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67080058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kern w:val="2"/>
          <w:sz w:val="22"/>
          <w:szCs w:val="24"/>
          <w:lang w:eastAsia="en-US"/>
          <w14:ligatures w14:val="standardContextual"/>
        </w:rPr>
      </w:sdtEndPr>
      <w:sdtContent>
        <w:p w14:paraId="7684F546" w14:textId="4552B549" w:rsidR="00405AEC" w:rsidRDefault="00405AEC">
          <w:pPr>
            <w:pStyle w:val="TOCHeading"/>
          </w:pPr>
          <w:r>
            <w:t>Table of Contents</w:t>
          </w:r>
        </w:p>
        <w:p w14:paraId="2B10BE9E" w14:textId="0718FBE2" w:rsidR="00040AF1" w:rsidRDefault="00405A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819931" w:history="1">
            <w:r w:rsidR="00040AF1" w:rsidRPr="00CB6E28">
              <w:rPr>
                <w:rStyle w:val="Hyperlink"/>
                <w:b/>
                <w:bCs/>
                <w:noProof/>
              </w:rPr>
              <w:t xml:space="preserve">Component 1: </w:t>
            </w:r>
            <w:r w:rsidR="00040AF1" w:rsidRPr="00CB6E28">
              <w:rPr>
                <w:rStyle w:val="Hyperlink"/>
                <w:noProof/>
              </w:rPr>
              <w:t>Element 1 - Project Proposal</w:t>
            </w:r>
            <w:r w:rsidR="00040AF1">
              <w:rPr>
                <w:noProof/>
                <w:webHidden/>
              </w:rPr>
              <w:tab/>
            </w:r>
            <w:r w:rsidR="00040AF1">
              <w:rPr>
                <w:noProof/>
                <w:webHidden/>
              </w:rPr>
              <w:fldChar w:fldCharType="begin"/>
            </w:r>
            <w:r w:rsidR="00040AF1">
              <w:rPr>
                <w:noProof/>
                <w:webHidden/>
              </w:rPr>
              <w:instrText xml:space="preserve"> PAGEREF _Toc232819931 \h </w:instrText>
            </w:r>
            <w:r w:rsidR="00040AF1">
              <w:rPr>
                <w:noProof/>
                <w:webHidden/>
              </w:rPr>
            </w:r>
            <w:r w:rsidR="00040AF1">
              <w:rPr>
                <w:noProof/>
                <w:webHidden/>
              </w:rPr>
              <w:fldChar w:fldCharType="separate"/>
            </w:r>
            <w:r w:rsidR="00040AF1">
              <w:rPr>
                <w:noProof/>
                <w:webHidden/>
              </w:rPr>
              <w:t>2</w:t>
            </w:r>
            <w:r w:rsidR="00040AF1">
              <w:rPr>
                <w:noProof/>
                <w:webHidden/>
              </w:rPr>
              <w:fldChar w:fldCharType="end"/>
            </w:r>
          </w:hyperlink>
        </w:p>
        <w:p w14:paraId="3C6D78DC" w14:textId="2C045083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2" w:history="1">
            <w:r w:rsidRPr="00CB6E28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25202" w14:textId="31D643BA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3" w:history="1">
            <w:r w:rsidRPr="00CB6E28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0F883" w14:textId="509F6E5F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4" w:history="1">
            <w:r w:rsidRPr="00CB6E28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A6EA3" w14:textId="0B177BB3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5" w:history="1">
            <w:r w:rsidRPr="00CB6E28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35421" w14:textId="28D1CE30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6" w:history="1">
            <w:r w:rsidRPr="00CB6E28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F6BED" w14:textId="0E7076DE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7" w:history="1">
            <w:r w:rsidRPr="00CB6E28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Timescale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EC3957" w14:textId="32EE7318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8" w:history="1">
            <w:r w:rsidRPr="00CB6E28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Self-reflection as researcher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09B11" w14:textId="34BCC4EB" w:rsidR="00040AF1" w:rsidRDefault="00040AF1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lang w:eastAsia="en-GB"/>
            </w:rPr>
          </w:pPr>
          <w:hyperlink w:anchor="_Toc232819939" w:history="1">
            <w:r w:rsidRPr="00CB6E28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/>
                <w:noProof/>
                <w:sz w:val="24"/>
                <w:lang w:eastAsia="en-GB"/>
              </w:rPr>
              <w:tab/>
            </w:r>
            <w:r w:rsidRPr="00CB6E2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_Toc232819939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2695A" w14:textId="5529BA8F" w:rsidR="00405AEC" w:rsidRDefault="00405AEC">
          <w:r>
            <w:rPr>
              <w:b/>
              <w:bCs/>
            </w:rPr>
            <w:fldChar w:fldCharType="end"/>
          </w:r>
        </w:p>
      </w:sdtContent>
    </w:sdt>
    <w:p w14:paraId="2FCC7415" w14:textId="22520199" w:rsidR="00405AEC" w:rsidRDefault="00405AEC" w:rsidP="00405AEC">
      <w:pPr>
        <w:spacing w:line="360" w:lineRule="auto"/>
      </w:pPr>
    </w:p>
    <w:p w14:paraId="3F140ADF" w14:textId="77777777" w:rsidR="00405AEC" w:rsidRDefault="00405AEC">
      <w:r>
        <w:br w:type="page"/>
      </w:r>
    </w:p>
    <w:p w14:paraId="776F3E37" w14:textId="77777777" w:rsidR="00405AEC" w:rsidRPr="00405AEC" w:rsidRDefault="00405AEC" w:rsidP="00040AF1">
      <w:pPr>
        <w:spacing w:line="360" w:lineRule="auto"/>
        <w:jc w:val="center"/>
        <w:rPr>
          <w:b/>
          <w:bCs/>
          <w:sz w:val="32"/>
          <w:szCs w:val="32"/>
        </w:rPr>
      </w:pPr>
      <w:r w:rsidRPr="00405AEC">
        <w:rPr>
          <w:b/>
          <w:bCs/>
          <w:sz w:val="32"/>
          <w:szCs w:val="32"/>
        </w:rPr>
        <w:lastRenderedPageBreak/>
        <w:t>Course: BSc (Hons) Health and Social Care</w:t>
      </w:r>
    </w:p>
    <w:p w14:paraId="01B2C0F7" w14:textId="77777777" w:rsidR="00405AEC" w:rsidRPr="00405AEC" w:rsidRDefault="00405AEC" w:rsidP="00040AF1">
      <w:pPr>
        <w:spacing w:line="360" w:lineRule="auto"/>
        <w:jc w:val="center"/>
        <w:rPr>
          <w:b/>
          <w:bCs/>
          <w:sz w:val="32"/>
          <w:szCs w:val="32"/>
        </w:rPr>
      </w:pPr>
      <w:r w:rsidRPr="00405AEC">
        <w:rPr>
          <w:b/>
          <w:bCs/>
          <w:sz w:val="32"/>
          <w:szCs w:val="32"/>
        </w:rPr>
        <w:t>Module: Independent Project (BMHP6020_BIRM)</w:t>
      </w:r>
    </w:p>
    <w:p w14:paraId="41A1764F" w14:textId="77777777" w:rsidR="00405AEC" w:rsidRPr="00405AEC" w:rsidRDefault="00405AEC" w:rsidP="00040AF1">
      <w:pPr>
        <w:spacing w:line="360" w:lineRule="auto"/>
        <w:jc w:val="center"/>
        <w:rPr>
          <w:sz w:val="32"/>
          <w:szCs w:val="32"/>
        </w:rPr>
      </w:pPr>
    </w:p>
    <w:p w14:paraId="6A447F7A" w14:textId="349B2EE1" w:rsidR="00405AEC" w:rsidRPr="00405AEC" w:rsidRDefault="00405AEC" w:rsidP="00040AF1">
      <w:pPr>
        <w:pStyle w:val="Heading1"/>
        <w:spacing w:line="360" w:lineRule="auto"/>
        <w:jc w:val="center"/>
        <w:rPr>
          <w:b/>
          <w:bCs/>
        </w:rPr>
      </w:pPr>
      <w:bookmarkStart w:id="0" w:name="_Toc232819931"/>
      <w:r w:rsidRPr="00405AEC">
        <w:rPr>
          <w:b/>
          <w:bCs/>
        </w:rPr>
        <w:t xml:space="preserve">Component 1: </w:t>
      </w:r>
      <w:r w:rsidRPr="00405AEC">
        <w:t>Element 1 - Project Proposal</w:t>
      </w:r>
      <w:bookmarkEnd w:id="0"/>
    </w:p>
    <w:p w14:paraId="60DB66CD" w14:textId="77777777" w:rsidR="00405AEC" w:rsidRPr="00405AEC" w:rsidRDefault="00405AEC" w:rsidP="00040AF1">
      <w:pPr>
        <w:spacing w:line="360" w:lineRule="auto"/>
        <w:rPr>
          <w:sz w:val="32"/>
          <w:szCs w:val="32"/>
        </w:rPr>
      </w:pPr>
    </w:p>
    <w:p w14:paraId="5C03AD7F" w14:textId="77777777" w:rsidR="00405AEC" w:rsidRPr="00405AEC" w:rsidRDefault="00405AEC" w:rsidP="00040AF1">
      <w:pPr>
        <w:spacing w:line="360" w:lineRule="auto"/>
        <w:rPr>
          <w:sz w:val="32"/>
          <w:szCs w:val="32"/>
        </w:rPr>
      </w:pPr>
    </w:p>
    <w:p w14:paraId="1423D7FA" w14:textId="48178A04" w:rsidR="00405AEC" w:rsidRPr="00405AEC" w:rsidRDefault="00405AEC" w:rsidP="00040AF1">
      <w:pPr>
        <w:spacing w:line="360" w:lineRule="auto"/>
        <w:rPr>
          <w:sz w:val="32"/>
          <w:szCs w:val="32"/>
        </w:rPr>
      </w:pPr>
      <w:r w:rsidRPr="00405AEC">
        <w:rPr>
          <w:b/>
          <w:bCs/>
          <w:sz w:val="32"/>
          <w:szCs w:val="32"/>
        </w:rPr>
        <w:t>Student ID</w:t>
      </w:r>
      <w:r w:rsidRPr="00405AEC">
        <w:rPr>
          <w:sz w:val="32"/>
          <w:szCs w:val="32"/>
        </w:rPr>
        <w:t>:</w:t>
      </w:r>
      <w:r w:rsidRPr="00405AEC">
        <w:rPr>
          <w:sz w:val="32"/>
          <w:szCs w:val="32"/>
        </w:rPr>
        <w:t xml:space="preserve"> 2325938</w:t>
      </w:r>
    </w:p>
    <w:p w14:paraId="3E214872" w14:textId="77777777" w:rsidR="00405AEC" w:rsidRPr="00405AEC" w:rsidRDefault="00405AEC" w:rsidP="00040AF1">
      <w:pPr>
        <w:spacing w:line="360" w:lineRule="auto"/>
        <w:rPr>
          <w:sz w:val="32"/>
          <w:szCs w:val="32"/>
        </w:rPr>
      </w:pPr>
    </w:p>
    <w:p w14:paraId="1DE500DA" w14:textId="1D13B017" w:rsidR="00405AEC" w:rsidRDefault="00405AEC" w:rsidP="00040AF1">
      <w:pPr>
        <w:spacing w:line="360" w:lineRule="auto"/>
        <w:rPr>
          <w:sz w:val="32"/>
          <w:szCs w:val="32"/>
        </w:rPr>
      </w:pPr>
      <w:r w:rsidRPr="00405AEC">
        <w:rPr>
          <w:b/>
          <w:bCs/>
          <w:sz w:val="32"/>
          <w:szCs w:val="32"/>
        </w:rPr>
        <w:t>Student Name</w:t>
      </w:r>
      <w:r w:rsidRPr="00405AEC">
        <w:rPr>
          <w:sz w:val="32"/>
          <w:szCs w:val="32"/>
        </w:rPr>
        <w:t>:</w:t>
      </w:r>
      <w:r w:rsidRPr="00405AEC">
        <w:rPr>
          <w:sz w:val="32"/>
          <w:szCs w:val="32"/>
        </w:rPr>
        <w:t xml:space="preserve"> Raluca Sultana</w:t>
      </w:r>
    </w:p>
    <w:p w14:paraId="17573168" w14:textId="77777777" w:rsidR="00405AEC" w:rsidRDefault="00405AEC" w:rsidP="00040AF1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6BB86BFD" w14:textId="4D05BF5C" w:rsidR="00405AEC" w:rsidRPr="00405AEC" w:rsidRDefault="00405AEC" w:rsidP="00040AF1">
      <w:pPr>
        <w:pStyle w:val="Title"/>
        <w:spacing w:line="360" w:lineRule="auto"/>
      </w:pPr>
      <w:r>
        <w:lastRenderedPageBreak/>
        <w:t xml:space="preserve">The Role of School Counselling on Children and </w:t>
      </w:r>
      <w:r w:rsidR="007D3542">
        <w:t>Young People’s</w:t>
      </w:r>
      <w:r w:rsidR="00C435C2">
        <w:t xml:space="preserve"> Development and Mental Health Stigmatisation in the UK </w:t>
      </w:r>
    </w:p>
    <w:p w14:paraId="22012E18" w14:textId="77777777" w:rsidR="007E60B2" w:rsidRDefault="007E60B2" w:rsidP="00040AF1">
      <w:pPr>
        <w:spacing w:line="360" w:lineRule="auto"/>
      </w:pPr>
    </w:p>
    <w:p w14:paraId="24F78593" w14:textId="5078FE9B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1" w:name="_Toc232819932"/>
      <w:r>
        <w:t>Aim</w:t>
      </w:r>
      <w:bookmarkEnd w:id="1"/>
    </w:p>
    <w:p w14:paraId="31BC2CE6" w14:textId="0D75661F" w:rsidR="004C7BFF" w:rsidRPr="004C7BFF" w:rsidRDefault="004C7BFF" w:rsidP="00040AF1">
      <w:pPr>
        <w:spacing w:line="360" w:lineRule="auto"/>
      </w:pPr>
      <w:r>
        <w:t>This research aims to explore the impact of school counselling on the development of children and young people</w:t>
      </w:r>
      <w:r w:rsidR="00B246A7">
        <w:t xml:space="preserve"> in the UK</w:t>
      </w:r>
      <w:r>
        <w:t>. This includes delving into the aspects of what contributes to poor and proper</w:t>
      </w:r>
      <w:r w:rsidR="004C1D56">
        <w:t xml:space="preserve"> </w:t>
      </w:r>
      <w:r w:rsidR="007D3542">
        <w:t>practice</w:t>
      </w:r>
      <w:r w:rsidR="004C1D56">
        <w:t>,</w:t>
      </w:r>
      <w:r>
        <w:t xml:space="preserve"> training</w:t>
      </w:r>
      <w:r w:rsidR="004C1D56">
        <w:t xml:space="preserve"> and </w:t>
      </w:r>
      <w:r>
        <w:t xml:space="preserve">impacts on quality services. </w:t>
      </w:r>
      <w:r w:rsidR="00B246A7">
        <w:t>Furthermore, the importance of tackling mental health stigma from an early age will be thoroughly assessed.</w:t>
      </w:r>
    </w:p>
    <w:p w14:paraId="55411CC6" w14:textId="042C212D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2" w:name="_Toc232819933"/>
      <w:r>
        <w:t>Objectives</w:t>
      </w:r>
      <w:bookmarkEnd w:id="2"/>
    </w:p>
    <w:p w14:paraId="6CB336FC" w14:textId="735AC779" w:rsidR="00B246A7" w:rsidRDefault="00B246A7" w:rsidP="00040AF1">
      <w:pPr>
        <w:pStyle w:val="ListParagraph"/>
        <w:numPr>
          <w:ilvl w:val="0"/>
          <w:numId w:val="6"/>
        </w:numPr>
        <w:spacing w:line="360" w:lineRule="auto"/>
      </w:pPr>
      <w:r>
        <w:t xml:space="preserve">Define and examine what qualifies as poor and proper </w:t>
      </w:r>
      <w:r w:rsidR="007D3542">
        <w:t>practice</w:t>
      </w:r>
      <w:r w:rsidR="004C1D56">
        <w:t xml:space="preserve"> and training</w:t>
      </w:r>
      <w:r>
        <w:t xml:space="preserve"> in school counsellors, including various aspects such as bias and inappropriate conduct.</w:t>
      </w:r>
      <w:r w:rsidR="007D3542">
        <w:t>, and assess the issues revolving mental health stigmatisation.</w:t>
      </w:r>
    </w:p>
    <w:p w14:paraId="205860FE" w14:textId="708B0ECD" w:rsidR="007D3542" w:rsidRDefault="007D3542" w:rsidP="00040AF1">
      <w:pPr>
        <w:pStyle w:val="ListParagraph"/>
        <w:numPr>
          <w:ilvl w:val="0"/>
          <w:numId w:val="6"/>
        </w:numPr>
        <w:spacing w:line="360" w:lineRule="auto"/>
      </w:pPr>
      <w:r>
        <w:t>Analyse relevant data and literature to assess the role of school counsellors and the impact on children and young people.</w:t>
      </w:r>
    </w:p>
    <w:p w14:paraId="274C2FE7" w14:textId="03856F3F" w:rsidR="007D4A53" w:rsidRDefault="007D3542" w:rsidP="00040AF1">
      <w:pPr>
        <w:pStyle w:val="ListParagraph"/>
        <w:numPr>
          <w:ilvl w:val="0"/>
          <w:numId w:val="6"/>
        </w:numPr>
        <w:spacing w:line="360" w:lineRule="auto"/>
      </w:pPr>
      <w:r>
        <w:t xml:space="preserve">Evaluate current </w:t>
      </w:r>
      <w:r w:rsidR="007D4A53">
        <w:t>school counselling</w:t>
      </w:r>
      <w:r w:rsidR="007D4A53">
        <w:t xml:space="preserve"> </w:t>
      </w:r>
      <w:r>
        <w:t xml:space="preserve">practices and effects </w:t>
      </w:r>
      <w:r w:rsidR="007D4A53">
        <w:t xml:space="preserve">on children and young people’s development and how it can help eliminate stigma around mental health. </w:t>
      </w:r>
    </w:p>
    <w:p w14:paraId="6CF41603" w14:textId="6FB2D872" w:rsidR="007D3542" w:rsidRPr="00B246A7" w:rsidRDefault="007D3542" w:rsidP="00040AF1">
      <w:pPr>
        <w:pStyle w:val="ListParagraph"/>
        <w:numPr>
          <w:ilvl w:val="0"/>
          <w:numId w:val="6"/>
        </w:numPr>
        <w:spacing w:line="360" w:lineRule="auto"/>
      </w:pPr>
      <w:r>
        <w:t xml:space="preserve"> </w:t>
      </w:r>
      <w:r w:rsidR="007D4A53">
        <w:t>Provide appropriate evidence-based recommendations that may aid in improving school based mental health services</w:t>
      </w:r>
      <w:r w:rsidR="00B85CC3">
        <w:t xml:space="preserve"> (SBMHS)</w:t>
      </w:r>
      <w:r w:rsidR="007D4A53">
        <w:t xml:space="preserve"> </w:t>
      </w:r>
      <w:r w:rsidR="00766184">
        <w:t>and clarify its importance in young people’s development.</w:t>
      </w:r>
    </w:p>
    <w:p w14:paraId="4F5E56CE" w14:textId="426AC715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3" w:name="_Toc232819934"/>
      <w:r>
        <w:t>Background</w:t>
      </w:r>
      <w:bookmarkEnd w:id="3"/>
    </w:p>
    <w:p w14:paraId="56B587BD" w14:textId="0E1F0ADB" w:rsidR="00766184" w:rsidRDefault="00007B06" w:rsidP="00040AF1">
      <w:pPr>
        <w:spacing w:line="360" w:lineRule="auto"/>
      </w:pPr>
      <w:r>
        <w:t>Deteriorating mental health in school settings has been an increasingly growing issue in the UK as schools face a plethora of challenges such as decreasing attendance rates</w:t>
      </w:r>
      <w:r w:rsidR="00B85CC3">
        <w:t xml:space="preserve"> and</w:t>
      </w:r>
      <w:r>
        <w:t xml:space="preserve"> school avoidance. </w:t>
      </w:r>
      <w:r w:rsidR="00DC599D">
        <w:t>This is evident in research that</w:t>
      </w:r>
      <w:r w:rsidR="001F2063">
        <w:t xml:space="preserve"> continue</w:t>
      </w:r>
      <w:r w:rsidR="00DC599D">
        <w:t>s</w:t>
      </w:r>
      <w:r w:rsidR="001F2063">
        <w:t xml:space="preserve"> to find an inevitable link between </w:t>
      </w:r>
      <w:r w:rsidR="00DA48EB">
        <w:t xml:space="preserve">an </w:t>
      </w:r>
      <w:r w:rsidR="001F2063">
        <w:t>increase of poor mental health and school absences</w:t>
      </w:r>
      <w:r w:rsidR="00DA48EB">
        <w:t xml:space="preserve"> (ONS, 2021)</w:t>
      </w:r>
      <w:r w:rsidR="00DC599D">
        <w:t>.</w:t>
      </w:r>
      <w:r w:rsidR="00DA48EB">
        <w:t xml:space="preserve"> Concurrently to increasing poor mental health, there is a lack of mental health services and </w:t>
      </w:r>
      <w:r w:rsidR="00DC599D">
        <w:t>ample concern regarding accessibility to mental health services in the UK</w:t>
      </w:r>
      <w:r w:rsidR="008274E5">
        <w:t>. Demand for mental health services persistently increases over the years and waiting times continue to painstakingly lengthen (Mind, 20</w:t>
      </w:r>
      <w:r w:rsidR="006A0A6E">
        <w:t>25</w:t>
      </w:r>
      <w:r w:rsidR="008274E5">
        <w:t>)</w:t>
      </w:r>
      <w:r w:rsidR="006A0A6E">
        <w:t>.</w:t>
      </w:r>
    </w:p>
    <w:p w14:paraId="414E1F18" w14:textId="78DBB7DB" w:rsidR="006A0A6E" w:rsidRPr="00B5129F" w:rsidRDefault="006A0A6E" w:rsidP="00040AF1">
      <w:pPr>
        <w:spacing w:line="360" w:lineRule="auto"/>
      </w:pPr>
      <w:r>
        <w:lastRenderedPageBreak/>
        <w:t xml:space="preserve">One of the objectives in this research is to analyse ways in which </w:t>
      </w:r>
      <w:r w:rsidR="00B85CC3">
        <w:t>SBMHS</w:t>
      </w:r>
      <w:r>
        <w:t xml:space="preserve"> allows for opportunities to access mental health services outside of waiting lists.</w:t>
      </w:r>
      <w:r w:rsidR="00B5129F">
        <w:t xml:space="preserve"> In the grand scheme of things, school counselling might seem minimal to improving mental health, however, findings demonstrate school counselling possesses a strong constitute to short and long-term mental health improvement (Finning </w:t>
      </w:r>
      <w:r w:rsidR="00B5129F">
        <w:rPr>
          <w:i/>
          <w:iCs/>
        </w:rPr>
        <w:t>et al.</w:t>
      </w:r>
      <w:r w:rsidR="00B5129F">
        <w:t>, 2022).</w:t>
      </w:r>
    </w:p>
    <w:p w14:paraId="44784488" w14:textId="0F7FEC0B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4" w:name="_Toc232819935"/>
      <w:r>
        <w:t>Methods</w:t>
      </w:r>
      <w:bookmarkEnd w:id="4"/>
    </w:p>
    <w:p w14:paraId="417E1A5A" w14:textId="08C651BF" w:rsidR="00B5129F" w:rsidRDefault="00B5129F" w:rsidP="00040AF1">
      <w:pPr>
        <w:spacing w:line="360" w:lineRule="auto"/>
      </w:pPr>
      <w:r>
        <w:t>This research will integrate a secondary analysis approach. The main goals are:</w:t>
      </w:r>
    </w:p>
    <w:p w14:paraId="5860AD23" w14:textId="57F02D8D" w:rsidR="00B5129F" w:rsidRDefault="00B5129F" w:rsidP="00040AF1">
      <w:pPr>
        <w:pStyle w:val="ListParagraph"/>
        <w:numPr>
          <w:ilvl w:val="0"/>
          <w:numId w:val="8"/>
        </w:numPr>
        <w:spacing w:line="360" w:lineRule="auto"/>
      </w:pPr>
      <w:r w:rsidRPr="00423CA9">
        <w:rPr>
          <w:b/>
          <w:bCs/>
        </w:rPr>
        <w:t>Data</w:t>
      </w:r>
      <w:r>
        <w:t xml:space="preserve">: peer-reviewed, qualitative </w:t>
      </w:r>
      <w:r w:rsidR="00423CA9">
        <w:t>journal articles, academically valued news article (The Guardian), NHS database</w:t>
      </w:r>
    </w:p>
    <w:p w14:paraId="32F3B1FB" w14:textId="77777777" w:rsidR="00423CA9" w:rsidRDefault="00423CA9" w:rsidP="00040AF1">
      <w:pPr>
        <w:pStyle w:val="ListParagraph"/>
        <w:numPr>
          <w:ilvl w:val="0"/>
          <w:numId w:val="8"/>
        </w:numPr>
        <w:spacing w:line="360" w:lineRule="auto"/>
      </w:pPr>
      <w:r w:rsidRPr="00423CA9">
        <w:rPr>
          <w:b/>
          <w:bCs/>
        </w:rPr>
        <w:t>Inclusion Criteria</w:t>
      </w:r>
      <w:r>
        <w:t>: published between 2018-2026, keywords such as school counsellor/counselling, youth, children, teens, mental health, training.</w:t>
      </w:r>
    </w:p>
    <w:p w14:paraId="74A89327" w14:textId="0C2B1FA4" w:rsidR="00423CA9" w:rsidRDefault="00423CA9" w:rsidP="00040AF1">
      <w:pPr>
        <w:pStyle w:val="ListParagraph"/>
        <w:numPr>
          <w:ilvl w:val="0"/>
          <w:numId w:val="8"/>
        </w:numPr>
        <w:spacing w:line="360" w:lineRule="auto"/>
      </w:pPr>
      <w:r>
        <w:rPr>
          <w:b/>
          <w:bCs/>
        </w:rPr>
        <w:t>Exclusion Criteria</w:t>
      </w:r>
      <w:r>
        <w:t xml:space="preserve">: non-UK articles, articles focused on mental health workers’ mental health </w:t>
      </w:r>
    </w:p>
    <w:p w14:paraId="03A5DAFD" w14:textId="7320B2DE" w:rsidR="00423CA9" w:rsidRDefault="00423CA9" w:rsidP="00040AF1">
      <w:pPr>
        <w:pStyle w:val="ListParagraph"/>
        <w:numPr>
          <w:ilvl w:val="0"/>
          <w:numId w:val="8"/>
        </w:numPr>
        <w:spacing w:line="360" w:lineRule="auto"/>
      </w:pPr>
      <w:r w:rsidRPr="00423CA9">
        <w:rPr>
          <w:b/>
          <w:bCs/>
        </w:rPr>
        <w:t>Analysis</w:t>
      </w:r>
      <w:r>
        <w:t>:</w:t>
      </w:r>
      <w:r w:rsidR="00B75BC8">
        <w:t xml:space="preserve"> This research will apply a thematic approach to identify gaps in </w:t>
      </w:r>
      <w:r w:rsidR="00B85CC3">
        <w:t>SBMHS</w:t>
      </w:r>
      <w:r w:rsidR="00B75BC8">
        <w:t xml:space="preserve"> effectiveness and training and trends amongst educational settings and poor mental health.</w:t>
      </w:r>
    </w:p>
    <w:p w14:paraId="47249461" w14:textId="7105C47F" w:rsidR="00B75BC8" w:rsidRPr="00B5129F" w:rsidRDefault="00B75BC8" w:rsidP="00040AF1">
      <w:pPr>
        <w:pStyle w:val="ListParagraph"/>
        <w:numPr>
          <w:ilvl w:val="0"/>
          <w:numId w:val="8"/>
        </w:numPr>
        <w:spacing w:line="360" w:lineRule="auto"/>
      </w:pPr>
      <w:r w:rsidRPr="00B75BC8">
        <w:rPr>
          <w:b/>
          <w:bCs/>
        </w:rPr>
        <w:t>Ethical considerations</w:t>
      </w:r>
      <w:r>
        <w:t>: A diverse range of sources will be provided to diminish research bias, and all sources will be accurately cited in Harvard form to avoid plagiarism.</w:t>
      </w:r>
    </w:p>
    <w:p w14:paraId="40B63A73" w14:textId="5D751D35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5" w:name="_Toc232819936"/>
      <w:r>
        <w:t>Resources</w:t>
      </w:r>
      <w:bookmarkEnd w:id="5"/>
    </w:p>
    <w:p w14:paraId="6D92DC1D" w14:textId="186FBE58" w:rsidR="00B75BC8" w:rsidRDefault="00B75BC8" w:rsidP="00040AF1">
      <w:pPr>
        <w:pStyle w:val="ListParagraph"/>
        <w:numPr>
          <w:ilvl w:val="0"/>
          <w:numId w:val="9"/>
        </w:numPr>
        <w:spacing w:line="360" w:lineRule="auto"/>
      </w:pPr>
      <w:r>
        <w:rPr>
          <w:b/>
          <w:bCs/>
        </w:rPr>
        <w:t>Databases</w:t>
      </w:r>
      <w:r>
        <w:t>: Google Scholar</w:t>
      </w:r>
      <w:r w:rsidR="00DE2369">
        <w:t>, UWTSD library, PubMed, Scopus</w:t>
      </w:r>
    </w:p>
    <w:p w14:paraId="3F6147BF" w14:textId="6DD6B811" w:rsidR="00DE2369" w:rsidRPr="00DE2369" w:rsidRDefault="00DE2369" w:rsidP="00040AF1">
      <w:pPr>
        <w:pStyle w:val="ListParagraph"/>
        <w:numPr>
          <w:ilvl w:val="0"/>
          <w:numId w:val="9"/>
        </w:numPr>
        <w:spacing w:line="360" w:lineRule="auto"/>
        <w:rPr>
          <w:b/>
          <w:bCs/>
        </w:rPr>
      </w:pPr>
      <w:r w:rsidRPr="00DE2369">
        <w:rPr>
          <w:b/>
          <w:bCs/>
        </w:rPr>
        <w:t>Software</w:t>
      </w:r>
      <w:r>
        <w:t xml:space="preserve">: </w:t>
      </w:r>
      <w:proofErr w:type="spellStart"/>
      <w:r>
        <w:t>MyBib</w:t>
      </w:r>
      <w:proofErr w:type="spellEnd"/>
      <w:r>
        <w:t>, MS Word</w:t>
      </w:r>
    </w:p>
    <w:p w14:paraId="45E15E0F" w14:textId="47AD23BB" w:rsidR="00DE2369" w:rsidRPr="00DE2369" w:rsidRDefault="00DE2369" w:rsidP="00040AF1">
      <w:pPr>
        <w:pStyle w:val="ListParagraph"/>
        <w:numPr>
          <w:ilvl w:val="0"/>
          <w:numId w:val="9"/>
        </w:numPr>
        <w:spacing w:line="360" w:lineRule="auto"/>
        <w:rPr>
          <w:b/>
          <w:bCs/>
        </w:rPr>
      </w:pPr>
      <w:r>
        <w:rPr>
          <w:b/>
          <w:bCs/>
        </w:rPr>
        <w:t>Support</w:t>
      </w:r>
      <w:r>
        <w:t>: peer and lecturer feedback, library</w:t>
      </w:r>
    </w:p>
    <w:p w14:paraId="04A3B14C" w14:textId="191D4E64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6" w:name="_Toc232819937"/>
      <w:r>
        <w:t>Timescale</w:t>
      </w:r>
      <w:bookmarkEnd w:id="6"/>
    </w:p>
    <w:p w14:paraId="09C0C420" w14:textId="68407805" w:rsidR="00C9444B" w:rsidRPr="00C9444B" w:rsidRDefault="00C9444B" w:rsidP="00040AF1">
      <w:pPr>
        <w:spacing w:line="360" w:lineRule="auto"/>
        <w:rPr>
          <w:rStyle w:val="SubtleEmphasis"/>
        </w:rPr>
      </w:pPr>
      <w:r w:rsidRPr="00C9444B">
        <w:rPr>
          <w:rStyle w:val="SubtleEmphasis"/>
        </w:rPr>
        <w:t>(divided by weeks</w:t>
      </w:r>
      <w:r>
        <w:rPr>
          <w:rStyle w:val="SubtleEmphasis"/>
        </w:rPr>
        <w:t>)</w:t>
      </w:r>
    </w:p>
    <w:p w14:paraId="419CF353" w14:textId="397ECD47" w:rsidR="00DE2369" w:rsidRDefault="00DE2369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1-3</w:t>
      </w:r>
      <w:r>
        <w:t>: Determine theme</w:t>
      </w:r>
      <w:r w:rsidR="00B85CC3">
        <w:t xml:space="preserve">, </w:t>
      </w:r>
      <w:r>
        <w:t>carry out a literature search to ensure ample existing sources.</w:t>
      </w:r>
    </w:p>
    <w:p w14:paraId="524C06A7" w14:textId="67B1A100" w:rsidR="00DE2369" w:rsidRDefault="00DE2369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4-7</w:t>
      </w:r>
      <w:r>
        <w:t>: Finish and submit research proposal</w:t>
      </w:r>
    </w:p>
    <w:p w14:paraId="642A9353" w14:textId="1F8F645B" w:rsidR="00C9444B" w:rsidRDefault="00C9444B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8-10</w:t>
      </w:r>
      <w:r>
        <w:t>: Element 2</w:t>
      </w:r>
    </w:p>
    <w:p w14:paraId="1FDF98EA" w14:textId="2F7EF89D" w:rsidR="00C9444B" w:rsidRDefault="00C9444B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11</w:t>
      </w:r>
      <w:r w:rsidRPr="00C9444B">
        <w:t>-</w:t>
      </w:r>
      <w:r>
        <w:rPr>
          <w:b/>
          <w:bCs/>
        </w:rPr>
        <w:t>15</w:t>
      </w:r>
      <w:r>
        <w:t>: Start Element 3</w:t>
      </w:r>
      <w:r w:rsidR="00B85CC3">
        <w:t xml:space="preserve"> </w:t>
      </w:r>
      <w:r>
        <w:t>– Chapter 1 Introduction and Chapter 2 Background</w:t>
      </w:r>
    </w:p>
    <w:p w14:paraId="5CABD89A" w14:textId="1520A477" w:rsidR="00C9444B" w:rsidRDefault="00C9444B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16</w:t>
      </w:r>
      <w:r w:rsidRPr="00C9444B">
        <w:t>-</w:t>
      </w:r>
      <w:r>
        <w:rPr>
          <w:b/>
          <w:bCs/>
        </w:rPr>
        <w:t>18</w:t>
      </w:r>
      <w:r>
        <w:t>: Chapter 3 Methods</w:t>
      </w:r>
    </w:p>
    <w:p w14:paraId="3636792E" w14:textId="2B562C1C" w:rsidR="00C9444B" w:rsidRDefault="00C9444B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lastRenderedPageBreak/>
        <w:t>19-24</w:t>
      </w:r>
      <w:r>
        <w:t>: Chapter 4 Discussion</w:t>
      </w:r>
    </w:p>
    <w:p w14:paraId="7102EE92" w14:textId="79322096" w:rsidR="00C9444B" w:rsidRDefault="00C9444B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25-2</w:t>
      </w:r>
      <w:r w:rsidR="00B85CC3">
        <w:rPr>
          <w:b/>
          <w:bCs/>
        </w:rPr>
        <w:t>6</w:t>
      </w:r>
      <w:r>
        <w:t>: Chapter 5 Conclusion and recommendations</w:t>
      </w:r>
    </w:p>
    <w:p w14:paraId="453EAF1E" w14:textId="229F67FC" w:rsidR="00B85CC3" w:rsidRPr="00DE2369" w:rsidRDefault="00B85CC3" w:rsidP="00040AF1">
      <w:pPr>
        <w:pStyle w:val="ListParagraph"/>
        <w:numPr>
          <w:ilvl w:val="0"/>
          <w:numId w:val="10"/>
        </w:numPr>
        <w:spacing w:line="360" w:lineRule="auto"/>
      </w:pPr>
      <w:r>
        <w:rPr>
          <w:b/>
          <w:bCs/>
        </w:rPr>
        <w:t>27</w:t>
      </w:r>
      <w:r w:rsidRPr="00B85CC3">
        <w:t>:</w:t>
      </w:r>
      <w:r>
        <w:t xml:space="preserve"> Proofread, feedback and submit</w:t>
      </w:r>
    </w:p>
    <w:p w14:paraId="1D08DECB" w14:textId="08E5313F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7" w:name="_Toc232819938"/>
      <w:r>
        <w:t>Self-reflection as researcher</w:t>
      </w:r>
      <w:bookmarkEnd w:id="7"/>
    </w:p>
    <w:p w14:paraId="32CB540A" w14:textId="1321C794" w:rsidR="00B85CC3" w:rsidRPr="00B85CC3" w:rsidRDefault="00B85CC3" w:rsidP="00040AF1">
      <w:pPr>
        <w:spacing w:line="360" w:lineRule="auto"/>
      </w:pPr>
      <w:r>
        <w:t xml:space="preserve">One of my </w:t>
      </w:r>
      <w:r w:rsidR="00AF5C32">
        <w:t xml:space="preserve">main </w:t>
      </w:r>
      <w:r>
        <w:t xml:space="preserve">qualities </w:t>
      </w:r>
      <w:r w:rsidR="00040AF1">
        <w:t>is proficiently gathering sources and analysing information in a timely manner. However, I am not confident this research will be free of bias, therefore, I aim to regularly ask for feedback and adjust to advice provided by lecturers and my supervisor.</w:t>
      </w:r>
    </w:p>
    <w:p w14:paraId="7EAF0B26" w14:textId="24FD5502" w:rsidR="00C435C2" w:rsidRDefault="00C435C2" w:rsidP="00040AF1">
      <w:pPr>
        <w:pStyle w:val="Heading1"/>
        <w:numPr>
          <w:ilvl w:val="0"/>
          <w:numId w:val="5"/>
        </w:numPr>
        <w:spacing w:line="360" w:lineRule="auto"/>
      </w:pPr>
      <w:bookmarkStart w:id="8" w:name="_Toc232819939"/>
      <w:r>
        <w:t>References</w:t>
      </w:r>
      <w:bookmarkEnd w:id="8"/>
    </w:p>
    <w:p w14:paraId="02B052FF" w14:textId="77777777" w:rsidR="00C8037A" w:rsidRDefault="00C8037A" w:rsidP="00040AF1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B5129F">
        <w:rPr>
          <w:rFonts w:ascii="Arial" w:hAnsi="Arial" w:cs="Arial"/>
          <w:sz w:val="22"/>
          <w:szCs w:val="22"/>
        </w:rPr>
        <w:t>Finning, K., White, J., Toth, K., Golden, S., Melendez-Torres, G.J. and Ford, T., 2022. Longer-term effects of school-based counselling in UK primary schools. </w:t>
      </w:r>
      <w:r w:rsidRPr="00B5129F">
        <w:rPr>
          <w:rFonts w:ascii="Arial" w:hAnsi="Arial" w:cs="Arial"/>
          <w:i/>
          <w:iCs/>
          <w:sz w:val="22"/>
          <w:szCs w:val="22"/>
        </w:rPr>
        <w:t>European Child &amp; Adolescent Psychiatry</w:t>
      </w:r>
      <w:r w:rsidRPr="00B5129F">
        <w:rPr>
          <w:rFonts w:ascii="Arial" w:hAnsi="Arial" w:cs="Arial"/>
          <w:sz w:val="22"/>
          <w:szCs w:val="22"/>
        </w:rPr>
        <w:t>, </w:t>
      </w:r>
      <w:r w:rsidRPr="00B5129F">
        <w:rPr>
          <w:rFonts w:ascii="Arial" w:hAnsi="Arial" w:cs="Arial"/>
          <w:i/>
          <w:iCs/>
          <w:sz w:val="22"/>
          <w:szCs w:val="22"/>
        </w:rPr>
        <w:t>31</w:t>
      </w:r>
      <w:r w:rsidRPr="00B5129F">
        <w:rPr>
          <w:rFonts w:ascii="Arial" w:hAnsi="Arial" w:cs="Arial"/>
          <w:sz w:val="22"/>
          <w:szCs w:val="22"/>
        </w:rPr>
        <w:t>(10), pp.1591-1599.</w:t>
      </w:r>
    </w:p>
    <w:p w14:paraId="416CA341" w14:textId="77777777" w:rsidR="00C8037A" w:rsidRDefault="00C8037A" w:rsidP="00040AF1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Mind.org.uk. (2025). </w:t>
      </w:r>
      <w:r>
        <w:rPr>
          <w:rFonts w:ascii="Arial" w:hAnsi="Arial" w:cs="Arial"/>
          <w:i/>
          <w:iCs/>
          <w:sz w:val="22"/>
          <w:szCs w:val="22"/>
        </w:rPr>
        <w:t>Care Before Crisis: our report on young people’s mental health</w:t>
      </w:r>
      <w:r>
        <w:rPr>
          <w:rFonts w:ascii="Arial" w:hAnsi="Arial" w:cs="Arial"/>
          <w:sz w:val="22"/>
          <w:szCs w:val="22"/>
        </w:rPr>
        <w:t>. [online] Available at: https://www.mind.org.uk/news-campaigns/campaigns/children-and-young-peoples-mental-health/care-before-crisis-our-report-on-young-peoples-mental-health/ [Accessed 20 Jun. 2026].</w:t>
      </w:r>
    </w:p>
    <w:p w14:paraId="7FBFD9AD" w14:textId="77777777" w:rsidR="00C8037A" w:rsidRDefault="00C8037A" w:rsidP="00040AF1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ONS</w:t>
      </w:r>
      <w:r>
        <w:rPr>
          <w:rFonts w:ascii="Arial" w:hAnsi="Arial" w:cs="Arial"/>
          <w:sz w:val="22"/>
          <w:szCs w:val="22"/>
        </w:rPr>
        <w:t xml:space="preserve"> (2021). </w:t>
      </w:r>
      <w:r>
        <w:rPr>
          <w:rFonts w:ascii="Arial" w:hAnsi="Arial" w:cs="Arial"/>
          <w:i/>
          <w:iCs/>
          <w:sz w:val="22"/>
          <w:szCs w:val="22"/>
        </w:rPr>
        <w:t>Child mental ill health and absence from school, England</w:t>
      </w:r>
      <w:r>
        <w:rPr>
          <w:rFonts w:ascii="Arial" w:hAnsi="Arial" w:cs="Arial"/>
          <w:sz w:val="22"/>
          <w:szCs w:val="22"/>
        </w:rPr>
        <w:t>. [online] Ons.gov.uk. Available at: https://www.ons.gov.uk/peoplepopulationandcommunity/healthandsocialcare/childhealth/articles/childmentalillhealthandabsencefromschoolengland/2021to2022 [Accessed 20 Jun. 2026].</w:t>
      </w:r>
    </w:p>
    <w:p w14:paraId="0A919091" w14:textId="77777777" w:rsidR="001F2063" w:rsidRPr="001F2063" w:rsidRDefault="001F2063" w:rsidP="001F2063"/>
    <w:sectPr w:rsidR="001F2063" w:rsidRPr="001F20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6C6936"/>
    <w:multiLevelType w:val="hybridMultilevel"/>
    <w:tmpl w:val="9A5069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8010B3"/>
    <w:multiLevelType w:val="hybridMultilevel"/>
    <w:tmpl w:val="101A26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23060F"/>
    <w:multiLevelType w:val="hybridMultilevel"/>
    <w:tmpl w:val="58DC6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16670E"/>
    <w:multiLevelType w:val="hybridMultilevel"/>
    <w:tmpl w:val="5A667DBE"/>
    <w:lvl w:ilvl="0" w:tplc="9F6ED9CE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204B7B"/>
    <w:multiLevelType w:val="hybridMultilevel"/>
    <w:tmpl w:val="F70AF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1928CA"/>
    <w:multiLevelType w:val="hybridMultilevel"/>
    <w:tmpl w:val="2466A0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D363A33"/>
    <w:multiLevelType w:val="hybridMultilevel"/>
    <w:tmpl w:val="336C3E38"/>
    <w:lvl w:ilvl="0" w:tplc="6164CEEE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F34F71"/>
    <w:multiLevelType w:val="hybridMultilevel"/>
    <w:tmpl w:val="2880FCD8"/>
    <w:lvl w:ilvl="0" w:tplc="1FF44CD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C71379"/>
    <w:multiLevelType w:val="hybridMultilevel"/>
    <w:tmpl w:val="679C5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12240B"/>
    <w:multiLevelType w:val="hybridMultilevel"/>
    <w:tmpl w:val="EB14D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1762284">
    <w:abstractNumId w:val="0"/>
  </w:num>
  <w:num w:numId="2" w16cid:durableId="1475685218">
    <w:abstractNumId w:val="1"/>
  </w:num>
  <w:num w:numId="3" w16cid:durableId="773286994">
    <w:abstractNumId w:val="5"/>
  </w:num>
  <w:num w:numId="4" w16cid:durableId="1406801846">
    <w:abstractNumId w:val="3"/>
  </w:num>
  <w:num w:numId="5" w16cid:durableId="604967892">
    <w:abstractNumId w:val="6"/>
  </w:num>
  <w:num w:numId="6" w16cid:durableId="1336692340">
    <w:abstractNumId w:val="9"/>
  </w:num>
  <w:num w:numId="7" w16cid:durableId="752702029">
    <w:abstractNumId w:val="7"/>
  </w:num>
  <w:num w:numId="8" w16cid:durableId="1991325460">
    <w:abstractNumId w:val="2"/>
  </w:num>
  <w:num w:numId="9" w16cid:durableId="1118643030">
    <w:abstractNumId w:val="4"/>
  </w:num>
  <w:num w:numId="10" w16cid:durableId="102802112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0B2"/>
    <w:rsid w:val="00007B06"/>
    <w:rsid w:val="00040AF1"/>
    <w:rsid w:val="00193561"/>
    <w:rsid w:val="001F2063"/>
    <w:rsid w:val="00405AEC"/>
    <w:rsid w:val="00423CA9"/>
    <w:rsid w:val="004C1D56"/>
    <w:rsid w:val="004C7BFF"/>
    <w:rsid w:val="00560871"/>
    <w:rsid w:val="006A0A6E"/>
    <w:rsid w:val="00766184"/>
    <w:rsid w:val="007D3542"/>
    <w:rsid w:val="007D4A53"/>
    <w:rsid w:val="007E60B2"/>
    <w:rsid w:val="008274E5"/>
    <w:rsid w:val="00AF5C32"/>
    <w:rsid w:val="00B246A7"/>
    <w:rsid w:val="00B5129F"/>
    <w:rsid w:val="00B75BC8"/>
    <w:rsid w:val="00B85CC3"/>
    <w:rsid w:val="00C33981"/>
    <w:rsid w:val="00C435C2"/>
    <w:rsid w:val="00C8037A"/>
    <w:rsid w:val="00C9444B"/>
    <w:rsid w:val="00D937A1"/>
    <w:rsid w:val="00DA48EB"/>
    <w:rsid w:val="00DC599D"/>
    <w:rsid w:val="00DE2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4A6F4"/>
  <w15:chartTrackingRefBased/>
  <w15:docId w15:val="{62505E30-745F-4A60-9128-B99C59CAF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5AEC"/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35C2"/>
    <w:pPr>
      <w:keepNext/>
      <w:keepLines/>
      <w:spacing w:before="360" w:after="80"/>
      <w:outlineLvl w:val="0"/>
    </w:pPr>
    <w:rPr>
      <w:rFonts w:eastAsiaTheme="majorEastAsia" w:cstheme="majorBidi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5AEC"/>
    <w:pPr>
      <w:keepNext/>
      <w:keepLines/>
      <w:spacing w:before="160" w:after="80"/>
      <w:outlineLvl w:val="1"/>
    </w:pPr>
    <w:rPr>
      <w:rFonts w:eastAsiaTheme="majorEastAsia" w:cstheme="majorBidi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0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0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0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0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0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0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0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5C2"/>
    <w:rPr>
      <w:rFonts w:ascii="Arial" w:eastAsiaTheme="majorEastAsia" w:hAnsi="Arial" w:cstheme="majorBidi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05AEC"/>
    <w:rPr>
      <w:rFonts w:ascii="Arial" w:eastAsiaTheme="majorEastAsia" w:hAnsi="Arial" w:cstheme="majorBidi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0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0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0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0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0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0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0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5AEC"/>
    <w:pPr>
      <w:spacing w:after="80" w:line="240" w:lineRule="auto"/>
      <w:contextualSpacing/>
    </w:pPr>
    <w:rPr>
      <w:rFonts w:eastAsiaTheme="majorEastAsia" w:cstheme="majorBidi"/>
      <w:spacing w:val="-10"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5AEC"/>
    <w:rPr>
      <w:rFonts w:ascii="Arial" w:eastAsiaTheme="majorEastAsia" w:hAnsi="Arial" w:cstheme="majorBidi"/>
      <w:spacing w:val="-10"/>
      <w:kern w:val="28"/>
      <w:sz w:val="32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0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0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0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0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0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0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0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0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0B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05AEC"/>
    <w:pPr>
      <w:spacing w:before="240" w:after="0" w:line="259" w:lineRule="auto"/>
      <w:outlineLvl w:val="9"/>
    </w:pPr>
    <w:rPr>
      <w:rFonts w:asciiTheme="majorHAnsi" w:hAnsiTheme="majorHAnsi"/>
      <w:kern w:val="0"/>
      <w:szCs w:val="32"/>
      <w:lang w:eastAsia="en-GB"/>
      <w14:ligatures w14:val="none"/>
    </w:rPr>
  </w:style>
  <w:style w:type="paragraph" w:styleId="NoSpacing">
    <w:name w:val="No Spacing"/>
    <w:uiPriority w:val="1"/>
    <w:qFormat/>
    <w:rsid w:val="00C435C2"/>
    <w:pPr>
      <w:spacing w:after="0" w:line="240" w:lineRule="auto"/>
    </w:pPr>
    <w:rPr>
      <w:rFonts w:ascii="Arial" w:hAnsi="Arial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C435C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35C2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F20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character" w:styleId="SubtleEmphasis">
    <w:name w:val="Subtle Emphasis"/>
    <w:basedOn w:val="DefaultParagraphFont"/>
    <w:uiPriority w:val="19"/>
    <w:qFormat/>
    <w:rsid w:val="00C9444B"/>
    <w:rPr>
      <w:rFonts w:ascii="Arial" w:hAnsi="Arial"/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5</Pages>
  <Words>843</Words>
  <Characters>4807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Sultana (2325938)</dc:creator>
  <cp:keywords/>
  <dc:description/>
  <cp:lastModifiedBy>Raluca Sultana (2325938)</cp:lastModifiedBy>
  <cp:revision>3</cp:revision>
  <dcterms:created xsi:type="dcterms:W3CDTF">2026-06-19T21:58:00Z</dcterms:created>
  <dcterms:modified xsi:type="dcterms:W3CDTF">2026-06-20T03:08:00Z</dcterms:modified>
</cp:coreProperties>
</file>