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956519" w14:textId="77777777" w:rsidR="00222210" w:rsidRDefault="003718AE">
      <w:pPr>
        <w:rPr>
          <w:rFonts w:ascii="Arial" w:hAnsi="Arial" w:cs="Arial"/>
        </w:rPr>
      </w:pPr>
      <w:r w:rsidRPr="003718AE">
        <w:rPr>
          <w:rFonts w:ascii="Arial" w:hAnsi="Arial" w:cs="Arial"/>
          <w:noProof/>
          <w:lang w:val="en-GB"/>
        </w:rPr>
        <w:drawing>
          <wp:inline distT="0" distB="0" distL="0" distR="0" wp14:anchorId="222E3F6D" wp14:editId="6E5878C2">
            <wp:extent cx="2514600" cy="934149"/>
            <wp:effectExtent l="0" t="0" r="0" b="0"/>
            <wp:docPr id="1105766547" name="Picture 1" descr="A picture containing knif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knife  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24744" cy="937917"/>
                    </a:xfrm>
                    <a:prstGeom prst="rect">
                      <a:avLst/>
                    </a:prstGeom>
                    <a:noFill/>
                    <a:ln>
                      <a:noFill/>
                    </a:ln>
                  </pic:spPr>
                </pic:pic>
              </a:graphicData>
            </a:graphic>
          </wp:inline>
        </w:drawing>
      </w:r>
    </w:p>
    <w:p w14:paraId="79AE2D91" w14:textId="77777777" w:rsidR="00222210" w:rsidRDefault="00222210">
      <w:pPr>
        <w:rPr>
          <w:rFonts w:ascii="Arial" w:hAnsi="Arial" w:cs="Arial"/>
        </w:rPr>
      </w:pPr>
    </w:p>
    <w:p w14:paraId="4F5493A9" w14:textId="77777777" w:rsidR="00222210" w:rsidRDefault="00222210">
      <w:pPr>
        <w:rPr>
          <w:rFonts w:ascii="Arial" w:hAnsi="Arial" w:cs="Arial"/>
        </w:rPr>
      </w:pPr>
    </w:p>
    <w:p w14:paraId="0BCC99BD" w14:textId="77777777" w:rsidR="00222210" w:rsidRDefault="00222210">
      <w:pPr>
        <w:rPr>
          <w:rFonts w:ascii="Arial" w:hAnsi="Arial" w:cs="Arial"/>
        </w:rPr>
      </w:pPr>
    </w:p>
    <w:p w14:paraId="68A59058" w14:textId="39A139FE" w:rsidR="00222210" w:rsidRPr="0049299A" w:rsidRDefault="00222210" w:rsidP="0049299A">
      <w:pPr>
        <w:jc w:val="center"/>
        <w:rPr>
          <w:rFonts w:ascii="Arial" w:hAnsi="Arial" w:cs="Arial"/>
          <w:sz w:val="32"/>
          <w:szCs w:val="32"/>
        </w:rPr>
      </w:pPr>
      <w:r w:rsidRPr="0049299A">
        <w:rPr>
          <w:rFonts w:ascii="Arial" w:hAnsi="Arial" w:cs="Arial"/>
          <w:sz w:val="32"/>
          <w:szCs w:val="32"/>
        </w:rPr>
        <w:t>Module Title: ENTREPRENEURSHIP</w:t>
      </w:r>
    </w:p>
    <w:p w14:paraId="69A79B31" w14:textId="0A22FB29" w:rsidR="00222210" w:rsidRPr="0049299A" w:rsidRDefault="00222210" w:rsidP="0049299A">
      <w:pPr>
        <w:jc w:val="center"/>
        <w:rPr>
          <w:rFonts w:ascii="Arial" w:hAnsi="Arial" w:cs="Arial"/>
          <w:sz w:val="32"/>
          <w:szCs w:val="32"/>
        </w:rPr>
      </w:pPr>
      <w:r w:rsidRPr="0049299A">
        <w:rPr>
          <w:rFonts w:ascii="Arial" w:hAnsi="Arial" w:cs="Arial"/>
          <w:sz w:val="32"/>
          <w:szCs w:val="32"/>
        </w:rPr>
        <w:t>Module Code: LCBB5001</w:t>
      </w:r>
    </w:p>
    <w:p w14:paraId="4AF4485A" w14:textId="163341BC" w:rsidR="0049299A" w:rsidRPr="0049299A" w:rsidRDefault="0049299A" w:rsidP="0049299A">
      <w:pPr>
        <w:jc w:val="center"/>
        <w:rPr>
          <w:rFonts w:ascii="Arial" w:hAnsi="Arial" w:cs="Arial"/>
          <w:sz w:val="32"/>
          <w:szCs w:val="32"/>
        </w:rPr>
      </w:pPr>
      <w:r w:rsidRPr="0049299A">
        <w:rPr>
          <w:rFonts w:ascii="Arial" w:hAnsi="Arial" w:cs="Arial"/>
          <w:sz w:val="32"/>
          <w:szCs w:val="32"/>
        </w:rPr>
        <w:t>Assessment Component 1</w:t>
      </w:r>
    </w:p>
    <w:p w14:paraId="5166666D" w14:textId="71BEA7FC" w:rsidR="0049299A" w:rsidRPr="0049299A" w:rsidRDefault="0049299A" w:rsidP="0049299A">
      <w:pPr>
        <w:jc w:val="center"/>
        <w:rPr>
          <w:rFonts w:ascii="Arial" w:hAnsi="Arial" w:cs="Arial"/>
          <w:sz w:val="32"/>
          <w:szCs w:val="32"/>
        </w:rPr>
      </w:pPr>
      <w:r w:rsidRPr="0049299A">
        <w:rPr>
          <w:rFonts w:ascii="Arial" w:hAnsi="Arial" w:cs="Arial"/>
          <w:sz w:val="32"/>
          <w:szCs w:val="32"/>
        </w:rPr>
        <w:t>Business Plan</w:t>
      </w:r>
    </w:p>
    <w:p w14:paraId="2C4F4E43" w14:textId="3A3F5400" w:rsidR="0049299A" w:rsidRPr="0049299A" w:rsidRDefault="0049299A" w:rsidP="0049299A">
      <w:pPr>
        <w:jc w:val="center"/>
        <w:rPr>
          <w:rFonts w:ascii="Arial" w:hAnsi="Arial" w:cs="Arial"/>
          <w:sz w:val="32"/>
          <w:szCs w:val="32"/>
        </w:rPr>
      </w:pPr>
      <w:r w:rsidRPr="0049299A">
        <w:rPr>
          <w:rFonts w:ascii="Arial" w:hAnsi="Arial" w:cs="Arial"/>
          <w:sz w:val="32"/>
          <w:szCs w:val="32"/>
        </w:rPr>
        <w:t>On</w:t>
      </w:r>
    </w:p>
    <w:p w14:paraId="208183DE" w14:textId="629262D0" w:rsidR="0098337C" w:rsidRDefault="0049299A" w:rsidP="0049299A">
      <w:pPr>
        <w:jc w:val="center"/>
        <w:rPr>
          <w:rFonts w:ascii="Arial" w:hAnsi="Arial" w:cs="Arial"/>
          <w:sz w:val="32"/>
          <w:szCs w:val="32"/>
        </w:rPr>
      </w:pPr>
      <w:r w:rsidRPr="0049299A">
        <w:rPr>
          <w:rFonts w:ascii="Arial" w:hAnsi="Arial" w:cs="Arial"/>
          <w:sz w:val="32"/>
          <w:szCs w:val="32"/>
        </w:rPr>
        <w:t>Paws and More</w:t>
      </w:r>
    </w:p>
    <w:p w14:paraId="1709445C" w14:textId="6AD44196" w:rsidR="00AE533E" w:rsidRDefault="00AE533E" w:rsidP="0049299A">
      <w:pPr>
        <w:jc w:val="center"/>
        <w:rPr>
          <w:rFonts w:ascii="Arial" w:hAnsi="Arial" w:cs="Arial"/>
          <w:sz w:val="32"/>
          <w:szCs w:val="32"/>
        </w:rPr>
      </w:pPr>
      <w:r>
        <w:rPr>
          <w:rFonts w:ascii="Arial" w:hAnsi="Arial" w:cs="Arial"/>
          <w:sz w:val="32"/>
          <w:szCs w:val="32"/>
        </w:rPr>
        <w:t>Student</w:t>
      </w:r>
      <w:r w:rsidR="00F26968">
        <w:rPr>
          <w:rFonts w:ascii="Arial" w:hAnsi="Arial" w:cs="Arial"/>
          <w:sz w:val="32"/>
          <w:szCs w:val="32"/>
        </w:rPr>
        <w:t xml:space="preserve">: </w:t>
      </w:r>
      <w:r>
        <w:rPr>
          <w:rFonts w:ascii="Arial" w:hAnsi="Arial" w:cs="Arial"/>
          <w:sz w:val="32"/>
          <w:szCs w:val="32"/>
        </w:rPr>
        <w:t>Elena</w:t>
      </w:r>
      <w:r w:rsidR="00F26968">
        <w:rPr>
          <w:rFonts w:ascii="Arial" w:hAnsi="Arial" w:cs="Arial"/>
          <w:sz w:val="32"/>
          <w:szCs w:val="32"/>
        </w:rPr>
        <w:t xml:space="preserve"> Vasileva 2115092</w:t>
      </w:r>
    </w:p>
    <w:p w14:paraId="4A05304D" w14:textId="07E9818D" w:rsidR="00F26968" w:rsidRDefault="00F26968" w:rsidP="0049299A">
      <w:pPr>
        <w:jc w:val="center"/>
        <w:rPr>
          <w:rFonts w:ascii="Arial" w:hAnsi="Arial" w:cs="Arial"/>
          <w:sz w:val="32"/>
          <w:szCs w:val="32"/>
        </w:rPr>
      </w:pPr>
      <w:r>
        <w:rPr>
          <w:rFonts w:ascii="Arial" w:hAnsi="Arial" w:cs="Arial"/>
          <w:sz w:val="32"/>
          <w:szCs w:val="32"/>
        </w:rPr>
        <w:t>Lecturer</w:t>
      </w:r>
      <w:r w:rsidR="00736CF4">
        <w:rPr>
          <w:rFonts w:ascii="Arial" w:hAnsi="Arial" w:cs="Arial"/>
          <w:sz w:val="32"/>
          <w:szCs w:val="32"/>
        </w:rPr>
        <w:t>: Dr. David Jenkins</w:t>
      </w:r>
    </w:p>
    <w:p w14:paraId="24E5B37C" w14:textId="77777777" w:rsidR="0098337C" w:rsidRDefault="0098337C">
      <w:pPr>
        <w:rPr>
          <w:rFonts w:ascii="Arial" w:hAnsi="Arial" w:cs="Arial"/>
          <w:sz w:val="32"/>
          <w:szCs w:val="32"/>
        </w:rPr>
      </w:pPr>
      <w:r>
        <w:rPr>
          <w:rFonts w:ascii="Arial" w:hAnsi="Arial" w:cs="Arial"/>
          <w:sz w:val="32"/>
          <w:szCs w:val="32"/>
        </w:rPr>
        <w:br w:type="page"/>
      </w:r>
    </w:p>
    <w:sdt>
      <w:sdtPr>
        <w:rPr>
          <w:rFonts w:asciiTheme="minorHAnsi" w:eastAsiaTheme="minorHAnsi" w:hAnsiTheme="minorHAnsi" w:cstheme="minorBidi"/>
          <w:color w:val="auto"/>
          <w:kern w:val="2"/>
          <w:sz w:val="22"/>
          <w:szCs w:val="22"/>
          <w14:ligatures w14:val="standardContextual"/>
        </w:rPr>
        <w:id w:val="2138376558"/>
        <w:docPartObj>
          <w:docPartGallery w:val="Table of Contents"/>
          <w:docPartUnique/>
        </w:docPartObj>
      </w:sdtPr>
      <w:sdtEndPr>
        <w:rPr>
          <w:b/>
          <w:bCs/>
          <w:noProof/>
        </w:rPr>
      </w:sdtEndPr>
      <w:sdtContent>
        <w:p w14:paraId="4DC8889B" w14:textId="75725F32" w:rsidR="0098337C" w:rsidRPr="0098337C" w:rsidRDefault="0098337C" w:rsidP="0098337C">
          <w:pPr>
            <w:pStyle w:val="TOCHeading"/>
            <w:spacing w:line="360" w:lineRule="auto"/>
            <w:rPr>
              <w:rFonts w:ascii="Arial" w:hAnsi="Arial" w:cs="Arial"/>
            </w:rPr>
          </w:pPr>
          <w:r w:rsidRPr="0098337C">
            <w:rPr>
              <w:rFonts w:ascii="Arial" w:hAnsi="Arial" w:cs="Arial"/>
            </w:rPr>
            <w:t>Contents</w:t>
          </w:r>
        </w:p>
        <w:p w14:paraId="6935AC75" w14:textId="48D2718F" w:rsidR="0098337C" w:rsidRDefault="0098337C" w:rsidP="0098337C">
          <w:pPr>
            <w:pStyle w:val="TOC1"/>
            <w:tabs>
              <w:tab w:val="right" w:leader="dot" w:pos="9350"/>
            </w:tabs>
            <w:spacing w:line="360" w:lineRule="auto"/>
            <w:rPr>
              <w:noProof/>
            </w:rPr>
          </w:pPr>
          <w:r>
            <w:fldChar w:fldCharType="begin"/>
          </w:r>
          <w:r>
            <w:instrText xml:space="preserve"> TOC \o "1-3" \h \z \u </w:instrText>
          </w:r>
          <w:r>
            <w:fldChar w:fldCharType="separate"/>
          </w:r>
          <w:hyperlink w:anchor="_Toc137910704" w:history="1">
            <w:r w:rsidRPr="006B7B70">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_Toc137910704 \h </w:instrText>
            </w:r>
            <w:r>
              <w:rPr>
                <w:noProof/>
                <w:webHidden/>
              </w:rPr>
            </w:r>
            <w:r>
              <w:rPr>
                <w:noProof/>
                <w:webHidden/>
              </w:rPr>
              <w:fldChar w:fldCharType="separate"/>
            </w:r>
            <w:r>
              <w:rPr>
                <w:noProof/>
                <w:webHidden/>
              </w:rPr>
              <w:t>3</w:t>
            </w:r>
            <w:r>
              <w:rPr>
                <w:noProof/>
                <w:webHidden/>
              </w:rPr>
              <w:fldChar w:fldCharType="end"/>
            </w:r>
          </w:hyperlink>
        </w:p>
        <w:p w14:paraId="4B25F280" w14:textId="6031AEE0" w:rsidR="0098337C" w:rsidRDefault="00587C55" w:rsidP="0098337C">
          <w:pPr>
            <w:pStyle w:val="TOC1"/>
            <w:tabs>
              <w:tab w:val="right" w:leader="dot" w:pos="9350"/>
            </w:tabs>
            <w:spacing w:line="360" w:lineRule="auto"/>
            <w:rPr>
              <w:noProof/>
            </w:rPr>
          </w:pPr>
          <w:hyperlink w:anchor="_Toc137910705" w:history="1">
            <w:r w:rsidR="0098337C" w:rsidRPr="006B7B70">
              <w:rPr>
                <w:rStyle w:val="Hyperlink"/>
                <w:rFonts w:ascii="Arial" w:hAnsi="Arial" w:cs="Arial"/>
                <w:noProof/>
              </w:rPr>
              <w:t>Overview of the Business</w:t>
            </w:r>
            <w:r w:rsidR="0098337C">
              <w:rPr>
                <w:noProof/>
                <w:webHidden/>
              </w:rPr>
              <w:tab/>
            </w:r>
            <w:r w:rsidR="0098337C">
              <w:rPr>
                <w:noProof/>
                <w:webHidden/>
              </w:rPr>
              <w:fldChar w:fldCharType="begin"/>
            </w:r>
            <w:r w:rsidR="0098337C">
              <w:rPr>
                <w:noProof/>
                <w:webHidden/>
              </w:rPr>
              <w:instrText xml:space="preserve"> PAGEREF _Toc137910705 \h </w:instrText>
            </w:r>
            <w:r w:rsidR="0098337C">
              <w:rPr>
                <w:noProof/>
                <w:webHidden/>
              </w:rPr>
            </w:r>
            <w:r w:rsidR="0098337C">
              <w:rPr>
                <w:noProof/>
                <w:webHidden/>
              </w:rPr>
              <w:fldChar w:fldCharType="separate"/>
            </w:r>
            <w:r w:rsidR="0098337C">
              <w:rPr>
                <w:noProof/>
                <w:webHidden/>
              </w:rPr>
              <w:t>3</w:t>
            </w:r>
            <w:r w:rsidR="0098337C">
              <w:rPr>
                <w:noProof/>
                <w:webHidden/>
              </w:rPr>
              <w:fldChar w:fldCharType="end"/>
            </w:r>
          </w:hyperlink>
        </w:p>
        <w:p w14:paraId="09D4E4DB" w14:textId="391F5222" w:rsidR="0098337C" w:rsidRDefault="00587C55" w:rsidP="0098337C">
          <w:pPr>
            <w:pStyle w:val="TOC1"/>
            <w:tabs>
              <w:tab w:val="right" w:leader="dot" w:pos="9350"/>
            </w:tabs>
            <w:spacing w:line="360" w:lineRule="auto"/>
            <w:rPr>
              <w:noProof/>
            </w:rPr>
          </w:pPr>
          <w:hyperlink w:anchor="_Toc137910706" w:history="1">
            <w:r w:rsidR="0098337C" w:rsidRPr="006B7B70">
              <w:rPr>
                <w:rStyle w:val="Hyperlink"/>
                <w:rFonts w:ascii="Arial" w:hAnsi="Arial" w:cs="Arial"/>
                <w:noProof/>
              </w:rPr>
              <w:t>Legal Format of Paws and More</w:t>
            </w:r>
            <w:r w:rsidR="0098337C">
              <w:rPr>
                <w:noProof/>
                <w:webHidden/>
              </w:rPr>
              <w:tab/>
            </w:r>
            <w:r w:rsidR="0098337C">
              <w:rPr>
                <w:noProof/>
                <w:webHidden/>
              </w:rPr>
              <w:fldChar w:fldCharType="begin"/>
            </w:r>
            <w:r w:rsidR="0098337C">
              <w:rPr>
                <w:noProof/>
                <w:webHidden/>
              </w:rPr>
              <w:instrText xml:space="preserve"> PAGEREF _Toc137910706 \h </w:instrText>
            </w:r>
            <w:r w:rsidR="0098337C">
              <w:rPr>
                <w:noProof/>
                <w:webHidden/>
              </w:rPr>
            </w:r>
            <w:r w:rsidR="0098337C">
              <w:rPr>
                <w:noProof/>
                <w:webHidden/>
              </w:rPr>
              <w:fldChar w:fldCharType="separate"/>
            </w:r>
            <w:r w:rsidR="0098337C">
              <w:rPr>
                <w:noProof/>
                <w:webHidden/>
              </w:rPr>
              <w:t>4</w:t>
            </w:r>
            <w:r w:rsidR="0098337C">
              <w:rPr>
                <w:noProof/>
                <w:webHidden/>
              </w:rPr>
              <w:fldChar w:fldCharType="end"/>
            </w:r>
          </w:hyperlink>
        </w:p>
        <w:p w14:paraId="475C5C8E" w14:textId="4756A50E" w:rsidR="0098337C" w:rsidRDefault="00587C55" w:rsidP="0098337C">
          <w:pPr>
            <w:pStyle w:val="TOC1"/>
            <w:tabs>
              <w:tab w:val="right" w:leader="dot" w:pos="9350"/>
            </w:tabs>
            <w:spacing w:line="360" w:lineRule="auto"/>
            <w:rPr>
              <w:noProof/>
            </w:rPr>
          </w:pPr>
          <w:hyperlink w:anchor="_Toc137910707" w:history="1">
            <w:r w:rsidR="0098337C" w:rsidRPr="006B7B70">
              <w:rPr>
                <w:rStyle w:val="Hyperlink"/>
                <w:rFonts w:ascii="Arial" w:hAnsi="Arial" w:cs="Arial"/>
                <w:noProof/>
              </w:rPr>
              <w:t>Management of the Company</w:t>
            </w:r>
            <w:r w:rsidR="0098337C">
              <w:rPr>
                <w:noProof/>
                <w:webHidden/>
              </w:rPr>
              <w:tab/>
            </w:r>
            <w:r w:rsidR="0098337C">
              <w:rPr>
                <w:noProof/>
                <w:webHidden/>
              </w:rPr>
              <w:fldChar w:fldCharType="begin"/>
            </w:r>
            <w:r w:rsidR="0098337C">
              <w:rPr>
                <w:noProof/>
                <w:webHidden/>
              </w:rPr>
              <w:instrText xml:space="preserve"> PAGEREF _Toc137910707 \h </w:instrText>
            </w:r>
            <w:r w:rsidR="0098337C">
              <w:rPr>
                <w:noProof/>
                <w:webHidden/>
              </w:rPr>
            </w:r>
            <w:r w:rsidR="0098337C">
              <w:rPr>
                <w:noProof/>
                <w:webHidden/>
              </w:rPr>
              <w:fldChar w:fldCharType="separate"/>
            </w:r>
            <w:r w:rsidR="0098337C">
              <w:rPr>
                <w:noProof/>
                <w:webHidden/>
              </w:rPr>
              <w:t>5</w:t>
            </w:r>
            <w:r w:rsidR="0098337C">
              <w:rPr>
                <w:noProof/>
                <w:webHidden/>
              </w:rPr>
              <w:fldChar w:fldCharType="end"/>
            </w:r>
          </w:hyperlink>
        </w:p>
        <w:p w14:paraId="3D5799DD" w14:textId="3BDBAAB0" w:rsidR="0098337C" w:rsidRDefault="00587C55" w:rsidP="0098337C">
          <w:pPr>
            <w:pStyle w:val="TOC1"/>
            <w:tabs>
              <w:tab w:val="right" w:leader="dot" w:pos="9350"/>
            </w:tabs>
            <w:spacing w:line="360" w:lineRule="auto"/>
            <w:rPr>
              <w:noProof/>
            </w:rPr>
          </w:pPr>
          <w:hyperlink w:anchor="_Toc137910708" w:history="1">
            <w:r w:rsidR="0098337C" w:rsidRPr="006B7B70">
              <w:rPr>
                <w:rStyle w:val="Hyperlink"/>
                <w:rFonts w:ascii="Arial" w:hAnsi="Arial" w:cs="Arial"/>
                <w:noProof/>
              </w:rPr>
              <w:t>Target Market and Marketing Strategies</w:t>
            </w:r>
            <w:r w:rsidR="0098337C">
              <w:rPr>
                <w:noProof/>
                <w:webHidden/>
              </w:rPr>
              <w:tab/>
            </w:r>
            <w:r w:rsidR="0098337C">
              <w:rPr>
                <w:noProof/>
                <w:webHidden/>
              </w:rPr>
              <w:fldChar w:fldCharType="begin"/>
            </w:r>
            <w:r w:rsidR="0098337C">
              <w:rPr>
                <w:noProof/>
                <w:webHidden/>
              </w:rPr>
              <w:instrText xml:space="preserve"> PAGEREF _Toc137910708 \h </w:instrText>
            </w:r>
            <w:r w:rsidR="0098337C">
              <w:rPr>
                <w:noProof/>
                <w:webHidden/>
              </w:rPr>
            </w:r>
            <w:r w:rsidR="0098337C">
              <w:rPr>
                <w:noProof/>
                <w:webHidden/>
              </w:rPr>
              <w:fldChar w:fldCharType="separate"/>
            </w:r>
            <w:r w:rsidR="0098337C">
              <w:rPr>
                <w:noProof/>
                <w:webHidden/>
              </w:rPr>
              <w:t>5</w:t>
            </w:r>
            <w:r w:rsidR="0098337C">
              <w:rPr>
                <w:noProof/>
                <w:webHidden/>
              </w:rPr>
              <w:fldChar w:fldCharType="end"/>
            </w:r>
          </w:hyperlink>
        </w:p>
        <w:p w14:paraId="64B68ACD" w14:textId="19A7C0E5" w:rsidR="0098337C" w:rsidRDefault="00587C55" w:rsidP="0098337C">
          <w:pPr>
            <w:pStyle w:val="TOC1"/>
            <w:tabs>
              <w:tab w:val="right" w:leader="dot" w:pos="9350"/>
            </w:tabs>
            <w:spacing w:line="360" w:lineRule="auto"/>
            <w:rPr>
              <w:noProof/>
            </w:rPr>
          </w:pPr>
          <w:hyperlink w:anchor="_Toc137910709" w:history="1">
            <w:r w:rsidR="0098337C" w:rsidRPr="006B7B70">
              <w:rPr>
                <w:rStyle w:val="Hyperlink"/>
                <w:rFonts w:ascii="Arial" w:hAnsi="Arial" w:cs="Arial"/>
                <w:noProof/>
              </w:rPr>
              <w:t>Use of Social Media and Website to Promote the Company</w:t>
            </w:r>
            <w:r w:rsidR="0098337C">
              <w:rPr>
                <w:noProof/>
                <w:webHidden/>
              </w:rPr>
              <w:tab/>
            </w:r>
            <w:r w:rsidR="0098337C">
              <w:rPr>
                <w:noProof/>
                <w:webHidden/>
              </w:rPr>
              <w:fldChar w:fldCharType="begin"/>
            </w:r>
            <w:r w:rsidR="0098337C">
              <w:rPr>
                <w:noProof/>
                <w:webHidden/>
              </w:rPr>
              <w:instrText xml:space="preserve"> PAGEREF _Toc137910709 \h </w:instrText>
            </w:r>
            <w:r w:rsidR="0098337C">
              <w:rPr>
                <w:noProof/>
                <w:webHidden/>
              </w:rPr>
            </w:r>
            <w:r w:rsidR="0098337C">
              <w:rPr>
                <w:noProof/>
                <w:webHidden/>
              </w:rPr>
              <w:fldChar w:fldCharType="separate"/>
            </w:r>
            <w:r w:rsidR="0098337C">
              <w:rPr>
                <w:noProof/>
                <w:webHidden/>
              </w:rPr>
              <w:t>6</w:t>
            </w:r>
            <w:r w:rsidR="0098337C">
              <w:rPr>
                <w:noProof/>
                <w:webHidden/>
              </w:rPr>
              <w:fldChar w:fldCharType="end"/>
            </w:r>
          </w:hyperlink>
        </w:p>
        <w:p w14:paraId="49F7BA4E" w14:textId="6361D0DF" w:rsidR="0098337C" w:rsidRDefault="00587C55" w:rsidP="0098337C">
          <w:pPr>
            <w:pStyle w:val="TOC1"/>
            <w:tabs>
              <w:tab w:val="right" w:leader="dot" w:pos="9350"/>
            </w:tabs>
            <w:spacing w:line="360" w:lineRule="auto"/>
            <w:rPr>
              <w:noProof/>
            </w:rPr>
          </w:pPr>
          <w:hyperlink w:anchor="_Toc137910710" w:history="1">
            <w:r w:rsidR="0098337C" w:rsidRPr="006B7B70">
              <w:rPr>
                <w:rStyle w:val="Hyperlink"/>
                <w:rFonts w:ascii="Arial" w:hAnsi="Arial" w:cs="Arial"/>
                <w:noProof/>
              </w:rPr>
              <w:t>Evaluation of Business Idea</w:t>
            </w:r>
            <w:r w:rsidR="0098337C">
              <w:rPr>
                <w:noProof/>
                <w:webHidden/>
              </w:rPr>
              <w:tab/>
            </w:r>
            <w:r w:rsidR="0098337C">
              <w:rPr>
                <w:noProof/>
                <w:webHidden/>
              </w:rPr>
              <w:fldChar w:fldCharType="begin"/>
            </w:r>
            <w:r w:rsidR="0098337C">
              <w:rPr>
                <w:noProof/>
                <w:webHidden/>
              </w:rPr>
              <w:instrText xml:space="preserve"> PAGEREF _Toc137910710 \h </w:instrText>
            </w:r>
            <w:r w:rsidR="0098337C">
              <w:rPr>
                <w:noProof/>
                <w:webHidden/>
              </w:rPr>
            </w:r>
            <w:r w:rsidR="0098337C">
              <w:rPr>
                <w:noProof/>
                <w:webHidden/>
              </w:rPr>
              <w:fldChar w:fldCharType="separate"/>
            </w:r>
            <w:r w:rsidR="0098337C">
              <w:rPr>
                <w:noProof/>
                <w:webHidden/>
              </w:rPr>
              <w:t>7</w:t>
            </w:r>
            <w:r w:rsidR="0098337C">
              <w:rPr>
                <w:noProof/>
                <w:webHidden/>
              </w:rPr>
              <w:fldChar w:fldCharType="end"/>
            </w:r>
          </w:hyperlink>
        </w:p>
        <w:p w14:paraId="3FB32863" w14:textId="551186AD" w:rsidR="0098337C" w:rsidRDefault="00587C55" w:rsidP="0098337C">
          <w:pPr>
            <w:pStyle w:val="TOC1"/>
            <w:tabs>
              <w:tab w:val="right" w:leader="dot" w:pos="9350"/>
            </w:tabs>
            <w:spacing w:line="360" w:lineRule="auto"/>
            <w:rPr>
              <w:noProof/>
            </w:rPr>
          </w:pPr>
          <w:hyperlink w:anchor="_Toc137910711" w:history="1">
            <w:r w:rsidR="0098337C" w:rsidRPr="006B7B70">
              <w:rPr>
                <w:rStyle w:val="Hyperlink"/>
                <w:rFonts w:ascii="Arial" w:hAnsi="Arial" w:cs="Arial"/>
                <w:noProof/>
              </w:rPr>
              <w:t>Cashflow Forecast</w:t>
            </w:r>
            <w:r w:rsidR="0098337C">
              <w:rPr>
                <w:noProof/>
                <w:webHidden/>
              </w:rPr>
              <w:tab/>
            </w:r>
            <w:r w:rsidR="0098337C">
              <w:rPr>
                <w:noProof/>
                <w:webHidden/>
              </w:rPr>
              <w:fldChar w:fldCharType="begin"/>
            </w:r>
            <w:r w:rsidR="0098337C">
              <w:rPr>
                <w:noProof/>
                <w:webHidden/>
              </w:rPr>
              <w:instrText xml:space="preserve"> PAGEREF _Toc137910711 \h </w:instrText>
            </w:r>
            <w:r w:rsidR="0098337C">
              <w:rPr>
                <w:noProof/>
                <w:webHidden/>
              </w:rPr>
            </w:r>
            <w:r w:rsidR="0098337C">
              <w:rPr>
                <w:noProof/>
                <w:webHidden/>
              </w:rPr>
              <w:fldChar w:fldCharType="separate"/>
            </w:r>
            <w:r w:rsidR="0098337C">
              <w:rPr>
                <w:noProof/>
                <w:webHidden/>
              </w:rPr>
              <w:t>8</w:t>
            </w:r>
            <w:r w:rsidR="0098337C">
              <w:rPr>
                <w:noProof/>
                <w:webHidden/>
              </w:rPr>
              <w:fldChar w:fldCharType="end"/>
            </w:r>
          </w:hyperlink>
        </w:p>
        <w:p w14:paraId="572146F0" w14:textId="35493125" w:rsidR="0098337C" w:rsidRDefault="00587C55" w:rsidP="0098337C">
          <w:pPr>
            <w:pStyle w:val="TOC1"/>
            <w:tabs>
              <w:tab w:val="right" w:leader="dot" w:pos="9350"/>
            </w:tabs>
            <w:spacing w:line="360" w:lineRule="auto"/>
            <w:rPr>
              <w:noProof/>
            </w:rPr>
          </w:pPr>
          <w:hyperlink w:anchor="_Toc137910712" w:history="1">
            <w:r w:rsidR="0098337C" w:rsidRPr="006B7B70">
              <w:rPr>
                <w:rStyle w:val="Hyperlink"/>
                <w:rFonts w:ascii="Arial" w:hAnsi="Arial" w:cs="Arial"/>
                <w:noProof/>
              </w:rPr>
              <w:t>Conclusion</w:t>
            </w:r>
            <w:r w:rsidR="0098337C">
              <w:rPr>
                <w:noProof/>
                <w:webHidden/>
              </w:rPr>
              <w:tab/>
            </w:r>
            <w:r w:rsidR="0098337C">
              <w:rPr>
                <w:noProof/>
                <w:webHidden/>
              </w:rPr>
              <w:fldChar w:fldCharType="begin"/>
            </w:r>
            <w:r w:rsidR="0098337C">
              <w:rPr>
                <w:noProof/>
                <w:webHidden/>
              </w:rPr>
              <w:instrText xml:space="preserve"> PAGEREF _Toc137910712 \h </w:instrText>
            </w:r>
            <w:r w:rsidR="0098337C">
              <w:rPr>
                <w:noProof/>
                <w:webHidden/>
              </w:rPr>
            </w:r>
            <w:r w:rsidR="0098337C">
              <w:rPr>
                <w:noProof/>
                <w:webHidden/>
              </w:rPr>
              <w:fldChar w:fldCharType="separate"/>
            </w:r>
            <w:r w:rsidR="0098337C">
              <w:rPr>
                <w:noProof/>
                <w:webHidden/>
              </w:rPr>
              <w:t>8</w:t>
            </w:r>
            <w:r w:rsidR="0098337C">
              <w:rPr>
                <w:noProof/>
                <w:webHidden/>
              </w:rPr>
              <w:fldChar w:fldCharType="end"/>
            </w:r>
          </w:hyperlink>
        </w:p>
        <w:p w14:paraId="32AB5163" w14:textId="0F788C87" w:rsidR="0098337C" w:rsidRDefault="00587C55" w:rsidP="0098337C">
          <w:pPr>
            <w:pStyle w:val="TOC1"/>
            <w:tabs>
              <w:tab w:val="right" w:leader="dot" w:pos="9350"/>
            </w:tabs>
            <w:spacing w:line="360" w:lineRule="auto"/>
            <w:rPr>
              <w:noProof/>
            </w:rPr>
          </w:pPr>
          <w:hyperlink w:anchor="_Toc137910713" w:history="1">
            <w:r w:rsidR="0098337C" w:rsidRPr="006B7B70">
              <w:rPr>
                <w:rStyle w:val="Hyperlink"/>
                <w:rFonts w:ascii="Arial" w:hAnsi="Arial" w:cs="Arial"/>
                <w:noProof/>
              </w:rPr>
              <w:t>Reference</w:t>
            </w:r>
            <w:r w:rsidR="0098337C">
              <w:rPr>
                <w:noProof/>
                <w:webHidden/>
              </w:rPr>
              <w:tab/>
            </w:r>
            <w:r w:rsidR="0098337C">
              <w:rPr>
                <w:noProof/>
                <w:webHidden/>
              </w:rPr>
              <w:fldChar w:fldCharType="begin"/>
            </w:r>
            <w:r w:rsidR="0098337C">
              <w:rPr>
                <w:noProof/>
                <w:webHidden/>
              </w:rPr>
              <w:instrText xml:space="preserve"> PAGEREF _Toc137910713 \h </w:instrText>
            </w:r>
            <w:r w:rsidR="0098337C">
              <w:rPr>
                <w:noProof/>
                <w:webHidden/>
              </w:rPr>
            </w:r>
            <w:r w:rsidR="0098337C">
              <w:rPr>
                <w:noProof/>
                <w:webHidden/>
              </w:rPr>
              <w:fldChar w:fldCharType="separate"/>
            </w:r>
            <w:r w:rsidR="0098337C">
              <w:rPr>
                <w:noProof/>
                <w:webHidden/>
              </w:rPr>
              <w:t>9</w:t>
            </w:r>
            <w:r w:rsidR="0098337C">
              <w:rPr>
                <w:noProof/>
                <w:webHidden/>
              </w:rPr>
              <w:fldChar w:fldCharType="end"/>
            </w:r>
          </w:hyperlink>
        </w:p>
        <w:p w14:paraId="212D6E96" w14:textId="1EB3DEAD" w:rsidR="0098337C" w:rsidRDefault="0098337C" w:rsidP="0098337C">
          <w:pPr>
            <w:spacing w:line="360" w:lineRule="auto"/>
          </w:pPr>
          <w:r>
            <w:rPr>
              <w:b/>
              <w:bCs/>
              <w:noProof/>
            </w:rPr>
            <w:fldChar w:fldCharType="end"/>
          </w:r>
        </w:p>
      </w:sdtContent>
    </w:sdt>
    <w:p w14:paraId="7D7DEA4C" w14:textId="77777777" w:rsidR="0049299A" w:rsidRPr="0049299A" w:rsidRDefault="0049299A" w:rsidP="0049299A">
      <w:pPr>
        <w:jc w:val="center"/>
        <w:rPr>
          <w:rFonts w:ascii="Arial" w:hAnsi="Arial" w:cs="Arial"/>
          <w:sz w:val="32"/>
          <w:szCs w:val="32"/>
        </w:rPr>
      </w:pPr>
    </w:p>
    <w:p w14:paraId="5DF988F5" w14:textId="77777777" w:rsidR="00222210" w:rsidRPr="00222210" w:rsidRDefault="00222210" w:rsidP="00222210">
      <w:pPr>
        <w:rPr>
          <w:rFonts w:ascii="Arial" w:hAnsi="Arial" w:cs="Arial"/>
        </w:rPr>
      </w:pPr>
    </w:p>
    <w:p w14:paraId="4907F6E5" w14:textId="77777777" w:rsidR="00222210" w:rsidRPr="00222210" w:rsidRDefault="00222210" w:rsidP="00222210">
      <w:pPr>
        <w:rPr>
          <w:rFonts w:ascii="Arial" w:hAnsi="Arial" w:cs="Arial"/>
        </w:rPr>
      </w:pPr>
    </w:p>
    <w:p w14:paraId="51978B81" w14:textId="77777777" w:rsidR="00222210" w:rsidRPr="00222210" w:rsidRDefault="00222210" w:rsidP="00222210">
      <w:pPr>
        <w:rPr>
          <w:rFonts w:ascii="Arial" w:hAnsi="Arial" w:cs="Arial"/>
        </w:rPr>
      </w:pPr>
    </w:p>
    <w:p w14:paraId="3DCFA550" w14:textId="77777777" w:rsidR="00222210" w:rsidRPr="00222210" w:rsidRDefault="00222210" w:rsidP="00222210">
      <w:pPr>
        <w:rPr>
          <w:rFonts w:ascii="Arial" w:hAnsi="Arial" w:cs="Arial"/>
        </w:rPr>
      </w:pPr>
    </w:p>
    <w:p w14:paraId="45104888" w14:textId="7AB1A324" w:rsidR="00222210" w:rsidRPr="00222210" w:rsidRDefault="00EF3A63">
      <w:pPr>
        <w:rPr>
          <w:rFonts w:ascii="Arial" w:hAnsi="Arial" w:cs="Arial"/>
        </w:rPr>
      </w:pPr>
      <w:r>
        <w:rPr>
          <w:rFonts w:ascii="Arial" w:hAnsi="Arial" w:cs="Arial"/>
        </w:rPr>
        <w:br w:type="page"/>
      </w:r>
    </w:p>
    <w:p w14:paraId="6F20F447" w14:textId="214AEE36" w:rsidR="00182B2C" w:rsidRPr="00A01FD2" w:rsidRDefault="00231D7D" w:rsidP="00D65A76">
      <w:pPr>
        <w:pStyle w:val="Heading1"/>
        <w:spacing w:line="360" w:lineRule="auto"/>
        <w:rPr>
          <w:rFonts w:ascii="Arial" w:hAnsi="Arial" w:cs="Arial"/>
        </w:rPr>
      </w:pPr>
      <w:bookmarkStart w:id="0" w:name="_Toc137910704"/>
      <w:r w:rsidRPr="00A01FD2">
        <w:rPr>
          <w:rFonts w:ascii="Arial" w:hAnsi="Arial" w:cs="Arial"/>
        </w:rPr>
        <w:lastRenderedPageBreak/>
        <w:t>Introduction</w:t>
      </w:r>
      <w:bookmarkEnd w:id="0"/>
    </w:p>
    <w:p w14:paraId="1919C30C" w14:textId="238F7FC1" w:rsidR="00F03498" w:rsidRPr="006A0179" w:rsidRDefault="00F03498" w:rsidP="00F03498">
      <w:pPr>
        <w:spacing w:line="360" w:lineRule="auto"/>
        <w:jc w:val="both"/>
        <w:rPr>
          <w:rFonts w:ascii="Arial" w:hAnsi="Arial" w:cs="Arial"/>
        </w:rPr>
      </w:pPr>
      <w:r w:rsidRPr="006A0179">
        <w:rPr>
          <w:rFonts w:ascii="Arial" w:hAnsi="Arial" w:cs="Arial"/>
        </w:rPr>
        <w:t>A sound business plan is essential for an entrepreneur and his management team to follow in order for them to be successful in bringing their vision for the firm into fruition</w:t>
      </w:r>
      <w:r w:rsidR="004C2087" w:rsidRPr="006A0179">
        <w:rPr>
          <w:rFonts w:ascii="Arial" w:hAnsi="Arial" w:cs="Arial"/>
        </w:rPr>
        <w:t xml:space="preserve"> (DaSilva and Trkman, 2023)</w:t>
      </w:r>
      <w:r w:rsidRPr="006A0179">
        <w:rPr>
          <w:rFonts w:ascii="Arial" w:hAnsi="Arial" w:cs="Arial"/>
        </w:rPr>
        <w:t xml:space="preserve">. One possible way for a company to get an advantage over its rivals is to have a business plan that has been well considered. An organization may be able to foster innovation inside itself, which may result in enhancements to the company's products and services that are more appealing to the organization's </w:t>
      </w:r>
      <w:r w:rsidR="002810E9" w:rsidRPr="006A0179">
        <w:rPr>
          <w:rFonts w:ascii="Arial" w:hAnsi="Arial" w:cs="Arial"/>
        </w:rPr>
        <w:t>clients</w:t>
      </w:r>
      <w:r w:rsidRPr="006A0179">
        <w:rPr>
          <w:rFonts w:ascii="Arial" w:hAnsi="Arial" w:cs="Arial"/>
        </w:rPr>
        <w:t>. The knowledge of who your ideal customers are might also prove to be beneficial. It might be helpful in the process of generating marketing strategy and making improvements to products. This paper provides an in-depth analysis of a company's strategy. The opening of a store in Bristol that specializes in the sale of products for animals is the principal objective of this business plan. First, a description of the current state of the firm has been provided. The organizational structure of the company, management, the target demographic of customers, and the advertising strategies have all been mapped out. The manner in which the product will be promoted on the internet and via other social media platforms has been discussed. After doing a SWOT analysis on the company idea, we have now completed the last step of detailing the cashflow projections for the first year of operations as well as the potential sources of funding.</w:t>
      </w:r>
    </w:p>
    <w:p w14:paraId="3A23A593" w14:textId="7012B795" w:rsidR="0095322A" w:rsidRPr="00862030" w:rsidRDefault="0095322A" w:rsidP="00862030">
      <w:pPr>
        <w:pStyle w:val="Heading1"/>
        <w:spacing w:line="360" w:lineRule="auto"/>
        <w:rPr>
          <w:rFonts w:ascii="Arial" w:hAnsi="Arial" w:cs="Arial"/>
        </w:rPr>
      </w:pPr>
      <w:bookmarkStart w:id="1" w:name="_Toc137910705"/>
      <w:r w:rsidRPr="00862030">
        <w:rPr>
          <w:rFonts w:ascii="Arial" w:hAnsi="Arial" w:cs="Arial"/>
        </w:rPr>
        <w:t>Overview of the Business</w:t>
      </w:r>
      <w:bookmarkEnd w:id="1"/>
    </w:p>
    <w:p w14:paraId="72F5EFBF" w14:textId="4D1D1439" w:rsidR="005406E6" w:rsidRDefault="00A660F8" w:rsidP="00862030">
      <w:pPr>
        <w:spacing w:line="360" w:lineRule="auto"/>
        <w:jc w:val="both"/>
        <w:rPr>
          <w:rFonts w:ascii="Arial" w:hAnsi="Arial" w:cs="Arial"/>
        </w:rPr>
      </w:pPr>
      <w:r w:rsidRPr="00A660F8">
        <w:rPr>
          <w:rFonts w:ascii="Arial" w:hAnsi="Arial" w:cs="Arial"/>
        </w:rPr>
        <w:t>In the long run, the company wants to leverage the business to launch a local Bristol pet supplies shop. Currently, Bristol is home to twenty different pet supply shops. Some of them are quite popular with buyers. The goal of this company is to create a single, central destination where customers can get everything they need for their pets. There will be pet collars, entertainment, clothing, and other necessities for them to enjoy daily life. The increasing number of dog owners in the area, along with the area's established reputation as dog-friendly, bodes well for the future of this particular company concept</w:t>
      </w:r>
      <w:r w:rsidR="006A0179">
        <w:rPr>
          <w:rFonts w:ascii="Arial" w:hAnsi="Arial" w:cs="Arial"/>
        </w:rPr>
        <w:t xml:space="preserve"> (</w:t>
      </w:r>
      <w:r w:rsidR="006A0179" w:rsidRPr="006A0179">
        <w:rPr>
          <w:rFonts w:ascii="Arial" w:hAnsi="Arial" w:cs="Arial"/>
        </w:rPr>
        <w:t xml:space="preserve">Aegerter, </w:t>
      </w:r>
      <w:r w:rsidR="006A0179">
        <w:rPr>
          <w:rFonts w:ascii="Arial" w:hAnsi="Arial" w:cs="Arial"/>
        </w:rPr>
        <w:t>et al</w:t>
      </w:r>
      <w:r w:rsidR="006A0179" w:rsidRPr="006A0179">
        <w:rPr>
          <w:rFonts w:ascii="Arial" w:hAnsi="Arial" w:cs="Arial"/>
        </w:rPr>
        <w:t>., 2021</w:t>
      </w:r>
      <w:r w:rsidR="006A0179">
        <w:rPr>
          <w:rFonts w:ascii="Arial" w:hAnsi="Arial" w:cs="Arial"/>
        </w:rPr>
        <w:t>)</w:t>
      </w:r>
      <w:r w:rsidRPr="00A660F8">
        <w:rPr>
          <w:rFonts w:ascii="Arial" w:hAnsi="Arial" w:cs="Arial"/>
        </w:rPr>
        <w:t xml:space="preserve">. The company could provide a hand if it means better satisfying customers. The name "Paws and More" will be used for the pet supply store once it opens. It will be in a convenient position, near both areas that welcome pets and those with a big population of animal enthusiasts. </w:t>
      </w:r>
      <w:r w:rsidR="00862030" w:rsidRPr="00862030">
        <w:rPr>
          <w:rFonts w:ascii="Arial" w:hAnsi="Arial" w:cs="Arial"/>
        </w:rPr>
        <w:t xml:space="preserve">The retail establishment will be laid out in a way that gives the impression of being appealing to people who own pets. In addition to that, it will include a variety of subcategories representing various pet accessories. The employees of the store will be outfitted in headwear featuring cat ears, which will provide customers with a one-of-a-kind impression of the establishment. In addition, there will be a play area for pets inside the </w:t>
      </w:r>
      <w:r w:rsidR="00862030" w:rsidRPr="00862030">
        <w:rPr>
          <w:rFonts w:ascii="Arial" w:hAnsi="Arial" w:cs="Arial"/>
        </w:rPr>
        <w:lastRenderedPageBreak/>
        <w:t>store, where customers will be able to bring their own animals so that they can interact socially with other animals' pets.</w:t>
      </w:r>
    </w:p>
    <w:p w14:paraId="6133DDB8" w14:textId="638339AC" w:rsidR="00090269" w:rsidRDefault="00090269" w:rsidP="00090269">
      <w:pPr>
        <w:spacing w:line="360" w:lineRule="auto"/>
        <w:jc w:val="center"/>
        <w:rPr>
          <w:rFonts w:ascii="Arial" w:hAnsi="Arial" w:cs="Arial"/>
        </w:rPr>
      </w:pPr>
      <w:r>
        <w:rPr>
          <w:rFonts w:ascii="Arial" w:hAnsi="Arial" w:cs="Arial"/>
          <w:noProof/>
        </w:rPr>
        <w:drawing>
          <wp:inline distT="0" distB="0" distL="0" distR="0" wp14:anchorId="209ED9A4" wp14:editId="2C949BB7">
            <wp:extent cx="4660053" cy="2621280"/>
            <wp:effectExtent l="0" t="0" r="7620" b="7620"/>
            <wp:docPr id="938983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70310" cy="2627050"/>
                    </a:xfrm>
                    <a:prstGeom prst="rect">
                      <a:avLst/>
                    </a:prstGeom>
                    <a:noFill/>
                  </pic:spPr>
                </pic:pic>
              </a:graphicData>
            </a:graphic>
          </wp:inline>
        </w:drawing>
      </w:r>
    </w:p>
    <w:p w14:paraId="4AEB6E1F" w14:textId="25F1F67C" w:rsidR="00090269" w:rsidRDefault="00090269" w:rsidP="00090269">
      <w:pPr>
        <w:spacing w:line="360" w:lineRule="auto"/>
        <w:jc w:val="center"/>
        <w:rPr>
          <w:rFonts w:ascii="Arial" w:hAnsi="Arial" w:cs="Arial"/>
        </w:rPr>
      </w:pPr>
      <w:r>
        <w:rPr>
          <w:rFonts w:ascii="Arial" w:hAnsi="Arial" w:cs="Arial"/>
        </w:rPr>
        <w:t>Figure 1: Pet Accessory Store (Pets Corner, 2023)</w:t>
      </w:r>
    </w:p>
    <w:p w14:paraId="77BEA0C9" w14:textId="1E705649" w:rsidR="00CA5ADF" w:rsidRPr="00655286" w:rsidRDefault="00CA5ADF" w:rsidP="00655286">
      <w:pPr>
        <w:pStyle w:val="Heading1"/>
        <w:spacing w:line="360" w:lineRule="auto"/>
        <w:rPr>
          <w:rFonts w:ascii="Arial" w:hAnsi="Arial" w:cs="Arial"/>
        </w:rPr>
      </w:pPr>
      <w:bookmarkStart w:id="2" w:name="_Toc137910706"/>
      <w:r w:rsidRPr="00655286">
        <w:rPr>
          <w:rFonts w:ascii="Arial" w:hAnsi="Arial" w:cs="Arial"/>
        </w:rPr>
        <w:t>Lega</w:t>
      </w:r>
      <w:r w:rsidR="006551B2" w:rsidRPr="00655286">
        <w:rPr>
          <w:rFonts w:ascii="Arial" w:hAnsi="Arial" w:cs="Arial"/>
        </w:rPr>
        <w:t>l</w:t>
      </w:r>
      <w:r w:rsidRPr="00655286">
        <w:rPr>
          <w:rFonts w:ascii="Arial" w:hAnsi="Arial" w:cs="Arial"/>
        </w:rPr>
        <w:t xml:space="preserve"> Format of </w:t>
      </w:r>
      <w:r w:rsidR="006551B2" w:rsidRPr="00655286">
        <w:rPr>
          <w:rFonts w:ascii="Arial" w:hAnsi="Arial" w:cs="Arial"/>
        </w:rPr>
        <w:t>Paws and More</w:t>
      </w:r>
      <w:bookmarkEnd w:id="2"/>
    </w:p>
    <w:p w14:paraId="0F3C2731" w14:textId="2EF0FF02" w:rsidR="008F4A58" w:rsidRDefault="00655286" w:rsidP="00655286">
      <w:pPr>
        <w:spacing w:line="360" w:lineRule="auto"/>
        <w:jc w:val="both"/>
        <w:rPr>
          <w:rFonts w:ascii="Arial" w:hAnsi="Arial" w:cs="Arial"/>
        </w:rPr>
      </w:pPr>
      <w:r w:rsidRPr="00655286">
        <w:rPr>
          <w:rFonts w:ascii="Arial" w:hAnsi="Arial" w:cs="Arial"/>
        </w:rPr>
        <w:t>The partnership structure will serve as the basis for the company's legal structure.  The organization is going to be structured as a general partnership. In a general partnership, each of the partners has the same amount of ownership over the business, and they also each have an equal share in the responsibility for paying off any debts incurred by the shop</w:t>
      </w:r>
      <w:r w:rsidR="00B460C8">
        <w:rPr>
          <w:rFonts w:ascii="Arial" w:hAnsi="Arial" w:cs="Arial"/>
        </w:rPr>
        <w:t xml:space="preserve"> (</w:t>
      </w:r>
      <w:r w:rsidR="00B460C8" w:rsidRPr="00B460C8">
        <w:rPr>
          <w:rFonts w:ascii="Arial" w:hAnsi="Arial" w:cs="Arial"/>
        </w:rPr>
        <w:t>Lamoreaux, 2022</w:t>
      </w:r>
      <w:r w:rsidR="00B460C8">
        <w:rPr>
          <w:rFonts w:ascii="Arial" w:hAnsi="Arial" w:cs="Arial"/>
        </w:rPr>
        <w:t>)</w:t>
      </w:r>
      <w:r w:rsidRPr="00655286">
        <w:rPr>
          <w:rFonts w:ascii="Arial" w:hAnsi="Arial" w:cs="Arial"/>
        </w:rPr>
        <w:t>. As this is initially just a small startup, this is the ownership structure that should be used because it will be very difficult to find more than three or four partners. In addition, the procedure for establishing a corporation is extraordinarily drawn out and convoluted. If the company anticipates that it will need more money and more space in the near future due to the expansion of the business, then it may wish to investigate forming either a corporation or a limited liability company. The process of utilizing this type of legal format is well-known among newly established small businesses due to the fact that it is an inexpensive and straightforward form. In addition, they call for an exceptionally low number of legal requirements, which is beneficial for new company proprietors. It is also advantageous from a tax perspective because the company itself does not have to pay taxes; rather, the proprietors are the only ones who are required to do so through their individual tax returns. Additionally, the owners have a greater degree of control over the company and the decisions that pertain to the company</w:t>
      </w:r>
      <w:r w:rsidR="006C0303">
        <w:rPr>
          <w:rFonts w:ascii="Arial" w:hAnsi="Arial" w:cs="Arial"/>
        </w:rPr>
        <w:t xml:space="preserve"> (</w:t>
      </w:r>
      <w:r w:rsidR="006C0303" w:rsidRPr="006C0303">
        <w:rPr>
          <w:rFonts w:ascii="Arial" w:hAnsi="Arial" w:cs="Arial"/>
        </w:rPr>
        <w:t>Swais, 2019</w:t>
      </w:r>
      <w:r w:rsidR="006C0303">
        <w:rPr>
          <w:rFonts w:ascii="Arial" w:hAnsi="Arial" w:cs="Arial"/>
        </w:rPr>
        <w:t>)</w:t>
      </w:r>
      <w:r w:rsidRPr="00655286">
        <w:rPr>
          <w:rFonts w:ascii="Arial" w:hAnsi="Arial" w:cs="Arial"/>
        </w:rPr>
        <w:t xml:space="preserve">. The proprietors of new </w:t>
      </w:r>
      <w:r w:rsidRPr="00655286">
        <w:rPr>
          <w:rFonts w:ascii="Arial" w:hAnsi="Arial" w:cs="Arial"/>
        </w:rPr>
        <w:lastRenderedPageBreak/>
        <w:t>businesses tend to favor this type of organizational structure for their companies. In addition to this, it offers proprietors increased leeway in the management of their companies.</w:t>
      </w:r>
    </w:p>
    <w:p w14:paraId="6C265C3A" w14:textId="08E62AC1" w:rsidR="008E203B" w:rsidRPr="00845810" w:rsidRDefault="008E203B" w:rsidP="00845810">
      <w:pPr>
        <w:pStyle w:val="Heading1"/>
        <w:spacing w:line="360" w:lineRule="auto"/>
        <w:rPr>
          <w:rFonts w:ascii="Arial" w:hAnsi="Arial" w:cs="Arial"/>
        </w:rPr>
      </w:pPr>
      <w:bookmarkStart w:id="3" w:name="_Toc137910707"/>
      <w:r w:rsidRPr="00845810">
        <w:rPr>
          <w:rFonts w:ascii="Arial" w:hAnsi="Arial" w:cs="Arial"/>
        </w:rPr>
        <w:t>Management of the Company</w:t>
      </w:r>
      <w:bookmarkEnd w:id="3"/>
    </w:p>
    <w:p w14:paraId="2EE2A713" w14:textId="43432B6C" w:rsidR="0011547E" w:rsidRDefault="0028356D" w:rsidP="008D3CE2">
      <w:pPr>
        <w:spacing w:line="360" w:lineRule="auto"/>
        <w:jc w:val="both"/>
        <w:rPr>
          <w:rFonts w:ascii="Arial" w:hAnsi="Arial" w:cs="Arial"/>
        </w:rPr>
      </w:pPr>
      <w:r w:rsidRPr="0028356D">
        <w:rPr>
          <w:rFonts w:ascii="Arial" w:hAnsi="Arial" w:cs="Arial"/>
        </w:rPr>
        <w:t>The company will be organized in a hierarchical manner from top to bottom. A hierarchical structure where there is a chain of command and each person reports to the person above them in the hierarchy. It will have a Chief Executive Officer (CEO). A person who has previous experience in the manufacture of pet accessories will serve as a director in this company. There will be different departments such as finance department, marketing department, HR department, customer service department etc. Other workers will report to them and work under their direction. A person, head of the finance department, with a master's degree in finance and experience working in the finance department. A person who leads the marketing department, with a master's degree in marketing and has worked in this industry. Human resources manager, with a master's degree in management and experience. Customer service manager with a master's degree in communications. Other employees are required to have either prior experience in these departments or a relevant bachelor's degree to be hired. On the other hand, retail employees may have little or no previous experience, but will quickly pick up best practices as they gain experience on the job</w:t>
      </w:r>
      <w:r>
        <w:rPr>
          <w:rFonts w:ascii="Arial" w:hAnsi="Arial" w:cs="Arial"/>
        </w:rPr>
        <w:t>.</w:t>
      </w:r>
    </w:p>
    <w:p w14:paraId="15BAB4B6" w14:textId="08986566" w:rsidR="00032C05" w:rsidRPr="00383C2E" w:rsidRDefault="00032C05" w:rsidP="00383C2E">
      <w:pPr>
        <w:pStyle w:val="Heading1"/>
        <w:spacing w:line="360" w:lineRule="auto"/>
        <w:rPr>
          <w:rFonts w:ascii="Arial" w:hAnsi="Arial" w:cs="Arial"/>
        </w:rPr>
      </w:pPr>
      <w:bookmarkStart w:id="4" w:name="_Toc137910708"/>
      <w:r w:rsidRPr="00383C2E">
        <w:rPr>
          <w:rFonts w:ascii="Arial" w:hAnsi="Arial" w:cs="Arial"/>
        </w:rPr>
        <w:t>Target Market and Marketing Strategies</w:t>
      </w:r>
      <w:bookmarkEnd w:id="4"/>
    </w:p>
    <w:p w14:paraId="37DDD83C" w14:textId="3AE107F1" w:rsidR="00032C05" w:rsidRDefault="00383C2E" w:rsidP="008D3CE2">
      <w:pPr>
        <w:spacing w:line="360" w:lineRule="auto"/>
        <w:jc w:val="both"/>
        <w:rPr>
          <w:rFonts w:ascii="Arial" w:hAnsi="Arial" w:cs="Arial"/>
        </w:rPr>
      </w:pPr>
      <w:r w:rsidRPr="00383C2E">
        <w:rPr>
          <w:rFonts w:ascii="Arial" w:hAnsi="Arial" w:cs="Arial"/>
        </w:rPr>
        <w:t>A company's target market consists of the individuals it believes will be the most enthusiastic consumers; the term "target market" describes this group of people. Understanding the target audience is necessary for efficient resource allocation, targeted marketing, and meeting the requirements of individual customers</w:t>
      </w:r>
      <w:r w:rsidR="00A76DBF">
        <w:rPr>
          <w:rFonts w:ascii="Arial" w:hAnsi="Arial" w:cs="Arial"/>
        </w:rPr>
        <w:t xml:space="preserve"> (</w:t>
      </w:r>
      <w:r w:rsidR="00A76DBF" w:rsidRPr="00A76DBF">
        <w:rPr>
          <w:rFonts w:ascii="Arial" w:hAnsi="Arial" w:cs="Arial"/>
        </w:rPr>
        <w:t>Cahill, 2020</w:t>
      </w:r>
      <w:r w:rsidR="00A76DBF">
        <w:rPr>
          <w:rFonts w:ascii="Arial" w:hAnsi="Arial" w:cs="Arial"/>
        </w:rPr>
        <w:t>)</w:t>
      </w:r>
      <w:r w:rsidRPr="00383C2E">
        <w:rPr>
          <w:rFonts w:ascii="Arial" w:hAnsi="Arial" w:cs="Arial"/>
        </w:rPr>
        <w:t xml:space="preserve">. </w:t>
      </w:r>
      <w:r w:rsidR="008D253B" w:rsidRPr="008D253B">
        <w:rPr>
          <w:rFonts w:ascii="Arial" w:hAnsi="Arial" w:cs="Arial"/>
        </w:rPr>
        <w:t xml:space="preserve">Paws &amp; More </w:t>
      </w:r>
      <w:r w:rsidR="00720BD4">
        <w:rPr>
          <w:rFonts w:ascii="Arial" w:hAnsi="Arial" w:cs="Arial"/>
        </w:rPr>
        <w:t>has</w:t>
      </w:r>
      <w:r w:rsidR="008D253B" w:rsidRPr="008D253B">
        <w:rPr>
          <w:rFonts w:ascii="Arial" w:hAnsi="Arial" w:cs="Arial"/>
        </w:rPr>
        <w:t xml:space="preserve"> a goal of catering to dog, cat, and bird owners in the area. </w:t>
      </w:r>
      <w:r w:rsidR="00345070">
        <w:rPr>
          <w:rFonts w:ascii="Arial" w:hAnsi="Arial" w:cs="Arial"/>
        </w:rPr>
        <w:t xml:space="preserve">The age group will be from 18 years to 50 years. </w:t>
      </w:r>
      <w:r w:rsidR="008D253B" w:rsidRPr="008D253B">
        <w:rPr>
          <w:rFonts w:ascii="Arial" w:hAnsi="Arial" w:cs="Arial"/>
        </w:rPr>
        <w:t>The target group is comprised of people with a middle-class income or above. Customers in this segment are more concerned about the well-being of their pets than the average consumer.</w:t>
      </w:r>
      <w:r w:rsidR="00681B45">
        <w:rPr>
          <w:rFonts w:ascii="Arial" w:hAnsi="Arial" w:cs="Arial"/>
        </w:rPr>
        <w:t xml:space="preserve"> </w:t>
      </w:r>
      <w:r w:rsidR="00681B45" w:rsidRPr="00681B45">
        <w:rPr>
          <w:rFonts w:ascii="Arial" w:hAnsi="Arial" w:cs="Arial"/>
        </w:rPr>
        <w:t>Partnerships with local pet-focused companies like vet offices, grooming parlors, and adoption organizations may boost the store's profile and reputation in the industry</w:t>
      </w:r>
      <w:r w:rsidR="00A76DBF">
        <w:rPr>
          <w:rFonts w:ascii="Arial" w:hAnsi="Arial" w:cs="Arial"/>
        </w:rPr>
        <w:t xml:space="preserve"> (</w:t>
      </w:r>
      <w:r w:rsidR="00A76DBF" w:rsidRPr="00A76DBF">
        <w:rPr>
          <w:rFonts w:ascii="Arial" w:hAnsi="Arial" w:cs="Arial"/>
        </w:rPr>
        <w:t>Parwath, 2019</w:t>
      </w:r>
      <w:r w:rsidR="00A76DBF">
        <w:rPr>
          <w:rFonts w:ascii="Arial" w:hAnsi="Arial" w:cs="Arial"/>
        </w:rPr>
        <w:t>)</w:t>
      </w:r>
      <w:r w:rsidR="00681B45" w:rsidRPr="00681B45">
        <w:rPr>
          <w:rFonts w:ascii="Arial" w:hAnsi="Arial" w:cs="Arial"/>
        </w:rPr>
        <w:t xml:space="preserve">. Meeting prospective consumers face to face and spreading the word about your company may be done at pet-related events such as pet shows, adoption fairs, and charity fundraisers. </w:t>
      </w:r>
      <w:r w:rsidR="007004E9" w:rsidRPr="007004E9">
        <w:rPr>
          <w:rFonts w:ascii="Arial" w:hAnsi="Arial" w:cs="Arial"/>
        </w:rPr>
        <w:t xml:space="preserve">Participating in a customer loyalty program, in which customers </w:t>
      </w:r>
      <w:r w:rsidR="00757DE0" w:rsidRPr="007004E9">
        <w:rPr>
          <w:rFonts w:ascii="Arial" w:hAnsi="Arial" w:cs="Arial"/>
        </w:rPr>
        <w:t>can</w:t>
      </w:r>
      <w:r w:rsidR="007004E9" w:rsidRPr="007004E9">
        <w:rPr>
          <w:rFonts w:ascii="Arial" w:hAnsi="Arial" w:cs="Arial"/>
        </w:rPr>
        <w:t xml:space="preserve"> win prizes for making purchases or recommending friends, is one way to increase the likelihood that a customer would buy with </w:t>
      </w:r>
      <w:r w:rsidR="007004E9">
        <w:rPr>
          <w:rFonts w:ascii="Arial" w:hAnsi="Arial" w:cs="Arial"/>
        </w:rPr>
        <w:t>the</w:t>
      </w:r>
      <w:r w:rsidR="007004E9" w:rsidRPr="007004E9">
        <w:rPr>
          <w:rFonts w:ascii="Arial" w:hAnsi="Arial" w:cs="Arial"/>
        </w:rPr>
        <w:t xml:space="preserve"> company again. </w:t>
      </w:r>
      <w:r w:rsidR="007004E9" w:rsidRPr="007004E9">
        <w:rPr>
          <w:rFonts w:ascii="Arial" w:hAnsi="Arial" w:cs="Arial"/>
        </w:rPr>
        <w:lastRenderedPageBreak/>
        <w:t>Establishing connections with consumers on a consistent basis by sending them tailored emails, newsletters, or targeted offers helps keep the shop at the forefront of their thoughts anytime they have a need for new pet supplies</w:t>
      </w:r>
      <w:r w:rsidR="00757DE0">
        <w:rPr>
          <w:rFonts w:ascii="Arial" w:hAnsi="Arial" w:cs="Arial"/>
        </w:rPr>
        <w:t xml:space="preserve"> (</w:t>
      </w:r>
      <w:r w:rsidR="00757DE0" w:rsidRPr="00757DE0">
        <w:rPr>
          <w:rFonts w:ascii="Arial" w:hAnsi="Arial" w:cs="Arial"/>
        </w:rPr>
        <w:t>Mules, 2021</w:t>
      </w:r>
      <w:r w:rsidR="00757DE0">
        <w:rPr>
          <w:rFonts w:ascii="Arial" w:hAnsi="Arial" w:cs="Arial"/>
        </w:rPr>
        <w:t>)</w:t>
      </w:r>
      <w:r w:rsidR="007004E9" w:rsidRPr="007004E9">
        <w:rPr>
          <w:rFonts w:ascii="Arial" w:hAnsi="Arial" w:cs="Arial"/>
        </w:rPr>
        <w:t>. By using these different advertising techniques, the pet business has a higher chance of gaining more customers, being more well-known in the neighborhood, and luring more people who own pets.</w:t>
      </w:r>
    </w:p>
    <w:p w14:paraId="53A535F6" w14:textId="1B58199B" w:rsidR="00551582" w:rsidRPr="008B2EA8" w:rsidRDefault="00551582" w:rsidP="008B2EA8">
      <w:pPr>
        <w:pStyle w:val="Heading1"/>
        <w:spacing w:line="360" w:lineRule="auto"/>
        <w:rPr>
          <w:rFonts w:ascii="Arial" w:hAnsi="Arial" w:cs="Arial"/>
        </w:rPr>
      </w:pPr>
      <w:bookmarkStart w:id="5" w:name="_Toc137910709"/>
      <w:r w:rsidRPr="008B2EA8">
        <w:rPr>
          <w:rFonts w:ascii="Arial" w:hAnsi="Arial" w:cs="Arial"/>
        </w:rPr>
        <w:t xml:space="preserve">Use of </w:t>
      </w:r>
      <w:r w:rsidR="00D2156B" w:rsidRPr="008B2EA8">
        <w:rPr>
          <w:rFonts w:ascii="Arial" w:hAnsi="Arial" w:cs="Arial"/>
        </w:rPr>
        <w:t>Social Media and Website to Promote the Company</w:t>
      </w:r>
      <w:bookmarkEnd w:id="5"/>
    </w:p>
    <w:p w14:paraId="77683AC8" w14:textId="005C878B" w:rsidR="00D2156B" w:rsidRDefault="007926B9" w:rsidP="008D3CE2">
      <w:pPr>
        <w:spacing w:line="360" w:lineRule="auto"/>
        <w:jc w:val="both"/>
        <w:rPr>
          <w:rFonts w:ascii="Arial" w:hAnsi="Arial" w:cs="Arial"/>
        </w:rPr>
      </w:pPr>
      <w:r w:rsidRPr="007926B9">
        <w:rPr>
          <w:rFonts w:ascii="Arial" w:hAnsi="Arial" w:cs="Arial"/>
        </w:rPr>
        <w:t>Think</w:t>
      </w:r>
      <w:r w:rsidR="008874D2">
        <w:rPr>
          <w:rFonts w:ascii="Arial" w:hAnsi="Arial" w:cs="Arial"/>
        </w:rPr>
        <w:t>ing</w:t>
      </w:r>
      <w:r w:rsidRPr="007926B9">
        <w:rPr>
          <w:rFonts w:ascii="Arial" w:hAnsi="Arial" w:cs="Arial"/>
        </w:rPr>
        <w:t xml:space="preserve"> about the routes that will be most effective in reaching </w:t>
      </w:r>
      <w:r w:rsidR="008874D2">
        <w:rPr>
          <w:rFonts w:ascii="Arial" w:hAnsi="Arial" w:cs="Arial"/>
        </w:rPr>
        <w:t>the</w:t>
      </w:r>
      <w:r w:rsidRPr="007926B9">
        <w:rPr>
          <w:rFonts w:ascii="Arial" w:hAnsi="Arial" w:cs="Arial"/>
        </w:rPr>
        <w:t xml:space="preserve"> target audience and how </w:t>
      </w:r>
      <w:r w:rsidR="008874D2">
        <w:rPr>
          <w:rFonts w:ascii="Arial" w:hAnsi="Arial" w:cs="Arial"/>
        </w:rPr>
        <w:t xml:space="preserve">the </w:t>
      </w:r>
      <w:r w:rsidRPr="007926B9">
        <w:rPr>
          <w:rFonts w:ascii="Arial" w:hAnsi="Arial" w:cs="Arial"/>
        </w:rPr>
        <w:t>product stands out from the competition. Due to their large user populations and emphasis on visual content, social media platforms like Facebook and Instagram are ideal for pet-related companies</w:t>
      </w:r>
      <w:r w:rsidR="004C2087">
        <w:rPr>
          <w:rFonts w:ascii="Arial" w:hAnsi="Arial" w:cs="Arial"/>
        </w:rPr>
        <w:t xml:space="preserve"> (</w:t>
      </w:r>
      <w:r w:rsidR="004C2087" w:rsidRPr="004C2087">
        <w:rPr>
          <w:rFonts w:ascii="Arial" w:hAnsi="Arial" w:cs="Arial"/>
        </w:rPr>
        <w:t>Coughlan, 2020</w:t>
      </w:r>
      <w:r w:rsidR="004C2087">
        <w:rPr>
          <w:rFonts w:ascii="Arial" w:hAnsi="Arial" w:cs="Arial"/>
        </w:rPr>
        <w:t>)</w:t>
      </w:r>
      <w:r w:rsidRPr="007926B9">
        <w:rPr>
          <w:rFonts w:ascii="Arial" w:hAnsi="Arial" w:cs="Arial"/>
        </w:rPr>
        <w:t xml:space="preserve">. Before committing to a certain platform, </w:t>
      </w:r>
      <w:r w:rsidR="00055923">
        <w:rPr>
          <w:rFonts w:ascii="Arial" w:hAnsi="Arial" w:cs="Arial"/>
        </w:rPr>
        <w:t xml:space="preserve">research should be done in order to find out the most used social media platforms of the target customers. </w:t>
      </w:r>
      <w:r w:rsidR="00A221DD">
        <w:rPr>
          <w:rFonts w:ascii="Arial" w:hAnsi="Arial" w:cs="Arial"/>
        </w:rPr>
        <w:t>A</w:t>
      </w:r>
      <w:r w:rsidRPr="007926B9">
        <w:rPr>
          <w:rFonts w:ascii="Arial" w:hAnsi="Arial" w:cs="Arial"/>
        </w:rPr>
        <w:t xml:space="preserve"> Facebook page for </w:t>
      </w:r>
      <w:r w:rsidR="00055923">
        <w:rPr>
          <w:rFonts w:ascii="Arial" w:hAnsi="Arial" w:cs="Arial"/>
        </w:rPr>
        <w:t xml:space="preserve">the </w:t>
      </w:r>
      <w:r w:rsidRPr="007926B9">
        <w:rPr>
          <w:rFonts w:ascii="Arial" w:hAnsi="Arial" w:cs="Arial"/>
        </w:rPr>
        <w:t>company to spread the word about sales, new products, and other news</w:t>
      </w:r>
      <w:r w:rsidR="00A221DD">
        <w:rPr>
          <w:rFonts w:ascii="Arial" w:hAnsi="Arial" w:cs="Arial"/>
        </w:rPr>
        <w:t xml:space="preserve"> is a god idea</w:t>
      </w:r>
      <w:r w:rsidRPr="007926B9">
        <w:rPr>
          <w:rFonts w:ascii="Arial" w:hAnsi="Arial" w:cs="Arial"/>
        </w:rPr>
        <w:t xml:space="preserve">. </w:t>
      </w:r>
      <w:r w:rsidR="00A221DD">
        <w:rPr>
          <w:rFonts w:ascii="Arial" w:hAnsi="Arial" w:cs="Arial"/>
        </w:rPr>
        <w:t xml:space="preserve">Using Instagram will help the company share </w:t>
      </w:r>
      <w:r w:rsidR="004C2087">
        <w:rPr>
          <w:rFonts w:ascii="Arial" w:hAnsi="Arial" w:cs="Arial"/>
        </w:rPr>
        <w:t>photos</w:t>
      </w:r>
      <w:r w:rsidR="00A221DD">
        <w:rPr>
          <w:rFonts w:ascii="Arial" w:hAnsi="Arial" w:cs="Arial"/>
        </w:rPr>
        <w:t xml:space="preserve"> of the products and videos on how to</w:t>
      </w:r>
      <w:r w:rsidR="003C2C86">
        <w:rPr>
          <w:rFonts w:ascii="Arial" w:hAnsi="Arial" w:cs="Arial"/>
        </w:rPr>
        <w:t xml:space="preserve"> use these products</w:t>
      </w:r>
      <w:r w:rsidR="004C2087">
        <w:rPr>
          <w:rFonts w:ascii="Arial" w:hAnsi="Arial" w:cs="Arial"/>
        </w:rPr>
        <w:t xml:space="preserve"> (</w:t>
      </w:r>
      <w:r w:rsidR="004C2087" w:rsidRPr="004C2087">
        <w:rPr>
          <w:rFonts w:ascii="Arial" w:hAnsi="Arial" w:cs="Arial"/>
        </w:rPr>
        <w:t xml:space="preserve">Evans, </w:t>
      </w:r>
      <w:r w:rsidR="004C2087">
        <w:rPr>
          <w:rFonts w:ascii="Arial" w:hAnsi="Arial" w:cs="Arial"/>
        </w:rPr>
        <w:t>et al</w:t>
      </w:r>
      <w:r w:rsidR="004C2087" w:rsidRPr="004C2087">
        <w:rPr>
          <w:rFonts w:ascii="Arial" w:hAnsi="Arial" w:cs="Arial"/>
        </w:rPr>
        <w:t>., 2021</w:t>
      </w:r>
      <w:r w:rsidR="004C2087">
        <w:rPr>
          <w:rFonts w:ascii="Arial" w:hAnsi="Arial" w:cs="Arial"/>
        </w:rPr>
        <w:t>)</w:t>
      </w:r>
      <w:r w:rsidR="003C2C86">
        <w:rPr>
          <w:rFonts w:ascii="Arial" w:hAnsi="Arial" w:cs="Arial"/>
        </w:rPr>
        <w:t xml:space="preserve">. Creating </w:t>
      </w:r>
      <w:r w:rsidR="00963164">
        <w:rPr>
          <w:rFonts w:ascii="Arial" w:hAnsi="Arial" w:cs="Arial"/>
        </w:rPr>
        <w:t>a</w:t>
      </w:r>
      <w:r w:rsidR="003C2C86">
        <w:rPr>
          <w:rFonts w:ascii="Arial" w:hAnsi="Arial" w:cs="Arial"/>
        </w:rPr>
        <w:t xml:space="preserve"> unique hashtag to </w:t>
      </w:r>
      <w:r w:rsidR="00FD14C2">
        <w:rPr>
          <w:rFonts w:ascii="Arial" w:hAnsi="Arial" w:cs="Arial"/>
        </w:rPr>
        <w:t xml:space="preserve">use along </w:t>
      </w:r>
      <w:r w:rsidR="006B0DE1">
        <w:rPr>
          <w:rFonts w:ascii="Arial" w:hAnsi="Arial" w:cs="Arial"/>
        </w:rPr>
        <w:t>with</w:t>
      </w:r>
      <w:r w:rsidR="00FD14C2">
        <w:rPr>
          <w:rFonts w:ascii="Arial" w:hAnsi="Arial" w:cs="Arial"/>
        </w:rPr>
        <w:t xml:space="preserve"> the </w:t>
      </w:r>
      <w:r w:rsidR="006B0DE1">
        <w:rPr>
          <w:rFonts w:ascii="Arial" w:hAnsi="Arial" w:cs="Arial"/>
        </w:rPr>
        <w:t>posts</w:t>
      </w:r>
      <w:r w:rsidR="00FD14C2">
        <w:rPr>
          <w:rFonts w:ascii="Arial" w:hAnsi="Arial" w:cs="Arial"/>
        </w:rPr>
        <w:t xml:space="preserve"> of the company</w:t>
      </w:r>
      <w:r w:rsidR="006B0DE1">
        <w:rPr>
          <w:rFonts w:ascii="Arial" w:hAnsi="Arial" w:cs="Arial"/>
        </w:rPr>
        <w:t xml:space="preserve"> will help to generate a buzz among the customers.</w:t>
      </w:r>
      <w:r w:rsidRPr="007926B9">
        <w:rPr>
          <w:rFonts w:ascii="Arial" w:hAnsi="Arial" w:cs="Arial"/>
        </w:rPr>
        <w:t xml:space="preserve"> Creat</w:t>
      </w:r>
      <w:r w:rsidR="006B0DE1">
        <w:rPr>
          <w:rFonts w:ascii="Arial" w:hAnsi="Arial" w:cs="Arial"/>
        </w:rPr>
        <w:t>ing</w:t>
      </w:r>
      <w:r w:rsidRPr="007926B9">
        <w:rPr>
          <w:rFonts w:ascii="Arial" w:hAnsi="Arial" w:cs="Arial"/>
        </w:rPr>
        <w:t xml:space="preserve"> an easy-to-navigate and purchase-friendly website that highlights the products and gives in-depth explanations of them. Optimizing </w:t>
      </w:r>
      <w:r w:rsidR="006B0DE1">
        <w:rPr>
          <w:rFonts w:ascii="Arial" w:hAnsi="Arial" w:cs="Arial"/>
        </w:rPr>
        <w:t>the</w:t>
      </w:r>
      <w:r w:rsidRPr="007926B9">
        <w:rPr>
          <w:rFonts w:ascii="Arial" w:hAnsi="Arial" w:cs="Arial"/>
        </w:rPr>
        <w:t xml:space="preserve"> site for search engines like Google and Bing will increase its exposure to potential customers.  To improve </w:t>
      </w:r>
      <w:r w:rsidR="006B0DE1">
        <w:rPr>
          <w:rFonts w:ascii="Arial" w:hAnsi="Arial" w:cs="Arial"/>
        </w:rPr>
        <w:t xml:space="preserve">the </w:t>
      </w:r>
      <w:r w:rsidR="00963164">
        <w:rPr>
          <w:rFonts w:ascii="Arial" w:hAnsi="Arial" w:cs="Arial"/>
        </w:rPr>
        <w:t xml:space="preserve">company’s </w:t>
      </w:r>
      <w:r w:rsidR="00963164" w:rsidRPr="007926B9">
        <w:rPr>
          <w:rFonts w:ascii="Arial" w:hAnsi="Arial" w:cs="Arial"/>
        </w:rPr>
        <w:t>website’s</w:t>
      </w:r>
      <w:r w:rsidRPr="007926B9">
        <w:rPr>
          <w:rFonts w:ascii="Arial" w:hAnsi="Arial" w:cs="Arial"/>
        </w:rPr>
        <w:t xml:space="preserve"> credibility, include reviews and testimonials from satisfied clients</w:t>
      </w:r>
      <w:r w:rsidR="00D53199">
        <w:rPr>
          <w:rFonts w:ascii="Arial" w:hAnsi="Arial" w:cs="Arial"/>
        </w:rPr>
        <w:t xml:space="preserve"> can be included</w:t>
      </w:r>
      <w:r w:rsidR="004C2087">
        <w:rPr>
          <w:rFonts w:ascii="Arial" w:hAnsi="Arial" w:cs="Arial"/>
        </w:rPr>
        <w:t xml:space="preserve"> (</w:t>
      </w:r>
      <w:r w:rsidR="004C2087" w:rsidRPr="004C2087">
        <w:rPr>
          <w:rFonts w:ascii="Arial" w:hAnsi="Arial" w:cs="Arial"/>
        </w:rPr>
        <w:t>Abdallah and Jaleel, 2021</w:t>
      </w:r>
      <w:r w:rsidR="004C2087">
        <w:rPr>
          <w:rFonts w:ascii="Arial" w:hAnsi="Arial" w:cs="Arial"/>
        </w:rPr>
        <w:t>)</w:t>
      </w:r>
      <w:r w:rsidRPr="007926B9">
        <w:rPr>
          <w:rFonts w:ascii="Arial" w:hAnsi="Arial" w:cs="Arial"/>
        </w:rPr>
        <w:t xml:space="preserve">.  </w:t>
      </w:r>
      <w:r w:rsidR="00D53199">
        <w:rPr>
          <w:rFonts w:ascii="Arial" w:hAnsi="Arial" w:cs="Arial"/>
        </w:rPr>
        <w:t>The</w:t>
      </w:r>
      <w:r w:rsidRPr="007926B9">
        <w:rPr>
          <w:rFonts w:ascii="Arial" w:hAnsi="Arial" w:cs="Arial"/>
        </w:rPr>
        <w:t xml:space="preserve"> social media updates may not reach all of </w:t>
      </w:r>
      <w:r w:rsidR="003A2E99">
        <w:rPr>
          <w:rFonts w:ascii="Arial" w:hAnsi="Arial" w:cs="Arial"/>
        </w:rPr>
        <w:t>the</w:t>
      </w:r>
      <w:r w:rsidRPr="007926B9">
        <w:rPr>
          <w:rFonts w:ascii="Arial" w:hAnsi="Arial" w:cs="Arial"/>
        </w:rPr>
        <w:t xml:space="preserve"> followers unless </w:t>
      </w:r>
      <w:r w:rsidR="003A2E99">
        <w:rPr>
          <w:rFonts w:ascii="Arial" w:hAnsi="Arial" w:cs="Arial"/>
        </w:rPr>
        <w:t>payment is made to these platforms</w:t>
      </w:r>
      <w:r w:rsidRPr="007926B9">
        <w:rPr>
          <w:rFonts w:ascii="Arial" w:hAnsi="Arial" w:cs="Arial"/>
        </w:rPr>
        <w:t xml:space="preserve"> in marketing or advertising. If customers are unhappy with the service they get, their feedback might spread rapidly over social media. </w:t>
      </w:r>
      <w:r w:rsidR="003A2E99">
        <w:rPr>
          <w:rFonts w:ascii="Arial" w:hAnsi="Arial" w:cs="Arial"/>
        </w:rPr>
        <w:t xml:space="preserve">So it is important to solve the problems </w:t>
      </w:r>
      <w:r w:rsidR="008B2EA8">
        <w:rPr>
          <w:rFonts w:ascii="Arial" w:hAnsi="Arial" w:cs="Arial"/>
        </w:rPr>
        <w:t>of the customers and give them the best customer service.</w:t>
      </w:r>
      <w:r w:rsidRPr="007926B9">
        <w:rPr>
          <w:rFonts w:ascii="Arial" w:hAnsi="Arial" w:cs="Arial"/>
        </w:rPr>
        <w:t xml:space="preserve"> Customer data collection and storage is not risk free. </w:t>
      </w:r>
      <w:r w:rsidR="008B2EA8">
        <w:rPr>
          <w:rFonts w:ascii="Arial" w:hAnsi="Arial" w:cs="Arial"/>
        </w:rPr>
        <w:t>S</w:t>
      </w:r>
      <w:r w:rsidRPr="007926B9">
        <w:rPr>
          <w:rFonts w:ascii="Arial" w:hAnsi="Arial" w:cs="Arial"/>
        </w:rPr>
        <w:t xml:space="preserve">teps </w:t>
      </w:r>
      <w:r w:rsidR="008B2EA8">
        <w:rPr>
          <w:rFonts w:ascii="Arial" w:hAnsi="Arial" w:cs="Arial"/>
        </w:rPr>
        <w:t xml:space="preserve">have </w:t>
      </w:r>
      <w:r w:rsidRPr="007926B9">
        <w:rPr>
          <w:rFonts w:ascii="Arial" w:hAnsi="Arial" w:cs="Arial"/>
        </w:rPr>
        <w:t xml:space="preserve">to </w:t>
      </w:r>
      <w:r w:rsidR="008B2EA8">
        <w:rPr>
          <w:rFonts w:ascii="Arial" w:hAnsi="Arial" w:cs="Arial"/>
        </w:rPr>
        <w:t xml:space="preserve">be to </w:t>
      </w:r>
      <w:r w:rsidRPr="007926B9">
        <w:rPr>
          <w:rFonts w:ascii="Arial" w:hAnsi="Arial" w:cs="Arial"/>
        </w:rPr>
        <w:t xml:space="preserve">ensure the safety of </w:t>
      </w:r>
      <w:r w:rsidR="008B2EA8">
        <w:rPr>
          <w:rFonts w:ascii="Arial" w:hAnsi="Arial" w:cs="Arial"/>
        </w:rPr>
        <w:t>the</w:t>
      </w:r>
      <w:r w:rsidRPr="007926B9">
        <w:rPr>
          <w:rFonts w:ascii="Arial" w:hAnsi="Arial" w:cs="Arial"/>
        </w:rPr>
        <w:t xml:space="preserve"> website and social media accounts against hackers and other security threats.</w:t>
      </w:r>
    </w:p>
    <w:p w14:paraId="590A9C9A" w14:textId="3100DBD2" w:rsidR="008006E1" w:rsidRDefault="008006E1" w:rsidP="008006E1">
      <w:pPr>
        <w:spacing w:line="360" w:lineRule="auto"/>
        <w:jc w:val="center"/>
        <w:rPr>
          <w:rFonts w:ascii="Arial" w:hAnsi="Arial" w:cs="Arial"/>
        </w:rPr>
      </w:pPr>
      <w:r>
        <w:rPr>
          <w:rFonts w:ascii="Arial" w:hAnsi="Arial" w:cs="Arial"/>
          <w:noProof/>
        </w:rPr>
        <w:drawing>
          <wp:inline distT="0" distB="0" distL="0" distR="0" wp14:anchorId="7175E834" wp14:editId="7BA50610">
            <wp:extent cx="2834396" cy="1698760"/>
            <wp:effectExtent l="0" t="0" r="4445" b="0"/>
            <wp:docPr id="7234401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8109" cy="1706979"/>
                    </a:xfrm>
                    <a:prstGeom prst="rect">
                      <a:avLst/>
                    </a:prstGeom>
                    <a:noFill/>
                  </pic:spPr>
                </pic:pic>
              </a:graphicData>
            </a:graphic>
          </wp:inline>
        </w:drawing>
      </w:r>
    </w:p>
    <w:p w14:paraId="1EBD58B3" w14:textId="51C276E8" w:rsidR="008006E1" w:rsidRDefault="008006E1" w:rsidP="008006E1">
      <w:pPr>
        <w:spacing w:line="360" w:lineRule="auto"/>
        <w:jc w:val="center"/>
        <w:rPr>
          <w:rFonts w:ascii="Arial" w:hAnsi="Arial" w:cs="Arial"/>
        </w:rPr>
      </w:pPr>
      <w:r>
        <w:rPr>
          <w:rFonts w:ascii="Arial" w:hAnsi="Arial" w:cs="Arial"/>
        </w:rPr>
        <w:lastRenderedPageBreak/>
        <w:t>Figure 2: Social Media Platforms (Your Story, 2023)</w:t>
      </w:r>
    </w:p>
    <w:p w14:paraId="6062EC73" w14:textId="4139C96A" w:rsidR="00702FE0" w:rsidRPr="00F301FA" w:rsidRDefault="00702FE0" w:rsidP="00F301FA">
      <w:pPr>
        <w:pStyle w:val="Heading1"/>
        <w:spacing w:line="360" w:lineRule="auto"/>
        <w:rPr>
          <w:rFonts w:ascii="Arial" w:hAnsi="Arial" w:cs="Arial"/>
        </w:rPr>
      </w:pPr>
      <w:bookmarkStart w:id="6" w:name="_Toc137910710"/>
      <w:r w:rsidRPr="00F301FA">
        <w:rPr>
          <w:rFonts w:ascii="Arial" w:hAnsi="Arial" w:cs="Arial"/>
        </w:rPr>
        <w:t>Evaluation of Business Idea</w:t>
      </w:r>
      <w:bookmarkEnd w:id="6"/>
    </w:p>
    <w:p w14:paraId="0C424705" w14:textId="38C52736" w:rsidR="00702FE0" w:rsidRDefault="00C433C1" w:rsidP="008D3CE2">
      <w:pPr>
        <w:spacing w:line="360" w:lineRule="auto"/>
        <w:jc w:val="both"/>
        <w:rPr>
          <w:rFonts w:ascii="Arial" w:hAnsi="Arial" w:cs="Arial"/>
        </w:rPr>
      </w:pPr>
      <w:r>
        <w:rPr>
          <w:rFonts w:ascii="Arial" w:hAnsi="Arial" w:cs="Arial"/>
        </w:rPr>
        <w:t>To</w:t>
      </w:r>
      <w:r w:rsidR="00553E9D">
        <w:rPr>
          <w:rFonts w:ascii="Arial" w:hAnsi="Arial" w:cs="Arial"/>
        </w:rPr>
        <w:t xml:space="preserve"> </w:t>
      </w:r>
      <w:r>
        <w:rPr>
          <w:rFonts w:ascii="Arial" w:hAnsi="Arial" w:cs="Arial"/>
        </w:rPr>
        <w:t>evaluate</w:t>
      </w:r>
      <w:r w:rsidR="00553E9D">
        <w:rPr>
          <w:rFonts w:ascii="Arial" w:hAnsi="Arial" w:cs="Arial"/>
        </w:rPr>
        <w:t xml:space="preserve"> the business idea a SWOT analysis has been done. SWOT </w:t>
      </w:r>
      <w:r>
        <w:rPr>
          <w:rFonts w:ascii="Arial" w:hAnsi="Arial" w:cs="Arial"/>
        </w:rPr>
        <w:t>analysis helps</w:t>
      </w:r>
      <w:r w:rsidR="00553E9D">
        <w:rPr>
          <w:rFonts w:ascii="Arial" w:hAnsi="Arial" w:cs="Arial"/>
        </w:rPr>
        <w:t xml:space="preserve"> to </w:t>
      </w:r>
      <w:r>
        <w:rPr>
          <w:rFonts w:ascii="Arial" w:hAnsi="Arial" w:cs="Arial"/>
        </w:rPr>
        <w:t>identify</w:t>
      </w:r>
      <w:r w:rsidR="00553E9D">
        <w:rPr>
          <w:rFonts w:ascii="Arial" w:hAnsi="Arial" w:cs="Arial"/>
        </w:rPr>
        <w:t xml:space="preserve"> the strengths, the weaknesses, the </w:t>
      </w:r>
      <w:r>
        <w:rPr>
          <w:rFonts w:ascii="Arial" w:hAnsi="Arial" w:cs="Arial"/>
        </w:rPr>
        <w:t>opportunities, and threats of the idea.</w:t>
      </w:r>
    </w:p>
    <w:p w14:paraId="4BE57925" w14:textId="02853A2F" w:rsidR="004D1EFA" w:rsidRDefault="004D1EFA" w:rsidP="008D3CE2">
      <w:pPr>
        <w:spacing w:line="360" w:lineRule="auto"/>
        <w:jc w:val="both"/>
        <w:rPr>
          <w:rFonts w:ascii="Arial" w:hAnsi="Arial" w:cs="Arial"/>
        </w:rPr>
      </w:pPr>
      <w:r w:rsidRPr="008874BC">
        <w:rPr>
          <w:rFonts w:ascii="Arial" w:hAnsi="Arial" w:cs="Arial"/>
          <w:b/>
          <w:bCs/>
        </w:rPr>
        <w:t>Strengths:</w:t>
      </w:r>
      <w:r>
        <w:rPr>
          <w:rFonts w:ascii="Arial" w:hAnsi="Arial" w:cs="Arial"/>
        </w:rPr>
        <w:t xml:space="preserve"> This refers to the </w:t>
      </w:r>
      <w:r w:rsidR="00BA1EFD">
        <w:rPr>
          <w:rFonts w:ascii="Arial" w:hAnsi="Arial" w:cs="Arial"/>
        </w:rPr>
        <w:t xml:space="preserve">capabilities which </w:t>
      </w:r>
      <w:r w:rsidR="00414F55">
        <w:rPr>
          <w:rFonts w:ascii="Arial" w:hAnsi="Arial" w:cs="Arial"/>
        </w:rPr>
        <w:t>help</w:t>
      </w:r>
      <w:r w:rsidR="00BA1EFD">
        <w:rPr>
          <w:rFonts w:ascii="Arial" w:hAnsi="Arial" w:cs="Arial"/>
        </w:rPr>
        <w:t xml:space="preserve"> the business which makes it stand out among its competito</w:t>
      </w:r>
      <w:r w:rsidR="001D08C9">
        <w:rPr>
          <w:rFonts w:ascii="Arial" w:hAnsi="Arial" w:cs="Arial"/>
        </w:rPr>
        <w:t>rs</w:t>
      </w:r>
      <w:r w:rsidR="002810E9">
        <w:rPr>
          <w:rFonts w:ascii="Arial" w:hAnsi="Arial" w:cs="Arial"/>
        </w:rPr>
        <w:t xml:space="preserve"> (</w:t>
      </w:r>
      <w:r w:rsidR="002810E9" w:rsidRPr="002810E9">
        <w:rPr>
          <w:rFonts w:ascii="Arial" w:hAnsi="Arial" w:cs="Arial"/>
        </w:rPr>
        <w:t>GURL, 2021</w:t>
      </w:r>
      <w:r w:rsidR="002810E9">
        <w:rPr>
          <w:rFonts w:ascii="Arial" w:hAnsi="Arial" w:cs="Arial"/>
        </w:rPr>
        <w:t>)</w:t>
      </w:r>
      <w:r w:rsidR="001D08C9">
        <w:rPr>
          <w:rFonts w:ascii="Arial" w:hAnsi="Arial" w:cs="Arial"/>
        </w:rPr>
        <w:t xml:space="preserve">. The main </w:t>
      </w:r>
      <w:r w:rsidR="0067038D">
        <w:rPr>
          <w:rFonts w:ascii="Arial" w:hAnsi="Arial" w:cs="Arial"/>
        </w:rPr>
        <w:t xml:space="preserve">strength of the idea is that </w:t>
      </w:r>
      <w:r w:rsidR="00414F55">
        <w:rPr>
          <w:rFonts w:ascii="Arial" w:hAnsi="Arial" w:cs="Arial"/>
        </w:rPr>
        <w:t>it will</w:t>
      </w:r>
      <w:r w:rsidR="00613745">
        <w:rPr>
          <w:rFonts w:ascii="Arial" w:hAnsi="Arial" w:cs="Arial"/>
        </w:rPr>
        <w:t xml:space="preserve"> provide unique pet accessories at an affordable price. </w:t>
      </w:r>
      <w:r w:rsidR="00414F55">
        <w:rPr>
          <w:rFonts w:ascii="Arial" w:hAnsi="Arial" w:cs="Arial"/>
        </w:rPr>
        <w:t xml:space="preserve">The various customer loyalty programs will help to </w:t>
      </w:r>
      <w:r w:rsidR="008874BC">
        <w:rPr>
          <w:rFonts w:ascii="Arial" w:hAnsi="Arial" w:cs="Arial"/>
        </w:rPr>
        <w:t>retain the current customers.</w:t>
      </w:r>
    </w:p>
    <w:p w14:paraId="057F006C" w14:textId="4DE39536" w:rsidR="008874BC" w:rsidRDefault="008874BC" w:rsidP="008D3CE2">
      <w:pPr>
        <w:spacing w:line="360" w:lineRule="auto"/>
        <w:jc w:val="both"/>
        <w:rPr>
          <w:rFonts w:ascii="Arial" w:hAnsi="Arial" w:cs="Arial"/>
        </w:rPr>
      </w:pPr>
      <w:r w:rsidRPr="00334A2D">
        <w:rPr>
          <w:rFonts w:ascii="Arial" w:hAnsi="Arial" w:cs="Arial"/>
          <w:b/>
          <w:bCs/>
        </w:rPr>
        <w:t>Weaknesses:</w:t>
      </w:r>
      <w:r>
        <w:rPr>
          <w:rFonts w:ascii="Arial" w:hAnsi="Arial" w:cs="Arial"/>
        </w:rPr>
        <w:t xml:space="preserve"> This refers to the </w:t>
      </w:r>
      <w:r w:rsidR="002F7C24">
        <w:rPr>
          <w:rFonts w:ascii="Arial" w:hAnsi="Arial" w:cs="Arial"/>
        </w:rPr>
        <w:t>flaws of the company due to which they can have a competitive disadvantage.</w:t>
      </w:r>
      <w:r w:rsidR="005218C8">
        <w:rPr>
          <w:rFonts w:ascii="Arial" w:hAnsi="Arial" w:cs="Arial"/>
        </w:rPr>
        <w:t xml:space="preserve"> As the company is a startup it has </w:t>
      </w:r>
      <w:r w:rsidR="005C2116">
        <w:rPr>
          <w:rFonts w:ascii="Arial" w:hAnsi="Arial" w:cs="Arial"/>
        </w:rPr>
        <w:t>limited</w:t>
      </w:r>
      <w:r w:rsidR="00334A2D">
        <w:rPr>
          <w:rFonts w:ascii="Arial" w:hAnsi="Arial" w:cs="Arial"/>
        </w:rPr>
        <w:t xml:space="preserve"> brand recognition. </w:t>
      </w:r>
      <w:r w:rsidR="00F301FA">
        <w:rPr>
          <w:rFonts w:ascii="Arial" w:hAnsi="Arial" w:cs="Arial"/>
        </w:rPr>
        <w:t>So,</w:t>
      </w:r>
      <w:r w:rsidR="00334A2D">
        <w:rPr>
          <w:rFonts w:ascii="Arial" w:hAnsi="Arial" w:cs="Arial"/>
        </w:rPr>
        <w:t xml:space="preserve"> it will have to work hard to gain the attention of its target customers. There </w:t>
      </w:r>
      <w:r w:rsidR="005C2116">
        <w:rPr>
          <w:rFonts w:ascii="Arial" w:hAnsi="Arial" w:cs="Arial"/>
        </w:rPr>
        <w:t>are</w:t>
      </w:r>
      <w:r w:rsidR="00334A2D">
        <w:rPr>
          <w:rFonts w:ascii="Arial" w:hAnsi="Arial" w:cs="Arial"/>
        </w:rPr>
        <w:t xml:space="preserve"> also limited financial resources to grow the business.</w:t>
      </w:r>
    </w:p>
    <w:p w14:paraId="1D49E03B" w14:textId="041679A2" w:rsidR="00334A2D" w:rsidRDefault="00334A2D" w:rsidP="008D3CE2">
      <w:pPr>
        <w:spacing w:line="360" w:lineRule="auto"/>
        <w:jc w:val="both"/>
        <w:rPr>
          <w:rFonts w:ascii="Arial" w:hAnsi="Arial" w:cs="Arial"/>
        </w:rPr>
      </w:pPr>
      <w:r w:rsidRPr="003F1732">
        <w:rPr>
          <w:rFonts w:ascii="Arial" w:hAnsi="Arial" w:cs="Arial"/>
          <w:b/>
          <w:bCs/>
        </w:rPr>
        <w:t>Opportunities:</w:t>
      </w:r>
      <w:r>
        <w:rPr>
          <w:rFonts w:ascii="Arial" w:hAnsi="Arial" w:cs="Arial"/>
        </w:rPr>
        <w:t xml:space="preserve"> This refers to </w:t>
      </w:r>
      <w:r w:rsidR="000D053D">
        <w:rPr>
          <w:rFonts w:ascii="Arial" w:hAnsi="Arial" w:cs="Arial"/>
        </w:rPr>
        <w:t xml:space="preserve">instances which the company can take </w:t>
      </w:r>
      <w:r w:rsidR="003F1732">
        <w:rPr>
          <w:rFonts w:ascii="Arial" w:hAnsi="Arial" w:cs="Arial"/>
        </w:rPr>
        <w:t>advantage</w:t>
      </w:r>
      <w:r w:rsidR="000D053D">
        <w:rPr>
          <w:rFonts w:ascii="Arial" w:hAnsi="Arial" w:cs="Arial"/>
        </w:rPr>
        <w:t xml:space="preserve"> of to increase the growth of the business. </w:t>
      </w:r>
      <w:r w:rsidR="003F1732">
        <w:rPr>
          <w:rFonts w:ascii="Arial" w:hAnsi="Arial" w:cs="Arial"/>
        </w:rPr>
        <w:t xml:space="preserve"> The rate of pet ownership is increasing so the number of customers is increasing and hence by using efficient marketing techniques the company can attract more and more customers.</w:t>
      </w:r>
    </w:p>
    <w:p w14:paraId="63EF7093" w14:textId="586E2EFF" w:rsidR="003F1732" w:rsidRDefault="00F301FA" w:rsidP="008D3CE2">
      <w:pPr>
        <w:spacing w:line="360" w:lineRule="auto"/>
        <w:jc w:val="both"/>
        <w:rPr>
          <w:rFonts w:ascii="Arial" w:hAnsi="Arial" w:cs="Arial"/>
        </w:rPr>
      </w:pPr>
      <w:r w:rsidRPr="00FF4859">
        <w:rPr>
          <w:rFonts w:ascii="Arial" w:hAnsi="Arial" w:cs="Arial"/>
          <w:b/>
          <w:bCs/>
        </w:rPr>
        <w:t>Threats:</w:t>
      </w:r>
      <w:r>
        <w:rPr>
          <w:rFonts w:ascii="Arial" w:hAnsi="Arial" w:cs="Arial"/>
        </w:rPr>
        <w:t xml:space="preserve"> This refers to situations or causes which can disadvantage the business</w:t>
      </w:r>
      <w:r w:rsidR="002810E9">
        <w:rPr>
          <w:rFonts w:ascii="Arial" w:hAnsi="Arial" w:cs="Arial"/>
        </w:rPr>
        <w:t xml:space="preserve"> (</w:t>
      </w:r>
      <w:r w:rsidR="002810E9" w:rsidRPr="002810E9">
        <w:rPr>
          <w:rFonts w:ascii="Arial" w:hAnsi="Arial" w:cs="Arial"/>
        </w:rPr>
        <w:t>Teoli,</w:t>
      </w:r>
      <w:r w:rsidR="002810E9">
        <w:rPr>
          <w:rFonts w:ascii="Arial" w:hAnsi="Arial" w:cs="Arial"/>
        </w:rPr>
        <w:t xml:space="preserve"> et al</w:t>
      </w:r>
      <w:r w:rsidR="002810E9" w:rsidRPr="002810E9">
        <w:rPr>
          <w:rFonts w:ascii="Arial" w:hAnsi="Arial" w:cs="Arial"/>
        </w:rPr>
        <w:t>, 2019</w:t>
      </w:r>
      <w:r w:rsidR="002810E9">
        <w:rPr>
          <w:rFonts w:ascii="Arial" w:hAnsi="Arial" w:cs="Arial"/>
        </w:rPr>
        <w:t>)</w:t>
      </w:r>
      <w:r>
        <w:rPr>
          <w:rFonts w:ascii="Arial" w:hAnsi="Arial" w:cs="Arial"/>
        </w:rPr>
        <w:t xml:space="preserve">. </w:t>
      </w:r>
      <w:r w:rsidR="00ED36A8">
        <w:rPr>
          <w:rFonts w:ascii="Arial" w:hAnsi="Arial" w:cs="Arial"/>
        </w:rPr>
        <w:t>The</w:t>
      </w:r>
      <w:r>
        <w:rPr>
          <w:rFonts w:ascii="Arial" w:hAnsi="Arial" w:cs="Arial"/>
        </w:rPr>
        <w:t xml:space="preserve"> competition in this </w:t>
      </w:r>
      <w:r w:rsidR="00ED36A8">
        <w:rPr>
          <w:rFonts w:ascii="Arial" w:hAnsi="Arial" w:cs="Arial"/>
        </w:rPr>
        <w:t xml:space="preserve">industry is very high so differentiating factors are needed. The change in the economic condition can impact the </w:t>
      </w:r>
      <w:r w:rsidR="00FF4859">
        <w:rPr>
          <w:rFonts w:ascii="Arial" w:hAnsi="Arial" w:cs="Arial"/>
        </w:rPr>
        <w:t>income of the business. Due to a change in customer preferences the company’s products can quickly become outdated.</w:t>
      </w:r>
    </w:p>
    <w:p w14:paraId="45989726" w14:textId="79F7715E" w:rsidR="005C2116" w:rsidRPr="004C2087" w:rsidRDefault="005C2116" w:rsidP="004C2087">
      <w:pPr>
        <w:pStyle w:val="Heading1"/>
        <w:spacing w:line="360" w:lineRule="auto"/>
        <w:rPr>
          <w:rFonts w:ascii="Arial" w:hAnsi="Arial" w:cs="Arial"/>
        </w:rPr>
      </w:pPr>
      <w:bookmarkStart w:id="7" w:name="_Toc137910711"/>
      <w:r w:rsidRPr="004C2087">
        <w:rPr>
          <w:rFonts w:ascii="Arial" w:hAnsi="Arial" w:cs="Arial"/>
        </w:rPr>
        <w:t>Cashflow Forecast</w:t>
      </w:r>
      <w:bookmarkEnd w:id="7"/>
    </w:p>
    <w:p w14:paraId="4A5D8808" w14:textId="40B54BC3" w:rsidR="008C32C1" w:rsidRPr="00A01FD2" w:rsidRDefault="006C2FE7" w:rsidP="008D3CE2">
      <w:pPr>
        <w:spacing w:line="360" w:lineRule="auto"/>
        <w:jc w:val="both"/>
        <w:rPr>
          <w:rFonts w:ascii="Arial" w:hAnsi="Arial" w:cs="Arial"/>
        </w:rPr>
      </w:pPr>
      <w:r>
        <w:rPr>
          <w:rFonts w:ascii="Arial" w:hAnsi="Arial" w:cs="Arial"/>
        </w:rPr>
        <w:t xml:space="preserve">Starting a business requires capital </w:t>
      </w:r>
      <w:r w:rsidR="00FC4604">
        <w:rPr>
          <w:rFonts w:ascii="Arial" w:hAnsi="Arial" w:cs="Arial"/>
        </w:rPr>
        <w:t xml:space="preserve">and often this comes from the owners </w:t>
      </w:r>
      <w:r w:rsidR="0006500C">
        <w:rPr>
          <w:rFonts w:ascii="Arial" w:hAnsi="Arial" w:cs="Arial"/>
        </w:rPr>
        <w:t>or some other sources of funds. For Paws and More t</w:t>
      </w:r>
      <w:r w:rsidR="0053227B">
        <w:rPr>
          <w:rFonts w:ascii="Arial" w:hAnsi="Arial" w:cs="Arial"/>
        </w:rPr>
        <w:t>wo types of fund options will be used. The first is the personal investment which comes from the owners.</w:t>
      </w:r>
      <w:r w:rsidR="00F94B2A">
        <w:rPr>
          <w:rFonts w:ascii="Arial" w:hAnsi="Arial" w:cs="Arial"/>
        </w:rPr>
        <w:t xml:space="preserve"> This can be in form of cash or other assets which will be used for the initial investment of the business</w:t>
      </w:r>
      <w:r w:rsidR="004C2087">
        <w:rPr>
          <w:rFonts w:ascii="Arial" w:hAnsi="Arial" w:cs="Arial"/>
        </w:rPr>
        <w:t xml:space="preserve"> (</w:t>
      </w:r>
      <w:r w:rsidR="004C2087" w:rsidRPr="004C2087">
        <w:rPr>
          <w:rFonts w:ascii="Arial" w:hAnsi="Arial" w:cs="Arial"/>
        </w:rPr>
        <w:t>Garg and Shivam, 2021</w:t>
      </w:r>
      <w:r w:rsidR="004C2087">
        <w:rPr>
          <w:rFonts w:ascii="Arial" w:hAnsi="Arial" w:cs="Arial"/>
        </w:rPr>
        <w:t>)</w:t>
      </w:r>
      <w:r w:rsidR="00F94B2A">
        <w:rPr>
          <w:rFonts w:ascii="Arial" w:hAnsi="Arial" w:cs="Arial"/>
        </w:rPr>
        <w:t>. Th</w:t>
      </w:r>
      <w:r w:rsidR="00AC269F">
        <w:rPr>
          <w:rFonts w:ascii="Arial" w:hAnsi="Arial" w:cs="Arial"/>
        </w:rPr>
        <w:t xml:space="preserve">en the second type of </w:t>
      </w:r>
      <w:r w:rsidR="00C846FE">
        <w:rPr>
          <w:rFonts w:ascii="Arial" w:hAnsi="Arial" w:cs="Arial"/>
        </w:rPr>
        <w:t>investment</w:t>
      </w:r>
      <w:r w:rsidR="00AC269F">
        <w:rPr>
          <w:rFonts w:ascii="Arial" w:hAnsi="Arial" w:cs="Arial"/>
        </w:rPr>
        <w:t xml:space="preserve"> that will be used in bank loans. It is the second most viable </w:t>
      </w:r>
      <w:r w:rsidR="00C846FE">
        <w:rPr>
          <w:rFonts w:ascii="Arial" w:hAnsi="Arial" w:cs="Arial"/>
        </w:rPr>
        <w:t>option</w:t>
      </w:r>
      <w:r w:rsidR="00AC269F">
        <w:rPr>
          <w:rFonts w:ascii="Arial" w:hAnsi="Arial" w:cs="Arial"/>
        </w:rPr>
        <w:t xml:space="preserve"> for the business. </w:t>
      </w:r>
      <w:r w:rsidR="00C846FE">
        <w:rPr>
          <w:rFonts w:ascii="Arial" w:hAnsi="Arial" w:cs="Arial"/>
        </w:rPr>
        <w:t xml:space="preserve">The banks </w:t>
      </w:r>
      <w:r w:rsidR="004C2087">
        <w:rPr>
          <w:rFonts w:ascii="Arial" w:hAnsi="Arial" w:cs="Arial"/>
        </w:rPr>
        <w:t>assess</w:t>
      </w:r>
      <w:r w:rsidR="00C846FE">
        <w:rPr>
          <w:rFonts w:ascii="Arial" w:hAnsi="Arial" w:cs="Arial"/>
        </w:rPr>
        <w:t xml:space="preserve"> the credibility of the </w:t>
      </w:r>
      <w:r w:rsidR="00633F05">
        <w:rPr>
          <w:rFonts w:ascii="Arial" w:hAnsi="Arial" w:cs="Arial"/>
        </w:rPr>
        <w:t xml:space="preserve">business owners and the credibility of the business idea. </w:t>
      </w:r>
      <w:r w:rsidR="004B4864">
        <w:rPr>
          <w:rFonts w:ascii="Arial" w:hAnsi="Arial" w:cs="Arial"/>
        </w:rPr>
        <w:t xml:space="preserve">But this might require </w:t>
      </w:r>
      <w:r w:rsidR="001F6B13">
        <w:rPr>
          <w:rFonts w:ascii="Arial" w:hAnsi="Arial" w:cs="Arial"/>
        </w:rPr>
        <w:t>collateral</w:t>
      </w:r>
      <w:r w:rsidR="004B4864">
        <w:rPr>
          <w:rFonts w:ascii="Arial" w:hAnsi="Arial" w:cs="Arial"/>
        </w:rPr>
        <w:t xml:space="preserve"> to secure the loan</w:t>
      </w:r>
      <w:r w:rsidR="004C2087">
        <w:rPr>
          <w:rFonts w:ascii="Arial" w:hAnsi="Arial" w:cs="Arial"/>
        </w:rPr>
        <w:t xml:space="preserve"> (</w:t>
      </w:r>
      <w:r w:rsidR="004C2087" w:rsidRPr="004C2087">
        <w:rPr>
          <w:rFonts w:ascii="Arial" w:hAnsi="Arial" w:cs="Arial"/>
        </w:rPr>
        <w:t>Menon</w:t>
      </w:r>
      <w:r w:rsidR="004C2087">
        <w:rPr>
          <w:rFonts w:ascii="Arial" w:hAnsi="Arial" w:cs="Arial"/>
        </w:rPr>
        <w:t xml:space="preserve"> </w:t>
      </w:r>
      <w:r w:rsidR="004C2087" w:rsidRPr="004C2087">
        <w:rPr>
          <w:rFonts w:ascii="Arial" w:hAnsi="Arial" w:cs="Arial"/>
        </w:rPr>
        <w:t>and Malik, 2022</w:t>
      </w:r>
      <w:r w:rsidR="004C2087">
        <w:rPr>
          <w:rFonts w:ascii="Arial" w:hAnsi="Arial" w:cs="Arial"/>
        </w:rPr>
        <w:t>)</w:t>
      </w:r>
      <w:r w:rsidR="004B4864">
        <w:rPr>
          <w:rFonts w:ascii="Arial" w:hAnsi="Arial" w:cs="Arial"/>
        </w:rPr>
        <w:t>. The cas</w:t>
      </w:r>
      <w:r w:rsidR="001F6B13">
        <w:rPr>
          <w:rFonts w:ascii="Arial" w:hAnsi="Arial" w:cs="Arial"/>
        </w:rPr>
        <w:t>hflow forecast for the first twelve months of Paws and More is given below.</w:t>
      </w:r>
    </w:p>
    <w:tbl>
      <w:tblPr>
        <w:tblStyle w:val="TableGrid"/>
        <w:tblW w:w="0" w:type="auto"/>
        <w:jc w:val="center"/>
        <w:tblLook w:val="04A0" w:firstRow="1" w:lastRow="0" w:firstColumn="1" w:lastColumn="0" w:noHBand="0" w:noVBand="1"/>
      </w:tblPr>
      <w:tblGrid>
        <w:gridCol w:w="2337"/>
        <w:gridCol w:w="2337"/>
        <w:gridCol w:w="2338"/>
        <w:gridCol w:w="2338"/>
      </w:tblGrid>
      <w:tr w:rsidR="008C32C1" w14:paraId="28FFA9E1" w14:textId="77777777" w:rsidTr="0032295D">
        <w:trPr>
          <w:jc w:val="center"/>
        </w:trPr>
        <w:tc>
          <w:tcPr>
            <w:tcW w:w="2337" w:type="dxa"/>
          </w:tcPr>
          <w:p w14:paraId="26DB0EC9" w14:textId="4427CB9E" w:rsidR="008C32C1" w:rsidRPr="0032295D" w:rsidRDefault="008C32C1" w:rsidP="0032295D">
            <w:pPr>
              <w:spacing w:line="360" w:lineRule="auto"/>
              <w:jc w:val="center"/>
              <w:rPr>
                <w:rFonts w:ascii="Arial" w:hAnsi="Arial" w:cs="Arial"/>
                <w:b/>
                <w:bCs/>
              </w:rPr>
            </w:pPr>
            <w:r w:rsidRPr="0032295D">
              <w:rPr>
                <w:rFonts w:ascii="Arial" w:hAnsi="Arial" w:cs="Arial"/>
                <w:b/>
                <w:bCs/>
              </w:rPr>
              <w:lastRenderedPageBreak/>
              <w:t>Month</w:t>
            </w:r>
          </w:p>
        </w:tc>
        <w:tc>
          <w:tcPr>
            <w:tcW w:w="2337" w:type="dxa"/>
          </w:tcPr>
          <w:p w14:paraId="3CD2F8AE" w14:textId="44BDDEA9" w:rsidR="008C32C1" w:rsidRPr="0032295D" w:rsidRDefault="008C32C1" w:rsidP="0032295D">
            <w:pPr>
              <w:spacing w:line="360" w:lineRule="auto"/>
              <w:jc w:val="center"/>
              <w:rPr>
                <w:rFonts w:ascii="Arial" w:hAnsi="Arial" w:cs="Arial"/>
                <w:b/>
                <w:bCs/>
              </w:rPr>
            </w:pPr>
            <w:r w:rsidRPr="0032295D">
              <w:rPr>
                <w:rFonts w:ascii="Arial" w:hAnsi="Arial" w:cs="Arial"/>
                <w:b/>
                <w:bCs/>
              </w:rPr>
              <w:t>Cost</w:t>
            </w:r>
            <w:r w:rsidR="00F979DC" w:rsidRPr="0032295D">
              <w:rPr>
                <w:rFonts w:ascii="Arial" w:hAnsi="Arial" w:cs="Arial"/>
                <w:b/>
                <w:bCs/>
              </w:rPr>
              <w:t xml:space="preserve"> (</w:t>
            </w:r>
            <w:r w:rsidR="00DA52E2" w:rsidRPr="0032295D">
              <w:rPr>
                <w:rFonts w:ascii="Arial" w:hAnsi="Arial" w:cs="Arial"/>
                <w:b/>
                <w:bCs/>
              </w:rPr>
              <w:t>£)</w:t>
            </w:r>
          </w:p>
        </w:tc>
        <w:tc>
          <w:tcPr>
            <w:tcW w:w="2338" w:type="dxa"/>
          </w:tcPr>
          <w:p w14:paraId="049B05E1" w14:textId="6A1640D9" w:rsidR="008C32C1" w:rsidRPr="0032295D" w:rsidRDefault="008C32C1" w:rsidP="0032295D">
            <w:pPr>
              <w:spacing w:line="360" w:lineRule="auto"/>
              <w:jc w:val="center"/>
              <w:rPr>
                <w:rFonts w:ascii="Arial" w:hAnsi="Arial" w:cs="Arial"/>
                <w:b/>
                <w:bCs/>
              </w:rPr>
            </w:pPr>
            <w:r w:rsidRPr="0032295D">
              <w:rPr>
                <w:rFonts w:ascii="Arial" w:hAnsi="Arial" w:cs="Arial"/>
                <w:b/>
                <w:bCs/>
              </w:rPr>
              <w:t>Sales</w:t>
            </w:r>
            <w:r w:rsidR="00DA52E2" w:rsidRPr="0032295D">
              <w:rPr>
                <w:rFonts w:ascii="Arial" w:hAnsi="Arial" w:cs="Arial"/>
                <w:b/>
                <w:bCs/>
              </w:rPr>
              <w:t xml:space="preserve"> </w:t>
            </w:r>
            <w:r w:rsidR="00F979DC" w:rsidRPr="0032295D">
              <w:rPr>
                <w:rFonts w:ascii="Arial" w:hAnsi="Arial" w:cs="Arial"/>
                <w:b/>
                <w:bCs/>
              </w:rPr>
              <w:t>(</w:t>
            </w:r>
            <w:r w:rsidR="00DA52E2" w:rsidRPr="0032295D">
              <w:rPr>
                <w:rFonts w:ascii="Arial" w:hAnsi="Arial" w:cs="Arial"/>
                <w:b/>
                <w:bCs/>
              </w:rPr>
              <w:t>£</w:t>
            </w:r>
            <w:r w:rsidR="00F979DC" w:rsidRPr="0032295D">
              <w:rPr>
                <w:rFonts w:ascii="Arial" w:hAnsi="Arial" w:cs="Arial"/>
                <w:b/>
                <w:bCs/>
              </w:rPr>
              <w:t>)</w:t>
            </w:r>
          </w:p>
        </w:tc>
        <w:tc>
          <w:tcPr>
            <w:tcW w:w="2338" w:type="dxa"/>
          </w:tcPr>
          <w:p w14:paraId="4A3D33F9" w14:textId="6F5C69F2" w:rsidR="008C32C1" w:rsidRPr="0032295D" w:rsidRDefault="008C32C1" w:rsidP="0032295D">
            <w:pPr>
              <w:spacing w:line="360" w:lineRule="auto"/>
              <w:jc w:val="center"/>
              <w:rPr>
                <w:rFonts w:ascii="Arial" w:hAnsi="Arial" w:cs="Arial"/>
                <w:b/>
                <w:bCs/>
              </w:rPr>
            </w:pPr>
            <w:r w:rsidRPr="0032295D">
              <w:rPr>
                <w:rFonts w:ascii="Arial" w:hAnsi="Arial" w:cs="Arial"/>
                <w:b/>
                <w:bCs/>
              </w:rPr>
              <w:t xml:space="preserve">Net Income </w:t>
            </w:r>
            <w:r w:rsidR="00F979DC" w:rsidRPr="0032295D">
              <w:rPr>
                <w:rFonts w:ascii="Arial" w:hAnsi="Arial" w:cs="Arial"/>
                <w:b/>
                <w:bCs/>
              </w:rPr>
              <w:t>(</w:t>
            </w:r>
            <w:r w:rsidR="00DA52E2" w:rsidRPr="0032295D">
              <w:rPr>
                <w:rFonts w:ascii="Arial" w:hAnsi="Arial" w:cs="Arial"/>
                <w:b/>
                <w:bCs/>
              </w:rPr>
              <w:t>£</w:t>
            </w:r>
            <w:r w:rsidR="00F979DC" w:rsidRPr="0032295D">
              <w:rPr>
                <w:rFonts w:ascii="Arial" w:hAnsi="Arial" w:cs="Arial"/>
                <w:b/>
                <w:bCs/>
              </w:rPr>
              <w:t>)</w:t>
            </w:r>
          </w:p>
        </w:tc>
      </w:tr>
      <w:tr w:rsidR="008C32C1" w14:paraId="42F2BC47" w14:textId="77777777" w:rsidTr="0032295D">
        <w:trPr>
          <w:jc w:val="center"/>
        </w:trPr>
        <w:tc>
          <w:tcPr>
            <w:tcW w:w="2337" w:type="dxa"/>
          </w:tcPr>
          <w:p w14:paraId="7324EF15" w14:textId="4759545C" w:rsidR="008C32C1" w:rsidRDefault="00F979DC" w:rsidP="0032295D">
            <w:pPr>
              <w:spacing w:line="360" w:lineRule="auto"/>
              <w:jc w:val="center"/>
              <w:rPr>
                <w:rFonts w:ascii="Arial" w:hAnsi="Arial" w:cs="Arial"/>
              </w:rPr>
            </w:pPr>
            <w:r>
              <w:rPr>
                <w:rFonts w:ascii="Arial" w:hAnsi="Arial" w:cs="Arial"/>
              </w:rPr>
              <w:t>1</w:t>
            </w:r>
          </w:p>
        </w:tc>
        <w:tc>
          <w:tcPr>
            <w:tcW w:w="2337" w:type="dxa"/>
          </w:tcPr>
          <w:p w14:paraId="6AF4EA5E" w14:textId="10B914A4" w:rsidR="008C32C1" w:rsidRDefault="00F979DC" w:rsidP="0032295D">
            <w:pPr>
              <w:spacing w:line="360" w:lineRule="auto"/>
              <w:jc w:val="center"/>
              <w:rPr>
                <w:rFonts w:ascii="Arial" w:hAnsi="Arial" w:cs="Arial"/>
              </w:rPr>
            </w:pPr>
            <w:r>
              <w:rPr>
                <w:rFonts w:ascii="Arial" w:hAnsi="Arial" w:cs="Arial"/>
              </w:rPr>
              <w:t>25000</w:t>
            </w:r>
          </w:p>
        </w:tc>
        <w:tc>
          <w:tcPr>
            <w:tcW w:w="2338" w:type="dxa"/>
          </w:tcPr>
          <w:p w14:paraId="50D00E29" w14:textId="43DE75B9" w:rsidR="008C32C1" w:rsidRDefault="008A1E5D" w:rsidP="0032295D">
            <w:pPr>
              <w:spacing w:line="360" w:lineRule="auto"/>
              <w:jc w:val="center"/>
              <w:rPr>
                <w:rFonts w:ascii="Arial" w:hAnsi="Arial" w:cs="Arial"/>
              </w:rPr>
            </w:pPr>
            <w:r>
              <w:rPr>
                <w:rFonts w:ascii="Arial" w:hAnsi="Arial" w:cs="Arial"/>
              </w:rPr>
              <w:t>10000</w:t>
            </w:r>
          </w:p>
        </w:tc>
        <w:tc>
          <w:tcPr>
            <w:tcW w:w="2338" w:type="dxa"/>
          </w:tcPr>
          <w:p w14:paraId="58BC1807" w14:textId="59160BA2" w:rsidR="008C32C1" w:rsidRDefault="0032295D" w:rsidP="0032295D">
            <w:pPr>
              <w:spacing w:line="360" w:lineRule="auto"/>
              <w:jc w:val="center"/>
              <w:rPr>
                <w:rFonts w:ascii="Arial" w:hAnsi="Arial" w:cs="Arial"/>
              </w:rPr>
            </w:pPr>
            <w:r>
              <w:rPr>
                <w:rFonts w:ascii="Arial" w:hAnsi="Arial" w:cs="Arial"/>
              </w:rPr>
              <w:t>-15000</w:t>
            </w:r>
          </w:p>
        </w:tc>
      </w:tr>
      <w:tr w:rsidR="008C32C1" w14:paraId="6449B558" w14:textId="77777777" w:rsidTr="0032295D">
        <w:trPr>
          <w:jc w:val="center"/>
        </w:trPr>
        <w:tc>
          <w:tcPr>
            <w:tcW w:w="2337" w:type="dxa"/>
          </w:tcPr>
          <w:p w14:paraId="752DD3AB" w14:textId="4906398B" w:rsidR="008C32C1" w:rsidRDefault="00F979DC" w:rsidP="0032295D">
            <w:pPr>
              <w:spacing w:line="360" w:lineRule="auto"/>
              <w:jc w:val="center"/>
              <w:rPr>
                <w:rFonts w:ascii="Arial" w:hAnsi="Arial" w:cs="Arial"/>
              </w:rPr>
            </w:pPr>
            <w:r>
              <w:rPr>
                <w:rFonts w:ascii="Arial" w:hAnsi="Arial" w:cs="Arial"/>
              </w:rPr>
              <w:t>2</w:t>
            </w:r>
          </w:p>
        </w:tc>
        <w:tc>
          <w:tcPr>
            <w:tcW w:w="2337" w:type="dxa"/>
          </w:tcPr>
          <w:p w14:paraId="7A1E4C31" w14:textId="3DC92ED4" w:rsidR="008C32C1" w:rsidRDefault="00F979DC" w:rsidP="0032295D">
            <w:pPr>
              <w:spacing w:line="360" w:lineRule="auto"/>
              <w:jc w:val="center"/>
              <w:rPr>
                <w:rFonts w:ascii="Arial" w:hAnsi="Arial" w:cs="Arial"/>
              </w:rPr>
            </w:pPr>
            <w:r>
              <w:rPr>
                <w:rFonts w:ascii="Arial" w:hAnsi="Arial" w:cs="Arial"/>
              </w:rPr>
              <w:t>300</w:t>
            </w:r>
            <w:r w:rsidR="0032295D">
              <w:rPr>
                <w:rFonts w:ascii="Arial" w:hAnsi="Arial" w:cs="Arial"/>
              </w:rPr>
              <w:t>0</w:t>
            </w:r>
          </w:p>
        </w:tc>
        <w:tc>
          <w:tcPr>
            <w:tcW w:w="2338" w:type="dxa"/>
          </w:tcPr>
          <w:p w14:paraId="775DE46A" w14:textId="6ABD5FD7" w:rsidR="008C32C1" w:rsidRDefault="008A1E5D" w:rsidP="0032295D">
            <w:pPr>
              <w:spacing w:line="360" w:lineRule="auto"/>
              <w:jc w:val="center"/>
              <w:rPr>
                <w:rFonts w:ascii="Arial" w:hAnsi="Arial" w:cs="Arial"/>
              </w:rPr>
            </w:pPr>
            <w:r>
              <w:rPr>
                <w:rFonts w:ascii="Arial" w:hAnsi="Arial" w:cs="Arial"/>
              </w:rPr>
              <w:t>12000</w:t>
            </w:r>
          </w:p>
        </w:tc>
        <w:tc>
          <w:tcPr>
            <w:tcW w:w="2338" w:type="dxa"/>
          </w:tcPr>
          <w:p w14:paraId="6810B702" w14:textId="6A8320E8" w:rsidR="008C32C1" w:rsidRDefault="0062208C" w:rsidP="0032295D">
            <w:pPr>
              <w:spacing w:line="360" w:lineRule="auto"/>
              <w:jc w:val="center"/>
              <w:rPr>
                <w:rFonts w:ascii="Arial" w:hAnsi="Arial" w:cs="Arial"/>
              </w:rPr>
            </w:pPr>
            <w:r>
              <w:rPr>
                <w:rFonts w:ascii="Arial" w:hAnsi="Arial" w:cs="Arial"/>
              </w:rPr>
              <w:t>9000</w:t>
            </w:r>
          </w:p>
        </w:tc>
      </w:tr>
      <w:tr w:rsidR="008C32C1" w14:paraId="01766D70" w14:textId="77777777" w:rsidTr="0032295D">
        <w:trPr>
          <w:jc w:val="center"/>
        </w:trPr>
        <w:tc>
          <w:tcPr>
            <w:tcW w:w="2337" w:type="dxa"/>
          </w:tcPr>
          <w:p w14:paraId="7ABEE734" w14:textId="0EDA6776" w:rsidR="008C32C1" w:rsidRDefault="00F979DC" w:rsidP="0032295D">
            <w:pPr>
              <w:spacing w:line="360" w:lineRule="auto"/>
              <w:jc w:val="center"/>
              <w:rPr>
                <w:rFonts w:ascii="Arial" w:hAnsi="Arial" w:cs="Arial"/>
              </w:rPr>
            </w:pPr>
            <w:r>
              <w:rPr>
                <w:rFonts w:ascii="Arial" w:hAnsi="Arial" w:cs="Arial"/>
              </w:rPr>
              <w:t>3</w:t>
            </w:r>
          </w:p>
        </w:tc>
        <w:tc>
          <w:tcPr>
            <w:tcW w:w="2337" w:type="dxa"/>
          </w:tcPr>
          <w:p w14:paraId="08B8A7DC" w14:textId="0DA20997" w:rsidR="008C32C1" w:rsidRDefault="00F979DC" w:rsidP="0032295D">
            <w:pPr>
              <w:spacing w:line="360" w:lineRule="auto"/>
              <w:jc w:val="center"/>
              <w:rPr>
                <w:rFonts w:ascii="Arial" w:hAnsi="Arial" w:cs="Arial"/>
              </w:rPr>
            </w:pPr>
            <w:r>
              <w:rPr>
                <w:rFonts w:ascii="Arial" w:hAnsi="Arial" w:cs="Arial"/>
              </w:rPr>
              <w:t>2500</w:t>
            </w:r>
          </w:p>
        </w:tc>
        <w:tc>
          <w:tcPr>
            <w:tcW w:w="2338" w:type="dxa"/>
          </w:tcPr>
          <w:p w14:paraId="2F0C610A" w14:textId="1749B0F3" w:rsidR="008C32C1" w:rsidRDefault="008A1E5D" w:rsidP="0032295D">
            <w:pPr>
              <w:spacing w:line="360" w:lineRule="auto"/>
              <w:jc w:val="center"/>
              <w:rPr>
                <w:rFonts w:ascii="Arial" w:hAnsi="Arial" w:cs="Arial"/>
              </w:rPr>
            </w:pPr>
            <w:r>
              <w:rPr>
                <w:rFonts w:ascii="Arial" w:hAnsi="Arial" w:cs="Arial"/>
              </w:rPr>
              <w:t>14000</w:t>
            </w:r>
          </w:p>
        </w:tc>
        <w:tc>
          <w:tcPr>
            <w:tcW w:w="2338" w:type="dxa"/>
          </w:tcPr>
          <w:p w14:paraId="08F3865E" w14:textId="1C92683B" w:rsidR="008C32C1" w:rsidRDefault="00700DD9" w:rsidP="0032295D">
            <w:pPr>
              <w:spacing w:line="360" w:lineRule="auto"/>
              <w:jc w:val="center"/>
              <w:rPr>
                <w:rFonts w:ascii="Arial" w:hAnsi="Arial" w:cs="Arial"/>
              </w:rPr>
            </w:pPr>
            <w:r>
              <w:rPr>
                <w:rFonts w:ascii="Arial" w:hAnsi="Arial" w:cs="Arial"/>
              </w:rPr>
              <w:t>11500</w:t>
            </w:r>
          </w:p>
        </w:tc>
      </w:tr>
      <w:tr w:rsidR="008C32C1" w14:paraId="1863F221" w14:textId="77777777" w:rsidTr="0032295D">
        <w:trPr>
          <w:jc w:val="center"/>
        </w:trPr>
        <w:tc>
          <w:tcPr>
            <w:tcW w:w="2337" w:type="dxa"/>
          </w:tcPr>
          <w:p w14:paraId="37511863" w14:textId="6BBFC4CC" w:rsidR="008C32C1" w:rsidRDefault="00F979DC" w:rsidP="0032295D">
            <w:pPr>
              <w:spacing w:line="360" w:lineRule="auto"/>
              <w:jc w:val="center"/>
              <w:rPr>
                <w:rFonts w:ascii="Arial" w:hAnsi="Arial" w:cs="Arial"/>
              </w:rPr>
            </w:pPr>
            <w:r>
              <w:rPr>
                <w:rFonts w:ascii="Arial" w:hAnsi="Arial" w:cs="Arial"/>
              </w:rPr>
              <w:t>4</w:t>
            </w:r>
          </w:p>
        </w:tc>
        <w:tc>
          <w:tcPr>
            <w:tcW w:w="2337" w:type="dxa"/>
          </w:tcPr>
          <w:p w14:paraId="3D21585F" w14:textId="6E84D218" w:rsidR="008C32C1" w:rsidRDefault="00F979DC" w:rsidP="0032295D">
            <w:pPr>
              <w:spacing w:line="360" w:lineRule="auto"/>
              <w:jc w:val="center"/>
              <w:rPr>
                <w:rFonts w:ascii="Arial" w:hAnsi="Arial" w:cs="Arial"/>
              </w:rPr>
            </w:pPr>
            <w:r>
              <w:rPr>
                <w:rFonts w:ascii="Arial" w:hAnsi="Arial" w:cs="Arial"/>
              </w:rPr>
              <w:t>2500</w:t>
            </w:r>
          </w:p>
        </w:tc>
        <w:tc>
          <w:tcPr>
            <w:tcW w:w="2338" w:type="dxa"/>
          </w:tcPr>
          <w:p w14:paraId="4348019D" w14:textId="7831CFC2" w:rsidR="008C32C1" w:rsidRDefault="008A1E5D" w:rsidP="0032295D">
            <w:pPr>
              <w:spacing w:line="360" w:lineRule="auto"/>
              <w:jc w:val="center"/>
              <w:rPr>
                <w:rFonts w:ascii="Arial" w:hAnsi="Arial" w:cs="Arial"/>
              </w:rPr>
            </w:pPr>
            <w:r>
              <w:rPr>
                <w:rFonts w:ascii="Arial" w:hAnsi="Arial" w:cs="Arial"/>
              </w:rPr>
              <w:t>16000</w:t>
            </w:r>
          </w:p>
        </w:tc>
        <w:tc>
          <w:tcPr>
            <w:tcW w:w="2338" w:type="dxa"/>
          </w:tcPr>
          <w:p w14:paraId="3C72BA5A" w14:textId="42D5D4BC" w:rsidR="008C32C1" w:rsidRDefault="00700DD9" w:rsidP="0032295D">
            <w:pPr>
              <w:spacing w:line="360" w:lineRule="auto"/>
              <w:jc w:val="center"/>
              <w:rPr>
                <w:rFonts w:ascii="Arial" w:hAnsi="Arial" w:cs="Arial"/>
              </w:rPr>
            </w:pPr>
            <w:r>
              <w:rPr>
                <w:rFonts w:ascii="Arial" w:hAnsi="Arial" w:cs="Arial"/>
              </w:rPr>
              <w:t>13500</w:t>
            </w:r>
          </w:p>
        </w:tc>
      </w:tr>
      <w:tr w:rsidR="008C32C1" w14:paraId="59DE4BDC" w14:textId="77777777" w:rsidTr="0032295D">
        <w:trPr>
          <w:jc w:val="center"/>
        </w:trPr>
        <w:tc>
          <w:tcPr>
            <w:tcW w:w="2337" w:type="dxa"/>
          </w:tcPr>
          <w:p w14:paraId="4D4C90E3" w14:textId="36EDC962" w:rsidR="008C32C1" w:rsidRDefault="00F979DC" w:rsidP="0032295D">
            <w:pPr>
              <w:spacing w:line="360" w:lineRule="auto"/>
              <w:jc w:val="center"/>
              <w:rPr>
                <w:rFonts w:ascii="Arial" w:hAnsi="Arial" w:cs="Arial"/>
              </w:rPr>
            </w:pPr>
            <w:r>
              <w:rPr>
                <w:rFonts w:ascii="Arial" w:hAnsi="Arial" w:cs="Arial"/>
              </w:rPr>
              <w:t>5</w:t>
            </w:r>
          </w:p>
        </w:tc>
        <w:tc>
          <w:tcPr>
            <w:tcW w:w="2337" w:type="dxa"/>
          </w:tcPr>
          <w:p w14:paraId="0D5F3773" w14:textId="532D5D6D" w:rsidR="008C32C1" w:rsidRDefault="00BF367B" w:rsidP="0032295D">
            <w:pPr>
              <w:spacing w:line="360" w:lineRule="auto"/>
              <w:jc w:val="center"/>
              <w:rPr>
                <w:rFonts w:ascii="Arial" w:hAnsi="Arial" w:cs="Arial"/>
              </w:rPr>
            </w:pPr>
            <w:r>
              <w:rPr>
                <w:rFonts w:ascii="Arial" w:hAnsi="Arial" w:cs="Arial"/>
              </w:rPr>
              <w:t>2000</w:t>
            </w:r>
          </w:p>
        </w:tc>
        <w:tc>
          <w:tcPr>
            <w:tcW w:w="2338" w:type="dxa"/>
          </w:tcPr>
          <w:p w14:paraId="18DEE83C" w14:textId="4FF94952" w:rsidR="008C32C1" w:rsidRDefault="008A1E5D" w:rsidP="0032295D">
            <w:pPr>
              <w:spacing w:line="360" w:lineRule="auto"/>
              <w:jc w:val="center"/>
              <w:rPr>
                <w:rFonts w:ascii="Arial" w:hAnsi="Arial" w:cs="Arial"/>
              </w:rPr>
            </w:pPr>
            <w:r>
              <w:rPr>
                <w:rFonts w:ascii="Arial" w:hAnsi="Arial" w:cs="Arial"/>
              </w:rPr>
              <w:t>18000</w:t>
            </w:r>
          </w:p>
        </w:tc>
        <w:tc>
          <w:tcPr>
            <w:tcW w:w="2338" w:type="dxa"/>
          </w:tcPr>
          <w:p w14:paraId="3A7FF4C7" w14:textId="00E62D6F" w:rsidR="008C32C1" w:rsidRDefault="00027789" w:rsidP="0032295D">
            <w:pPr>
              <w:spacing w:line="360" w:lineRule="auto"/>
              <w:jc w:val="center"/>
              <w:rPr>
                <w:rFonts w:ascii="Arial" w:hAnsi="Arial" w:cs="Arial"/>
              </w:rPr>
            </w:pPr>
            <w:r>
              <w:rPr>
                <w:rFonts w:ascii="Arial" w:hAnsi="Arial" w:cs="Arial"/>
              </w:rPr>
              <w:t>16000</w:t>
            </w:r>
          </w:p>
        </w:tc>
      </w:tr>
      <w:tr w:rsidR="008C32C1" w14:paraId="4D5F16AF" w14:textId="77777777" w:rsidTr="0032295D">
        <w:trPr>
          <w:jc w:val="center"/>
        </w:trPr>
        <w:tc>
          <w:tcPr>
            <w:tcW w:w="2337" w:type="dxa"/>
          </w:tcPr>
          <w:p w14:paraId="40112165" w14:textId="5B53976E" w:rsidR="008C32C1" w:rsidRDefault="00F979DC" w:rsidP="0032295D">
            <w:pPr>
              <w:spacing w:line="360" w:lineRule="auto"/>
              <w:jc w:val="center"/>
              <w:rPr>
                <w:rFonts w:ascii="Arial" w:hAnsi="Arial" w:cs="Arial"/>
              </w:rPr>
            </w:pPr>
            <w:r>
              <w:rPr>
                <w:rFonts w:ascii="Arial" w:hAnsi="Arial" w:cs="Arial"/>
              </w:rPr>
              <w:t>6</w:t>
            </w:r>
          </w:p>
        </w:tc>
        <w:tc>
          <w:tcPr>
            <w:tcW w:w="2337" w:type="dxa"/>
          </w:tcPr>
          <w:p w14:paraId="6C3AFDCD" w14:textId="1D6F89B8" w:rsidR="008C32C1" w:rsidRDefault="00BF367B" w:rsidP="0032295D">
            <w:pPr>
              <w:spacing w:line="360" w:lineRule="auto"/>
              <w:jc w:val="center"/>
              <w:rPr>
                <w:rFonts w:ascii="Arial" w:hAnsi="Arial" w:cs="Arial"/>
              </w:rPr>
            </w:pPr>
            <w:r>
              <w:rPr>
                <w:rFonts w:ascii="Arial" w:hAnsi="Arial" w:cs="Arial"/>
              </w:rPr>
              <w:t>2000</w:t>
            </w:r>
          </w:p>
        </w:tc>
        <w:tc>
          <w:tcPr>
            <w:tcW w:w="2338" w:type="dxa"/>
          </w:tcPr>
          <w:p w14:paraId="2E2780B5" w14:textId="6BD927DB" w:rsidR="008C32C1" w:rsidRDefault="008A1E5D" w:rsidP="0032295D">
            <w:pPr>
              <w:spacing w:line="360" w:lineRule="auto"/>
              <w:jc w:val="center"/>
              <w:rPr>
                <w:rFonts w:ascii="Arial" w:hAnsi="Arial" w:cs="Arial"/>
              </w:rPr>
            </w:pPr>
            <w:r>
              <w:rPr>
                <w:rFonts w:ascii="Arial" w:hAnsi="Arial" w:cs="Arial"/>
              </w:rPr>
              <w:t>20000</w:t>
            </w:r>
          </w:p>
        </w:tc>
        <w:tc>
          <w:tcPr>
            <w:tcW w:w="2338" w:type="dxa"/>
          </w:tcPr>
          <w:p w14:paraId="3C817480" w14:textId="2ECC33BB" w:rsidR="008C32C1" w:rsidRDefault="00027789" w:rsidP="0032295D">
            <w:pPr>
              <w:spacing w:line="360" w:lineRule="auto"/>
              <w:jc w:val="center"/>
              <w:rPr>
                <w:rFonts w:ascii="Arial" w:hAnsi="Arial" w:cs="Arial"/>
              </w:rPr>
            </w:pPr>
            <w:r>
              <w:rPr>
                <w:rFonts w:ascii="Arial" w:hAnsi="Arial" w:cs="Arial"/>
              </w:rPr>
              <w:t>18000</w:t>
            </w:r>
          </w:p>
        </w:tc>
      </w:tr>
      <w:tr w:rsidR="008C32C1" w14:paraId="61B85D96" w14:textId="77777777" w:rsidTr="0032295D">
        <w:trPr>
          <w:jc w:val="center"/>
        </w:trPr>
        <w:tc>
          <w:tcPr>
            <w:tcW w:w="2337" w:type="dxa"/>
          </w:tcPr>
          <w:p w14:paraId="53F61CA7" w14:textId="30E54734" w:rsidR="008C32C1" w:rsidRDefault="00F979DC" w:rsidP="0032295D">
            <w:pPr>
              <w:spacing w:line="360" w:lineRule="auto"/>
              <w:jc w:val="center"/>
              <w:rPr>
                <w:rFonts w:ascii="Arial" w:hAnsi="Arial" w:cs="Arial"/>
              </w:rPr>
            </w:pPr>
            <w:r>
              <w:rPr>
                <w:rFonts w:ascii="Arial" w:hAnsi="Arial" w:cs="Arial"/>
              </w:rPr>
              <w:t>7</w:t>
            </w:r>
          </w:p>
        </w:tc>
        <w:tc>
          <w:tcPr>
            <w:tcW w:w="2337" w:type="dxa"/>
          </w:tcPr>
          <w:p w14:paraId="23B60DC8" w14:textId="617B67D5" w:rsidR="008C32C1" w:rsidRDefault="00BF367B" w:rsidP="0032295D">
            <w:pPr>
              <w:spacing w:line="360" w:lineRule="auto"/>
              <w:jc w:val="center"/>
              <w:rPr>
                <w:rFonts w:ascii="Arial" w:hAnsi="Arial" w:cs="Arial"/>
              </w:rPr>
            </w:pPr>
            <w:r>
              <w:rPr>
                <w:rFonts w:ascii="Arial" w:hAnsi="Arial" w:cs="Arial"/>
              </w:rPr>
              <w:t>1500</w:t>
            </w:r>
          </w:p>
        </w:tc>
        <w:tc>
          <w:tcPr>
            <w:tcW w:w="2338" w:type="dxa"/>
          </w:tcPr>
          <w:p w14:paraId="1A3B86B4" w14:textId="18FBAEEE" w:rsidR="008C32C1" w:rsidRDefault="008A1E5D" w:rsidP="0032295D">
            <w:pPr>
              <w:spacing w:line="360" w:lineRule="auto"/>
              <w:jc w:val="center"/>
              <w:rPr>
                <w:rFonts w:ascii="Arial" w:hAnsi="Arial" w:cs="Arial"/>
              </w:rPr>
            </w:pPr>
            <w:r>
              <w:rPr>
                <w:rFonts w:ascii="Arial" w:hAnsi="Arial" w:cs="Arial"/>
              </w:rPr>
              <w:t>22000</w:t>
            </w:r>
          </w:p>
        </w:tc>
        <w:tc>
          <w:tcPr>
            <w:tcW w:w="2338" w:type="dxa"/>
          </w:tcPr>
          <w:p w14:paraId="78AB6115" w14:textId="32447662" w:rsidR="008C32C1" w:rsidRDefault="00027789" w:rsidP="0032295D">
            <w:pPr>
              <w:spacing w:line="360" w:lineRule="auto"/>
              <w:jc w:val="center"/>
              <w:rPr>
                <w:rFonts w:ascii="Arial" w:hAnsi="Arial" w:cs="Arial"/>
              </w:rPr>
            </w:pPr>
            <w:r>
              <w:rPr>
                <w:rFonts w:ascii="Arial" w:hAnsi="Arial" w:cs="Arial"/>
              </w:rPr>
              <w:t>20500</w:t>
            </w:r>
          </w:p>
        </w:tc>
      </w:tr>
      <w:tr w:rsidR="00F979DC" w14:paraId="5C47B312" w14:textId="77777777" w:rsidTr="0032295D">
        <w:trPr>
          <w:jc w:val="center"/>
        </w:trPr>
        <w:tc>
          <w:tcPr>
            <w:tcW w:w="2337" w:type="dxa"/>
          </w:tcPr>
          <w:p w14:paraId="3926D3D1" w14:textId="07ACFECB" w:rsidR="00F979DC" w:rsidRDefault="00F979DC" w:rsidP="0032295D">
            <w:pPr>
              <w:spacing w:line="360" w:lineRule="auto"/>
              <w:jc w:val="center"/>
              <w:rPr>
                <w:rFonts w:ascii="Arial" w:hAnsi="Arial" w:cs="Arial"/>
              </w:rPr>
            </w:pPr>
            <w:r>
              <w:rPr>
                <w:rFonts w:ascii="Arial" w:hAnsi="Arial" w:cs="Arial"/>
              </w:rPr>
              <w:t>8</w:t>
            </w:r>
          </w:p>
        </w:tc>
        <w:tc>
          <w:tcPr>
            <w:tcW w:w="2337" w:type="dxa"/>
          </w:tcPr>
          <w:p w14:paraId="2198CA73" w14:textId="29F234D3" w:rsidR="00F979DC" w:rsidRDefault="00BF367B" w:rsidP="0032295D">
            <w:pPr>
              <w:spacing w:line="360" w:lineRule="auto"/>
              <w:jc w:val="center"/>
              <w:rPr>
                <w:rFonts w:ascii="Arial" w:hAnsi="Arial" w:cs="Arial"/>
              </w:rPr>
            </w:pPr>
            <w:r>
              <w:rPr>
                <w:rFonts w:ascii="Arial" w:hAnsi="Arial" w:cs="Arial"/>
              </w:rPr>
              <w:t>1500</w:t>
            </w:r>
          </w:p>
        </w:tc>
        <w:tc>
          <w:tcPr>
            <w:tcW w:w="2338" w:type="dxa"/>
          </w:tcPr>
          <w:p w14:paraId="7D9B693A" w14:textId="48846803" w:rsidR="00F979DC" w:rsidRDefault="008A1E5D" w:rsidP="0032295D">
            <w:pPr>
              <w:spacing w:line="360" w:lineRule="auto"/>
              <w:jc w:val="center"/>
              <w:rPr>
                <w:rFonts w:ascii="Arial" w:hAnsi="Arial" w:cs="Arial"/>
              </w:rPr>
            </w:pPr>
            <w:r>
              <w:rPr>
                <w:rFonts w:ascii="Arial" w:hAnsi="Arial" w:cs="Arial"/>
              </w:rPr>
              <w:t>24000</w:t>
            </w:r>
          </w:p>
        </w:tc>
        <w:tc>
          <w:tcPr>
            <w:tcW w:w="2338" w:type="dxa"/>
          </w:tcPr>
          <w:p w14:paraId="4E20D2E6" w14:textId="2484B77D" w:rsidR="00F979DC" w:rsidRDefault="002B791E" w:rsidP="0032295D">
            <w:pPr>
              <w:spacing w:line="360" w:lineRule="auto"/>
              <w:jc w:val="center"/>
              <w:rPr>
                <w:rFonts w:ascii="Arial" w:hAnsi="Arial" w:cs="Arial"/>
              </w:rPr>
            </w:pPr>
            <w:r>
              <w:rPr>
                <w:rFonts w:ascii="Arial" w:hAnsi="Arial" w:cs="Arial"/>
              </w:rPr>
              <w:t>22500</w:t>
            </w:r>
          </w:p>
        </w:tc>
      </w:tr>
      <w:tr w:rsidR="00F979DC" w14:paraId="416181AB" w14:textId="77777777" w:rsidTr="0032295D">
        <w:trPr>
          <w:jc w:val="center"/>
        </w:trPr>
        <w:tc>
          <w:tcPr>
            <w:tcW w:w="2337" w:type="dxa"/>
          </w:tcPr>
          <w:p w14:paraId="03A59406" w14:textId="12B7697F" w:rsidR="00F979DC" w:rsidRDefault="00F979DC" w:rsidP="0032295D">
            <w:pPr>
              <w:spacing w:line="360" w:lineRule="auto"/>
              <w:jc w:val="center"/>
              <w:rPr>
                <w:rFonts w:ascii="Arial" w:hAnsi="Arial" w:cs="Arial"/>
              </w:rPr>
            </w:pPr>
            <w:r>
              <w:rPr>
                <w:rFonts w:ascii="Arial" w:hAnsi="Arial" w:cs="Arial"/>
              </w:rPr>
              <w:t>9</w:t>
            </w:r>
          </w:p>
        </w:tc>
        <w:tc>
          <w:tcPr>
            <w:tcW w:w="2337" w:type="dxa"/>
          </w:tcPr>
          <w:p w14:paraId="022C55CB" w14:textId="1D921C0E" w:rsidR="00F979DC" w:rsidRDefault="00BF367B" w:rsidP="0032295D">
            <w:pPr>
              <w:spacing w:line="360" w:lineRule="auto"/>
              <w:jc w:val="center"/>
              <w:rPr>
                <w:rFonts w:ascii="Arial" w:hAnsi="Arial" w:cs="Arial"/>
              </w:rPr>
            </w:pPr>
            <w:r>
              <w:rPr>
                <w:rFonts w:ascii="Arial" w:hAnsi="Arial" w:cs="Arial"/>
              </w:rPr>
              <w:t>1500</w:t>
            </w:r>
          </w:p>
        </w:tc>
        <w:tc>
          <w:tcPr>
            <w:tcW w:w="2338" w:type="dxa"/>
          </w:tcPr>
          <w:p w14:paraId="79E3F547" w14:textId="5A0316CC" w:rsidR="00F979DC" w:rsidRDefault="008A1E5D" w:rsidP="0032295D">
            <w:pPr>
              <w:spacing w:line="360" w:lineRule="auto"/>
              <w:jc w:val="center"/>
              <w:rPr>
                <w:rFonts w:ascii="Arial" w:hAnsi="Arial" w:cs="Arial"/>
              </w:rPr>
            </w:pPr>
            <w:r>
              <w:rPr>
                <w:rFonts w:ascii="Arial" w:hAnsi="Arial" w:cs="Arial"/>
              </w:rPr>
              <w:t>26000</w:t>
            </w:r>
          </w:p>
        </w:tc>
        <w:tc>
          <w:tcPr>
            <w:tcW w:w="2338" w:type="dxa"/>
          </w:tcPr>
          <w:p w14:paraId="3945AF43" w14:textId="59089331" w:rsidR="00F979DC" w:rsidRDefault="002B791E" w:rsidP="0032295D">
            <w:pPr>
              <w:spacing w:line="360" w:lineRule="auto"/>
              <w:jc w:val="center"/>
              <w:rPr>
                <w:rFonts w:ascii="Arial" w:hAnsi="Arial" w:cs="Arial"/>
              </w:rPr>
            </w:pPr>
            <w:r>
              <w:rPr>
                <w:rFonts w:ascii="Arial" w:hAnsi="Arial" w:cs="Arial"/>
              </w:rPr>
              <w:t>24500</w:t>
            </w:r>
          </w:p>
        </w:tc>
      </w:tr>
      <w:tr w:rsidR="00F979DC" w14:paraId="5BC78010" w14:textId="77777777" w:rsidTr="0032295D">
        <w:trPr>
          <w:jc w:val="center"/>
        </w:trPr>
        <w:tc>
          <w:tcPr>
            <w:tcW w:w="2337" w:type="dxa"/>
          </w:tcPr>
          <w:p w14:paraId="3F4DA991" w14:textId="1DC2AF66" w:rsidR="00F979DC" w:rsidRDefault="00F979DC" w:rsidP="0032295D">
            <w:pPr>
              <w:spacing w:line="360" w:lineRule="auto"/>
              <w:jc w:val="center"/>
              <w:rPr>
                <w:rFonts w:ascii="Arial" w:hAnsi="Arial" w:cs="Arial"/>
              </w:rPr>
            </w:pPr>
            <w:r>
              <w:rPr>
                <w:rFonts w:ascii="Arial" w:hAnsi="Arial" w:cs="Arial"/>
              </w:rPr>
              <w:t>10</w:t>
            </w:r>
          </w:p>
        </w:tc>
        <w:tc>
          <w:tcPr>
            <w:tcW w:w="2337" w:type="dxa"/>
          </w:tcPr>
          <w:p w14:paraId="216F013C" w14:textId="6558A98E" w:rsidR="00F979DC" w:rsidRDefault="00BF367B" w:rsidP="0032295D">
            <w:pPr>
              <w:spacing w:line="360" w:lineRule="auto"/>
              <w:jc w:val="center"/>
              <w:rPr>
                <w:rFonts w:ascii="Arial" w:hAnsi="Arial" w:cs="Arial"/>
              </w:rPr>
            </w:pPr>
            <w:r>
              <w:rPr>
                <w:rFonts w:ascii="Arial" w:hAnsi="Arial" w:cs="Arial"/>
              </w:rPr>
              <w:t>2000</w:t>
            </w:r>
          </w:p>
        </w:tc>
        <w:tc>
          <w:tcPr>
            <w:tcW w:w="2338" w:type="dxa"/>
          </w:tcPr>
          <w:p w14:paraId="3A8F214E" w14:textId="47343F11" w:rsidR="00F979DC" w:rsidRDefault="008A1E5D" w:rsidP="0032295D">
            <w:pPr>
              <w:spacing w:line="360" w:lineRule="auto"/>
              <w:jc w:val="center"/>
              <w:rPr>
                <w:rFonts w:ascii="Arial" w:hAnsi="Arial" w:cs="Arial"/>
              </w:rPr>
            </w:pPr>
            <w:r>
              <w:rPr>
                <w:rFonts w:ascii="Arial" w:hAnsi="Arial" w:cs="Arial"/>
              </w:rPr>
              <w:t>28000</w:t>
            </w:r>
          </w:p>
        </w:tc>
        <w:tc>
          <w:tcPr>
            <w:tcW w:w="2338" w:type="dxa"/>
          </w:tcPr>
          <w:p w14:paraId="1FFD8441" w14:textId="2128F277" w:rsidR="00F979DC" w:rsidRDefault="002B791E" w:rsidP="0032295D">
            <w:pPr>
              <w:spacing w:line="360" w:lineRule="auto"/>
              <w:jc w:val="center"/>
              <w:rPr>
                <w:rFonts w:ascii="Arial" w:hAnsi="Arial" w:cs="Arial"/>
              </w:rPr>
            </w:pPr>
            <w:r>
              <w:rPr>
                <w:rFonts w:ascii="Arial" w:hAnsi="Arial" w:cs="Arial"/>
              </w:rPr>
              <w:t>26000</w:t>
            </w:r>
          </w:p>
        </w:tc>
      </w:tr>
      <w:tr w:rsidR="00F979DC" w14:paraId="21C20BA1" w14:textId="77777777" w:rsidTr="0032295D">
        <w:trPr>
          <w:jc w:val="center"/>
        </w:trPr>
        <w:tc>
          <w:tcPr>
            <w:tcW w:w="2337" w:type="dxa"/>
          </w:tcPr>
          <w:p w14:paraId="1FA185B2" w14:textId="4737D544" w:rsidR="00F979DC" w:rsidRDefault="00F979DC" w:rsidP="0032295D">
            <w:pPr>
              <w:spacing w:line="360" w:lineRule="auto"/>
              <w:jc w:val="center"/>
              <w:rPr>
                <w:rFonts w:ascii="Arial" w:hAnsi="Arial" w:cs="Arial"/>
              </w:rPr>
            </w:pPr>
            <w:r>
              <w:rPr>
                <w:rFonts w:ascii="Arial" w:hAnsi="Arial" w:cs="Arial"/>
              </w:rPr>
              <w:t>11</w:t>
            </w:r>
          </w:p>
        </w:tc>
        <w:tc>
          <w:tcPr>
            <w:tcW w:w="2337" w:type="dxa"/>
          </w:tcPr>
          <w:p w14:paraId="1292AF0B" w14:textId="709E614B" w:rsidR="00F979DC" w:rsidRDefault="00BF367B" w:rsidP="0032295D">
            <w:pPr>
              <w:spacing w:line="360" w:lineRule="auto"/>
              <w:jc w:val="center"/>
              <w:rPr>
                <w:rFonts w:ascii="Arial" w:hAnsi="Arial" w:cs="Arial"/>
              </w:rPr>
            </w:pPr>
            <w:r>
              <w:rPr>
                <w:rFonts w:ascii="Arial" w:hAnsi="Arial" w:cs="Arial"/>
              </w:rPr>
              <w:t>2000</w:t>
            </w:r>
          </w:p>
        </w:tc>
        <w:tc>
          <w:tcPr>
            <w:tcW w:w="2338" w:type="dxa"/>
          </w:tcPr>
          <w:p w14:paraId="20520760" w14:textId="6F5E8F6F" w:rsidR="00F979DC" w:rsidRDefault="008A1E5D" w:rsidP="0032295D">
            <w:pPr>
              <w:spacing w:line="360" w:lineRule="auto"/>
              <w:jc w:val="center"/>
              <w:rPr>
                <w:rFonts w:ascii="Arial" w:hAnsi="Arial" w:cs="Arial"/>
              </w:rPr>
            </w:pPr>
            <w:r>
              <w:rPr>
                <w:rFonts w:ascii="Arial" w:hAnsi="Arial" w:cs="Arial"/>
              </w:rPr>
              <w:t>30000</w:t>
            </w:r>
          </w:p>
        </w:tc>
        <w:tc>
          <w:tcPr>
            <w:tcW w:w="2338" w:type="dxa"/>
          </w:tcPr>
          <w:p w14:paraId="05F1A134" w14:textId="4784E218" w:rsidR="00F979DC" w:rsidRDefault="00A64B75" w:rsidP="0032295D">
            <w:pPr>
              <w:spacing w:line="360" w:lineRule="auto"/>
              <w:jc w:val="center"/>
              <w:rPr>
                <w:rFonts w:ascii="Arial" w:hAnsi="Arial" w:cs="Arial"/>
              </w:rPr>
            </w:pPr>
            <w:r>
              <w:rPr>
                <w:rFonts w:ascii="Arial" w:hAnsi="Arial" w:cs="Arial"/>
              </w:rPr>
              <w:t>28000</w:t>
            </w:r>
          </w:p>
        </w:tc>
      </w:tr>
      <w:tr w:rsidR="00F979DC" w14:paraId="7DF034BC" w14:textId="77777777" w:rsidTr="0032295D">
        <w:trPr>
          <w:jc w:val="center"/>
        </w:trPr>
        <w:tc>
          <w:tcPr>
            <w:tcW w:w="2337" w:type="dxa"/>
          </w:tcPr>
          <w:p w14:paraId="291D69BA" w14:textId="6C36039D" w:rsidR="00F979DC" w:rsidRDefault="00F979DC" w:rsidP="0032295D">
            <w:pPr>
              <w:spacing w:line="360" w:lineRule="auto"/>
              <w:jc w:val="center"/>
              <w:rPr>
                <w:rFonts w:ascii="Arial" w:hAnsi="Arial" w:cs="Arial"/>
              </w:rPr>
            </w:pPr>
            <w:r>
              <w:rPr>
                <w:rFonts w:ascii="Arial" w:hAnsi="Arial" w:cs="Arial"/>
              </w:rPr>
              <w:t>12</w:t>
            </w:r>
          </w:p>
        </w:tc>
        <w:tc>
          <w:tcPr>
            <w:tcW w:w="2337" w:type="dxa"/>
          </w:tcPr>
          <w:p w14:paraId="686DD5F1" w14:textId="0D8B021C" w:rsidR="00F979DC" w:rsidRDefault="00BF367B" w:rsidP="0032295D">
            <w:pPr>
              <w:spacing w:line="360" w:lineRule="auto"/>
              <w:jc w:val="center"/>
              <w:rPr>
                <w:rFonts w:ascii="Arial" w:hAnsi="Arial" w:cs="Arial"/>
              </w:rPr>
            </w:pPr>
            <w:r>
              <w:rPr>
                <w:rFonts w:ascii="Arial" w:hAnsi="Arial" w:cs="Arial"/>
              </w:rPr>
              <w:t>2500</w:t>
            </w:r>
          </w:p>
        </w:tc>
        <w:tc>
          <w:tcPr>
            <w:tcW w:w="2338" w:type="dxa"/>
          </w:tcPr>
          <w:p w14:paraId="58B5626E" w14:textId="60C345DE" w:rsidR="00F979DC" w:rsidRDefault="008A1E5D" w:rsidP="0032295D">
            <w:pPr>
              <w:spacing w:line="360" w:lineRule="auto"/>
              <w:jc w:val="center"/>
              <w:rPr>
                <w:rFonts w:ascii="Arial" w:hAnsi="Arial" w:cs="Arial"/>
              </w:rPr>
            </w:pPr>
            <w:r>
              <w:rPr>
                <w:rFonts w:ascii="Arial" w:hAnsi="Arial" w:cs="Arial"/>
              </w:rPr>
              <w:t>32000</w:t>
            </w:r>
          </w:p>
        </w:tc>
        <w:tc>
          <w:tcPr>
            <w:tcW w:w="2338" w:type="dxa"/>
          </w:tcPr>
          <w:p w14:paraId="418DF4AC" w14:textId="23B0C28D" w:rsidR="00F979DC" w:rsidRDefault="00A64B75" w:rsidP="0032295D">
            <w:pPr>
              <w:spacing w:line="360" w:lineRule="auto"/>
              <w:jc w:val="center"/>
              <w:rPr>
                <w:rFonts w:ascii="Arial" w:hAnsi="Arial" w:cs="Arial"/>
              </w:rPr>
            </w:pPr>
            <w:r>
              <w:rPr>
                <w:rFonts w:ascii="Arial" w:hAnsi="Arial" w:cs="Arial"/>
              </w:rPr>
              <w:t>29500</w:t>
            </w:r>
          </w:p>
        </w:tc>
      </w:tr>
    </w:tbl>
    <w:p w14:paraId="38493845" w14:textId="52CAD516" w:rsidR="005C2116" w:rsidRDefault="005C2116" w:rsidP="008D3CE2">
      <w:pPr>
        <w:spacing w:line="360" w:lineRule="auto"/>
        <w:jc w:val="both"/>
        <w:rPr>
          <w:rFonts w:ascii="Arial" w:hAnsi="Arial" w:cs="Arial"/>
        </w:rPr>
      </w:pPr>
    </w:p>
    <w:p w14:paraId="30F76B04" w14:textId="66789892" w:rsidR="0032295D" w:rsidRPr="00744DC9" w:rsidRDefault="0032295D" w:rsidP="00744DC9">
      <w:pPr>
        <w:pStyle w:val="Heading1"/>
        <w:spacing w:line="360" w:lineRule="auto"/>
        <w:rPr>
          <w:rFonts w:ascii="Arial" w:hAnsi="Arial" w:cs="Arial"/>
        </w:rPr>
      </w:pPr>
      <w:bookmarkStart w:id="8" w:name="_Toc137910712"/>
      <w:r w:rsidRPr="00744DC9">
        <w:rPr>
          <w:rFonts w:ascii="Arial" w:hAnsi="Arial" w:cs="Arial"/>
        </w:rPr>
        <w:t>Conclusion</w:t>
      </w:r>
      <w:bookmarkEnd w:id="8"/>
    </w:p>
    <w:p w14:paraId="08881747" w14:textId="18B8CBFE" w:rsidR="008006E1" w:rsidRDefault="00EA1AB4" w:rsidP="008D3CE2">
      <w:pPr>
        <w:spacing w:line="360" w:lineRule="auto"/>
        <w:jc w:val="both"/>
        <w:rPr>
          <w:rFonts w:ascii="Arial" w:hAnsi="Arial" w:cs="Arial"/>
        </w:rPr>
      </w:pPr>
      <w:r>
        <w:rPr>
          <w:rFonts w:ascii="Arial" w:hAnsi="Arial" w:cs="Arial"/>
        </w:rPr>
        <w:t xml:space="preserve">This report is a business plan based on the business idea of a pet accessories shop in Bristol. This </w:t>
      </w:r>
      <w:r w:rsidR="002F4FBA">
        <w:rPr>
          <w:rFonts w:ascii="Arial" w:hAnsi="Arial" w:cs="Arial"/>
        </w:rPr>
        <w:t xml:space="preserve">idea is a viable one as the number of pet owners </w:t>
      </w:r>
      <w:r w:rsidR="008006E1">
        <w:rPr>
          <w:rFonts w:ascii="Arial" w:hAnsi="Arial" w:cs="Arial"/>
        </w:rPr>
        <w:t>is</w:t>
      </w:r>
      <w:r w:rsidR="002F4FBA">
        <w:rPr>
          <w:rFonts w:ascii="Arial" w:hAnsi="Arial" w:cs="Arial"/>
        </w:rPr>
        <w:t xml:space="preserve"> increasing. This report gives a </w:t>
      </w:r>
      <w:r w:rsidR="00FE5219">
        <w:rPr>
          <w:rFonts w:ascii="Arial" w:hAnsi="Arial" w:cs="Arial"/>
        </w:rPr>
        <w:t xml:space="preserve">overview of the business, the legal format of the business, </w:t>
      </w:r>
      <w:r w:rsidR="0075571B">
        <w:rPr>
          <w:rFonts w:ascii="Arial" w:hAnsi="Arial" w:cs="Arial"/>
        </w:rPr>
        <w:t xml:space="preserve">the management of the company, the target </w:t>
      </w:r>
      <w:r w:rsidR="00744DC9">
        <w:rPr>
          <w:rFonts w:ascii="Arial" w:hAnsi="Arial" w:cs="Arial"/>
        </w:rPr>
        <w:t>market</w:t>
      </w:r>
      <w:r w:rsidR="0075571B">
        <w:rPr>
          <w:rFonts w:ascii="Arial" w:hAnsi="Arial" w:cs="Arial"/>
        </w:rPr>
        <w:t xml:space="preserve"> and marketing strategies. It also consists of the </w:t>
      </w:r>
      <w:r w:rsidR="00744DC9">
        <w:rPr>
          <w:rFonts w:ascii="Arial" w:hAnsi="Arial" w:cs="Arial"/>
        </w:rPr>
        <w:t>use of social media to promote the brand, the evaluation of ideas and lastly the cashflow forecast for the business.</w:t>
      </w:r>
    </w:p>
    <w:p w14:paraId="04769EA0" w14:textId="77777777" w:rsidR="008006E1" w:rsidRDefault="008006E1">
      <w:pPr>
        <w:rPr>
          <w:rFonts w:ascii="Arial" w:hAnsi="Arial" w:cs="Arial"/>
        </w:rPr>
      </w:pPr>
      <w:r>
        <w:rPr>
          <w:rFonts w:ascii="Arial" w:hAnsi="Arial" w:cs="Arial"/>
        </w:rPr>
        <w:br w:type="page"/>
      </w:r>
    </w:p>
    <w:p w14:paraId="6CCD3D62" w14:textId="43434D5B" w:rsidR="0032295D" w:rsidRPr="008F5CD9" w:rsidRDefault="008006E1" w:rsidP="008F5CD9">
      <w:pPr>
        <w:pStyle w:val="Heading1"/>
        <w:spacing w:line="360" w:lineRule="auto"/>
        <w:rPr>
          <w:rFonts w:ascii="Arial" w:hAnsi="Arial" w:cs="Arial"/>
        </w:rPr>
      </w:pPr>
      <w:bookmarkStart w:id="9" w:name="_Toc137910713"/>
      <w:r w:rsidRPr="008F5CD9">
        <w:rPr>
          <w:rFonts w:ascii="Arial" w:hAnsi="Arial" w:cs="Arial"/>
        </w:rPr>
        <w:lastRenderedPageBreak/>
        <w:t>Reference</w:t>
      </w:r>
      <w:bookmarkEnd w:id="9"/>
    </w:p>
    <w:p w14:paraId="6BB2EF76" w14:textId="77777777" w:rsidR="008F5CD9" w:rsidRDefault="008F5CD9" w:rsidP="008D3CE2">
      <w:pPr>
        <w:spacing w:line="360" w:lineRule="auto"/>
        <w:jc w:val="both"/>
        <w:rPr>
          <w:rFonts w:ascii="Arial" w:hAnsi="Arial" w:cs="Arial"/>
        </w:rPr>
      </w:pPr>
      <w:r w:rsidRPr="006D4CA1">
        <w:rPr>
          <w:rFonts w:ascii="Arial" w:hAnsi="Arial" w:cs="Arial"/>
        </w:rPr>
        <w:t>Abdallah, S. and Jaleel, B., 20</w:t>
      </w:r>
      <w:r>
        <w:rPr>
          <w:rFonts w:ascii="Arial" w:hAnsi="Arial" w:cs="Arial"/>
        </w:rPr>
        <w:t>2</w:t>
      </w:r>
      <w:r w:rsidRPr="006D4CA1">
        <w:rPr>
          <w:rFonts w:ascii="Arial" w:hAnsi="Arial" w:cs="Arial"/>
        </w:rPr>
        <w:t>1. Website appeal: development of an assessment tool and evaluation framework of e-marketing. Journal of theoretical and applied electronic commerce research, 10(3), pp.45-62.</w:t>
      </w:r>
    </w:p>
    <w:p w14:paraId="4A997FF9" w14:textId="77777777" w:rsidR="008F5CD9" w:rsidRDefault="008F5CD9" w:rsidP="008D3CE2">
      <w:pPr>
        <w:spacing w:line="360" w:lineRule="auto"/>
        <w:jc w:val="both"/>
        <w:rPr>
          <w:rFonts w:ascii="Arial" w:hAnsi="Arial" w:cs="Arial"/>
        </w:rPr>
      </w:pPr>
      <w:r w:rsidRPr="00BD5C17">
        <w:rPr>
          <w:rFonts w:ascii="Arial" w:hAnsi="Arial" w:cs="Arial"/>
        </w:rPr>
        <w:t>Aegerter, J., Fouracre, D. and Smith, G.C., 20</w:t>
      </w:r>
      <w:r>
        <w:rPr>
          <w:rFonts w:ascii="Arial" w:hAnsi="Arial" w:cs="Arial"/>
        </w:rPr>
        <w:t>2</w:t>
      </w:r>
      <w:r w:rsidRPr="00BD5C17">
        <w:rPr>
          <w:rFonts w:ascii="Arial" w:hAnsi="Arial" w:cs="Arial"/>
        </w:rPr>
        <w:t>1. A first estimate of the structure and density of the populations of pet cats and dogs across Great Britain. PLoS One, 12(4), p.e0174709.</w:t>
      </w:r>
    </w:p>
    <w:p w14:paraId="7DCF41E7" w14:textId="77777777" w:rsidR="008F5CD9" w:rsidRDefault="008F5CD9" w:rsidP="008D3CE2">
      <w:pPr>
        <w:spacing w:line="360" w:lineRule="auto"/>
        <w:jc w:val="both"/>
        <w:rPr>
          <w:rFonts w:ascii="Arial" w:hAnsi="Arial" w:cs="Arial"/>
        </w:rPr>
      </w:pPr>
      <w:r w:rsidRPr="000147AF">
        <w:rPr>
          <w:rFonts w:ascii="Arial" w:hAnsi="Arial" w:cs="Arial"/>
        </w:rPr>
        <w:t xml:space="preserve">Cahill, D.J., </w:t>
      </w:r>
      <w:r>
        <w:rPr>
          <w:rFonts w:ascii="Arial" w:hAnsi="Arial" w:cs="Arial"/>
        </w:rPr>
        <w:t>2020</w:t>
      </w:r>
      <w:r w:rsidRPr="000147AF">
        <w:rPr>
          <w:rFonts w:ascii="Arial" w:hAnsi="Arial" w:cs="Arial"/>
        </w:rPr>
        <w:t>. Target marketing and segmentation: valid and useful tools for marketing. Management Decision.</w:t>
      </w:r>
    </w:p>
    <w:p w14:paraId="132041F1" w14:textId="77777777" w:rsidR="008F5CD9" w:rsidRDefault="008F5CD9" w:rsidP="008D3CE2">
      <w:pPr>
        <w:spacing w:line="360" w:lineRule="auto"/>
        <w:jc w:val="both"/>
        <w:rPr>
          <w:rFonts w:ascii="Arial" w:hAnsi="Arial" w:cs="Arial"/>
        </w:rPr>
      </w:pPr>
      <w:r w:rsidRPr="00E61173">
        <w:rPr>
          <w:rFonts w:ascii="Arial" w:hAnsi="Arial" w:cs="Arial"/>
        </w:rPr>
        <w:t>Coughlan, A.T., 20</w:t>
      </w:r>
      <w:r>
        <w:rPr>
          <w:rFonts w:ascii="Arial" w:hAnsi="Arial" w:cs="Arial"/>
        </w:rPr>
        <w:t>2</w:t>
      </w:r>
      <w:r w:rsidRPr="00E61173">
        <w:rPr>
          <w:rFonts w:ascii="Arial" w:hAnsi="Arial" w:cs="Arial"/>
        </w:rPr>
        <w:t>0. Marketing channels. Pearson Education India.</w:t>
      </w:r>
    </w:p>
    <w:p w14:paraId="578E7A50" w14:textId="77777777" w:rsidR="008F5CD9" w:rsidRDefault="008F5CD9" w:rsidP="008D3CE2">
      <w:pPr>
        <w:spacing w:line="360" w:lineRule="auto"/>
        <w:jc w:val="both"/>
        <w:rPr>
          <w:rFonts w:ascii="Arial" w:hAnsi="Arial" w:cs="Arial"/>
        </w:rPr>
      </w:pPr>
      <w:bookmarkStart w:id="10" w:name="_Hlk137834287"/>
      <w:r w:rsidRPr="004C370B">
        <w:rPr>
          <w:rFonts w:ascii="Arial" w:hAnsi="Arial" w:cs="Arial"/>
        </w:rPr>
        <w:t>DaSilva, C.M. and Trkman, P., 20</w:t>
      </w:r>
      <w:r>
        <w:rPr>
          <w:rFonts w:ascii="Arial" w:hAnsi="Arial" w:cs="Arial"/>
        </w:rPr>
        <w:t>23</w:t>
      </w:r>
      <w:bookmarkEnd w:id="10"/>
      <w:r w:rsidRPr="004C370B">
        <w:rPr>
          <w:rFonts w:ascii="Arial" w:hAnsi="Arial" w:cs="Arial"/>
        </w:rPr>
        <w:t>. Business model: What it is and what it is not. Long range planning, 47(6), pp.379-389.</w:t>
      </w:r>
    </w:p>
    <w:p w14:paraId="0FF73F02" w14:textId="77777777" w:rsidR="008F5CD9" w:rsidRDefault="008F5CD9" w:rsidP="008D3CE2">
      <w:pPr>
        <w:spacing w:line="360" w:lineRule="auto"/>
        <w:jc w:val="both"/>
        <w:rPr>
          <w:rFonts w:ascii="Arial" w:hAnsi="Arial" w:cs="Arial"/>
        </w:rPr>
      </w:pPr>
      <w:r w:rsidRPr="0067496F">
        <w:rPr>
          <w:rFonts w:ascii="Arial" w:hAnsi="Arial" w:cs="Arial"/>
        </w:rPr>
        <w:t>Evans, D., Bratton, S. and McKee, J., 2021. Social media marketing. AG Printing &amp; Publishing.</w:t>
      </w:r>
    </w:p>
    <w:p w14:paraId="1B38F171" w14:textId="77777777" w:rsidR="008F5CD9" w:rsidRDefault="008F5CD9" w:rsidP="008D3CE2">
      <w:pPr>
        <w:spacing w:line="360" w:lineRule="auto"/>
        <w:jc w:val="both"/>
        <w:rPr>
          <w:rFonts w:ascii="Arial" w:hAnsi="Arial" w:cs="Arial"/>
        </w:rPr>
      </w:pPr>
      <w:r w:rsidRPr="003D77A2">
        <w:rPr>
          <w:rFonts w:ascii="Arial" w:hAnsi="Arial" w:cs="Arial"/>
        </w:rPr>
        <w:t>Garg, A. and Shivam, A.K., 20</w:t>
      </w:r>
      <w:r>
        <w:rPr>
          <w:rFonts w:ascii="Arial" w:hAnsi="Arial" w:cs="Arial"/>
        </w:rPr>
        <w:t>2</w:t>
      </w:r>
      <w:r w:rsidRPr="003D77A2">
        <w:rPr>
          <w:rFonts w:ascii="Arial" w:hAnsi="Arial" w:cs="Arial"/>
        </w:rPr>
        <w:t>1. Funding to growing start-ups. Research Journal of Social Sciences, 10(2), pp.22-31.</w:t>
      </w:r>
    </w:p>
    <w:p w14:paraId="72933AFD" w14:textId="77777777" w:rsidR="008F5CD9" w:rsidRDefault="008F5CD9" w:rsidP="008D3CE2">
      <w:pPr>
        <w:spacing w:line="360" w:lineRule="auto"/>
        <w:jc w:val="both"/>
        <w:rPr>
          <w:rFonts w:ascii="Arial" w:hAnsi="Arial" w:cs="Arial"/>
        </w:rPr>
      </w:pPr>
      <w:r w:rsidRPr="003737EF">
        <w:rPr>
          <w:rFonts w:ascii="Arial" w:hAnsi="Arial" w:cs="Arial"/>
        </w:rPr>
        <w:t>GURL, E., 20</w:t>
      </w:r>
      <w:r>
        <w:rPr>
          <w:rFonts w:ascii="Arial" w:hAnsi="Arial" w:cs="Arial"/>
        </w:rPr>
        <w:t>2</w:t>
      </w:r>
      <w:r w:rsidRPr="003737EF">
        <w:rPr>
          <w:rFonts w:ascii="Arial" w:hAnsi="Arial" w:cs="Arial"/>
        </w:rPr>
        <w:t>1. SWOT analysis: a theoretical review.</w:t>
      </w:r>
    </w:p>
    <w:p w14:paraId="154AEBEE" w14:textId="77777777" w:rsidR="008F5CD9" w:rsidRDefault="008F5CD9" w:rsidP="008D3CE2">
      <w:pPr>
        <w:spacing w:line="360" w:lineRule="auto"/>
        <w:jc w:val="both"/>
        <w:rPr>
          <w:rFonts w:ascii="Arial" w:hAnsi="Arial" w:cs="Arial"/>
        </w:rPr>
      </w:pPr>
      <w:r w:rsidRPr="00CF20FF">
        <w:rPr>
          <w:rFonts w:ascii="Arial" w:hAnsi="Arial" w:cs="Arial"/>
        </w:rPr>
        <w:t xml:space="preserve">Lamoreaux, N.R., </w:t>
      </w:r>
      <w:r>
        <w:rPr>
          <w:rFonts w:ascii="Arial" w:hAnsi="Arial" w:cs="Arial"/>
        </w:rPr>
        <w:t>2022</w:t>
      </w:r>
      <w:r w:rsidRPr="00CF20FF">
        <w:rPr>
          <w:rFonts w:ascii="Arial" w:hAnsi="Arial" w:cs="Arial"/>
        </w:rPr>
        <w:t>. Partnerships, Corporations, and the Theory of the Firm. The American Economic Review, 88(2), pp.66-71.</w:t>
      </w:r>
    </w:p>
    <w:p w14:paraId="7649D237" w14:textId="77777777" w:rsidR="008F5CD9" w:rsidRDefault="008F5CD9" w:rsidP="008D3CE2">
      <w:pPr>
        <w:spacing w:line="360" w:lineRule="auto"/>
        <w:jc w:val="both"/>
        <w:rPr>
          <w:rFonts w:ascii="Arial" w:hAnsi="Arial" w:cs="Arial"/>
        </w:rPr>
      </w:pPr>
      <w:r w:rsidRPr="00EB5846">
        <w:rPr>
          <w:rFonts w:ascii="Arial" w:hAnsi="Arial" w:cs="Arial"/>
        </w:rPr>
        <w:t>Menon, K.S.V. and Malik, G., 20</w:t>
      </w:r>
      <w:r>
        <w:rPr>
          <w:rFonts w:ascii="Arial" w:hAnsi="Arial" w:cs="Arial"/>
        </w:rPr>
        <w:t>22</w:t>
      </w:r>
      <w:r w:rsidRPr="00EB5846">
        <w:rPr>
          <w:rFonts w:ascii="Arial" w:hAnsi="Arial" w:cs="Arial"/>
        </w:rPr>
        <w:t>. Funding options for startups: A conceptual framework and practical guide. Notion Press.</w:t>
      </w:r>
    </w:p>
    <w:p w14:paraId="09127022" w14:textId="77777777" w:rsidR="008F5CD9" w:rsidRDefault="008F5CD9" w:rsidP="008D3CE2">
      <w:pPr>
        <w:spacing w:line="360" w:lineRule="auto"/>
        <w:jc w:val="both"/>
        <w:rPr>
          <w:rFonts w:ascii="Arial" w:hAnsi="Arial" w:cs="Arial"/>
        </w:rPr>
      </w:pPr>
      <w:r w:rsidRPr="003B2D00">
        <w:rPr>
          <w:rFonts w:ascii="Arial" w:hAnsi="Arial" w:cs="Arial"/>
        </w:rPr>
        <w:t>Mules, R., 20</w:t>
      </w:r>
      <w:r>
        <w:rPr>
          <w:rFonts w:ascii="Arial" w:hAnsi="Arial" w:cs="Arial"/>
        </w:rPr>
        <w:t>2</w:t>
      </w:r>
      <w:r w:rsidRPr="003B2D00">
        <w:rPr>
          <w:rFonts w:ascii="Arial" w:hAnsi="Arial" w:cs="Arial"/>
        </w:rPr>
        <w:t>1. The pet industry and'petrepreneurship. Busidate, 22(1), pp.5-8.</w:t>
      </w:r>
    </w:p>
    <w:p w14:paraId="23648E69" w14:textId="77777777" w:rsidR="008F5CD9" w:rsidRDefault="008F5CD9" w:rsidP="008D3CE2">
      <w:pPr>
        <w:spacing w:line="360" w:lineRule="auto"/>
        <w:jc w:val="both"/>
        <w:rPr>
          <w:rFonts w:ascii="Arial" w:hAnsi="Arial" w:cs="Arial"/>
        </w:rPr>
      </w:pPr>
      <w:bookmarkStart w:id="11" w:name="_Hlk137834805"/>
      <w:r w:rsidRPr="00153FE9">
        <w:rPr>
          <w:rFonts w:ascii="Arial" w:hAnsi="Arial" w:cs="Arial"/>
        </w:rPr>
        <w:t>Parwath, R.R., 2019</w:t>
      </w:r>
      <w:bookmarkEnd w:id="11"/>
      <w:r w:rsidRPr="00153FE9">
        <w:rPr>
          <w:rFonts w:ascii="Arial" w:hAnsi="Arial" w:cs="Arial"/>
        </w:rPr>
        <w:t>. Pet showroom.</w:t>
      </w:r>
    </w:p>
    <w:p w14:paraId="63B8259D" w14:textId="77777777" w:rsidR="008F5CD9" w:rsidRDefault="008F5CD9" w:rsidP="008D3CE2">
      <w:pPr>
        <w:spacing w:line="360" w:lineRule="auto"/>
        <w:jc w:val="both"/>
        <w:rPr>
          <w:rFonts w:ascii="Arial" w:hAnsi="Arial" w:cs="Arial"/>
        </w:rPr>
      </w:pPr>
      <w:bookmarkStart w:id="12" w:name="_Hlk137834729"/>
      <w:r w:rsidRPr="00537177">
        <w:rPr>
          <w:rFonts w:ascii="Arial" w:hAnsi="Arial" w:cs="Arial"/>
        </w:rPr>
        <w:t xml:space="preserve">Swais, N., </w:t>
      </w:r>
      <w:r>
        <w:rPr>
          <w:rFonts w:ascii="Arial" w:hAnsi="Arial" w:cs="Arial"/>
        </w:rPr>
        <w:t>20</w:t>
      </w:r>
      <w:r w:rsidRPr="00537177">
        <w:rPr>
          <w:rFonts w:ascii="Arial" w:hAnsi="Arial" w:cs="Arial"/>
        </w:rPr>
        <w:t>19</w:t>
      </w:r>
      <w:bookmarkEnd w:id="12"/>
      <w:r w:rsidRPr="00537177">
        <w:rPr>
          <w:rFonts w:ascii="Arial" w:hAnsi="Arial" w:cs="Arial"/>
        </w:rPr>
        <w:t>. Understanding the Partnership Structure (Part 1): The General Partnership. LawNow, 23, p.59.</w:t>
      </w:r>
    </w:p>
    <w:p w14:paraId="2A87DF37" w14:textId="77777777" w:rsidR="008F5CD9" w:rsidRPr="00A01FD2" w:rsidRDefault="008F5CD9" w:rsidP="008D3CE2">
      <w:pPr>
        <w:spacing w:line="360" w:lineRule="auto"/>
        <w:jc w:val="both"/>
        <w:rPr>
          <w:rFonts w:ascii="Arial" w:hAnsi="Arial" w:cs="Arial"/>
        </w:rPr>
      </w:pPr>
      <w:r w:rsidRPr="002810E9">
        <w:rPr>
          <w:rFonts w:ascii="Arial" w:hAnsi="Arial" w:cs="Arial"/>
        </w:rPr>
        <w:t>Teoli, D., Sanvictores, T. and An, J., 2019. SWOT analysis.</w:t>
      </w:r>
    </w:p>
    <w:sectPr w:rsidR="008F5CD9" w:rsidRPr="00A01FD2">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D0A97" w14:textId="77777777" w:rsidR="00282512" w:rsidRDefault="00282512" w:rsidP="00EF3A63">
      <w:pPr>
        <w:spacing w:after="0" w:line="240" w:lineRule="auto"/>
      </w:pPr>
      <w:r>
        <w:separator/>
      </w:r>
    </w:p>
  </w:endnote>
  <w:endnote w:type="continuationSeparator" w:id="0">
    <w:p w14:paraId="62B7BCF5" w14:textId="77777777" w:rsidR="00282512" w:rsidRDefault="00282512" w:rsidP="00EF3A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4037744"/>
      <w:docPartObj>
        <w:docPartGallery w:val="Page Numbers (Bottom of Page)"/>
        <w:docPartUnique/>
      </w:docPartObj>
    </w:sdtPr>
    <w:sdtEndPr>
      <w:rPr>
        <w:noProof/>
      </w:rPr>
    </w:sdtEndPr>
    <w:sdtContent>
      <w:p w14:paraId="7D0F356B" w14:textId="3B315EFF" w:rsidR="00EF3A63" w:rsidRDefault="00EF3A6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CF733C" w14:textId="77777777" w:rsidR="00EF3A63" w:rsidRDefault="00EF3A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FDEA4" w14:textId="77777777" w:rsidR="00282512" w:rsidRDefault="00282512" w:rsidP="00EF3A63">
      <w:pPr>
        <w:spacing w:after="0" w:line="240" w:lineRule="auto"/>
      </w:pPr>
      <w:r>
        <w:separator/>
      </w:r>
    </w:p>
  </w:footnote>
  <w:footnote w:type="continuationSeparator" w:id="0">
    <w:p w14:paraId="4E053393" w14:textId="77777777" w:rsidR="00282512" w:rsidRDefault="00282512" w:rsidP="00EF3A6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397"/>
    <w:rsid w:val="00002AB3"/>
    <w:rsid w:val="000147AF"/>
    <w:rsid w:val="00024D16"/>
    <w:rsid w:val="00027789"/>
    <w:rsid w:val="00032C05"/>
    <w:rsid w:val="00055923"/>
    <w:rsid w:val="00057D17"/>
    <w:rsid w:val="0006500C"/>
    <w:rsid w:val="000656BD"/>
    <w:rsid w:val="00067643"/>
    <w:rsid w:val="00090269"/>
    <w:rsid w:val="00093DB3"/>
    <w:rsid w:val="000A0C7B"/>
    <w:rsid w:val="000A67F1"/>
    <w:rsid w:val="000D053D"/>
    <w:rsid w:val="000D5C10"/>
    <w:rsid w:val="0011547E"/>
    <w:rsid w:val="001260F6"/>
    <w:rsid w:val="001428D5"/>
    <w:rsid w:val="0015384B"/>
    <w:rsid w:val="00153FE9"/>
    <w:rsid w:val="00161A89"/>
    <w:rsid w:val="001755B4"/>
    <w:rsid w:val="00182B2C"/>
    <w:rsid w:val="001A5170"/>
    <w:rsid w:val="001A533A"/>
    <w:rsid w:val="001D08C9"/>
    <w:rsid w:val="001F6B13"/>
    <w:rsid w:val="001F7C8D"/>
    <w:rsid w:val="00221544"/>
    <w:rsid w:val="00222210"/>
    <w:rsid w:val="00231D7D"/>
    <w:rsid w:val="00270DEC"/>
    <w:rsid w:val="002810E9"/>
    <w:rsid w:val="00282512"/>
    <w:rsid w:val="0028356D"/>
    <w:rsid w:val="00284A78"/>
    <w:rsid w:val="002B1928"/>
    <w:rsid w:val="002B1DEF"/>
    <w:rsid w:val="002B791E"/>
    <w:rsid w:val="002F4FBA"/>
    <w:rsid w:val="002F7C24"/>
    <w:rsid w:val="00302741"/>
    <w:rsid w:val="0032295D"/>
    <w:rsid w:val="00334A2D"/>
    <w:rsid w:val="00345070"/>
    <w:rsid w:val="003718AE"/>
    <w:rsid w:val="0037329B"/>
    <w:rsid w:val="003737EF"/>
    <w:rsid w:val="00383C2E"/>
    <w:rsid w:val="003A2E99"/>
    <w:rsid w:val="003B2D00"/>
    <w:rsid w:val="003B34AA"/>
    <w:rsid w:val="003C2C86"/>
    <w:rsid w:val="003C7997"/>
    <w:rsid w:val="003D77A2"/>
    <w:rsid w:val="003E7637"/>
    <w:rsid w:val="003F1732"/>
    <w:rsid w:val="00410880"/>
    <w:rsid w:val="00414F55"/>
    <w:rsid w:val="00450FF4"/>
    <w:rsid w:val="00471397"/>
    <w:rsid w:val="004734F0"/>
    <w:rsid w:val="0049299A"/>
    <w:rsid w:val="004A5AA6"/>
    <w:rsid w:val="004B4864"/>
    <w:rsid w:val="004C2087"/>
    <w:rsid w:val="004C370B"/>
    <w:rsid w:val="004C370E"/>
    <w:rsid w:val="004D1EFA"/>
    <w:rsid w:val="004E665D"/>
    <w:rsid w:val="005001FE"/>
    <w:rsid w:val="005218C8"/>
    <w:rsid w:val="0053227B"/>
    <w:rsid w:val="00537177"/>
    <w:rsid w:val="005406E6"/>
    <w:rsid w:val="00551582"/>
    <w:rsid w:val="00553E9D"/>
    <w:rsid w:val="005601D1"/>
    <w:rsid w:val="00591CA4"/>
    <w:rsid w:val="005B3DB7"/>
    <w:rsid w:val="005C2116"/>
    <w:rsid w:val="005D7B42"/>
    <w:rsid w:val="00613745"/>
    <w:rsid w:val="0062208C"/>
    <w:rsid w:val="00622C7D"/>
    <w:rsid w:val="00633F05"/>
    <w:rsid w:val="00645943"/>
    <w:rsid w:val="006551B2"/>
    <w:rsid w:val="00655286"/>
    <w:rsid w:val="00661C6C"/>
    <w:rsid w:val="006657FD"/>
    <w:rsid w:val="0067038D"/>
    <w:rsid w:val="0067496F"/>
    <w:rsid w:val="00681B45"/>
    <w:rsid w:val="006A0179"/>
    <w:rsid w:val="006B0065"/>
    <w:rsid w:val="006B0DE1"/>
    <w:rsid w:val="006C0303"/>
    <w:rsid w:val="006C2FE7"/>
    <w:rsid w:val="006D4424"/>
    <w:rsid w:val="006D4CA1"/>
    <w:rsid w:val="007004E9"/>
    <w:rsid w:val="00700DD9"/>
    <w:rsid w:val="00702FE0"/>
    <w:rsid w:val="00720BD4"/>
    <w:rsid w:val="00736CF4"/>
    <w:rsid w:val="00744DC9"/>
    <w:rsid w:val="0075571B"/>
    <w:rsid w:val="00757DE0"/>
    <w:rsid w:val="00763065"/>
    <w:rsid w:val="007926B9"/>
    <w:rsid w:val="00793D62"/>
    <w:rsid w:val="007A00CD"/>
    <w:rsid w:val="008006E1"/>
    <w:rsid w:val="00811F44"/>
    <w:rsid w:val="00845810"/>
    <w:rsid w:val="0084639A"/>
    <w:rsid w:val="00862030"/>
    <w:rsid w:val="00865841"/>
    <w:rsid w:val="008874BC"/>
    <w:rsid w:val="008874D2"/>
    <w:rsid w:val="008A1E5D"/>
    <w:rsid w:val="008B2EA8"/>
    <w:rsid w:val="008C32C1"/>
    <w:rsid w:val="008D253B"/>
    <w:rsid w:val="008D3CE2"/>
    <w:rsid w:val="008D5DD8"/>
    <w:rsid w:val="008E203B"/>
    <w:rsid w:val="008F484B"/>
    <w:rsid w:val="008F4A58"/>
    <w:rsid w:val="008F5CD9"/>
    <w:rsid w:val="00940B22"/>
    <w:rsid w:val="0095322A"/>
    <w:rsid w:val="00963164"/>
    <w:rsid w:val="0098337C"/>
    <w:rsid w:val="00987995"/>
    <w:rsid w:val="009A45E7"/>
    <w:rsid w:val="009B38E8"/>
    <w:rsid w:val="009B545E"/>
    <w:rsid w:val="00A01FD2"/>
    <w:rsid w:val="00A221DD"/>
    <w:rsid w:val="00A32A59"/>
    <w:rsid w:val="00A64B75"/>
    <w:rsid w:val="00A660F8"/>
    <w:rsid w:val="00A76DBF"/>
    <w:rsid w:val="00AA1FB4"/>
    <w:rsid w:val="00AC269F"/>
    <w:rsid w:val="00AE45E0"/>
    <w:rsid w:val="00AE533E"/>
    <w:rsid w:val="00AF4E1B"/>
    <w:rsid w:val="00B438E3"/>
    <w:rsid w:val="00B460C8"/>
    <w:rsid w:val="00B72481"/>
    <w:rsid w:val="00BA1EFD"/>
    <w:rsid w:val="00BD5C17"/>
    <w:rsid w:val="00BE2379"/>
    <w:rsid w:val="00BF367B"/>
    <w:rsid w:val="00BF72A4"/>
    <w:rsid w:val="00C07B24"/>
    <w:rsid w:val="00C2642D"/>
    <w:rsid w:val="00C36D9C"/>
    <w:rsid w:val="00C433C1"/>
    <w:rsid w:val="00C5385A"/>
    <w:rsid w:val="00C556EA"/>
    <w:rsid w:val="00C846FE"/>
    <w:rsid w:val="00C96542"/>
    <w:rsid w:val="00CA5ADF"/>
    <w:rsid w:val="00CC0D73"/>
    <w:rsid w:val="00CF20FF"/>
    <w:rsid w:val="00D0185E"/>
    <w:rsid w:val="00D110F9"/>
    <w:rsid w:val="00D16FC5"/>
    <w:rsid w:val="00D2156B"/>
    <w:rsid w:val="00D53199"/>
    <w:rsid w:val="00D6563D"/>
    <w:rsid w:val="00D65A76"/>
    <w:rsid w:val="00D77E9B"/>
    <w:rsid w:val="00DA52E2"/>
    <w:rsid w:val="00DB077F"/>
    <w:rsid w:val="00DE0EED"/>
    <w:rsid w:val="00E14890"/>
    <w:rsid w:val="00E33ABD"/>
    <w:rsid w:val="00E47A9E"/>
    <w:rsid w:val="00E61173"/>
    <w:rsid w:val="00E6727F"/>
    <w:rsid w:val="00EA1AB4"/>
    <w:rsid w:val="00EA2993"/>
    <w:rsid w:val="00EB5846"/>
    <w:rsid w:val="00EC4CAB"/>
    <w:rsid w:val="00ED36A8"/>
    <w:rsid w:val="00EF0D85"/>
    <w:rsid w:val="00EF3A63"/>
    <w:rsid w:val="00F03498"/>
    <w:rsid w:val="00F26968"/>
    <w:rsid w:val="00F301FA"/>
    <w:rsid w:val="00F56344"/>
    <w:rsid w:val="00F735D4"/>
    <w:rsid w:val="00F94B2A"/>
    <w:rsid w:val="00F979DC"/>
    <w:rsid w:val="00FC4604"/>
    <w:rsid w:val="00FD14C2"/>
    <w:rsid w:val="00FE5219"/>
    <w:rsid w:val="00FF4859"/>
    <w:rsid w:val="00FF64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6F61F"/>
  <w15:chartTrackingRefBased/>
  <w15:docId w15:val="{B4638C7D-B367-4F49-B04E-A5FD6B289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5A7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5A76"/>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8C32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3A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3A63"/>
  </w:style>
  <w:style w:type="paragraph" w:styleId="Footer">
    <w:name w:val="footer"/>
    <w:basedOn w:val="Normal"/>
    <w:link w:val="FooterChar"/>
    <w:uiPriority w:val="99"/>
    <w:unhideWhenUsed/>
    <w:rsid w:val="00EF3A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3A63"/>
  </w:style>
  <w:style w:type="paragraph" w:styleId="TOCHeading">
    <w:name w:val="TOC Heading"/>
    <w:basedOn w:val="Heading1"/>
    <w:next w:val="Normal"/>
    <w:uiPriority w:val="39"/>
    <w:unhideWhenUsed/>
    <w:qFormat/>
    <w:rsid w:val="0098337C"/>
    <w:pPr>
      <w:outlineLvl w:val="9"/>
    </w:pPr>
    <w:rPr>
      <w:kern w:val="0"/>
      <w14:ligatures w14:val="none"/>
    </w:rPr>
  </w:style>
  <w:style w:type="paragraph" w:styleId="TOC1">
    <w:name w:val="toc 1"/>
    <w:basedOn w:val="Normal"/>
    <w:next w:val="Normal"/>
    <w:autoRedefine/>
    <w:uiPriority w:val="39"/>
    <w:unhideWhenUsed/>
    <w:rsid w:val="0098337C"/>
    <w:pPr>
      <w:spacing w:after="100"/>
    </w:pPr>
  </w:style>
  <w:style w:type="character" w:styleId="Hyperlink">
    <w:name w:val="Hyperlink"/>
    <w:basedOn w:val="DefaultParagraphFont"/>
    <w:uiPriority w:val="99"/>
    <w:unhideWhenUsed/>
    <w:rsid w:val="0098337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image" Target="media/image3.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1FF34B3-07BE-45D4-8522-1EF73C1FD48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2267</Words>
  <Characters>12926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smouly16@gmail.com</dc:creator>
  <cp:keywords/>
  <dc:description/>
  <cp:lastModifiedBy>elena.nedelcheva5@gmail.com</cp:lastModifiedBy>
  <cp:revision>2</cp:revision>
  <dcterms:created xsi:type="dcterms:W3CDTF">2023-06-25T07:21:00Z</dcterms:created>
  <dcterms:modified xsi:type="dcterms:W3CDTF">2023-06-25T07:21:00Z</dcterms:modified>
</cp:coreProperties>
</file>