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BE3BA" w14:textId="77777777" w:rsidR="00C9768F" w:rsidRPr="00E958FE" w:rsidRDefault="00C9768F">
      <w:pPr>
        <w:widowControl w:val="0"/>
        <w:pBdr>
          <w:top w:val="nil"/>
          <w:left w:val="nil"/>
          <w:bottom w:val="nil"/>
          <w:right w:val="nil"/>
          <w:between w:val="nil"/>
        </w:pBdr>
        <w:jc w:val="left"/>
        <w:rPr>
          <w:sz w:val="22"/>
          <w:szCs w:val="22"/>
          <w:lang w:val="en-GB"/>
        </w:rPr>
      </w:pPr>
    </w:p>
    <w:tbl>
      <w:tblPr>
        <w:tblStyle w:val="a"/>
        <w:tblW w:w="100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327"/>
        <w:gridCol w:w="4737"/>
      </w:tblGrid>
      <w:tr w:rsidR="00E958FE" w:rsidRPr="00E958FE" w14:paraId="5DFED435" w14:textId="77777777">
        <w:trPr>
          <w:trHeight w:val="4450"/>
        </w:trPr>
        <w:tc>
          <w:tcPr>
            <w:tcW w:w="5327" w:type="dxa"/>
            <w:shd w:val="clear" w:color="auto" w:fill="auto"/>
            <w:tcMar>
              <w:top w:w="100" w:type="dxa"/>
              <w:left w:w="100" w:type="dxa"/>
              <w:bottom w:w="100" w:type="dxa"/>
              <w:right w:w="100" w:type="dxa"/>
            </w:tcMar>
          </w:tcPr>
          <w:p w14:paraId="1ACC2F23" w14:textId="77777777" w:rsidR="00C9768F" w:rsidRPr="00E958FE" w:rsidRDefault="00C152B7">
            <w:pPr>
              <w:widowControl w:val="0"/>
              <w:pBdr>
                <w:top w:val="nil"/>
                <w:left w:val="nil"/>
                <w:bottom w:val="nil"/>
                <w:right w:val="nil"/>
                <w:between w:val="nil"/>
              </w:pBdr>
              <w:ind w:left="110"/>
              <w:jc w:val="left"/>
              <w:rPr>
                <w:sz w:val="22"/>
                <w:szCs w:val="22"/>
                <w:lang w:val="en-GB"/>
              </w:rPr>
            </w:pPr>
            <w:r w:rsidRPr="00E958FE">
              <w:rPr>
                <w:noProof/>
                <w:sz w:val="22"/>
                <w:szCs w:val="22"/>
              </w:rPr>
              <w:drawing>
                <wp:inline distT="19050" distB="19050" distL="19050" distR="19050" wp14:anchorId="35871AD3" wp14:editId="1B1CE6F9">
                  <wp:extent cx="2965323" cy="129159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
                          <a:srcRect/>
                          <a:stretch>
                            <a:fillRect/>
                          </a:stretch>
                        </pic:blipFill>
                        <pic:spPr>
                          <a:xfrm>
                            <a:off x="0" y="0"/>
                            <a:ext cx="2965323" cy="1291590"/>
                          </a:xfrm>
                          <a:prstGeom prst="rect">
                            <a:avLst/>
                          </a:prstGeom>
                          <a:ln/>
                        </pic:spPr>
                      </pic:pic>
                    </a:graphicData>
                  </a:graphic>
                </wp:inline>
              </w:drawing>
            </w:r>
          </w:p>
          <w:p w14:paraId="26392004" w14:textId="77777777" w:rsidR="00C9768F" w:rsidRPr="00E958FE" w:rsidRDefault="00C152B7">
            <w:pPr>
              <w:widowControl w:val="0"/>
              <w:pBdr>
                <w:top w:val="nil"/>
                <w:left w:val="nil"/>
                <w:bottom w:val="nil"/>
                <w:right w:val="nil"/>
                <w:between w:val="nil"/>
              </w:pBdr>
              <w:ind w:left="122" w:right="1071"/>
              <w:jc w:val="left"/>
              <w:rPr>
                <w:b/>
                <w:sz w:val="28"/>
                <w:szCs w:val="28"/>
                <w:lang w:val="en-GB"/>
              </w:rPr>
            </w:pPr>
            <w:r w:rsidRPr="00E958FE">
              <w:rPr>
                <w:b/>
                <w:sz w:val="28"/>
                <w:szCs w:val="28"/>
                <w:lang w:val="en-GB"/>
              </w:rPr>
              <w:t xml:space="preserve">Component One: Student Journal  (learning log) 750 words +/- 10% </w:t>
            </w:r>
          </w:p>
          <w:p w14:paraId="788E0C2C" w14:textId="77777777" w:rsidR="00C9768F" w:rsidRPr="00E958FE" w:rsidRDefault="00C152B7">
            <w:pPr>
              <w:widowControl w:val="0"/>
              <w:pBdr>
                <w:top w:val="nil"/>
                <w:left w:val="nil"/>
                <w:bottom w:val="nil"/>
                <w:right w:val="nil"/>
                <w:between w:val="nil"/>
              </w:pBdr>
              <w:spacing w:before="175"/>
              <w:ind w:left="123"/>
              <w:jc w:val="left"/>
              <w:rPr>
                <w:b/>
                <w:sz w:val="28"/>
                <w:szCs w:val="28"/>
                <w:lang w:val="en-GB"/>
              </w:rPr>
            </w:pPr>
            <w:r w:rsidRPr="00E958FE">
              <w:rPr>
                <w:b/>
                <w:sz w:val="28"/>
                <w:szCs w:val="28"/>
                <w:lang w:val="en-GB"/>
              </w:rPr>
              <w:t xml:space="preserve">Contribution to Overall Module  </w:t>
            </w:r>
          </w:p>
          <w:p w14:paraId="7C75E233" w14:textId="77777777" w:rsidR="00C9768F" w:rsidRPr="00E958FE" w:rsidRDefault="00C152B7">
            <w:pPr>
              <w:widowControl w:val="0"/>
              <w:pBdr>
                <w:top w:val="nil"/>
                <w:left w:val="nil"/>
                <w:bottom w:val="nil"/>
                <w:right w:val="nil"/>
                <w:between w:val="nil"/>
              </w:pBdr>
              <w:spacing w:before="18"/>
              <w:ind w:left="112"/>
              <w:jc w:val="left"/>
              <w:rPr>
                <w:b/>
                <w:sz w:val="28"/>
                <w:szCs w:val="28"/>
                <w:lang w:val="en-GB"/>
              </w:rPr>
            </w:pPr>
            <w:r w:rsidRPr="00E958FE">
              <w:rPr>
                <w:b/>
                <w:sz w:val="28"/>
                <w:szCs w:val="28"/>
                <w:lang w:val="en-GB"/>
              </w:rPr>
              <w:t>Assessment: 25%</w:t>
            </w:r>
          </w:p>
        </w:tc>
        <w:tc>
          <w:tcPr>
            <w:tcW w:w="4737" w:type="dxa"/>
            <w:shd w:val="clear" w:color="auto" w:fill="auto"/>
            <w:tcMar>
              <w:top w:w="100" w:type="dxa"/>
              <w:left w:w="100" w:type="dxa"/>
              <w:bottom w:w="100" w:type="dxa"/>
              <w:right w:w="100" w:type="dxa"/>
            </w:tcMar>
          </w:tcPr>
          <w:p w14:paraId="5173C639" w14:textId="77777777" w:rsidR="00C9768F" w:rsidRPr="00E958FE" w:rsidRDefault="00C152B7">
            <w:pPr>
              <w:widowControl w:val="0"/>
              <w:pBdr>
                <w:top w:val="nil"/>
                <w:left w:val="nil"/>
                <w:bottom w:val="nil"/>
                <w:right w:val="nil"/>
                <w:between w:val="nil"/>
              </w:pBdr>
              <w:ind w:left="122"/>
              <w:rPr>
                <w:b/>
                <w:sz w:val="20"/>
                <w:szCs w:val="20"/>
                <w:lang w:val="en-GB"/>
              </w:rPr>
            </w:pPr>
            <w:r w:rsidRPr="00E958FE">
              <w:rPr>
                <w:b/>
                <w:sz w:val="20"/>
                <w:szCs w:val="20"/>
                <w:lang w:val="en-GB"/>
              </w:rPr>
              <w:t xml:space="preserve">Student  </w:t>
            </w:r>
          </w:p>
          <w:p w14:paraId="618850BF" w14:textId="1B4012A9" w:rsidR="00C9768F" w:rsidRPr="00E958FE" w:rsidRDefault="00C152B7">
            <w:pPr>
              <w:widowControl w:val="0"/>
              <w:pBdr>
                <w:top w:val="nil"/>
                <w:left w:val="nil"/>
                <w:bottom w:val="nil"/>
                <w:right w:val="nil"/>
                <w:between w:val="nil"/>
              </w:pBdr>
              <w:ind w:left="128"/>
              <w:rPr>
                <w:b/>
                <w:sz w:val="20"/>
                <w:szCs w:val="20"/>
                <w:lang w:val="en-GB"/>
              </w:rPr>
            </w:pPr>
            <w:r w:rsidRPr="00E958FE">
              <w:rPr>
                <w:b/>
                <w:sz w:val="20"/>
                <w:szCs w:val="20"/>
                <w:lang w:val="en-GB"/>
              </w:rPr>
              <w:t xml:space="preserve">No: </w:t>
            </w:r>
            <w:r w:rsidR="00260AD2">
              <w:rPr>
                <w:rFonts w:ascii="Source Sans Pro" w:eastAsia="Times New Roman" w:hAnsi="Source Sans Pro"/>
                <w:color w:val="242130"/>
                <w:sz w:val="21"/>
                <w:szCs w:val="21"/>
                <w:shd w:val="clear" w:color="auto" w:fill="FFFFFF"/>
              </w:rPr>
              <w:t>2243324</w:t>
            </w:r>
          </w:p>
          <w:p w14:paraId="458E99A3" w14:textId="387F5A24" w:rsidR="00C9768F" w:rsidRPr="00E958FE" w:rsidRDefault="00C152B7">
            <w:pPr>
              <w:widowControl w:val="0"/>
              <w:pBdr>
                <w:top w:val="nil"/>
                <w:left w:val="nil"/>
                <w:bottom w:val="nil"/>
                <w:right w:val="nil"/>
                <w:between w:val="nil"/>
              </w:pBdr>
              <w:spacing w:before="236"/>
              <w:ind w:left="129"/>
              <w:rPr>
                <w:sz w:val="20"/>
                <w:szCs w:val="20"/>
                <w:lang w:val="en-GB"/>
              </w:rPr>
            </w:pPr>
            <w:r w:rsidRPr="00E958FE">
              <w:rPr>
                <w:sz w:val="20"/>
                <w:szCs w:val="20"/>
                <w:lang w:val="en-GB"/>
              </w:rPr>
              <w:t xml:space="preserve">Module </w:t>
            </w:r>
          </w:p>
          <w:p w14:paraId="0AA8CB6C" w14:textId="77777777" w:rsidR="00C9768F" w:rsidRPr="00E958FE" w:rsidRDefault="00C152B7">
            <w:pPr>
              <w:widowControl w:val="0"/>
              <w:pBdr>
                <w:top w:val="nil"/>
                <w:left w:val="nil"/>
                <w:bottom w:val="nil"/>
                <w:right w:val="nil"/>
                <w:between w:val="nil"/>
              </w:pBdr>
              <w:ind w:left="117"/>
              <w:rPr>
                <w:sz w:val="20"/>
                <w:szCs w:val="20"/>
                <w:lang w:val="en-GB"/>
              </w:rPr>
            </w:pPr>
            <w:r w:rsidRPr="00E958FE">
              <w:rPr>
                <w:sz w:val="20"/>
                <w:szCs w:val="20"/>
                <w:lang w:val="en-GB"/>
              </w:rPr>
              <w:t>Title: Hotel Administration and Front Office</w:t>
            </w:r>
          </w:p>
          <w:p w14:paraId="0890B379" w14:textId="77777777" w:rsidR="00C9768F" w:rsidRPr="00E958FE" w:rsidRDefault="00C152B7">
            <w:pPr>
              <w:widowControl w:val="0"/>
              <w:pBdr>
                <w:top w:val="nil"/>
                <w:left w:val="nil"/>
                <w:bottom w:val="nil"/>
                <w:right w:val="nil"/>
                <w:between w:val="nil"/>
              </w:pBdr>
              <w:spacing w:before="7"/>
              <w:ind w:left="129"/>
              <w:rPr>
                <w:sz w:val="20"/>
                <w:szCs w:val="20"/>
                <w:lang w:val="en-GB"/>
              </w:rPr>
            </w:pPr>
            <w:r w:rsidRPr="00E958FE">
              <w:rPr>
                <w:sz w:val="20"/>
                <w:szCs w:val="20"/>
                <w:lang w:val="en-GB"/>
              </w:rPr>
              <w:t xml:space="preserve">Module </w:t>
            </w:r>
          </w:p>
          <w:p w14:paraId="3241D624" w14:textId="77777777" w:rsidR="00C9768F" w:rsidRPr="00E958FE" w:rsidRDefault="00C152B7">
            <w:pPr>
              <w:widowControl w:val="0"/>
              <w:pBdr>
                <w:top w:val="nil"/>
                <w:left w:val="nil"/>
                <w:bottom w:val="nil"/>
                <w:right w:val="nil"/>
                <w:between w:val="nil"/>
              </w:pBdr>
              <w:ind w:left="123"/>
              <w:rPr>
                <w:sz w:val="20"/>
                <w:szCs w:val="20"/>
                <w:lang w:val="en-GB"/>
              </w:rPr>
            </w:pPr>
            <w:r w:rsidRPr="00E958FE">
              <w:rPr>
                <w:sz w:val="20"/>
                <w:szCs w:val="20"/>
                <w:lang w:val="en-GB"/>
              </w:rPr>
              <w:t>Code: BMIH4004</w:t>
            </w:r>
          </w:p>
          <w:p w14:paraId="22C0EADD" w14:textId="7119E50E" w:rsidR="00C9768F" w:rsidRPr="00E958FE" w:rsidRDefault="00C152B7">
            <w:pPr>
              <w:widowControl w:val="0"/>
              <w:pBdr>
                <w:top w:val="nil"/>
                <w:left w:val="nil"/>
                <w:bottom w:val="nil"/>
                <w:right w:val="nil"/>
                <w:between w:val="nil"/>
              </w:pBdr>
              <w:spacing w:before="131"/>
              <w:ind w:left="130"/>
              <w:rPr>
                <w:sz w:val="20"/>
                <w:szCs w:val="20"/>
                <w:lang w:val="en-GB"/>
              </w:rPr>
            </w:pPr>
            <w:r w:rsidRPr="00E958FE">
              <w:rPr>
                <w:sz w:val="20"/>
                <w:szCs w:val="20"/>
                <w:lang w:val="en-GB"/>
              </w:rPr>
              <w:t>Lecturer:</w:t>
            </w:r>
            <w:r w:rsidR="00260AD2">
              <w:rPr>
                <w:sz w:val="20"/>
                <w:szCs w:val="20"/>
                <w:lang w:val="en-GB"/>
              </w:rPr>
              <w:t xml:space="preserve"> Daniel </w:t>
            </w:r>
            <w:r w:rsidR="00A466C3">
              <w:rPr>
                <w:sz w:val="20"/>
                <w:szCs w:val="20"/>
                <w:lang w:val="en-GB"/>
              </w:rPr>
              <w:t>Pa</w:t>
            </w:r>
            <w:r w:rsidR="00432AD6">
              <w:rPr>
                <w:sz w:val="20"/>
                <w:szCs w:val="20"/>
                <w:lang w:val="en-GB"/>
              </w:rPr>
              <w:t>yne</w:t>
            </w:r>
          </w:p>
        </w:tc>
      </w:tr>
      <w:tr w:rsidR="00C9768F" w:rsidRPr="00E958FE" w14:paraId="460ABCCD" w14:textId="77777777">
        <w:trPr>
          <w:trHeight w:val="10127"/>
        </w:trPr>
        <w:tc>
          <w:tcPr>
            <w:tcW w:w="10064" w:type="dxa"/>
            <w:gridSpan w:val="2"/>
            <w:shd w:val="clear" w:color="auto" w:fill="auto"/>
            <w:tcMar>
              <w:top w:w="100" w:type="dxa"/>
              <w:left w:w="100" w:type="dxa"/>
              <w:bottom w:w="100" w:type="dxa"/>
              <w:right w:w="100" w:type="dxa"/>
            </w:tcMar>
          </w:tcPr>
          <w:p w14:paraId="141FF0BD" w14:textId="77777777" w:rsidR="00C9768F" w:rsidRPr="00E958FE" w:rsidRDefault="00C152B7">
            <w:pPr>
              <w:widowControl w:val="0"/>
              <w:rPr>
                <w:b/>
                <w:lang w:val="en-GB"/>
              </w:rPr>
            </w:pPr>
            <w:r w:rsidRPr="00E958FE">
              <w:rPr>
                <w:b/>
                <w:lang w:val="en-GB"/>
              </w:rPr>
              <w:t>Gibbs Reflective Model</w:t>
            </w:r>
          </w:p>
          <w:p w14:paraId="28634353" w14:textId="77777777" w:rsidR="00C9768F" w:rsidRPr="00E958FE" w:rsidRDefault="00C152B7">
            <w:pPr>
              <w:widowControl w:val="0"/>
              <w:rPr>
                <w:b/>
                <w:lang w:val="en-GB"/>
              </w:rPr>
            </w:pPr>
            <w:r w:rsidRPr="00E958FE">
              <w:rPr>
                <w:b/>
                <w:lang w:val="en-GB"/>
              </w:rPr>
              <w:t>Description</w:t>
            </w:r>
          </w:p>
          <w:p w14:paraId="031A97A1" w14:textId="77777777" w:rsidR="00C9768F" w:rsidRPr="00E958FE" w:rsidRDefault="00C152B7">
            <w:pPr>
              <w:rPr>
                <w:lang w:val="en-GB"/>
              </w:rPr>
            </w:pPr>
            <w:r w:rsidRPr="00E958FE">
              <w:rPr>
                <w:lang w:val="en-GB"/>
              </w:rPr>
              <w:t>I was placed in the front office department at Delta Hotels by Marriott Swindon which is located at Pipers Way, Swindon SN3 1SH. In the placement, I had numerous responsibilities and tasks within the department. These include handling reservations, addressing guests, offering guest services, processing guests, reception and so on (</w:t>
            </w:r>
            <w:proofErr w:type="spellStart"/>
            <w:r w:rsidRPr="00E958FE">
              <w:rPr>
                <w:lang w:val="en-GB"/>
              </w:rPr>
              <w:t>Bardi</w:t>
            </w:r>
            <w:proofErr w:type="spellEnd"/>
            <w:r w:rsidRPr="00E958FE">
              <w:rPr>
                <w:lang w:val="en-GB"/>
              </w:rPr>
              <w:t>, 2011). The primary responsibility of the hotel was to ensure smooth and proper check-in and check-out of guests while offering exceptional customer service throughout their stay. Each responsibility highlighted is designed with the aim of developing better customer interaction with guests making reservations in the hotel. To accomplish these tasks efficiently, it was necessary for the workplace to promote effective communication (</w:t>
            </w:r>
            <w:proofErr w:type="spellStart"/>
            <w:r w:rsidRPr="00E958FE">
              <w:rPr>
                <w:lang w:val="en-GB"/>
              </w:rPr>
              <w:t>Tewan</w:t>
            </w:r>
            <w:proofErr w:type="spellEnd"/>
            <w:r w:rsidRPr="00E958FE">
              <w:rPr>
                <w:lang w:val="en-GB"/>
              </w:rPr>
              <w:t xml:space="preserve">, 2009). It helped in building positive relationships with customers and exchanging information among team members to promote better teamwork. On the other hand, professionalism was also found to be essential for guest satisfaction. Professionalism promotes better judgement and polite behaviour while engaging with customers and guests in the hotel. As a result of this, it enhances customer satisfaction as well as retention in the company. </w:t>
            </w:r>
          </w:p>
          <w:p w14:paraId="2E37B21D" w14:textId="77777777" w:rsidR="00C9768F" w:rsidRPr="00E958FE" w:rsidRDefault="00C152B7">
            <w:pPr>
              <w:widowControl w:val="0"/>
              <w:rPr>
                <w:b/>
                <w:lang w:val="en-GB"/>
              </w:rPr>
            </w:pPr>
            <w:r w:rsidRPr="00E958FE">
              <w:rPr>
                <w:b/>
                <w:lang w:val="en-GB"/>
              </w:rPr>
              <w:t>Feelings</w:t>
            </w:r>
          </w:p>
          <w:p w14:paraId="29B8C5FA" w14:textId="77777777" w:rsidR="00C9768F" w:rsidRPr="00E958FE" w:rsidRDefault="00C152B7">
            <w:pPr>
              <w:rPr>
                <w:lang w:val="en-GB"/>
              </w:rPr>
            </w:pPr>
            <w:r w:rsidRPr="00E958FE">
              <w:rPr>
                <w:lang w:val="en-GB"/>
              </w:rPr>
              <w:t>I encountered numerous feelings and emotions while undertaking different tasks and responsibilities in the hotel placement at Delta Hotels. Initially, I was nervous to take on new tasks and responsibilities. In the placement, there were numerous challenges that made it difficult for me to accomplish tasks efficiently. Cultural conflict is one of the challenges that arise with cultural differences and diversity in the workplace (</w:t>
            </w:r>
            <w:r w:rsidRPr="00E958FE">
              <w:rPr>
                <w:highlight w:val="white"/>
                <w:lang w:val="en-GB"/>
              </w:rPr>
              <w:t>Park and Min, 2020</w:t>
            </w:r>
            <w:r w:rsidRPr="00E958FE">
              <w:rPr>
                <w:lang w:val="en-GB"/>
              </w:rPr>
              <w:t>). Furthermore, managing guest inquiries, check-ins and check-outs required effective time management due to the fast-paced environment in the hotel. I felt that managing these core responsibilities in such environments improves time management ability, however, it also puts immense pressure on employees. Therefore, I consider developing effective employability skills and potential to be important for an individual to deliver better teamwork and productivity in the workplace including the hotel front office.</w:t>
            </w:r>
          </w:p>
          <w:p w14:paraId="308FBE38" w14:textId="77777777" w:rsidR="00C9768F" w:rsidRPr="00E958FE" w:rsidRDefault="00C152B7">
            <w:pPr>
              <w:widowControl w:val="0"/>
              <w:rPr>
                <w:b/>
                <w:lang w:val="en-GB"/>
              </w:rPr>
            </w:pPr>
            <w:r w:rsidRPr="00E958FE">
              <w:rPr>
                <w:b/>
                <w:lang w:val="en-GB"/>
              </w:rPr>
              <w:t>Evaluation</w:t>
            </w:r>
          </w:p>
          <w:p w14:paraId="15813F3E" w14:textId="77777777" w:rsidR="00C9768F" w:rsidRPr="00E958FE" w:rsidRDefault="00C152B7">
            <w:pPr>
              <w:widowControl w:val="0"/>
              <w:rPr>
                <w:sz w:val="26"/>
                <w:szCs w:val="26"/>
                <w:lang w:val="en-GB"/>
              </w:rPr>
            </w:pPr>
            <w:r w:rsidRPr="00E958FE">
              <w:rPr>
                <w:lang w:val="en-GB"/>
              </w:rPr>
              <w:t>I put into immense effort and commitment while taking on different responsibilities and tasks in the placement at Delta Hotels. In this period, I have been able to identify different strengths that supported my performance during the placement. These include effective communication, problem-solving, multi-tasking, customer service and professionalism. Problem-solving and communication are crucial skills for employability to address custom queries and complaints (</w:t>
            </w:r>
            <w:proofErr w:type="spellStart"/>
            <w:r w:rsidRPr="00E958FE">
              <w:rPr>
                <w:highlight w:val="white"/>
                <w:lang w:val="en-GB"/>
              </w:rPr>
              <w:t>Fajaryati</w:t>
            </w:r>
            <w:proofErr w:type="spellEnd"/>
            <w:r w:rsidRPr="00E958FE">
              <w:rPr>
                <w:highlight w:val="white"/>
                <w:lang w:val="en-GB"/>
              </w:rPr>
              <w:t xml:space="preserve"> </w:t>
            </w:r>
            <w:r w:rsidRPr="00E958FE">
              <w:rPr>
                <w:i/>
                <w:highlight w:val="white"/>
                <w:lang w:val="en-GB"/>
              </w:rPr>
              <w:t>et al</w:t>
            </w:r>
            <w:r w:rsidRPr="00E958FE">
              <w:rPr>
                <w:highlight w:val="white"/>
                <w:lang w:val="en-GB"/>
              </w:rPr>
              <w:t>., 2020</w:t>
            </w:r>
            <w:r w:rsidRPr="00E958FE">
              <w:rPr>
                <w:lang w:val="en-GB"/>
              </w:rPr>
              <w:t xml:space="preserve">). Communication skills were important to address and interact with customers building a positive and stranger connection. Communication was also necessary to support teamwork among team members. Multi-tasking skills allowed me to complete different responsibilities simultaneously increasing my efficiency. Along with these strengths, I am also able to identify certain areas of improvement so that future performance is more promising and productive. </w:t>
            </w:r>
          </w:p>
          <w:p w14:paraId="1A63D949" w14:textId="77777777" w:rsidR="00C9768F" w:rsidRPr="00E958FE" w:rsidRDefault="00C152B7">
            <w:pPr>
              <w:widowControl w:val="0"/>
              <w:rPr>
                <w:b/>
                <w:lang w:val="en-GB"/>
              </w:rPr>
            </w:pPr>
            <w:r w:rsidRPr="00E958FE">
              <w:rPr>
                <w:b/>
                <w:lang w:val="en-GB"/>
              </w:rPr>
              <w:t>Analysis</w:t>
            </w:r>
          </w:p>
          <w:p w14:paraId="03937BFF" w14:textId="77777777" w:rsidR="00C9768F" w:rsidRPr="00E958FE" w:rsidRDefault="00C152B7">
            <w:pPr>
              <w:rPr>
                <w:lang w:val="en-GB"/>
              </w:rPr>
            </w:pPr>
            <w:r w:rsidRPr="00E958FE">
              <w:rPr>
                <w:lang w:val="en-GB"/>
              </w:rPr>
              <w:t xml:space="preserve">The placement in the front office of Delta Hotels by Marriott Swindon has an immense impact and contribution to my knowledge, experience and skills. I found that better and excellent performance within these roles at the front office contributed to the overall positive guest experience. Customer service is one of the core elements in the front office area of a hotel (Wood, 2013). After interacting with guests and colleagues at Delta Hotels, I developed a better perception towards customer service. I found that clear and transparent communication with professionalism is essential for better customer service in the front office. In this aspect, delivering a welcoming and efficient environment was effective in creating a positive impression among guests. It sets a foundation for a positive customer service interaction that enhances the ability of the hotel to retain customers. One major ethical consideration in the hotel was respective cultural diversity and promoting inclusivity. </w:t>
            </w:r>
          </w:p>
          <w:p w14:paraId="4C089B23" w14:textId="77777777" w:rsidR="00C9768F" w:rsidRPr="00E958FE" w:rsidRDefault="00C152B7">
            <w:pPr>
              <w:widowControl w:val="0"/>
              <w:rPr>
                <w:b/>
                <w:lang w:val="en-GB"/>
              </w:rPr>
            </w:pPr>
            <w:r w:rsidRPr="00E958FE">
              <w:rPr>
                <w:b/>
                <w:lang w:val="en-GB"/>
              </w:rPr>
              <w:t>Conclusion</w:t>
            </w:r>
          </w:p>
          <w:p w14:paraId="01345BB8" w14:textId="77777777" w:rsidR="00C9768F" w:rsidRPr="00E958FE" w:rsidRDefault="00C152B7">
            <w:pPr>
              <w:rPr>
                <w:lang w:val="en-GB"/>
              </w:rPr>
            </w:pPr>
            <w:r w:rsidRPr="00E958FE">
              <w:rPr>
                <w:lang w:val="en-GB"/>
              </w:rPr>
              <w:t>I learned that the roles and responsibilities at the front office department in the hotel play a vital role in its success and development. The placement provided a better experience in terms of understanding the hospitality industry. The placement also supported my personal and professional development through developing skills, knowledge and experience. Guests in the hotel belong to different cultures, races or backgrounds which are a sensitive context for people. I consider promoting cultural fluency and literacy while handling cultural diversity promoting respect and sensitivity.</w:t>
            </w:r>
          </w:p>
          <w:p w14:paraId="50AF58B1" w14:textId="77777777" w:rsidR="00C9768F" w:rsidRPr="00E958FE" w:rsidRDefault="00C152B7">
            <w:pPr>
              <w:widowControl w:val="0"/>
              <w:rPr>
                <w:b/>
                <w:lang w:val="en-GB"/>
              </w:rPr>
            </w:pPr>
            <w:r w:rsidRPr="00E958FE">
              <w:rPr>
                <w:b/>
                <w:lang w:val="en-GB"/>
              </w:rPr>
              <w:t>Action Plan</w:t>
            </w:r>
          </w:p>
          <w:p w14:paraId="71EA56A4" w14:textId="77777777" w:rsidR="00C9768F" w:rsidRPr="00E958FE" w:rsidRDefault="00C152B7">
            <w:pPr>
              <w:widowControl w:val="0"/>
              <w:rPr>
                <w:lang w:val="en-GB"/>
              </w:rPr>
            </w:pPr>
            <w:r w:rsidRPr="00E958FE">
              <w:rPr>
                <w:lang w:val="en-GB"/>
              </w:rPr>
              <w:t>There are certain areas of improvement that I have identified after gaining experience from the placement. These were conflict resolution, time management and organisation skills. Conflict resolution was extremely necessary to address conflict between team members caused by cultural diversity (</w:t>
            </w:r>
            <w:proofErr w:type="spellStart"/>
            <w:r w:rsidRPr="00E958FE">
              <w:rPr>
                <w:highlight w:val="white"/>
                <w:lang w:val="en-GB"/>
              </w:rPr>
              <w:t>Raub</w:t>
            </w:r>
            <w:proofErr w:type="spellEnd"/>
            <w:r w:rsidRPr="00E958FE">
              <w:rPr>
                <w:highlight w:val="white"/>
                <w:lang w:val="en-GB"/>
              </w:rPr>
              <w:t xml:space="preserve"> </w:t>
            </w:r>
            <w:r w:rsidRPr="00E958FE">
              <w:rPr>
                <w:i/>
                <w:highlight w:val="white"/>
                <w:lang w:val="en-GB"/>
              </w:rPr>
              <w:t>et al</w:t>
            </w:r>
            <w:r w:rsidRPr="00E958FE">
              <w:rPr>
                <w:highlight w:val="white"/>
                <w:lang w:val="en-GB"/>
              </w:rPr>
              <w:t>., 2021</w:t>
            </w:r>
            <w:r w:rsidRPr="00E958FE">
              <w:rPr>
                <w:lang w:val="en-GB"/>
              </w:rPr>
              <w:t>). Time management was another important skill required to complete different tasks and responsibilities on time. To improve these areas, I will make use of suitable resources and support from experts, online tutorials, orientations and development programs.</w:t>
            </w:r>
          </w:p>
        </w:tc>
      </w:tr>
    </w:tbl>
    <w:p w14:paraId="24F9DB9E" w14:textId="77777777" w:rsidR="00C9768F" w:rsidRPr="00E958FE" w:rsidRDefault="00C9768F">
      <w:pPr>
        <w:widowControl w:val="0"/>
        <w:pBdr>
          <w:top w:val="nil"/>
          <w:left w:val="nil"/>
          <w:bottom w:val="nil"/>
          <w:right w:val="nil"/>
          <w:between w:val="nil"/>
        </w:pBdr>
        <w:jc w:val="left"/>
        <w:rPr>
          <w:sz w:val="22"/>
          <w:szCs w:val="22"/>
          <w:lang w:val="en-GB"/>
        </w:rPr>
      </w:pPr>
    </w:p>
    <w:p w14:paraId="206AF964" w14:textId="77777777" w:rsidR="00C9768F" w:rsidRPr="00E958FE" w:rsidRDefault="00C9768F">
      <w:pPr>
        <w:widowControl w:val="0"/>
        <w:pBdr>
          <w:top w:val="nil"/>
          <w:left w:val="nil"/>
          <w:bottom w:val="nil"/>
          <w:right w:val="nil"/>
          <w:between w:val="nil"/>
        </w:pBdr>
        <w:jc w:val="left"/>
        <w:rPr>
          <w:sz w:val="22"/>
          <w:szCs w:val="22"/>
          <w:lang w:val="en-GB"/>
        </w:rPr>
      </w:pPr>
    </w:p>
    <w:tbl>
      <w:tblPr>
        <w:tblStyle w:val="a0"/>
        <w:tblW w:w="10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060"/>
      </w:tblGrid>
      <w:tr w:rsidR="00C9768F" w:rsidRPr="00E958FE" w14:paraId="26A6A0A0" w14:textId="77777777">
        <w:tc>
          <w:tcPr>
            <w:tcW w:w="10060" w:type="dxa"/>
            <w:shd w:val="clear" w:color="auto" w:fill="auto"/>
            <w:tcMar>
              <w:top w:w="100" w:type="dxa"/>
              <w:left w:w="100" w:type="dxa"/>
              <w:bottom w:w="100" w:type="dxa"/>
              <w:right w:w="100" w:type="dxa"/>
            </w:tcMar>
          </w:tcPr>
          <w:p w14:paraId="42EE459F" w14:textId="77777777" w:rsidR="00C9768F" w:rsidRPr="00E958FE" w:rsidRDefault="00C152B7">
            <w:pPr>
              <w:widowControl w:val="0"/>
              <w:pBdr>
                <w:top w:val="nil"/>
                <w:left w:val="nil"/>
                <w:bottom w:val="nil"/>
                <w:right w:val="nil"/>
                <w:between w:val="nil"/>
              </w:pBdr>
              <w:jc w:val="left"/>
              <w:rPr>
                <w:b/>
                <w:sz w:val="22"/>
                <w:szCs w:val="22"/>
                <w:lang w:val="en-GB"/>
              </w:rPr>
            </w:pPr>
            <w:r w:rsidRPr="00E958FE">
              <w:rPr>
                <w:b/>
                <w:sz w:val="22"/>
                <w:szCs w:val="22"/>
                <w:lang w:val="en-GB"/>
              </w:rPr>
              <w:t>References</w:t>
            </w:r>
          </w:p>
          <w:p w14:paraId="49F1CBDD" w14:textId="77777777" w:rsidR="00C152B7" w:rsidRPr="00E958FE" w:rsidRDefault="00C152B7">
            <w:pPr>
              <w:rPr>
                <w:lang w:val="en-GB"/>
              </w:rPr>
            </w:pPr>
            <w:proofErr w:type="spellStart"/>
            <w:r w:rsidRPr="00E958FE">
              <w:rPr>
                <w:lang w:val="en-GB"/>
              </w:rPr>
              <w:t>Bardi</w:t>
            </w:r>
            <w:proofErr w:type="spellEnd"/>
            <w:r w:rsidRPr="00E958FE">
              <w:rPr>
                <w:lang w:val="en-GB"/>
              </w:rPr>
              <w:t xml:space="preserve">, J., (2011). </w:t>
            </w:r>
            <w:r w:rsidRPr="00E958FE">
              <w:rPr>
                <w:i/>
                <w:lang w:val="en-GB"/>
              </w:rPr>
              <w:t>Hotel Front Office Management</w:t>
            </w:r>
            <w:r w:rsidRPr="00E958FE">
              <w:rPr>
                <w:lang w:val="en-GB"/>
              </w:rPr>
              <w:t>, Wiley, London.</w:t>
            </w:r>
          </w:p>
          <w:p w14:paraId="5C26B4BA" w14:textId="77777777" w:rsidR="00C152B7" w:rsidRPr="00E958FE" w:rsidRDefault="00C152B7">
            <w:pPr>
              <w:rPr>
                <w:highlight w:val="white"/>
                <w:lang w:val="en-GB"/>
              </w:rPr>
            </w:pPr>
            <w:proofErr w:type="spellStart"/>
            <w:r w:rsidRPr="00E958FE">
              <w:rPr>
                <w:highlight w:val="white"/>
                <w:lang w:val="en-GB"/>
              </w:rPr>
              <w:t>Fajaryati</w:t>
            </w:r>
            <w:proofErr w:type="spellEnd"/>
            <w:r w:rsidRPr="00E958FE">
              <w:rPr>
                <w:highlight w:val="white"/>
                <w:lang w:val="en-GB"/>
              </w:rPr>
              <w:t xml:space="preserve">, N., </w:t>
            </w:r>
            <w:proofErr w:type="spellStart"/>
            <w:r w:rsidRPr="00E958FE">
              <w:rPr>
                <w:highlight w:val="white"/>
                <w:lang w:val="en-GB"/>
              </w:rPr>
              <w:t>Budiyono</w:t>
            </w:r>
            <w:proofErr w:type="spellEnd"/>
            <w:r w:rsidRPr="00E958FE">
              <w:rPr>
                <w:highlight w:val="white"/>
                <w:lang w:val="en-GB"/>
              </w:rPr>
              <w:t xml:space="preserve">, </w:t>
            </w:r>
            <w:proofErr w:type="spellStart"/>
            <w:r w:rsidRPr="00E958FE">
              <w:rPr>
                <w:highlight w:val="white"/>
                <w:lang w:val="en-GB"/>
              </w:rPr>
              <w:t>Akhyar</w:t>
            </w:r>
            <w:proofErr w:type="spellEnd"/>
            <w:r w:rsidRPr="00E958FE">
              <w:rPr>
                <w:highlight w:val="white"/>
                <w:lang w:val="en-GB"/>
              </w:rPr>
              <w:t xml:space="preserve">, M. and </w:t>
            </w:r>
            <w:proofErr w:type="spellStart"/>
            <w:r w:rsidRPr="00E958FE">
              <w:rPr>
                <w:highlight w:val="white"/>
                <w:lang w:val="en-GB"/>
              </w:rPr>
              <w:t>Wiranto</w:t>
            </w:r>
            <w:proofErr w:type="spellEnd"/>
            <w:r w:rsidRPr="00E958FE">
              <w:rPr>
                <w:highlight w:val="white"/>
                <w:lang w:val="en-GB"/>
              </w:rPr>
              <w:t xml:space="preserve">, (2020). The employability skills needed to face the demands of work in the future: Systematic literature reviews. </w:t>
            </w:r>
            <w:r w:rsidRPr="00E958FE">
              <w:rPr>
                <w:i/>
                <w:highlight w:val="white"/>
                <w:lang w:val="en-GB"/>
              </w:rPr>
              <w:t>Open Engineering</w:t>
            </w:r>
            <w:r w:rsidRPr="00E958FE">
              <w:rPr>
                <w:highlight w:val="white"/>
                <w:lang w:val="en-GB"/>
              </w:rPr>
              <w:t xml:space="preserve">, </w:t>
            </w:r>
            <w:r w:rsidRPr="00E958FE">
              <w:rPr>
                <w:i/>
                <w:highlight w:val="white"/>
                <w:lang w:val="en-GB"/>
              </w:rPr>
              <w:t>10</w:t>
            </w:r>
            <w:r w:rsidRPr="00E958FE">
              <w:rPr>
                <w:highlight w:val="white"/>
                <w:lang w:val="en-GB"/>
              </w:rPr>
              <w:t>(1), pp.595-603.</w:t>
            </w:r>
          </w:p>
          <w:p w14:paraId="53F01C6F" w14:textId="77777777" w:rsidR="00C152B7" w:rsidRPr="00E958FE" w:rsidRDefault="00C152B7">
            <w:pPr>
              <w:rPr>
                <w:highlight w:val="white"/>
                <w:lang w:val="en-GB"/>
              </w:rPr>
            </w:pPr>
            <w:r w:rsidRPr="00E958FE">
              <w:rPr>
                <w:highlight w:val="white"/>
                <w:lang w:val="en-GB"/>
              </w:rPr>
              <w:t xml:space="preserve">Park, J. and Min, H.K., (2020). Turnover intention in the hospitality industry: A meta-analysis. </w:t>
            </w:r>
            <w:r w:rsidRPr="00E958FE">
              <w:rPr>
                <w:i/>
                <w:highlight w:val="white"/>
                <w:lang w:val="en-GB"/>
              </w:rPr>
              <w:t>International Journal of Hospitality Management</w:t>
            </w:r>
            <w:r w:rsidRPr="00E958FE">
              <w:rPr>
                <w:highlight w:val="white"/>
                <w:lang w:val="en-GB"/>
              </w:rPr>
              <w:t xml:space="preserve">, </w:t>
            </w:r>
            <w:r w:rsidRPr="00E958FE">
              <w:rPr>
                <w:i/>
                <w:highlight w:val="white"/>
                <w:lang w:val="en-GB"/>
              </w:rPr>
              <w:t>90</w:t>
            </w:r>
            <w:r w:rsidRPr="00E958FE">
              <w:rPr>
                <w:highlight w:val="white"/>
                <w:lang w:val="en-GB"/>
              </w:rPr>
              <w:t>, p.102599.</w:t>
            </w:r>
          </w:p>
          <w:p w14:paraId="3D7FB880" w14:textId="77777777" w:rsidR="00C152B7" w:rsidRPr="00E958FE" w:rsidRDefault="00C152B7">
            <w:pPr>
              <w:rPr>
                <w:sz w:val="28"/>
                <w:szCs w:val="28"/>
                <w:highlight w:val="white"/>
                <w:lang w:val="en-GB"/>
              </w:rPr>
            </w:pPr>
            <w:proofErr w:type="spellStart"/>
            <w:r w:rsidRPr="00E958FE">
              <w:rPr>
                <w:highlight w:val="white"/>
                <w:lang w:val="en-GB"/>
              </w:rPr>
              <w:t>Raub</w:t>
            </w:r>
            <w:proofErr w:type="spellEnd"/>
            <w:r w:rsidRPr="00E958FE">
              <w:rPr>
                <w:highlight w:val="white"/>
                <w:lang w:val="en-GB"/>
              </w:rPr>
              <w:t xml:space="preserve">, S., </w:t>
            </w:r>
            <w:proofErr w:type="spellStart"/>
            <w:r w:rsidRPr="00E958FE">
              <w:rPr>
                <w:highlight w:val="white"/>
                <w:lang w:val="en-GB"/>
              </w:rPr>
              <w:t>Borzillo</w:t>
            </w:r>
            <w:proofErr w:type="spellEnd"/>
            <w:r w:rsidRPr="00E958FE">
              <w:rPr>
                <w:highlight w:val="white"/>
                <w:lang w:val="en-GB"/>
              </w:rPr>
              <w:t xml:space="preserve">, S., </w:t>
            </w:r>
            <w:proofErr w:type="spellStart"/>
            <w:r w:rsidRPr="00E958FE">
              <w:rPr>
                <w:highlight w:val="white"/>
                <w:lang w:val="en-GB"/>
              </w:rPr>
              <w:t>Perretten</w:t>
            </w:r>
            <w:proofErr w:type="spellEnd"/>
            <w:r w:rsidRPr="00E958FE">
              <w:rPr>
                <w:highlight w:val="white"/>
                <w:lang w:val="en-GB"/>
              </w:rPr>
              <w:t xml:space="preserve">, G. and Schmitt, A., (2021). New employee orientation, role-related stressors and conflict at work: Consequences for work attitudes and performance of hospitality employees. </w:t>
            </w:r>
            <w:r w:rsidRPr="00E958FE">
              <w:rPr>
                <w:i/>
                <w:highlight w:val="white"/>
                <w:lang w:val="en-GB"/>
              </w:rPr>
              <w:t>International journal of hospitality management</w:t>
            </w:r>
            <w:r w:rsidRPr="00E958FE">
              <w:rPr>
                <w:highlight w:val="white"/>
                <w:lang w:val="en-GB"/>
              </w:rPr>
              <w:t xml:space="preserve">, </w:t>
            </w:r>
            <w:r w:rsidRPr="00E958FE">
              <w:rPr>
                <w:i/>
                <w:highlight w:val="white"/>
                <w:lang w:val="en-GB"/>
              </w:rPr>
              <w:t>94</w:t>
            </w:r>
            <w:r w:rsidRPr="00E958FE">
              <w:rPr>
                <w:highlight w:val="white"/>
                <w:lang w:val="en-GB"/>
              </w:rPr>
              <w:t>, p.102857.</w:t>
            </w:r>
          </w:p>
          <w:p w14:paraId="67D5C8BC" w14:textId="77777777" w:rsidR="00C152B7" w:rsidRPr="00E958FE" w:rsidRDefault="00C152B7">
            <w:pPr>
              <w:rPr>
                <w:lang w:val="en-GB"/>
              </w:rPr>
            </w:pPr>
            <w:proofErr w:type="spellStart"/>
            <w:r w:rsidRPr="00E958FE">
              <w:rPr>
                <w:lang w:val="en-GB"/>
              </w:rPr>
              <w:t>Tewan</w:t>
            </w:r>
            <w:proofErr w:type="spellEnd"/>
            <w:r w:rsidRPr="00E958FE">
              <w:rPr>
                <w:lang w:val="en-GB"/>
              </w:rPr>
              <w:t xml:space="preserve">, J., (2009). </w:t>
            </w:r>
            <w:r w:rsidRPr="00E958FE">
              <w:rPr>
                <w:i/>
                <w:lang w:val="en-GB"/>
              </w:rPr>
              <w:t>Hotel Front Office: Operations and Management</w:t>
            </w:r>
            <w:r w:rsidRPr="00E958FE">
              <w:rPr>
                <w:lang w:val="en-GB"/>
              </w:rPr>
              <w:t xml:space="preserve">, Oxford Higher Education Press </w:t>
            </w:r>
          </w:p>
          <w:p w14:paraId="0F82C405" w14:textId="77777777" w:rsidR="00C9768F" w:rsidRPr="00E958FE" w:rsidRDefault="00C152B7">
            <w:pPr>
              <w:rPr>
                <w:sz w:val="28"/>
                <w:szCs w:val="28"/>
                <w:highlight w:val="white"/>
                <w:lang w:val="en-GB"/>
              </w:rPr>
            </w:pPr>
            <w:r w:rsidRPr="00E958FE">
              <w:rPr>
                <w:lang w:val="en-GB"/>
              </w:rPr>
              <w:t xml:space="preserve">Wood, R., (2013). </w:t>
            </w:r>
            <w:r w:rsidRPr="00E958FE">
              <w:rPr>
                <w:i/>
                <w:lang w:val="en-GB"/>
              </w:rPr>
              <w:t>Key Concepts in Hospitality Management</w:t>
            </w:r>
            <w:r w:rsidRPr="00E958FE">
              <w:rPr>
                <w:lang w:val="en-GB"/>
              </w:rPr>
              <w:t>, Sage, London</w:t>
            </w:r>
          </w:p>
        </w:tc>
      </w:tr>
    </w:tbl>
    <w:p w14:paraId="616CE56D" w14:textId="77777777" w:rsidR="00C9768F" w:rsidRPr="00E958FE" w:rsidRDefault="00C9768F">
      <w:pPr>
        <w:widowControl w:val="0"/>
        <w:pBdr>
          <w:top w:val="nil"/>
          <w:left w:val="nil"/>
          <w:bottom w:val="nil"/>
          <w:right w:val="nil"/>
          <w:between w:val="nil"/>
        </w:pBdr>
        <w:jc w:val="left"/>
        <w:rPr>
          <w:sz w:val="22"/>
          <w:szCs w:val="22"/>
          <w:lang w:val="en-GB"/>
        </w:rPr>
      </w:pPr>
    </w:p>
    <w:p w14:paraId="29AA757E" w14:textId="77777777" w:rsidR="00C9768F" w:rsidRPr="00E958FE" w:rsidRDefault="00C152B7">
      <w:pPr>
        <w:widowControl w:val="0"/>
        <w:pBdr>
          <w:top w:val="nil"/>
          <w:left w:val="nil"/>
          <w:bottom w:val="nil"/>
          <w:right w:val="nil"/>
          <w:between w:val="nil"/>
        </w:pBdr>
        <w:jc w:val="left"/>
        <w:rPr>
          <w:sz w:val="22"/>
          <w:szCs w:val="22"/>
          <w:lang w:val="en-GB"/>
        </w:rPr>
      </w:pPr>
      <w:r w:rsidRPr="00E958FE">
        <w:rPr>
          <w:lang w:val="en-GB"/>
        </w:rPr>
        <w:br w:type="page"/>
      </w:r>
    </w:p>
    <w:p w14:paraId="0B6A3606" w14:textId="77777777" w:rsidR="00C9768F" w:rsidRPr="00E958FE" w:rsidRDefault="00C9768F">
      <w:pPr>
        <w:widowControl w:val="0"/>
        <w:pBdr>
          <w:top w:val="nil"/>
          <w:left w:val="nil"/>
          <w:bottom w:val="nil"/>
          <w:right w:val="nil"/>
          <w:between w:val="nil"/>
        </w:pBdr>
        <w:jc w:val="left"/>
        <w:rPr>
          <w:sz w:val="22"/>
          <w:szCs w:val="22"/>
          <w:lang w:val="en-GB"/>
        </w:rPr>
      </w:pPr>
    </w:p>
    <w:tbl>
      <w:tblPr>
        <w:tblStyle w:val="a1"/>
        <w:tblW w:w="9019" w:type="dxa"/>
        <w:tblInd w:w="5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19"/>
      </w:tblGrid>
      <w:tr w:rsidR="00E958FE" w:rsidRPr="00E958FE" w14:paraId="0348ED68" w14:textId="77777777">
        <w:trPr>
          <w:trHeight w:val="3756"/>
        </w:trPr>
        <w:tc>
          <w:tcPr>
            <w:tcW w:w="9019" w:type="dxa"/>
            <w:shd w:val="clear" w:color="auto" w:fill="auto"/>
            <w:tcMar>
              <w:top w:w="100" w:type="dxa"/>
              <w:left w:w="100" w:type="dxa"/>
              <w:bottom w:w="100" w:type="dxa"/>
              <w:right w:w="100" w:type="dxa"/>
            </w:tcMar>
          </w:tcPr>
          <w:p w14:paraId="04A73017" w14:textId="77777777" w:rsidR="00C9768F" w:rsidRPr="00E958FE" w:rsidRDefault="00C152B7">
            <w:pPr>
              <w:widowControl w:val="0"/>
              <w:pBdr>
                <w:top w:val="nil"/>
                <w:left w:val="nil"/>
                <w:bottom w:val="nil"/>
                <w:right w:val="nil"/>
                <w:between w:val="nil"/>
              </w:pBdr>
              <w:ind w:left="112"/>
              <w:jc w:val="left"/>
              <w:rPr>
                <w:sz w:val="22"/>
                <w:szCs w:val="22"/>
                <w:lang w:val="en-GB"/>
              </w:rPr>
            </w:pPr>
            <w:r w:rsidRPr="00E958FE">
              <w:rPr>
                <w:noProof/>
                <w:sz w:val="22"/>
                <w:szCs w:val="22"/>
              </w:rPr>
              <w:drawing>
                <wp:inline distT="19050" distB="19050" distL="19050" distR="19050" wp14:anchorId="3ED59B86" wp14:editId="23BC3EF2">
                  <wp:extent cx="2965323" cy="129159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2965323" cy="1291590"/>
                          </a:xfrm>
                          <a:prstGeom prst="rect">
                            <a:avLst/>
                          </a:prstGeom>
                          <a:ln/>
                        </pic:spPr>
                      </pic:pic>
                    </a:graphicData>
                  </a:graphic>
                </wp:inline>
              </w:drawing>
            </w:r>
          </w:p>
          <w:p w14:paraId="1CECA6C4" w14:textId="77777777" w:rsidR="00C9768F" w:rsidRPr="00E958FE" w:rsidRDefault="00C152B7">
            <w:pPr>
              <w:widowControl w:val="0"/>
              <w:pBdr>
                <w:top w:val="nil"/>
                <w:left w:val="nil"/>
                <w:bottom w:val="nil"/>
                <w:right w:val="nil"/>
                <w:between w:val="nil"/>
              </w:pBdr>
              <w:ind w:left="128"/>
              <w:jc w:val="left"/>
              <w:rPr>
                <w:b/>
                <w:sz w:val="28"/>
                <w:szCs w:val="28"/>
                <w:lang w:val="en-GB"/>
              </w:rPr>
            </w:pPr>
            <w:r w:rsidRPr="00E958FE">
              <w:rPr>
                <w:b/>
                <w:sz w:val="28"/>
                <w:szCs w:val="28"/>
                <w:lang w:val="en-GB"/>
              </w:rPr>
              <w:t xml:space="preserve">Component Two  </w:t>
            </w:r>
          </w:p>
          <w:p w14:paraId="3DC680D3" w14:textId="77777777" w:rsidR="00C9768F" w:rsidRPr="00E958FE" w:rsidRDefault="00C152B7">
            <w:pPr>
              <w:widowControl w:val="0"/>
              <w:pBdr>
                <w:top w:val="nil"/>
                <w:left w:val="nil"/>
                <w:bottom w:val="nil"/>
                <w:right w:val="nil"/>
                <w:between w:val="nil"/>
              </w:pBdr>
              <w:spacing w:before="183"/>
              <w:ind w:left="128"/>
              <w:jc w:val="left"/>
              <w:rPr>
                <w:b/>
                <w:sz w:val="28"/>
                <w:szCs w:val="28"/>
                <w:lang w:val="en-GB"/>
              </w:rPr>
            </w:pPr>
            <w:r w:rsidRPr="00E958FE">
              <w:rPr>
                <w:b/>
                <w:sz w:val="28"/>
                <w:szCs w:val="28"/>
                <w:lang w:val="en-GB"/>
              </w:rPr>
              <w:t>Contribution to Overall Module Assessment: 25%</w:t>
            </w:r>
          </w:p>
        </w:tc>
      </w:tr>
      <w:tr w:rsidR="00E958FE" w:rsidRPr="00E958FE" w14:paraId="64E175FC" w14:textId="77777777">
        <w:trPr>
          <w:trHeight w:val="470"/>
        </w:trPr>
        <w:tc>
          <w:tcPr>
            <w:tcW w:w="9019" w:type="dxa"/>
            <w:shd w:val="clear" w:color="auto" w:fill="auto"/>
            <w:tcMar>
              <w:top w:w="100" w:type="dxa"/>
              <w:left w:w="100" w:type="dxa"/>
              <w:bottom w:w="100" w:type="dxa"/>
              <w:right w:w="100" w:type="dxa"/>
            </w:tcMar>
          </w:tcPr>
          <w:p w14:paraId="1FC85E96" w14:textId="77777777" w:rsidR="00C9768F" w:rsidRPr="00E958FE" w:rsidRDefault="00C152B7">
            <w:pPr>
              <w:widowControl w:val="0"/>
              <w:pBdr>
                <w:top w:val="nil"/>
                <w:left w:val="nil"/>
                <w:bottom w:val="nil"/>
                <w:right w:val="nil"/>
                <w:between w:val="nil"/>
              </w:pBdr>
              <w:ind w:left="118"/>
              <w:jc w:val="left"/>
              <w:rPr>
                <w:b/>
                <w:lang w:val="en-GB"/>
              </w:rPr>
            </w:pPr>
            <w:r w:rsidRPr="00E958FE">
              <w:rPr>
                <w:b/>
                <w:lang w:val="en-GB"/>
              </w:rPr>
              <w:t>Trip Advisor Review Response 150 words +/-10%</w:t>
            </w:r>
          </w:p>
        </w:tc>
      </w:tr>
      <w:tr w:rsidR="00C9768F" w:rsidRPr="00E958FE" w14:paraId="455CD7EF" w14:textId="77777777">
        <w:trPr>
          <w:trHeight w:val="6450"/>
        </w:trPr>
        <w:tc>
          <w:tcPr>
            <w:tcW w:w="9019" w:type="dxa"/>
            <w:shd w:val="clear" w:color="auto" w:fill="auto"/>
            <w:tcMar>
              <w:top w:w="100" w:type="dxa"/>
              <w:left w:w="100" w:type="dxa"/>
              <w:bottom w:w="100" w:type="dxa"/>
              <w:right w:w="100" w:type="dxa"/>
            </w:tcMar>
          </w:tcPr>
          <w:p w14:paraId="38783F0E" w14:textId="77777777" w:rsidR="00C9768F" w:rsidRPr="00E958FE" w:rsidRDefault="00C152B7">
            <w:pPr>
              <w:rPr>
                <w:lang w:val="en-GB"/>
              </w:rPr>
            </w:pPr>
            <w:r w:rsidRPr="00E958FE">
              <w:rPr>
                <w:lang w:val="en-GB"/>
              </w:rPr>
              <w:t>Dear Customer,</w:t>
            </w:r>
          </w:p>
          <w:p w14:paraId="7817D53F" w14:textId="77777777" w:rsidR="00C9768F" w:rsidRPr="00E958FE" w:rsidRDefault="00C152B7">
            <w:pPr>
              <w:rPr>
                <w:lang w:val="en-GB"/>
              </w:rPr>
            </w:pPr>
            <w:r w:rsidRPr="00E958FE">
              <w:rPr>
                <w:lang w:val="en-GB"/>
              </w:rPr>
              <w:t>The company greatly and sincerely acknowledges you sharing a positive review of our hotel services. The company is delighted to find that your stay in the hotel was exceptional, excellent and comfortable. The staff of Delta Hotels by Marriott Swindon strives to serve you again in the future offering the highest standards in our services. The team serving you is proud to hear words of acknowledgement and appreciation from you and is excited to serve you again. We would be greatly appreciative and thankful if you shared these positive experiences of the hotel on social media platforms for our greater recognition. It will be extremely beneficial for us to share your experience with your colleagues, families or friends.  It would greatly help to boost our awareness and recognition among potential customers preferring exceptional hotel services and experiences. Once again, the company likes to show gratitude and appreciation for taking your precious time to share with us.</w:t>
            </w:r>
          </w:p>
        </w:tc>
      </w:tr>
    </w:tbl>
    <w:p w14:paraId="15D4C405" w14:textId="77777777" w:rsidR="00C9768F" w:rsidRPr="00E958FE" w:rsidRDefault="00C9768F">
      <w:pPr>
        <w:widowControl w:val="0"/>
        <w:pBdr>
          <w:top w:val="nil"/>
          <w:left w:val="nil"/>
          <w:bottom w:val="nil"/>
          <w:right w:val="nil"/>
          <w:between w:val="nil"/>
        </w:pBdr>
        <w:jc w:val="left"/>
        <w:rPr>
          <w:sz w:val="22"/>
          <w:szCs w:val="22"/>
          <w:lang w:val="en-GB"/>
        </w:rPr>
      </w:pPr>
    </w:p>
    <w:p w14:paraId="1E709F47" w14:textId="77777777" w:rsidR="00C9768F" w:rsidRPr="00E958FE" w:rsidRDefault="00C9768F">
      <w:pPr>
        <w:widowControl w:val="0"/>
        <w:pBdr>
          <w:top w:val="nil"/>
          <w:left w:val="nil"/>
          <w:bottom w:val="nil"/>
          <w:right w:val="nil"/>
          <w:between w:val="nil"/>
        </w:pBdr>
        <w:jc w:val="left"/>
        <w:rPr>
          <w:sz w:val="22"/>
          <w:szCs w:val="22"/>
          <w:lang w:val="en-GB"/>
        </w:rPr>
      </w:pPr>
    </w:p>
    <w:tbl>
      <w:tblPr>
        <w:tblStyle w:val="a2"/>
        <w:tblW w:w="9019" w:type="dxa"/>
        <w:tblInd w:w="5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19"/>
      </w:tblGrid>
      <w:tr w:rsidR="00E958FE" w:rsidRPr="00E958FE" w14:paraId="43BDF273" w14:textId="77777777">
        <w:trPr>
          <w:trHeight w:val="1990"/>
        </w:trPr>
        <w:tc>
          <w:tcPr>
            <w:tcW w:w="9019" w:type="dxa"/>
            <w:shd w:val="clear" w:color="auto" w:fill="auto"/>
            <w:tcMar>
              <w:top w:w="100" w:type="dxa"/>
              <w:left w:w="100" w:type="dxa"/>
              <w:bottom w:w="100" w:type="dxa"/>
              <w:right w:w="100" w:type="dxa"/>
            </w:tcMar>
          </w:tcPr>
          <w:p w14:paraId="619B27C1" w14:textId="77777777" w:rsidR="00C9768F" w:rsidRPr="00E958FE" w:rsidRDefault="00C152B7">
            <w:pPr>
              <w:widowControl w:val="0"/>
              <w:pBdr>
                <w:top w:val="nil"/>
                <w:left w:val="nil"/>
                <w:bottom w:val="nil"/>
                <w:right w:val="nil"/>
                <w:between w:val="nil"/>
              </w:pBdr>
              <w:ind w:left="126"/>
              <w:jc w:val="left"/>
              <w:rPr>
                <w:b/>
                <w:lang w:val="en-GB"/>
              </w:rPr>
            </w:pPr>
            <w:r w:rsidRPr="00E958FE">
              <w:rPr>
                <w:b/>
                <w:lang w:val="en-GB"/>
              </w:rPr>
              <w:t>Screenshot of referenced Trip Advisor review used:</w:t>
            </w:r>
          </w:p>
          <w:p w14:paraId="18510376" w14:textId="77777777" w:rsidR="00C9768F" w:rsidRPr="00E958FE" w:rsidRDefault="00C152B7">
            <w:pPr>
              <w:widowControl w:val="0"/>
              <w:pBdr>
                <w:top w:val="nil"/>
                <w:left w:val="nil"/>
                <w:bottom w:val="nil"/>
                <w:right w:val="nil"/>
                <w:between w:val="nil"/>
              </w:pBdr>
              <w:ind w:left="126"/>
              <w:jc w:val="center"/>
              <w:rPr>
                <w:lang w:val="en-GB"/>
              </w:rPr>
            </w:pPr>
            <w:r w:rsidRPr="00E958FE">
              <w:rPr>
                <w:noProof/>
              </w:rPr>
              <w:drawing>
                <wp:inline distT="114300" distB="114300" distL="114300" distR="114300" wp14:anchorId="07C78689" wp14:editId="0C80E73A">
                  <wp:extent cx="5324475" cy="360045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5324475" cy="3600450"/>
                          </a:xfrm>
                          <a:prstGeom prst="rect">
                            <a:avLst/>
                          </a:prstGeom>
                          <a:ln/>
                        </pic:spPr>
                      </pic:pic>
                    </a:graphicData>
                  </a:graphic>
                </wp:inline>
              </w:drawing>
            </w:r>
          </w:p>
          <w:p w14:paraId="76FE925E" w14:textId="77777777" w:rsidR="00C9768F" w:rsidRPr="00E958FE" w:rsidRDefault="00C152B7">
            <w:pPr>
              <w:widowControl w:val="0"/>
              <w:pBdr>
                <w:top w:val="nil"/>
                <w:left w:val="nil"/>
                <w:bottom w:val="nil"/>
                <w:right w:val="nil"/>
                <w:between w:val="nil"/>
              </w:pBdr>
              <w:ind w:left="126"/>
              <w:jc w:val="center"/>
              <w:rPr>
                <w:b/>
                <w:lang w:val="en-GB"/>
              </w:rPr>
            </w:pPr>
            <w:r w:rsidRPr="00E958FE">
              <w:rPr>
                <w:b/>
                <w:lang w:val="en-GB"/>
              </w:rPr>
              <w:t>Figure 1: Customer review on Delta Hotels service</w:t>
            </w:r>
          </w:p>
          <w:p w14:paraId="1F420B73" w14:textId="77777777" w:rsidR="00C9768F" w:rsidRPr="00E958FE" w:rsidRDefault="00C152B7">
            <w:pPr>
              <w:widowControl w:val="0"/>
              <w:pBdr>
                <w:top w:val="nil"/>
                <w:left w:val="nil"/>
                <w:bottom w:val="nil"/>
                <w:right w:val="nil"/>
                <w:between w:val="nil"/>
              </w:pBdr>
              <w:ind w:left="126"/>
              <w:jc w:val="center"/>
              <w:rPr>
                <w:lang w:val="en-GB"/>
              </w:rPr>
            </w:pPr>
            <w:r w:rsidRPr="00E958FE">
              <w:rPr>
                <w:lang w:val="en-GB"/>
              </w:rPr>
              <w:t xml:space="preserve">(Source: </w:t>
            </w:r>
            <w:proofErr w:type="spellStart"/>
            <w:r w:rsidRPr="00E958FE">
              <w:rPr>
                <w:highlight w:val="white"/>
                <w:lang w:val="en-GB"/>
              </w:rPr>
              <w:t>Tripadvisor</w:t>
            </w:r>
            <w:proofErr w:type="spellEnd"/>
            <w:r w:rsidRPr="00E958FE">
              <w:rPr>
                <w:highlight w:val="white"/>
                <w:lang w:val="en-GB"/>
              </w:rPr>
              <w:t>, 2020</w:t>
            </w:r>
            <w:r w:rsidRPr="00E958FE">
              <w:rPr>
                <w:lang w:val="en-GB"/>
              </w:rPr>
              <w:t>)</w:t>
            </w:r>
          </w:p>
        </w:tc>
      </w:tr>
      <w:tr w:rsidR="00E958FE" w:rsidRPr="00E958FE" w14:paraId="65C0C4C9" w14:textId="77777777">
        <w:trPr>
          <w:trHeight w:val="470"/>
        </w:trPr>
        <w:tc>
          <w:tcPr>
            <w:tcW w:w="9019" w:type="dxa"/>
            <w:shd w:val="clear" w:color="auto" w:fill="auto"/>
            <w:tcMar>
              <w:top w:w="100" w:type="dxa"/>
              <w:left w:w="100" w:type="dxa"/>
              <w:bottom w:w="100" w:type="dxa"/>
              <w:right w:w="100" w:type="dxa"/>
            </w:tcMar>
          </w:tcPr>
          <w:p w14:paraId="690AFE0A" w14:textId="77777777" w:rsidR="00C9768F" w:rsidRPr="00E958FE" w:rsidRDefault="00C152B7">
            <w:pPr>
              <w:widowControl w:val="0"/>
              <w:pBdr>
                <w:top w:val="nil"/>
                <w:left w:val="nil"/>
                <w:bottom w:val="nil"/>
                <w:right w:val="nil"/>
                <w:between w:val="nil"/>
              </w:pBdr>
              <w:ind w:left="133"/>
              <w:jc w:val="left"/>
              <w:rPr>
                <w:b/>
                <w:lang w:val="en-GB"/>
              </w:rPr>
            </w:pPr>
            <w:r w:rsidRPr="00E958FE">
              <w:rPr>
                <w:b/>
                <w:lang w:val="en-GB"/>
              </w:rPr>
              <w:t>Letter of complaint response 500 words +/- 1-%</w:t>
            </w:r>
          </w:p>
        </w:tc>
      </w:tr>
      <w:tr w:rsidR="00E958FE" w:rsidRPr="00E958FE" w14:paraId="4581F1E5" w14:textId="77777777" w:rsidTr="00C152B7">
        <w:trPr>
          <w:trHeight w:val="7447"/>
        </w:trPr>
        <w:tc>
          <w:tcPr>
            <w:tcW w:w="9019" w:type="dxa"/>
            <w:shd w:val="clear" w:color="auto" w:fill="auto"/>
            <w:tcMar>
              <w:top w:w="100" w:type="dxa"/>
              <w:left w:w="100" w:type="dxa"/>
              <w:bottom w:w="100" w:type="dxa"/>
              <w:right w:w="100" w:type="dxa"/>
            </w:tcMar>
          </w:tcPr>
          <w:p w14:paraId="2F4A363A" w14:textId="77777777" w:rsidR="00C9768F" w:rsidRPr="00E958FE" w:rsidRDefault="00C152B7">
            <w:pPr>
              <w:rPr>
                <w:lang w:val="en-GB"/>
              </w:rPr>
            </w:pPr>
            <w:r w:rsidRPr="00E958FE">
              <w:rPr>
                <w:lang w:val="en-GB"/>
              </w:rPr>
              <w:t xml:space="preserve">                                                                            Delta Hotels by Marriott Swindon</w:t>
            </w:r>
          </w:p>
          <w:p w14:paraId="4D0F156D" w14:textId="77777777" w:rsidR="00C9768F" w:rsidRPr="00E958FE" w:rsidRDefault="00C152B7">
            <w:pPr>
              <w:rPr>
                <w:lang w:val="en-GB"/>
              </w:rPr>
            </w:pPr>
            <w:r w:rsidRPr="00E958FE">
              <w:rPr>
                <w:lang w:val="en-GB"/>
              </w:rPr>
              <w:t xml:space="preserve">                                                                            Pipers Way, Swindon</w:t>
            </w:r>
          </w:p>
          <w:p w14:paraId="56B5E5F1" w14:textId="77777777" w:rsidR="00C9768F" w:rsidRPr="00E958FE" w:rsidRDefault="00C152B7">
            <w:pPr>
              <w:rPr>
                <w:lang w:val="en-GB"/>
              </w:rPr>
            </w:pPr>
            <w:r w:rsidRPr="00E958FE">
              <w:rPr>
                <w:lang w:val="en-GB"/>
              </w:rPr>
              <w:t xml:space="preserve">                                                                            SN3 1SH</w:t>
            </w:r>
          </w:p>
          <w:p w14:paraId="1B43253F" w14:textId="77777777" w:rsidR="00C9768F" w:rsidRPr="00E958FE" w:rsidRDefault="00C152B7">
            <w:pPr>
              <w:rPr>
                <w:lang w:val="en-GB"/>
              </w:rPr>
            </w:pPr>
            <w:r w:rsidRPr="00E958FE">
              <w:rPr>
                <w:lang w:val="en-GB"/>
              </w:rPr>
              <w:t xml:space="preserve">                                                                            M21 7QS</w:t>
            </w:r>
          </w:p>
          <w:p w14:paraId="79F89B6E" w14:textId="77777777" w:rsidR="00C9768F" w:rsidRPr="00E958FE" w:rsidRDefault="00C152B7">
            <w:pPr>
              <w:rPr>
                <w:highlight w:val="white"/>
                <w:lang w:val="en-GB"/>
              </w:rPr>
            </w:pPr>
            <w:r w:rsidRPr="00E958FE">
              <w:rPr>
                <w:highlight w:val="white"/>
                <w:lang w:val="en-GB"/>
              </w:rPr>
              <w:t xml:space="preserve">Mrs Joanna Blake, </w:t>
            </w:r>
          </w:p>
          <w:p w14:paraId="516FB7FB" w14:textId="77777777" w:rsidR="00C9768F" w:rsidRPr="00E958FE" w:rsidRDefault="00C152B7">
            <w:pPr>
              <w:rPr>
                <w:highlight w:val="white"/>
                <w:lang w:val="en-GB"/>
              </w:rPr>
            </w:pPr>
            <w:r w:rsidRPr="00E958FE">
              <w:rPr>
                <w:highlight w:val="white"/>
                <w:lang w:val="en-GB"/>
              </w:rPr>
              <w:t xml:space="preserve">558 Longford Road, </w:t>
            </w:r>
          </w:p>
          <w:p w14:paraId="45F1FD1D" w14:textId="77777777" w:rsidR="00C9768F" w:rsidRPr="00E958FE" w:rsidRDefault="00C152B7">
            <w:pPr>
              <w:rPr>
                <w:highlight w:val="white"/>
                <w:lang w:val="en-GB"/>
              </w:rPr>
            </w:pPr>
            <w:r w:rsidRPr="00E958FE">
              <w:rPr>
                <w:highlight w:val="white"/>
                <w:lang w:val="en-GB"/>
              </w:rPr>
              <w:t xml:space="preserve">Swansea </w:t>
            </w:r>
          </w:p>
          <w:p w14:paraId="6F880EB5" w14:textId="77777777" w:rsidR="00C9768F" w:rsidRPr="00E958FE" w:rsidRDefault="00C152B7">
            <w:pPr>
              <w:rPr>
                <w:highlight w:val="white"/>
                <w:lang w:val="en-GB"/>
              </w:rPr>
            </w:pPr>
            <w:r w:rsidRPr="00E958FE">
              <w:rPr>
                <w:highlight w:val="white"/>
                <w:lang w:val="en-GB"/>
              </w:rPr>
              <w:t xml:space="preserve">SA1 2AR </w:t>
            </w:r>
          </w:p>
          <w:p w14:paraId="51A93967" w14:textId="77777777" w:rsidR="00C9768F" w:rsidRPr="00E958FE" w:rsidRDefault="00C9768F">
            <w:pPr>
              <w:rPr>
                <w:highlight w:val="white"/>
                <w:lang w:val="en-GB"/>
              </w:rPr>
            </w:pPr>
          </w:p>
          <w:p w14:paraId="640C03CD" w14:textId="77777777" w:rsidR="00C9768F" w:rsidRPr="00E958FE" w:rsidRDefault="00C152B7">
            <w:pPr>
              <w:rPr>
                <w:highlight w:val="white"/>
                <w:lang w:val="en-GB"/>
              </w:rPr>
            </w:pPr>
            <w:r w:rsidRPr="00E958FE">
              <w:rPr>
                <w:highlight w:val="white"/>
                <w:lang w:val="en-GB"/>
              </w:rPr>
              <w:t>Dear Sir/Madam,</w:t>
            </w:r>
          </w:p>
          <w:p w14:paraId="3BFAB214" w14:textId="77777777" w:rsidR="00C9768F" w:rsidRPr="00E958FE" w:rsidRDefault="00C152B7" w:rsidP="00E958FE">
            <w:pPr>
              <w:rPr>
                <w:highlight w:val="white"/>
                <w:lang w:val="en-GB"/>
              </w:rPr>
            </w:pPr>
            <w:r w:rsidRPr="00E958FE">
              <w:rPr>
                <w:highlight w:val="white"/>
                <w:lang w:val="en-GB"/>
              </w:rPr>
              <w:t>We would like to thank you and show appreciation for taking your precious time to share your valuable feedback on services offered by the hotel. We would like to apologise for the inconvenience you faced during your stay in the hotel. The department would like to assure you that your feedback will be valued and considered to make necessary recommendations and improvements in our valuable services offered to customers. The hotel will primarily consider your extreme disappointment towards room cleanliness and hygiene which is important for customer satisfaction (</w:t>
            </w:r>
            <w:proofErr w:type="spellStart"/>
            <w:r w:rsidRPr="00E958FE">
              <w:rPr>
                <w:highlight w:val="white"/>
                <w:lang w:val="en-GB"/>
              </w:rPr>
              <w:t>Sudarmayasa</w:t>
            </w:r>
            <w:proofErr w:type="spellEnd"/>
            <w:r w:rsidRPr="00E958FE">
              <w:rPr>
                <w:highlight w:val="white"/>
                <w:lang w:val="en-GB"/>
              </w:rPr>
              <w:t xml:space="preserve"> </w:t>
            </w:r>
            <w:r w:rsidRPr="00E958FE">
              <w:rPr>
                <w:i/>
                <w:highlight w:val="white"/>
                <w:lang w:val="en-GB"/>
              </w:rPr>
              <w:t>et al</w:t>
            </w:r>
            <w:r w:rsidRPr="00E958FE">
              <w:rPr>
                <w:highlight w:val="white"/>
                <w:lang w:val="en-GB"/>
              </w:rPr>
              <w:t>., 2022). In this case, the hotel will consider auditing the performance and activities of the housekeeping department. The housekeeping department is responsible for room cleanliness and hygiene and the department will be strictly directed to improve services (</w:t>
            </w:r>
            <w:r w:rsidRPr="00E958FE">
              <w:rPr>
                <w:lang w:val="en-GB"/>
              </w:rPr>
              <w:t>Fallon and Rutherford, 2011</w:t>
            </w:r>
            <w:r w:rsidRPr="00E958FE">
              <w:rPr>
                <w:highlight w:val="white"/>
                <w:lang w:val="en-GB"/>
              </w:rPr>
              <w:t>). In this case, a checklist with strict directions on cleaning bathrooms, bedroom sheets and floors will be provided to the department to make your future stay much more comfortable. The hotel will also consider the inconvenience faced due to unreliable Wi-Fi service during your stay. To address this complaint of yours, the IT department will be directed to improve Wi-Fi services in all hotel rooms. To ensure such inconveniences do not occur in future, the department will be directed to continuously maintain the service and bring improvements when necessary. Customer satisfaction is a core element for the company which will be ensured by improving services offered (</w:t>
            </w:r>
            <w:r w:rsidRPr="00E958FE">
              <w:rPr>
                <w:lang w:val="en-GB"/>
              </w:rPr>
              <w:t>Solomon, 2018</w:t>
            </w:r>
            <w:r w:rsidRPr="00E958FE">
              <w:rPr>
                <w:highlight w:val="white"/>
                <w:lang w:val="en-GB"/>
              </w:rPr>
              <w:t xml:space="preserve">). In addition to this, the issue of noise from neighbouring rooms will also be prioritised in improving services. For this strict policies will be developed for customers to limit the noise created in their respective rooms ensuring neighbouring guests are not disturbed. Furthermore, your complaint about customer service will be highly prioritised and direction will be strictly provided to staff members. Customer service is a vital component for the hotel to maintain customer satisfaction and retention (Nguyen </w:t>
            </w:r>
            <w:r w:rsidRPr="00E958FE">
              <w:rPr>
                <w:i/>
                <w:highlight w:val="white"/>
                <w:lang w:val="en-GB"/>
              </w:rPr>
              <w:t>et al</w:t>
            </w:r>
            <w:r w:rsidRPr="00E958FE">
              <w:rPr>
                <w:highlight w:val="white"/>
                <w:lang w:val="en-GB"/>
              </w:rPr>
              <w:t xml:space="preserve">., 2020). Your issues regarding unhelpful and unresponsive support from the staff members will be taken into consideration. Staff members will be strictly warned to avoid such behaviour towards customers. The hotel has planned various strategies and activities to meet and address the areas which you have mentioned in your complaint letter. These include training programs, orientations and workshops to improve their skills, abilities and potential to serve customers with a better approach. Along with this, strict regulations and guidelines will be created and dispersed among staff members. These </w:t>
            </w:r>
            <w:r w:rsidR="00E958FE" w:rsidRPr="00E958FE">
              <w:rPr>
                <w:highlight w:val="white"/>
                <w:lang w:val="en-GB"/>
              </w:rPr>
              <w:t xml:space="preserve">initiatives have been planned considering different organisational </w:t>
            </w:r>
            <w:r w:rsidRPr="00E958FE">
              <w:rPr>
                <w:highlight w:val="white"/>
                <w:lang w:val="en-GB"/>
              </w:rPr>
              <w:t xml:space="preserve">areas like customer service, </w:t>
            </w:r>
            <w:r w:rsidR="00E958FE" w:rsidRPr="00E958FE">
              <w:rPr>
                <w:highlight w:val="white"/>
                <w:lang w:val="en-GB"/>
              </w:rPr>
              <w:t xml:space="preserve">room hygiene and </w:t>
            </w:r>
            <w:r w:rsidRPr="00E958FE">
              <w:rPr>
                <w:highlight w:val="white"/>
                <w:lang w:val="en-GB"/>
              </w:rPr>
              <w:t xml:space="preserve">cleanliness and </w:t>
            </w:r>
            <w:r w:rsidR="00E958FE" w:rsidRPr="00E958FE">
              <w:rPr>
                <w:highlight w:val="white"/>
                <w:lang w:val="en-GB"/>
              </w:rPr>
              <w:t>other hotel</w:t>
            </w:r>
            <w:r w:rsidRPr="00E958FE">
              <w:rPr>
                <w:highlight w:val="white"/>
                <w:lang w:val="en-GB"/>
              </w:rPr>
              <w:t xml:space="preserve"> services. </w:t>
            </w:r>
            <w:r w:rsidR="00E958FE" w:rsidRPr="00E958FE">
              <w:rPr>
                <w:highlight w:val="white"/>
                <w:lang w:val="en-GB"/>
              </w:rPr>
              <w:t>T</w:t>
            </w:r>
            <w:r w:rsidRPr="00E958FE">
              <w:rPr>
                <w:highlight w:val="white"/>
                <w:lang w:val="en-GB"/>
              </w:rPr>
              <w:t xml:space="preserve">he </w:t>
            </w:r>
            <w:r w:rsidR="00E958FE" w:rsidRPr="00E958FE">
              <w:rPr>
                <w:highlight w:val="white"/>
                <w:lang w:val="en-GB"/>
              </w:rPr>
              <w:t>hotel plans to remove and address</w:t>
            </w:r>
            <w:r w:rsidRPr="00E958FE">
              <w:rPr>
                <w:highlight w:val="white"/>
                <w:lang w:val="en-GB"/>
              </w:rPr>
              <w:t xml:space="preserve"> inconvenience</w:t>
            </w:r>
            <w:r w:rsidR="00E958FE" w:rsidRPr="00E958FE">
              <w:rPr>
                <w:highlight w:val="white"/>
                <w:lang w:val="en-GB"/>
              </w:rPr>
              <w:t>s</w:t>
            </w:r>
            <w:r w:rsidRPr="00E958FE">
              <w:rPr>
                <w:highlight w:val="white"/>
                <w:lang w:val="en-GB"/>
              </w:rPr>
              <w:t xml:space="preserve"> </w:t>
            </w:r>
            <w:r w:rsidR="00E958FE" w:rsidRPr="00E958FE">
              <w:rPr>
                <w:highlight w:val="white"/>
                <w:lang w:val="en-GB"/>
              </w:rPr>
              <w:t>that can reduce customer satisfaction during their stay</w:t>
            </w:r>
            <w:r w:rsidRPr="00E958FE">
              <w:rPr>
                <w:highlight w:val="white"/>
                <w:lang w:val="en-GB"/>
              </w:rPr>
              <w:t xml:space="preserve">. </w:t>
            </w:r>
            <w:r w:rsidR="00E958FE" w:rsidRPr="00E958FE">
              <w:rPr>
                <w:highlight w:val="white"/>
                <w:lang w:val="en-GB"/>
              </w:rPr>
              <w:t>Through this letter, we would like to assure you that feedback highlighted in the letter will be sincerely addressed. Therefore, we would like to request that inconveniences faced during your experience will not hamper your future decisions towards our services. We will take your future stay as our opportunity to show compassion and respect on feedback provided.</w:t>
            </w:r>
          </w:p>
          <w:p w14:paraId="1B8E849B" w14:textId="77777777" w:rsidR="00E958FE" w:rsidRPr="00E958FE" w:rsidRDefault="00E958FE" w:rsidP="00E958FE">
            <w:pPr>
              <w:rPr>
                <w:highlight w:val="white"/>
                <w:lang w:val="en-GB"/>
              </w:rPr>
            </w:pPr>
          </w:p>
        </w:tc>
      </w:tr>
    </w:tbl>
    <w:p w14:paraId="2529B1E3" w14:textId="77777777" w:rsidR="00C9768F" w:rsidRPr="00E958FE" w:rsidRDefault="00C9768F" w:rsidP="00C152B7">
      <w:pPr>
        <w:widowControl w:val="0"/>
        <w:pBdr>
          <w:top w:val="nil"/>
          <w:left w:val="nil"/>
          <w:bottom w:val="nil"/>
          <w:right w:val="nil"/>
          <w:between w:val="nil"/>
        </w:pBdr>
        <w:jc w:val="left"/>
        <w:rPr>
          <w:sz w:val="22"/>
          <w:szCs w:val="22"/>
          <w:lang w:val="en-GB"/>
        </w:rPr>
      </w:pPr>
    </w:p>
    <w:p w14:paraId="4B9A272F" w14:textId="77777777" w:rsidR="00C9768F" w:rsidRPr="00E958FE" w:rsidRDefault="00C9768F" w:rsidP="00C152B7">
      <w:pPr>
        <w:widowControl w:val="0"/>
        <w:pBdr>
          <w:top w:val="nil"/>
          <w:left w:val="nil"/>
          <w:bottom w:val="nil"/>
          <w:right w:val="nil"/>
          <w:between w:val="nil"/>
        </w:pBdr>
        <w:jc w:val="left"/>
        <w:rPr>
          <w:sz w:val="22"/>
          <w:szCs w:val="22"/>
          <w:lang w:val="en-GB"/>
        </w:rPr>
      </w:pPr>
    </w:p>
    <w:p w14:paraId="73DE081E" w14:textId="77777777" w:rsidR="00C9768F" w:rsidRPr="00E958FE" w:rsidRDefault="00C9768F">
      <w:pPr>
        <w:widowControl w:val="0"/>
        <w:pBdr>
          <w:top w:val="nil"/>
          <w:left w:val="nil"/>
          <w:bottom w:val="nil"/>
          <w:right w:val="nil"/>
          <w:between w:val="nil"/>
        </w:pBdr>
        <w:ind w:left="533"/>
        <w:jc w:val="left"/>
        <w:rPr>
          <w:b/>
          <w:sz w:val="28"/>
          <w:szCs w:val="28"/>
          <w:lang w:val="en-GB"/>
        </w:rPr>
      </w:pPr>
    </w:p>
    <w:tbl>
      <w:tblPr>
        <w:tblStyle w:val="a3"/>
        <w:tblW w:w="9526" w:type="dxa"/>
        <w:tblInd w:w="5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526"/>
      </w:tblGrid>
      <w:tr w:rsidR="00E958FE" w:rsidRPr="00E958FE" w14:paraId="52B27199" w14:textId="77777777">
        <w:tc>
          <w:tcPr>
            <w:tcW w:w="9526" w:type="dxa"/>
            <w:shd w:val="clear" w:color="auto" w:fill="auto"/>
            <w:tcMar>
              <w:top w:w="100" w:type="dxa"/>
              <w:left w:w="100" w:type="dxa"/>
              <w:bottom w:w="100" w:type="dxa"/>
              <w:right w:w="100" w:type="dxa"/>
            </w:tcMar>
          </w:tcPr>
          <w:p w14:paraId="27EA6322" w14:textId="77777777" w:rsidR="00C9768F" w:rsidRPr="00E958FE" w:rsidRDefault="00C152B7">
            <w:pPr>
              <w:rPr>
                <w:b/>
                <w:lang w:val="en-GB"/>
              </w:rPr>
            </w:pPr>
            <w:r w:rsidRPr="00E958FE">
              <w:rPr>
                <w:b/>
                <w:lang w:val="en-GB"/>
              </w:rPr>
              <w:t>References</w:t>
            </w:r>
          </w:p>
          <w:p w14:paraId="65E9C8F8" w14:textId="77777777" w:rsidR="00C152B7" w:rsidRPr="00E958FE" w:rsidRDefault="00C152B7">
            <w:pPr>
              <w:rPr>
                <w:lang w:val="en-GB"/>
              </w:rPr>
            </w:pPr>
            <w:r w:rsidRPr="00E958FE">
              <w:rPr>
                <w:lang w:val="en-GB"/>
              </w:rPr>
              <w:t xml:space="preserve">Fallon, M. &amp; Rutherford, D., (2011). </w:t>
            </w:r>
            <w:r w:rsidRPr="00E958FE">
              <w:rPr>
                <w:i/>
                <w:lang w:val="en-GB"/>
              </w:rPr>
              <w:t>Hotel Management and Operations</w:t>
            </w:r>
            <w:r w:rsidRPr="00E958FE">
              <w:rPr>
                <w:lang w:val="en-GB"/>
              </w:rPr>
              <w:t>, Wiley, London.</w:t>
            </w:r>
          </w:p>
          <w:p w14:paraId="54CFC615" w14:textId="77777777" w:rsidR="00C152B7" w:rsidRPr="00E958FE" w:rsidRDefault="00C152B7">
            <w:pPr>
              <w:rPr>
                <w:sz w:val="28"/>
                <w:szCs w:val="28"/>
                <w:highlight w:val="white"/>
                <w:lang w:val="en-GB"/>
              </w:rPr>
            </w:pPr>
            <w:r w:rsidRPr="00E958FE">
              <w:rPr>
                <w:highlight w:val="white"/>
                <w:lang w:val="en-GB"/>
              </w:rPr>
              <w:t xml:space="preserve">Nguyen, D.T., Pham, V.T., Tran, D.M. and Pham, D.B.T., (2020). Impact of service quality, customer satisfaction and switching costs on customer loyalty. </w:t>
            </w:r>
            <w:r w:rsidRPr="00E958FE">
              <w:rPr>
                <w:i/>
                <w:highlight w:val="white"/>
                <w:lang w:val="en-GB"/>
              </w:rPr>
              <w:t>The Journal of Asian Finance, Economics and Business</w:t>
            </w:r>
            <w:r w:rsidRPr="00E958FE">
              <w:rPr>
                <w:highlight w:val="white"/>
                <w:lang w:val="en-GB"/>
              </w:rPr>
              <w:t xml:space="preserve">, </w:t>
            </w:r>
            <w:r w:rsidRPr="00E958FE">
              <w:rPr>
                <w:i/>
                <w:highlight w:val="white"/>
                <w:lang w:val="en-GB"/>
              </w:rPr>
              <w:t>7</w:t>
            </w:r>
            <w:r w:rsidRPr="00E958FE">
              <w:rPr>
                <w:highlight w:val="white"/>
                <w:lang w:val="en-GB"/>
              </w:rPr>
              <w:t>(8), pp.395-405.</w:t>
            </w:r>
          </w:p>
          <w:p w14:paraId="41EEF45D" w14:textId="77777777" w:rsidR="00C152B7" w:rsidRPr="00E958FE" w:rsidRDefault="00C152B7">
            <w:pPr>
              <w:rPr>
                <w:lang w:val="en-GB"/>
              </w:rPr>
            </w:pPr>
            <w:r w:rsidRPr="00E958FE">
              <w:rPr>
                <w:lang w:val="en-GB"/>
              </w:rPr>
              <w:t xml:space="preserve">Solomon, M., (2018). </w:t>
            </w:r>
            <w:r w:rsidRPr="00E958FE">
              <w:rPr>
                <w:i/>
                <w:lang w:val="en-GB"/>
              </w:rPr>
              <w:t>The Heart of Hospitality</w:t>
            </w:r>
            <w:r w:rsidRPr="00E958FE">
              <w:rPr>
                <w:lang w:val="en-GB"/>
              </w:rPr>
              <w:t xml:space="preserve">. New York: SelectBooks, Inc. </w:t>
            </w:r>
          </w:p>
          <w:p w14:paraId="07215A5F" w14:textId="77777777" w:rsidR="00C152B7" w:rsidRPr="00E958FE" w:rsidRDefault="00C152B7">
            <w:pPr>
              <w:rPr>
                <w:highlight w:val="white"/>
                <w:lang w:val="en-GB"/>
              </w:rPr>
            </w:pPr>
            <w:proofErr w:type="spellStart"/>
            <w:r w:rsidRPr="00E958FE">
              <w:rPr>
                <w:highlight w:val="white"/>
                <w:lang w:val="en-GB"/>
              </w:rPr>
              <w:t>Sudarmayasa</w:t>
            </w:r>
            <w:proofErr w:type="spellEnd"/>
            <w:r w:rsidRPr="00E958FE">
              <w:rPr>
                <w:highlight w:val="white"/>
                <w:lang w:val="en-GB"/>
              </w:rPr>
              <w:t xml:space="preserve">, I.W., </w:t>
            </w:r>
            <w:proofErr w:type="spellStart"/>
            <w:r w:rsidRPr="00E958FE">
              <w:rPr>
                <w:highlight w:val="white"/>
                <w:lang w:val="en-GB"/>
              </w:rPr>
              <w:t>Indriani</w:t>
            </w:r>
            <w:proofErr w:type="spellEnd"/>
            <w:r w:rsidRPr="00E958FE">
              <w:rPr>
                <w:highlight w:val="white"/>
                <w:lang w:val="en-GB"/>
              </w:rPr>
              <w:t xml:space="preserve">, N., </w:t>
            </w:r>
            <w:proofErr w:type="spellStart"/>
            <w:r w:rsidRPr="00E958FE">
              <w:rPr>
                <w:highlight w:val="white"/>
                <w:lang w:val="en-GB"/>
              </w:rPr>
              <w:t>Musdalifah</w:t>
            </w:r>
            <w:proofErr w:type="spellEnd"/>
            <w:r w:rsidRPr="00E958FE">
              <w:rPr>
                <w:highlight w:val="white"/>
                <w:lang w:val="en-GB"/>
              </w:rPr>
              <w:t xml:space="preserve">, M., Hira, T. and </w:t>
            </w:r>
            <w:proofErr w:type="spellStart"/>
            <w:r w:rsidRPr="00E958FE">
              <w:rPr>
                <w:highlight w:val="white"/>
                <w:lang w:val="en-GB"/>
              </w:rPr>
              <w:t>Susanti</w:t>
            </w:r>
            <w:proofErr w:type="spellEnd"/>
            <w:r w:rsidRPr="00E958FE">
              <w:rPr>
                <w:highlight w:val="white"/>
                <w:lang w:val="en-GB"/>
              </w:rPr>
              <w:t xml:space="preserve">, N.P., (2022), March. Execution of Representative Cleanliness and Sanitation in Keeping up the Quality of Hotel Rooms. In </w:t>
            </w:r>
            <w:r w:rsidRPr="00E958FE">
              <w:rPr>
                <w:i/>
                <w:highlight w:val="white"/>
                <w:lang w:val="en-GB"/>
              </w:rPr>
              <w:t>International Conference on Applied Science and Technology on Social Science 2021 (iCAST-SS 2021)</w:t>
            </w:r>
            <w:r w:rsidRPr="00E958FE">
              <w:rPr>
                <w:highlight w:val="white"/>
                <w:lang w:val="en-GB"/>
              </w:rPr>
              <w:t xml:space="preserve"> (pp. 687-691). Atlantis Press.</w:t>
            </w:r>
          </w:p>
          <w:p w14:paraId="2594A609" w14:textId="77777777" w:rsidR="00C9768F" w:rsidRPr="00E958FE" w:rsidRDefault="00C152B7">
            <w:pPr>
              <w:rPr>
                <w:sz w:val="28"/>
                <w:szCs w:val="28"/>
                <w:highlight w:val="white"/>
                <w:lang w:val="en-GB"/>
              </w:rPr>
            </w:pPr>
            <w:proofErr w:type="spellStart"/>
            <w:r w:rsidRPr="00E958FE">
              <w:rPr>
                <w:lang w:val="en-GB"/>
              </w:rPr>
              <w:t>Tripadvisor</w:t>
            </w:r>
            <w:proofErr w:type="spellEnd"/>
            <w:r w:rsidRPr="00E958FE">
              <w:rPr>
                <w:lang w:val="en-GB"/>
              </w:rPr>
              <w:t xml:space="preserve">., (2020). </w:t>
            </w:r>
            <w:proofErr w:type="spellStart"/>
            <w:r w:rsidRPr="00E958FE">
              <w:rPr>
                <w:i/>
                <w:lang w:val="en-GB"/>
              </w:rPr>
              <w:t>Tripadvisor</w:t>
            </w:r>
            <w:proofErr w:type="spellEnd"/>
            <w:r w:rsidRPr="00E958FE">
              <w:rPr>
                <w:lang w:val="en-GB"/>
              </w:rPr>
              <w:t xml:space="preserve">. [online] Available at: https://www.tripadvisor.in/Hotel_Review-g187049-d192910-Reviews-Delta_Hotels_by_Marriott_Swindon-Swindon_Wiltshire_England.html [Accessed 9 Feb. 2024]. </w:t>
            </w:r>
          </w:p>
        </w:tc>
      </w:tr>
    </w:tbl>
    <w:p w14:paraId="22BCDB9E" w14:textId="77777777" w:rsidR="00C9768F" w:rsidRPr="00E958FE" w:rsidRDefault="00C152B7">
      <w:pPr>
        <w:widowControl w:val="0"/>
        <w:pBdr>
          <w:top w:val="nil"/>
          <w:left w:val="nil"/>
          <w:bottom w:val="nil"/>
          <w:right w:val="nil"/>
          <w:between w:val="nil"/>
        </w:pBdr>
        <w:ind w:left="533"/>
        <w:jc w:val="left"/>
        <w:rPr>
          <w:b/>
          <w:sz w:val="28"/>
          <w:szCs w:val="28"/>
          <w:lang w:val="en-GB"/>
        </w:rPr>
      </w:pPr>
      <w:r w:rsidRPr="00E958FE">
        <w:rPr>
          <w:lang w:val="en-GB"/>
        </w:rPr>
        <w:br w:type="page"/>
      </w:r>
    </w:p>
    <w:p w14:paraId="4241F87E" w14:textId="77777777" w:rsidR="00C9768F" w:rsidRPr="00E958FE" w:rsidRDefault="00C152B7">
      <w:pPr>
        <w:widowControl w:val="0"/>
        <w:pBdr>
          <w:top w:val="nil"/>
          <w:left w:val="nil"/>
          <w:bottom w:val="nil"/>
          <w:right w:val="nil"/>
          <w:between w:val="nil"/>
        </w:pBdr>
        <w:ind w:left="533"/>
        <w:jc w:val="left"/>
        <w:rPr>
          <w:b/>
          <w:sz w:val="28"/>
          <w:szCs w:val="28"/>
          <w:lang w:val="en-GB"/>
        </w:rPr>
      </w:pPr>
      <w:r w:rsidRPr="00E958FE">
        <w:rPr>
          <w:b/>
          <w:sz w:val="28"/>
          <w:szCs w:val="28"/>
          <w:lang w:val="en-GB"/>
        </w:rPr>
        <w:t xml:space="preserve">Component Three: </w:t>
      </w:r>
    </w:p>
    <w:p w14:paraId="77E6C72C" w14:textId="77777777" w:rsidR="00C9768F" w:rsidRPr="00E958FE" w:rsidRDefault="00C152B7">
      <w:pPr>
        <w:widowControl w:val="0"/>
        <w:pBdr>
          <w:top w:val="nil"/>
          <w:left w:val="nil"/>
          <w:bottom w:val="nil"/>
          <w:right w:val="nil"/>
          <w:between w:val="nil"/>
        </w:pBdr>
        <w:spacing w:before="183"/>
        <w:ind w:left="521" w:right="912" w:firstLine="12"/>
        <w:jc w:val="left"/>
        <w:rPr>
          <w:sz w:val="28"/>
          <w:szCs w:val="28"/>
          <w:highlight w:val="white"/>
          <w:lang w:val="en-GB"/>
        </w:rPr>
      </w:pPr>
      <w:r w:rsidRPr="00E958FE">
        <w:rPr>
          <w:b/>
          <w:sz w:val="28"/>
          <w:szCs w:val="28"/>
          <w:lang w:val="en-GB"/>
        </w:rPr>
        <w:t xml:space="preserve">Contribution to Overall Module Assessment: 50% </w:t>
      </w:r>
      <w:r w:rsidRPr="00E958FE">
        <w:rPr>
          <w:b/>
          <w:i/>
          <w:sz w:val="28"/>
          <w:szCs w:val="28"/>
          <w:lang w:val="en-GB"/>
        </w:rPr>
        <w:t xml:space="preserve">(1000 words +/- 10%) </w:t>
      </w:r>
    </w:p>
    <w:tbl>
      <w:tblPr>
        <w:tblStyle w:val="a4"/>
        <w:tblW w:w="9375" w:type="dxa"/>
        <w:tblInd w:w="3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75"/>
      </w:tblGrid>
      <w:tr w:rsidR="00E958FE" w:rsidRPr="00E958FE" w14:paraId="55C5F24B" w14:textId="77777777">
        <w:trPr>
          <w:trHeight w:val="935"/>
        </w:trPr>
        <w:tc>
          <w:tcPr>
            <w:tcW w:w="9375" w:type="dxa"/>
            <w:shd w:val="clear" w:color="auto" w:fill="auto"/>
            <w:tcMar>
              <w:top w:w="100" w:type="dxa"/>
              <w:left w:w="100" w:type="dxa"/>
              <w:bottom w:w="100" w:type="dxa"/>
              <w:right w:w="100" w:type="dxa"/>
            </w:tcMar>
          </w:tcPr>
          <w:p w14:paraId="6B73D52C" w14:textId="77777777" w:rsidR="00C9768F" w:rsidRPr="00E958FE" w:rsidRDefault="00C152B7">
            <w:pPr>
              <w:widowControl w:val="0"/>
              <w:pBdr>
                <w:top w:val="nil"/>
                <w:left w:val="nil"/>
                <w:bottom w:val="nil"/>
                <w:right w:val="nil"/>
                <w:between w:val="nil"/>
              </w:pBdr>
              <w:ind w:left="104"/>
              <w:jc w:val="left"/>
              <w:rPr>
                <w:b/>
                <w:i/>
                <w:sz w:val="28"/>
                <w:szCs w:val="28"/>
                <w:highlight w:val="white"/>
                <w:lang w:val="en-GB"/>
              </w:rPr>
            </w:pPr>
            <w:r w:rsidRPr="00E958FE">
              <w:rPr>
                <w:b/>
                <w:i/>
                <w:sz w:val="28"/>
                <w:szCs w:val="28"/>
                <w:lang w:val="en-GB"/>
              </w:rPr>
              <w:t>K</w:t>
            </w:r>
            <w:r w:rsidRPr="00E958FE">
              <w:rPr>
                <w:b/>
                <w:i/>
                <w:sz w:val="28"/>
                <w:szCs w:val="28"/>
                <w:highlight w:val="white"/>
                <w:lang w:val="en-GB"/>
              </w:rPr>
              <w:t xml:space="preserve">ey Skill 1 – Customer Service Skills </w:t>
            </w:r>
          </w:p>
        </w:tc>
      </w:tr>
      <w:tr w:rsidR="00E958FE" w:rsidRPr="00E958FE" w14:paraId="44860993" w14:textId="77777777">
        <w:trPr>
          <w:trHeight w:val="1940"/>
        </w:trPr>
        <w:tc>
          <w:tcPr>
            <w:tcW w:w="9375" w:type="dxa"/>
            <w:shd w:val="clear" w:color="auto" w:fill="auto"/>
            <w:tcMar>
              <w:top w:w="100" w:type="dxa"/>
              <w:left w:w="100" w:type="dxa"/>
              <w:bottom w:w="100" w:type="dxa"/>
              <w:right w:w="100" w:type="dxa"/>
            </w:tcMar>
          </w:tcPr>
          <w:p w14:paraId="25ED0416" w14:textId="77777777" w:rsidR="00C9768F" w:rsidRPr="00E958FE" w:rsidRDefault="00C152B7">
            <w:pPr>
              <w:widowControl w:val="0"/>
              <w:pBdr>
                <w:top w:val="nil"/>
                <w:left w:val="nil"/>
                <w:bottom w:val="nil"/>
                <w:right w:val="nil"/>
                <w:between w:val="nil"/>
              </w:pBdr>
              <w:jc w:val="left"/>
              <w:rPr>
                <w:b/>
                <w:sz w:val="28"/>
                <w:szCs w:val="28"/>
                <w:highlight w:val="white"/>
                <w:lang w:val="en-GB"/>
              </w:rPr>
            </w:pPr>
            <w:r w:rsidRPr="00E958FE">
              <w:rPr>
                <w:b/>
                <w:sz w:val="28"/>
                <w:szCs w:val="28"/>
                <w:highlight w:val="white"/>
                <w:lang w:val="en-GB"/>
              </w:rPr>
              <w:t>Introduction</w:t>
            </w:r>
          </w:p>
          <w:p w14:paraId="10C2757F" w14:textId="77777777" w:rsidR="00C9768F" w:rsidRPr="00E958FE" w:rsidRDefault="00E958FE">
            <w:pPr>
              <w:rPr>
                <w:lang w:val="en-GB"/>
              </w:rPr>
            </w:pPr>
            <w:r w:rsidRPr="00E958FE">
              <w:rPr>
                <w:lang w:val="en-GB"/>
              </w:rPr>
              <w:t>In the essay, the focus will be on exploring the significant value of customer service skills in a hotel’s front desk department. It will mention the impact an effective customer service skill makes in the service offered by the front office staff members.</w:t>
            </w:r>
          </w:p>
          <w:p w14:paraId="0F2230C7" w14:textId="77777777" w:rsidR="00C9768F" w:rsidRPr="00E958FE" w:rsidRDefault="00C152B7">
            <w:pPr>
              <w:widowControl w:val="0"/>
              <w:pBdr>
                <w:top w:val="nil"/>
                <w:left w:val="nil"/>
                <w:bottom w:val="nil"/>
                <w:right w:val="nil"/>
                <w:between w:val="nil"/>
              </w:pBdr>
              <w:jc w:val="left"/>
              <w:rPr>
                <w:b/>
                <w:sz w:val="28"/>
                <w:szCs w:val="28"/>
                <w:highlight w:val="white"/>
                <w:lang w:val="en-GB"/>
              </w:rPr>
            </w:pPr>
            <w:r w:rsidRPr="00E958FE">
              <w:rPr>
                <w:b/>
                <w:sz w:val="28"/>
                <w:szCs w:val="28"/>
                <w:highlight w:val="white"/>
                <w:lang w:val="en-GB"/>
              </w:rPr>
              <w:t>Main Body</w:t>
            </w:r>
          </w:p>
          <w:p w14:paraId="2DB5F924" w14:textId="77777777" w:rsidR="00C9768F" w:rsidRPr="00E958FE" w:rsidRDefault="00E958FE">
            <w:pPr>
              <w:rPr>
                <w:lang w:val="en-GB"/>
              </w:rPr>
            </w:pPr>
            <w:r w:rsidRPr="00E958FE">
              <w:rPr>
                <w:lang w:val="en-GB"/>
              </w:rPr>
              <w:t xml:space="preserve">The customer service skill highlights the potential of an employee to interact with </w:t>
            </w:r>
            <w:r>
              <w:rPr>
                <w:lang w:val="en-GB"/>
              </w:rPr>
              <w:t>customers</w:t>
            </w:r>
            <w:r w:rsidRPr="00E958FE">
              <w:rPr>
                <w:lang w:val="en-GB"/>
              </w:rPr>
              <w:t xml:space="preserve"> </w:t>
            </w:r>
            <w:r>
              <w:rPr>
                <w:lang w:val="en-GB"/>
              </w:rPr>
              <w:t>and understand</w:t>
            </w:r>
            <w:r w:rsidRPr="00E958FE">
              <w:rPr>
                <w:lang w:val="en-GB"/>
              </w:rPr>
              <w:t xml:space="preserve"> their needs and preferences.</w:t>
            </w:r>
            <w:r w:rsidR="00C152B7" w:rsidRPr="00E958FE">
              <w:rPr>
                <w:lang w:val="en-GB"/>
              </w:rPr>
              <w:t xml:space="preserve"> The skill refers to the ability of an individual to understand the issues of a customer and assure them of your attention and support (‌</w:t>
            </w:r>
            <w:proofErr w:type="spellStart"/>
            <w:r w:rsidR="00C152B7" w:rsidRPr="00E958FE">
              <w:rPr>
                <w:lang w:val="en-GB"/>
              </w:rPr>
              <w:t>Corgel</w:t>
            </w:r>
            <w:proofErr w:type="spellEnd"/>
            <w:r w:rsidR="00C152B7" w:rsidRPr="00E958FE">
              <w:rPr>
                <w:lang w:val="en-GB"/>
              </w:rPr>
              <w:t xml:space="preserve"> </w:t>
            </w:r>
            <w:r w:rsidR="00C152B7" w:rsidRPr="00E958FE">
              <w:rPr>
                <w:i/>
                <w:lang w:val="en-GB"/>
              </w:rPr>
              <w:t>et al</w:t>
            </w:r>
            <w:r w:rsidR="00B414C7">
              <w:rPr>
                <w:lang w:val="en-GB"/>
              </w:rPr>
              <w:t xml:space="preserve">., </w:t>
            </w:r>
            <w:r w:rsidR="00C152B7" w:rsidRPr="00E958FE">
              <w:rPr>
                <w:lang w:val="en-GB"/>
              </w:rPr>
              <w:t>2011). Customer service skills involve the potential to create a positive interaction with customers while valuing their perceptions. Customer service skills are crucial for an individual to work in the hotel’s front office area as it directly connects and interacts with customers. Effective customer service is important to establish a positive impression and relationship with customers. Customer service offered by the hotel plays a vital role in enhancing customer retention and loyalty (</w:t>
            </w:r>
            <w:proofErr w:type="spellStart"/>
            <w:r w:rsidR="00C152B7" w:rsidRPr="00E958FE">
              <w:rPr>
                <w:highlight w:val="white"/>
                <w:lang w:val="en-GB"/>
              </w:rPr>
              <w:t>Al-Gasawneh</w:t>
            </w:r>
            <w:proofErr w:type="spellEnd"/>
            <w:r w:rsidR="00C152B7" w:rsidRPr="00E958FE">
              <w:rPr>
                <w:highlight w:val="white"/>
                <w:lang w:val="en-GB"/>
              </w:rPr>
              <w:t xml:space="preserve"> </w:t>
            </w:r>
            <w:r w:rsidR="00C152B7" w:rsidRPr="00E958FE">
              <w:rPr>
                <w:i/>
                <w:highlight w:val="white"/>
                <w:lang w:val="en-GB"/>
              </w:rPr>
              <w:t>et al</w:t>
            </w:r>
            <w:r w:rsidR="00C152B7" w:rsidRPr="00E958FE">
              <w:rPr>
                <w:highlight w:val="white"/>
                <w:lang w:val="en-GB"/>
              </w:rPr>
              <w:t>., 2021</w:t>
            </w:r>
            <w:r w:rsidR="00C152B7" w:rsidRPr="00E958FE">
              <w:rPr>
                <w:lang w:val="en-GB"/>
              </w:rPr>
              <w:t xml:space="preserve">). Organisations within the hotel industry like Premier Inn focus on improving customer service by addressing feedback and complaints effectively </w:t>
            </w:r>
            <w:r w:rsidR="00C152B7" w:rsidRPr="00E958FE">
              <w:rPr>
                <w:highlight w:val="white"/>
                <w:lang w:val="en-GB"/>
              </w:rPr>
              <w:t>(Premierinn.com, 2024). Customer service skills also increase the ability of an individual at the front office to understand customer needs and fulfil them to improve customer satisfaction in the hotel.</w:t>
            </w:r>
          </w:p>
          <w:p w14:paraId="3923B26B" w14:textId="77777777" w:rsidR="00C9768F" w:rsidRPr="00E958FE" w:rsidRDefault="00C152B7">
            <w:pPr>
              <w:widowControl w:val="0"/>
              <w:pBdr>
                <w:top w:val="nil"/>
                <w:left w:val="nil"/>
                <w:bottom w:val="nil"/>
                <w:right w:val="nil"/>
                <w:between w:val="nil"/>
              </w:pBdr>
              <w:jc w:val="left"/>
              <w:rPr>
                <w:b/>
                <w:sz w:val="28"/>
                <w:szCs w:val="28"/>
                <w:highlight w:val="white"/>
                <w:lang w:val="en-GB"/>
              </w:rPr>
            </w:pPr>
            <w:r w:rsidRPr="00E958FE">
              <w:rPr>
                <w:b/>
                <w:sz w:val="28"/>
                <w:szCs w:val="28"/>
                <w:highlight w:val="white"/>
                <w:lang w:val="en-GB"/>
              </w:rPr>
              <w:t>Conclusion</w:t>
            </w:r>
          </w:p>
          <w:p w14:paraId="298092A2" w14:textId="77777777" w:rsidR="00C9768F" w:rsidRPr="00E958FE" w:rsidRDefault="00C152B7">
            <w:pPr>
              <w:rPr>
                <w:lang w:val="en-GB"/>
              </w:rPr>
            </w:pPr>
            <w:r w:rsidRPr="00E958FE">
              <w:rPr>
                <w:lang w:val="en-GB"/>
              </w:rPr>
              <w:t>The above essay stated the significance of customer service skills in the hotel front office department. It was found that the skill helped an individual to understand and fulfil the needs and issues of customers to support increased customer satisfaction and retention of customers.</w:t>
            </w:r>
          </w:p>
        </w:tc>
      </w:tr>
      <w:tr w:rsidR="00E958FE" w:rsidRPr="00E958FE" w14:paraId="1A2CEB2D" w14:textId="77777777">
        <w:trPr>
          <w:trHeight w:val="890"/>
        </w:trPr>
        <w:tc>
          <w:tcPr>
            <w:tcW w:w="9375" w:type="dxa"/>
            <w:shd w:val="clear" w:color="auto" w:fill="auto"/>
            <w:tcMar>
              <w:top w:w="100" w:type="dxa"/>
              <w:left w:w="100" w:type="dxa"/>
              <w:bottom w:w="100" w:type="dxa"/>
              <w:right w:w="100" w:type="dxa"/>
            </w:tcMar>
          </w:tcPr>
          <w:p w14:paraId="652A1322" w14:textId="77777777" w:rsidR="00C9768F" w:rsidRPr="00E958FE" w:rsidRDefault="00C152B7">
            <w:pPr>
              <w:widowControl w:val="0"/>
              <w:pBdr>
                <w:top w:val="nil"/>
                <w:left w:val="nil"/>
                <w:bottom w:val="nil"/>
                <w:right w:val="nil"/>
                <w:between w:val="nil"/>
              </w:pBdr>
              <w:ind w:left="104"/>
              <w:jc w:val="left"/>
              <w:rPr>
                <w:b/>
                <w:i/>
                <w:sz w:val="28"/>
                <w:szCs w:val="28"/>
                <w:highlight w:val="white"/>
                <w:lang w:val="en-GB"/>
              </w:rPr>
            </w:pPr>
            <w:r w:rsidRPr="00E958FE">
              <w:rPr>
                <w:b/>
                <w:i/>
                <w:sz w:val="28"/>
                <w:szCs w:val="28"/>
                <w:lang w:val="en-GB"/>
              </w:rPr>
              <w:t>K</w:t>
            </w:r>
            <w:r w:rsidRPr="00E958FE">
              <w:rPr>
                <w:b/>
                <w:i/>
                <w:sz w:val="28"/>
                <w:szCs w:val="28"/>
                <w:highlight w:val="white"/>
                <w:lang w:val="en-GB"/>
              </w:rPr>
              <w:t xml:space="preserve">ey Skill 2 – Communication Skills </w:t>
            </w:r>
          </w:p>
        </w:tc>
      </w:tr>
      <w:tr w:rsidR="00E958FE" w:rsidRPr="00E958FE" w14:paraId="26D63B0C" w14:textId="77777777">
        <w:trPr>
          <w:trHeight w:val="2220"/>
        </w:trPr>
        <w:tc>
          <w:tcPr>
            <w:tcW w:w="9375" w:type="dxa"/>
            <w:shd w:val="clear" w:color="auto" w:fill="auto"/>
            <w:tcMar>
              <w:top w:w="100" w:type="dxa"/>
              <w:left w:w="100" w:type="dxa"/>
              <w:bottom w:w="100" w:type="dxa"/>
              <w:right w:w="100" w:type="dxa"/>
            </w:tcMar>
          </w:tcPr>
          <w:p w14:paraId="4846DF6F" w14:textId="77777777" w:rsidR="00C9768F" w:rsidRPr="00E958FE" w:rsidRDefault="00C152B7">
            <w:pPr>
              <w:widowControl w:val="0"/>
              <w:jc w:val="left"/>
              <w:rPr>
                <w:b/>
                <w:sz w:val="28"/>
                <w:szCs w:val="28"/>
                <w:highlight w:val="white"/>
                <w:lang w:val="en-GB"/>
              </w:rPr>
            </w:pPr>
            <w:r w:rsidRPr="00E958FE">
              <w:rPr>
                <w:b/>
                <w:sz w:val="28"/>
                <w:szCs w:val="28"/>
                <w:highlight w:val="white"/>
                <w:lang w:val="en-GB"/>
              </w:rPr>
              <w:t>Introduction</w:t>
            </w:r>
          </w:p>
          <w:p w14:paraId="61F6871B" w14:textId="77777777" w:rsidR="00C9768F" w:rsidRPr="00E958FE" w:rsidRDefault="00C152B7">
            <w:pPr>
              <w:rPr>
                <w:lang w:val="en-GB"/>
              </w:rPr>
            </w:pPr>
            <w:r w:rsidRPr="00E958FE">
              <w:rPr>
                <w:lang w:val="en-GB"/>
              </w:rPr>
              <w:t>In the essay, the focus will be on highlighting the importance of communication skills in the hotel’s front office. It will explore its impact on the ability of the employee to enhance services offered through the front office area.</w:t>
            </w:r>
          </w:p>
          <w:p w14:paraId="49A9F239" w14:textId="77777777" w:rsidR="00C9768F" w:rsidRPr="00E958FE" w:rsidRDefault="00C152B7">
            <w:pPr>
              <w:widowControl w:val="0"/>
              <w:jc w:val="left"/>
              <w:rPr>
                <w:b/>
                <w:sz w:val="28"/>
                <w:szCs w:val="28"/>
                <w:highlight w:val="white"/>
                <w:lang w:val="en-GB"/>
              </w:rPr>
            </w:pPr>
            <w:r w:rsidRPr="00E958FE">
              <w:rPr>
                <w:b/>
                <w:sz w:val="28"/>
                <w:szCs w:val="28"/>
                <w:highlight w:val="white"/>
                <w:lang w:val="en-GB"/>
              </w:rPr>
              <w:t>Main Body</w:t>
            </w:r>
          </w:p>
          <w:p w14:paraId="17BE3F43" w14:textId="77777777" w:rsidR="00C9768F" w:rsidRPr="00E958FE" w:rsidRDefault="00C152B7">
            <w:pPr>
              <w:rPr>
                <w:lang w:val="en-GB"/>
              </w:rPr>
            </w:pPr>
            <w:r w:rsidRPr="00E958FE">
              <w:rPr>
                <w:lang w:val="en-GB"/>
              </w:rPr>
              <w:t>In terms of employability, communication skills remain one of the most important skills for an individual. Communication skills refer to the ability of an individual to interact with customers and exchange information. Effective communication is extremely necessary to establish and promote a positive relationship with others (</w:t>
            </w:r>
            <w:r w:rsidRPr="00E958FE">
              <w:rPr>
                <w:highlight w:val="white"/>
                <w:lang w:val="en-GB"/>
              </w:rPr>
              <w:t xml:space="preserve">Wu </w:t>
            </w:r>
            <w:r w:rsidRPr="00E958FE">
              <w:rPr>
                <w:i/>
                <w:highlight w:val="white"/>
                <w:lang w:val="en-GB"/>
              </w:rPr>
              <w:t>et al</w:t>
            </w:r>
            <w:r w:rsidRPr="00E958FE">
              <w:rPr>
                <w:highlight w:val="white"/>
                <w:lang w:val="en-GB"/>
              </w:rPr>
              <w:t>., 2021</w:t>
            </w:r>
            <w:r w:rsidRPr="00E958FE">
              <w:rPr>
                <w:lang w:val="en-GB"/>
              </w:rPr>
              <w:t>). Communication is also effective in overcoming issues related to diversity within the workplace. In the front office of a hotel, operations include interacting with customers, overseeing check-ins and check-outs of guests, handling customer queries and complaints and so on (</w:t>
            </w:r>
            <w:proofErr w:type="spellStart"/>
            <w:r w:rsidRPr="00E958FE">
              <w:rPr>
                <w:highlight w:val="white"/>
                <w:lang w:val="en-GB"/>
              </w:rPr>
              <w:t>Vallen</w:t>
            </w:r>
            <w:proofErr w:type="spellEnd"/>
            <w:r w:rsidRPr="00E958FE">
              <w:rPr>
                <w:highlight w:val="white"/>
                <w:lang w:val="en-GB"/>
              </w:rPr>
              <w:t xml:space="preserve"> and </w:t>
            </w:r>
            <w:proofErr w:type="spellStart"/>
            <w:r w:rsidRPr="00E958FE">
              <w:rPr>
                <w:highlight w:val="white"/>
                <w:lang w:val="en-GB"/>
              </w:rPr>
              <w:t>Vallen</w:t>
            </w:r>
            <w:proofErr w:type="spellEnd"/>
            <w:r w:rsidRPr="00E958FE">
              <w:rPr>
                <w:highlight w:val="white"/>
                <w:lang w:val="en-GB"/>
              </w:rPr>
              <w:t>, 2014</w:t>
            </w:r>
            <w:r w:rsidRPr="00E958FE">
              <w:rPr>
                <w:lang w:val="en-GB"/>
              </w:rPr>
              <w:t>). In these operations, it is necessary for an individual working at the hotel front office to promote effective and transparent communication. Communication will help the front office members to promote smooth check-ins and check-outs of guests which have an immense impact on their loyalty towards the hotel services (</w:t>
            </w:r>
            <w:proofErr w:type="spellStart"/>
            <w:r w:rsidRPr="00E958FE">
              <w:rPr>
                <w:highlight w:val="white"/>
                <w:lang w:val="en-GB"/>
              </w:rPr>
              <w:t>Yusof</w:t>
            </w:r>
            <w:proofErr w:type="spellEnd"/>
            <w:r w:rsidRPr="00E958FE">
              <w:rPr>
                <w:highlight w:val="white"/>
                <w:lang w:val="en-GB"/>
              </w:rPr>
              <w:t xml:space="preserve"> and </w:t>
            </w:r>
            <w:proofErr w:type="spellStart"/>
            <w:r w:rsidRPr="00E958FE">
              <w:rPr>
                <w:highlight w:val="white"/>
                <w:lang w:val="en-GB"/>
              </w:rPr>
              <w:t>Rahmat</w:t>
            </w:r>
            <w:proofErr w:type="spellEnd"/>
            <w:r w:rsidRPr="00E958FE">
              <w:rPr>
                <w:highlight w:val="white"/>
                <w:lang w:val="en-GB"/>
              </w:rPr>
              <w:t>, 2020</w:t>
            </w:r>
            <w:r w:rsidRPr="00E958FE">
              <w:rPr>
                <w:lang w:val="en-GB"/>
              </w:rPr>
              <w:t>). It will also help the department to promote effective teamwork with proper and smooth exchange of information and direction.</w:t>
            </w:r>
          </w:p>
          <w:p w14:paraId="788DBCE9" w14:textId="77777777" w:rsidR="00C9768F" w:rsidRPr="00E958FE" w:rsidRDefault="00C152B7">
            <w:pPr>
              <w:widowControl w:val="0"/>
              <w:jc w:val="left"/>
              <w:rPr>
                <w:b/>
                <w:sz w:val="28"/>
                <w:szCs w:val="28"/>
                <w:highlight w:val="white"/>
                <w:lang w:val="en-GB"/>
              </w:rPr>
            </w:pPr>
            <w:r w:rsidRPr="00E958FE">
              <w:rPr>
                <w:b/>
                <w:sz w:val="28"/>
                <w:szCs w:val="28"/>
                <w:highlight w:val="white"/>
                <w:lang w:val="en-GB"/>
              </w:rPr>
              <w:t>Conclusion</w:t>
            </w:r>
          </w:p>
          <w:p w14:paraId="70953319" w14:textId="77777777" w:rsidR="00C9768F" w:rsidRPr="00E958FE" w:rsidRDefault="00C152B7">
            <w:pPr>
              <w:rPr>
                <w:lang w:val="en-GB"/>
              </w:rPr>
            </w:pPr>
            <w:r w:rsidRPr="00E958FE">
              <w:rPr>
                <w:lang w:val="en-GB"/>
              </w:rPr>
              <w:t>It can be concluded that the front office members at the hotels need to consider establishing effective communication to provide better customer service to guests. It was found that the skill was also necessary to improve cooperation and teamwork in the hotel.</w:t>
            </w:r>
          </w:p>
        </w:tc>
      </w:tr>
      <w:tr w:rsidR="00E958FE" w:rsidRPr="00E958FE" w14:paraId="462D7576" w14:textId="77777777">
        <w:trPr>
          <w:trHeight w:val="885"/>
        </w:trPr>
        <w:tc>
          <w:tcPr>
            <w:tcW w:w="9375" w:type="dxa"/>
            <w:shd w:val="clear" w:color="auto" w:fill="auto"/>
            <w:tcMar>
              <w:top w:w="100" w:type="dxa"/>
              <w:left w:w="100" w:type="dxa"/>
              <w:bottom w:w="100" w:type="dxa"/>
              <w:right w:w="100" w:type="dxa"/>
            </w:tcMar>
          </w:tcPr>
          <w:p w14:paraId="03A403AB" w14:textId="77777777" w:rsidR="00C9768F" w:rsidRPr="00E958FE" w:rsidRDefault="00C152B7">
            <w:pPr>
              <w:widowControl w:val="0"/>
              <w:pBdr>
                <w:top w:val="nil"/>
                <w:left w:val="nil"/>
                <w:bottom w:val="nil"/>
                <w:right w:val="nil"/>
                <w:between w:val="nil"/>
              </w:pBdr>
              <w:ind w:left="104"/>
              <w:jc w:val="left"/>
              <w:rPr>
                <w:b/>
                <w:i/>
                <w:sz w:val="28"/>
                <w:szCs w:val="28"/>
                <w:highlight w:val="white"/>
                <w:lang w:val="en-GB"/>
              </w:rPr>
            </w:pPr>
            <w:r w:rsidRPr="00E958FE">
              <w:rPr>
                <w:b/>
                <w:i/>
                <w:sz w:val="28"/>
                <w:szCs w:val="28"/>
                <w:lang w:val="en-GB"/>
              </w:rPr>
              <w:t>K</w:t>
            </w:r>
            <w:r w:rsidRPr="00E958FE">
              <w:rPr>
                <w:b/>
                <w:i/>
                <w:sz w:val="28"/>
                <w:szCs w:val="28"/>
                <w:highlight w:val="white"/>
                <w:lang w:val="en-GB"/>
              </w:rPr>
              <w:t xml:space="preserve">ey Skill 3 – Organisational Skills </w:t>
            </w:r>
          </w:p>
        </w:tc>
      </w:tr>
      <w:tr w:rsidR="00E958FE" w:rsidRPr="00E958FE" w14:paraId="743C6515" w14:textId="77777777">
        <w:trPr>
          <w:trHeight w:val="2215"/>
        </w:trPr>
        <w:tc>
          <w:tcPr>
            <w:tcW w:w="9375" w:type="dxa"/>
            <w:shd w:val="clear" w:color="auto" w:fill="auto"/>
            <w:tcMar>
              <w:top w:w="100" w:type="dxa"/>
              <w:left w:w="100" w:type="dxa"/>
              <w:bottom w:w="100" w:type="dxa"/>
              <w:right w:w="100" w:type="dxa"/>
            </w:tcMar>
          </w:tcPr>
          <w:p w14:paraId="59000E80" w14:textId="77777777" w:rsidR="00C9768F" w:rsidRPr="00E958FE" w:rsidRDefault="00C152B7">
            <w:pPr>
              <w:widowControl w:val="0"/>
              <w:jc w:val="left"/>
              <w:rPr>
                <w:b/>
                <w:sz w:val="28"/>
                <w:szCs w:val="28"/>
                <w:highlight w:val="white"/>
                <w:lang w:val="en-GB"/>
              </w:rPr>
            </w:pPr>
            <w:r w:rsidRPr="00E958FE">
              <w:rPr>
                <w:b/>
                <w:sz w:val="28"/>
                <w:szCs w:val="28"/>
                <w:highlight w:val="white"/>
                <w:lang w:val="en-GB"/>
              </w:rPr>
              <w:t>Introduction</w:t>
            </w:r>
          </w:p>
          <w:p w14:paraId="72392E25" w14:textId="77777777" w:rsidR="00C9768F" w:rsidRPr="00E958FE" w:rsidRDefault="00C152B7">
            <w:pPr>
              <w:widowControl w:val="0"/>
              <w:rPr>
                <w:highlight w:val="white"/>
                <w:lang w:val="en-GB"/>
              </w:rPr>
            </w:pPr>
            <w:r w:rsidRPr="00E958FE">
              <w:rPr>
                <w:highlight w:val="white"/>
                <w:lang w:val="en-GB"/>
              </w:rPr>
              <w:t>The essay will offer a view on vital contributions offered by organisation skills while managing hotel front office operations. It will discuss the importance of having organisation skills while operating in the front office department of a hotel.</w:t>
            </w:r>
          </w:p>
          <w:p w14:paraId="16AC45FE" w14:textId="77777777" w:rsidR="00C9768F" w:rsidRPr="00E958FE" w:rsidRDefault="00C152B7">
            <w:pPr>
              <w:widowControl w:val="0"/>
              <w:jc w:val="left"/>
              <w:rPr>
                <w:b/>
                <w:sz w:val="28"/>
                <w:szCs w:val="28"/>
                <w:highlight w:val="white"/>
                <w:lang w:val="en-GB"/>
              </w:rPr>
            </w:pPr>
            <w:r w:rsidRPr="00E958FE">
              <w:rPr>
                <w:b/>
                <w:sz w:val="28"/>
                <w:szCs w:val="28"/>
                <w:highlight w:val="white"/>
                <w:lang w:val="en-GB"/>
              </w:rPr>
              <w:t>Main Body</w:t>
            </w:r>
          </w:p>
          <w:p w14:paraId="6A05E12F" w14:textId="77777777" w:rsidR="00C9768F" w:rsidRPr="00E958FE" w:rsidRDefault="00C152B7">
            <w:pPr>
              <w:rPr>
                <w:lang w:val="en-GB"/>
              </w:rPr>
            </w:pPr>
            <w:r w:rsidRPr="00E958FE">
              <w:rPr>
                <w:lang w:val="en-GB"/>
              </w:rPr>
              <w:t>Organisation skills mark the ability of an individual to manage time, develop systems, set goals and prioritise tasks while completing certain tasks and responsibilities (</w:t>
            </w:r>
            <w:proofErr w:type="spellStart"/>
            <w:r w:rsidRPr="00E958FE">
              <w:rPr>
                <w:highlight w:val="white"/>
                <w:lang w:val="en-GB"/>
              </w:rPr>
              <w:t>Beenen</w:t>
            </w:r>
            <w:proofErr w:type="spellEnd"/>
            <w:r w:rsidRPr="00E958FE">
              <w:rPr>
                <w:highlight w:val="white"/>
                <w:lang w:val="en-GB"/>
              </w:rPr>
              <w:t>, 2021</w:t>
            </w:r>
            <w:r w:rsidRPr="00E958FE">
              <w:rPr>
                <w:lang w:val="en-GB"/>
              </w:rPr>
              <w:t>). The skill offers various advantages in the front office department to ensure smooth functioning and execution of operations. In this case, effective management of time is important for an individual to work in a fast-paced work environment. Furthermore, the skill is essential for the delegation of tasks and decision-making to support better productivity and performance. In the hotel front office, staff members are expected to undertake different operations and responsibilities that require better time management and organisation skills. The skill is also effective for the department to create a structured system which efficiently uses time, energy and effort (</w:t>
            </w:r>
            <w:proofErr w:type="spellStart"/>
            <w:r w:rsidRPr="00E958FE">
              <w:rPr>
                <w:highlight w:val="white"/>
                <w:lang w:val="en-GB"/>
              </w:rPr>
              <w:t>Billett</w:t>
            </w:r>
            <w:proofErr w:type="spellEnd"/>
            <w:r w:rsidRPr="00E958FE">
              <w:rPr>
                <w:highlight w:val="white"/>
                <w:lang w:val="en-GB"/>
              </w:rPr>
              <w:t>, 2020</w:t>
            </w:r>
            <w:r w:rsidRPr="00E958FE">
              <w:rPr>
                <w:lang w:val="en-GB"/>
              </w:rPr>
              <w:t>). Therefore, it is extremely necessary for individuals to have promising organisation skills to execute operations in the hotel’s front office. Other significance of the skill are improved flexibility and effective scheduling which helps in undertaking different operations.</w:t>
            </w:r>
          </w:p>
          <w:p w14:paraId="7E9CC5F3" w14:textId="77777777" w:rsidR="00C9768F" w:rsidRPr="00E958FE" w:rsidRDefault="00C152B7">
            <w:pPr>
              <w:widowControl w:val="0"/>
              <w:jc w:val="left"/>
              <w:rPr>
                <w:b/>
                <w:sz w:val="28"/>
                <w:szCs w:val="28"/>
                <w:highlight w:val="white"/>
                <w:lang w:val="en-GB"/>
              </w:rPr>
            </w:pPr>
            <w:r w:rsidRPr="00E958FE">
              <w:rPr>
                <w:b/>
                <w:sz w:val="28"/>
                <w:szCs w:val="28"/>
                <w:highlight w:val="white"/>
                <w:lang w:val="en-GB"/>
              </w:rPr>
              <w:t>Conclusion</w:t>
            </w:r>
          </w:p>
          <w:p w14:paraId="5F630179" w14:textId="77777777" w:rsidR="00C9768F" w:rsidRPr="00E958FE" w:rsidRDefault="00C152B7">
            <w:pPr>
              <w:rPr>
                <w:lang w:val="en-GB"/>
              </w:rPr>
            </w:pPr>
            <w:r w:rsidRPr="00E958FE">
              <w:rPr>
                <w:lang w:val="en-GB"/>
              </w:rPr>
              <w:t>From the above essay, it can be stated that effective organising skills contribute to better performance and delivery of desired productivity. Organisation skills were found to be essential in order to promote structured operations in the workplace. These were necessary for the hotel to execute better customer service activities initiated by the front office.</w:t>
            </w:r>
          </w:p>
        </w:tc>
      </w:tr>
      <w:tr w:rsidR="00E958FE" w:rsidRPr="00E958FE" w14:paraId="0814B71E" w14:textId="77777777">
        <w:trPr>
          <w:trHeight w:val="890"/>
        </w:trPr>
        <w:tc>
          <w:tcPr>
            <w:tcW w:w="9375" w:type="dxa"/>
            <w:shd w:val="clear" w:color="auto" w:fill="auto"/>
            <w:tcMar>
              <w:top w:w="100" w:type="dxa"/>
              <w:left w:w="100" w:type="dxa"/>
              <w:bottom w:w="100" w:type="dxa"/>
              <w:right w:w="100" w:type="dxa"/>
            </w:tcMar>
          </w:tcPr>
          <w:p w14:paraId="4BFEC692" w14:textId="77777777" w:rsidR="00C9768F" w:rsidRPr="00E958FE" w:rsidRDefault="00C152B7">
            <w:pPr>
              <w:widowControl w:val="0"/>
              <w:pBdr>
                <w:top w:val="nil"/>
                <w:left w:val="nil"/>
                <w:bottom w:val="nil"/>
                <w:right w:val="nil"/>
                <w:between w:val="nil"/>
              </w:pBdr>
              <w:ind w:left="104"/>
              <w:jc w:val="left"/>
              <w:rPr>
                <w:b/>
                <w:i/>
                <w:sz w:val="28"/>
                <w:szCs w:val="28"/>
                <w:highlight w:val="white"/>
                <w:lang w:val="en-GB"/>
              </w:rPr>
            </w:pPr>
            <w:r w:rsidRPr="00E958FE">
              <w:rPr>
                <w:b/>
                <w:i/>
                <w:sz w:val="28"/>
                <w:szCs w:val="28"/>
                <w:lang w:val="en-GB"/>
              </w:rPr>
              <w:t>K</w:t>
            </w:r>
            <w:r w:rsidRPr="00E958FE">
              <w:rPr>
                <w:b/>
                <w:i/>
                <w:sz w:val="28"/>
                <w:szCs w:val="28"/>
                <w:highlight w:val="white"/>
                <w:lang w:val="en-GB"/>
              </w:rPr>
              <w:t xml:space="preserve">ey Skill 4 – Problem-Solving Skills </w:t>
            </w:r>
          </w:p>
        </w:tc>
      </w:tr>
      <w:tr w:rsidR="00C9768F" w:rsidRPr="00E958FE" w14:paraId="12E1CE41" w14:textId="77777777">
        <w:trPr>
          <w:trHeight w:val="2765"/>
        </w:trPr>
        <w:tc>
          <w:tcPr>
            <w:tcW w:w="9375" w:type="dxa"/>
            <w:shd w:val="clear" w:color="auto" w:fill="auto"/>
            <w:tcMar>
              <w:top w:w="100" w:type="dxa"/>
              <w:left w:w="100" w:type="dxa"/>
              <w:bottom w:w="100" w:type="dxa"/>
              <w:right w:w="100" w:type="dxa"/>
            </w:tcMar>
          </w:tcPr>
          <w:p w14:paraId="1DC1B8D7" w14:textId="77777777" w:rsidR="00C9768F" w:rsidRPr="00E958FE" w:rsidRDefault="00C152B7">
            <w:pPr>
              <w:widowControl w:val="0"/>
              <w:jc w:val="left"/>
              <w:rPr>
                <w:b/>
                <w:sz w:val="28"/>
                <w:szCs w:val="28"/>
                <w:highlight w:val="white"/>
                <w:lang w:val="en-GB"/>
              </w:rPr>
            </w:pPr>
            <w:r w:rsidRPr="00E958FE">
              <w:rPr>
                <w:b/>
                <w:sz w:val="28"/>
                <w:szCs w:val="28"/>
                <w:highlight w:val="white"/>
                <w:lang w:val="en-GB"/>
              </w:rPr>
              <w:t>Introduction</w:t>
            </w:r>
          </w:p>
          <w:p w14:paraId="2BDCD9C3" w14:textId="77777777" w:rsidR="00C9768F" w:rsidRPr="00E958FE" w:rsidRDefault="00C152B7">
            <w:pPr>
              <w:rPr>
                <w:lang w:val="en-GB"/>
              </w:rPr>
            </w:pPr>
            <w:r w:rsidRPr="00E958FE">
              <w:rPr>
                <w:lang w:val="en-GB"/>
              </w:rPr>
              <w:t>The section will discuss problem-solving skills and their relevance within the front office operations in a hotel. The essay will explore and evaluate the skills in the area of improving services and the performance of staff in the front office.</w:t>
            </w:r>
          </w:p>
          <w:p w14:paraId="529AD685" w14:textId="77777777" w:rsidR="00C9768F" w:rsidRPr="00E958FE" w:rsidRDefault="00C152B7">
            <w:pPr>
              <w:widowControl w:val="0"/>
              <w:jc w:val="left"/>
              <w:rPr>
                <w:b/>
                <w:sz w:val="28"/>
                <w:szCs w:val="28"/>
                <w:highlight w:val="white"/>
                <w:lang w:val="en-GB"/>
              </w:rPr>
            </w:pPr>
            <w:r w:rsidRPr="00E958FE">
              <w:rPr>
                <w:b/>
                <w:sz w:val="28"/>
                <w:szCs w:val="28"/>
                <w:highlight w:val="white"/>
                <w:lang w:val="en-GB"/>
              </w:rPr>
              <w:t>Main Body</w:t>
            </w:r>
          </w:p>
          <w:p w14:paraId="19248D80" w14:textId="77777777" w:rsidR="00C9768F" w:rsidRPr="00E958FE" w:rsidRDefault="00C152B7">
            <w:pPr>
              <w:rPr>
                <w:lang w:val="en-GB"/>
              </w:rPr>
            </w:pPr>
            <w:r w:rsidRPr="00E958FE">
              <w:rPr>
                <w:lang w:val="en-GB"/>
              </w:rPr>
              <w:t>In terms of employability skills, problem-solving skills are important to solve problems with the use of an intelligent solution. Problem-solving skills in an individual are the ability to analyse a situation or issue and deliver the most promising and appropriate solutions (</w:t>
            </w:r>
            <w:proofErr w:type="spellStart"/>
            <w:r w:rsidRPr="00E958FE">
              <w:rPr>
                <w:lang w:val="en-GB"/>
              </w:rPr>
              <w:t>Tesone</w:t>
            </w:r>
            <w:proofErr w:type="spellEnd"/>
            <w:r w:rsidRPr="00E958FE">
              <w:rPr>
                <w:lang w:val="en-GB"/>
              </w:rPr>
              <w:t xml:space="preserve">, 2010). The front office operations face several issues and challenges which reduce their productivity and performance. These are various complaints and issues raised at hotels like Hilton regarding their services. In order to address them, Hilton offers customer support in the front office which is responsible for developing and delivering suitable solutions </w:t>
            </w:r>
            <w:r w:rsidRPr="00E958FE">
              <w:rPr>
                <w:highlight w:val="white"/>
                <w:lang w:val="en-GB"/>
              </w:rPr>
              <w:t>(Hilton.com, 2024)</w:t>
            </w:r>
            <w:r w:rsidRPr="00E958FE">
              <w:rPr>
                <w:lang w:val="en-GB"/>
              </w:rPr>
              <w:t>. Considering these instances, it is necessary for the front office staff members to have problem-solving skills to address complaints and queries of customers. In addition to this, the department also witnesses departmental problems like team conflicts, technical issues, diminished performance and so on. These are other areas that require the application of effective problem-solving skills. As a result of this, the hotel is able to deliver better performance and productivity while serving customers.</w:t>
            </w:r>
          </w:p>
          <w:p w14:paraId="2A553188" w14:textId="77777777" w:rsidR="00C9768F" w:rsidRPr="00E958FE" w:rsidRDefault="00C152B7">
            <w:pPr>
              <w:widowControl w:val="0"/>
              <w:jc w:val="left"/>
              <w:rPr>
                <w:b/>
                <w:sz w:val="28"/>
                <w:szCs w:val="28"/>
                <w:highlight w:val="white"/>
                <w:lang w:val="en-GB"/>
              </w:rPr>
            </w:pPr>
            <w:r w:rsidRPr="00E958FE">
              <w:rPr>
                <w:b/>
                <w:sz w:val="28"/>
                <w:szCs w:val="28"/>
                <w:highlight w:val="white"/>
                <w:lang w:val="en-GB"/>
              </w:rPr>
              <w:t>Conclusion</w:t>
            </w:r>
          </w:p>
          <w:p w14:paraId="2159F391" w14:textId="77777777" w:rsidR="00C9768F" w:rsidRPr="00E958FE" w:rsidRDefault="00C152B7">
            <w:pPr>
              <w:rPr>
                <w:lang w:val="en-GB"/>
              </w:rPr>
            </w:pPr>
            <w:r w:rsidRPr="00E958FE">
              <w:rPr>
                <w:lang w:val="en-GB"/>
              </w:rPr>
              <w:t>It was found that the smooth functioning and operations of the hotel’s front office are supported by effective problem-solving skills. It can also be concluded that problem-solving skills are also necessary for individuals employed in the department to avoid and address departmental issues.</w:t>
            </w:r>
          </w:p>
        </w:tc>
      </w:tr>
    </w:tbl>
    <w:p w14:paraId="7BB25F83" w14:textId="77777777" w:rsidR="00C9768F" w:rsidRPr="00E958FE" w:rsidRDefault="00C9768F">
      <w:pPr>
        <w:widowControl w:val="0"/>
        <w:pBdr>
          <w:top w:val="nil"/>
          <w:left w:val="nil"/>
          <w:bottom w:val="nil"/>
          <w:right w:val="nil"/>
          <w:between w:val="nil"/>
        </w:pBdr>
        <w:jc w:val="left"/>
        <w:rPr>
          <w:sz w:val="22"/>
          <w:szCs w:val="22"/>
          <w:lang w:val="en-GB"/>
        </w:rPr>
      </w:pPr>
    </w:p>
    <w:p w14:paraId="050724DF" w14:textId="77777777" w:rsidR="00C9768F" w:rsidRPr="00E958FE" w:rsidRDefault="00C9768F">
      <w:pPr>
        <w:widowControl w:val="0"/>
        <w:pBdr>
          <w:top w:val="nil"/>
          <w:left w:val="nil"/>
          <w:bottom w:val="nil"/>
          <w:right w:val="nil"/>
          <w:between w:val="nil"/>
        </w:pBdr>
        <w:jc w:val="left"/>
        <w:rPr>
          <w:sz w:val="22"/>
          <w:szCs w:val="22"/>
          <w:lang w:val="en-GB"/>
        </w:rPr>
      </w:pPr>
    </w:p>
    <w:tbl>
      <w:tblPr>
        <w:tblStyle w:val="a5"/>
        <w:tblW w:w="9259" w:type="dxa"/>
        <w:tblInd w:w="3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259"/>
      </w:tblGrid>
      <w:tr w:rsidR="00C9768F" w:rsidRPr="00E958FE" w14:paraId="2F808158" w14:textId="77777777">
        <w:trPr>
          <w:trHeight w:val="445"/>
        </w:trPr>
        <w:tc>
          <w:tcPr>
            <w:tcW w:w="9259" w:type="dxa"/>
            <w:shd w:val="clear" w:color="auto" w:fill="auto"/>
            <w:tcMar>
              <w:top w:w="100" w:type="dxa"/>
              <w:left w:w="100" w:type="dxa"/>
              <w:bottom w:w="100" w:type="dxa"/>
              <w:right w:w="100" w:type="dxa"/>
            </w:tcMar>
          </w:tcPr>
          <w:p w14:paraId="7E1E3149" w14:textId="77777777" w:rsidR="00C9768F" w:rsidRPr="00E958FE" w:rsidRDefault="00C152B7" w:rsidP="00C152B7">
            <w:pPr>
              <w:widowControl w:val="0"/>
              <w:pBdr>
                <w:top w:val="nil"/>
                <w:left w:val="nil"/>
                <w:bottom w:val="nil"/>
                <w:right w:val="nil"/>
                <w:between w:val="nil"/>
              </w:pBdr>
              <w:jc w:val="left"/>
              <w:rPr>
                <w:b/>
                <w:sz w:val="32"/>
                <w:szCs w:val="32"/>
                <w:lang w:val="en-GB"/>
              </w:rPr>
            </w:pPr>
            <w:r w:rsidRPr="00E958FE">
              <w:rPr>
                <w:b/>
                <w:sz w:val="32"/>
                <w:szCs w:val="32"/>
                <w:lang w:val="en-GB"/>
              </w:rPr>
              <w:t>Reference List</w:t>
            </w:r>
          </w:p>
          <w:p w14:paraId="6755B926" w14:textId="77777777" w:rsidR="00C152B7" w:rsidRPr="00E958FE" w:rsidRDefault="00C152B7">
            <w:pPr>
              <w:rPr>
                <w:highlight w:val="white"/>
                <w:lang w:val="en-GB"/>
              </w:rPr>
            </w:pPr>
            <w:proofErr w:type="spellStart"/>
            <w:r w:rsidRPr="00E958FE">
              <w:rPr>
                <w:highlight w:val="white"/>
                <w:lang w:val="en-GB"/>
              </w:rPr>
              <w:t>Al-Gasawneh</w:t>
            </w:r>
            <w:proofErr w:type="spellEnd"/>
            <w:r w:rsidRPr="00E958FE">
              <w:rPr>
                <w:highlight w:val="white"/>
                <w:lang w:val="en-GB"/>
              </w:rPr>
              <w:t xml:space="preserve">, J.A., </w:t>
            </w:r>
            <w:proofErr w:type="spellStart"/>
            <w:r w:rsidRPr="00E958FE">
              <w:rPr>
                <w:highlight w:val="white"/>
                <w:lang w:val="en-GB"/>
              </w:rPr>
              <w:t>Anuar</w:t>
            </w:r>
            <w:proofErr w:type="spellEnd"/>
            <w:r w:rsidRPr="00E958FE">
              <w:rPr>
                <w:highlight w:val="white"/>
                <w:lang w:val="en-GB"/>
              </w:rPr>
              <w:t xml:space="preserve">, M.M., </w:t>
            </w:r>
            <w:proofErr w:type="spellStart"/>
            <w:r w:rsidRPr="00E958FE">
              <w:rPr>
                <w:highlight w:val="white"/>
                <w:lang w:val="en-GB"/>
              </w:rPr>
              <w:t>Dacko-Pikiewicz</w:t>
            </w:r>
            <w:proofErr w:type="spellEnd"/>
            <w:r w:rsidRPr="00E958FE">
              <w:rPr>
                <w:highlight w:val="white"/>
                <w:lang w:val="en-GB"/>
              </w:rPr>
              <w:t xml:space="preserve">, Z. and </w:t>
            </w:r>
            <w:proofErr w:type="spellStart"/>
            <w:r w:rsidRPr="00E958FE">
              <w:rPr>
                <w:highlight w:val="white"/>
                <w:lang w:val="en-GB"/>
              </w:rPr>
              <w:t>Saputra</w:t>
            </w:r>
            <w:proofErr w:type="spellEnd"/>
            <w:r w:rsidRPr="00E958FE">
              <w:rPr>
                <w:highlight w:val="white"/>
                <w:lang w:val="en-GB"/>
              </w:rPr>
              <w:t xml:space="preserve">, J., (2021). The impact of customer relationship management dimensions on service quality. </w:t>
            </w:r>
            <w:r w:rsidRPr="00E958FE">
              <w:rPr>
                <w:i/>
                <w:highlight w:val="white"/>
                <w:lang w:val="en-GB"/>
              </w:rPr>
              <w:t>Polish Journal of Management Studies</w:t>
            </w:r>
            <w:r w:rsidRPr="00E958FE">
              <w:rPr>
                <w:highlight w:val="white"/>
                <w:lang w:val="en-GB"/>
              </w:rPr>
              <w:t xml:space="preserve">, </w:t>
            </w:r>
            <w:r w:rsidRPr="00E958FE">
              <w:rPr>
                <w:i/>
                <w:highlight w:val="white"/>
                <w:lang w:val="en-GB"/>
              </w:rPr>
              <w:t>23</w:t>
            </w:r>
            <w:r w:rsidRPr="00E958FE">
              <w:rPr>
                <w:highlight w:val="white"/>
                <w:lang w:val="en-GB"/>
              </w:rPr>
              <w:t>(2), pp.24-41.</w:t>
            </w:r>
          </w:p>
          <w:p w14:paraId="5EACDBC4" w14:textId="77777777" w:rsidR="00C152B7" w:rsidRPr="00E958FE" w:rsidRDefault="00C152B7">
            <w:pPr>
              <w:rPr>
                <w:highlight w:val="white"/>
                <w:lang w:val="en-GB"/>
              </w:rPr>
            </w:pPr>
            <w:proofErr w:type="spellStart"/>
            <w:r w:rsidRPr="00E958FE">
              <w:rPr>
                <w:highlight w:val="white"/>
                <w:lang w:val="en-GB"/>
              </w:rPr>
              <w:t>Beenen</w:t>
            </w:r>
            <w:proofErr w:type="spellEnd"/>
            <w:r w:rsidRPr="00E958FE">
              <w:rPr>
                <w:highlight w:val="white"/>
                <w:lang w:val="en-GB"/>
              </w:rPr>
              <w:t>, M., (2021). Supporting employee skill development from organisational culture perspective-a communication framework for analysing and aligning views.</w:t>
            </w:r>
          </w:p>
          <w:p w14:paraId="2877DCCD" w14:textId="77777777" w:rsidR="00C152B7" w:rsidRPr="00E958FE" w:rsidRDefault="00C152B7">
            <w:pPr>
              <w:rPr>
                <w:highlight w:val="white"/>
                <w:lang w:val="en-GB"/>
              </w:rPr>
            </w:pPr>
            <w:proofErr w:type="spellStart"/>
            <w:r w:rsidRPr="00E958FE">
              <w:rPr>
                <w:highlight w:val="white"/>
                <w:lang w:val="en-GB"/>
              </w:rPr>
              <w:t>Billett</w:t>
            </w:r>
            <w:proofErr w:type="spellEnd"/>
            <w:r w:rsidRPr="00E958FE">
              <w:rPr>
                <w:highlight w:val="white"/>
                <w:lang w:val="en-GB"/>
              </w:rPr>
              <w:t xml:space="preserve">, S., (2020). </w:t>
            </w:r>
            <w:r w:rsidRPr="00E958FE">
              <w:rPr>
                <w:i/>
                <w:highlight w:val="white"/>
                <w:lang w:val="en-GB"/>
              </w:rPr>
              <w:t>Learning in the workplace: Strategies for effective practice</w:t>
            </w:r>
            <w:r w:rsidRPr="00E958FE">
              <w:rPr>
                <w:highlight w:val="white"/>
                <w:lang w:val="en-GB"/>
              </w:rPr>
              <w:t>. Routledge.</w:t>
            </w:r>
          </w:p>
          <w:p w14:paraId="195E5BD9" w14:textId="77777777" w:rsidR="00C152B7" w:rsidRPr="00E958FE" w:rsidRDefault="00C152B7">
            <w:pPr>
              <w:rPr>
                <w:lang w:val="en-GB"/>
              </w:rPr>
            </w:pPr>
            <w:r w:rsidRPr="00E958FE">
              <w:rPr>
                <w:lang w:val="en-GB"/>
              </w:rPr>
              <w:t>‌</w:t>
            </w:r>
            <w:proofErr w:type="spellStart"/>
            <w:r w:rsidRPr="00E958FE">
              <w:rPr>
                <w:lang w:val="en-GB"/>
              </w:rPr>
              <w:t>Corgel</w:t>
            </w:r>
            <w:proofErr w:type="spellEnd"/>
            <w:r w:rsidRPr="00E958FE">
              <w:rPr>
                <w:lang w:val="en-GB"/>
              </w:rPr>
              <w:t xml:space="preserve">, JB, </w:t>
            </w:r>
            <w:proofErr w:type="spellStart"/>
            <w:r w:rsidRPr="00E958FE">
              <w:rPr>
                <w:lang w:val="en-GB"/>
              </w:rPr>
              <w:t>Sturman</w:t>
            </w:r>
            <w:proofErr w:type="spellEnd"/>
            <w:r w:rsidRPr="00E958FE">
              <w:rPr>
                <w:lang w:val="en-GB"/>
              </w:rPr>
              <w:t xml:space="preserve">, MC &amp; </w:t>
            </w:r>
            <w:proofErr w:type="spellStart"/>
            <w:r w:rsidRPr="00E958FE">
              <w:rPr>
                <w:lang w:val="en-GB"/>
              </w:rPr>
              <w:t>Verma</w:t>
            </w:r>
            <w:proofErr w:type="spellEnd"/>
            <w:r w:rsidRPr="00E958FE">
              <w:rPr>
                <w:lang w:val="en-GB"/>
              </w:rPr>
              <w:t xml:space="preserve">, R., (2011). </w:t>
            </w:r>
            <w:r w:rsidRPr="00E958FE">
              <w:rPr>
                <w:i/>
                <w:lang w:val="en-GB"/>
              </w:rPr>
              <w:t>The Cornell School of Hotel Administration on Hospitality: Cutting Edge Thinking and Practice</w:t>
            </w:r>
            <w:r w:rsidRPr="00E958FE">
              <w:rPr>
                <w:lang w:val="en-GB"/>
              </w:rPr>
              <w:t>, John Wiley &amp; Sons, Incorporated, Hoboken</w:t>
            </w:r>
          </w:p>
          <w:p w14:paraId="53F65039" w14:textId="77777777" w:rsidR="00C152B7" w:rsidRPr="00E958FE" w:rsidRDefault="00C152B7">
            <w:pPr>
              <w:rPr>
                <w:lang w:val="en-GB"/>
              </w:rPr>
            </w:pPr>
            <w:r w:rsidRPr="00E958FE">
              <w:rPr>
                <w:lang w:val="en-GB"/>
              </w:rPr>
              <w:t xml:space="preserve">‌Hilton.com., (2024). </w:t>
            </w:r>
            <w:r w:rsidRPr="00E958FE">
              <w:rPr>
                <w:i/>
                <w:lang w:val="en-GB"/>
              </w:rPr>
              <w:t>Customer Support</w:t>
            </w:r>
            <w:r w:rsidRPr="00E958FE">
              <w:rPr>
                <w:lang w:val="en-GB"/>
              </w:rPr>
              <w:t>. [online] Available at: https://help.hilton.com/s/contactsupport [Accessed 9 Feb. 2024].</w:t>
            </w:r>
          </w:p>
          <w:p w14:paraId="2B7083FC" w14:textId="77777777" w:rsidR="00C152B7" w:rsidRPr="00E958FE" w:rsidRDefault="00C152B7">
            <w:pPr>
              <w:rPr>
                <w:lang w:val="en-GB"/>
              </w:rPr>
            </w:pPr>
            <w:r w:rsidRPr="00E958FE">
              <w:rPr>
                <w:lang w:val="en-GB"/>
              </w:rPr>
              <w:t xml:space="preserve">Premierinn.com., (2024). </w:t>
            </w:r>
            <w:r w:rsidRPr="00E958FE">
              <w:rPr>
                <w:i/>
                <w:lang w:val="en-GB"/>
              </w:rPr>
              <w:t>Feedback and complaints</w:t>
            </w:r>
            <w:r w:rsidRPr="00E958FE">
              <w:rPr>
                <w:lang w:val="en-GB"/>
              </w:rPr>
              <w:t>. [online] Available at: https://www.premierinn.com/gb/en/faq/feedback-and-queries.html [Accessed 9 Feb. 2024].</w:t>
            </w:r>
          </w:p>
          <w:p w14:paraId="168415E5" w14:textId="77777777" w:rsidR="00C152B7" w:rsidRPr="00E958FE" w:rsidRDefault="00C152B7">
            <w:pPr>
              <w:rPr>
                <w:lang w:val="en-GB"/>
              </w:rPr>
            </w:pPr>
            <w:proofErr w:type="spellStart"/>
            <w:r w:rsidRPr="00E958FE">
              <w:rPr>
                <w:lang w:val="en-GB"/>
              </w:rPr>
              <w:t>Tesone</w:t>
            </w:r>
            <w:proofErr w:type="spellEnd"/>
            <w:r w:rsidRPr="00E958FE">
              <w:rPr>
                <w:lang w:val="en-GB"/>
              </w:rPr>
              <w:t xml:space="preserve">, D., (2010). </w:t>
            </w:r>
            <w:r w:rsidRPr="00E958FE">
              <w:rPr>
                <w:i/>
                <w:lang w:val="en-GB"/>
              </w:rPr>
              <w:t>Principles of management for the hospitality industry</w:t>
            </w:r>
            <w:r w:rsidRPr="00E958FE">
              <w:rPr>
                <w:lang w:val="en-GB"/>
              </w:rPr>
              <w:t>. London: Routledge</w:t>
            </w:r>
          </w:p>
          <w:p w14:paraId="6448A045" w14:textId="77777777" w:rsidR="00C152B7" w:rsidRPr="00E958FE" w:rsidRDefault="00C152B7">
            <w:pPr>
              <w:rPr>
                <w:highlight w:val="white"/>
                <w:lang w:val="en-GB"/>
              </w:rPr>
            </w:pPr>
            <w:proofErr w:type="spellStart"/>
            <w:r w:rsidRPr="00E958FE">
              <w:rPr>
                <w:highlight w:val="white"/>
                <w:lang w:val="en-GB"/>
              </w:rPr>
              <w:t>Vallen</w:t>
            </w:r>
            <w:proofErr w:type="spellEnd"/>
            <w:r w:rsidRPr="00E958FE">
              <w:rPr>
                <w:highlight w:val="white"/>
                <w:lang w:val="en-GB"/>
              </w:rPr>
              <w:t xml:space="preserve">, G.K. and </w:t>
            </w:r>
            <w:proofErr w:type="spellStart"/>
            <w:r w:rsidRPr="00E958FE">
              <w:rPr>
                <w:highlight w:val="white"/>
                <w:lang w:val="en-GB"/>
              </w:rPr>
              <w:t>Vallen</w:t>
            </w:r>
            <w:proofErr w:type="spellEnd"/>
            <w:r w:rsidRPr="00E958FE">
              <w:rPr>
                <w:highlight w:val="white"/>
                <w:lang w:val="en-GB"/>
              </w:rPr>
              <w:t xml:space="preserve">, Jerome J., (2014). </w:t>
            </w:r>
            <w:r w:rsidRPr="00E958FE">
              <w:rPr>
                <w:i/>
                <w:highlight w:val="white"/>
                <w:lang w:val="en-GB"/>
              </w:rPr>
              <w:t>Check-in check-out : managing hotel operations</w:t>
            </w:r>
            <w:r w:rsidRPr="00E958FE">
              <w:rPr>
                <w:highlight w:val="white"/>
                <w:lang w:val="en-GB"/>
              </w:rPr>
              <w:t xml:space="preserve"> Ninth edition.; Pearson new international.,</w:t>
            </w:r>
          </w:p>
          <w:p w14:paraId="51396C1B" w14:textId="77777777" w:rsidR="00C152B7" w:rsidRPr="00E958FE" w:rsidRDefault="00C152B7">
            <w:pPr>
              <w:rPr>
                <w:highlight w:val="white"/>
                <w:lang w:val="en-GB"/>
              </w:rPr>
            </w:pPr>
            <w:r w:rsidRPr="00E958FE">
              <w:rPr>
                <w:highlight w:val="white"/>
                <w:lang w:val="en-GB"/>
              </w:rPr>
              <w:t xml:space="preserve">Wu, X., Wang, J. and Ling, Q., (2021). Managing internal service quality in hotels: Determinants and implications. </w:t>
            </w:r>
            <w:r w:rsidRPr="00E958FE">
              <w:rPr>
                <w:i/>
                <w:highlight w:val="white"/>
                <w:lang w:val="en-GB"/>
              </w:rPr>
              <w:t>Tourism Management</w:t>
            </w:r>
            <w:r w:rsidRPr="00E958FE">
              <w:rPr>
                <w:highlight w:val="white"/>
                <w:lang w:val="en-GB"/>
              </w:rPr>
              <w:t xml:space="preserve">, </w:t>
            </w:r>
            <w:r w:rsidRPr="00E958FE">
              <w:rPr>
                <w:i/>
                <w:highlight w:val="white"/>
                <w:lang w:val="en-GB"/>
              </w:rPr>
              <w:t>86</w:t>
            </w:r>
            <w:r w:rsidRPr="00E958FE">
              <w:rPr>
                <w:highlight w:val="white"/>
                <w:lang w:val="en-GB"/>
              </w:rPr>
              <w:t>, p.104329.</w:t>
            </w:r>
          </w:p>
          <w:p w14:paraId="22F51703" w14:textId="77777777" w:rsidR="00C9768F" w:rsidRPr="00E958FE" w:rsidRDefault="00C152B7">
            <w:pPr>
              <w:rPr>
                <w:highlight w:val="white"/>
                <w:lang w:val="en-GB"/>
              </w:rPr>
            </w:pPr>
            <w:proofErr w:type="spellStart"/>
            <w:r w:rsidRPr="00E958FE">
              <w:rPr>
                <w:highlight w:val="white"/>
                <w:lang w:val="en-GB"/>
              </w:rPr>
              <w:t>Yusof</w:t>
            </w:r>
            <w:proofErr w:type="spellEnd"/>
            <w:r w:rsidRPr="00E958FE">
              <w:rPr>
                <w:highlight w:val="white"/>
                <w:lang w:val="en-GB"/>
              </w:rPr>
              <w:t xml:space="preserve">, A.N.A.M. and </w:t>
            </w:r>
            <w:proofErr w:type="spellStart"/>
            <w:r w:rsidRPr="00E958FE">
              <w:rPr>
                <w:highlight w:val="white"/>
                <w:lang w:val="en-GB"/>
              </w:rPr>
              <w:t>Rahmat</w:t>
            </w:r>
            <w:proofErr w:type="spellEnd"/>
            <w:r w:rsidRPr="00E958FE">
              <w:rPr>
                <w:highlight w:val="white"/>
                <w:lang w:val="en-GB"/>
              </w:rPr>
              <w:t xml:space="preserve">, N.H., (2020). Communication barriers at the workplace: A case study. </w:t>
            </w:r>
            <w:r w:rsidRPr="00E958FE">
              <w:rPr>
                <w:i/>
                <w:highlight w:val="white"/>
                <w:lang w:val="en-GB"/>
              </w:rPr>
              <w:t>European Journal of Education Studies</w:t>
            </w:r>
            <w:r w:rsidRPr="00E958FE">
              <w:rPr>
                <w:highlight w:val="white"/>
                <w:lang w:val="en-GB"/>
              </w:rPr>
              <w:t xml:space="preserve">, </w:t>
            </w:r>
            <w:r w:rsidRPr="00E958FE">
              <w:rPr>
                <w:i/>
                <w:highlight w:val="white"/>
                <w:lang w:val="en-GB"/>
              </w:rPr>
              <w:t>7</w:t>
            </w:r>
            <w:r w:rsidRPr="00E958FE">
              <w:rPr>
                <w:highlight w:val="white"/>
                <w:lang w:val="en-GB"/>
              </w:rPr>
              <w:t>(10).</w:t>
            </w:r>
          </w:p>
        </w:tc>
      </w:tr>
    </w:tbl>
    <w:p w14:paraId="6FEEC9BC" w14:textId="77777777" w:rsidR="00C9768F" w:rsidRPr="00E958FE" w:rsidRDefault="00C9768F">
      <w:pPr>
        <w:widowControl w:val="0"/>
        <w:pBdr>
          <w:top w:val="nil"/>
          <w:left w:val="nil"/>
          <w:bottom w:val="nil"/>
          <w:right w:val="nil"/>
          <w:between w:val="nil"/>
        </w:pBdr>
        <w:jc w:val="left"/>
        <w:rPr>
          <w:sz w:val="22"/>
          <w:szCs w:val="22"/>
          <w:lang w:val="en-GB"/>
        </w:rPr>
      </w:pPr>
    </w:p>
    <w:p w14:paraId="36BE170D" w14:textId="77777777" w:rsidR="00C9768F" w:rsidRPr="00E958FE" w:rsidRDefault="00C9768F">
      <w:pPr>
        <w:widowControl w:val="0"/>
        <w:pBdr>
          <w:top w:val="nil"/>
          <w:left w:val="nil"/>
          <w:bottom w:val="nil"/>
          <w:right w:val="nil"/>
          <w:between w:val="nil"/>
        </w:pBdr>
        <w:jc w:val="left"/>
        <w:rPr>
          <w:sz w:val="22"/>
          <w:szCs w:val="22"/>
          <w:lang w:val="en-GB"/>
        </w:rPr>
      </w:pPr>
    </w:p>
    <w:sectPr w:rsidR="00C9768F" w:rsidRPr="00E958FE">
      <w:pgSz w:w="11900" w:h="16840"/>
      <w:pgMar w:top="1055" w:right="920" w:bottom="1080" w:left="92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ource Sans Pro">
    <w:panose1 w:val="020B0503030403020204"/>
    <w:charset w:val="00"/>
    <w:family w:val="swiss"/>
    <w:pitch w:val="variable"/>
    <w:sig w:usb0="600002F7" w:usb1="02000001" w:usb2="0000000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768F"/>
    <w:rsid w:val="00260AD2"/>
    <w:rsid w:val="00432AD6"/>
    <w:rsid w:val="00A466C3"/>
    <w:rsid w:val="00B10386"/>
    <w:rsid w:val="00B414C7"/>
    <w:rsid w:val="00C152B7"/>
    <w:rsid w:val="00C9768F"/>
    <w:rsid w:val="00E35A71"/>
    <w:rsid w:val="00E958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CB8C5C"/>
  <w15:docId w15:val="{39FFD7D4-74DB-48FB-9D8A-29946658D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3149</Words>
  <Characters>17951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persima Barreto</cp:lastModifiedBy>
  <cp:revision>5</cp:revision>
  <dcterms:created xsi:type="dcterms:W3CDTF">2024-02-09T09:23:00Z</dcterms:created>
  <dcterms:modified xsi:type="dcterms:W3CDTF">2024-02-22T00:11:00Z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067769f6c4555ee8801009f3752daed92644747e950b2d72dd2911e913ff49a5</vt:lpwstr>
  </property>
</Properties>
</file>