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2EC2" w:rsidRPr="00E91BF2" w:rsidRDefault="00EA2EC2" w:rsidP="00E91BF2">
      <w:pPr>
        <w:pBdr>
          <w:top w:val="nil"/>
          <w:left w:val="nil"/>
          <w:bottom w:val="nil"/>
          <w:right w:val="nil"/>
          <w:between w:val="nil"/>
        </w:pBdr>
        <w:spacing w:before="200" w:after="200"/>
        <w:jc w:val="left"/>
        <w:rPr>
          <w:rFonts w:ascii="Arial" w:hAnsi="Arial" w:cs="Arial"/>
          <w:bCs/>
          <w:color w:val="000000"/>
        </w:rPr>
      </w:pPr>
    </w:p>
    <w:p w:rsidR="00EA2EC2" w:rsidRPr="006F3482" w:rsidRDefault="00ED37C6" w:rsidP="00E91BF2">
      <w:pPr>
        <w:pBdr>
          <w:top w:val="nil"/>
          <w:left w:val="nil"/>
          <w:bottom w:val="nil"/>
          <w:right w:val="nil"/>
          <w:between w:val="nil"/>
        </w:pBdr>
        <w:spacing w:before="200" w:after="200"/>
        <w:jc w:val="center"/>
        <w:rPr>
          <w:rFonts w:ascii="Arial" w:hAnsi="Arial" w:cs="Arial"/>
          <w:bCs/>
          <w:color w:val="000000"/>
          <w:sz w:val="28"/>
          <w:szCs w:val="28"/>
        </w:rPr>
      </w:pPr>
      <w:r w:rsidRPr="006F3482">
        <w:rPr>
          <w:rFonts w:ascii="Arial" w:hAnsi="Arial" w:cs="Arial"/>
          <w:bCs/>
          <w:color w:val="000000"/>
          <w:sz w:val="28"/>
          <w:szCs w:val="28"/>
        </w:rPr>
        <w:t>Introduction to Leadership and Management</w:t>
      </w:r>
    </w:p>
    <w:p w:rsidR="00EA2EC2" w:rsidRDefault="006F3482" w:rsidP="00E91BF2">
      <w:pPr>
        <w:pBdr>
          <w:top w:val="nil"/>
          <w:left w:val="nil"/>
          <w:bottom w:val="nil"/>
          <w:right w:val="nil"/>
          <w:between w:val="nil"/>
        </w:pBdr>
        <w:spacing w:before="200" w:after="200"/>
        <w:jc w:val="center"/>
        <w:rPr>
          <w:rFonts w:ascii="Arial" w:hAnsi="Arial" w:cs="Arial"/>
          <w:bCs/>
          <w:color w:val="000000"/>
          <w:sz w:val="28"/>
          <w:szCs w:val="28"/>
        </w:rPr>
      </w:pPr>
      <w:r w:rsidRPr="006F3482">
        <w:rPr>
          <w:rFonts w:ascii="Arial" w:hAnsi="Arial" w:cs="Arial"/>
          <w:bCs/>
          <w:color w:val="000000"/>
          <w:sz w:val="28"/>
          <w:szCs w:val="28"/>
        </w:rPr>
        <w:t>Essay</w:t>
      </w:r>
    </w:p>
    <w:p w:rsidR="006F3482" w:rsidRPr="006F3482" w:rsidRDefault="006F3482" w:rsidP="00E91BF2">
      <w:pPr>
        <w:pBdr>
          <w:top w:val="nil"/>
          <w:left w:val="nil"/>
          <w:bottom w:val="nil"/>
          <w:right w:val="nil"/>
          <w:between w:val="nil"/>
        </w:pBdr>
        <w:spacing w:before="200" w:after="200"/>
        <w:jc w:val="center"/>
        <w:rPr>
          <w:rFonts w:ascii="Arial" w:hAnsi="Arial" w:cs="Arial"/>
          <w:bCs/>
          <w:color w:val="000000"/>
          <w:sz w:val="28"/>
          <w:szCs w:val="28"/>
        </w:rPr>
      </w:pPr>
      <w:r>
        <w:rPr>
          <w:rFonts w:ascii="Arial" w:hAnsi="Arial" w:cs="Arial"/>
          <w:bCs/>
          <w:noProof/>
          <w:color w:val="000000"/>
          <w:sz w:val="28"/>
          <w:szCs w:val="28"/>
          <w:lang w:val="en-US" w:eastAsia="en-US"/>
        </w:rPr>
        <w:drawing>
          <wp:inline distT="0" distB="0" distL="0" distR="0">
            <wp:extent cx="6431280" cy="2258695"/>
            <wp:effectExtent l="0" t="0" r="0" b="0"/>
            <wp:docPr id="944970335" name="Picture 1" descr="A yellow and blue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970335" name="Picture 1" descr="A yellow and blue sign&#10;&#10;Description automatically generated"/>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6431280" cy="2258695"/>
                    </a:xfrm>
                    <a:prstGeom prst="rect">
                      <a:avLst/>
                    </a:prstGeom>
                  </pic:spPr>
                </pic:pic>
              </a:graphicData>
            </a:graphic>
          </wp:inline>
        </w:drawing>
      </w:r>
    </w:p>
    <w:p w:rsidR="00EA2EC2" w:rsidRPr="00E91BF2" w:rsidRDefault="00EA2EC2" w:rsidP="00E91BF2">
      <w:pPr>
        <w:pBdr>
          <w:top w:val="nil"/>
          <w:left w:val="nil"/>
          <w:bottom w:val="nil"/>
          <w:right w:val="nil"/>
          <w:between w:val="nil"/>
        </w:pBdr>
        <w:spacing w:before="200" w:after="200"/>
        <w:jc w:val="left"/>
        <w:rPr>
          <w:rFonts w:ascii="Arial" w:hAnsi="Arial" w:cs="Arial"/>
          <w:bCs/>
          <w:color w:val="000000"/>
        </w:rPr>
      </w:pPr>
    </w:p>
    <w:p w:rsidR="006F3482" w:rsidRPr="006F3482" w:rsidRDefault="006F3482" w:rsidP="006F3482">
      <w:pPr>
        <w:jc w:val="left"/>
        <w:rPr>
          <w:rFonts w:ascii="Arial" w:hAnsi="Arial" w:cs="Arial"/>
          <w:bCs/>
          <w:iCs/>
        </w:rPr>
      </w:pPr>
      <w:r w:rsidRPr="006F3482">
        <w:rPr>
          <w:rFonts w:ascii="Arial" w:hAnsi="Arial" w:cs="Arial"/>
          <w:bCs/>
          <w:iCs/>
        </w:rPr>
        <w:t xml:space="preserve">Name: </w:t>
      </w:r>
      <w:proofErr w:type="spellStart"/>
      <w:r w:rsidRPr="006F3482">
        <w:rPr>
          <w:rFonts w:ascii="Arial" w:hAnsi="Arial" w:cs="Arial"/>
          <w:bCs/>
          <w:iCs/>
        </w:rPr>
        <w:t>Rusu</w:t>
      </w:r>
      <w:proofErr w:type="spellEnd"/>
      <w:r w:rsidRPr="006F3482">
        <w:rPr>
          <w:rFonts w:ascii="Arial" w:hAnsi="Arial" w:cs="Arial"/>
          <w:bCs/>
          <w:iCs/>
        </w:rPr>
        <w:t xml:space="preserve"> </w:t>
      </w:r>
      <w:proofErr w:type="spellStart"/>
      <w:r w:rsidRPr="006F3482">
        <w:rPr>
          <w:rFonts w:ascii="Arial" w:hAnsi="Arial" w:cs="Arial"/>
          <w:bCs/>
          <w:iCs/>
        </w:rPr>
        <w:t>Catalin</w:t>
      </w:r>
      <w:proofErr w:type="spellEnd"/>
      <w:r w:rsidRPr="006F3482">
        <w:rPr>
          <w:rFonts w:ascii="Arial" w:hAnsi="Arial" w:cs="Arial"/>
          <w:bCs/>
          <w:iCs/>
        </w:rPr>
        <w:t xml:space="preserve"> </w:t>
      </w:r>
      <w:proofErr w:type="spellStart"/>
      <w:r w:rsidRPr="006F3482">
        <w:rPr>
          <w:rFonts w:ascii="Arial" w:hAnsi="Arial" w:cs="Arial"/>
          <w:bCs/>
          <w:iCs/>
        </w:rPr>
        <w:t>Nicolae</w:t>
      </w:r>
      <w:proofErr w:type="spellEnd"/>
    </w:p>
    <w:p w:rsidR="006F3482" w:rsidRPr="006F3482" w:rsidRDefault="006F3482" w:rsidP="006F3482">
      <w:pPr>
        <w:jc w:val="left"/>
        <w:rPr>
          <w:rFonts w:ascii="Arial" w:hAnsi="Arial" w:cs="Arial"/>
          <w:bCs/>
          <w:iCs/>
        </w:rPr>
      </w:pPr>
      <w:r w:rsidRPr="006F3482">
        <w:rPr>
          <w:rFonts w:ascii="Arial" w:hAnsi="Arial" w:cs="Arial"/>
          <w:bCs/>
          <w:iCs/>
        </w:rPr>
        <w:t>Student number: 2122702</w:t>
      </w:r>
    </w:p>
    <w:p w:rsidR="006F3482" w:rsidRPr="006F3482" w:rsidRDefault="006F3482" w:rsidP="006F3482">
      <w:pPr>
        <w:jc w:val="left"/>
        <w:rPr>
          <w:rFonts w:ascii="Arial" w:hAnsi="Arial" w:cs="Arial"/>
          <w:bCs/>
          <w:iCs/>
        </w:rPr>
      </w:pPr>
      <w:r w:rsidRPr="006F3482">
        <w:rPr>
          <w:rFonts w:ascii="Arial" w:hAnsi="Arial" w:cs="Arial"/>
          <w:bCs/>
          <w:iCs/>
        </w:rPr>
        <w:t xml:space="preserve">Module name: </w:t>
      </w:r>
      <w:r w:rsidRPr="006F3482">
        <w:rPr>
          <w:rFonts w:ascii="Arial" w:hAnsi="Arial" w:cs="Arial"/>
        </w:rPr>
        <w:t>Introduction to Leadership and Management</w:t>
      </w:r>
    </w:p>
    <w:p w:rsidR="006F3482" w:rsidRPr="006F3482" w:rsidRDefault="006F3482" w:rsidP="006F3482">
      <w:pPr>
        <w:jc w:val="left"/>
        <w:rPr>
          <w:rFonts w:ascii="Arial" w:hAnsi="Arial" w:cs="Arial"/>
          <w:bCs/>
          <w:iCs/>
        </w:rPr>
      </w:pPr>
      <w:r w:rsidRPr="006F3482">
        <w:rPr>
          <w:rFonts w:ascii="Arial" w:hAnsi="Arial" w:cs="Arial"/>
          <w:bCs/>
          <w:iCs/>
        </w:rPr>
        <w:t>Programme Name: BA (</w:t>
      </w:r>
      <w:proofErr w:type="spellStart"/>
      <w:r w:rsidRPr="006F3482">
        <w:rPr>
          <w:rFonts w:ascii="Arial" w:hAnsi="Arial" w:cs="Arial"/>
          <w:bCs/>
          <w:iCs/>
        </w:rPr>
        <w:t>Hons</w:t>
      </w:r>
      <w:proofErr w:type="spellEnd"/>
      <w:r w:rsidRPr="006F3482">
        <w:rPr>
          <w:rFonts w:ascii="Arial" w:hAnsi="Arial" w:cs="Arial"/>
          <w:bCs/>
          <w:iCs/>
        </w:rPr>
        <w:t>) Business Management</w:t>
      </w:r>
    </w:p>
    <w:p w:rsidR="006F3482" w:rsidRPr="006F3482" w:rsidRDefault="006F3482" w:rsidP="006F3482">
      <w:pPr>
        <w:jc w:val="left"/>
        <w:rPr>
          <w:rFonts w:ascii="Arial" w:hAnsi="Arial" w:cs="Arial"/>
          <w:bCs/>
          <w:iCs/>
        </w:rPr>
      </w:pPr>
      <w:r w:rsidRPr="006F3482">
        <w:rPr>
          <w:rFonts w:ascii="Arial" w:hAnsi="Arial" w:cs="Arial"/>
          <w:bCs/>
          <w:iCs/>
        </w:rPr>
        <w:t>Module Code: LCBB4008</w:t>
      </w:r>
    </w:p>
    <w:p w:rsidR="006F3482" w:rsidRPr="006F3482" w:rsidRDefault="006F3482" w:rsidP="006F3482">
      <w:pPr>
        <w:wordWrap w:val="0"/>
        <w:jc w:val="left"/>
        <w:textAlignment w:val="baseline"/>
        <w:rPr>
          <w:rFonts w:ascii="Arial" w:hAnsi="Arial" w:cs="Arial"/>
          <w:bdr w:val="none" w:sz="0" w:space="0" w:color="auto" w:frame="1"/>
          <w:lang w:eastAsia="en-GB"/>
        </w:rPr>
      </w:pPr>
      <w:r w:rsidRPr="006F3482">
        <w:rPr>
          <w:rFonts w:ascii="Arial" w:hAnsi="Arial" w:cs="Arial"/>
          <w:bCs/>
          <w:iCs/>
        </w:rPr>
        <w:t xml:space="preserve">Name of lecturer: </w:t>
      </w:r>
      <w:r w:rsidRPr="006F3482">
        <w:rPr>
          <w:rFonts w:ascii="Arial" w:hAnsi="Arial" w:cs="Arial"/>
          <w:bdr w:val="none" w:sz="0" w:space="0" w:color="auto" w:frame="1"/>
          <w:lang w:eastAsia="en-GB"/>
        </w:rPr>
        <w:t xml:space="preserve">Rita </w:t>
      </w:r>
      <w:proofErr w:type="spellStart"/>
      <w:r w:rsidRPr="006F3482">
        <w:rPr>
          <w:rFonts w:ascii="Arial" w:hAnsi="Arial" w:cs="Arial"/>
          <w:bdr w:val="none" w:sz="0" w:space="0" w:color="auto" w:frame="1"/>
          <w:lang w:eastAsia="en-GB"/>
        </w:rPr>
        <w:t>Ukachi</w:t>
      </w:r>
      <w:proofErr w:type="spellEnd"/>
      <w:r w:rsidRPr="006F3482">
        <w:rPr>
          <w:rFonts w:ascii="Arial" w:hAnsi="Arial" w:cs="Arial"/>
          <w:bdr w:val="none" w:sz="0" w:space="0" w:color="auto" w:frame="1"/>
          <w:lang w:eastAsia="en-GB"/>
        </w:rPr>
        <w:t>-Lois</w:t>
      </w:r>
    </w:p>
    <w:p w:rsidR="006F3482" w:rsidRPr="006F3482" w:rsidRDefault="002C3266" w:rsidP="006F3482">
      <w:pPr>
        <w:jc w:val="left"/>
        <w:rPr>
          <w:rFonts w:ascii="Arial" w:hAnsi="Arial" w:cs="Arial"/>
          <w:bCs/>
          <w:iCs/>
        </w:rPr>
      </w:pPr>
      <w:r>
        <w:rPr>
          <w:rFonts w:ascii="Arial" w:hAnsi="Arial" w:cs="Arial"/>
          <w:bCs/>
          <w:iCs/>
        </w:rPr>
        <w:t>Date of submission/ Deadline: 15</w:t>
      </w:r>
      <w:r w:rsidR="006F3482" w:rsidRPr="006F3482">
        <w:rPr>
          <w:rFonts w:ascii="Arial" w:hAnsi="Arial" w:cs="Arial"/>
          <w:bCs/>
          <w:iCs/>
        </w:rPr>
        <w:t xml:space="preserve">.04.2024 / </w:t>
      </w:r>
      <w:r w:rsidR="006F3482" w:rsidRPr="006F3482">
        <w:rPr>
          <w:rFonts w:ascii="Arial" w:hAnsi="Arial" w:cs="Arial"/>
        </w:rPr>
        <w:t>26.04.2024</w:t>
      </w:r>
    </w:p>
    <w:p w:rsidR="00EA2EC2" w:rsidRPr="00E91BF2" w:rsidRDefault="00EA2EC2" w:rsidP="00E91BF2">
      <w:pPr>
        <w:pBdr>
          <w:top w:val="nil"/>
          <w:left w:val="nil"/>
          <w:bottom w:val="nil"/>
          <w:right w:val="nil"/>
          <w:between w:val="nil"/>
        </w:pBdr>
        <w:spacing w:before="200" w:after="200"/>
        <w:jc w:val="left"/>
        <w:rPr>
          <w:rFonts w:ascii="Arial" w:hAnsi="Arial" w:cs="Arial"/>
          <w:bCs/>
          <w:color w:val="000000"/>
        </w:rPr>
      </w:pPr>
    </w:p>
    <w:p w:rsidR="00EA2EC2" w:rsidRPr="00E91BF2" w:rsidRDefault="00EA2EC2" w:rsidP="00E91BF2">
      <w:pPr>
        <w:pBdr>
          <w:top w:val="nil"/>
          <w:left w:val="nil"/>
          <w:bottom w:val="nil"/>
          <w:right w:val="nil"/>
          <w:between w:val="nil"/>
        </w:pBdr>
        <w:spacing w:before="200" w:after="200"/>
        <w:jc w:val="left"/>
        <w:rPr>
          <w:rFonts w:ascii="Arial" w:hAnsi="Arial" w:cs="Arial"/>
          <w:bCs/>
          <w:color w:val="000000"/>
        </w:rPr>
      </w:pPr>
    </w:p>
    <w:p w:rsidR="00EA2EC2" w:rsidRPr="00E91BF2" w:rsidRDefault="00EA2EC2" w:rsidP="00E91BF2">
      <w:pPr>
        <w:pBdr>
          <w:top w:val="nil"/>
          <w:left w:val="nil"/>
          <w:bottom w:val="nil"/>
          <w:right w:val="nil"/>
          <w:between w:val="nil"/>
        </w:pBdr>
        <w:spacing w:before="200" w:after="200"/>
        <w:jc w:val="left"/>
        <w:rPr>
          <w:rFonts w:ascii="Arial" w:hAnsi="Arial" w:cs="Arial"/>
          <w:bCs/>
          <w:color w:val="000000"/>
        </w:rPr>
      </w:pPr>
    </w:p>
    <w:p w:rsidR="00EA2EC2" w:rsidRPr="00E91BF2" w:rsidRDefault="00EA2EC2" w:rsidP="00E91BF2">
      <w:pPr>
        <w:pBdr>
          <w:top w:val="nil"/>
          <w:left w:val="nil"/>
          <w:bottom w:val="nil"/>
          <w:right w:val="nil"/>
          <w:between w:val="nil"/>
        </w:pBdr>
        <w:spacing w:before="200" w:after="200"/>
        <w:jc w:val="left"/>
        <w:rPr>
          <w:rFonts w:ascii="Arial" w:hAnsi="Arial" w:cs="Arial"/>
          <w:bCs/>
          <w:color w:val="000000"/>
        </w:rPr>
      </w:pPr>
    </w:p>
    <w:p w:rsidR="00EA2EC2" w:rsidRPr="00E91BF2" w:rsidRDefault="00EA2EC2" w:rsidP="00E91BF2">
      <w:pPr>
        <w:pBdr>
          <w:top w:val="nil"/>
          <w:left w:val="nil"/>
          <w:bottom w:val="nil"/>
          <w:right w:val="nil"/>
          <w:between w:val="nil"/>
        </w:pBdr>
        <w:spacing w:before="200" w:after="200"/>
        <w:jc w:val="left"/>
        <w:rPr>
          <w:rFonts w:ascii="Arial" w:hAnsi="Arial" w:cs="Arial"/>
          <w:bCs/>
          <w:color w:val="000000"/>
        </w:rPr>
      </w:pPr>
    </w:p>
    <w:sdt>
      <w:sdtPr>
        <w:rPr>
          <w:rFonts w:ascii="Times New Roman" w:eastAsia="Times New Roman" w:hAnsi="Times New Roman" w:cs="Times New Roman"/>
          <w:color w:val="auto"/>
          <w:sz w:val="24"/>
          <w:szCs w:val="24"/>
          <w:lang w:val="en-GB" w:eastAsia="en-IN"/>
        </w:rPr>
        <w:id w:val="-1347473988"/>
        <w:docPartObj>
          <w:docPartGallery w:val="Table of Contents"/>
          <w:docPartUnique/>
        </w:docPartObj>
      </w:sdtPr>
      <w:sdtEndPr>
        <w:rPr>
          <w:rFonts w:ascii="Arial" w:hAnsi="Arial" w:cs="Arial"/>
          <w:b/>
          <w:bCs/>
          <w:noProof/>
        </w:rPr>
      </w:sdtEndPr>
      <w:sdtContent>
        <w:p w:rsidR="00243B3D" w:rsidRPr="00243B3D" w:rsidRDefault="00243B3D">
          <w:pPr>
            <w:pStyle w:val="TOCHeading"/>
            <w:rPr>
              <w:rFonts w:ascii="Arial" w:hAnsi="Arial" w:cs="Arial"/>
              <w:color w:val="auto"/>
            </w:rPr>
          </w:pPr>
          <w:r w:rsidRPr="00243B3D">
            <w:rPr>
              <w:rFonts w:ascii="Arial" w:hAnsi="Arial" w:cs="Arial"/>
              <w:color w:val="auto"/>
            </w:rPr>
            <w:t>Table of Contents</w:t>
          </w:r>
        </w:p>
        <w:p w:rsidR="00243B3D" w:rsidRPr="00243B3D" w:rsidRDefault="00152F08">
          <w:pPr>
            <w:pStyle w:val="TOC1"/>
            <w:tabs>
              <w:tab w:val="right" w:leader="dot" w:pos="9350"/>
            </w:tabs>
            <w:rPr>
              <w:rFonts w:ascii="Arial" w:hAnsi="Arial" w:cs="Arial"/>
              <w:noProof/>
            </w:rPr>
          </w:pPr>
          <w:r w:rsidRPr="00152F08">
            <w:rPr>
              <w:rFonts w:ascii="Arial" w:hAnsi="Arial" w:cs="Arial"/>
            </w:rPr>
            <w:fldChar w:fldCharType="begin"/>
          </w:r>
          <w:r w:rsidR="00243B3D" w:rsidRPr="00243B3D">
            <w:rPr>
              <w:rFonts w:ascii="Arial" w:hAnsi="Arial" w:cs="Arial"/>
            </w:rPr>
            <w:instrText xml:space="preserve"> TOC \o "1-3" \h \z \u </w:instrText>
          </w:r>
          <w:r w:rsidRPr="00152F08">
            <w:rPr>
              <w:rFonts w:ascii="Arial" w:hAnsi="Arial" w:cs="Arial"/>
            </w:rPr>
            <w:fldChar w:fldCharType="separate"/>
          </w:r>
          <w:hyperlink w:anchor="_Toc163997481" w:history="1">
            <w:r w:rsidR="00243B3D" w:rsidRPr="00243B3D">
              <w:rPr>
                <w:rStyle w:val="Hyperlink"/>
                <w:rFonts w:ascii="Arial" w:eastAsia="Arial" w:hAnsi="Arial" w:cs="Arial"/>
                <w:bCs/>
                <w:noProof/>
              </w:rPr>
              <w:t>Introduction</w:t>
            </w:r>
            <w:r w:rsidR="00243B3D" w:rsidRPr="00243B3D">
              <w:rPr>
                <w:rFonts w:ascii="Arial" w:hAnsi="Arial" w:cs="Arial"/>
                <w:noProof/>
                <w:webHidden/>
              </w:rPr>
              <w:tab/>
            </w:r>
            <w:r w:rsidRPr="00243B3D">
              <w:rPr>
                <w:rFonts w:ascii="Arial" w:hAnsi="Arial" w:cs="Arial"/>
                <w:noProof/>
                <w:webHidden/>
              </w:rPr>
              <w:fldChar w:fldCharType="begin"/>
            </w:r>
            <w:r w:rsidR="00243B3D" w:rsidRPr="00243B3D">
              <w:rPr>
                <w:rFonts w:ascii="Arial" w:hAnsi="Arial" w:cs="Arial"/>
                <w:noProof/>
                <w:webHidden/>
              </w:rPr>
              <w:instrText xml:space="preserve"> PAGEREF _Toc163997481 \h </w:instrText>
            </w:r>
            <w:r w:rsidRPr="00243B3D">
              <w:rPr>
                <w:rFonts w:ascii="Arial" w:hAnsi="Arial" w:cs="Arial"/>
                <w:noProof/>
                <w:webHidden/>
              </w:rPr>
            </w:r>
            <w:r w:rsidRPr="00243B3D">
              <w:rPr>
                <w:rFonts w:ascii="Arial" w:hAnsi="Arial" w:cs="Arial"/>
                <w:noProof/>
                <w:webHidden/>
              </w:rPr>
              <w:fldChar w:fldCharType="separate"/>
            </w:r>
            <w:r w:rsidR="00E402AF">
              <w:rPr>
                <w:rFonts w:ascii="Arial" w:hAnsi="Arial" w:cs="Arial"/>
                <w:noProof/>
                <w:webHidden/>
              </w:rPr>
              <w:t>2</w:t>
            </w:r>
            <w:r w:rsidRPr="00243B3D">
              <w:rPr>
                <w:rFonts w:ascii="Arial" w:hAnsi="Arial" w:cs="Arial"/>
                <w:noProof/>
                <w:webHidden/>
              </w:rPr>
              <w:fldChar w:fldCharType="end"/>
            </w:r>
          </w:hyperlink>
        </w:p>
        <w:p w:rsidR="00243B3D" w:rsidRPr="00243B3D" w:rsidRDefault="00152F08">
          <w:pPr>
            <w:pStyle w:val="TOC1"/>
            <w:tabs>
              <w:tab w:val="right" w:leader="dot" w:pos="9350"/>
            </w:tabs>
            <w:rPr>
              <w:rFonts w:ascii="Arial" w:hAnsi="Arial" w:cs="Arial"/>
              <w:noProof/>
            </w:rPr>
          </w:pPr>
          <w:hyperlink w:anchor="_Toc163997482" w:history="1">
            <w:r w:rsidR="00243B3D" w:rsidRPr="00243B3D">
              <w:rPr>
                <w:rStyle w:val="Hyperlink"/>
                <w:rFonts w:ascii="Arial" w:eastAsia="Arial" w:hAnsi="Arial" w:cs="Arial"/>
                <w:bCs/>
                <w:noProof/>
              </w:rPr>
              <w:t>Main body</w:t>
            </w:r>
            <w:r w:rsidR="00243B3D" w:rsidRPr="00243B3D">
              <w:rPr>
                <w:rFonts w:ascii="Arial" w:hAnsi="Arial" w:cs="Arial"/>
                <w:noProof/>
                <w:webHidden/>
              </w:rPr>
              <w:tab/>
            </w:r>
            <w:r w:rsidRPr="00243B3D">
              <w:rPr>
                <w:rFonts w:ascii="Arial" w:hAnsi="Arial" w:cs="Arial"/>
                <w:noProof/>
                <w:webHidden/>
              </w:rPr>
              <w:fldChar w:fldCharType="begin"/>
            </w:r>
            <w:r w:rsidR="00243B3D" w:rsidRPr="00243B3D">
              <w:rPr>
                <w:rFonts w:ascii="Arial" w:hAnsi="Arial" w:cs="Arial"/>
                <w:noProof/>
                <w:webHidden/>
              </w:rPr>
              <w:instrText xml:space="preserve"> PAGEREF _Toc163997482 \h </w:instrText>
            </w:r>
            <w:r w:rsidRPr="00243B3D">
              <w:rPr>
                <w:rFonts w:ascii="Arial" w:hAnsi="Arial" w:cs="Arial"/>
                <w:noProof/>
                <w:webHidden/>
              </w:rPr>
            </w:r>
            <w:r w:rsidRPr="00243B3D">
              <w:rPr>
                <w:rFonts w:ascii="Arial" w:hAnsi="Arial" w:cs="Arial"/>
                <w:noProof/>
                <w:webHidden/>
              </w:rPr>
              <w:fldChar w:fldCharType="separate"/>
            </w:r>
            <w:r w:rsidR="00E402AF">
              <w:rPr>
                <w:rFonts w:ascii="Arial" w:hAnsi="Arial" w:cs="Arial"/>
                <w:noProof/>
                <w:webHidden/>
              </w:rPr>
              <w:t>2</w:t>
            </w:r>
            <w:r w:rsidRPr="00243B3D">
              <w:rPr>
                <w:rFonts w:ascii="Arial" w:hAnsi="Arial" w:cs="Arial"/>
                <w:noProof/>
                <w:webHidden/>
              </w:rPr>
              <w:fldChar w:fldCharType="end"/>
            </w:r>
          </w:hyperlink>
        </w:p>
        <w:p w:rsidR="00243B3D" w:rsidRPr="00243B3D" w:rsidRDefault="00152F08">
          <w:pPr>
            <w:pStyle w:val="TOC1"/>
            <w:tabs>
              <w:tab w:val="right" w:leader="dot" w:pos="9350"/>
            </w:tabs>
            <w:rPr>
              <w:rFonts w:ascii="Arial" w:hAnsi="Arial" w:cs="Arial"/>
              <w:noProof/>
            </w:rPr>
          </w:pPr>
          <w:hyperlink w:anchor="_Toc163997483" w:history="1">
            <w:r w:rsidR="00243B3D" w:rsidRPr="00243B3D">
              <w:rPr>
                <w:rStyle w:val="Hyperlink"/>
                <w:rFonts w:ascii="Arial" w:eastAsia="Arial" w:hAnsi="Arial" w:cs="Arial"/>
                <w:bCs/>
                <w:noProof/>
              </w:rPr>
              <w:t>Conclusion</w:t>
            </w:r>
            <w:r w:rsidR="00243B3D" w:rsidRPr="00243B3D">
              <w:rPr>
                <w:rFonts w:ascii="Arial" w:hAnsi="Arial" w:cs="Arial"/>
                <w:noProof/>
                <w:webHidden/>
              </w:rPr>
              <w:tab/>
            </w:r>
            <w:r w:rsidRPr="00243B3D">
              <w:rPr>
                <w:rFonts w:ascii="Arial" w:hAnsi="Arial" w:cs="Arial"/>
                <w:noProof/>
                <w:webHidden/>
              </w:rPr>
              <w:fldChar w:fldCharType="begin"/>
            </w:r>
            <w:r w:rsidR="00243B3D" w:rsidRPr="00243B3D">
              <w:rPr>
                <w:rFonts w:ascii="Arial" w:hAnsi="Arial" w:cs="Arial"/>
                <w:noProof/>
                <w:webHidden/>
              </w:rPr>
              <w:instrText xml:space="preserve"> PAGEREF _Toc163997483 \h </w:instrText>
            </w:r>
            <w:r w:rsidRPr="00243B3D">
              <w:rPr>
                <w:rFonts w:ascii="Arial" w:hAnsi="Arial" w:cs="Arial"/>
                <w:noProof/>
                <w:webHidden/>
              </w:rPr>
            </w:r>
            <w:r w:rsidRPr="00243B3D">
              <w:rPr>
                <w:rFonts w:ascii="Arial" w:hAnsi="Arial" w:cs="Arial"/>
                <w:noProof/>
                <w:webHidden/>
              </w:rPr>
              <w:fldChar w:fldCharType="separate"/>
            </w:r>
            <w:r w:rsidR="00E402AF">
              <w:rPr>
                <w:rFonts w:ascii="Arial" w:hAnsi="Arial" w:cs="Arial"/>
                <w:noProof/>
                <w:webHidden/>
              </w:rPr>
              <w:t>7</w:t>
            </w:r>
            <w:r w:rsidRPr="00243B3D">
              <w:rPr>
                <w:rFonts w:ascii="Arial" w:hAnsi="Arial" w:cs="Arial"/>
                <w:noProof/>
                <w:webHidden/>
              </w:rPr>
              <w:fldChar w:fldCharType="end"/>
            </w:r>
          </w:hyperlink>
        </w:p>
        <w:p w:rsidR="00243B3D" w:rsidRPr="00243B3D" w:rsidRDefault="00152F08">
          <w:pPr>
            <w:pStyle w:val="TOC1"/>
            <w:tabs>
              <w:tab w:val="right" w:leader="dot" w:pos="9350"/>
            </w:tabs>
            <w:rPr>
              <w:rFonts w:ascii="Arial" w:hAnsi="Arial" w:cs="Arial"/>
              <w:noProof/>
            </w:rPr>
          </w:pPr>
          <w:hyperlink w:anchor="_Toc163997484" w:history="1">
            <w:r w:rsidR="00243B3D" w:rsidRPr="00243B3D">
              <w:rPr>
                <w:rStyle w:val="Hyperlink"/>
                <w:rFonts w:ascii="Arial" w:eastAsia="Arial" w:hAnsi="Arial" w:cs="Arial"/>
                <w:bCs/>
                <w:noProof/>
              </w:rPr>
              <w:t>Reference List</w:t>
            </w:r>
            <w:r w:rsidR="00243B3D" w:rsidRPr="00243B3D">
              <w:rPr>
                <w:rFonts w:ascii="Arial" w:hAnsi="Arial" w:cs="Arial"/>
                <w:noProof/>
                <w:webHidden/>
              </w:rPr>
              <w:tab/>
            </w:r>
            <w:r w:rsidRPr="00243B3D">
              <w:rPr>
                <w:rFonts w:ascii="Arial" w:hAnsi="Arial" w:cs="Arial"/>
                <w:noProof/>
                <w:webHidden/>
              </w:rPr>
              <w:fldChar w:fldCharType="begin"/>
            </w:r>
            <w:r w:rsidR="00243B3D" w:rsidRPr="00243B3D">
              <w:rPr>
                <w:rFonts w:ascii="Arial" w:hAnsi="Arial" w:cs="Arial"/>
                <w:noProof/>
                <w:webHidden/>
              </w:rPr>
              <w:instrText xml:space="preserve"> PAGEREF _Toc163997484 \h </w:instrText>
            </w:r>
            <w:r w:rsidRPr="00243B3D">
              <w:rPr>
                <w:rFonts w:ascii="Arial" w:hAnsi="Arial" w:cs="Arial"/>
                <w:noProof/>
                <w:webHidden/>
              </w:rPr>
            </w:r>
            <w:r w:rsidRPr="00243B3D">
              <w:rPr>
                <w:rFonts w:ascii="Arial" w:hAnsi="Arial" w:cs="Arial"/>
                <w:noProof/>
                <w:webHidden/>
              </w:rPr>
              <w:fldChar w:fldCharType="separate"/>
            </w:r>
            <w:r w:rsidR="00E402AF">
              <w:rPr>
                <w:rFonts w:ascii="Arial" w:hAnsi="Arial" w:cs="Arial"/>
                <w:noProof/>
                <w:webHidden/>
              </w:rPr>
              <w:t>8</w:t>
            </w:r>
            <w:r w:rsidRPr="00243B3D">
              <w:rPr>
                <w:rFonts w:ascii="Arial" w:hAnsi="Arial" w:cs="Arial"/>
                <w:noProof/>
                <w:webHidden/>
              </w:rPr>
              <w:fldChar w:fldCharType="end"/>
            </w:r>
          </w:hyperlink>
        </w:p>
        <w:p w:rsidR="00243B3D" w:rsidRPr="00243B3D" w:rsidRDefault="00152F08">
          <w:pPr>
            <w:rPr>
              <w:rFonts w:ascii="Arial" w:hAnsi="Arial" w:cs="Arial"/>
            </w:rPr>
          </w:pPr>
          <w:r w:rsidRPr="00243B3D">
            <w:rPr>
              <w:rFonts w:ascii="Arial" w:hAnsi="Arial" w:cs="Arial"/>
              <w:b/>
              <w:bCs/>
              <w:noProof/>
            </w:rPr>
            <w:fldChar w:fldCharType="end"/>
          </w:r>
        </w:p>
      </w:sdtContent>
    </w:sdt>
    <w:p w:rsidR="00EA2EC2" w:rsidRPr="00E91BF2" w:rsidRDefault="00ED37C6" w:rsidP="00E91BF2">
      <w:pPr>
        <w:pBdr>
          <w:top w:val="nil"/>
          <w:left w:val="nil"/>
          <w:bottom w:val="nil"/>
          <w:right w:val="nil"/>
          <w:between w:val="nil"/>
        </w:pBdr>
        <w:spacing w:before="200" w:after="200"/>
        <w:jc w:val="left"/>
        <w:rPr>
          <w:rFonts w:ascii="Arial" w:hAnsi="Arial" w:cs="Arial"/>
          <w:bCs/>
          <w:color w:val="000000"/>
        </w:rPr>
      </w:pPr>
      <w:r w:rsidRPr="00E91BF2">
        <w:rPr>
          <w:rFonts w:ascii="Arial" w:hAnsi="Arial" w:cs="Arial"/>
          <w:bCs/>
        </w:rPr>
        <w:br w:type="page"/>
      </w:r>
    </w:p>
    <w:p w:rsidR="00EA2EC2" w:rsidRPr="00F31F5D" w:rsidRDefault="00ED37C6" w:rsidP="00C7561D">
      <w:pPr>
        <w:pStyle w:val="Heading1"/>
        <w:spacing w:before="200" w:after="200"/>
        <w:jc w:val="left"/>
        <w:rPr>
          <w:rFonts w:ascii="Arial" w:eastAsia="Arial" w:hAnsi="Arial" w:cs="Arial"/>
          <w:b w:val="0"/>
          <w:bCs/>
        </w:rPr>
      </w:pPr>
      <w:bookmarkStart w:id="0" w:name="_Toc163997481"/>
      <w:r w:rsidRPr="00F31F5D">
        <w:rPr>
          <w:rFonts w:ascii="Arial" w:eastAsia="Arial" w:hAnsi="Arial" w:cs="Arial"/>
          <w:b w:val="0"/>
          <w:bCs/>
        </w:rPr>
        <w:lastRenderedPageBreak/>
        <w:t>Introduction</w:t>
      </w:r>
      <w:bookmarkEnd w:id="0"/>
    </w:p>
    <w:p w:rsidR="00E402AF" w:rsidRDefault="00ED37C6" w:rsidP="00C7561D">
      <w:pPr>
        <w:pBdr>
          <w:top w:val="nil"/>
          <w:left w:val="nil"/>
          <w:bottom w:val="nil"/>
          <w:right w:val="nil"/>
          <w:between w:val="nil"/>
        </w:pBdr>
        <w:spacing w:before="200" w:after="200"/>
        <w:jc w:val="left"/>
        <w:rPr>
          <w:rFonts w:ascii="Arial" w:eastAsia="Arial" w:hAnsi="Arial" w:cs="Arial"/>
          <w:bCs/>
        </w:rPr>
      </w:pPr>
      <w:r w:rsidRPr="00F31F5D">
        <w:rPr>
          <w:rFonts w:ascii="Arial" w:eastAsia="Arial" w:hAnsi="Arial" w:cs="Arial"/>
          <w:bCs/>
        </w:rPr>
        <w:t xml:space="preserve">Leadership is a patented superior position where one is being capable of and has the capability and power to influence individuals towards cooperating to get things done to achieve the goal (Further </w:t>
      </w:r>
      <w:proofErr w:type="spellStart"/>
      <w:r w:rsidRPr="00F31F5D">
        <w:rPr>
          <w:rFonts w:ascii="Arial" w:eastAsia="Arial" w:hAnsi="Arial" w:cs="Arial"/>
          <w:bCs/>
        </w:rPr>
        <w:t>Yukl</w:t>
      </w:r>
      <w:proofErr w:type="spellEnd"/>
      <w:r w:rsidRPr="00F31F5D">
        <w:rPr>
          <w:rFonts w:ascii="Arial" w:eastAsia="Arial" w:hAnsi="Arial" w:cs="Arial"/>
          <w:bCs/>
        </w:rPr>
        <w:t xml:space="preserve"> and Gardner, 2020). Leadership is also determined as a set of behaviours utilised to support individuals and relate their collective guidance to pursue strategic plans and a business organisation (Further Waldman, and O’Reilly, 2019). </w:t>
      </w:r>
    </w:p>
    <w:p w:rsidR="00EA2EC2" w:rsidRPr="00F31F5D" w:rsidRDefault="00ED37C6" w:rsidP="00C7561D">
      <w:pPr>
        <w:pBdr>
          <w:top w:val="nil"/>
          <w:left w:val="nil"/>
          <w:bottom w:val="nil"/>
          <w:right w:val="nil"/>
          <w:between w:val="nil"/>
        </w:pBdr>
        <w:spacing w:before="200" w:after="200"/>
        <w:jc w:val="left"/>
        <w:rPr>
          <w:rFonts w:ascii="Arial" w:eastAsia="Arial" w:hAnsi="Arial" w:cs="Arial"/>
          <w:bCs/>
        </w:rPr>
      </w:pPr>
      <w:r w:rsidRPr="00F31F5D">
        <w:rPr>
          <w:rFonts w:ascii="Arial" w:eastAsia="Arial" w:hAnsi="Arial" w:cs="Arial"/>
          <w:bCs/>
        </w:rPr>
        <w:t>IKEA is a Swedish company which sells affordable furniture and home interior products in the global market. The main aim of the company is to bring inexpensive, design and comfort to people around the globe. The purpose of the study is to recognise the leadership style within IKEA and highlight the changes these leadership styles change based on different situations.</w:t>
      </w:r>
    </w:p>
    <w:p w:rsidR="00EA2EC2" w:rsidRPr="00F31F5D" w:rsidRDefault="00ED37C6" w:rsidP="00C7561D">
      <w:pPr>
        <w:pStyle w:val="Heading1"/>
        <w:spacing w:before="200" w:after="200"/>
        <w:jc w:val="left"/>
        <w:rPr>
          <w:rFonts w:ascii="Arial" w:eastAsia="Arial" w:hAnsi="Arial" w:cs="Arial"/>
          <w:b w:val="0"/>
          <w:bCs/>
        </w:rPr>
      </w:pPr>
      <w:bookmarkStart w:id="1" w:name="_Toc163997482"/>
      <w:r w:rsidRPr="00F31F5D">
        <w:rPr>
          <w:rFonts w:ascii="Arial" w:eastAsia="Arial" w:hAnsi="Arial" w:cs="Arial"/>
          <w:b w:val="0"/>
          <w:bCs/>
        </w:rPr>
        <w:t>Main body</w:t>
      </w:r>
      <w:bookmarkEnd w:id="1"/>
    </w:p>
    <w:p w:rsidR="00EA2EC2" w:rsidRPr="00F31F5D" w:rsidRDefault="00ED37C6" w:rsidP="00C7561D">
      <w:pPr>
        <w:pBdr>
          <w:top w:val="nil"/>
          <w:left w:val="nil"/>
          <w:bottom w:val="nil"/>
          <w:right w:val="nil"/>
          <w:between w:val="nil"/>
        </w:pBdr>
        <w:spacing w:before="200" w:after="200"/>
        <w:jc w:val="left"/>
        <w:rPr>
          <w:rFonts w:ascii="Arial" w:eastAsia="Arial" w:hAnsi="Arial" w:cs="Arial"/>
          <w:bCs/>
        </w:rPr>
      </w:pPr>
      <w:r w:rsidRPr="00F31F5D">
        <w:rPr>
          <w:rFonts w:ascii="Arial" w:eastAsia="Arial" w:hAnsi="Arial" w:cs="Arial"/>
          <w:bCs/>
        </w:rPr>
        <w:t>IKEA has a massive market presence and growth in the global market by providing affordable furniture products. The first leadership style of the company is “Situational leadership style”. Situational leadership style is focused on adapting the style of leading which positively suits the present environment of work within a business organisation and meets the needs of the team (</w:t>
      </w:r>
      <w:proofErr w:type="spellStart"/>
      <w:r w:rsidRPr="00F31F5D">
        <w:rPr>
          <w:rFonts w:ascii="Arial" w:eastAsia="Arial" w:hAnsi="Arial" w:cs="Arial"/>
          <w:bCs/>
        </w:rPr>
        <w:t>Mulyana</w:t>
      </w:r>
      <w:proofErr w:type="spellEnd"/>
      <w:r w:rsidRPr="00F31F5D">
        <w:rPr>
          <w:rFonts w:ascii="Arial" w:eastAsia="Arial" w:hAnsi="Arial" w:cs="Arial"/>
          <w:bCs/>
        </w:rPr>
        <w:t xml:space="preserve"> </w:t>
      </w:r>
      <w:r w:rsidRPr="00F31F5D">
        <w:rPr>
          <w:rFonts w:ascii="Arial" w:eastAsia="Arial" w:hAnsi="Arial" w:cs="Arial"/>
          <w:bCs/>
          <w:i/>
        </w:rPr>
        <w:t xml:space="preserve">et al., </w:t>
      </w:r>
      <w:r w:rsidRPr="00F31F5D">
        <w:rPr>
          <w:rFonts w:ascii="Arial" w:eastAsia="Arial" w:hAnsi="Arial" w:cs="Arial"/>
          <w:bCs/>
        </w:rPr>
        <w:t xml:space="preserve">2022). Another leadership style which will be showcased is the ‘Value-Based leadership style” and this leadership style helps to build itself depending on the values of both the leader and their team (Chang </w:t>
      </w:r>
      <w:r w:rsidRPr="00F31F5D">
        <w:rPr>
          <w:rFonts w:ascii="Arial" w:eastAsia="Arial" w:hAnsi="Arial" w:cs="Arial"/>
          <w:bCs/>
          <w:i/>
        </w:rPr>
        <w:t xml:space="preserve">et al., </w:t>
      </w:r>
      <w:r w:rsidRPr="00F31F5D">
        <w:rPr>
          <w:rFonts w:ascii="Arial" w:eastAsia="Arial" w:hAnsi="Arial" w:cs="Arial"/>
          <w:bCs/>
        </w:rPr>
        <w:t>2021). During the pandemic physical stores were required to shut down in multiple locations IKEA operated and it focused more on its online channel for sales. IKEA's online sales surged during the pandemic period as people turned homes into schools and offices (</w:t>
      </w:r>
      <w:proofErr w:type="spellStart"/>
      <w:r w:rsidRPr="00F31F5D">
        <w:rPr>
          <w:rFonts w:ascii="Arial" w:eastAsia="Arial" w:hAnsi="Arial" w:cs="Arial"/>
          <w:bCs/>
        </w:rPr>
        <w:t>Ziady</w:t>
      </w:r>
      <w:proofErr w:type="spellEnd"/>
      <w:r w:rsidRPr="00F31F5D">
        <w:rPr>
          <w:rFonts w:ascii="Arial" w:eastAsia="Arial" w:hAnsi="Arial" w:cs="Arial"/>
          <w:bCs/>
        </w:rPr>
        <w:t xml:space="preserve">, 2020). Hence, the decision to concentrate on an online channel for continuing the sales of the business can be considered as a decision made by following a situational leadership style. Situational leadership is determined as adapting the style based on the current situation and its related environment. A leader adopts the way of leading and influencing others depending on the circumstances in which the business </w:t>
      </w:r>
      <w:r w:rsidRPr="00F31F5D">
        <w:rPr>
          <w:rFonts w:ascii="Arial" w:eastAsia="Arial" w:hAnsi="Arial" w:cs="Arial"/>
          <w:bCs/>
        </w:rPr>
        <w:lastRenderedPageBreak/>
        <w:t>organisation is operating. In this way, the most effective and suitable leadership style practice is being done by the leaders considering running the business.</w:t>
      </w:r>
    </w:p>
    <w:p w:rsidR="00EA2EC2" w:rsidRPr="00E91BF2" w:rsidRDefault="00ED37C6" w:rsidP="00C7561D">
      <w:pPr>
        <w:pBdr>
          <w:top w:val="nil"/>
          <w:left w:val="nil"/>
          <w:bottom w:val="nil"/>
          <w:right w:val="nil"/>
          <w:between w:val="nil"/>
        </w:pBdr>
        <w:spacing w:before="200" w:after="200"/>
        <w:jc w:val="left"/>
        <w:rPr>
          <w:rFonts w:ascii="Arial" w:eastAsia="Arial" w:hAnsi="Arial" w:cs="Arial"/>
          <w:bCs/>
          <w:color w:val="000000"/>
        </w:rPr>
      </w:pPr>
      <w:r w:rsidRPr="00F31F5D">
        <w:rPr>
          <w:rFonts w:ascii="Arial" w:eastAsia="Arial" w:hAnsi="Arial" w:cs="Arial"/>
          <w:bCs/>
        </w:rPr>
        <w:t>Managing the people in the organisation to sustain or complete the current scenario of the business is positioned for obtaining the set goal in the competitive market. IKEA following situational leadership will gain the advantages of higher flexibility, improved communication and employee development in an organisational context situation. This is because Situational leadership helps to incline flexibility, improve communication and enhance employee development (</w:t>
      </w:r>
      <w:proofErr w:type="spellStart"/>
      <w:r w:rsidRPr="00F31F5D">
        <w:rPr>
          <w:rFonts w:ascii="Arial" w:eastAsia="Arial" w:hAnsi="Arial" w:cs="Arial"/>
          <w:bCs/>
        </w:rPr>
        <w:t>Manyuchi</w:t>
      </w:r>
      <w:proofErr w:type="spellEnd"/>
      <w:r w:rsidRPr="00F31F5D">
        <w:rPr>
          <w:rFonts w:ascii="Arial" w:eastAsia="Arial" w:hAnsi="Arial" w:cs="Arial"/>
          <w:bCs/>
        </w:rPr>
        <w:t xml:space="preserve"> and </w:t>
      </w:r>
      <w:proofErr w:type="spellStart"/>
      <w:r w:rsidRPr="00F31F5D">
        <w:rPr>
          <w:rFonts w:ascii="Arial" w:eastAsia="Arial" w:hAnsi="Arial" w:cs="Arial"/>
          <w:bCs/>
        </w:rPr>
        <w:t>Sukdeo</w:t>
      </w:r>
      <w:proofErr w:type="spellEnd"/>
      <w:r w:rsidRPr="00F31F5D">
        <w:rPr>
          <w:rFonts w:ascii="Arial" w:eastAsia="Arial" w:hAnsi="Arial" w:cs="Arial"/>
          <w:bCs/>
        </w:rPr>
        <w:t>, 2021). In contrast, the situational leadership style has its disadvantages involving complexity and lack of consistency (</w:t>
      </w:r>
      <w:proofErr w:type="spellStart"/>
      <w:r w:rsidRPr="00F31F5D">
        <w:rPr>
          <w:rFonts w:ascii="Arial" w:eastAsia="Arial" w:hAnsi="Arial" w:cs="Arial"/>
          <w:bCs/>
        </w:rPr>
        <w:t>McPheat</w:t>
      </w:r>
      <w:proofErr w:type="spellEnd"/>
      <w:r w:rsidRPr="00F31F5D">
        <w:rPr>
          <w:rFonts w:ascii="Arial" w:eastAsia="Arial" w:hAnsi="Arial" w:cs="Arial"/>
          <w:bCs/>
        </w:rPr>
        <w:t>, 2024). Therefore, the leadership of IKEA will also face these disadvantages of lack of consistency and complexity while operating the business in the market. The situational leadership style of the company should change as it is not suitable for businesses having a longer-term plan. For instance, the situational leadership style highly concentrat</w:t>
      </w:r>
      <w:r w:rsidRPr="00E91BF2">
        <w:rPr>
          <w:rFonts w:ascii="Arial" w:eastAsia="Arial" w:hAnsi="Arial" w:cs="Arial"/>
          <w:bCs/>
          <w:color w:val="000000"/>
        </w:rPr>
        <w:t xml:space="preserve">es on short-term accomplishment instead of long-term changes. In support, IKEA is committed to transforming people and the planet positively by 2030 as its long-term changes (IKEA, 2024). In this scenario, the situational leadership style is not applicable for the business to fulfil this commitment as it focuses majorly on short-term achievement. </w:t>
      </w:r>
      <w:proofErr w:type="gramStart"/>
      <w:r w:rsidRPr="00E91BF2">
        <w:rPr>
          <w:rFonts w:ascii="Arial" w:eastAsia="Arial" w:hAnsi="Arial" w:cs="Arial"/>
          <w:bCs/>
          <w:color w:val="000000"/>
        </w:rPr>
        <w:t>Whereas IKEA has a long-term changing plan for its business aligning the situation of becoming more sustainable for the community and environment.</w:t>
      </w:r>
      <w:proofErr w:type="gramEnd"/>
    </w:p>
    <w:p w:rsidR="00EA2EC2" w:rsidRPr="00E91BF2" w:rsidRDefault="00ED37C6" w:rsidP="00C7561D">
      <w:pPr>
        <w:pBdr>
          <w:top w:val="nil"/>
          <w:left w:val="nil"/>
          <w:bottom w:val="nil"/>
          <w:right w:val="nil"/>
          <w:between w:val="nil"/>
        </w:pBdr>
        <w:spacing w:before="200" w:after="200"/>
        <w:jc w:val="left"/>
        <w:rPr>
          <w:rFonts w:ascii="Arial" w:eastAsia="Arial" w:hAnsi="Arial" w:cs="Arial"/>
          <w:bCs/>
          <w:color w:val="000000"/>
        </w:rPr>
      </w:pPr>
      <w:r w:rsidRPr="00E91BF2">
        <w:rPr>
          <w:rFonts w:ascii="Arial" w:eastAsia="Arial" w:hAnsi="Arial" w:cs="Arial"/>
          <w:bCs/>
          <w:color w:val="000000"/>
        </w:rPr>
        <w:t xml:space="preserve">Leadership is an essential aspect for individuals to develop for managing and influencing others systematically to reach the set vision. In personal experience, I was part of a debate team where I was the leader of the </w:t>
      </w:r>
      <w:r w:rsidR="00F75BAD" w:rsidRPr="00E91BF2">
        <w:rPr>
          <w:rFonts w:ascii="Arial" w:eastAsia="Arial" w:hAnsi="Arial" w:cs="Arial"/>
          <w:bCs/>
          <w:color w:val="000000"/>
        </w:rPr>
        <w:t>team,</w:t>
      </w:r>
      <w:r w:rsidRPr="00E91BF2">
        <w:rPr>
          <w:rFonts w:ascii="Arial" w:eastAsia="Arial" w:hAnsi="Arial" w:cs="Arial"/>
          <w:bCs/>
          <w:color w:val="000000"/>
        </w:rPr>
        <w:t xml:space="preserve"> and I had the responsibility of influencing others positively to do their best for winning the debate competition. I have seen that my leadership were capable enough to motivate the team members to understand the strategy to compete in the debate competition. I experienced a positive outcome by leading the team which made an effective team for winning the competition. Hence, my leadership experience was very positive and worthwhile in leading a team to gain the expected outcome. Unilever is a great example of effective leadership as it concentrates on team building, compassion, courage and agility (</w:t>
      </w:r>
      <w:proofErr w:type="spellStart"/>
      <w:r w:rsidRPr="00E91BF2">
        <w:rPr>
          <w:rFonts w:ascii="Arial" w:eastAsia="Arial" w:hAnsi="Arial" w:cs="Arial"/>
          <w:bCs/>
          <w:color w:val="000000"/>
        </w:rPr>
        <w:t>Hougaard</w:t>
      </w:r>
      <w:proofErr w:type="spellEnd"/>
      <w:r w:rsidRPr="00E91BF2">
        <w:rPr>
          <w:rFonts w:ascii="Arial" w:eastAsia="Arial" w:hAnsi="Arial" w:cs="Arial"/>
          <w:bCs/>
          <w:color w:val="000000"/>
        </w:rPr>
        <w:t xml:space="preserve">, 2021). </w:t>
      </w:r>
      <w:r w:rsidRPr="00E91BF2">
        <w:rPr>
          <w:rFonts w:ascii="Arial" w:eastAsia="Arial" w:hAnsi="Arial" w:cs="Arial"/>
          <w:bCs/>
          <w:color w:val="000000"/>
        </w:rPr>
        <w:lastRenderedPageBreak/>
        <w:t xml:space="preserve">Unilever presents a positive embrace in the global business environment involving a positive aspect of leading a business organisation collaboratively </w:t>
      </w:r>
      <w:r w:rsidRPr="00E91BF2">
        <w:rPr>
          <w:rFonts w:ascii="Arial" w:eastAsia="Arial" w:hAnsi="Arial" w:cs="Arial"/>
          <w:bCs/>
        </w:rPr>
        <w:t>to support</w:t>
      </w:r>
      <w:r w:rsidRPr="00E91BF2">
        <w:rPr>
          <w:rFonts w:ascii="Arial" w:eastAsia="Arial" w:hAnsi="Arial" w:cs="Arial"/>
          <w:bCs/>
          <w:color w:val="000000"/>
        </w:rPr>
        <w:t xml:space="preserve"> people to obtain the set goal. Unilever sets a prime example of practising effective leadership in the business environment for others to incorporate positive leadership in the business and impact the communities and planet.</w:t>
      </w:r>
    </w:p>
    <w:p w:rsidR="00EA2EC2" w:rsidRPr="00E91BF2" w:rsidRDefault="00ED37C6" w:rsidP="00C7561D">
      <w:pPr>
        <w:pBdr>
          <w:top w:val="nil"/>
          <w:left w:val="nil"/>
          <w:bottom w:val="nil"/>
          <w:right w:val="nil"/>
          <w:between w:val="nil"/>
        </w:pBdr>
        <w:spacing w:before="200" w:after="200"/>
        <w:jc w:val="left"/>
        <w:rPr>
          <w:rFonts w:ascii="Arial" w:eastAsia="Arial" w:hAnsi="Arial" w:cs="Arial"/>
          <w:bCs/>
          <w:color w:val="000000"/>
        </w:rPr>
      </w:pPr>
      <w:r w:rsidRPr="00E91BF2">
        <w:rPr>
          <w:rFonts w:ascii="Arial" w:eastAsia="Arial" w:hAnsi="Arial" w:cs="Arial"/>
          <w:bCs/>
          <w:color w:val="000000"/>
        </w:rPr>
        <w:t xml:space="preserve">In response to personal experience aligning theoretical aspects, I have come across the participative leadership theory </w:t>
      </w:r>
      <w:r w:rsidR="00F75BAD">
        <w:rPr>
          <w:rFonts w:ascii="Arial" w:eastAsia="Arial" w:hAnsi="Arial" w:cs="Arial"/>
          <w:bCs/>
          <w:color w:val="000000"/>
        </w:rPr>
        <w:t>i</w:t>
      </w:r>
      <w:r w:rsidRPr="00E91BF2">
        <w:rPr>
          <w:rFonts w:ascii="Arial" w:eastAsia="Arial" w:hAnsi="Arial" w:cs="Arial"/>
          <w:bCs/>
          <w:color w:val="000000"/>
        </w:rPr>
        <w:t>n alignment theory which focuses on taking inputs from others relating to a particular decision or circumstance. I acknowledge that during the debate competition preparation, I took my team members</w:t>
      </w:r>
      <w:r w:rsidR="00243B3D">
        <w:rPr>
          <w:rFonts w:ascii="Arial" w:eastAsia="Arial" w:hAnsi="Arial" w:cs="Arial"/>
          <w:bCs/>
          <w:color w:val="000000"/>
        </w:rPr>
        <w:t xml:space="preserve"> </w:t>
      </w:r>
      <w:r w:rsidRPr="00E91BF2">
        <w:rPr>
          <w:rFonts w:ascii="Arial" w:eastAsia="Arial" w:hAnsi="Arial" w:cs="Arial"/>
          <w:bCs/>
          <w:color w:val="000000"/>
        </w:rPr>
        <w:t xml:space="preserve">inputs related to the strategy to follow in the competition which will make our performance better. I get linked to following participative leadership theory. It is mainly because I took other teammates' inputs and thoughts related to the way of performing in the debate competition. I am a team-oriented leader who motivates other team members and takes their input before coming to a conclusion or making any decision about a certain situation or scenario. LEGO is one of the best examples of an organisation which focuses on team games and taking other inputs for business decision-making. </w:t>
      </w:r>
      <w:r w:rsidRPr="00E91BF2">
        <w:rPr>
          <w:rFonts w:ascii="Arial" w:eastAsia="Arial" w:hAnsi="Arial" w:cs="Arial"/>
          <w:bCs/>
        </w:rPr>
        <w:t>LEGO provides freedom to employees to experiment with ideas in the team leading to a great corporate culture, which is why</w:t>
      </w:r>
      <w:r w:rsidRPr="00E91BF2">
        <w:rPr>
          <w:rFonts w:ascii="Arial" w:eastAsia="Arial" w:hAnsi="Arial" w:cs="Arial"/>
          <w:bCs/>
          <w:color w:val="000000"/>
        </w:rPr>
        <w:t xml:space="preserve"> LEGO is considered one of the best to work (Lego, 2024). </w:t>
      </w:r>
      <w:r w:rsidRPr="00E91BF2">
        <w:rPr>
          <w:rFonts w:ascii="Arial" w:hAnsi="Arial" w:cs="Arial"/>
          <w:bCs/>
        </w:rPr>
        <w:br w:type="page"/>
      </w:r>
    </w:p>
    <w:p w:rsidR="00EA2EC2" w:rsidRPr="00E91BF2" w:rsidRDefault="00ED37C6" w:rsidP="00C7561D">
      <w:pPr>
        <w:pBdr>
          <w:top w:val="nil"/>
          <w:left w:val="nil"/>
          <w:bottom w:val="nil"/>
          <w:right w:val="nil"/>
          <w:between w:val="nil"/>
        </w:pBdr>
        <w:spacing w:before="200" w:after="200"/>
        <w:jc w:val="left"/>
        <w:rPr>
          <w:rFonts w:ascii="Arial" w:eastAsia="Arial" w:hAnsi="Arial" w:cs="Arial"/>
          <w:bCs/>
          <w:color w:val="000000"/>
        </w:rPr>
      </w:pPr>
      <w:r w:rsidRPr="00E91BF2">
        <w:rPr>
          <w:rFonts w:ascii="Arial" w:eastAsia="Arial" w:hAnsi="Arial" w:cs="Arial"/>
          <w:bCs/>
          <w:color w:val="000000"/>
        </w:rPr>
        <w:lastRenderedPageBreak/>
        <w:t xml:space="preserve">Another leadership style that can be found in IKEA is the value-based leadership style. It has been detected that </w:t>
      </w:r>
      <w:proofErr w:type="spellStart"/>
      <w:r w:rsidRPr="00E91BF2">
        <w:rPr>
          <w:rFonts w:ascii="Arial" w:eastAsia="Arial" w:hAnsi="Arial" w:cs="Arial"/>
          <w:bCs/>
          <w:color w:val="000000"/>
        </w:rPr>
        <w:t>Jesper</w:t>
      </w:r>
      <w:proofErr w:type="spellEnd"/>
      <w:r w:rsidRPr="00E91BF2">
        <w:rPr>
          <w:rFonts w:ascii="Arial" w:eastAsia="Arial" w:hAnsi="Arial" w:cs="Arial"/>
          <w:bCs/>
          <w:color w:val="000000"/>
        </w:rPr>
        <w:t xml:space="preserve"> </w:t>
      </w:r>
      <w:proofErr w:type="spellStart"/>
      <w:r w:rsidRPr="00E91BF2">
        <w:rPr>
          <w:rFonts w:ascii="Arial" w:eastAsia="Arial" w:hAnsi="Arial" w:cs="Arial"/>
          <w:bCs/>
          <w:color w:val="000000"/>
        </w:rPr>
        <w:t>Brodin</w:t>
      </w:r>
      <w:proofErr w:type="spellEnd"/>
      <w:r w:rsidRPr="00E91BF2">
        <w:rPr>
          <w:rFonts w:ascii="Arial" w:eastAsia="Arial" w:hAnsi="Arial" w:cs="Arial"/>
          <w:bCs/>
          <w:color w:val="000000"/>
        </w:rPr>
        <w:t xml:space="preserve"> the CEO of IKEA has been using this type of leadership style to engage employees in the workplace. Moreover, the CEO of the company uses this type of leadership style so that all the employees can work collaboratively to accomplish business goals. Value-based leadership style is considered to be one of the common types of leadership approaches that are used by different businesses to promote a collaborative work culture. As said by </w:t>
      </w:r>
      <w:proofErr w:type="spellStart"/>
      <w:r w:rsidRPr="00E91BF2">
        <w:rPr>
          <w:rFonts w:ascii="Arial" w:eastAsia="Arial" w:hAnsi="Arial" w:cs="Arial"/>
          <w:bCs/>
          <w:color w:val="000000"/>
        </w:rPr>
        <w:t>Bennedsen</w:t>
      </w:r>
      <w:proofErr w:type="spellEnd"/>
      <w:r w:rsidRPr="00E91BF2">
        <w:rPr>
          <w:rFonts w:ascii="Arial" w:eastAsia="Arial" w:hAnsi="Arial" w:cs="Arial"/>
          <w:bCs/>
          <w:color w:val="000000"/>
        </w:rPr>
        <w:t xml:space="preserve"> and </w:t>
      </w:r>
      <w:r w:rsidR="00243B3D" w:rsidRPr="00E91BF2">
        <w:rPr>
          <w:rFonts w:ascii="Arial" w:eastAsia="Arial" w:hAnsi="Arial" w:cs="Arial"/>
          <w:bCs/>
          <w:color w:val="000000"/>
        </w:rPr>
        <w:t>Chevron</w:t>
      </w:r>
      <w:r w:rsidRPr="00E91BF2">
        <w:rPr>
          <w:rFonts w:ascii="Arial" w:eastAsia="Arial" w:hAnsi="Arial" w:cs="Arial"/>
          <w:bCs/>
          <w:color w:val="000000"/>
        </w:rPr>
        <w:t>-</w:t>
      </w:r>
      <w:proofErr w:type="spellStart"/>
      <w:r w:rsidRPr="00E91BF2">
        <w:rPr>
          <w:rFonts w:ascii="Arial" w:eastAsia="Arial" w:hAnsi="Arial" w:cs="Arial"/>
          <w:bCs/>
          <w:color w:val="000000"/>
        </w:rPr>
        <w:t>Bianco</w:t>
      </w:r>
      <w:proofErr w:type="spellEnd"/>
      <w:r w:rsidRPr="00E91BF2">
        <w:rPr>
          <w:rFonts w:ascii="Arial" w:eastAsia="Arial" w:hAnsi="Arial" w:cs="Arial"/>
          <w:bCs/>
          <w:color w:val="000000"/>
        </w:rPr>
        <w:t xml:space="preserve"> (2021), a value-based leadership style is referred to as a leadership style that aids in building itself on the values of both the leaders and their team. This type of leadership style is based on the philosophy wherein people are generally motivated through the implementation of their values </w:t>
      </w:r>
      <w:r w:rsidRPr="00E91BF2">
        <w:rPr>
          <w:rFonts w:ascii="Arial" w:eastAsia="Arial" w:hAnsi="Arial" w:cs="Arial"/>
          <w:bCs/>
        </w:rPr>
        <w:t>by</w:t>
      </w:r>
      <w:r w:rsidRPr="00E91BF2">
        <w:rPr>
          <w:rFonts w:ascii="Arial" w:eastAsia="Arial" w:hAnsi="Arial" w:cs="Arial"/>
          <w:bCs/>
          <w:color w:val="000000"/>
        </w:rPr>
        <w:t xml:space="preserve"> their daily life activities. </w:t>
      </w:r>
    </w:p>
    <w:p w:rsidR="00EA2EC2" w:rsidRPr="00E91BF2" w:rsidRDefault="00ED37C6" w:rsidP="00C7561D">
      <w:pPr>
        <w:pBdr>
          <w:top w:val="nil"/>
          <w:left w:val="nil"/>
          <w:bottom w:val="nil"/>
          <w:right w:val="nil"/>
          <w:between w:val="nil"/>
        </w:pBdr>
        <w:spacing w:before="200" w:after="200"/>
        <w:jc w:val="left"/>
        <w:rPr>
          <w:rFonts w:ascii="Arial" w:eastAsia="Arial" w:hAnsi="Arial" w:cs="Arial"/>
          <w:bCs/>
          <w:color w:val="000000"/>
        </w:rPr>
      </w:pPr>
      <w:r w:rsidRPr="00E91BF2">
        <w:rPr>
          <w:rFonts w:ascii="Arial" w:eastAsia="Arial" w:hAnsi="Arial" w:cs="Arial"/>
          <w:bCs/>
          <w:color w:val="000000"/>
        </w:rPr>
        <w:t xml:space="preserve">One of the major </w:t>
      </w:r>
      <w:r w:rsidRPr="00E91BF2">
        <w:rPr>
          <w:rFonts w:ascii="Arial" w:eastAsia="Arial" w:hAnsi="Arial" w:cs="Arial"/>
          <w:bCs/>
          <w:i/>
          <w:color w:val="000000"/>
        </w:rPr>
        <w:t>advantages</w:t>
      </w:r>
      <w:r w:rsidRPr="00E91BF2">
        <w:rPr>
          <w:rFonts w:ascii="Arial" w:eastAsia="Arial" w:hAnsi="Arial" w:cs="Arial"/>
          <w:bCs/>
          <w:color w:val="000000"/>
        </w:rPr>
        <w:t xml:space="preserve"> of a value-based leadership style is that it helps in improving cohesiveness and willingness to work. Thus, the employees operating at IKEA are hard-working and dedicated in nature and they receive motivation from the CEO. Another </w:t>
      </w:r>
      <w:r w:rsidRPr="00C7561D">
        <w:rPr>
          <w:rFonts w:ascii="Arial" w:eastAsia="Arial" w:hAnsi="Arial" w:cs="Arial"/>
          <w:bCs/>
          <w:color w:val="000000"/>
        </w:rPr>
        <w:t xml:space="preserve">advantage </w:t>
      </w:r>
      <w:r w:rsidRPr="00E91BF2">
        <w:rPr>
          <w:rFonts w:ascii="Arial" w:eastAsia="Arial" w:hAnsi="Arial" w:cs="Arial"/>
          <w:bCs/>
          <w:color w:val="000000"/>
        </w:rPr>
        <w:t xml:space="preserve">of this type of leadership is that the leaders remain transparent with the employees, which aids in building bonds. Thus, the relationship between the higher management and employees at IKEA will be strong and can help in accomplishing business goals. </w:t>
      </w:r>
    </w:p>
    <w:p w:rsidR="00EA2EC2" w:rsidRPr="00E91BF2" w:rsidRDefault="00ED37C6" w:rsidP="00C7561D">
      <w:pPr>
        <w:pBdr>
          <w:top w:val="nil"/>
          <w:left w:val="nil"/>
          <w:bottom w:val="nil"/>
          <w:right w:val="nil"/>
          <w:between w:val="nil"/>
        </w:pBdr>
        <w:spacing w:before="200" w:after="200"/>
        <w:jc w:val="left"/>
        <w:rPr>
          <w:rFonts w:ascii="Arial" w:eastAsia="Arial" w:hAnsi="Arial" w:cs="Arial"/>
          <w:bCs/>
          <w:color w:val="000000"/>
        </w:rPr>
      </w:pPr>
      <w:r w:rsidRPr="00E91BF2">
        <w:rPr>
          <w:rFonts w:ascii="Arial" w:eastAsia="Arial" w:hAnsi="Arial" w:cs="Arial"/>
          <w:bCs/>
          <w:color w:val="000000"/>
        </w:rPr>
        <w:t xml:space="preserve">However, one of the </w:t>
      </w:r>
      <w:r w:rsidRPr="00C7561D">
        <w:rPr>
          <w:rFonts w:ascii="Arial" w:eastAsia="Arial" w:hAnsi="Arial" w:cs="Arial"/>
          <w:bCs/>
          <w:color w:val="000000"/>
        </w:rPr>
        <w:t xml:space="preserve">disadvantages </w:t>
      </w:r>
      <w:r w:rsidRPr="00E91BF2">
        <w:rPr>
          <w:rFonts w:ascii="Arial" w:eastAsia="Arial" w:hAnsi="Arial" w:cs="Arial"/>
          <w:bCs/>
          <w:color w:val="000000"/>
        </w:rPr>
        <w:t xml:space="preserve">of value-based leadership is that they are subjective and thus can be interpreted differently. Another </w:t>
      </w:r>
      <w:r w:rsidRPr="00E91BF2">
        <w:rPr>
          <w:rFonts w:ascii="Arial" w:eastAsia="Arial" w:hAnsi="Arial" w:cs="Arial"/>
          <w:bCs/>
          <w:i/>
          <w:color w:val="000000"/>
        </w:rPr>
        <w:t>drawback</w:t>
      </w:r>
      <w:r w:rsidRPr="00E91BF2">
        <w:rPr>
          <w:rFonts w:ascii="Arial" w:eastAsia="Arial" w:hAnsi="Arial" w:cs="Arial"/>
          <w:bCs/>
          <w:color w:val="000000"/>
        </w:rPr>
        <w:t xml:space="preserve"> of this leadership style is that decisions are made on </w:t>
      </w:r>
      <w:r w:rsidR="00F31F5D" w:rsidRPr="00E91BF2">
        <w:rPr>
          <w:rFonts w:ascii="Arial" w:eastAsia="Arial" w:hAnsi="Arial" w:cs="Arial"/>
          <w:bCs/>
          <w:color w:val="000000"/>
        </w:rPr>
        <w:t>value,</w:t>
      </w:r>
      <w:r w:rsidRPr="00E91BF2">
        <w:rPr>
          <w:rFonts w:ascii="Arial" w:eastAsia="Arial" w:hAnsi="Arial" w:cs="Arial"/>
          <w:bCs/>
          <w:color w:val="000000"/>
        </w:rPr>
        <w:t xml:space="preserve"> and they are not effective enough to meet the business goals. In a few cases like where employees fail to determine the main goals or value of performing different activities or there is a lack of </w:t>
      </w:r>
      <w:r w:rsidR="00F31F5D" w:rsidRPr="00E91BF2">
        <w:rPr>
          <w:rFonts w:ascii="Arial" w:eastAsia="Arial" w:hAnsi="Arial" w:cs="Arial"/>
          <w:bCs/>
          <w:color w:val="000000"/>
        </w:rPr>
        <w:t>collaborative</w:t>
      </w:r>
      <w:r w:rsidRPr="00E91BF2">
        <w:rPr>
          <w:rFonts w:ascii="Arial" w:eastAsia="Arial" w:hAnsi="Arial" w:cs="Arial"/>
          <w:bCs/>
          <w:color w:val="000000"/>
        </w:rPr>
        <w:t>, in such a workplace this type of leadership must be followed. Since it will help in promoting collaboration at the workplace through which bushes goals will be accomplished.</w:t>
      </w:r>
    </w:p>
    <w:p w:rsidR="00EA2EC2" w:rsidRPr="00F31F5D" w:rsidRDefault="00ED37C6" w:rsidP="00C7561D">
      <w:pPr>
        <w:pBdr>
          <w:top w:val="nil"/>
          <w:left w:val="nil"/>
          <w:bottom w:val="nil"/>
          <w:right w:val="nil"/>
          <w:between w:val="nil"/>
        </w:pBdr>
        <w:spacing w:before="200" w:after="200"/>
        <w:jc w:val="left"/>
        <w:rPr>
          <w:rFonts w:ascii="Arial" w:eastAsia="Arial" w:hAnsi="Arial" w:cs="Arial"/>
          <w:bCs/>
        </w:rPr>
      </w:pPr>
      <w:r w:rsidRPr="00E91BF2">
        <w:rPr>
          <w:rFonts w:ascii="Arial" w:eastAsia="Arial" w:hAnsi="Arial" w:cs="Arial"/>
          <w:bCs/>
          <w:color w:val="000000"/>
        </w:rPr>
        <w:t xml:space="preserve">While operating under the supervision of a value-based leader I adjoined a broad personal experience. Wherein I along with my leader have discovered that a business organisation can only achieve success when the products or services are manufactured based on the value of the target audiences. I have learnt </w:t>
      </w:r>
      <w:r w:rsidR="00F31F5D" w:rsidRPr="00E91BF2">
        <w:rPr>
          <w:rFonts w:ascii="Arial" w:eastAsia="Arial" w:hAnsi="Arial" w:cs="Arial"/>
          <w:bCs/>
          <w:color w:val="000000"/>
        </w:rPr>
        <w:t>that, to</w:t>
      </w:r>
      <w:r w:rsidRPr="00E91BF2">
        <w:rPr>
          <w:rFonts w:ascii="Arial" w:eastAsia="Arial" w:hAnsi="Arial" w:cs="Arial"/>
          <w:bCs/>
          <w:color w:val="000000"/>
        </w:rPr>
        <w:t xml:space="preserve"> achieve further </w:t>
      </w:r>
      <w:r w:rsidRPr="00E91BF2">
        <w:rPr>
          <w:rFonts w:ascii="Arial" w:eastAsia="Arial" w:hAnsi="Arial" w:cs="Arial"/>
          <w:bCs/>
          <w:color w:val="000000"/>
        </w:rPr>
        <w:lastRenderedPageBreak/>
        <w:t xml:space="preserve">success and establish a strong position in the market, a business organisation will consider the desires of the clients as well as the operating members. This will mainly help in maximising the business productivity and profitability through enhanced sales. </w:t>
      </w:r>
      <w:r w:rsidRPr="00F31F5D">
        <w:rPr>
          <w:rFonts w:ascii="Arial" w:eastAsia="Arial" w:hAnsi="Arial" w:cs="Arial"/>
          <w:bCs/>
        </w:rPr>
        <w:t xml:space="preserve">As </w:t>
      </w:r>
      <w:r w:rsidR="00F31F5D" w:rsidRPr="00F31F5D">
        <w:rPr>
          <w:rFonts w:ascii="Arial" w:eastAsia="Arial" w:hAnsi="Arial" w:cs="Arial"/>
          <w:bCs/>
        </w:rPr>
        <w:t>supporting evidence</w:t>
      </w:r>
      <w:r w:rsidRPr="00F31F5D">
        <w:rPr>
          <w:rFonts w:ascii="Arial" w:eastAsia="Arial" w:hAnsi="Arial" w:cs="Arial"/>
          <w:bCs/>
        </w:rPr>
        <w:t>, a case example of Rob Webster can be presented, who is a chief executive of the Leeds Community Healthcare NHS Trust. It has been found that he has been a very cooperative employee in nature where he used to stay connected with the operating members and also seeks continuous feedback to motivate them (</w:t>
      </w:r>
      <w:r w:rsidR="00F31F5D" w:rsidRPr="00F31F5D">
        <w:rPr>
          <w:rFonts w:ascii="Arial" w:eastAsia="Arial" w:hAnsi="Arial" w:cs="Arial"/>
          <w:bCs/>
        </w:rPr>
        <w:t>West Yorkshire</w:t>
      </w:r>
      <w:r w:rsidRPr="00F31F5D">
        <w:rPr>
          <w:rFonts w:ascii="Arial" w:eastAsia="Arial" w:hAnsi="Arial" w:cs="Arial"/>
          <w:bCs/>
        </w:rPr>
        <w:t xml:space="preserve">, 2024). Moreover, he has also considered the opinions or desires of the clients and thereby has proposed different plans to satisfy the </w:t>
      </w:r>
      <w:r w:rsidR="00F31F5D" w:rsidRPr="00F31F5D">
        <w:rPr>
          <w:rFonts w:ascii="Arial" w:eastAsia="Arial" w:hAnsi="Arial" w:cs="Arial"/>
          <w:bCs/>
        </w:rPr>
        <w:t>consumer’s</w:t>
      </w:r>
      <w:r w:rsidR="00F31F5D">
        <w:rPr>
          <w:rFonts w:ascii="Arial" w:eastAsia="Arial" w:hAnsi="Arial" w:cs="Arial"/>
          <w:bCs/>
        </w:rPr>
        <w:t xml:space="preserve"> </w:t>
      </w:r>
      <w:r w:rsidRPr="00F31F5D">
        <w:rPr>
          <w:rFonts w:ascii="Arial" w:eastAsia="Arial" w:hAnsi="Arial" w:cs="Arial"/>
          <w:bCs/>
        </w:rPr>
        <w:t xml:space="preserve">needs. </w:t>
      </w:r>
    </w:p>
    <w:p w:rsidR="00EA2EC2" w:rsidRPr="00F31F5D" w:rsidRDefault="00E402AF" w:rsidP="00C7561D">
      <w:pPr>
        <w:pBdr>
          <w:top w:val="nil"/>
          <w:left w:val="nil"/>
          <w:bottom w:val="nil"/>
          <w:right w:val="nil"/>
          <w:between w:val="nil"/>
        </w:pBdr>
        <w:spacing w:before="200" w:after="200"/>
        <w:jc w:val="left"/>
        <w:rPr>
          <w:rFonts w:ascii="Arial" w:eastAsia="Arial" w:hAnsi="Arial" w:cs="Arial"/>
          <w:bCs/>
        </w:rPr>
      </w:pPr>
      <w:r>
        <w:rPr>
          <w:rFonts w:ascii="Arial" w:eastAsia="Arial" w:hAnsi="Arial" w:cs="Arial"/>
          <w:bCs/>
        </w:rPr>
        <w:t xml:space="preserve">I have </w:t>
      </w:r>
      <w:proofErr w:type="gramStart"/>
      <w:r>
        <w:rPr>
          <w:rFonts w:ascii="Arial" w:eastAsia="Arial" w:hAnsi="Arial" w:cs="Arial"/>
          <w:bCs/>
        </w:rPr>
        <w:t>learn</w:t>
      </w:r>
      <w:proofErr w:type="gramEnd"/>
      <w:r w:rsidR="00ED37C6" w:rsidRPr="00F31F5D">
        <w:rPr>
          <w:rFonts w:ascii="Arial" w:eastAsia="Arial" w:hAnsi="Arial" w:cs="Arial"/>
          <w:bCs/>
        </w:rPr>
        <w:t xml:space="preserve"> about different leadership theories while working on this task. However, one of the most important theories that </w:t>
      </w:r>
      <w:proofErr w:type="gramStart"/>
      <w:r w:rsidR="00ED37C6" w:rsidRPr="00F31F5D">
        <w:rPr>
          <w:rFonts w:ascii="Arial" w:eastAsia="Arial" w:hAnsi="Arial" w:cs="Arial"/>
          <w:bCs/>
        </w:rPr>
        <w:t>has</w:t>
      </w:r>
      <w:proofErr w:type="gramEnd"/>
      <w:r w:rsidR="00ED37C6" w:rsidRPr="00F31F5D">
        <w:rPr>
          <w:rFonts w:ascii="Arial" w:eastAsia="Arial" w:hAnsi="Arial" w:cs="Arial"/>
          <w:bCs/>
        </w:rPr>
        <w:t xml:space="preserve"> aided me in enhancing my knowledge is the </w:t>
      </w:r>
      <w:r w:rsidR="00ED37C6" w:rsidRPr="00C7561D">
        <w:rPr>
          <w:rFonts w:ascii="Arial" w:eastAsia="Arial" w:hAnsi="Arial" w:cs="Arial"/>
          <w:bCs/>
        </w:rPr>
        <w:t>Theory of Transformation.</w:t>
      </w:r>
      <w:r w:rsidR="00ED37C6" w:rsidRPr="00F31F5D">
        <w:rPr>
          <w:rFonts w:ascii="Arial" w:eastAsia="Arial" w:hAnsi="Arial" w:cs="Arial"/>
          <w:bCs/>
          <w:i/>
        </w:rPr>
        <w:t xml:space="preserve"> </w:t>
      </w:r>
      <w:r w:rsidR="00ED37C6" w:rsidRPr="00F31F5D">
        <w:rPr>
          <w:rFonts w:ascii="Arial" w:eastAsia="Arial" w:hAnsi="Arial" w:cs="Arial"/>
          <w:bCs/>
        </w:rPr>
        <w:t>It is a decision of a learning process by which</w:t>
      </w:r>
      <w:r w:rsidR="00ED37C6" w:rsidRPr="00E91BF2">
        <w:rPr>
          <w:rFonts w:ascii="Arial" w:eastAsia="Arial" w:hAnsi="Arial" w:cs="Arial"/>
          <w:bCs/>
          <w:color w:val="000000"/>
        </w:rPr>
        <w:t xml:space="preserve"> </w:t>
      </w:r>
      <w:proofErr w:type="gramStart"/>
      <w:r w:rsidR="00ED37C6" w:rsidRPr="00E91BF2">
        <w:rPr>
          <w:rFonts w:ascii="Arial" w:eastAsia="Arial" w:hAnsi="Arial" w:cs="Arial"/>
          <w:bCs/>
          <w:color w:val="000000"/>
        </w:rPr>
        <w:t xml:space="preserve">a </w:t>
      </w:r>
      <w:r w:rsidR="00F31F5D" w:rsidRPr="00E91BF2">
        <w:rPr>
          <w:rFonts w:ascii="Arial" w:eastAsia="Arial" w:hAnsi="Arial" w:cs="Arial"/>
          <w:bCs/>
          <w:color w:val="000000"/>
        </w:rPr>
        <w:t>subject move</w:t>
      </w:r>
      <w:proofErr w:type="gramEnd"/>
      <w:r w:rsidR="00ED37C6" w:rsidRPr="00E91BF2">
        <w:rPr>
          <w:rFonts w:ascii="Arial" w:eastAsia="Arial" w:hAnsi="Arial" w:cs="Arial"/>
          <w:bCs/>
          <w:color w:val="000000"/>
        </w:rPr>
        <w:t xml:space="preserve"> from unexamined to an examined way.</w:t>
      </w:r>
      <w:r w:rsidR="00ED37C6" w:rsidRPr="00E91BF2">
        <w:rPr>
          <w:rFonts w:ascii="Arial" w:eastAsia="Arial" w:hAnsi="Arial" w:cs="Arial"/>
          <w:bCs/>
          <w:color w:val="FF0000"/>
        </w:rPr>
        <w:t xml:space="preserve"> </w:t>
      </w:r>
      <w:r w:rsidR="00ED37C6" w:rsidRPr="00F31F5D">
        <w:rPr>
          <w:rFonts w:ascii="Arial" w:eastAsia="Arial" w:hAnsi="Arial" w:cs="Arial"/>
          <w:bCs/>
        </w:rPr>
        <w:t xml:space="preserve">A transformation mainly highlights about the incorporation and integration of multiple theories of change which are operating at different levels. This also </w:t>
      </w:r>
      <w:r w:rsidR="00F31F5D" w:rsidRPr="00F31F5D">
        <w:rPr>
          <w:rFonts w:ascii="Arial" w:eastAsia="Arial" w:hAnsi="Arial" w:cs="Arial"/>
          <w:bCs/>
        </w:rPr>
        <w:t>portrayed</w:t>
      </w:r>
      <w:r w:rsidR="00ED37C6" w:rsidRPr="00F31F5D">
        <w:rPr>
          <w:rFonts w:ascii="Arial" w:eastAsia="Arial" w:hAnsi="Arial" w:cs="Arial"/>
          <w:bCs/>
        </w:rPr>
        <w:t xml:space="preserve"> that systematic transformation emerges through different networks that aid in </w:t>
      </w:r>
      <w:r w:rsidR="00F75BAD" w:rsidRPr="00F31F5D">
        <w:rPr>
          <w:rFonts w:ascii="Arial" w:eastAsia="Arial" w:hAnsi="Arial" w:cs="Arial"/>
          <w:bCs/>
        </w:rPr>
        <w:t>maximizing</w:t>
      </w:r>
      <w:r w:rsidR="00ED37C6" w:rsidRPr="00F31F5D">
        <w:rPr>
          <w:rFonts w:ascii="Arial" w:eastAsia="Arial" w:hAnsi="Arial" w:cs="Arial"/>
          <w:bCs/>
        </w:rPr>
        <w:t xml:space="preserve"> collaborative practice at the workplace (</w:t>
      </w:r>
      <w:proofErr w:type="spellStart"/>
      <w:r w:rsidR="00ED37C6" w:rsidRPr="00F31F5D">
        <w:rPr>
          <w:rFonts w:ascii="Arial" w:eastAsia="Arial" w:hAnsi="Arial" w:cs="Arial"/>
          <w:bCs/>
        </w:rPr>
        <w:t>Moscovitch</w:t>
      </w:r>
      <w:proofErr w:type="spellEnd"/>
      <w:r w:rsidR="00ED37C6" w:rsidRPr="00F31F5D">
        <w:rPr>
          <w:rFonts w:ascii="Arial" w:eastAsia="Arial" w:hAnsi="Arial" w:cs="Arial"/>
          <w:bCs/>
        </w:rPr>
        <w:t xml:space="preserve"> and </w:t>
      </w:r>
      <w:proofErr w:type="spellStart"/>
      <w:r w:rsidR="00ED37C6" w:rsidRPr="00F31F5D">
        <w:rPr>
          <w:rFonts w:ascii="Arial" w:eastAsia="Arial" w:hAnsi="Arial" w:cs="Arial"/>
          <w:bCs/>
        </w:rPr>
        <w:t>Gilboa</w:t>
      </w:r>
      <w:proofErr w:type="spellEnd"/>
      <w:r w:rsidR="00ED37C6" w:rsidRPr="00F31F5D">
        <w:rPr>
          <w:rFonts w:ascii="Arial" w:eastAsia="Arial" w:hAnsi="Arial" w:cs="Arial"/>
          <w:bCs/>
        </w:rPr>
        <w:t xml:space="preserve">, 2021). It has aided me in conducting transformation wherein, I promoted a collaborative work culture where all members irrespective of their differences are entitled to get equal opportunity. Thus, the value and brand reputation will be enhanced through the collaboration of different groups of members. Here, as a supporting example, </w:t>
      </w:r>
      <w:r w:rsidR="00ED37C6" w:rsidRPr="00F31F5D">
        <w:rPr>
          <w:rFonts w:ascii="Arial" w:eastAsia="Arial" w:hAnsi="Arial" w:cs="Arial"/>
          <w:bCs/>
          <w:i/>
        </w:rPr>
        <w:t xml:space="preserve">Tesco </w:t>
      </w:r>
      <w:r w:rsidR="00ED37C6" w:rsidRPr="00F31F5D">
        <w:rPr>
          <w:rFonts w:ascii="Arial" w:eastAsia="Arial" w:hAnsi="Arial" w:cs="Arial"/>
          <w:bCs/>
        </w:rPr>
        <w:t>can be presented, which has promoted a diverse business culture so that all employees irrespective of their differences get fair and equal opportunities to work and build their careers (Tesco</w:t>
      </w:r>
      <w:r w:rsidR="00F75BAD">
        <w:rPr>
          <w:rFonts w:ascii="Arial" w:eastAsia="Arial" w:hAnsi="Arial" w:cs="Arial"/>
          <w:bCs/>
        </w:rPr>
        <w:t xml:space="preserve"> P</w:t>
      </w:r>
      <w:r w:rsidR="00ED37C6" w:rsidRPr="00F31F5D">
        <w:rPr>
          <w:rFonts w:ascii="Arial" w:eastAsia="Arial" w:hAnsi="Arial" w:cs="Arial"/>
          <w:bCs/>
        </w:rPr>
        <w:t>lc, 2024).</w:t>
      </w:r>
    </w:p>
    <w:p w:rsidR="00243B3D" w:rsidRDefault="00243B3D" w:rsidP="00C7561D">
      <w:pPr>
        <w:pStyle w:val="Heading1"/>
        <w:spacing w:before="200" w:after="200"/>
        <w:jc w:val="left"/>
        <w:rPr>
          <w:rFonts w:ascii="Arial" w:eastAsia="Arial" w:hAnsi="Arial" w:cs="Arial"/>
          <w:b w:val="0"/>
          <w:bCs/>
        </w:rPr>
      </w:pPr>
      <w:bookmarkStart w:id="2" w:name="_Toc163997483"/>
    </w:p>
    <w:p w:rsidR="00E402AF" w:rsidRDefault="00E402AF" w:rsidP="00C7561D">
      <w:pPr>
        <w:pStyle w:val="Heading1"/>
        <w:spacing w:before="200" w:after="200"/>
        <w:jc w:val="left"/>
        <w:rPr>
          <w:rFonts w:ascii="Arial" w:eastAsia="Arial" w:hAnsi="Arial" w:cs="Arial"/>
          <w:b w:val="0"/>
          <w:bCs/>
        </w:rPr>
      </w:pPr>
    </w:p>
    <w:p w:rsidR="00E402AF" w:rsidRPr="00E402AF" w:rsidRDefault="00E402AF" w:rsidP="00C7561D">
      <w:pPr>
        <w:pStyle w:val="Normal1"/>
        <w:jc w:val="left"/>
        <w:rPr>
          <w:rFonts w:eastAsia="Arial"/>
        </w:rPr>
      </w:pPr>
    </w:p>
    <w:p w:rsidR="00EA2EC2" w:rsidRPr="00F31F5D" w:rsidRDefault="00ED37C6" w:rsidP="00C7561D">
      <w:pPr>
        <w:pStyle w:val="Heading1"/>
        <w:spacing w:before="200" w:after="200"/>
        <w:jc w:val="left"/>
        <w:rPr>
          <w:rFonts w:ascii="Arial" w:eastAsia="Arial" w:hAnsi="Arial" w:cs="Arial"/>
          <w:b w:val="0"/>
          <w:bCs/>
        </w:rPr>
      </w:pPr>
      <w:r w:rsidRPr="00F31F5D">
        <w:rPr>
          <w:rFonts w:ascii="Arial" w:eastAsia="Arial" w:hAnsi="Arial" w:cs="Arial"/>
          <w:b w:val="0"/>
          <w:bCs/>
        </w:rPr>
        <w:lastRenderedPageBreak/>
        <w:t>Conclusion</w:t>
      </w:r>
      <w:bookmarkEnd w:id="2"/>
    </w:p>
    <w:p w:rsidR="00EA2EC2" w:rsidRPr="00F31F5D" w:rsidRDefault="00ED37C6" w:rsidP="00C7561D">
      <w:pPr>
        <w:pBdr>
          <w:top w:val="nil"/>
          <w:left w:val="nil"/>
          <w:bottom w:val="nil"/>
          <w:right w:val="nil"/>
          <w:between w:val="nil"/>
        </w:pBdr>
        <w:spacing w:before="200" w:after="200"/>
        <w:jc w:val="left"/>
        <w:rPr>
          <w:rFonts w:ascii="Arial" w:eastAsia="Arial" w:hAnsi="Arial" w:cs="Arial"/>
          <w:bCs/>
        </w:rPr>
      </w:pPr>
      <w:r w:rsidRPr="00F31F5D">
        <w:rPr>
          <w:rFonts w:ascii="Arial" w:eastAsia="Arial" w:hAnsi="Arial" w:cs="Arial"/>
          <w:bCs/>
        </w:rPr>
        <w:t>The above discussion demonstrated a wider representation of leadership and its significance aligning with the organisational context of IKEA. Situational and Value-based leadership styles help IKEA relate its decision-making to different situations. Also, change the practice of these leadership styles within the company based on the circumstances as well. It has also covered self-leadership experience it has been observed leadership making a value gets a positive outcome by ensuring a value to the customer and employees. Transformation leadership theory and participative leadership theory have benefited from this as it also focuses on supporting the team and motivating them to generate a collaborative workplace.</w:t>
      </w:r>
    </w:p>
    <w:p w:rsidR="00EA2EC2" w:rsidRPr="00F31F5D" w:rsidRDefault="00EA2EC2" w:rsidP="00E91BF2">
      <w:pPr>
        <w:pBdr>
          <w:top w:val="nil"/>
          <w:left w:val="nil"/>
          <w:bottom w:val="nil"/>
          <w:right w:val="nil"/>
          <w:between w:val="nil"/>
        </w:pBdr>
        <w:spacing w:before="200" w:after="200"/>
        <w:jc w:val="left"/>
        <w:rPr>
          <w:rFonts w:ascii="Arial" w:eastAsia="Arial" w:hAnsi="Arial" w:cs="Arial"/>
          <w:bCs/>
        </w:rPr>
      </w:pPr>
    </w:p>
    <w:p w:rsidR="00EA2EC2" w:rsidRPr="00F31F5D" w:rsidRDefault="00ED37C6" w:rsidP="00E91BF2">
      <w:pPr>
        <w:pBdr>
          <w:top w:val="nil"/>
          <w:left w:val="nil"/>
          <w:bottom w:val="nil"/>
          <w:right w:val="nil"/>
          <w:between w:val="nil"/>
        </w:pBdr>
        <w:spacing w:before="200" w:after="200"/>
        <w:jc w:val="left"/>
        <w:rPr>
          <w:rFonts w:ascii="Arial" w:eastAsia="Arial" w:hAnsi="Arial" w:cs="Arial"/>
          <w:bCs/>
        </w:rPr>
      </w:pPr>
      <w:r w:rsidRPr="00F31F5D">
        <w:rPr>
          <w:rFonts w:ascii="Arial" w:hAnsi="Arial" w:cs="Arial"/>
          <w:bCs/>
        </w:rPr>
        <w:br w:type="page"/>
      </w:r>
    </w:p>
    <w:p w:rsidR="00EA2EC2" w:rsidRPr="00E91BF2" w:rsidRDefault="00ED37C6" w:rsidP="00E91BF2">
      <w:pPr>
        <w:pStyle w:val="Heading1"/>
        <w:spacing w:before="200" w:after="200"/>
        <w:jc w:val="left"/>
        <w:rPr>
          <w:rFonts w:ascii="Arial" w:eastAsia="Arial" w:hAnsi="Arial" w:cs="Arial"/>
          <w:b w:val="0"/>
          <w:bCs/>
        </w:rPr>
      </w:pPr>
      <w:bookmarkStart w:id="3" w:name="_Toc163997484"/>
      <w:r w:rsidRPr="00E91BF2">
        <w:rPr>
          <w:rFonts w:ascii="Arial" w:eastAsia="Arial" w:hAnsi="Arial" w:cs="Arial"/>
          <w:b w:val="0"/>
          <w:bCs/>
        </w:rPr>
        <w:lastRenderedPageBreak/>
        <w:t>Reference List</w:t>
      </w:r>
      <w:bookmarkEnd w:id="3"/>
    </w:p>
    <w:p w:rsidR="004E2C0E" w:rsidRPr="00E91BF2" w:rsidRDefault="00C7561D" w:rsidP="00E91BF2">
      <w:pPr>
        <w:pBdr>
          <w:top w:val="nil"/>
          <w:left w:val="nil"/>
          <w:bottom w:val="nil"/>
          <w:right w:val="nil"/>
          <w:between w:val="nil"/>
        </w:pBdr>
        <w:spacing w:before="200" w:after="200"/>
        <w:jc w:val="left"/>
        <w:rPr>
          <w:rFonts w:ascii="Arial" w:eastAsia="Arial" w:hAnsi="Arial" w:cs="Arial"/>
          <w:bCs/>
          <w:color w:val="000000"/>
        </w:rPr>
      </w:pPr>
      <w:r>
        <w:rPr>
          <w:rFonts w:ascii="Arial" w:eastAsia="Arial" w:hAnsi="Arial" w:cs="Arial"/>
          <w:bCs/>
          <w:color w:val="000000"/>
        </w:rPr>
        <w:t xml:space="preserve">- </w:t>
      </w:r>
      <w:proofErr w:type="spellStart"/>
      <w:r w:rsidR="004E2C0E" w:rsidRPr="00E91BF2">
        <w:rPr>
          <w:rFonts w:ascii="Arial" w:eastAsia="Arial" w:hAnsi="Arial" w:cs="Arial"/>
          <w:bCs/>
          <w:color w:val="000000"/>
        </w:rPr>
        <w:t>Bennedsen</w:t>
      </w:r>
      <w:proofErr w:type="spellEnd"/>
      <w:r w:rsidR="004E2C0E" w:rsidRPr="00E91BF2">
        <w:rPr>
          <w:rFonts w:ascii="Arial" w:eastAsia="Arial" w:hAnsi="Arial" w:cs="Arial"/>
          <w:bCs/>
          <w:color w:val="000000"/>
        </w:rPr>
        <w:t xml:space="preserve">, M. and </w:t>
      </w:r>
      <w:r w:rsidR="00F31F5D" w:rsidRPr="00E91BF2">
        <w:rPr>
          <w:rFonts w:ascii="Arial" w:eastAsia="Arial" w:hAnsi="Arial" w:cs="Arial"/>
          <w:bCs/>
          <w:color w:val="000000"/>
        </w:rPr>
        <w:t>Chevron</w:t>
      </w:r>
      <w:r w:rsidR="004E2C0E" w:rsidRPr="00E91BF2">
        <w:rPr>
          <w:rFonts w:ascii="Arial" w:eastAsia="Arial" w:hAnsi="Arial" w:cs="Arial"/>
          <w:bCs/>
          <w:color w:val="000000"/>
        </w:rPr>
        <w:t>-</w:t>
      </w:r>
      <w:proofErr w:type="spellStart"/>
      <w:r w:rsidR="004E2C0E" w:rsidRPr="00E91BF2">
        <w:rPr>
          <w:rFonts w:ascii="Arial" w:eastAsia="Arial" w:hAnsi="Arial" w:cs="Arial"/>
          <w:bCs/>
          <w:color w:val="000000"/>
        </w:rPr>
        <w:t>Bianco</w:t>
      </w:r>
      <w:proofErr w:type="spellEnd"/>
      <w:r w:rsidR="004E2C0E" w:rsidRPr="00E91BF2">
        <w:rPr>
          <w:rFonts w:ascii="Arial" w:eastAsia="Arial" w:hAnsi="Arial" w:cs="Arial"/>
          <w:bCs/>
          <w:color w:val="000000"/>
        </w:rPr>
        <w:t xml:space="preserve">, E., 2021. </w:t>
      </w:r>
      <w:proofErr w:type="gramStart"/>
      <w:r w:rsidR="004E2C0E" w:rsidRPr="00E91BF2">
        <w:rPr>
          <w:rFonts w:ascii="Arial" w:eastAsia="Arial" w:hAnsi="Arial" w:cs="Arial"/>
          <w:bCs/>
          <w:i/>
          <w:color w:val="000000"/>
        </w:rPr>
        <w:t>Value-Based Leadership.</w:t>
      </w:r>
      <w:proofErr w:type="gramEnd"/>
      <w:r w:rsidR="004E2C0E" w:rsidRPr="00E91BF2">
        <w:rPr>
          <w:rFonts w:ascii="Arial" w:eastAsia="Arial" w:hAnsi="Arial" w:cs="Arial"/>
          <w:bCs/>
          <w:color w:val="000000"/>
        </w:rPr>
        <w:t xml:space="preserve"> </w:t>
      </w:r>
      <w:proofErr w:type="gramStart"/>
      <w:r w:rsidR="004E2C0E" w:rsidRPr="00E91BF2">
        <w:rPr>
          <w:rFonts w:ascii="Arial" w:eastAsia="Arial" w:hAnsi="Arial" w:cs="Arial"/>
          <w:bCs/>
          <w:color w:val="000000"/>
        </w:rPr>
        <w:t>Working Paper, University of Copenhagen.</w:t>
      </w:r>
      <w:proofErr w:type="gramEnd"/>
    </w:p>
    <w:p w:rsidR="004E2C0E" w:rsidRPr="00F75BAD" w:rsidRDefault="00C7561D" w:rsidP="00E91BF2">
      <w:pPr>
        <w:spacing w:before="200"/>
        <w:jc w:val="left"/>
        <w:rPr>
          <w:rFonts w:ascii="Arial" w:eastAsia="Arial" w:hAnsi="Arial" w:cs="Arial"/>
          <w:bCs/>
        </w:rPr>
      </w:pPr>
      <w:r>
        <w:rPr>
          <w:rFonts w:ascii="Arial" w:eastAsia="Arial" w:hAnsi="Arial" w:cs="Arial"/>
          <w:bCs/>
        </w:rPr>
        <w:t xml:space="preserve">- </w:t>
      </w:r>
      <w:r w:rsidR="004E2C0E" w:rsidRPr="00F75BAD">
        <w:rPr>
          <w:rFonts w:ascii="Arial" w:eastAsia="Arial" w:hAnsi="Arial" w:cs="Arial"/>
          <w:bCs/>
        </w:rPr>
        <w:t xml:space="preserve">Chang, S.M., </w:t>
      </w:r>
      <w:proofErr w:type="spellStart"/>
      <w:r w:rsidR="004E2C0E" w:rsidRPr="00F75BAD">
        <w:rPr>
          <w:rFonts w:ascii="Arial" w:eastAsia="Arial" w:hAnsi="Arial" w:cs="Arial"/>
          <w:bCs/>
        </w:rPr>
        <w:t>Budhwar</w:t>
      </w:r>
      <w:proofErr w:type="spellEnd"/>
      <w:r w:rsidR="004E2C0E" w:rsidRPr="00F75BAD">
        <w:rPr>
          <w:rFonts w:ascii="Arial" w:eastAsia="Arial" w:hAnsi="Arial" w:cs="Arial"/>
          <w:bCs/>
        </w:rPr>
        <w:t xml:space="preserve">, P. and </w:t>
      </w:r>
      <w:proofErr w:type="spellStart"/>
      <w:r w:rsidR="004E2C0E" w:rsidRPr="00F75BAD">
        <w:rPr>
          <w:rFonts w:ascii="Arial" w:eastAsia="Arial" w:hAnsi="Arial" w:cs="Arial"/>
          <w:bCs/>
        </w:rPr>
        <w:t>Crawshaw</w:t>
      </w:r>
      <w:proofErr w:type="spellEnd"/>
      <w:r w:rsidR="004E2C0E" w:rsidRPr="00F75BAD">
        <w:rPr>
          <w:rFonts w:ascii="Arial" w:eastAsia="Arial" w:hAnsi="Arial" w:cs="Arial"/>
          <w:bCs/>
        </w:rPr>
        <w:t xml:space="preserve">, J., 2021. The emergence of value-based leadership </w:t>
      </w:r>
      <w:r w:rsidR="00F75BAD" w:rsidRPr="00F75BAD">
        <w:rPr>
          <w:rFonts w:ascii="Arial" w:eastAsia="Arial" w:hAnsi="Arial" w:cs="Arial"/>
          <w:bCs/>
        </w:rPr>
        <w:t>behaviour</w:t>
      </w:r>
      <w:r w:rsidR="004E2C0E" w:rsidRPr="00F75BAD">
        <w:rPr>
          <w:rFonts w:ascii="Arial" w:eastAsia="Arial" w:hAnsi="Arial" w:cs="Arial"/>
          <w:bCs/>
        </w:rPr>
        <w:t xml:space="preserve"> at the frontline of management: a role theory perspective and future research agenda. </w:t>
      </w:r>
      <w:r w:rsidR="004E2C0E" w:rsidRPr="00F75BAD">
        <w:rPr>
          <w:rFonts w:ascii="Arial" w:eastAsia="Arial" w:hAnsi="Arial" w:cs="Arial"/>
          <w:bCs/>
          <w:i/>
        </w:rPr>
        <w:t>Frontiers in Psychology, 12</w:t>
      </w:r>
      <w:r w:rsidR="004E2C0E" w:rsidRPr="00F75BAD">
        <w:rPr>
          <w:rFonts w:ascii="Arial" w:eastAsia="Arial" w:hAnsi="Arial" w:cs="Arial"/>
          <w:bCs/>
        </w:rPr>
        <w:t>, p.635106.</w:t>
      </w:r>
    </w:p>
    <w:p w:rsidR="004E2C0E" w:rsidRPr="00F75BAD" w:rsidRDefault="00C7561D" w:rsidP="00E91BF2">
      <w:pPr>
        <w:spacing w:before="200"/>
        <w:jc w:val="left"/>
        <w:rPr>
          <w:rFonts w:ascii="Arial" w:eastAsia="Arial" w:hAnsi="Arial" w:cs="Arial"/>
          <w:bCs/>
        </w:rPr>
      </w:pPr>
      <w:r>
        <w:rPr>
          <w:rFonts w:ascii="Arial" w:eastAsia="Arial" w:hAnsi="Arial" w:cs="Arial"/>
          <w:bCs/>
        </w:rPr>
        <w:t xml:space="preserve">- </w:t>
      </w:r>
      <w:r w:rsidR="004E2C0E" w:rsidRPr="00F75BAD">
        <w:rPr>
          <w:rFonts w:ascii="Arial" w:eastAsia="Arial" w:hAnsi="Arial" w:cs="Arial"/>
          <w:bCs/>
        </w:rPr>
        <w:t xml:space="preserve">Further Waldman, D. C. and O’Reilly, C. 2019. </w:t>
      </w:r>
      <w:proofErr w:type="gramStart"/>
      <w:r w:rsidR="004E2C0E" w:rsidRPr="00F75BAD">
        <w:rPr>
          <w:rFonts w:ascii="Arial" w:eastAsia="Arial" w:hAnsi="Arial" w:cs="Arial"/>
          <w:bCs/>
          <w:i/>
        </w:rPr>
        <w:t>Leadership for Organizations</w:t>
      </w:r>
      <w:r w:rsidR="004E2C0E" w:rsidRPr="00F75BAD">
        <w:rPr>
          <w:rFonts w:ascii="Arial" w:eastAsia="Arial" w:hAnsi="Arial" w:cs="Arial"/>
          <w:bCs/>
        </w:rPr>
        <w:t>.</w:t>
      </w:r>
      <w:proofErr w:type="gramEnd"/>
      <w:r w:rsidR="004E2C0E" w:rsidRPr="00F75BAD">
        <w:rPr>
          <w:rFonts w:ascii="Arial" w:eastAsia="Arial" w:hAnsi="Arial" w:cs="Arial"/>
          <w:bCs/>
        </w:rPr>
        <w:t xml:space="preserve"> 1st ed. California: SAGE.</w:t>
      </w:r>
    </w:p>
    <w:p w:rsidR="004E2C0E" w:rsidRPr="00F75BAD" w:rsidRDefault="00C7561D" w:rsidP="00E91BF2">
      <w:pPr>
        <w:spacing w:before="200"/>
        <w:jc w:val="left"/>
        <w:rPr>
          <w:rFonts w:ascii="Arial" w:eastAsia="Arial" w:hAnsi="Arial" w:cs="Arial"/>
          <w:bCs/>
        </w:rPr>
      </w:pPr>
      <w:r>
        <w:rPr>
          <w:rFonts w:ascii="Arial" w:eastAsia="Arial" w:hAnsi="Arial" w:cs="Arial"/>
          <w:bCs/>
        </w:rPr>
        <w:t xml:space="preserve">- </w:t>
      </w:r>
      <w:r w:rsidR="004E2C0E" w:rsidRPr="00F75BAD">
        <w:rPr>
          <w:rFonts w:ascii="Arial" w:eastAsia="Arial" w:hAnsi="Arial" w:cs="Arial"/>
          <w:bCs/>
        </w:rPr>
        <w:t xml:space="preserve">Further </w:t>
      </w:r>
      <w:proofErr w:type="spellStart"/>
      <w:r w:rsidR="004E2C0E" w:rsidRPr="00F75BAD">
        <w:rPr>
          <w:rFonts w:ascii="Arial" w:eastAsia="Arial" w:hAnsi="Arial" w:cs="Arial"/>
          <w:bCs/>
        </w:rPr>
        <w:t>Yukl</w:t>
      </w:r>
      <w:proofErr w:type="spellEnd"/>
      <w:r w:rsidR="004E2C0E" w:rsidRPr="00F75BAD">
        <w:rPr>
          <w:rFonts w:ascii="Arial" w:eastAsia="Arial" w:hAnsi="Arial" w:cs="Arial"/>
          <w:bCs/>
        </w:rPr>
        <w:t>, G.A. and Gardner, W.L. 2020.</w:t>
      </w:r>
      <w:r w:rsidR="004E2C0E" w:rsidRPr="00F75BAD">
        <w:rPr>
          <w:rFonts w:ascii="Arial" w:eastAsia="Arial" w:hAnsi="Arial" w:cs="Arial"/>
          <w:bCs/>
          <w:i/>
        </w:rPr>
        <w:t xml:space="preserve"> </w:t>
      </w:r>
      <w:proofErr w:type="gramStart"/>
      <w:r w:rsidR="004E2C0E" w:rsidRPr="00F75BAD">
        <w:rPr>
          <w:rFonts w:ascii="Arial" w:eastAsia="Arial" w:hAnsi="Arial" w:cs="Arial"/>
          <w:bCs/>
          <w:i/>
        </w:rPr>
        <w:t>Leadership in Organisations</w:t>
      </w:r>
      <w:r w:rsidR="004E2C0E" w:rsidRPr="00F75BAD">
        <w:rPr>
          <w:rFonts w:ascii="Arial" w:eastAsia="Arial" w:hAnsi="Arial" w:cs="Arial"/>
          <w:bCs/>
        </w:rPr>
        <w:t>.</w:t>
      </w:r>
      <w:proofErr w:type="gramEnd"/>
      <w:r w:rsidR="004E2C0E" w:rsidRPr="00F75BAD">
        <w:rPr>
          <w:rFonts w:ascii="Arial" w:eastAsia="Arial" w:hAnsi="Arial" w:cs="Arial"/>
          <w:bCs/>
        </w:rPr>
        <w:t xml:space="preserve"> 9th ed. Harlow: Pearson.</w:t>
      </w:r>
    </w:p>
    <w:p w:rsidR="004E2C0E" w:rsidRPr="00F75BAD" w:rsidRDefault="00C7561D" w:rsidP="00E91BF2">
      <w:pPr>
        <w:pBdr>
          <w:top w:val="nil"/>
          <w:left w:val="nil"/>
          <w:bottom w:val="nil"/>
          <w:right w:val="nil"/>
          <w:between w:val="nil"/>
        </w:pBdr>
        <w:spacing w:before="200" w:after="200"/>
        <w:jc w:val="left"/>
        <w:rPr>
          <w:rFonts w:ascii="Arial" w:eastAsia="Arial" w:hAnsi="Arial" w:cs="Arial"/>
          <w:bCs/>
        </w:rPr>
      </w:pPr>
      <w:r>
        <w:rPr>
          <w:rFonts w:ascii="Arial" w:eastAsia="Arial" w:hAnsi="Arial" w:cs="Arial"/>
          <w:bCs/>
        </w:rPr>
        <w:t xml:space="preserve">- </w:t>
      </w:r>
      <w:proofErr w:type="spellStart"/>
      <w:r w:rsidR="004E2C0E" w:rsidRPr="00F75BAD">
        <w:rPr>
          <w:rFonts w:ascii="Arial" w:eastAsia="Arial" w:hAnsi="Arial" w:cs="Arial"/>
          <w:bCs/>
        </w:rPr>
        <w:t>Hougaard</w:t>
      </w:r>
      <w:proofErr w:type="spellEnd"/>
      <w:r w:rsidR="004E2C0E" w:rsidRPr="00F75BAD">
        <w:rPr>
          <w:rFonts w:ascii="Arial" w:eastAsia="Arial" w:hAnsi="Arial" w:cs="Arial"/>
          <w:bCs/>
        </w:rPr>
        <w:t xml:space="preserve">, R. 2021. </w:t>
      </w:r>
      <w:r w:rsidR="004E2C0E" w:rsidRPr="00F75BAD">
        <w:rPr>
          <w:rFonts w:ascii="Arial" w:eastAsia="Arial" w:hAnsi="Arial" w:cs="Arial"/>
          <w:bCs/>
          <w:i/>
        </w:rPr>
        <w:t>How Unilever Develops Leaders To Be A Force For Good.</w:t>
      </w:r>
      <w:r w:rsidR="00E402AF">
        <w:rPr>
          <w:rFonts w:ascii="Arial" w:eastAsia="Arial" w:hAnsi="Arial" w:cs="Arial"/>
          <w:bCs/>
        </w:rPr>
        <w:t xml:space="preserve"> Available at: </w:t>
      </w:r>
      <w:r w:rsidR="004E2C0E" w:rsidRPr="00F75BAD">
        <w:rPr>
          <w:rFonts w:ascii="Arial" w:eastAsia="Arial" w:hAnsi="Arial" w:cs="Arial"/>
          <w:bCs/>
        </w:rPr>
        <w:t>https://www.forbes.com/sites/rasmushougaard/2021/06/08/how-unilever-develops-leaders-to-be-a-fo</w:t>
      </w:r>
      <w:r w:rsidR="00E402AF">
        <w:rPr>
          <w:rFonts w:ascii="Arial" w:eastAsia="Arial" w:hAnsi="Arial" w:cs="Arial"/>
          <w:bCs/>
        </w:rPr>
        <w:t>rce-for-good/?sh=</w:t>
      </w:r>
      <w:proofErr w:type="gramStart"/>
      <w:r w:rsidR="00E402AF">
        <w:rPr>
          <w:rFonts w:ascii="Arial" w:eastAsia="Arial" w:hAnsi="Arial" w:cs="Arial"/>
          <w:bCs/>
        </w:rPr>
        <w:t>1eb115452c71(</w:t>
      </w:r>
      <w:proofErr w:type="gramEnd"/>
      <w:r w:rsidR="00E402AF">
        <w:rPr>
          <w:rFonts w:ascii="Arial" w:eastAsia="Arial" w:hAnsi="Arial" w:cs="Arial"/>
          <w:bCs/>
        </w:rPr>
        <w:t>Accessed on 29th February 2024)</w:t>
      </w:r>
      <w:r w:rsidR="004E2C0E" w:rsidRPr="00F75BAD">
        <w:rPr>
          <w:rFonts w:ascii="Arial" w:eastAsia="Arial" w:hAnsi="Arial" w:cs="Arial"/>
          <w:bCs/>
        </w:rPr>
        <w:t>.</w:t>
      </w:r>
    </w:p>
    <w:p w:rsidR="004E2C0E" w:rsidRPr="00F75BAD" w:rsidRDefault="00C7561D" w:rsidP="00E91BF2">
      <w:pPr>
        <w:pBdr>
          <w:top w:val="nil"/>
          <w:left w:val="nil"/>
          <w:bottom w:val="nil"/>
          <w:right w:val="nil"/>
          <w:between w:val="nil"/>
        </w:pBdr>
        <w:spacing w:before="200" w:after="200"/>
        <w:jc w:val="left"/>
        <w:rPr>
          <w:rFonts w:ascii="Arial" w:eastAsia="Arial" w:hAnsi="Arial" w:cs="Arial"/>
          <w:bCs/>
        </w:rPr>
      </w:pPr>
      <w:r>
        <w:rPr>
          <w:rFonts w:ascii="Arial" w:eastAsia="Arial" w:hAnsi="Arial" w:cs="Arial"/>
          <w:bCs/>
        </w:rPr>
        <w:t xml:space="preserve">- </w:t>
      </w:r>
      <w:r w:rsidR="004E2C0E" w:rsidRPr="00F75BAD">
        <w:rPr>
          <w:rFonts w:ascii="Arial" w:eastAsia="Arial" w:hAnsi="Arial" w:cs="Arial"/>
          <w:bCs/>
        </w:rPr>
        <w:t xml:space="preserve">IKEA. 2024. </w:t>
      </w:r>
      <w:r w:rsidR="004E2C0E" w:rsidRPr="00F75BAD">
        <w:rPr>
          <w:rFonts w:ascii="Arial" w:eastAsia="Arial" w:hAnsi="Arial" w:cs="Arial"/>
          <w:bCs/>
          <w:i/>
        </w:rPr>
        <w:t>The IKEA sustainability strategy – making a real difference.</w:t>
      </w:r>
      <w:r w:rsidR="00E402AF">
        <w:rPr>
          <w:rFonts w:ascii="Arial" w:eastAsia="Arial" w:hAnsi="Arial" w:cs="Arial"/>
          <w:bCs/>
        </w:rPr>
        <w:t xml:space="preserve"> Available at: </w:t>
      </w:r>
      <w:r w:rsidR="004E2C0E" w:rsidRPr="00F75BAD">
        <w:rPr>
          <w:rFonts w:ascii="Arial" w:eastAsia="Arial" w:hAnsi="Arial" w:cs="Arial"/>
          <w:bCs/>
        </w:rPr>
        <w:t>https://www.ikea.com/in/en/this-is-ikea/about-us/the-ikea-sustainability-strategy-making-</w:t>
      </w:r>
      <w:r w:rsidR="00E402AF">
        <w:rPr>
          <w:rFonts w:ascii="Arial" w:eastAsia="Arial" w:hAnsi="Arial" w:cs="Arial"/>
          <w:bCs/>
        </w:rPr>
        <w:t>a-real-difference-</w:t>
      </w:r>
      <w:proofErr w:type="gramStart"/>
      <w:r w:rsidR="00E402AF">
        <w:rPr>
          <w:rFonts w:ascii="Arial" w:eastAsia="Arial" w:hAnsi="Arial" w:cs="Arial"/>
          <w:bCs/>
        </w:rPr>
        <w:t>pubb5534570(</w:t>
      </w:r>
      <w:proofErr w:type="gramEnd"/>
      <w:r w:rsidR="00E402AF">
        <w:rPr>
          <w:rFonts w:ascii="Arial" w:eastAsia="Arial" w:hAnsi="Arial" w:cs="Arial"/>
          <w:bCs/>
        </w:rPr>
        <w:t>Accessed on 29th February 2024)</w:t>
      </w:r>
      <w:r w:rsidR="004E2C0E" w:rsidRPr="00F75BAD">
        <w:rPr>
          <w:rFonts w:ascii="Arial" w:eastAsia="Arial" w:hAnsi="Arial" w:cs="Arial"/>
          <w:bCs/>
        </w:rPr>
        <w:t>.</w:t>
      </w:r>
    </w:p>
    <w:p w:rsidR="004E2C0E" w:rsidRPr="00F75BAD" w:rsidRDefault="00C7561D" w:rsidP="00E91BF2">
      <w:pPr>
        <w:pBdr>
          <w:top w:val="nil"/>
          <w:left w:val="nil"/>
          <w:bottom w:val="nil"/>
          <w:right w:val="nil"/>
          <w:between w:val="nil"/>
        </w:pBdr>
        <w:spacing w:before="200" w:after="200"/>
        <w:jc w:val="left"/>
        <w:rPr>
          <w:rFonts w:ascii="Arial" w:eastAsia="Arial" w:hAnsi="Arial" w:cs="Arial"/>
          <w:bCs/>
        </w:rPr>
      </w:pPr>
      <w:r>
        <w:rPr>
          <w:rFonts w:ascii="Arial" w:eastAsia="Arial" w:hAnsi="Arial" w:cs="Arial"/>
          <w:bCs/>
        </w:rPr>
        <w:t xml:space="preserve">- </w:t>
      </w:r>
      <w:r w:rsidR="004E2C0E" w:rsidRPr="00F75BAD">
        <w:rPr>
          <w:rFonts w:ascii="Arial" w:eastAsia="Arial" w:hAnsi="Arial" w:cs="Arial"/>
          <w:bCs/>
        </w:rPr>
        <w:t xml:space="preserve">Lego. 2024. </w:t>
      </w:r>
      <w:proofErr w:type="spellStart"/>
      <w:r w:rsidR="004E2C0E" w:rsidRPr="00F75BAD">
        <w:rPr>
          <w:rFonts w:ascii="Arial" w:eastAsia="Arial" w:hAnsi="Arial" w:cs="Arial"/>
          <w:bCs/>
          <w:i/>
        </w:rPr>
        <w:t>Glassdoor</w:t>
      </w:r>
      <w:proofErr w:type="spellEnd"/>
      <w:r w:rsidR="004E2C0E" w:rsidRPr="00F75BAD">
        <w:rPr>
          <w:rFonts w:ascii="Arial" w:eastAsia="Arial" w:hAnsi="Arial" w:cs="Arial"/>
          <w:bCs/>
          <w:i/>
        </w:rPr>
        <w:t xml:space="preserve"> recognises the LEGO Group as one of the UK’s Best Places to Work in 2024. </w:t>
      </w:r>
      <w:r w:rsidR="00E402AF">
        <w:rPr>
          <w:rFonts w:ascii="Arial" w:eastAsia="Arial" w:hAnsi="Arial" w:cs="Arial"/>
          <w:bCs/>
        </w:rPr>
        <w:t xml:space="preserve">Available at: </w:t>
      </w:r>
      <w:r w:rsidR="004E2C0E" w:rsidRPr="00F75BAD">
        <w:rPr>
          <w:rFonts w:ascii="Arial" w:eastAsia="Arial" w:hAnsi="Arial" w:cs="Arial"/>
          <w:bCs/>
        </w:rPr>
        <w:t>https://www.lego.com/en-in/careers/stories/lego-is-one-of-the-uk-s-best-places-to-work-in-</w:t>
      </w:r>
      <w:proofErr w:type="gramStart"/>
      <w:r w:rsidR="004E2C0E" w:rsidRPr="00F75BAD">
        <w:rPr>
          <w:rFonts w:ascii="Arial" w:eastAsia="Arial" w:hAnsi="Arial" w:cs="Arial"/>
          <w:bCs/>
        </w:rPr>
        <w:t>2024</w:t>
      </w:r>
      <w:r w:rsidR="00E402AF">
        <w:rPr>
          <w:rFonts w:ascii="Arial" w:eastAsia="Arial" w:hAnsi="Arial" w:cs="Arial"/>
          <w:bCs/>
        </w:rPr>
        <w:t>(</w:t>
      </w:r>
      <w:proofErr w:type="gramEnd"/>
      <w:r w:rsidR="00E402AF">
        <w:rPr>
          <w:rFonts w:ascii="Arial" w:eastAsia="Arial" w:hAnsi="Arial" w:cs="Arial"/>
          <w:bCs/>
        </w:rPr>
        <w:t>Accessed on 29th February 2024</w:t>
      </w:r>
      <w:r w:rsidR="004E2C0E" w:rsidRPr="00F75BAD">
        <w:rPr>
          <w:rFonts w:ascii="Arial" w:eastAsia="Arial" w:hAnsi="Arial" w:cs="Arial"/>
          <w:bCs/>
        </w:rPr>
        <w:t>.</w:t>
      </w:r>
    </w:p>
    <w:p w:rsidR="004E2C0E" w:rsidRPr="00F75BAD" w:rsidRDefault="00C7561D" w:rsidP="00E91BF2">
      <w:pPr>
        <w:spacing w:before="200"/>
        <w:jc w:val="left"/>
        <w:rPr>
          <w:rFonts w:ascii="Arial" w:eastAsia="Arial" w:hAnsi="Arial" w:cs="Arial"/>
          <w:bCs/>
        </w:rPr>
      </w:pPr>
      <w:r>
        <w:rPr>
          <w:rFonts w:ascii="Arial" w:eastAsia="Arial" w:hAnsi="Arial" w:cs="Arial"/>
          <w:bCs/>
        </w:rPr>
        <w:t xml:space="preserve">- </w:t>
      </w:r>
      <w:proofErr w:type="spellStart"/>
      <w:r w:rsidR="004E2C0E" w:rsidRPr="00F75BAD">
        <w:rPr>
          <w:rFonts w:ascii="Arial" w:eastAsia="Arial" w:hAnsi="Arial" w:cs="Arial"/>
          <w:bCs/>
        </w:rPr>
        <w:t>Manyuchi</w:t>
      </w:r>
      <w:proofErr w:type="spellEnd"/>
      <w:r w:rsidR="004E2C0E" w:rsidRPr="00F75BAD">
        <w:rPr>
          <w:rFonts w:ascii="Arial" w:eastAsia="Arial" w:hAnsi="Arial" w:cs="Arial"/>
          <w:bCs/>
        </w:rPr>
        <w:t xml:space="preserve">, M. and </w:t>
      </w:r>
      <w:proofErr w:type="spellStart"/>
      <w:r w:rsidR="004E2C0E" w:rsidRPr="00F75BAD">
        <w:rPr>
          <w:rFonts w:ascii="Arial" w:eastAsia="Arial" w:hAnsi="Arial" w:cs="Arial"/>
          <w:bCs/>
        </w:rPr>
        <w:t>Sukdeo</w:t>
      </w:r>
      <w:proofErr w:type="spellEnd"/>
      <w:r w:rsidR="004E2C0E" w:rsidRPr="00F75BAD">
        <w:rPr>
          <w:rFonts w:ascii="Arial" w:eastAsia="Arial" w:hAnsi="Arial" w:cs="Arial"/>
          <w:bCs/>
        </w:rPr>
        <w:t xml:space="preserve">, N., 2021. </w:t>
      </w:r>
      <w:proofErr w:type="gramStart"/>
      <w:r w:rsidR="004E2C0E" w:rsidRPr="00F75BAD">
        <w:rPr>
          <w:rFonts w:ascii="Arial" w:eastAsia="Arial" w:hAnsi="Arial" w:cs="Arial"/>
          <w:bCs/>
        </w:rPr>
        <w:t>An investigation on the role of situational leadership in modern organizations.</w:t>
      </w:r>
      <w:proofErr w:type="gramEnd"/>
      <w:r w:rsidR="004E2C0E" w:rsidRPr="00F75BAD">
        <w:rPr>
          <w:rFonts w:ascii="Arial" w:eastAsia="Arial" w:hAnsi="Arial" w:cs="Arial"/>
          <w:bCs/>
        </w:rPr>
        <w:t xml:space="preserve"> </w:t>
      </w:r>
      <w:proofErr w:type="gramStart"/>
      <w:r w:rsidR="004E2C0E" w:rsidRPr="00F75BAD">
        <w:rPr>
          <w:rFonts w:ascii="Arial" w:eastAsia="Arial" w:hAnsi="Arial" w:cs="Arial"/>
          <w:bCs/>
          <w:i/>
        </w:rPr>
        <w:t>Applied Management Advances in the 21st Century</w:t>
      </w:r>
      <w:r w:rsidR="004E2C0E" w:rsidRPr="00F75BAD">
        <w:rPr>
          <w:rFonts w:ascii="Arial" w:eastAsia="Arial" w:hAnsi="Arial" w:cs="Arial"/>
          <w:bCs/>
        </w:rPr>
        <w:t>, pp.139-147.</w:t>
      </w:r>
      <w:proofErr w:type="gramEnd"/>
    </w:p>
    <w:p w:rsidR="004E2C0E" w:rsidRPr="00F75BAD" w:rsidRDefault="00C7561D" w:rsidP="00E91BF2">
      <w:pPr>
        <w:spacing w:before="200"/>
        <w:jc w:val="left"/>
        <w:rPr>
          <w:rFonts w:ascii="Arial" w:eastAsia="Arial" w:hAnsi="Arial" w:cs="Arial"/>
          <w:bCs/>
        </w:rPr>
      </w:pPr>
      <w:r>
        <w:rPr>
          <w:rFonts w:ascii="Arial" w:eastAsia="Arial" w:hAnsi="Arial" w:cs="Arial"/>
          <w:bCs/>
        </w:rPr>
        <w:t xml:space="preserve">- </w:t>
      </w:r>
      <w:proofErr w:type="spellStart"/>
      <w:r w:rsidR="004E2C0E" w:rsidRPr="00F75BAD">
        <w:rPr>
          <w:rFonts w:ascii="Arial" w:eastAsia="Arial" w:hAnsi="Arial" w:cs="Arial"/>
          <w:bCs/>
        </w:rPr>
        <w:t>McPheat</w:t>
      </w:r>
      <w:proofErr w:type="spellEnd"/>
      <w:r w:rsidR="004E2C0E" w:rsidRPr="00F75BAD">
        <w:rPr>
          <w:rFonts w:ascii="Arial" w:eastAsia="Arial" w:hAnsi="Arial" w:cs="Arial"/>
          <w:bCs/>
        </w:rPr>
        <w:t xml:space="preserve">, M. 2024. </w:t>
      </w:r>
      <w:proofErr w:type="gramStart"/>
      <w:r w:rsidR="004E2C0E" w:rsidRPr="00F75BAD">
        <w:rPr>
          <w:rFonts w:ascii="Arial" w:eastAsia="Arial" w:hAnsi="Arial" w:cs="Arial"/>
          <w:bCs/>
          <w:i/>
        </w:rPr>
        <w:t>16 Advantages and Disadvantages of the Situational Leadership Model.</w:t>
      </w:r>
      <w:proofErr w:type="gramEnd"/>
      <w:r w:rsidR="004E2C0E" w:rsidRPr="00F75BAD">
        <w:rPr>
          <w:rFonts w:ascii="Arial" w:eastAsia="Arial" w:hAnsi="Arial" w:cs="Arial"/>
          <w:bCs/>
          <w:i/>
        </w:rPr>
        <w:t xml:space="preserve"> </w:t>
      </w:r>
      <w:r w:rsidR="00E402AF">
        <w:rPr>
          <w:rFonts w:ascii="Arial" w:eastAsia="Arial" w:hAnsi="Arial" w:cs="Arial"/>
          <w:bCs/>
        </w:rPr>
        <w:t xml:space="preserve">Available at: </w:t>
      </w:r>
      <w:r w:rsidR="004E2C0E" w:rsidRPr="00F75BAD">
        <w:rPr>
          <w:rFonts w:ascii="Arial" w:eastAsia="Arial" w:hAnsi="Arial" w:cs="Arial"/>
          <w:bCs/>
        </w:rPr>
        <w:t>https://www.mtdtraining.com/advantages-disadvantag</w:t>
      </w:r>
      <w:r w:rsidR="00E402AF">
        <w:rPr>
          <w:rFonts w:ascii="Arial" w:eastAsia="Arial" w:hAnsi="Arial" w:cs="Arial"/>
          <w:bCs/>
        </w:rPr>
        <w:t>es-situational-</w:t>
      </w:r>
      <w:proofErr w:type="gramStart"/>
      <w:r w:rsidR="00E402AF">
        <w:rPr>
          <w:rFonts w:ascii="Arial" w:eastAsia="Arial" w:hAnsi="Arial" w:cs="Arial"/>
          <w:bCs/>
        </w:rPr>
        <w:t>leadership.htm(</w:t>
      </w:r>
      <w:proofErr w:type="gramEnd"/>
      <w:r w:rsidR="00E402AF">
        <w:rPr>
          <w:rFonts w:ascii="Arial" w:eastAsia="Arial" w:hAnsi="Arial" w:cs="Arial"/>
          <w:bCs/>
        </w:rPr>
        <w:t>Accessed on 9 April 2024)</w:t>
      </w:r>
      <w:r w:rsidR="004E2C0E" w:rsidRPr="00F75BAD">
        <w:rPr>
          <w:rFonts w:ascii="Arial" w:eastAsia="Arial" w:hAnsi="Arial" w:cs="Arial"/>
          <w:bCs/>
        </w:rPr>
        <w:t>.</w:t>
      </w:r>
    </w:p>
    <w:p w:rsidR="004E2C0E" w:rsidRPr="00F75BAD" w:rsidRDefault="004E2C0E" w:rsidP="00E91BF2">
      <w:pPr>
        <w:spacing w:before="200"/>
        <w:jc w:val="left"/>
        <w:rPr>
          <w:rFonts w:ascii="Arial" w:eastAsia="Arial" w:hAnsi="Arial" w:cs="Arial"/>
          <w:bCs/>
          <w:highlight w:val="white"/>
        </w:rPr>
      </w:pPr>
      <w:proofErr w:type="spellStart"/>
      <w:proofErr w:type="gramStart"/>
      <w:r w:rsidRPr="00F75BAD">
        <w:rPr>
          <w:rFonts w:ascii="Arial" w:eastAsia="Arial" w:hAnsi="Arial" w:cs="Arial"/>
          <w:bCs/>
          <w:highlight w:val="white"/>
        </w:rPr>
        <w:lastRenderedPageBreak/>
        <w:t>Moscovitch</w:t>
      </w:r>
      <w:proofErr w:type="spellEnd"/>
      <w:r w:rsidRPr="00F75BAD">
        <w:rPr>
          <w:rFonts w:ascii="Arial" w:eastAsia="Arial" w:hAnsi="Arial" w:cs="Arial"/>
          <w:bCs/>
          <w:highlight w:val="white"/>
        </w:rPr>
        <w:t xml:space="preserve">, M. and </w:t>
      </w:r>
      <w:proofErr w:type="spellStart"/>
      <w:r w:rsidRPr="00F75BAD">
        <w:rPr>
          <w:rFonts w:ascii="Arial" w:eastAsia="Arial" w:hAnsi="Arial" w:cs="Arial"/>
          <w:bCs/>
          <w:highlight w:val="white"/>
        </w:rPr>
        <w:t>Gilboa</w:t>
      </w:r>
      <w:proofErr w:type="spellEnd"/>
      <w:r w:rsidRPr="00F75BAD">
        <w:rPr>
          <w:rFonts w:ascii="Arial" w:eastAsia="Arial" w:hAnsi="Arial" w:cs="Arial"/>
          <w:bCs/>
          <w:highlight w:val="white"/>
        </w:rPr>
        <w:t>, A., 2021.</w:t>
      </w:r>
      <w:proofErr w:type="gramEnd"/>
      <w:r w:rsidRPr="00F75BAD">
        <w:rPr>
          <w:rFonts w:ascii="Arial" w:eastAsia="Arial" w:hAnsi="Arial" w:cs="Arial"/>
          <w:bCs/>
          <w:highlight w:val="white"/>
        </w:rPr>
        <w:t xml:space="preserve"> Systems consolidation, transformation and reorganization: Multiple trace theory, trace transformation theory and their competitors.</w:t>
      </w:r>
    </w:p>
    <w:p w:rsidR="004E2C0E" w:rsidRPr="00F75BAD" w:rsidRDefault="004E2C0E" w:rsidP="00E91BF2">
      <w:pPr>
        <w:spacing w:before="200"/>
        <w:jc w:val="left"/>
        <w:rPr>
          <w:rFonts w:ascii="Arial" w:eastAsia="Arial" w:hAnsi="Arial" w:cs="Arial"/>
          <w:bCs/>
        </w:rPr>
      </w:pPr>
      <w:proofErr w:type="spellStart"/>
      <w:r w:rsidRPr="00F75BAD">
        <w:rPr>
          <w:rFonts w:ascii="Arial" w:eastAsia="Arial" w:hAnsi="Arial" w:cs="Arial"/>
          <w:bCs/>
        </w:rPr>
        <w:t>Mulyana</w:t>
      </w:r>
      <w:proofErr w:type="spellEnd"/>
      <w:r w:rsidRPr="00F75BAD">
        <w:rPr>
          <w:rFonts w:ascii="Arial" w:eastAsia="Arial" w:hAnsi="Arial" w:cs="Arial"/>
          <w:bCs/>
        </w:rPr>
        <w:t xml:space="preserve">, A., </w:t>
      </w:r>
      <w:proofErr w:type="spellStart"/>
      <w:r w:rsidRPr="00F75BAD">
        <w:rPr>
          <w:rFonts w:ascii="Arial" w:eastAsia="Arial" w:hAnsi="Arial" w:cs="Arial"/>
          <w:bCs/>
        </w:rPr>
        <w:t>Ridaryanthi</w:t>
      </w:r>
      <w:proofErr w:type="spellEnd"/>
      <w:r w:rsidR="00F75BAD" w:rsidRPr="00F75BAD">
        <w:rPr>
          <w:rFonts w:ascii="Arial" w:eastAsia="Arial" w:hAnsi="Arial" w:cs="Arial"/>
          <w:bCs/>
        </w:rPr>
        <w:t xml:space="preserve"> </w:t>
      </w:r>
      <w:r w:rsidRPr="00F75BAD">
        <w:rPr>
          <w:rFonts w:ascii="Arial" w:eastAsia="Arial" w:hAnsi="Arial" w:cs="Arial"/>
          <w:bCs/>
        </w:rPr>
        <w:t xml:space="preserve">M., </w:t>
      </w:r>
      <w:proofErr w:type="spellStart"/>
      <w:r w:rsidRPr="00F75BAD">
        <w:rPr>
          <w:rFonts w:ascii="Arial" w:eastAsia="Arial" w:hAnsi="Arial" w:cs="Arial"/>
          <w:bCs/>
        </w:rPr>
        <w:t>Faridah</w:t>
      </w:r>
      <w:proofErr w:type="spellEnd"/>
      <w:r w:rsidRPr="00F75BAD">
        <w:rPr>
          <w:rFonts w:ascii="Arial" w:eastAsia="Arial" w:hAnsi="Arial" w:cs="Arial"/>
          <w:bCs/>
        </w:rPr>
        <w:t xml:space="preserve">, S., </w:t>
      </w:r>
      <w:proofErr w:type="spellStart"/>
      <w:r w:rsidRPr="00F75BAD">
        <w:rPr>
          <w:rFonts w:ascii="Arial" w:eastAsia="Arial" w:hAnsi="Arial" w:cs="Arial"/>
          <w:bCs/>
        </w:rPr>
        <w:t>Umarella</w:t>
      </w:r>
      <w:proofErr w:type="spellEnd"/>
      <w:r w:rsidRPr="00F75BAD">
        <w:rPr>
          <w:rFonts w:ascii="Arial" w:eastAsia="Arial" w:hAnsi="Arial" w:cs="Arial"/>
          <w:bCs/>
        </w:rPr>
        <w:t xml:space="preserve">, F.H. and </w:t>
      </w:r>
      <w:proofErr w:type="spellStart"/>
      <w:r w:rsidRPr="00F75BAD">
        <w:rPr>
          <w:rFonts w:ascii="Arial" w:eastAsia="Arial" w:hAnsi="Arial" w:cs="Arial"/>
          <w:bCs/>
        </w:rPr>
        <w:t>Endri</w:t>
      </w:r>
      <w:proofErr w:type="spellEnd"/>
      <w:r w:rsidRPr="00F75BAD">
        <w:rPr>
          <w:rFonts w:ascii="Arial" w:eastAsia="Arial" w:hAnsi="Arial" w:cs="Arial"/>
          <w:bCs/>
        </w:rPr>
        <w:t xml:space="preserve">, E., 2022. </w:t>
      </w:r>
      <w:proofErr w:type="gramStart"/>
      <w:r w:rsidRPr="00F75BAD">
        <w:rPr>
          <w:rFonts w:ascii="Arial" w:eastAsia="Arial" w:hAnsi="Arial" w:cs="Arial"/>
          <w:bCs/>
        </w:rPr>
        <w:t>Socio-emotional leadership style as implementation of situational leadership communication in the face of radical change.</w:t>
      </w:r>
      <w:proofErr w:type="gramEnd"/>
      <w:r w:rsidRPr="00F75BAD">
        <w:rPr>
          <w:rFonts w:ascii="Arial" w:eastAsia="Arial" w:hAnsi="Arial" w:cs="Arial"/>
          <w:bCs/>
        </w:rPr>
        <w:t xml:space="preserve"> </w:t>
      </w:r>
      <w:proofErr w:type="gramStart"/>
      <w:r w:rsidRPr="00F75BAD">
        <w:rPr>
          <w:rFonts w:ascii="Arial" w:eastAsia="Arial" w:hAnsi="Arial" w:cs="Arial"/>
          <w:bCs/>
          <w:i/>
        </w:rPr>
        <w:t>Management, 11</w:t>
      </w:r>
      <w:r w:rsidRPr="00F75BAD">
        <w:rPr>
          <w:rFonts w:ascii="Arial" w:eastAsia="Arial" w:hAnsi="Arial" w:cs="Arial"/>
          <w:bCs/>
        </w:rPr>
        <w:t>(3), pp.150-161.</w:t>
      </w:r>
      <w:proofErr w:type="gramEnd"/>
    </w:p>
    <w:p w:rsidR="004E2C0E" w:rsidRPr="00E91BF2" w:rsidRDefault="004E2C0E" w:rsidP="00E91BF2">
      <w:pPr>
        <w:pBdr>
          <w:top w:val="nil"/>
          <w:left w:val="nil"/>
          <w:bottom w:val="nil"/>
          <w:right w:val="nil"/>
          <w:between w:val="nil"/>
        </w:pBdr>
        <w:spacing w:before="200" w:after="200"/>
        <w:jc w:val="left"/>
        <w:rPr>
          <w:rFonts w:ascii="Arial" w:eastAsia="Arial" w:hAnsi="Arial" w:cs="Arial"/>
          <w:bCs/>
          <w:color w:val="000000"/>
        </w:rPr>
      </w:pPr>
      <w:proofErr w:type="gramStart"/>
      <w:r w:rsidRPr="00E91BF2">
        <w:rPr>
          <w:rFonts w:ascii="Arial" w:eastAsia="Arial" w:hAnsi="Arial" w:cs="Arial"/>
          <w:bCs/>
          <w:color w:val="000000"/>
        </w:rPr>
        <w:t>Tesco</w:t>
      </w:r>
      <w:r w:rsidR="00F75BAD">
        <w:rPr>
          <w:rFonts w:ascii="Arial" w:eastAsia="Arial" w:hAnsi="Arial" w:cs="Arial"/>
          <w:bCs/>
          <w:color w:val="000000"/>
        </w:rPr>
        <w:t xml:space="preserve"> P</w:t>
      </w:r>
      <w:r w:rsidRPr="00E91BF2">
        <w:rPr>
          <w:rFonts w:ascii="Arial" w:eastAsia="Arial" w:hAnsi="Arial" w:cs="Arial"/>
          <w:bCs/>
          <w:color w:val="000000"/>
        </w:rPr>
        <w:t>lc. 2024.</w:t>
      </w:r>
      <w:proofErr w:type="gramEnd"/>
      <w:r w:rsidRPr="00E91BF2">
        <w:rPr>
          <w:rFonts w:ascii="Arial" w:eastAsia="Arial" w:hAnsi="Arial" w:cs="Arial"/>
          <w:bCs/>
          <w:color w:val="000000"/>
        </w:rPr>
        <w:t xml:space="preserve"> </w:t>
      </w:r>
      <w:r w:rsidRPr="00E91BF2">
        <w:rPr>
          <w:rFonts w:ascii="Arial" w:eastAsia="Arial" w:hAnsi="Arial" w:cs="Arial"/>
          <w:bCs/>
          <w:i/>
          <w:color w:val="000000"/>
        </w:rPr>
        <w:t xml:space="preserve">How we create an inclusive working environment. </w:t>
      </w:r>
      <w:r w:rsidR="00E402AF">
        <w:rPr>
          <w:rFonts w:ascii="Arial" w:eastAsia="Arial" w:hAnsi="Arial" w:cs="Arial"/>
          <w:bCs/>
          <w:color w:val="000000"/>
        </w:rPr>
        <w:t xml:space="preserve">Available at: </w:t>
      </w:r>
      <w:r w:rsidRPr="00E91BF2">
        <w:rPr>
          <w:rFonts w:ascii="Arial" w:eastAsia="Arial" w:hAnsi="Arial" w:cs="Arial"/>
          <w:bCs/>
          <w:color w:val="000000"/>
        </w:rPr>
        <w:t>https://www.tescoplc.com/sustainability/documents/policies/how-we-create-an-inclusive-working-</w:t>
      </w:r>
      <w:proofErr w:type="gramStart"/>
      <w:r w:rsidRPr="00E91BF2">
        <w:rPr>
          <w:rFonts w:ascii="Arial" w:eastAsia="Arial" w:hAnsi="Arial" w:cs="Arial"/>
          <w:bCs/>
          <w:color w:val="000000"/>
        </w:rPr>
        <w:t>environment</w:t>
      </w:r>
      <w:r w:rsidR="00E402AF">
        <w:rPr>
          <w:rFonts w:ascii="Arial" w:eastAsia="Arial" w:hAnsi="Arial" w:cs="Arial"/>
          <w:bCs/>
          <w:color w:val="000000"/>
        </w:rPr>
        <w:t>(</w:t>
      </w:r>
      <w:proofErr w:type="gramEnd"/>
      <w:r w:rsidR="00E402AF">
        <w:rPr>
          <w:rFonts w:ascii="Arial" w:eastAsia="Arial" w:hAnsi="Arial" w:cs="Arial"/>
          <w:bCs/>
          <w:color w:val="000000"/>
        </w:rPr>
        <w:t>Accessed on 29th February 2024)</w:t>
      </w:r>
      <w:r w:rsidRPr="00E91BF2">
        <w:rPr>
          <w:rFonts w:ascii="Arial" w:eastAsia="Arial" w:hAnsi="Arial" w:cs="Arial"/>
          <w:bCs/>
          <w:color w:val="000000"/>
        </w:rPr>
        <w:t>.</w:t>
      </w:r>
    </w:p>
    <w:p w:rsidR="004E2C0E" w:rsidRPr="00E91BF2" w:rsidRDefault="00F75BAD" w:rsidP="00E91BF2">
      <w:pPr>
        <w:pBdr>
          <w:top w:val="nil"/>
          <w:left w:val="nil"/>
          <w:bottom w:val="nil"/>
          <w:right w:val="nil"/>
          <w:between w:val="nil"/>
        </w:pBdr>
        <w:spacing w:before="200" w:after="200"/>
        <w:jc w:val="left"/>
        <w:rPr>
          <w:rFonts w:ascii="Arial" w:eastAsia="Arial" w:hAnsi="Arial" w:cs="Arial"/>
          <w:bCs/>
          <w:color w:val="000000"/>
        </w:rPr>
      </w:pPr>
      <w:proofErr w:type="gramStart"/>
      <w:r w:rsidRPr="00E91BF2">
        <w:rPr>
          <w:rFonts w:ascii="Arial" w:eastAsia="Arial" w:hAnsi="Arial" w:cs="Arial"/>
          <w:bCs/>
          <w:color w:val="000000"/>
        </w:rPr>
        <w:t>West Yorkshire</w:t>
      </w:r>
      <w:r w:rsidR="004E2C0E" w:rsidRPr="00E91BF2">
        <w:rPr>
          <w:rFonts w:ascii="Arial" w:eastAsia="Arial" w:hAnsi="Arial" w:cs="Arial"/>
          <w:bCs/>
          <w:color w:val="000000"/>
        </w:rPr>
        <w:t>.</w:t>
      </w:r>
      <w:proofErr w:type="gramEnd"/>
      <w:r w:rsidR="004E2C0E" w:rsidRPr="00E91BF2">
        <w:rPr>
          <w:rFonts w:ascii="Arial" w:eastAsia="Arial" w:hAnsi="Arial" w:cs="Arial"/>
          <w:bCs/>
          <w:color w:val="000000"/>
        </w:rPr>
        <w:t xml:space="preserve"> 2024. </w:t>
      </w:r>
      <w:r w:rsidR="004E2C0E" w:rsidRPr="00E91BF2">
        <w:rPr>
          <w:rFonts w:ascii="Arial" w:eastAsia="Arial" w:hAnsi="Arial" w:cs="Arial"/>
          <w:bCs/>
          <w:i/>
          <w:color w:val="000000"/>
        </w:rPr>
        <w:t xml:space="preserve">Rob Webster </w:t>
      </w:r>
      <w:r w:rsidRPr="00E91BF2">
        <w:rPr>
          <w:rFonts w:ascii="Arial" w:eastAsia="Arial" w:hAnsi="Arial" w:cs="Arial"/>
          <w:bCs/>
          <w:i/>
          <w:color w:val="000000"/>
        </w:rPr>
        <w:t>CBE</w:t>
      </w:r>
      <w:r w:rsidR="004E2C0E" w:rsidRPr="00E91BF2">
        <w:rPr>
          <w:rFonts w:ascii="Arial" w:eastAsia="Arial" w:hAnsi="Arial" w:cs="Arial"/>
          <w:bCs/>
          <w:i/>
          <w:color w:val="000000"/>
        </w:rPr>
        <w:t xml:space="preserve">: West Yorkshire Health &amp; Care Partnership. </w:t>
      </w:r>
      <w:r w:rsidR="00E402AF">
        <w:rPr>
          <w:rFonts w:ascii="Arial" w:eastAsia="Arial" w:hAnsi="Arial" w:cs="Arial"/>
          <w:bCs/>
          <w:color w:val="000000"/>
        </w:rPr>
        <w:t xml:space="preserve">Available at: </w:t>
      </w:r>
      <w:r w:rsidR="004E2C0E" w:rsidRPr="00E91BF2">
        <w:rPr>
          <w:rFonts w:ascii="Arial" w:eastAsia="Arial" w:hAnsi="Arial" w:cs="Arial"/>
          <w:bCs/>
          <w:color w:val="000000"/>
        </w:rPr>
        <w:t>https://www.westyorkshire.icb.nhs.uk/about-west-yorkshire-integrated-care-board/whos-who/rob-</w:t>
      </w:r>
      <w:proofErr w:type="gramStart"/>
      <w:r w:rsidR="004E2C0E" w:rsidRPr="00E91BF2">
        <w:rPr>
          <w:rFonts w:ascii="Arial" w:eastAsia="Arial" w:hAnsi="Arial" w:cs="Arial"/>
          <w:bCs/>
          <w:color w:val="000000"/>
        </w:rPr>
        <w:t>webster</w:t>
      </w:r>
      <w:r w:rsidR="00E402AF">
        <w:rPr>
          <w:rFonts w:ascii="Arial" w:eastAsia="Arial" w:hAnsi="Arial" w:cs="Arial"/>
          <w:bCs/>
          <w:color w:val="000000"/>
        </w:rPr>
        <w:t>(</w:t>
      </w:r>
      <w:proofErr w:type="gramEnd"/>
      <w:r w:rsidR="00E402AF">
        <w:rPr>
          <w:rFonts w:ascii="Arial" w:eastAsia="Arial" w:hAnsi="Arial" w:cs="Arial"/>
          <w:bCs/>
          <w:color w:val="000000"/>
        </w:rPr>
        <w:t>Accessed on 29th February 2024)</w:t>
      </w:r>
      <w:r w:rsidR="004E2C0E" w:rsidRPr="00E91BF2">
        <w:rPr>
          <w:rFonts w:ascii="Arial" w:eastAsia="Arial" w:hAnsi="Arial" w:cs="Arial"/>
          <w:bCs/>
          <w:color w:val="000000"/>
        </w:rPr>
        <w:t>.</w:t>
      </w:r>
    </w:p>
    <w:p w:rsidR="004E2C0E" w:rsidRPr="00E91BF2" w:rsidRDefault="00F75BAD" w:rsidP="00E91BF2">
      <w:pPr>
        <w:pBdr>
          <w:top w:val="nil"/>
          <w:left w:val="nil"/>
          <w:bottom w:val="nil"/>
          <w:right w:val="nil"/>
          <w:between w:val="nil"/>
        </w:pBdr>
        <w:spacing w:before="200" w:after="200"/>
        <w:jc w:val="left"/>
        <w:rPr>
          <w:rFonts w:ascii="Arial" w:eastAsia="Arial" w:hAnsi="Arial" w:cs="Arial"/>
          <w:bCs/>
          <w:color w:val="000000"/>
        </w:rPr>
      </w:pPr>
      <w:proofErr w:type="spellStart"/>
      <w:r w:rsidRPr="00E91BF2">
        <w:rPr>
          <w:rFonts w:ascii="Arial" w:eastAsia="Arial" w:hAnsi="Arial" w:cs="Arial"/>
          <w:bCs/>
          <w:color w:val="000000"/>
        </w:rPr>
        <w:t>Zaid</w:t>
      </w:r>
      <w:r>
        <w:rPr>
          <w:rFonts w:ascii="Arial" w:eastAsia="Arial" w:hAnsi="Arial" w:cs="Arial"/>
          <w:bCs/>
          <w:color w:val="000000"/>
        </w:rPr>
        <w:t>y</w:t>
      </w:r>
      <w:proofErr w:type="spellEnd"/>
      <w:r w:rsidR="004E2C0E" w:rsidRPr="00E91BF2">
        <w:rPr>
          <w:rFonts w:ascii="Arial" w:eastAsia="Arial" w:hAnsi="Arial" w:cs="Arial"/>
          <w:bCs/>
          <w:color w:val="000000"/>
        </w:rPr>
        <w:t xml:space="preserve">, H. 2020. </w:t>
      </w:r>
      <w:proofErr w:type="spellStart"/>
      <w:r w:rsidR="004E2C0E" w:rsidRPr="00E91BF2">
        <w:rPr>
          <w:rFonts w:ascii="Arial" w:eastAsia="Arial" w:hAnsi="Arial" w:cs="Arial"/>
          <w:bCs/>
          <w:i/>
          <w:color w:val="000000"/>
        </w:rPr>
        <w:t>Ikea’s</w:t>
      </w:r>
      <w:proofErr w:type="spellEnd"/>
      <w:r w:rsidR="004E2C0E" w:rsidRPr="00E91BF2">
        <w:rPr>
          <w:rFonts w:ascii="Arial" w:eastAsia="Arial" w:hAnsi="Arial" w:cs="Arial"/>
          <w:bCs/>
          <w:i/>
          <w:color w:val="000000"/>
        </w:rPr>
        <w:t xml:space="preserve"> online sales surged as people turned homes into offices and schools. </w:t>
      </w:r>
      <w:r w:rsidR="00E402AF">
        <w:rPr>
          <w:rFonts w:ascii="Arial" w:eastAsia="Arial" w:hAnsi="Arial" w:cs="Arial"/>
          <w:bCs/>
          <w:color w:val="000000"/>
        </w:rPr>
        <w:t xml:space="preserve">Available at: </w:t>
      </w:r>
      <w:r w:rsidR="004E2C0E" w:rsidRPr="00E91BF2">
        <w:rPr>
          <w:rFonts w:ascii="Arial" w:eastAsia="Arial" w:hAnsi="Arial" w:cs="Arial"/>
          <w:bCs/>
          <w:color w:val="000000"/>
        </w:rPr>
        <w:t>https://edition.cnn.com/2020/10/06/business/ikea-coronavirus-sales/</w:t>
      </w:r>
      <w:proofErr w:type="gramStart"/>
      <w:r w:rsidR="004E2C0E" w:rsidRPr="00E91BF2">
        <w:rPr>
          <w:rFonts w:ascii="Arial" w:eastAsia="Arial" w:hAnsi="Arial" w:cs="Arial"/>
          <w:bCs/>
          <w:color w:val="000000"/>
        </w:rPr>
        <w:t>index.html</w:t>
      </w:r>
      <w:r w:rsidR="00E402AF">
        <w:rPr>
          <w:rFonts w:ascii="Arial" w:eastAsia="Arial" w:hAnsi="Arial" w:cs="Arial"/>
          <w:bCs/>
          <w:color w:val="000000"/>
        </w:rPr>
        <w:t>(</w:t>
      </w:r>
      <w:proofErr w:type="gramEnd"/>
      <w:r w:rsidR="00E402AF">
        <w:rPr>
          <w:rFonts w:ascii="Arial" w:eastAsia="Arial" w:hAnsi="Arial" w:cs="Arial"/>
          <w:bCs/>
          <w:color w:val="000000"/>
        </w:rPr>
        <w:t>Accessed on 29th February 2024.</w:t>
      </w:r>
    </w:p>
    <w:p w:rsidR="00EA2EC2" w:rsidRPr="00E91BF2" w:rsidRDefault="00EA2EC2" w:rsidP="00E91BF2">
      <w:pPr>
        <w:spacing w:before="200"/>
        <w:jc w:val="left"/>
        <w:rPr>
          <w:rFonts w:ascii="Arial" w:eastAsia="Arial" w:hAnsi="Arial" w:cs="Arial"/>
          <w:bCs/>
          <w:color w:val="FF0000"/>
          <w:highlight w:val="white"/>
        </w:rPr>
      </w:pPr>
    </w:p>
    <w:sectPr w:rsidR="00EA2EC2" w:rsidRPr="00E91BF2" w:rsidSect="002C3266">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Borders w:display="firstPage"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873A5" w:rsidRDefault="004873A5" w:rsidP="00EA2EC2">
      <w:pPr>
        <w:spacing w:line="240" w:lineRule="auto"/>
      </w:pPr>
      <w:r>
        <w:separator/>
      </w:r>
    </w:p>
  </w:endnote>
  <w:endnote w:type="continuationSeparator" w:id="0">
    <w:p w:rsidR="004873A5" w:rsidRDefault="004873A5" w:rsidP="00EA2EC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A2EC2" w:rsidRDefault="00EA2EC2">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A2EC2" w:rsidRDefault="00152F08">
    <w:pPr>
      <w:pBdr>
        <w:top w:val="nil"/>
        <w:left w:val="nil"/>
        <w:bottom w:val="nil"/>
        <w:right w:val="nil"/>
        <w:between w:val="nil"/>
      </w:pBdr>
      <w:spacing w:before="240" w:after="240"/>
      <w:jc w:val="right"/>
      <w:rPr>
        <w:color w:val="000000"/>
        <w:sz w:val="22"/>
        <w:szCs w:val="22"/>
      </w:rPr>
    </w:pPr>
    <w:r>
      <w:rPr>
        <w:color w:val="000000"/>
        <w:sz w:val="22"/>
        <w:szCs w:val="22"/>
      </w:rPr>
      <w:fldChar w:fldCharType="begin"/>
    </w:r>
    <w:r w:rsidR="00ED37C6">
      <w:rPr>
        <w:color w:val="000000"/>
        <w:sz w:val="22"/>
        <w:szCs w:val="22"/>
      </w:rPr>
      <w:instrText>PAGE</w:instrText>
    </w:r>
    <w:r>
      <w:rPr>
        <w:color w:val="000000"/>
        <w:sz w:val="22"/>
        <w:szCs w:val="22"/>
      </w:rPr>
      <w:fldChar w:fldCharType="separate"/>
    </w:r>
    <w:r w:rsidR="002C3266">
      <w:rPr>
        <w:noProof/>
        <w:color w:val="000000"/>
        <w:sz w:val="22"/>
        <w:szCs w:val="22"/>
      </w:rPr>
      <w:t>1</w:t>
    </w:r>
    <w:r>
      <w:rPr>
        <w:color w:val="000000"/>
        <w:sz w:val="22"/>
        <w:szCs w:val="22"/>
      </w:rPr>
      <w:fldChar w:fldCharType="end"/>
    </w: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52427617"/>
      <w:docPartObj>
        <w:docPartGallery w:val="Page Numbers (Bottom of Page)"/>
        <w:docPartUnique/>
      </w:docPartObj>
    </w:sdtPr>
    <w:sdtEndPr>
      <w:rPr>
        <w:noProof/>
      </w:rPr>
    </w:sdtEndPr>
    <w:sdtContent>
      <w:p w:rsidR="00E91BF2" w:rsidRDefault="00152F08">
        <w:pPr>
          <w:pStyle w:val="Footer"/>
        </w:pPr>
        <w:r>
          <w:fldChar w:fldCharType="begin"/>
        </w:r>
        <w:r w:rsidR="00E91BF2">
          <w:instrText xml:space="preserve"> PAGE   \* MERGEFORMAT </w:instrText>
        </w:r>
        <w:r>
          <w:fldChar w:fldCharType="separate"/>
        </w:r>
        <w:r w:rsidR="002C3266">
          <w:rPr>
            <w:noProof/>
          </w:rPr>
          <w:t>0</w:t>
        </w:r>
        <w:r>
          <w:rPr>
            <w:noProof/>
          </w:rPr>
          <w:fldChar w:fldCharType="end"/>
        </w:r>
      </w:p>
    </w:sdtContent>
  </w:sdt>
  <w:p w:rsidR="00EA2EC2" w:rsidRDefault="00EA2EC2">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873A5" w:rsidRDefault="004873A5" w:rsidP="00EA2EC2">
      <w:pPr>
        <w:spacing w:line="240" w:lineRule="auto"/>
      </w:pPr>
      <w:r>
        <w:separator/>
      </w:r>
    </w:p>
  </w:footnote>
  <w:footnote w:type="continuationSeparator" w:id="0">
    <w:p w:rsidR="004873A5" w:rsidRDefault="004873A5" w:rsidP="00EA2EC2">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A2EC2" w:rsidRDefault="00EA2EC2">
    <w:pPr>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A2EC2" w:rsidRDefault="00EA2EC2">
    <w:pPr>
      <w:pBdr>
        <w:top w:val="nil"/>
        <w:left w:val="nil"/>
        <w:bottom w:val="nil"/>
        <w:right w:val="nil"/>
        <w:between w:val="nil"/>
      </w:pBdr>
      <w:tabs>
        <w:tab w:val="center" w:pos="4513"/>
        <w:tab w:val="right" w:pos="9026"/>
      </w:tabs>
      <w:spacing w:line="240" w:lineRule="auto"/>
      <w:rPr>
        <w:color w:val="000000"/>
      </w:rP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91BF2" w:rsidRDefault="00E91BF2">
    <w:pPr>
      <w:pStyle w:val="Header"/>
    </w:pPr>
    <w:r>
      <w:rPr>
        <w:noProof/>
        <w:lang w:val="en-US" w:eastAsia="en-US"/>
      </w:rPr>
      <w:drawing>
        <wp:inline distT="0" distB="0" distL="0" distR="0">
          <wp:extent cx="3307080" cy="1165860"/>
          <wp:effectExtent l="0" t="0" r="0" b="0"/>
          <wp:docPr id="821893519" name="Picture 1" descr="A blue and whit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893519" name="Picture 1" descr="A blue and white logo"/>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324801" cy="1172107"/>
                  </a:xfrm>
                  <a:prstGeom prst="rect">
                    <a:avLst/>
                  </a:prstGeom>
                </pic:spPr>
              </pic:pic>
            </a:graphicData>
          </a:graphic>
        </wp:inline>
      </w:drawing>
    </w:r>
  </w:p>
  <w:p w:rsidR="00EA2EC2" w:rsidRDefault="00EA2EC2">
    <w:pPr>
      <w:pBdr>
        <w:top w:val="nil"/>
        <w:left w:val="nil"/>
        <w:bottom w:val="nil"/>
        <w:right w:val="nil"/>
        <w:between w:val="nil"/>
      </w:pBdr>
      <w:tabs>
        <w:tab w:val="center" w:pos="4513"/>
        <w:tab w:val="right" w:pos="9026"/>
      </w:tabs>
      <w:spacing w:line="240" w:lineRule="auto"/>
      <w:rPr>
        <w:color w:val="000000"/>
      </w:rP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EA2EC2"/>
    <w:rsid w:val="00152F08"/>
    <w:rsid w:val="001D077D"/>
    <w:rsid w:val="00243B3D"/>
    <w:rsid w:val="002C3266"/>
    <w:rsid w:val="004873A5"/>
    <w:rsid w:val="004E2C0E"/>
    <w:rsid w:val="0052489C"/>
    <w:rsid w:val="006F3482"/>
    <w:rsid w:val="00B6386D"/>
    <w:rsid w:val="00C7561D"/>
    <w:rsid w:val="00E402AF"/>
    <w:rsid w:val="00E91BF2"/>
    <w:rsid w:val="00EA2EC2"/>
    <w:rsid w:val="00ED37C6"/>
    <w:rsid w:val="00F31F5D"/>
    <w:rsid w:val="00F75BA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EA2EC2"/>
    <w:pPr>
      <w:keepNext/>
      <w:keepLines/>
      <w:outlineLvl w:val="0"/>
    </w:pPr>
    <w:rPr>
      <w:b/>
    </w:rPr>
  </w:style>
  <w:style w:type="paragraph" w:styleId="Heading2">
    <w:name w:val="heading 2"/>
    <w:basedOn w:val="Normal1"/>
    <w:next w:val="Normal1"/>
    <w:rsid w:val="00EA2EC2"/>
    <w:pPr>
      <w:keepNext/>
      <w:keepLines/>
      <w:outlineLvl w:val="1"/>
    </w:pPr>
    <w:rPr>
      <w:b/>
    </w:rPr>
  </w:style>
  <w:style w:type="paragraph" w:styleId="Heading3">
    <w:name w:val="heading 3"/>
    <w:basedOn w:val="Normal1"/>
    <w:next w:val="Normal1"/>
    <w:rsid w:val="00EA2EC2"/>
    <w:pPr>
      <w:keepNext/>
      <w:keepLines/>
      <w:spacing w:before="320" w:after="80"/>
      <w:outlineLvl w:val="2"/>
    </w:pPr>
    <w:rPr>
      <w:color w:val="434343"/>
      <w:sz w:val="28"/>
      <w:szCs w:val="28"/>
    </w:rPr>
  </w:style>
  <w:style w:type="paragraph" w:styleId="Heading4">
    <w:name w:val="heading 4"/>
    <w:basedOn w:val="Normal1"/>
    <w:next w:val="Normal1"/>
    <w:rsid w:val="00EA2EC2"/>
    <w:pPr>
      <w:keepNext/>
      <w:keepLines/>
      <w:spacing w:before="280" w:after="80"/>
      <w:outlineLvl w:val="3"/>
    </w:pPr>
    <w:rPr>
      <w:color w:val="666666"/>
    </w:rPr>
  </w:style>
  <w:style w:type="paragraph" w:styleId="Heading5">
    <w:name w:val="heading 5"/>
    <w:basedOn w:val="Normal1"/>
    <w:next w:val="Normal1"/>
    <w:rsid w:val="00EA2EC2"/>
    <w:pPr>
      <w:keepNext/>
      <w:keepLines/>
      <w:spacing w:before="240" w:after="80"/>
      <w:outlineLvl w:val="4"/>
    </w:pPr>
    <w:rPr>
      <w:color w:val="666666"/>
      <w:sz w:val="22"/>
      <w:szCs w:val="22"/>
    </w:rPr>
  </w:style>
  <w:style w:type="paragraph" w:styleId="Heading6">
    <w:name w:val="heading 6"/>
    <w:basedOn w:val="Normal1"/>
    <w:next w:val="Normal1"/>
    <w:rsid w:val="00EA2EC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EA2EC2"/>
  </w:style>
  <w:style w:type="paragraph" w:styleId="Title">
    <w:name w:val="Title"/>
    <w:basedOn w:val="Normal1"/>
    <w:next w:val="Normal1"/>
    <w:rsid w:val="00EA2EC2"/>
    <w:pPr>
      <w:keepNext/>
      <w:keepLines/>
      <w:spacing w:after="60"/>
    </w:pPr>
    <w:rPr>
      <w:sz w:val="52"/>
      <w:szCs w:val="52"/>
    </w:rPr>
  </w:style>
  <w:style w:type="paragraph" w:customStyle="1" w:styleId="Normal1">
    <w:name w:val="Normal1"/>
    <w:rsid w:val="00EA2EC2"/>
  </w:style>
  <w:style w:type="table" w:customStyle="1" w:styleId="TableNormal1">
    <w:name w:val="Table Normal1"/>
    <w:rsid w:val="00EA2EC2"/>
    <w:tblPr>
      <w:tblCellMar>
        <w:top w:w="0" w:type="dxa"/>
        <w:left w:w="0" w:type="dxa"/>
        <w:bottom w:w="0" w:type="dxa"/>
        <w:right w:w="0" w:type="dxa"/>
      </w:tblCellMar>
    </w:tblPr>
  </w:style>
  <w:style w:type="paragraph" w:styleId="Subtitle">
    <w:name w:val="Subtitle"/>
    <w:basedOn w:val="Normal"/>
    <w:next w:val="Normal"/>
    <w:rsid w:val="00EA2EC2"/>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CommentText">
    <w:name w:val="annotation text"/>
    <w:basedOn w:val="Normal"/>
    <w:link w:val="CommentTextChar"/>
    <w:uiPriority w:val="99"/>
    <w:unhideWhenUsed/>
    <w:rsid w:val="00EA2EC2"/>
    <w:pPr>
      <w:spacing w:line="240" w:lineRule="auto"/>
    </w:pPr>
    <w:rPr>
      <w:sz w:val="20"/>
      <w:szCs w:val="20"/>
    </w:rPr>
  </w:style>
  <w:style w:type="character" w:customStyle="1" w:styleId="CommentTextChar">
    <w:name w:val="Comment Text Char"/>
    <w:basedOn w:val="DefaultParagraphFont"/>
    <w:link w:val="CommentText"/>
    <w:uiPriority w:val="99"/>
    <w:rsid w:val="00EA2EC2"/>
    <w:rPr>
      <w:sz w:val="20"/>
      <w:szCs w:val="20"/>
    </w:rPr>
  </w:style>
  <w:style w:type="character" w:styleId="CommentReference">
    <w:name w:val="annotation reference"/>
    <w:basedOn w:val="DefaultParagraphFont"/>
    <w:uiPriority w:val="99"/>
    <w:semiHidden/>
    <w:unhideWhenUsed/>
    <w:rsid w:val="00EA2EC2"/>
    <w:rPr>
      <w:sz w:val="16"/>
      <w:szCs w:val="16"/>
    </w:rPr>
  </w:style>
  <w:style w:type="paragraph" w:styleId="BalloonText">
    <w:name w:val="Balloon Text"/>
    <w:basedOn w:val="Normal"/>
    <w:link w:val="BalloonTextChar"/>
    <w:uiPriority w:val="99"/>
    <w:semiHidden/>
    <w:unhideWhenUsed/>
    <w:rsid w:val="00BD050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0507"/>
    <w:rPr>
      <w:rFonts w:ascii="Segoe UI" w:hAnsi="Segoe UI" w:cs="Segoe UI"/>
      <w:sz w:val="18"/>
      <w:szCs w:val="18"/>
    </w:rPr>
  </w:style>
  <w:style w:type="paragraph" w:styleId="Header">
    <w:name w:val="header"/>
    <w:basedOn w:val="Normal"/>
    <w:link w:val="HeaderChar"/>
    <w:uiPriority w:val="99"/>
    <w:unhideWhenUsed/>
    <w:rsid w:val="00BD0507"/>
    <w:pPr>
      <w:tabs>
        <w:tab w:val="center" w:pos="4513"/>
        <w:tab w:val="right" w:pos="9026"/>
      </w:tabs>
      <w:spacing w:line="240" w:lineRule="auto"/>
    </w:pPr>
  </w:style>
  <w:style w:type="character" w:customStyle="1" w:styleId="HeaderChar">
    <w:name w:val="Header Char"/>
    <w:basedOn w:val="DefaultParagraphFont"/>
    <w:link w:val="Header"/>
    <w:uiPriority w:val="99"/>
    <w:rsid w:val="00BD0507"/>
  </w:style>
  <w:style w:type="paragraph" w:styleId="Footer">
    <w:name w:val="footer"/>
    <w:basedOn w:val="Normal"/>
    <w:link w:val="FooterChar"/>
    <w:uiPriority w:val="99"/>
    <w:unhideWhenUsed/>
    <w:rsid w:val="00BD0507"/>
    <w:pPr>
      <w:tabs>
        <w:tab w:val="center" w:pos="4513"/>
        <w:tab w:val="right" w:pos="9026"/>
      </w:tabs>
      <w:spacing w:line="240" w:lineRule="auto"/>
    </w:pPr>
  </w:style>
  <w:style w:type="character" w:customStyle="1" w:styleId="FooterChar">
    <w:name w:val="Footer Char"/>
    <w:basedOn w:val="DefaultParagraphFont"/>
    <w:link w:val="Footer"/>
    <w:uiPriority w:val="99"/>
    <w:rsid w:val="00BD0507"/>
  </w:style>
  <w:style w:type="paragraph" w:styleId="NormalWeb">
    <w:name w:val="Normal (Web)"/>
    <w:basedOn w:val="Normal"/>
    <w:uiPriority w:val="99"/>
    <w:semiHidden/>
    <w:unhideWhenUsed/>
    <w:rsid w:val="00922477"/>
    <w:pPr>
      <w:spacing w:before="100" w:beforeAutospacing="1" w:after="100" w:afterAutospacing="1" w:line="240" w:lineRule="auto"/>
      <w:jc w:val="left"/>
    </w:pPr>
    <w:rPr>
      <w:lang w:eastAsia="en-GB"/>
    </w:rPr>
  </w:style>
  <w:style w:type="paragraph" w:styleId="CommentSubject">
    <w:name w:val="annotation subject"/>
    <w:basedOn w:val="CommentText"/>
    <w:next w:val="CommentText"/>
    <w:link w:val="CommentSubjectChar"/>
    <w:uiPriority w:val="99"/>
    <w:semiHidden/>
    <w:unhideWhenUsed/>
    <w:rsid w:val="00F6631A"/>
    <w:rPr>
      <w:b/>
      <w:bCs/>
    </w:rPr>
  </w:style>
  <w:style w:type="character" w:customStyle="1" w:styleId="CommentSubjectChar">
    <w:name w:val="Comment Subject Char"/>
    <w:basedOn w:val="CommentTextChar"/>
    <w:link w:val="CommentSubject"/>
    <w:uiPriority w:val="99"/>
    <w:semiHidden/>
    <w:rsid w:val="00F6631A"/>
    <w:rPr>
      <w:b/>
      <w:bCs/>
      <w:sz w:val="20"/>
      <w:szCs w:val="20"/>
      <w:lang w:val="en-GB"/>
    </w:rPr>
  </w:style>
  <w:style w:type="character" w:customStyle="1" w:styleId="ozzzk">
    <w:name w:val="ozzzk"/>
    <w:basedOn w:val="DefaultParagraphFont"/>
    <w:rsid w:val="006F3482"/>
  </w:style>
  <w:style w:type="character" w:customStyle="1" w:styleId="flwlv">
    <w:name w:val="flwlv"/>
    <w:basedOn w:val="DefaultParagraphFont"/>
    <w:rsid w:val="006F3482"/>
  </w:style>
  <w:style w:type="paragraph" w:styleId="TOCHeading">
    <w:name w:val="TOC Heading"/>
    <w:basedOn w:val="Heading1"/>
    <w:next w:val="Normal"/>
    <w:uiPriority w:val="39"/>
    <w:unhideWhenUsed/>
    <w:qFormat/>
    <w:rsid w:val="00243B3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43B3D"/>
    <w:pPr>
      <w:spacing w:after="100"/>
    </w:pPr>
  </w:style>
  <w:style w:type="character" w:styleId="Hyperlink">
    <w:name w:val="Hyperlink"/>
    <w:basedOn w:val="DefaultParagraphFont"/>
    <w:uiPriority w:val="99"/>
    <w:unhideWhenUsed/>
    <w:rsid w:val="00243B3D"/>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282305188">
      <w:bodyDiv w:val="1"/>
      <w:marLeft w:val="0"/>
      <w:marRight w:val="0"/>
      <w:marTop w:val="0"/>
      <w:marBottom w:val="0"/>
      <w:divBdr>
        <w:top w:val="none" w:sz="0" w:space="0" w:color="auto"/>
        <w:left w:val="none" w:sz="0" w:space="0" w:color="auto"/>
        <w:bottom w:val="none" w:sz="0" w:space="0" w:color="auto"/>
        <w:right w:val="none" w:sz="0" w:space="0" w:color="auto"/>
      </w:divBdr>
      <w:divsChild>
        <w:div w:id="1185946931">
          <w:marLeft w:val="0"/>
          <w:marRight w:val="0"/>
          <w:marTop w:val="0"/>
          <w:marBottom w:val="60"/>
          <w:divBdr>
            <w:top w:val="none" w:sz="0" w:space="0" w:color="auto"/>
            <w:left w:val="none" w:sz="0" w:space="0" w:color="auto"/>
            <w:bottom w:val="none" w:sz="0" w:space="0" w:color="auto"/>
            <w:right w:val="none" w:sz="0" w:space="0" w:color="auto"/>
          </w:divBdr>
          <w:divsChild>
            <w:div w:id="1978870685">
              <w:marLeft w:val="0"/>
              <w:marRight w:val="0"/>
              <w:marTop w:val="0"/>
              <w:marBottom w:val="0"/>
              <w:divBdr>
                <w:top w:val="none" w:sz="0" w:space="0" w:color="auto"/>
                <w:left w:val="none" w:sz="0" w:space="0" w:color="auto"/>
                <w:bottom w:val="none" w:sz="0" w:space="0" w:color="auto"/>
                <w:right w:val="none" w:sz="0" w:space="0" w:color="auto"/>
              </w:divBdr>
              <w:divsChild>
                <w:div w:id="580723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524103">
          <w:marLeft w:val="0"/>
          <w:marRight w:val="0"/>
          <w:marTop w:val="0"/>
          <w:marBottom w:val="0"/>
          <w:divBdr>
            <w:top w:val="none" w:sz="0" w:space="0" w:color="auto"/>
            <w:left w:val="none" w:sz="0" w:space="0" w:color="auto"/>
            <w:bottom w:val="none" w:sz="0" w:space="0" w:color="auto"/>
            <w:right w:val="none" w:sz="0" w:space="0" w:color="auto"/>
          </w:divBdr>
          <w:divsChild>
            <w:div w:id="750589556">
              <w:marLeft w:val="0"/>
              <w:marRight w:val="0"/>
              <w:marTop w:val="0"/>
              <w:marBottom w:val="0"/>
              <w:divBdr>
                <w:top w:val="none" w:sz="0" w:space="0" w:color="auto"/>
                <w:left w:val="none" w:sz="0" w:space="0" w:color="auto"/>
                <w:bottom w:val="none" w:sz="0" w:space="0" w:color="auto"/>
                <w:right w:val="none" w:sz="0" w:space="0" w:color="auto"/>
              </w:divBdr>
              <w:divsChild>
                <w:div w:id="1914463083">
                  <w:marLeft w:val="0"/>
                  <w:marRight w:val="0"/>
                  <w:marTop w:val="0"/>
                  <w:marBottom w:val="0"/>
                  <w:divBdr>
                    <w:top w:val="none" w:sz="0" w:space="0" w:color="auto"/>
                    <w:left w:val="none" w:sz="0" w:space="0" w:color="auto"/>
                    <w:bottom w:val="none" w:sz="0" w:space="0" w:color="auto"/>
                    <w:right w:val="none" w:sz="0" w:space="0" w:color="auto"/>
                  </w:divBdr>
                  <w:divsChild>
                    <w:div w:id="308900618">
                      <w:marLeft w:val="0"/>
                      <w:marRight w:val="0"/>
                      <w:marTop w:val="0"/>
                      <w:marBottom w:val="0"/>
                      <w:divBdr>
                        <w:top w:val="none" w:sz="0" w:space="0" w:color="auto"/>
                        <w:left w:val="none" w:sz="0" w:space="0" w:color="auto"/>
                        <w:bottom w:val="none" w:sz="0" w:space="0" w:color="auto"/>
                        <w:right w:val="none" w:sz="0" w:space="0" w:color="auto"/>
                      </w:divBdr>
                      <w:divsChild>
                        <w:div w:id="101595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570294">
                  <w:marLeft w:val="0"/>
                  <w:marRight w:val="0"/>
                  <w:marTop w:val="0"/>
                  <w:marBottom w:val="0"/>
                  <w:divBdr>
                    <w:top w:val="none" w:sz="0" w:space="0" w:color="auto"/>
                    <w:left w:val="none" w:sz="0" w:space="0" w:color="auto"/>
                    <w:bottom w:val="none" w:sz="0" w:space="0" w:color="auto"/>
                    <w:right w:val="none" w:sz="0" w:space="0" w:color="auto"/>
                  </w:divBdr>
                  <w:divsChild>
                    <w:div w:id="814879133">
                      <w:marLeft w:val="0"/>
                      <w:marRight w:val="0"/>
                      <w:marTop w:val="0"/>
                      <w:marBottom w:val="0"/>
                      <w:divBdr>
                        <w:top w:val="none" w:sz="0" w:space="0" w:color="auto"/>
                        <w:left w:val="none" w:sz="0" w:space="0" w:color="auto"/>
                        <w:bottom w:val="none" w:sz="0" w:space="0" w:color="auto"/>
                        <w:right w:val="none" w:sz="0" w:space="0" w:color="auto"/>
                      </w:divBdr>
                    </w:div>
                  </w:divsChild>
                </w:div>
                <w:div w:id="1938438656">
                  <w:marLeft w:val="0"/>
                  <w:marRight w:val="0"/>
                  <w:marTop w:val="0"/>
                  <w:marBottom w:val="0"/>
                  <w:divBdr>
                    <w:top w:val="none" w:sz="0" w:space="0" w:color="auto"/>
                    <w:left w:val="none" w:sz="0" w:space="0" w:color="auto"/>
                    <w:bottom w:val="none" w:sz="0" w:space="0" w:color="auto"/>
                    <w:right w:val="none" w:sz="0" w:space="0" w:color="auto"/>
                  </w:divBdr>
                  <w:divsChild>
                    <w:div w:id="2007631835">
                      <w:marLeft w:val="0"/>
                      <w:marRight w:val="0"/>
                      <w:marTop w:val="0"/>
                      <w:marBottom w:val="0"/>
                      <w:divBdr>
                        <w:top w:val="none" w:sz="0" w:space="0" w:color="auto"/>
                        <w:left w:val="none" w:sz="0" w:space="0" w:color="auto"/>
                        <w:bottom w:val="none" w:sz="0" w:space="0" w:color="auto"/>
                        <w:right w:val="none" w:sz="0" w:space="0" w:color="auto"/>
                      </w:divBdr>
                    </w:div>
                  </w:divsChild>
                </w:div>
                <w:div w:id="563836560">
                  <w:marLeft w:val="0"/>
                  <w:marRight w:val="0"/>
                  <w:marTop w:val="0"/>
                  <w:marBottom w:val="0"/>
                  <w:divBdr>
                    <w:top w:val="none" w:sz="0" w:space="0" w:color="auto"/>
                    <w:left w:val="none" w:sz="0" w:space="0" w:color="auto"/>
                    <w:bottom w:val="none" w:sz="0" w:space="0" w:color="auto"/>
                    <w:right w:val="none" w:sz="0" w:space="0" w:color="auto"/>
                  </w:divBdr>
                  <w:divsChild>
                    <w:div w:id="896477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GkfACX6JEwEbwFCG342S9crbNw==">CgMxLjAyCGguZ2pkZ3hzMgloLjMwajB6bGwyCWguMWZvYjl0ZTIJaC4zem55c2g3OAByITFERWVMTTRXa0s0UW1qYXRuRGx1UVEtZnd4MndCdGpnNg==</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33B9E9D-AC5C-4D94-AFB0-7BAB8F1212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1</Pages>
  <Words>2166</Words>
  <Characters>12348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8</cp:revision>
  <dcterms:created xsi:type="dcterms:W3CDTF">2024-04-10T09:43:00Z</dcterms:created>
  <dcterms:modified xsi:type="dcterms:W3CDTF">2024-04-15T08:39:00Z</dcterms:modified>
</cp:coreProperties>
</file>