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C9EA4" w14:textId="77777777" w:rsidR="002864BD" w:rsidRDefault="002864BD" w:rsidP="002864BD">
      <w:pPr>
        <w:jc w:val="both"/>
        <w:rPr>
          <w:rFonts w:asciiTheme="minorHAnsi" w:hAnsiTheme="minorHAnsi"/>
          <w:b/>
        </w:rPr>
      </w:pPr>
      <w:r>
        <w:rPr>
          <w:rFonts w:asciiTheme="minorHAnsi" w:hAnsiTheme="minorHAnsi"/>
          <w:b/>
        </w:rPr>
        <w:t>OBSERVATION / FIELD NOTES</w:t>
      </w:r>
    </w:p>
    <w:p w14:paraId="451EC0D6" w14:textId="77777777" w:rsidR="002864BD" w:rsidRDefault="002864BD" w:rsidP="002864BD">
      <w:pPr>
        <w:rPr>
          <w:rFonts w:asciiTheme="minorHAnsi" w:hAnsiTheme="minorHAnsi"/>
          <w:sz w:val="16"/>
          <w:szCs w:val="16"/>
        </w:rPr>
      </w:pPr>
    </w:p>
    <w:p w14:paraId="47D8A19E" w14:textId="77777777" w:rsidR="002864BD" w:rsidRDefault="002864BD" w:rsidP="002864BD">
      <w:pPr>
        <w:rPr>
          <w:rFonts w:asciiTheme="minorHAnsi" w:hAnsiTheme="minorHAnsi"/>
          <w:b/>
          <w:bCs/>
          <w:sz w:val="22"/>
          <w:szCs w:val="22"/>
        </w:rPr>
      </w:pPr>
      <w:r>
        <w:rPr>
          <w:rFonts w:asciiTheme="minorHAnsi" w:hAnsiTheme="minorHAnsi"/>
          <w:b/>
          <w:bCs/>
          <w:sz w:val="22"/>
          <w:szCs w:val="22"/>
        </w:rPr>
        <w:t>Record 1</w:t>
      </w:r>
    </w:p>
    <w:tbl>
      <w:tblPr>
        <w:tblStyle w:val="TableGrid"/>
        <w:tblW w:w="0" w:type="auto"/>
        <w:tblInd w:w="0" w:type="dxa"/>
        <w:tblLook w:val="04A0" w:firstRow="1" w:lastRow="0" w:firstColumn="1" w:lastColumn="0" w:noHBand="0" w:noVBand="1"/>
      </w:tblPr>
      <w:tblGrid>
        <w:gridCol w:w="8926"/>
      </w:tblGrid>
      <w:tr w:rsidR="002864BD" w14:paraId="349E528B" w14:textId="77777777" w:rsidTr="002864BD">
        <w:tc>
          <w:tcPr>
            <w:tcW w:w="8926" w:type="dxa"/>
            <w:tcBorders>
              <w:top w:val="single" w:sz="4" w:space="0" w:color="auto"/>
              <w:left w:val="single" w:sz="4" w:space="0" w:color="auto"/>
              <w:bottom w:val="single" w:sz="4" w:space="0" w:color="auto"/>
              <w:right w:val="single" w:sz="4" w:space="0" w:color="auto"/>
            </w:tcBorders>
          </w:tcPr>
          <w:p w14:paraId="5CBCF600" w14:textId="77777777" w:rsidR="002864BD" w:rsidRDefault="002864BD">
            <w:pPr>
              <w:rPr>
                <w:rFonts w:asciiTheme="minorHAnsi" w:hAnsiTheme="minorHAnsi"/>
                <w:sz w:val="22"/>
                <w:szCs w:val="22"/>
              </w:rPr>
            </w:pPr>
            <w:r>
              <w:rPr>
                <w:rFonts w:asciiTheme="minorHAnsi" w:hAnsiTheme="minorHAnsi"/>
              </w:rPr>
              <w:t>Date and time, year group:</w:t>
            </w:r>
          </w:p>
          <w:p w14:paraId="58364267" w14:textId="085AE495" w:rsidR="002864BD" w:rsidRDefault="00C018B4">
            <w:pPr>
              <w:rPr>
                <w:rFonts w:asciiTheme="minorHAnsi" w:hAnsiTheme="minorHAnsi"/>
                <w:sz w:val="22"/>
                <w:szCs w:val="22"/>
              </w:rPr>
            </w:pPr>
            <w:r>
              <w:rPr>
                <w:rFonts w:asciiTheme="minorHAnsi" w:hAnsiTheme="minorHAnsi"/>
                <w:sz w:val="22"/>
                <w:szCs w:val="22"/>
              </w:rPr>
              <w:t xml:space="preserve">26.10.22                </w:t>
            </w:r>
            <w:r w:rsidR="001E5F0B">
              <w:rPr>
                <w:rFonts w:asciiTheme="minorHAnsi" w:hAnsiTheme="minorHAnsi"/>
                <w:sz w:val="22"/>
                <w:szCs w:val="22"/>
              </w:rPr>
              <w:t xml:space="preserve">Year 7 </w:t>
            </w:r>
          </w:p>
        </w:tc>
      </w:tr>
      <w:tr w:rsidR="002864BD" w14:paraId="584EBF8F" w14:textId="77777777" w:rsidTr="002864BD">
        <w:tc>
          <w:tcPr>
            <w:tcW w:w="8926" w:type="dxa"/>
            <w:tcBorders>
              <w:top w:val="single" w:sz="4" w:space="0" w:color="auto"/>
              <w:left w:val="single" w:sz="4" w:space="0" w:color="auto"/>
              <w:bottom w:val="single" w:sz="4" w:space="0" w:color="auto"/>
              <w:right w:val="single" w:sz="4" w:space="0" w:color="auto"/>
            </w:tcBorders>
          </w:tcPr>
          <w:p w14:paraId="56197763" w14:textId="06D06929" w:rsidR="002864BD" w:rsidRPr="00C77B3D" w:rsidRDefault="002864BD">
            <w:pPr>
              <w:rPr>
                <w:rFonts w:asciiTheme="minorHAnsi" w:hAnsiTheme="minorHAnsi"/>
              </w:rPr>
            </w:pPr>
            <w:r>
              <w:rPr>
                <w:rFonts w:asciiTheme="minorHAnsi" w:hAnsiTheme="minorHAnsi"/>
                <w:b/>
                <w:bCs/>
              </w:rPr>
              <w:t>Where and When:</w:t>
            </w:r>
            <w:r>
              <w:rPr>
                <w:rFonts w:asciiTheme="minorHAnsi" w:hAnsiTheme="minorHAnsi"/>
              </w:rPr>
              <w:t xml:space="preserve"> </w:t>
            </w:r>
            <w:r>
              <w:rPr>
                <w:rFonts w:asciiTheme="minorHAnsi" w:hAnsiTheme="minorHAnsi"/>
                <w:sz w:val="22"/>
                <w:szCs w:val="22"/>
              </w:rPr>
              <w:t>Mathematics and Numeracy</w:t>
            </w:r>
          </w:p>
          <w:p w14:paraId="2A060541" w14:textId="77777777" w:rsidR="002864BD" w:rsidRDefault="002864BD">
            <w:pPr>
              <w:rPr>
                <w:rFonts w:asciiTheme="minorHAnsi" w:hAnsiTheme="minorHAnsi"/>
                <w:sz w:val="22"/>
                <w:szCs w:val="22"/>
              </w:rPr>
            </w:pPr>
          </w:p>
          <w:p w14:paraId="440464DB" w14:textId="77777777" w:rsidR="002864BD" w:rsidRDefault="002864BD">
            <w:pPr>
              <w:rPr>
                <w:rFonts w:asciiTheme="minorHAnsi" w:hAnsiTheme="minorHAnsi"/>
                <w:sz w:val="22"/>
                <w:szCs w:val="22"/>
              </w:rPr>
            </w:pPr>
          </w:p>
          <w:p w14:paraId="779E0204" w14:textId="77777777" w:rsidR="002864BD" w:rsidRDefault="002864BD">
            <w:pPr>
              <w:rPr>
                <w:rFonts w:asciiTheme="minorHAnsi" w:hAnsiTheme="minorHAnsi"/>
                <w:sz w:val="22"/>
                <w:szCs w:val="22"/>
              </w:rPr>
            </w:pPr>
          </w:p>
          <w:p w14:paraId="03C05934" w14:textId="77777777" w:rsidR="002864BD" w:rsidRDefault="002864BD">
            <w:pPr>
              <w:rPr>
                <w:rFonts w:asciiTheme="minorHAnsi" w:hAnsiTheme="minorHAnsi"/>
                <w:sz w:val="22"/>
                <w:szCs w:val="22"/>
              </w:rPr>
            </w:pPr>
          </w:p>
          <w:p w14:paraId="052ADC36" w14:textId="77777777" w:rsidR="002864BD" w:rsidRDefault="002864BD">
            <w:pPr>
              <w:rPr>
                <w:rFonts w:asciiTheme="minorHAnsi" w:hAnsiTheme="minorHAnsi"/>
                <w:sz w:val="22"/>
                <w:szCs w:val="22"/>
              </w:rPr>
            </w:pPr>
          </w:p>
        </w:tc>
      </w:tr>
      <w:tr w:rsidR="002864BD" w14:paraId="71DE9C4D" w14:textId="77777777" w:rsidTr="002864BD">
        <w:tc>
          <w:tcPr>
            <w:tcW w:w="8926" w:type="dxa"/>
            <w:tcBorders>
              <w:top w:val="single" w:sz="4" w:space="0" w:color="auto"/>
              <w:left w:val="single" w:sz="4" w:space="0" w:color="auto"/>
              <w:bottom w:val="single" w:sz="4" w:space="0" w:color="auto"/>
              <w:right w:val="single" w:sz="4" w:space="0" w:color="auto"/>
            </w:tcBorders>
          </w:tcPr>
          <w:p w14:paraId="6017B6C6" w14:textId="045F04B8" w:rsidR="002864BD" w:rsidRDefault="002864BD">
            <w:pPr>
              <w:rPr>
                <w:rFonts w:asciiTheme="minorHAnsi" w:hAnsiTheme="minorHAnsi"/>
                <w:b/>
                <w:bCs/>
                <w:lang w:val="en-GB"/>
              </w:rPr>
            </w:pPr>
            <w:r>
              <w:rPr>
                <w:rFonts w:asciiTheme="minorHAnsi" w:hAnsiTheme="minorHAnsi"/>
                <w:b/>
                <w:bCs/>
                <w:lang w:val="en-US"/>
              </w:rPr>
              <w:t xml:space="preserve">What happened: </w:t>
            </w:r>
          </w:p>
          <w:p w14:paraId="3653F32E" w14:textId="77777777" w:rsidR="00EB0217" w:rsidRDefault="00EB0217">
            <w:pPr>
              <w:rPr>
                <w:rFonts w:asciiTheme="minorHAnsi" w:hAnsiTheme="minorHAnsi"/>
                <w:bCs/>
                <w:sz w:val="22"/>
                <w:szCs w:val="22"/>
                <w:lang w:val="en-US"/>
              </w:rPr>
            </w:pPr>
          </w:p>
          <w:p w14:paraId="6C249EA6" w14:textId="7C2BC5E6" w:rsidR="002864BD" w:rsidRDefault="00EB0217">
            <w:pPr>
              <w:rPr>
                <w:rFonts w:asciiTheme="minorHAnsi" w:hAnsiTheme="minorHAnsi"/>
                <w:bCs/>
                <w:sz w:val="22"/>
                <w:szCs w:val="22"/>
                <w:lang w:val="en-US"/>
              </w:rPr>
            </w:pPr>
            <w:r>
              <w:rPr>
                <w:rFonts w:asciiTheme="minorHAnsi" w:hAnsiTheme="minorHAnsi"/>
                <w:bCs/>
                <w:sz w:val="22"/>
                <w:szCs w:val="22"/>
                <w:lang w:val="en-US"/>
              </w:rPr>
              <w:t xml:space="preserve">The </w:t>
            </w:r>
            <w:r w:rsidR="002864BD" w:rsidRPr="002864BD">
              <w:rPr>
                <w:rFonts w:asciiTheme="minorHAnsi" w:hAnsiTheme="minorHAnsi"/>
                <w:bCs/>
                <w:sz w:val="22"/>
                <w:szCs w:val="22"/>
                <w:lang w:val="en-US"/>
              </w:rPr>
              <w:t xml:space="preserve">teacher asked pupils to multiply a couple of decimals as a warm up activity. The class have been working on integers and decimals for the last few weeks so the </w:t>
            </w:r>
            <w:r w:rsidRPr="002864BD">
              <w:rPr>
                <w:rFonts w:asciiTheme="minorHAnsi" w:hAnsiTheme="minorHAnsi"/>
                <w:bCs/>
                <w:sz w:val="22"/>
                <w:szCs w:val="22"/>
                <w:lang w:val="en-US"/>
              </w:rPr>
              <w:t>activity</w:t>
            </w:r>
            <w:r w:rsidR="002864BD" w:rsidRPr="002864BD">
              <w:rPr>
                <w:rFonts w:asciiTheme="minorHAnsi" w:hAnsiTheme="minorHAnsi"/>
                <w:bCs/>
                <w:sz w:val="22"/>
                <w:szCs w:val="22"/>
                <w:lang w:val="en-US"/>
              </w:rPr>
              <w:t xml:space="preserve"> was intended to be done independently. Student X raised her hand and told the teacher she didn’t know how to multiply decimals and asked if the teacher could help her. Instead the teacher asked the student Y sitting next to student X if she knew how to do the task. Student Y nodded so the teacher asked student Y if she could explain it to student X and she said yes. However, she kept on working </w:t>
            </w:r>
            <w:r w:rsidRPr="002864BD">
              <w:rPr>
                <w:rFonts w:asciiTheme="minorHAnsi" w:hAnsiTheme="minorHAnsi"/>
                <w:bCs/>
                <w:sz w:val="22"/>
                <w:szCs w:val="22"/>
                <w:lang w:val="en-US"/>
              </w:rPr>
              <w:t>independently</w:t>
            </w:r>
            <w:r w:rsidR="002864BD" w:rsidRPr="002864BD">
              <w:rPr>
                <w:rFonts w:asciiTheme="minorHAnsi" w:hAnsiTheme="minorHAnsi"/>
                <w:bCs/>
                <w:sz w:val="22"/>
                <w:szCs w:val="22"/>
                <w:lang w:val="en-US"/>
              </w:rPr>
              <w:t xml:space="preserve">. Student X started looking around the classroom then turned back and started talking off topic to the students sitting behind her. After a few minutes the teacher came back to student X and asked her how she was doing. She said she still didn’t understand so the teacher did the first multiplication with her then asked her to try to do the rest by herself. </w:t>
            </w:r>
          </w:p>
          <w:p w14:paraId="53E73B0B" w14:textId="77777777" w:rsidR="002864BD" w:rsidRDefault="002864BD">
            <w:pPr>
              <w:rPr>
                <w:rFonts w:asciiTheme="minorHAnsi" w:hAnsiTheme="minorHAnsi"/>
                <w:bCs/>
                <w:sz w:val="22"/>
                <w:szCs w:val="22"/>
              </w:rPr>
            </w:pPr>
          </w:p>
          <w:p w14:paraId="68D0FD12" w14:textId="77777777" w:rsidR="002864BD" w:rsidRDefault="002864BD">
            <w:pPr>
              <w:rPr>
                <w:rFonts w:asciiTheme="minorHAnsi" w:hAnsiTheme="minorHAnsi"/>
                <w:bCs/>
                <w:sz w:val="22"/>
                <w:szCs w:val="22"/>
              </w:rPr>
            </w:pPr>
          </w:p>
          <w:p w14:paraId="348980D8" w14:textId="77777777" w:rsidR="002864BD" w:rsidRDefault="002864BD">
            <w:pPr>
              <w:ind w:left="720"/>
              <w:rPr>
                <w:rFonts w:asciiTheme="minorHAnsi" w:hAnsiTheme="minorHAnsi"/>
              </w:rPr>
            </w:pPr>
          </w:p>
          <w:p w14:paraId="1A20A820" w14:textId="77777777" w:rsidR="002864BD" w:rsidRDefault="002864BD">
            <w:pPr>
              <w:ind w:left="720"/>
              <w:rPr>
                <w:rFonts w:asciiTheme="minorHAnsi" w:hAnsiTheme="minorHAnsi"/>
              </w:rPr>
            </w:pPr>
          </w:p>
        </w:tc>
      </w:tr>
      <w:tr w:rsidR="002864BD" w14:paraId="2919195F" w14:textId="77777777" w:rsidTr="002864BD">
        <w:tc>
          <w:tcPr>
            <w:tcW w:w="8926" w:type="dxa"/>
            <w:tcBorders>
              <w:top w:val="single" w:sz="4" w:space="0" w:color="auto"/>
              <w:left w:val="single" w:sz="4" w:space="0" w:color="auto"/>
              <w:bottom w:val="single" w:sz="4" w:space="0" w:color="auto"/>
              <w:right w:val="single" w:sz="4" w:space="0" w:color="auto"/>
            </w:tcBorders>
          </w:tcPr>
          <w:p w14:paraId="3D87E16C" w14:textId="36C4D46C" w:rsidR="002864BD" w:rsidRDefault="002864BD">
            <w:pPr>
              <w:rPr>
                <w:rFonts w:asciiTheme="minorHAnsi" w:hAnsiTheme="minorHAnsi"/>
                <w:bCs/>
                <w:lang w:val="en-US"/>
              </w:rPr>
            </w:pPr>
            <w:r>
              <w:rPr>
                <w:rFonts w:asciiTheme="minorHAnsi" w:hAnsiTheme="minorHAnsi"/>
                <w:b/>
                <w:lang w:val="en-US"/>
              </w:rPr>
              <w:t xml:space="preserve">Areas of possible exploration: </w:t>
            </w:r>
          </w:p>
          <w:p w14:paraId="3815F24A" w14:textId="77777777" w:rsidR="00C77B3D" w:rsidRDefault="00C77B3D">
            <w:pPr>
              <w:rPr>
                <w:rFonts w:asciiTheme="minorHAnsi" w:hAnsiTheme="minorHAnsi"/>
                <w:sz w:val="22"/>
                <w:szCs w:val="22"/>
              </w:rPr>
            </w:pPr>
          </w:p>
          <w:p w14:paraId="20DFB85D" w14:textId="3E167D9F" w:rsidR="002864BD" w:rsidRDefault="002864BD">
            <w:pPr>
              <w:rPr>
                <w:rFonts w:asciiTheme="minorHAnsi" w:hAnsiTheme="minorHAnsi"/>
                <w:sz w:val="22"/>
                <w:szCs w:val="22"/>
              </w:rPr>
            </w:pPr>
            <w:r w:rsidRPr="002864BD">
              <w:rPr>
                <w:rFonts w:asciiTheme="minorHAnsi" w:hAnsiTheme="minorHAnsi"/>
                <w:sz w:val="22"/>
                <w:szCs w:val="22"/>
              </w:rPr>
              <w:t>This incident prompts me to reasearch Piaget, Vygotsky and the possible benefits of shared learning</w:t>
            </w:r>
            <w:r>
              <w:rPr>
                <w:rFonts w:asciiTheme="minorHAnsi" w:hAnsiTheme="minorHAnsi"/>
                <w:sz w:val="22"/>
                <w:szCs w:val="22"/>
              </w:rPr>
              <w:t>/ peer tutoring</w:t>
            </w:r>
            <w:r w:rsidRPr="002864BD">
              <w:rPr>
                <w:rFonts w:asciiTheme="minorHAnsi" w:hAnsiTheme="minorHAnsi"/>
                <w:sz w:val="22"/>
                <w:szCs w:val="22"/>
              </w:rPr>
              <w:t xml:space="preserve"> experience as well as look into Kolb’s theory of building upon prior knowledge, Schon’s reflection in action </w:t>
            </w:r>
            <w:r>
              <w:rPr>
                <w:rFonts w:asciiTheme="minorHAnsi" w:hAnsiTheme="minorHAnsi"/>
                <w:sz w:val="22"/>
                <w:szCs w:val="22"/>
              </w:rPr>
              <w:t xml:space="preserve">and Brookfield’s lenses. </w:t>
            </w:r>
          </w:p>
          <w:p w14:paraId="41B0903E" w14:textId="77777777" w:rsidR="002864BD" w:rsidRDefault="002864BD">
            <w:pPr>
              <w:rPr>
                <w:rFonts w:asciiTheme="minorHAnsi" w:hAnsiTheme="minorHAnsi"/>
                <w:sz w:val="22"/>
                <w:szCs w:val="22"/>
              </w:rPr>
            </w:pPr>
          </w:p>
          <w:p w14:paraId="2D9A66CD" w14:textId="77777777" w:rsidR="002864BD" w:rsidRDefault="002864BD">
            <w:pPr>
              <w:rPr>
                <w:rFonts w:asciiTheme="minorHAnsi" w:hAnsiTheme="minorHAnsi"/>
                <w:sz w:val="22"/>
                <w:szCs w:val="22"/>
              </w:rPr>
            </w:pPr>
          </w:p>
          <w:p w14:paraId="17669CDE" w14:textId="77777777" w:rsidR="002864BD" w:rsidRDefault="002864BD">
            <w:pPr>
              <w:rPr>
                <w:rFonts w:asciiTheme="minorHAnsi" w:hAnsiTheme="minorHAnsi"/>
                <w:sz w:val="22"/>
                <w:szCs w:val="22"/>
              </w:rPr>
            </w:pPr>
          </w:p>
          <w:p w14:paraId="569CB4AF" w14:textId="77777777" w:rsidR="002864BD" w:rsidRDefault="002864BD">
            <w:pPr>
              <w:rPr>
                <w:rFonts w:asciiTheme="minorHAnsi" w:hAnsiTheme="minorHAnsi"/>
                <w:sz w:val="22"/>
                <w:szCs w:val="22"/>
              </w:rPr>
            </w:pPr>
          </w:p>
          <w:p w14:paraId="42A673D6" w14:textId="77777777" w:rsidR="002864BD" w:rsidRDefault="002864BD">
            <w:pPr>
              <w:rPr>
                <w:rFonts w:asciiTheme="minorHAnsi" w:hAnsiTheme="minorHAnsi"/>
                <w:sz w:val="22"/>
                <w:szCs w:val="22"/>
              </w:rPr>
            </w:pPr>
          </w:p>
          <w:p w14:paraId="06B6AD0A" w14:textId="77777777" w:rsidR="002864BD" w:rsidRDefault="002864BD">
            <w:pPr>
              <w:rPr>
                <w:rFonts w:asciiTheme="minorHAnsi" w:hAnsiTheme="minorHAnsi"/>
                <w:sz w:val="22"/>
                <w:szCs w:val="22"/>
              </w:rPr>
            </w:pPr>
          </w:p>
        </w:tc>
      </w:tr>
      <w:tr w:rsidR="002864BD" w14:paraId="76CCE100" w14:textId="77777777" w:rsidTr="002864BD">
        <w:tc>
          <w:tcPr>
            <w:tcW w:w="8926" w:type="dxa"/>
            <w:tcBorders>
              <w:top w:val="single" w:sz="4" w:space="0" w:color="auto"/>
              <w:left w:val="single" w:sz="4" w:space="0" w:color="auto"/>
              <w:bottom w:val="single" w:sz="4" w:space="0" w:color="auto"/>
              <w:right w:val="single" w:sz="4" w:space="0" w:color="auto"/>
            </w:tcBorders>
          </w:tcPr>
          <w:p w14:paraId="42EF28F4" w14:textId="14E7D548" w:rsidR="002864BD" w:rsidRDefault="002864BD">
            <w:pPr>
              <w:rPr>
                <w:rFonts w:asciiTheme="minorHAnsi" w:hAnsiTheme="minorHAnsi"/>
                <w:bCs/>
                <w:lang w:val="en-GB"/>
              </w:rPr>
            </w:pPr>
            <w:r>
              <w:rPr>
                <w:rFonts w:asciiTheme="minorHAnsi" w:hAnsiTheme="minorHAnsi"/>
                <w:b/>
                <w:lang w:val="en-US"/>
              </w:rPr>
              <w:t>Notes:</w:t>
            </w:r>
          </w:p>
          <w:p w14:paraId="6C02F181" w14:textId="77777777" w:rsidR="002864BD" w:rsidRDefault="002864BD">
            <w:pPr>
              <w:rPr>
                <w:rFonts w:asciiTheme="minorHAnsi" w:hAnsiTheme="minorHAnsi"/>
                <w:bCs/>
                <w:sz w:val="22"/>
                <w:szCs w:val="22"/>
              </w:rPr>
            </w:pPr>
          </w:p>
          <w:p w14:paraId="489D2090" w14:textId="6AD29416" w:rsidR="002864BD" w:rsidRDefault="001E5F0B">
            <w:pPr>
              <w:rPr>
                <w:rFonts w:asciiTheme="minorHAnsi" w:hAnsiTheme="minorHAnsi"/>
                <w:sz w:val="22"/>
                <w:szCs w:val="22"/>
              </w:rPr>
            </w:pPr>
            <w:r>
              <w:rPr>
                <w:rFonts w:asciiTheme="minorHAnsi" w:hAnsiTheme="minorHAnsi"/>
                <w:sz w:val="22"/>
                <w:szCs w:val="22"/>
              </w:rPr>
              <w:t>First lesson on Monday morning</w:t>
            </w:r>
          </w:p>
          <w:p w14:paraId="4EF70D7A" w14:textId="77777777" w:rsidR="002864BD" w:rsidRDefault="002864BD">
            <w:pPr>
              <w:rPr>
                <w:rFonts w:asciiTheme="minorHAnsi" w:hAnsiTheme="minorHAnsi"/>
                <w:sz w:val="22"/>
                <w:szCs w:val="22"/>
              </w:rPr>
            </w:pPr>
          </w:p>
        </w:tc>
      </w:tr>
    </w:tbl>
    <w:p w14:paraId="2CE0BB7B" w14:textId="77777777" w:rsidR="002864BD" w:rsidRDefault="002864BD" w:rsidP="002864BD">
      <w:pPr>
        <w:rPr>
          <w:rFonts w:asciiTheme="minorHAnsi" w:hAnsiTheme="minorHAnsi"/>
        </w:rPr>
      </w:pPr>
    </w:p>
    <w:p w14:paraId="44852889" w14:textId="77777777" w:rsidR="002864BD" w:rsidRDefault="002864BD" w:rsidP="002864BD">
      <w:pPr>
        <w:rPr>
          <w:rFonts w:asciiTheme="minorHAnsi" w:hAnsiTheme="minorHAnsi"/>
          <w:b/>
          <w:bCs/>
          <w:sz w:val="22"/>
          <w:szCs w:val="22"/>
        </w:rPr>
      </w:pPr>
    </w:p>
    <w:p w14:paraId="4370FB38" w14:textId="77777777" w:rsidR="002864BD" w:rsidRDefault="002864BD" w:rsidP="002864BD">
      <w:pPr>
        <w:rPr>
          <w:rFonts w:asciiTheme="minorHAnsi" w:hAnsiTheme="minorHAnsi"/>
          <w:b/>
          <w:bCs/>
          <w:sz w:val="22"/>
          <w:szCs w:val="22"/>
        </w:rPr>
      </w:pPr>
    </w:p>
    <w:p w14:paraId="606258F3" w14:textId="77777777" w:rsidR="002864BD" w:rsidRDefault="002864BD" w:rsidP="002864BD">
      <w:pPr>
        <w:rPr>
          <w:rFonts w:asciiTheme="minorHAnsi" w:hAnsiTheme="minorHAnsi"/>
          <w:b/>
          <w:bCs/>
          <w:sz w:val="22"/>
          <w:szCs w:val="22"/>
        </w:rPr>
      </w:pPr>
    </w:p>
    <w:p w14:paraId="37FB58AA" w14:textId="77777777" w:rsidR="002864BD" w:rsidRDefault="002864BD" w:rsidP="002864BD">
      <w:pPr>
        <w:rPr>
          <w:rFonts w:asciiTheme="minorHAnsi" w:hAnsiTheme="minorHAnsi"/>
          <w:b/>
          <w:bCs/>
          <w:sz w:val="22"/>
          <w:szCs w:val="22"/>
        </w:rPr>
      </w:pPr>
    </w:p>
    <w:p w14:paraId="40854B4C" w14:textId="77777777" w:rsidR="002864BD" w:rsidRDefault="002864BD" w:rsidP="002864BD">
      <w:pPr>
        <w:rPr>
          <w:rFonts w:asciiTheme="minorHAnsi" w:hAnsiTheme="minorHAnsi"/>
          <w:b/>
          <w:bCs/>
          <w:sz w:val="22"/>
          <w:szCs w:val="22"/>
        </w:rPr>
      </w:pPr>
    </w:p>
    <w:p w14:paraId="54A67EC5" w14:textId="77777777" w:rsidR="002864BD" w:rsidRDefault="002864BD" w:rsidP="002864BD">
      <w:pPr>
        <w:rPr>
          <w:rFonts w:asciiTheme="minorHAnsi" w:hAnsiTheme="minorHAnsi"/>
          <w:b/>
          <w:bCs/>
          <w:sz w:val="22"/>
          <w:szCs w:val="22"/>
        </w:rPr>
      </w:pPr>
    </w:p>
    <w:p w14:paraId="125A3571" w14:textId="77777777" w:rsidR="002864BD" w:rsidRDefault="002864BD" w:rsidP="002864BD">
      <w:pPr>
        <w:rPr>
          <w:rFonts w:asciiTheme="minorHAnsi" w:hAnsiTheme="minorHAnsi"/>
          <w:b/>
          <w:bCs/>
          <w:sz w:val="22"/>
          <w:szCs w:val="22"/>
        </w:rPr>
      </w:pPr>
    </w:p>
    <w:p w14:paraId="41461F8A" w14:textId="77777777" w:rsidR="00C77B3D" w:rsidRDefault="00C77B3D" w:rsidP="002864BD">
      <w:pPr>
        <w:rPr>
          <w:rFonts w:asciiTheme="minorHAnsi" w:hAnsiTheme="minorHAnsi"/>
          <w:b/>
          <w:bCs/>
          <w:sz w:val="22"/>
          <w:szCs w:val="22"/>
        </w:rPr>
      </w:pPr>
    </w:p>
    <w:p w14:paraId="29C0FCC7" w14:textId="47A287F2" w:rsidR="002864BD" w:rsidRDefault="002864BD" w:rsidP="002864BD">
      <w:pPr>
        <w:rPr>
          <w:rFonts w:asciiTheme="minorHAnsi" w:hAnsiTheme="minorHAnsi"/>
          <w:b/>
          <w:bCs/>
          <w:sz w:val="22"/>
          <w:szCs w:val="22"/>
        </w:rPr>
      </w:pPr>
      <w:r>
        <w:rPr>
          <w:rFonts w:asciiTheme="minorHAnsi" w:hAnsiTheme="minorHAnsi"/>
          <w:b/>
          <w:bCs/>
          <w:sz w:val="22"/>
          <w:szCs w:val="22"/>
        </w:rPr>
        <w:lastRenderedPageBreak/>
        <w:t>Record 2</w:t>
      </w:r>
    </w:p>
    <w:tbl>
      <w:tblPr>
        <w:tblStyle w:val="TableGrid"/>
        <w:tblW w:w="0" w:type="auto"/>
        <w:tblInd w:w="0" w:type="dxa"/>
        <w:tblLook w:val="04A0" w:firstRow="1" w:lastRow="0" w:firstColumn="1" w:lastColumn="0" w:noHBand="0" w:noVBand="1"/>
      </w:tblPr>
      <w:tblGrid>
        <w:gridCol w:w="8926"/>
      </w:tblGrid>
      <w:tr w:rsidR="002864BD" w14:paraId="0C6DB9B9" w14:textId="77777777" w:rsidTr="002864BD">
        <w:tc>
          <w:tcPr>
            <w:tcW w:w="8926" w:type="dxa"/>
            <w:tcBorders>
              <w:top w:val="single" w:sz="4" w:space="0" w:color="auto"/>
              <w:left w:val="single" w:sz="4" w:space="0" w:color="auto"/>
              <w:bottom w:val="single" w:sz="4" w:space="0" w:color="auto"/>
              <w:right w:val="single" w:sz="4" w:space="0" w:color="auto"/>
            </w:tcBorders>
          </w:tcPr>
          <w:p w14:paraId="6BAE3821" w14:textId="77777777" w:rsidR="002864BD" w:rsidRDefault="002864BD">
            <w:pPr>
              <w:rPr>
                <w:rFonts w:asciiTheme="minorHAnsi" w:hAnsiTheme="minorHAnsi"/>
                <w:sz w:val="22"/>
                <w:szCs w:val="22"/>
              </w:rPr>
            </w:pPr>
            <w:r>
              <w:rPr>
                <w:rFonts w:asciiTheme="minorHAnsi" w:hAnsiTheme="minorHAnsi"/>
              </w:rPr>
              <w:t>Date and time, year group:</w:t>
            </w:r>
          </w:p>
          <w:p w14:paraId="15AC4207" w14:textId="1E5DB7FD" w:rsidR="002864BD" w:rsidRDefault="00C018B4">
            <w:pPr>
              <w:rPr>
                <w:rFonts w:asciiTheme="minorHAnsi" w:hAnsiTheme="minorHAnsi"/>
                <w:sz w:val="22"/>
                <w:szCs w:val="22"/>
              </w:rPr>
            </w:pPr>
            <w:r>
              <w:rPr>
                <w:rFonts w:asciiTheme="minorHAnsi" w:hAnsiTheme="minorHAnsi"/>
                <w:sz w:val="22"/>
                <w:szCs w:val="22"/>
              </w:rPr>
              <w:t xml:space="preserve">27.10.22                </w:t>
            </w:r>
            <w:r w:rsidR="001E5F0B">
              <w:rPr>
                <w:rFonts w:asciiTheme="minorHAnsi" w:hAnsiTheme="minorHAnsi"/>
                <w:sz w:val="22"/>
                <w:szCs w:val="22"/>
              </w:rPr>
              <w:t xml:space="preserve">Year 7 </w:t>
            </w:r>
          </w:p>
        </w:tc>
      </w:tr>
      <w:tr w:rsidR="002864BD" w14:paraId="394A6261" w14:textId="77777777" w:rsidTr="002864BD">
        <w:tc>
          <w:tcPr>
            <w:tcW w:w="8926" w:type="dxa"/>
            <w:tcBorders>
              <w:top w:val="single" w:sz="4" w:space="0" w:color="auto"/>
              <w:left w:val="single" w:sz="4" w:space="0" w:color="auto"/>
              <w:bottom w:val="single" w:sz="4" w:space="0" w:color="auto"/>
              <w:right w:val="single" w:sz="4" w:space="0" w:color="auto"/>
            </w:tcBorders>
          </w:tcPr>
          <w:p w14:paraId="687AA401" w14:textId="625D7F73" w:rsidR="002864BD" w:rsidRDefault="002864BD">
            <w:pPr>
              <w:rPr>
                <w:rFonts w:asciiTheme="minorHAnsi" w:hAnsiTheme="minorHAnsi"/>
              </w:rPr>
            </w:pPr>
            <w:r>
              <w:rPr>
                <w:rFonts w:asciiTheme="minorHAnsi" w:hAnsiTheme="minorHAnsi"/>
                <w:b/>
                <w:bCs/>
              </w:rPr>
              <w:t>Where and When:</w:t>
            </w:r>
            <w:r>
              <w:rPr>
                <w:rFonts w:asciiTheme="minorHAnsi" w:hAnsiTheme="minorHAnsi"/>
              </w:rPr>
              <w:t xml:space="preserve"> </w:t>
            </w:r>
          </w:p>
          <w:p w14:paraId="43F2A43D" w14:textId="77777777" w:rsidR="002864BD" w:rsidRDefault="002864BD">
            <w:pPr>
              <w:rPr>
                <w:rFonts w:asciiTheme="minorHAnsi" w:hAnsiTheme="minorHAnsi"/>
                <w:sz w:val="22"/>
                <w:szCs w:val="22"/>
              </w:rPr>
            </w:pPr>
          </w:p>
          <w:p w14:paraId="4E9384E3" w14:textId="54C27954" w:rsidR="002864BD" w:rsidRDefault="00EB0217">
            <w:pPr>
              <w:rPr>
                <w:rFonts w:asciiTheme="minorHAnsi" w:hAnsiTheme="minorHAnsi"/>
                <w:sz w:val="22"/>
                <w:szCs w:val="22"/>
              </w:rPr>
            </w:pPr>
            <w:r>
              <w:rPr>
                <w:rFonts w:asciiTheme="minorHAnsi" w:hAnsiTheme="minorHAnsi"/>
                <w:sz w:val="22"/>
                <w:szCs w:val="22"/>
              </w:rPr>
              <w:t>Languages, Literacy and Communication (French lesson)</w:t>
            </w:r>
          </w:p>
          <w:p w14:paraId="0C5DD24F" w14:textId="77777777" w:rsidR="002864BD" w:rsidRDefault="002864BD">
            <w:pPr>
              <w:rPr>
                <w:rFonts w:asciiTheme="minorHAnsi" w:hAnsiTheme="minorHAnsi"/>
                <w:sz w:val="22"/>
                <w:szCs w:val="22"/>
              </w:rPr>
            </w:pPr>
          </w:p>
          <w:p w14:paraId="0659CC03" w14:textId="77777777" w:rsidR="002864BD" w:rsidRDefault="002864BD">
            <w:pPr>
              <w:rPr>
                <w:rFonts w:asciiTheme="minorHAnsi" w:hAnsiTheme="minorHAnsi"/>
                <w:sz w:val="22"/>
                <w:szCs w:val="22"/>
              </w:rPr>
            </w:pPr>
          </w:p>
          <w:p w14:paraId="3DF4421E" w14:textId="77777777" w:rsidR="002864BD" w:rsidRDefault="002864BD">
            <w:pPr>
              <w:rPr>
                <w:rFonts w:asciiTheme="minorHAnsi" w:hAnsiTheme="minorHAnsi"/>
                <w:sz w:val="22"/>
                <w:szCs w:val="22"/>
              </w:rPr>
            </w:pPr>
          </w:p>
          <w:p w14:paraId="5E99471F" w14:textId="77777777" w:rsidR="002864BD" w:rsidRDefault="002864BD">
            <w:pPr>
              <w:rPr>
                <w:rFonts w:asciiTheme="minorHAnsi" w:hAnsiTheme="minorHAnsi"/>
                <w:sz w:val="22"/>
                <w:szCs w:val="22"/>
              </w:rPr>
            </w:pPr>
          </w:p>
        </w:tc>
      </w:tr>
      <w:tr w:rsidR="002864BD" w14:paraId="67DBD7FC" w14:textId="77777777" w:rsidTr="002864BD">
        <w:tc>
          <w:tcPr>
            <w:tcW w:w="8926" w:type="dxa"/>
            <w:tcBorders>
              <w:top w:val="single" w:sz="4" w:space="0" w:color="auto"/>
              <w:left w:val="single" w:sz="4" w:space="0" w:color="auto"/>
              <w:bottom w:val="single" w:sz="4" w:space="0" w:color="auto"/>
              <w:right w:val="single" w:sz="4" w:space="0" w:color="auto"/>
            </w:tcBorders>
          </w:tcPr>
          <w:p w14:paraId="75ACEF36" w14:textId="37EF529E" w:rsidR="002864BD" w:rsidRDefault="002864BD">
            <w:pPr>
              <w:rPr>
                <w:rFonts w:asciiTheme="minorHAnsi" w:hAnsiTheme="minorHAnsi"/>
                <w:b/>
                <w:bCs/>
                <w:lang w:val="en-GB"/>
              </w:rPr>
            </w:pPr>
            <w:r>
              <w:rPr>
                <w:rFonts w:asciiTheme="minorHAnsi" w:hAnsiTheme="minorHAnsi"/>
                <w:b/>
                <w:bCs/>
                <w:lang w:val="en-US"/>
              </w:rPr>
              <w:t>What happened:</w:t>
            </w:r>
          </w:p>
          <w:p w14:paraId="0661F1DE" w14:textId="77777777" w:rsidR="002864BD" w:rsidRDefault="002864BD">
            <w:pPr>
              <w:rPr>
                <w:rFonts w:asciiTheme="minorHAnsi" w:hAnsiTheme="minorHAnsi"/>
                <w:bCs/>
                <w:sz w:val="22"/>
                <w:szCs w:val="22"/>
                <w:lang w:val="en-US"/>
              </w:rPr>
            </w:pPr>
          </w:p>
          <w:p w14:paraId="76887FE0" w14:textId="77777777" w:rsidR="002864BD" w:rsidRDefault="002864BD">
            <w:pPr>
              <w:rPr>
                <w:rFonts w:asciiTheme="minorHAnsi" w:hAnsiTheme="minorHAnsi"/>
                <w:bCs/>
                <w:sz w:val="22"/>
                <w:szCs w:val="22"/>
                <w:lang w:val="en-US"/>
              </w:rPr>
            </w:pPr>
          </w:p>
          <w:p w14:paraId="6D9EB759" w14:textId="66C3B4B5" w:rsidR="002864BD" w:rsidRDefault="001E5F0B">
            <w:pPr>
              <w:rPr>
                <w:rFonts w:asciiTheme="minorHAnsi" w:hAnsiTheme="minorHAnsi"/>
                <w:bCs/>
                <w:sz w:val="22"/>
                <w:szCs w:val="22"/>
                <w:lang w:val="en-US"/>
              </w:rPr>
            </w:pPr>
            <w:r w:rsidRPr="001E5F0B">
              <w:rPr>
                <w:rFonts w:asciiTheme="minorHAnsi" w:hAnsiTheme="minorHAnsi"/>
                <w:bCs/>
                <w:sz w:val="22"/>
                <w:szCs w:val="22"/>
                <w:lang w:val="en-US"/>
              </w:rPr>
              <w:t xml:space="preserve">The teacher explained students would be learning how they can express their feelings in French. The teacher showed the students 3 learning objectives (differentiation). Next to the easiest one there was a green star, the more difficult one had a yellow star and the most challenging one was preceded by a red star. Students were to choose their own learning objective and write it in their books. Hardly any children chose the green star and quite a few opted for the red. It was great to see that so many children decided to challenge themselves. At the end of the lesson children were asked to write one sentence to describe how they feel. A lot of children were confused as they didn’t know which words they were expected to use. </w:t>
            </w:r>
          </w:p>
          <w:p w14:paraId="7CECBEA6" w14:textId="77777777" w:rsidR="002864BD" w:rsidRDefault="002864BD">
            <w:pPr>
              <w:rPr>
                <w:rFonts w:asciiTheme="minorHAnsi" w:hAnsiTheme="minorHAnsi"/>
                <w:bCs/>
                <w:sz w:val="22"/>
                <w:szCs w:val="22"/>
                <w:lang w:val="en-US"/>
              </w:rPr>
            </w:pPr>
          </w:p>
          <w:p w14:paraId="215AE71C" w14:textId="77777777" w:rsidR="002864BD" w:rsidRDefault="002864BD">
            <w:pPr>
              <w:rPr>
                <w:rFonts w:asciiTheme="minorHAnsi" w:hAnsiTheme="minorHAnsi"/>
                <w:bCs/>
                <w:sz w:val="22"/>
                <w:szCs w:val="22"/>
              </w:rPr>
            </w:pPr>
          </w:p>
          <w:p w14:paraId="3760D9F1" w14:textId="77777777" w:rsidR="002864BD" w:rsidRDefault="002864BD">
            <w:pPr>
              <w:rPr>
                <w:rFonts w:asciiTheme="minorHAnsi" w:hAnsiTheme="minorHAnsi"/>
                <w:bCs/>
                <w:sz w:val="22"/>
                <w:szCs w:val="22"/>
              </w:rPr>
            </w:pPr>
          </w:p>
          <w:p w14:paraId="1995B1F1" w14:textId="77777777" w:rsidR="002864BD" w:rsidRDefault="002864BD">
            <w:pPr>
              <w:ind w:left="720"/>
              <w:rPr>
                <w:rFonts w:asciiTheme="minorHAnsi" w:hAnsiTheme="minorHAnsi"/>
              </w:rPr>
            </w:pPr>
          </w:p>
          <w:p w14:paraId="1ED837A8" w14:textId="77777777" w:rsidR="002864BD" w:rsidRDefault="002864BD">
            <w:pPr>
              <w:ind w:left="720"/>
              <w:rPr>
                <w:rFonts w:asciiTheme="minorHAnsi" w:hAnsiTheme="minorHAnsi"/>
              </w:rPr>
            </w:pPr>
          </w:p>
        </w:tc>
      </w:tr>
      <w:tr w:rsidR="002864BD" w14:paraId="64B52D41" w14:textId="77777777" w:rsidTr="002864BD">
        <w:tc>
          <w:tcPr>
            <w:tcW w:w="8926" w:type="dxa"/>
            <w:tcBorders>
              <w:top w:val="single" w:sz="4" w:space="0" w:color="auto"/>
              <w:left w:val="single" w:sz="4" w:space="0" w:color="auto"/>
              <w:bottom w:val="single" w:sz="4" w:space="0" w:color="auto"/>
              <w:right w:val="single" w:sz="4" w:space="0" w:color="auto"/>
            </w:tcBorders>
          </w:tcPr>
          <w:p w14:paraId="77F9C1F9" w14:textId="73414A31" w:rsidR="002864BD" w:rsidRDefault="002864BD">
            <w:pPr>
              <w:rPr>
                <w:rFonts w:asciiTheme="minorHAnsi" w:hAnsiTheme="minorHAnsi"/>
                <w:b/>
                <w:lang w:val="en-GB"/>
              </w:rPr>
            </w:pPr>
            <w:r>
              <w:rPr>
                <w:rFonts w:asciiTheme="minorHAnsi" w:hAnsiTheme="minorHAnsi"/>
                <w:b/>
                <w:lang w:val="en-US"/>
              </w:rPr>
              <w:t xml:space="preserve">Areas of possible exploration: </w:t>
            </w:r>
          </w:p>
          <w:p w14:paraId="43936F15" w14:textId="77777777" w:rsidR="002864BD" w:rsidRDefault="002864BD">
            <w:pPr>
              <w:rPr>
                <w:rFonts w:asciiTheme="minorHAnsi" w:hAnsiTheme="minorHAnsi"/>
                <w:sz w:val="22"/>
                <w:szCs w:val="22"/>
              </w:rPr>
            </w:pPr>
          </w:p>
          <w:p w14:paraId="02F87117" w14:textId="469C9A3C" w:rsidR="002864BD" w:rsidRDefault="001E5F0B">
            <w:pPr>
              <w:rPr>
                <w:rFonts w:asciiTheme="minorHAnsi" w:hAnsiTheme="minorHAnsi"/>
                <w:sz w:val="22"/>
                <w:szCs w:val="22"/>
              </w:rPr>
            </w:pPr>
            <w:r w:rsidRPr="001E5F0B">
              <w:rPr>
                <w:rFonts w:asciiTheme="minorHAnsi" w:hAnsiTheme="minorHAnsi"/>
                <w:sz w:val="22"/>
                <w:szCs w:val="22"/>
              </w:rPr>
              <w:t>This incident draws</w:t>
            </w:r>
            <w:r>
              <w:rPr>
                <w:rFonts w:asciiTheme="minorHAnsi" w:hAnsiTheme="minorHAnsi"/>
                <w:sz w:val="22"/>
                <w:szCs w:val="22"/>
              </w:rPr>
              <w:t xml:space="preserve"> my</w:t>
            </w:r>
            <w:r w:rsidRPr="001E5F0B">
              <w:rPr>
                <w:rFonts w:asciiTheme="minorHAnsi" w:hAnsiTheme="minorHAnsi"/>
                <w:sz w:val="22"/>
                <w:szCs w:val="22"/>
              </w:rPr>
              <w:t xml:space="preserve"> attention to the importance of children’s autonomy in their learning as well </w:t>
            </w:r>
            <w:r>
              <w:rPr>
                <w:rFonts w:asciiTheme="minorHAnsi" w:hAnsiTheme="minorHAnsi"/>
                <w:sz w:val="22"/>
                <w:szCs w:val="22"/>
              </w:rPr>
              <w:t xml:space="preserve">as </w:t>
            </w:r>
            <w:r w:rsidRPr="001E5F0B">
              <w:rPr>
                <w:rFonts w:asciiTheme="minorHAnsi" w:hAnsiTheme="minorHAnsi"/>
                <w:sz w:val="22"/>
                <w:szCs w:val="22"/>
              </w:rPr>
              <w:t>the value of assessment for learning</w:t>
            </w:r>
            <w:r>
              <w:rPr>
                <w:rFonts w:asciiTheme="minorHAnsi" w:hAnsiTheme="minorHAnsi"/>
                <w:sz w:val="22"/>
                <w:szCs w:val="22"/>
              </w:rPr>
              <w:t xml:space="preserve"> (AFL).</w:t>
            </w:r>
          </w:p>
          <w:p w14:paraId="10173C6D" w14:textId="77777777" w:rsidR="002864BD" w:rsidRDefault="002864BD">
            <w:pPr>
              <w:rPr>
                <w:rFonts w:asciiTheme="minorHAnsi" w:hAnsiTheme="minorHAnsi"/>
                <w:sz w:val="22"/>
                <w:szCs w:val="22"/>
              </w:rPr>
            </w:pPr>
          </w:p>
          <w:p w14:paraId="6675D67F" w14:textId="77777777" w:rsidR="002864BD" w:rsidRDefault="002864BD">
            <w:pPr>
              <w:rPr>
                <w:rFonts w:asciiTheme="minorHAnsi" w:hAnsiTheme="minorHAnsi"/>
                <w:sz w:val="22"/>
                <w:szCs w:val="22"/>
              </w:rPr>
            </w:pPr>
          </w:p>
          <w:p w14:paraId="51B2C01F" w14:textId="77777777" w:rsidR="002864BD" w:rsidRDefault="002864BD">
            <w:pPr>
              <w:rPr>
                <w:rFonts w:asciiTheme="minorHAnsi" w:hAnsiTheme="minorHAnsi"/>
                <w:sz w:val="22"/>
                <w:szCs w:val="22"/>
              </w:rPr>
            </w:pPr>
          </w:p>
          <w:p w14:paraId="51813403" w14:textId="77777777" w:rsidR="002864BD" w:rsidRDefault="002864BD">
            <w:pPr>
              <w:rPr>
                <w:rFonts w:asciiTheme="minorHAnsi" w:hAnsiTheme="minorHAnsi"/>
                <w:sz w:val="22"/>
                <w:szCs w:val="22"/>
              </w:rPr>
            </w:pPr>
          </w:p>
        </w:tc>
      </w:tr>
      <w:tr w:rsidR="002864BD" w14:paraId="798FA627" w14:textId="77777777" w:rsidTr="002864BD">
        <w:tc>
          <w:tcPr>
            <w:tcW w:w="8926" w:type="dxa"/>
            <w:tcBorders>
              <w:top w:val="single" w:sz="4" w:space="0" w:color="auto"/>
              <w:left w:val="single" w:sz="4" w:space="0" w:color="auto"/>
              <w:bottom w:val="single" w:sz="4" w:space="0" w:color="auto"/>
              <w:right w:val="single" w:sz="4" w:space="0" w:color="auto"/>
            </w:tcBorders>
          </w:tcPr>
          <w:p w14:paraId="15961279" w14:textId="2AC82EFE" w:rsidR="002864BD" w:rsidRDefault="002864BD">
            <w:pPr>
              <w:rPr>
                <w:rFonts w:asciiTheme="minorHAnsi" w:hAnsiTheme="minorHAnsi"/>
                <w:bCs/>
                <w:lang w:val="en-GB"/>
              </w:rPr>
            </w:pPr>
            <w:r>
              <w:rPr>
                <w:rFonts w:asciiTheme="minorHAnsi" w:hAnsiTheme="minorHAnsi"/>
                <w:b/>
                <w:lang w:val="en-US"/>
              </w:rPr>
              <w:t xml:space="preserve">Notes: </w:t>
            </w:r>
          </w:p>
          <w:p w14:paraId="394F6919" w14:textId="77777777" w:rsidR="002864BD" w:rsidRDefault="002864BD">
            <w:pPr>
              <w:rPr>
                <w:rFonts w:asciiTheme="minorHAnsi" w:hAnsiTheme="minorHAnsi"/>
                <w:bCs/>
                <w:sz w:val="22"/>
                <w:szCs w:val="22"/>
              </w:rPr>
            </w:pPr>
          </w:p>
          <w:p w14:paraId="5D4C6597" w14:textId="193FA893" w:rsidR="002864BD" w:rsidRDefault="001E5F0B">
            <w:pPr>
              <w:rPr>
                <w:rFonts w:asciiTheme="minorHAnsi" w:hAnsiTheme="minorHAnsi"/>
                <w:sz w:val="22"/>
                <w:szCs w:val="22"/>
              </w:rPr>
            </w:pPr>
            <w:r>
              <w:rPr>
                <w:rFonts w:asciiTheme="minorHAnsi" w:hAnsiTheme="minorHAnsi"/>
                <w:sz w:val="22"/>
                <w:szCs w:val="22"/>
              </w:rPr>
              <w:t>First lesson on Tuesday morning, lots of distractions, students didn’t engage well.</w:t>
            </w:r>
          </w:p>
          <w:p w14:paraId="4050DF34" w14:textId="77777777" w:rsidR="002864BD" w:rsidRDefault="002864BD">
            <w:pPr>
              <w:rPr>
                <w:rFonts w:asciiTheme="minorHAnsi" w:hAnsiTheme="minorHAnsi"/>
                <w:sz w:val="22"/>
                <w:szCs w:val="22"/>
              </w:rPr>
            </w:pPr>
          </w:p>
        </w:tc>
      </w:tr>
    </w:tbl>
    <w:p w14:paraId="4A822F25" w14:textId="77777777" w:rsidR="002864BD" w:rsidRDefault="002864BD" w:rsidP="002864BD">
      <w:pPr>
        <w:rPr>
          <w:rFonts w:asciiTheme="minorHAnsi" w:hAnsiTheme="minorHAnsi" w:cstheme="minorHAnsi"/>
          <w:sz w:val="22"/>
          <w:szCs w:val="22"/>
        </w:rPr>
      </w:pPr>
    </w:p>
    <w:p w14:paraId="4BD0668E" w14:textId="77777777" w:rsidR="00EB0217" w:rsidRDefault="00EB0217" w:rsidP="002864BD">
      <w:pPr>
        <w:rPr>
          <w:rFonts w:asciiTheme="minorHAnsi" w:hAnsiTheme="minorHAnsi"/>
          <w:b/>
          <w:bCs/>
          <w:sz w:val="22"/>
          <w:szCs w:val="22"/>
        </w:rPr>
      </w:pPr>
    </w:p>
    <w:p w14:paraId="020F8904" w14:textId="77777777" w:rsidR="00EB0217" w:rsidRDefault="00EB0217" w:rsidP="002864BD">
      <w:pPr>
        <w:rPr>
          <w:rFonts w:asciiTheme="minorHAnsi" w:hAnsiTheme="minorHAnsi"/>
          <w:b/>
          <w:bCs/>
          <w:sz w:val="22"/>
          <w:szCs w:val="22"/>
        </w:rPr>
      </w:pPr>
    </w:p>
    <w:p w14:paraId="7F57805F" w14:textId="14FB26E3" w:rsidR="002864BD" w:rsidRDefault="002864BD" w:rsidP="002864BD">
      <w:pPr>
        <w:rPr>
          <w:rFonts w:asciiTheme="minorHAnsi" w:hAnsiTheme="minorHAnsi"/>
          <w:b/>
          <w:bCs/>
          <w:sz w:val="22"/>
          <w:szCs w:val="22"/>
        </w:rPr>
      </w:pPr>
      <w:r>
        <w:rPr>
          <w:rFonts w:asciiTheme="minorHAnsi" w:hAnsiTheme="minorHAnsi"/>
          <w:b/>
          <w:bCs/>
          <w:sz w:val="22"/>
          <w:szCs w:val="22"/>
        </w:rPr>
        <w:t>Record 3</w:t>
      </w:r>
    </w:p>
    <w:tbl>
      <w:tblPr>
        <w:tblStyle w:val="TableGrid"/>
        <w:tblW w:w="0" w:type="auto"/>
        <w:tblInd w:w="0" w:type="dxa"/>
        <w:tblLook w:val="04A0" w:firstRow="1" w:lastRow="0" w:firstColumn="1" w:lastColumn="0" w:noHBand="0" w:noVBand="1"/>
      </w:tblPr>
      <w:tblGrid>
        <w:gridCol w:w="8926"/>
      </w:tblGrid>
      <w:tr w:rsidR="002864BD" w14:paraId="106A6AA6" w14:textId="77777777" w:rsidTr="002864BD">
        <w:tc>
          <w:tcPr>
            <w:tcW w:w="8926" w:type="dxa"/>
            <w:tcBorders>
              <w:top w:val="single" w:sz="4" w:space="0" w:color="auto"/>
              <w:left w:val="single" w:sz="4" w:space="0" w:color="auto"/>
              <w:bottom w:val="single" w:sz="4" w:space="0" w:color="auto"/>
              <w:right w:val="single" w:sz="4" w:space="0" w:color="auto"/>
            </w:tcBorders>
          </w:tcPr>
          <w:p w14:paraId="5AE4A5DC" w14:textId="77777777" w:rsidR="002864BD" w:rsidRDefault="002864BD">
            <w:pPr>
              <w:rPr>
                <w:rFonts w:asciiTheme="minorHAnsi" w:hAnsiTheme="minorHAnsi"/>
                <w:sz w:val="22"/>
                <w:szCs w:val="22"/>
              </w:rPr>
            </w:pPr>
            <w:r>
              <w:rPr>
                <w:rFonts w:asciiTheme="minorHAnsi" w:hAnsiTheme="minorHAnsi"/>
              </w:rPr>
              <w:t>Date and time, year group:</w:t>
            </w:r>
          </w:p>
          <w:p w14:paraId="10BBD1C0" w14:textId="5E6E9DE5" w:rsidR="002864BD" w:rsidRDefault="00C018B4">
            <w:pPr>
              <w:rPr>
                <w:rFonts w:asciiTheme="minorHAnsi" w:hAnsiTheme="minorHAnsi"/>
                <w:sz w:val="22"/>
                <w:szCs w:val="22"/>
              </w:rPr>
            </w:pPr>
            <w:r>
              <w:rPr>
                <w:rFonts w:asciiTheme="minorHAnsi" w:hAnsiTheme="minorHAnsi"/>
                <w:sz w:val="22"/>
                <w:szCs w:val="22"/>
              </w:rPr>
              <w:t xml:space="preserve">26.10.22                 </w:t>
            </w:r>
            <w:r w:rsidR="00FA6FB8">
              <w:rPr>
                <w:rFonts w:asciiTheme="minorHAnsi" w:hAnsiTheme="minorHAnsi"/>
                <w:sz w:val="22"/>
                <w:szCs w:val="22"/>
              </w:rPr>
              <w:t>Year 7</w:t>
            </w:r>
          </w:p>
        </w:tc>
      </w:tr>
      <w:tr w:rsidR="002864BD" w14:paraId="34C8F50C" w14:textId="77777777" w:rsidTr="002864BD">
        <w:tc>
          <w:tcPr>
            <w:tcW w:w="8926" w:type="dxa"/>
            <w:tcBorders>
              <w:top w:val="single" w:sz="4" w:space="0" w:color="auto"/>
              <w:left w:val="single" w:sz="4" w:space="0" w:color="auto"/>
              <w:bottom w:val="single" w:sz="4" w:space="0" w:color="auto"/>
              <w:right w:val="single" w:sz="4" w:space="0" w:color="auto"/>
            </w:tcBorders>
          </w:tcPr>
          <w:p w14:paraId="5D8A291C" w14:textId="1E47F8B0" w:rsidR="002864BD" w:rsidRDefault="002864BD">
            <w:pPr>
              <w:rPr>
                <w:rFonts w:asciiTheme="minorHAnsi" w:hAnsiTheme="minorHAnsi"/>
              </w:rPr>
            </w:pPr>
            <w:r>
              <w:rPr>
                <w:rFonts w:asciiTheme="minorHAnsi" w:hAnsiTheme="minorHAnsi"/>
                <w:b/>
                <w:bCs/>
              </w:rPr>
              <w:t>Where and When:</w:t>
            </w:r>
            <w:r>
              <w:rPr>
                <w:rFonts w:asciiTheme="minorHAnsi" w:hAnsiTheme="minorHAnsi"/>
              </w:rPr>
              <w:t xml:space="preserve"> </w:t>
            </w:r>
          </w:p>
          <w:p w14:paraId="185809F7" w14:textId="77777777" w:rsidR="002864BD" w:rsidRDefault="002864BD">
            <w:pPr>
              <w:rPr>
                <w:rFonts w:asciiTheme="minorHAnsi" w:hAnsiTheme="minorHAnsi"/>
                <w:sz w:val="22"/>
                <w:szCs w:val="22"/>
              </w:rPr>
            </w:pPr>
          </w:p>
          <w:p w14:paraId="31A4BCD2" w14:textId="037AC463" w:rsidR="002864BD" w:rsidRDefault="00FA6FB8">
            <w:pPr>
              <w:rPr>
                <w:rFonts w:asciiTheme="minorHAnsi" w:hAnsiTheme="minorHAnsi"/>
                <w:sz w:val="22"/>
                <w:szCs w:val="22"/>
              </w:rPr>
            </w:pPr>
            <w:r>
              <w:rPr>
                <w:rFonts w:asciiTheme="minorHAnsi" w:hAnsiTheme="minorHAnsi"/>
                <w:sz w:val="22"/>
                <w:szCs w:val="22"/>
              </w:rPr>
              <w:t>Languages, Literacy and Communication  (Welsh)</w:t>
            </w:r>
          </w:p>
          <w:p w14:paraId="17EC9C2F" w14:textId="77777777" w:rsidR="002864BD" w:rsidRDefault="002864BD">
            <w:pPr>
              <w:rPr>
                <w:rFonts w:asciiTheme="minorHAnsi" w:hAnsiTheme="minorHAnsi"/>
                <w:sz w:val="22"/>
                <w:szCs w:val="22"/>
              </w:rPr>
            </w:pPr>
          </w:p>
          <w:p w14:paraId="6B306D05" w14:textId="77777777" w:rsidR="002864BD" w:rsidRDefault="002864BD">
            <w:pPr>
              <w:rPr>
                <w:rFonts w:asciiTheme="minorHAnsi" w:hAnsiTheme="minorHAnsi"/>
                <w:sz w:val="22"/>
                <w:szCs w:val="22"/>
              </w:rPr>
            </w:pPr>
          </w:p>
          <w:p w14:paraId="3BD350A1" w14:textId="77777777" w:rsidR="002864BD" w:rsidRDefault="002864BD">
            <w:pPr>
              <w:rPr>
                <w:rFonts w:asciiTheme="minorHAnsi" w:hAnsiTheme="minorHAnsi"/>
                <w:sz w:val="22"/>
                <w:szCs w:val="22"/>
              </w:rPr>
            </w:pPr>
          </w:p>
        </w:tc>
      </w:tr>
      <w:tr w:rsidR="002864BD" w14:paraId="08CF85B3" w14:textId="77777777" w:rsidTr="002864BD">
        <w:tc>
          <w:tcPr>
            <w:tcW w:w="8926" w:type="dxa"/>
            <w:tcBorders>
              <w:top w:val="single" w:sz="4" w:space="0" w:color="auto"/>
              <w:left w:val="single" w:sz="4" w:space="0" w:color="auto"/>
              <w:bottom w:val="single" w:sz="4" w:space="0" w:color="auto"/>
              <w:right w:val="single" w:sz="4" w:space="0" w:color="auto"/>
            </w:tcBorders>
          </w:tcPr>
          <w:p w14:paraId="1C6DAEEB" w14:textId="4A1C2BA3" w:rsidR="002864BD" w:rsidRDefault="002864BD">
            <w:pPr>
              <w:rPr>
                <w:rFonts w:asciiTheme="minorHAnsi" w:hAnsiTheme="minorHAnsi"/>
                <w:b/>
                <w:bCs/>
                <w:lang w:val="en-GB"/>
              </w:rPr>
            </w:pPr>
            <w:r>
              <w:rPr>
                <w:rFonts w:asciiTheme="minorHAnsi" w:hAnsiTheme="minorHAnsi"/>
                <w:b/>
                <w:bCs/>
                <w:lang w:val="en-US"/>
              </w:rPr>
              <w:lastRenderedPageBreak/>
              <w:t xml:space="preserve">What happened: </w:t>
            </w:r>
          </w:p>
          <w:p w14:paraId="45E9D6DF" w14:textId="77777777" w:rsidR="00FA6FB8" w:rsidRDefault="00FA6FB8">
            <w:pPr>
              <w:rPr>
                <w:rFonts w:asciiTheme="minorHAnsi" w:hAnsiTheme="minorHAnsi"/>
                <w:bCs/>
                <w:sz w:val="22"/>
                <w:szCs w:val="22"/>
                <w:lang w:val="en-US"/>
              </w:rPr>
            </w:pPr>
          </w:p>
          <w:p w14:paraId="15AE9C7C" w14:textId="747D1EE8" w:rsidR="002864BD" w:rsidRDefault="00085359">
            <w:pPr>
              <w:rPr>
                <w:rFonts w:asciiTheme="minorHAnsi" w:hAnsiTheme="minorHAnsi"/>
                <w:bCs/>
                <w:sz w:val="22"/>
                <w:szCs w:val="22"/>
                <w:lang w:val="en-US"/>
              </w:rPr>
            </w:pPr>
            <w:r>
              <w:rPr>
                <w:rFonts w:asciiTheme="minorHAnsi" w:hAnsiTheme="minorHAnsi"/>
                <w:bCs/>
                <w:sz w:val="22"/>
                <w:szCs w:val="22"/>
                <w:lang w:val="en-US"/>
              </w:rPr>
              <w:t xml:space="preserve">A few pupils were talking loudly off topic. The teacher gave everyone the whole class warning. One student kept on talking so the teacher asked him to move to a different table. After the lesson, the teacher spoke to the student. </w:t>
            </w:r>
          </w:p>
          <w:p w14:paraId="66B5FB57" w14:textId="77777777" w:rsidR="002864BD" w:rsidRDefault="002864BD">
            <w:pPr>
              <w:rPr>
                <w:rFonts w:asciiTheme="minorHAnsi" w:hAnsiTheme="minorHAnsi"/>
                <w:bCs/>
                <w:sz w:val="22"/>
                <w:szCs w:val="22"/>
                <w:lang w:val="en-US"/>
              </w:rPr>
            </w:pPr>
          </w:p>
          <w:p w14:paraId="6E781E95" w14:textId="77777777" w:rsidR="002864BD" w:rsidRDefault="002864BD">
            <w:pPr>
              <w:rPr>
                <w:rFonts w:asciiTheme="minorHAnsi" w:hAnsiTheme="minorHAnsi"/>
                <w:bCs/>
                <w:sz w:val="22"/>
                <w:szCs w:val="22"/>
              </w:rPr>
            </w:pPr>
          </w:p>
          <w:p w14:paraId="113A1C23" w14:textId="77777777" w:rsidR="002864BD" w:rsidRDefault="002864BD">
            <w:pPr>
              <w:rPr>
                <w:rFonts w:asciiTheme="minorHAnsi" w:hAnsiTheme="minorHAnsi"/>
                <w:bCs/>
                <w:sz w:val="22"/>
                <w:szCs w:val="22"/>
              </w:rPr>
            </w:pPr>
          </w:p>
          <w:p w14:paraId="7D5634AA" w14:textId="77777777" w:rsidR="002864BD" w:rsidRDefault="002864BD">
            <w:pPr>
              <w:ind w:left="720"/>
              <w:rPr>
                <w:rFonts w:asciiTheme="minorHAnsi" w:hAnsiTheme="minorHAnsi"/>
              </w:rPr>
            </w:pPr>
          </w:p>
          <w:p w14:paraId="6F2F68AC" w14:textId="77777777" w:rsidR="002864BD" w:rsidRDefault="002864BD">
            <w:pPr>
              <w:ind w:left="720"/>
              <w:rPr>
                <w:rFonts w:asciiTheme="minorHAnsi" w:hAnsiTheme="minorHAnsi"/>
              </w:rPr>
            </w:pPr>
          </w:p>
        </w:tc>
      </w:tr>
      <w:tr w:rsidR="002864BD" w14:paraId="29DDBDB9" w14:textId="77777777" w:rsidTr="002864BD">
        <w:tc>
          <w:tcPr>
            <w:tcW w:w="8926" w:type="dxa"/>
            <w:tcBorders>
              <w:top w:val="single" w:sz="4" w:space="0" w:color="auto"/>
              <w:left w:val="single" w:sz="4" w:space="0" w:color="auto"/>
              <w:bottom w:val="single" w:sz="4" w:space="0" w:color="auto"/>
              <w:right w:val="single" w:sz="4" w:space="0" w:color="auto"/>
            </w:tcBorders>
          </w:tcPr>
          <w:p w14:paraId="1C48D735" w14:textId="35C2F2CB" w:rsidR="002864BD" w:rsidRDefault="002864BD">
            <w:pPr>
              <w:rPr>
                <w:rFonts w:asciiTheme="minorHAnsi" w:hAnsiTheme="minorHAnsi"/>
                <w:b/>
                <w:lang w:val="en-GB"/>
              </w:rPr>
            </w:pPr>
            <w:r>
              <w:rPr>
                <w:rFonts w:asciiTheme="minorHAnsi" w:hAnsiTheme="minorHAnsi"/>
                <w:b/>
                <w:lang w:val="en-US"/>
              </w:rPr>
              <w:t xml:space="preserve">Areas of possible exploration: </w:t>
            </w:r>
          </w:p>
          <w:p w14:paraId="3174C20E" w14:textId="77777777" w:rsidR="002864BD" w:rsidRDefault="002864BD">
            <w:pPr>
              <w:rPr>
                <w:rFonts w:asciiTheme="minorHAnsi" w:hAnsiTheme="minorHAnsi"/>
                <w:sz w:val="22"/>
                <w:szCs w:val="22"/>
              </w:rPr>
            </w:pPr>
          </w:p>
          <w:p w14:paraId="67455698" w14:textId="72173722" w:rsidR="002864BD" w:rsidRDefault="00B4080C">
            <w:pPr>
              <w:rPr>
                <w:rFonts w:asciiTheme="minorHAnsi" w:hAnsiTheme="minorHAnsi"/>
                <w:sz w:val="22"/>
                <w:szCs w:val="22"/>
              </w:rPr>
            </w:pPr>
            <w:r>
              <w:rPr>
                <w:rFonts w:asciiTheme="minorHAnsi" w:hAnsiTheme="minorHAnsi"/>
                <w:sz w:val="22"/>
                <w:szCs w:val="22"/>
              </w:rPr>
              <w:t xml:space="preserve">Behaviour policies and restorative practive. </w:t>
            </w:r>
          </w:p>
          <w:p w14:paraId="6A17F84E" w14:textId="77777777" w:rsidR="002864BD" w:rsidRDefault="002864BD">
            <w:pPr>
              <w:rPr>
                <w:rFonts w:asciiTheme="minorHAnsi" w:hAnsiTheme="minorHAnsi"/>
                <w:sz w:val="22"/>
                <w:szCs w:val="22"/>
              </w:rPr>
            </w:pPr>
          </w:p>
          <w:p w14:paraId="349DC88A" w14:textId="77777777" w:rsidR="002864BD" w:rsidRDefault="002864BD">
            <w:pPr>
              <w:rPr>
                <w:rFonts w:asciiTheme="minorHAnsi" w:hAnsiTheme="minorHAnsi"/>
                <w:sz w:val="22"/>
                <w:szCs w:val="22"/>
              </w:rPr>
            </w:pPr>
          </w:p>
          <w:p w14:paraId="242327CF" w14:textId="77777777" w:rsidR="002864BD" w:rsidRDefault="002864BD">
            <w:pPr>
              <w:rPr>
                <w:rFonts w:asciiTheme="minorHAnsi" w:hAnsiTheme="minorHAnsi"/>
                <w:sz w:val="22"/>
                <w:szCs w:val="22"/>
              </w:rPr>
            </w:pPr>
          </w:p>
          <w:p w14:paraId="73BAE339" w14:textId="77777777" w:rsidR="002864BD" w:rsidRDefault="002864BD">
            <w:pPr>
              <w:rPr>
                <w:rFonts w:asciiTheme="minorHAnsi" w:hAnsiTheme="minorHAnsi"/>
                <w:sz w:val="22"/>
                <w:szCs w:val="22"/>
              </w:rPr>
            </w:pPr>
          </w:p>
          <w:p w14:paraId="63ABF64B" w14:textId="77777777" w:rsidR="002864BD" w:rsidRDefault="002864BD">
            <w:pPr>
              <w:rPr>
                <w:rFonts w:asciiTheme="minorHAnsi" w:hAnsiTheme="minorHAnsi"/>
                <w:sz w:val="22"/>
                <w:szCs w:val="22"/>
              </w:rPr>
            </w:pPr>
          </w:p>
          <w:p w14:paraId="57148D5C" w14:textId="77777777" w:rsidR="002864BD" w:rsidRDefault="002864BD">
            <w:pPr>
              <w:rPr>
                <w:rFonts w:asciiTheme="minorHAnsi" w:hAnsiTheme="minorHAnsi"/>
                <w:sz w:val="22"/>
                <w:szCs w:val="22"/>
              </w:rPr>
            </w:pPr>
          </w:p>
          <w:p w14:paraId="4A7FF4C3" w14:textId="77777777" w:rsidR="002864BD" w:rsidRDefault="002864BD">
            <w:pPr>
              <w:rPr>
                <w:rFonts w:asciiTheme="minorHAnsi" w:hAnsiTheme="minorHAnsi"/>
                <w:sz w:val="22"/>
                <w:szCs w:val="22"/>
              </w:rPr>
            </w:pPr>
          </w:p>
        </w:tc>
      </w:tr>
      <w:tr w:rsidR="002864BD" w14:paraId="14BCA7C4" w14:textId="77777777" w:rsidTr="002864BD">
        <w:tc>
          <w:tcPr>
            <w:tcW w:w="8926" w:type="dxa"/>
            <w:tcBorders>
              <w:top w:val="single" w:sz="4" w:space="0" w:color="auto"/>
              <w:left w:val="single" w:sz="4" w:space="0" w:color="auto"/>
              <w:bottom w:val="single" w:sz="4" w:space="0" w:color="auto"/>
              <w:right w:val="single" w:sz="4" w:space="0" w:color="auto"/>
            </w:tcBorders>
          </w:tcPr>
          <w:p w14:paraId="3AC436BA" w14:textId="12E922C7" w:rsidR="002864BD" w:rsidRDefault="002864BD">
            <w:pPr>
              <w:rPr>
                <w:rFonts w:asciiTheme="minorHAnsi" w:hAnsiTheme="minorHAnsi"/>
                <w:bCs/>
                <w:lang w:val="en-GB"/>
              </w:rPr>
            </w:pPr>
            <w:r>
              <w:rPr>
                <w:rFonts w:asciiTheme="minorHAnsi" w:hAnsiTheme="minorHAnsi"/>
                <w:b/>
                <w:lang w:val="en-US"/>
              </w:rPr>
              <w:t xml:space="preserve">Notes: </w:t>
            </w:r>
          </w:p>
          <w:p w14:paraId="14745337" w14:textId="77777777" w:rsidR="002864BD" w:rsidRDefault="002864BD">
            <w:pPr>
              <w:rPr>
                <w:rFonts w:asciiTheme="minorHAnsi" w:hAnsiTheme="minorHAnsi"/>
                <w:bCs/>
                <w:sz w:val="22"/>
                <w:szCs w:val="22"/>
              </w:rPr>
            </w:pPr>
          </w:p>
          <w:p w14:paraId="4DA9300F" w14:textId="5B2A7D47" w:rsidR="002864BD" w:rsidRDefault="00B4080C">
            <w:pPr>
              <w:rPr>
                <w:rFonts w:asciiTheme="minorHAnsi" w:hAnsiTheme="minorHAnsi"/>
                <w:sz w:val="22"/>
                <w:szCs w:val="22"/>
              </w:rPr>
            </w:pPr>
            <w:r>
              <w:rPr>
                <w:rFonts w:asciiTheme="minorHAnsi" w:hAnsiTheme="minorHAnsi"/>
                <w:sz w:val="22"/>
                <w:szCs w:val="22"/>
              </w:rPr>
              <w:t xml:space="preserve">This lesson took place after lunch. A few pupils were disruptive and unengaged. </w:t>
            </w:r>
            <w:r w:rsidR="00C018B4">
              <w:rPr>
                <w:rFonts w:asciiTheme="minorHAnsi" w:hAnsiTheme="minorHAnsi"/>
                <w:sz w:val="22"/>
                <w:szCs w:val="22"/>
              </w:rPr>
              <w:t xml:space="preserve"> </w:t>
            </w:r>
          </w:p>
          <w:p w14:paraId="6EA58970" w14:textId="77777777" w:rsidR="002864BD" w:rsidRDefault="002864BD">
            <w:pPr>
              <w:rPr>
                <w:rFonts w:asciiTheme="minorHAnsi" w:hAnsiTheme="minorHAnsi"/>
                <w:sz w:val="22"/>
                <w:szCs w:val="22"/>
              </w:rPr>
            </w:pPr>
          </w:p>
          <w:p w14:paraId="5F966D4B" w14:textId="77777777" w:rsidR="002864BD" w:rsidRDefault="002864BD">
            <w:pPr>
              <w:rPr>
                <w:rFonts w:asciiTheme="minorHAnsi" w:hAnsiTheme="minorHAnsi"/>
                <w:sz w:val="22"/>
                <w:szCs w:val="22"/>
              </w:rPr>
            </w:pPr>
          </w:p>
          <w:p w14:paraId="28EBCDC2" w14:textId="77777777" w:rsidR="002864BD" w:rsidRDefault="002864BD">
            <w:pPr>
              <w:rPr>
                <w:rFonts w:asciiTheme="minorHAnsi" w:hAnsiTheme="minorHAnsi"/>
                <w:sz w:val="22"/>
                <w:szCs w:val="22"/>
              </w:rPr>
            </w:pPr>
          </w:p>
          <w:p w14:paraId="79415A73" w14:textId="77777777" w:rsidR="002864BD" w:rsidRDefault="002864BD">
            <w:pPr>
              <w:rPr>
                <w:rFonts w:asciiTheme="minorHAnsi" w:hAnsiTheme="minorHAnsi"/>
                <w:sz w:val="22"/>
                <w:szCs w:val="22"/>
              </w:rPr>
            </w:pPr>
          </w:p>
          <w:p w14:paraId="5B37D8D9" w14:textId="77777777" w:rsidR="002864BD" w:rsidRDefault="002864BD">
            <w:pPr>
              <w:rPr>
                <w:rFonts w:asciiTheme="minorHAnsi" w:hAnsiTheme="minorHAnsi"/>
                <w:sz w:val="22"/>
                <w:szCs w:val="22"/>
              </w:rPr>
            </w:pPr>
          </w:p>
          <w:p w14:paraId="0886EC67" w14:textId="77777777" w:rsidR="002864BD" w:rsidRDefault="002864BD">
            <w:pPr>
              <w:rPr>
                <w:rFonts w:asciiTheme="minorHAnsi" w:hAnsiTheme="minorHAnsi"/>
                <w:sz w:val="22"/>
                <w:szCs w:val="22"/>
              </w:rPr>
            </w:pPr>
          </w:p>
          <w:p w14:paraId="3B27F0A7" w14:textId="77777777" w:rsidR="002864BD" w:rsidRDefault="002864BD">
            <w:pPr>
              <w:rPr>
                <w:rFonts w:asciiTheme="minorHAnsi" w:hAnsiTheme="minorHAnsi"/>
                <w:sz w:val="22"/>
                <w:szCs w:val="22"/>
              </w:rPr>
            </w:pPr>
          </w:p>
          <w:p w14:paraId="06480A38" w14:textId="77777777" w:rsidR="002864BD" w:rsidRDefault="002864BD">
            <w:pPr>
              <w:rPr>
                <w:rFonts w:asciiTheme="minorHAnsi" w:hAnsiTheme="minorHAnsi"/>
                <w:sz w:val="22"/>
                <w:szCs w:val="22"/>
              </w:rPr>
            </w:pPr>
          </w:p>
        </w:tc>
      </w:tr>
    </w:tbl>
    <w:p w14:paraId="1676F01B" w14:textId="42B90308" w:rsidR="002864BD" w:rsidRDefault="002864BD"/>
    <w:sectPr w:rsidR="002864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4BD"/>
    <w:rsid w:val="00085359"/>
    <w:rsid w:val="001E5F0B"/>
    <w:rsid w:val="002864BD"/>
    <w:rsid w:val="00672766"/>
    <w:rsid w:val="006E292B"/>
    <w:rsid w:val="00B4080C"/>
    <w:rsid w:val="00C018B4"/>
    <w:rsid w:val="00C77B3D"/>
    <w:rsid w:val="00EB0217"/>
    <w:rsid w:val="00FA6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77401"/>
  <w15:chartTrackingRefBased/>
  <w15:docId w15:val="{1C32A934-9AEF-4444-ACBB-E678D5C4F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864BD"/>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864BD"/>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816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479</Words>
  <Characters>2736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Or Mags</dc:creator>
  <cp:keywords/>
  <dc:description/>
  <cp:lastModifiedBy>Meg Or Mags</cp:lastModifiedBy>
  <cp:revision>4</cp:revision>
  <dcterms:created xsi:type="dcterms:W3CDTF">2022-11-07T21:41:00Z</dcterms:created>
  <dcterms:modified xsi:type="dcterms:W3CDTF">2022-11-07T22:00:00Z</dcterms:modified>
</cp:coreProperties>
</file>