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147093" w14:textId="77777777" w:rsidR="00372313" w:rsidRDefault="005673F1">
      <w:pPr>
        <w:spacing w:line="360" w:lineRule="auto"/>
      </w:pPr>
      <w:r>
        <w:rPr>
          <w:rFonts w:ascii="Arial" w:hAnsi="Arial" w:cs="Arial"/>
          <w:b/>
          <w:bCs/>
          <w:noProof/>
        </w:rPr>
        <w:drawing>
          <wp:inline distT="0" distB="0" distL="0" distR="0" wp14:anchorId="76147093" wp14:editId="76147094">
            <wp:extent cx="2286000" cy="952503"/>
            <wp:effectExtent l="0" t="0" r="0" b="0"/>
            <wp:docPr id="1" name="Picture 1" descr="UWTSD London | UWTSD London Campu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2286000" cy="952503"/>
                    </a:xfrm>
                    <a:prstGeom prst="rect">
                      <a:avLst/>
                    </a:prstGeom>
                    <a:noFill/>
                    <a:ln>
                      <a:noFill/>
                      <a:prstDash/>
                    </a:ln>
                  </pic:spPr>
                </pic:pic>
              </a:graphicData>
            </a:graphic>
          </wp:inline>
        </w:drawing>
      </w:r>
    </w:p>
    <w:p w14:paraId="76147094" w14:textId="77777777" w:rsidR="00372313" w:rsidRDefault="005673F1">
      <w:pPr>
        <w:spacing w:line="360" w:lineRule="auto"/>
        <w:jc w:val="center"/>
        <w:rPr>
          <w:rFonts w:ascii="Arial" w:hAnsi="Arial" w:cs="Arial"/>
          <w:b/>
          <w:bCs/>
        </w:rPr>
      </w:pPr>
      <w:r>
        <w:rPr>
          <w:rFonts w:ascii="Arial" w:hAnsi="Arial" w:cs="Arial"/>
          <w:b/>
          <w:bCs/>
        </w:rPr>
        <w:t>BA Business Management</w:t>
      </w:r>
    </w:p>
    <w:p w14:paraId="76147095" w14:textId="77777777" w:rsidR="00372313" w:rsidRDefault="005673F1">
      <w:pPr>
        <w:spacing w:line="360" w:lineRule="auto"/>
        <w:jc w:val="center"/>
        <w:rPr>
          <w:rFonts w:ascii="Arial" w:hAnsi="Arial" w:cs="Arial"/>
          <w:b/>
          <w:bCs/>
        </w:rPr>
      </w:pPr>
      <w:r>
        <w:rPr>
          <w:rFonts w:ascii="Arial" w:hAnsi="Arial" w:cs="Arial"/>
          <w:b/>
          <w:bCs/>
        </w:rPr>
        <w:t>Module Name: Data Handling and Business Intelligence</w:t>
      </w:r>
    </w:p>
    <w:p w14:paraId="76147096" w14:textId="77777777" w:rsidR="00372313" w:rsidRDefault="005673F1">
      <w:pPr>
        <w:spacing w:line="360" w:lineRule="auto"/>
        <w:jc w:val="center"/>
        <w:rPr>
          <w:rFonts w:ascii="Arial" w:hAnsi="Arial" w:cs="Arial"/>
          <w:b/>
          <w:bCs/>
        </w:rPr>
      </w:pPr>
      <w:r>
        <w:rPr>
          <w:rFonts w:ascii="Arial" w:hAnsi="Arial" w:cs="Arial"/>
          <w:b/>
          <w:bCs/>
        </w:rPr>
        <w:t>Module Code: LCBB5000</w:t>
      </w:r>
    </w:p>
    <w:p w14:paraId="76147097" w14:textId="77777777" w:rsidR="00372313" w:rsidRDefault="005673F1">
      <w:pPr>
        <w:spacing w:line="360" w:lineRule="auto"/>
        <w:jc w:val="center"/>
        <w:rPr>
          <w:rFonts w:ascii="Arial" w:hAnsi="Arial" w:cs="Arial"/>
          <w:b/>
          <w:bCs/>
        </w:rPr>
      </w:pPr>
      <w:r>
        <w:rPr>
          <w:rFonts w:ascii="Arial" w:hAnsi="Arial" w:cs="Arial"/>
          <w:b/>
          <w:bCs/>
        </w:rPr>
        <w:t>Level 5 Term 1 Group 2</w:t>
      </w:r>
    </w:p>
    <w:p w14:paraId="76147098" w14:textId="77777777" w:rsidR="00372313" w:rsidRDefault="005673F1">
      <w:pPr>
        <w:spacing w:line="360" w:lineRule="auto"/>
        <w:jc w:val="center"/>
        <w:rPr>
          <w:rFonts w:ascii="Arial" w:hAnsi="Arial" w:cs="Arial"/>
          <w:b/>
          <w:bCs/>
        </w:rPr>
      </w:pPr>
      <w:r>
        <w:rPr>
          <w:rFonts w:ascii="Arial" w:hAnsi="Arial" w:cs="Arial"/>
          <w:b/>
          <w:bCs/>
        </w:rPr>
        <w:t>Assessment 1</w:t>
      </w:r>
    </w:p>
    <w:p w14:paraId="76147099" w14:textId="77777777" w:rsidR="00372313" w:rsidRDefault="005673F1">
      <w:pPr>
        <w:spacing w:line="360" w:lineRule="auto"/>
        <w:jc w:val="center"/>
        <w:rPr>
          <w:rFonts w:ascii="Arial" w:hAnsi="Arial" w:cs="Arial"/>
          <w:b/>
          <w:bCs/>
        </w:rPr>
      </w:pPr>
      <w:r>
        <w:rPr>
          <w:rFonts w:ascii="Arial" w:hAnsi="Arial" w:cs="Arial"/>
          <w:b/>
          <w:bCs/>
        </w:rPr>
        <w:t>Current trends in Business Intelligence</w:t>
      </w:r>
    </w:p>
    <w:p w14:paraId="7614709A" w14:textId="77777777" w:rsidR="00372313" w:rsidRDefault="00372313">
      <w:pPr>
        <w:spacing w:line="360" w:lineRule="auto"/>
        <w:jc w:val="center"/>
        <w:rPr>
          <w:rFonts w:ascii="Arial" w:hAnsi="Arial" w:cs="Arial"/>
          <w:b/>
          <w:bCs/>
        </w:rPr>
      </w:pPr>
    </w:p>
    <w:p w14:paraId="7614709B" w14:textId="77777777" w:rsidR="00372313" w:rsidRDefault="00372313">
      <w:pPr>
        <w:spacing w:line="360" w:lineRule="auto"/>
        <w:jc w:val="center"/>
        <w:rPr>
          <w:rFonts w:ascii="Arial" w:hAnsi="Arial" w:cs="Arial"/>
          <w:b/>
          <w:bCs/>
        </w:rPr>
      </w:pPr>
    </w:p>
    <w:p w14:paraId="7614709C" w14:textId="77777777" w:rsidR="00372313" w:rsidRDefault="00372313">
      <w:pPr>
        <w:spacing w:line="360" w:lineRule="auto"/>
        <w:jc w:val="center"/>
        <w:rPr>
          <w:rFonts w:ascii="Arial" w:hAnsi="Arial" w:cs="Arial"/>
          <w:b/>
          <w:bCs/>
        </w:rPr>
      </w:pPr>
    </w:p>
    <w:p w14:paraId="7614709D" w14:textId="77777777" w:rsidR="00372313" w:rsidRDefault="00372313">
      <w:pPr>
        <w:spacing w:line="360" w:lineRule="auto"/>
        <w:jc w:val="center"/>
        <w:rPr>
          <w:rFonts w:ascii="Arial" w:hAnsi="Arial" w:cs="Arial"/>
          <w:b/>
          <w:bCs/>
        </w:rPr>
      </w:pPr>
    </w:p>
    <w:p w14:paraId="7614709E" w14:textId="77777777" w:rsidR="00372313" w:rsidRDefault="00372313">
      <w:pPr>
        <w:spacing w:line="360" w:lineRule="auto"/>
        <w:jc w:val="center"/>
        <w:rPr>
          <w:rFonts w:ascii="Arial" w:hAnsi="Arial" w:cs="Arial"/>
          <w:b/>
          <w:bCs/>
        </w:rPr>
      </w:pPr>
    </w:p>
    <w:p w14:paraId="7614709F" w14:textId="77777777" w:rsidR="00372313" w:rsidRDefault="00372313">
      <w:pPr>
        <w:spacing w:line="360" w:lineRule="auto"/>
        <w:jc w:val="center"/>
        <w:rPr>
          <w:rFonts w:ascii="Arial" w:hAnsi="Arial" w:cs="Arial"/>
          <w:b/>
          <w:bCs/>
        </w:rPr>
      </w:pPr>
    </w:p>
    <w:p w14:paraId="761470A0" w14:textId="77777777" w:rsidR="00372313" w:rsidRDefault="00372313">
      <w:pPr>
        <w:spacing w:line="360" w:lineRule="auto"/>
        <w:rPr>
          <w:rFonts w:ascii="Arial" w:hAnsi="Arial" w:cs="Arial"/>
          <w:b/>
          <w:bCs/>
        </w:rPr>
      </w:pPr>
    </w:p>
    <w:p w14:paraId="761470A1" w14:textId="77777777" w:rsidR="00372313" w:rsidRDefault="00372313">
      <w:pPr>
        <w:spacing w:line="360" w:lineRule="auto"/>
        <w:rPr>
          <w:rFonts w:ascii="Arial" w:hAnsi="Arial" w:cs="Arial"/>
          <w:b/>
          <w:bCs/>
        </w:rPr>
      </w:pPr>
    </w:p>
    <w:p w14:paraId="761470A2" w14:textId="77777777" w:rsidR="00372313" w:rsidRDefault="00372313">
      <w:pPr>
        <w:spacing w:line="360" w:lineRule="auto"/>
        <w:rPr>
          <w:rFonts w:ascii="Arial" w:hAnsi="Arial" w:cs="Arial"/>
          <w:b/>
          <w:bCs/>
        </w:rPr>
      </w:pPr>
    </w:p>
    <w:p w14:paraId="761470A3" w14:textId="77777777" w:rsidR="00372313" w:rsidRDefault="00372313">
      <w:pPr>
        <w:spacing w:line="360" w:lineRule="auto"/>
        <w:rPr>
          <w:rFonts w:ascii="Arial" w:hAnsi="Arial" w:cs="Arial"/>
          <w:b/>
          <w:bCs/>
        </w:rPr>
      </w:pPr>
    </w:p>
    <w:p w14:paraId="761470A4" w14:textId="77777777" w:rsidR="00372313" w:rsidRDefault="005673F1">
      <w:pPr>
        <w:spacing w:line="360" w:lineRule="auto"/>
        <w:jc w:val="right"/>
        <w:rPr>
          <w:rFonts w:ascii="Arial" w:hAnsi="Arial" w:cs="Arial"/>
          <w:b/>
          <w:bCs/>
        </w:rPr>
      </w:pPr>
      <w:r>
        <w:rPr>
          <w:rFonts w:ascii="Arial" w:hAnsi="Arial" w:cs="Arial"/>
          <w:b/>
          <w:bCs/>
        </w:rPr>
        <w:t>Student Name: Liudmila Diacov</w:t>
      </w:r>
    </w:p>
    <w:p w14:paraId="761470A5" w14:textId="77777777" w:rsidR="00372313" w:rsidRDefault="005673F1">
      <w:pPr>
        <w:spacing w:line="360" w:lineRule="auto"/>
        <w:jc w:val="right"/>
        <w:rPr>
          <w:rFonts w:ascii="Arial" w:hAnsi="Arial" w:cs="Arial"/>
          <w:b/>
          <w:bCs/>
        </w:rPr>
      </w:pPr>
      <w:r>
        <w:rPr>
          <w:rFonts w:ascii="Arial" w:hAnsi="Arial" w:cs="Arial"/>
          <w:b/>
          <w:bCs/>
        </w:rPr>
        <w:t>Student ID: 2023710</w:t>
      </w:r>
    </w:p>
    <w:p w14:paraId="761470A6" w14:textId="77777777" w:rsidR="00372313" w:rsidRDefault="005673F1">
      <w:pPr>
        <w:spacing w:line="360" w:lineRule="auto"/>
        <w:jc w:val="right"/>
        <w:rPr>
          <w:rFonts w:ascii="Arial" w:hAnsi="Arial" w:cs="Arial"/>
          <w:b/>
          <w:bCs/>
        </w:rPr>
      </w:pPr>
      <w:r>
        <w:rPr>
          <w:rFonts w:ascii="Arial" w:hAnsi="Arial" w:cs="Arial"/>
          <w:b/>
          <w:bCs/>
        </w:rPr>
        <w:t>Lecturer Name: Anupam Mazumdar</w:t>
      </w:r>
    </w:p>
    <w:p w14:paraId="761470A7" w14:textId="77777777" w:rsidR="00372313" w:rsidRDefault="00372313">
      <w:pPr>
        <w:pageBreakBefore/>
        <w:suppressAutoHyphens w:val="0"/>
        <w:rPr>
          <w:rFonts w:ascii="Arial" w:hAnsi="Arial" w:cs="Arial"/>
          <w:b/>
          <w:bCs/>
        </w:rPr>
      </w:pPr>
    </w:p>
    <w:p w14:paraId="761470A8" w14:textId="77777777" w:rsidR="00372313" w:rsidRDefault="005673F1">
      <w:pPr>
        <w:spacing w:line="360" w:lineRule="auto"/>
        <w:jc w:val="center"/>
        <w:rPr>
          <w:rFonts w:ascii="Arial" w:hAnsi="Arial" w:cs="Arial"/>
          <w:color w:val="4472C4"/>
          <w:sz w:val="28"/>
          <w:szCs w:val="28"/>
        </w:rPr>
      </w:pPr>
      <w:r>
        <w:rPr>
          <w:rFonts w:ascii="Arial" w:hAnsi="Arial" w:cs="Arial"/>
          <w:color w:val="4472C4"/>
          <w:sz w:val="28"/>
          <w:szCs w:val="28"/>
        </w:rPr>
        <w:t>Content List</w:t>
      </w:r>
    </w:p>
    <w:p w14:paraId="761470A9" w14:textId="77777777" w:rsidR="00372313" w:rsidRDefault="00372313">
      <w:pPr>
        <w:pStyle w:val="TOCHeading"/>
        <w:outlineLvl w:val="9"/>
      </w:pPr>
    </w:p>
    <w:p w14:paraId="761470AA" w14:textId="77777777" w:rsidR="00372313" w:rsidRDefault="005673F1">
      <w:pPr>
        <w:pStyle w:val="TOC1"/>
        <w:tabs>
          <w:tab w:val="right" w:leader="dot" w:pos="9016"/>
        </w:tabs>
        <w:spacing w:line="360" w:lineRule="auto"/>
      </w:pPr>
      <w:r>
        <w:rPr>
          <w:rFonts w:ascii="Calibri Light" w:eastAsia="Times New Roman" w:hAnsi="Calibri Light"/>
          <w:color w:val="2F5496"/>
          <w:sz w:val="32"/>
          <w:szCs w:val="32"/>
          <w:lang w:val="en-US"/>
        </w:rPr>
        <w:fldChar w:fldCharType="begin"/>
      </w:r>
      <w:r>
        <w:instrText xml:space="preserve"> TOC \o "1-3" \u \h </w:instrText>
      </w:r>
      <w:r>
        <w:rPr>
          <w:rFonts w:ascii="Calibri Light" w:eastAsia="Times New Roman" w:hAnsi="Calibri Light"/>
          <w:color w:val="2F5496"/>
          <w:sz w:val="32"/>
          <w:szCs w:val="32"/>
          <w:lang w:val="en-US"/>
        </w:rPr>
        <w:fldChar w:fldCharType="separate"/>
      </w:r>
      <w:hyperlink w:anchor="_Toc103166417" w:history="1">
        <w:r>
          <w:rPr>
            <w:rStyle w:val="Hyperlink"/>
            <w:rFonts w:ascii="Arial" w:hAnsi="Arial" w:cs="Arial"/>
          </w:rPr>
          <w:t>Introduction</w:t>
        </w:r>
        <w:r>
          <w:rPr>
            <w:rFonts w:ascii="Arial" w:hAnsi="Arial" w:cs="Arial"/>
          </w:rPr>
          <w:tab/>
          <w:t>3</w:t>
        </w:r>
      </w:hyperlink>
    </w:p>
    <w:p w14:paraId="761470AB" w14:textId="77777777" w:rsidR="00372313" w:rsidRDefault="00361550">
      <w:pPr>
        <w:pStyle w:val="TOC1"/>
        <w:tabs>
          <w:tab w:val="right" w:leader="dot" w:pos="9016"/>
        </w:tabs>
        <w:spacing w:line="360" w:lineRule="auto"/>
      </w:pPr>
      <w:hyperlink w:anchor="_Toc103166418" w:history="1">
        <w:r w:rsidR="005673F1">
          <w:rPr>
            <w:rStyle w:val="Hyperlink"/>
            <w:rFonts w:ascii="Arial" w:hAnsi="Arial" w:cs="Arial"/>
          </w:rPr>
          <w:t>Business intelligence utilization</w:t>
        </w:r>
        <w:r w:rsidR="005673F1">
          <w:rPr>
            <w:rFonts w:ascii="Arial" w:hAnsi="Arial" w:cs="Arial"/>
          </w:rPr>
          <w:tab/>
          <w:t>3</w:t>
        </w:r>
      </w:hyperlink>
    </w:p>
    <w:p w14:paraId="761470AC" w14:textId="77777777" w:rsidR="00372313" w:rsidRDefault="00361550">
      <w:pPr>
        <w:pStyle w:val="TOC1"/>
        <w:tabs>
          <w:tab w:val="right" w:leader="dot" w:pos="9016"/>
        </w:tabs>
        <w:spacing w:line="360" w:lineRule="auto"/>
      </w:pPr>
      <w:hyperlink w:anchor="_Toc103166419" w:history="1">
        <w:r w:rsidR="005673F1">
          <w:rPr>
            <w:rStyle w:val="Hyperlink"/>
            <w:rFonts w:ascii="Arial" w:hAnsi="Arial" w:cs="Arial"/>
          </w:rPr>
          <w:t>Strategic impacts of business intelligence utilization on business sustainability</w:t>
        </w:r>
        <w:r w:rsidR="005673F1">
          <w:rPr>
            <w:rFonts w:ascii="Arial" w:hAnsi="Arial" w:cs="Arial"/>
          </w:rPr>
          <w:tab/>
          <w:t>4</w:t>
        </w:r>
      </w:hyperlink>
    </w:p>
    <w:p w14:paraId="761470AD" w14:textId="77777777" w:rsidR="00372313" w:rsidRDefault="00361550">
      <w:pPr>
        <w:pStyle w:val="TOC1"/>
        <w:tabs>
          <w:tab w:val="right" w:leader="dot" w:pos="9016"/>
        </w:tabs>
        <w:spacing w:line="360" w:lineRule="auto"/>
      </w:pPr>
      <w:hyperlink w:anchor="_Toc103166420" w:history="1">
        <w:r w:rsidR="005673F1">
          <w:rPr>
            <w:rStyle w:val="Hyperlink"/>
            <w:rFonts w:ascii="Arial" w:hAnsi="Arial" w:cs="Arial"/>
          </w:rPr>
          <w:t>Integration of Sustainability dimensions view into a Business Intelligence</w:t>
        </w:r>
        <w:r w:rsidR="005673F1">
          <w:rPr>
            <w:rFonts w:ascii="Arial" w:hAnsi="Arial" w:cs="Arial"/>
          </w:rPr>
          <w:tab/>
          <w:t>5</w:t>
        </w:r>
      </w:hyperlink>
    </w:p>
    <w:p w14:paraId="761470AE" w14:textId="77777777" w:rsidR="00372313" w:rsidRDefault="00361550">
      <w:pPr>
        <w:pStyle w:val="TOC2"/>
        <w:tabs>
          <w:tab w:val="right" w:leader="dot" w:pos="9016"/>
        </w:tabs>
        <w:spacing w:line="360" w:lineRule="auto"/>
      </w:pPr>
      <w:hyperlink w:anchor="_Toc103166421" w:history="1">
        <w:r w:rsidR="005673F1">
          <w:rPr>
            <w:rStyle w:val="Hyperlink"/>
            <w:rFonts w:ascii="Arial" w:hAnsi="Arial" w:cs="Arial"/>
          </w:rPr>
          <w:t>Strategic impact 1. Attracting economic performance</w:t>
        </w:r>
        <w:r w:rsidR="005673F1">
          <w:rPr>
            <w:rFonts w:ascii="Arial" w:hAnsi="Arial" w:cs="Arial"/>
          </w:rPr>
          <w:tab/>
          <w:t>5</w:t>
        </w:r>
      </w:hyperlink>
    </w:p>
    <w:p w14:paraId="761470AF" w14:textId="77777777" w:rsidR="00372313" w:rsidRDefault="00361550">
      <w:pPr>
        <w:pStyle w:val="TOC2"/>
        <w:tabs>
          <w:tab w:val="right" w:leader="dot" w:pos="9016"/>
        </w:tabs>
        <w:spacing w:line="360" w:lineRule="auto"/>
      </w:pPr>
      <w:hyperlink w:anchor="_Toc103166422" w:history="1">
        <w:r w:rsidR="005673F1">
          <w:rPr>
            <w:rStyle w:val="Hyperlink"/>
            <w:rFonts w:ascii="Arial" w:hAnsi="Arial" w:cs="Arial"/>
          </w:rPr>
          <w:t>Strategic impact 2. Expending environmental performance dimension</w:t>
        </w:r>
        <w:r w:rsidR="005673F1">
          <w:rPr>
            <w:rFonts w:ascii="Arial" w:hAnsi="Arial" w:cs="Arial"/>
          </w:rPr>
          <w:tab/>
          <w:t>5</w:t>
        </w:r>
      </w:hyperlink>
    </w:p>
    <w:p w14:paraId="761470B0" w14:textId="77777777" w:rsidR="00372313" w:rsidRDefault="00361550">
      <w:pPr>
        <w:pStyle w:val="TOC2"/>
        <w:tabs>
          <w:tab w:val="right" w:leader="dot" w:pos="9016"/>
        </w:tabs>
        <w:spacing w:line="360" w:lineRule="auto"/>
      </w:pPr>
      <w:hyperlink w:anchor="_Toc103166423" w:history="1">
        <w:r w:rsidR="005673F1">
          <w:rPr>
            <w:rStyle w:val="Hyperlink"/>
            <w:rFonts w:ascii="Arial" w:hAnsi="Arial" w:cs="Arial"/>
          </w:rPr>
          <w:t>Strategic impact 3. Developing social performance dimension</w:t>
        </w:r>
        <w:r w:rsidR="005673F1">
          <w:rPr>
            <w:rFonts w:ascii="Arial" w:hAnsi="Arial" w:cs="Arial"/>
          </w:rPr>
          <w:tab/>
          <w:t>6</w:t>
        </w:r>
      </w:hyperlink>
    </w:p>
    <w:p w14:paraId="761470B1" w14:textId="77777777" w:rsidR="00372313" w:rsidRDefault="00361550">
      <w:pPr>
        <w:pStyle w:val="TOC1"/>
        <w:tabs>
          <w:tab w:val="right" w:leader="dot" w:pos="9016"/>
        </w:tabs>
        <w:spacing w:line="360" w:lineRule="auto"/>
      </w:pPr>
      <w:hyperlink w:anchor="_Toc103166424" w:history="1">
        <w:r w:rsidR="005673F1">
          <w:rPr>
            <w:rStyle w:val="Hyperlink"/>
            <w:rFonts w:ascii="Arial" w:hAnsi="Arial" w:cs="Arial"/>
          </w:rPr>
          <w:t>Conclusion</w:t>
        </w:r>
        <w:r w:rsidR="005673F1">
          <w:rPr>
            <w:rFonts w:ascii="Arial" w:hAnsi="Arial" w:cs="Arial"/>
          </w:rPr>
          <w:tab/>
          <w:t>6</w:t>
        </w:r>
      </w:hyperlink>
    </w:p>
    <w:p w14:paraId="761470B2" w14:textId="77777777" w:rsidR="00372313" w:rsidRDefault="00361550">
      <w:pPr>
        <w:pStyle w:val="TOC1"/>
        <w:tabs>
          <w:tab w:val="right" w:leader="dot" w:pos="9016"/>
        </w:tabs>
        <w:spacing w:line="360" w:lineRule="auto"/>
      </w:pPr>
      <w:hyperlink w:anchor="_Toc103166425" w:history="1">
        <w:r w:rsidR="005673F1">
          <w:rPr>
            <w:rStyle w:val="Hyperlink"/>
            <w:rFonts w:ascii="Arial" w:hAnsi="Arial" w:cs="Arial"/>
          </w:rPr>
          <w:t>Reference List</w:t>
        </w:r>
        <w:r w:rsidR="005673F1">
          <w:rPr>
            <w:rFonts w:ascii="Arial" w:hAnsi="Arial" w:cs="Arial"/>
          </w:rPr>
          <w:tab/>
          <w:t>7</w:t>
        </w:r>
      </w:hyperlink>
    </w:p>
    <w:p w14:paraId="761470B3" w14:textId="77777777" w:rsidR="00372313" w:rsidRDefault="005673F1">
      <w:r>
        <w:fldChar w:fldCharType="end"/>
      </w:r>
    </w:p>
    <w:p w14:paraId="761470B4" w14:textId="77777777" w:rsidR="00372313" w:rsidRDefault="00372313">
      <w:pPr>
        <w:spacing w:line="360" w:lineRule="auto"/>
        <w:rPr>
          <w:rFonts w:ascii="Arial" w:hAnsi="Arial" w:cs="Arial"/>
          <w:color w:val="4472C4"/>
          <w:sz w:val="28"/>
          <w:szCs w:val="28"/>
        </w:rPr>
      </w:pPr>
    </w:p>
    <w:p w14:paraId="761470B5" w14:textId="77777777" w:rsidR="00372313" w:rsidRDefault="00372313">
      <w:pPr>
        <w:spacing w:line="360" w:lineRule="auto"/>
        <w:rPr>
          <w:rFonts w:ascii="Arial" w:hAnsi="Arial" w:cs="Arial"/>
          <w:b/>
          <w:bCs/>
          <w:color w:val="4472C4"/>
          <w:sz w:val="28"/>
          <w:szCs w:val="28"/>
        </w:rPr>
      </w:pPr>
    </w:p>
    <w:p w14:paraId="761470B6" w14:textId="77777777" w:rsidR="00372313" w:rsidRDefault="00372313">
      <w:pPr>
        <w:spacing w:line="360" w:lineRule="auto"/>
        <w:jc w:val="center"/>
        <w:rPr>
          <w:rFonts w:ascii="Arial" w:hAnsi="Arial" w:cs="Arial"/>
          <w:b/>
          <w:bCs/>
        </w:rPr>
      </w:pPr>
    </w:p>
    <w:p w14:paraId="761470B7" w14:textId="77777777" w:rsidR="00372313" w:rsidRDefault="00372313">
      <w:pPr>
        <w:pageBreakBefore/>
        <w:suppressAutoHyphens w:val="0"/>
        <w:rPr>
          <w:rFonts w:ascii="Arial" w:hAnsi="Arial" w:cs="Arial"/>
          <w:b/>
          <w:bCs/>
        </w:rPr>
      </w:pPr>
    </w:p>
    <w:p w14:paraId="761470B8" w14:textId="77777777" w:rsidR="00372313" w:rsidRDefault="005673F1">
      <w:pPr>
        <w:pStyle w:val="Heading1"/>
        <w:jc w:val="center"/>
        <w:rPr>
          <w:rFonts w:ascii="Arial" w:hAnsi="Arial" w:cs="Arial"/>
          <w:sz w:val="28"/>
          <w:szCs w:val="28"/>
        </w:rPr>
      </w:pPr>
      <w:bookmarkStart w:id="0" w:name="_Toc103166417"/>
      <w:r>
        <w:rPr>
          <w:rFonts w:ascii="Arial" w:hAnsi="Arial" w:cs="Arial"/>
          <w:sz w:val="28"/>
          <w:szCs w:val="28"/>
        </w:rPr>
        <w:t>Introduction</w:t>
      </w:r>
      <w:bookmarkEnd w:id="0"/>
    </w:p>
    <w:p w14:paraId="761470B9" w14:textId="77777777" w:rsidR="00372313" w:rsidRDefault="00372313">
      <w:pPr>
        <w:rPr>
          <w:lang w:val="en-US"/>
        </w:rPr>
      </w:pPr>
    </w:p>
    <w:p w14:paraId="761470BA" w14:textId="7ADA658C" w:rsidR="00372313" w:rsidRDefault="005673F1">
      <w:pPr>
        <w:spacing w:line="360" w:lineRule="auto"/>
        <w:jc w:val="both"/>
      </w:pPr>
      <w:r>
        <w:rPr>
          <w:rFonts w:ascii="Arial" w:hAnsi="Arial" w:cs="Arial"/>
        </w:rPr>
        <w:t xml:space="preserve">In a competing and changing business environment, the organisations aims to analyse the information needed in making decisions. </w:t>
      </w:r>
      <w:r w:rsidR="00281C3E">
        <w:rPr>
          <w:rFonts w:ascii="Arial" w:hAnsi="Arial" w:cs="Arial"/>
        </w:rPr>
        <w:t>B</w:t>
      </w:r>
      <w:r>
        <w:rPr>
          <w:rFonts w:ascii="Arial" w:hAnsi="Arial" w:cs="Arial"/>
        </w:rPr>
        <w:t>usiness intelligence system</w:t>
      </w:r>
      <w:r>
        <w:rPr>
          <w:rFonts w:ascii="Arial" w:hAnsi="Arial" w:cs="Arial"/>
          <w:color w:val="4472C4"/>
        </w:rPr>
        <w:t xml:space="preserve"> </w:t>
      </w:r>
      <w:r w:rsidR="00281C3E">
        <w:rPr>
          <w:rFonts w:ascii="Arial" w:hAnsi="Arial" w:cs="Arial"/>
        </w:rPr>
        <w:t>is an</w:t>
      </w:r>
      <w:r w:rsidR="00281C3E" w:rsidRPr="00281C3E">
        <w:rPr>
          <w:rFonts w:ascii="Arial" w:hAnsi="Arial" w:cs="Arial"/>
        </w:rPr>
        <w:t xml:space="preserve"> </w:t>
      </w:r>
      <w:r w:rsidR="00281C3E" w:rsidRPr="00281C3E">
        <w:rPr>
          <w:rFonts w:ascii="Arial" w:hAnsi="Arial" w:cs="Arial"/>
        </w:rPr>
        <w:t>innovation that contribute to the organization’s objectives by improving</w:t>
      </w:r>
      <w:r w:rsidR="00361550">
        <w:rPr>
          <w:rFonts w:ascii="Arial" w:hAnsi="Arial" w:cs="Arial"/>
        </w:rPr>
        <w:t xml:space="preserve"> </w:t>
      </w:r>
      <w:r w:rsidR="00281C3E" w:rsidRPr="00281C3E">
        <w:rPr>
          <w:rFonts w:ascii="Arial" w:hAnsi="Arial" w:cs="Arial"/>
        </w:rPr>
        <w:t>decision maki</w:t>
      </w:r>
      <w:r w:rsidR="00361550">
        <w:rPr>
          <w:rFonts w:ascii="Arial" w:hAnsi="Arial" w:cs="Arial"/>
        </w:rPr>
        <w:t xml:space="preserve">ng </w:t>
      </w:r>
      <w:r>
        <w:rPr>
          <w:rFonts w:ascii="Arial" w:hAnsi="Arial" w:cs="Arial"/>
        </w:rPr>
        <w:t>(</w:t>
      </w:r>
      <w:proofErr w:type="spellStart"/>
      <w:r>
        <w:rPr>
          <w:rFonts w:ascii="Arial" w:hAnsi="Arial" w:cs="Arial"/>
        </w:rPr>
        <w:t>Popovič</w:t>
      </w:r>
      <w:proofErr w:type="spellEnd"/>
      <w:r>
        <w:rPr>
          <w:rFonts w:ascii="Arial" w:hAnsi="Arial" w:cs="Arial"/>
        </w:rPr>
        <w:t>, et al., 2012)</w:t>
      </w:r>
      <w:r>
        <w:rPr>
          <w:rFonts w:ascii="Arial" w:hAnsi="Arial" w:cs="Arial"/>
          <w:color w:val="4472C4"/>
        </w:rPr>
        <w:t xml:space="preserve">. </w:t>
      </w:r>
      <w:r>
        <w:rPr>
          <w:rFonts w:ascii="Arial" w:hAnsi="Arial" w:cs="Arial"/>
        </w:rPr>
        <w:t>Business intelligence support companies in connecting the administration of principles and the information technology to take critical decisions for managerial performance. Business intelligence attribute to combined management information structure that change data into information, then information into knowledge and then add value to organization (Richards, et al., 2019).</w:t>
      </w:r>
    </w:p>
    <w:p w14:paraId="761470BB" w14:textId="77777777" w:rsidR="00372313" w:rsidRDefault="00372313">
      <w:pPr>
        <w:spacing w:line="360" w:lineRule="auto"/>
        <w:jc w:val="both"/>
        <w:rPr>
          <w:rFonts w:ascii="Arial" w:hAnsi="Arial" w:cs="Arial"/>
        </w:rPr>
      </w:pPr>
    </w:p>
    <w:p w14:paraId="761470BC" w14:textId="77777777" w:rsidR="00372313" w:rsidRDefault="005673F1">
      <w:pPr>
        <w:pStyle w:val="Heading1"/>
        <w:jc w:val="center"/>
        <w:rPr>
          <w:rFonts w:ascii="Arial" w:hAnsi="Arial" w:cs="Arial"/>
          <w:sz w:val="28"/>
          <w:szCs w:val="28"/>
        </w:rPr>
      </w:pPr>
      <w:bookmarkStart w:id="1" w:name="_Toc103166418"/>
      <w:r>
        <w:rPr>
          <w:rFonts w:ascii="Arial" w:hAnsi="Arial" w:cs="Arial"/>
          <w:sz w:val="28"/>
          <w:szCs w:val="28"/>
        </w:rPr>
        <w:t>Business intelligence utilization</w:t>
      </w:r>
      <w:bookmarkEnd w:id="1"/>
    </w:p>
    <w:p w14:paraId="761470BD" w14:textId="77777777" w:rsidR="00372313" w:rsidRDefault="00372313">
      <w:pPr>
        <w:rPr>
          <w:lang w:val="en-US"/>
        </w:rPr>
      </w:pPr>
    </w:p>
    <w:p w14:paraId="761470BE" w14:textId="77777777" w:rsidR="00372313" w:rsidRDefault="005673F1">
      <w:pPr>
        <w:spacing w:line="360" w:lineRule="auto"/>
        <w:jc w:val="both"/>
      </w:pPr>
      <w:r>
        <w:rPr>
          <w:rFonts w:ascii="Arial" w:hAnsi="Arial" w:cs="Arial"/>
        </w:rPr>
        <w:t>Business Intelligence is a software application that distributes information to decision makers helping them to control the performance of business. Business Intelligence systems include different technological components such as databases, online visualization and analytical processing tools (OLAP), these components allow decision makers to analyse and process data subsets (Richards, et al., 2019).</w:t>
      </w:r>
      <w:r>
        <w:rPr>
          <w:rFonts w:ascii="Arial" w:hAnsi="Arial" w:cs="Arial"/>
          <w:color w:val="4472C4"/>
        </w:rPr>
        <w:t xml:space="preserve"> </w:t>
      </w:r>
      <w:r>
        <w:rPr>
          <w:rFonts w:ascii="Arial" w:hAnsi="Arial" w:cs="Arial"/>
        </w:rPr>
        <w:t>Business Intelligence is used in common work practices as a tool for the rapid extraction of "big data" to make then correct decisions (</w:t>
      </w:r>
      <w:proofErr w:type="spellStart"/>
      <w:r>
        <w:rPr>
          <w:rFonts w:ascii="Arial" w:hAnsi="Arial" w:cs="Arial"/>
        </w:rPr>
        <w:t>Puklavec</w:t>
      </w:r>
      <w:proofErr w:type="spellEnd"/>
      <w:r>
        <w:rPr>
          <w:rFonts w:ascii="Arial" w:hAnsi="Arial" w:cs="Arial"/>
        </w:rPr>
        <w:t>, et al., 2017).</w:t>
      </w:r>
    </w:p>
    <w:p w14:paraId="761470BF" w14:textId="6EC03D85" w:rsidR="00372313" w:rsidRPr="00994BFF" w:rsidRDefault="005673F1">
      <w:pPr>
        <w:spacing w:line="360" w:lineRule="auto"/>
        <w:jc w:val="both"/>
        <w:rPr>
          <w:rFonts w:ascii="Arial" w:hAnsi="Arial" w:cs="Arial"/>
        </w:rPr>
      </w:pPr>
      <w:r>
        <w:rPr>
          <w:rFonts w:ascii="Arial" w:hAnsi="Arial" w:cs="Arial"/>
        </w:rPr>
        <w:t>The innovation of business intelligence systems will contribute to organizations’ objectives, only when is integrally adopted (Zhu, et al., 2006). Is important for organizations to understand the process of utilization of business intelligence systems (</w:t>
      </w:r>
      <w:proofErr w:type="spellStart"/>
      <w:r>
        <w:rPr>
          <w:rFonts w:ascii="Arial" w:hAnsi="Arial" w:cs="Arial"/>
        </w:rPr>
        <w:t>Karahanna</w:t>
      </w:r>
      <w:proofErr w:type="spellEnd"/>
      <w:r>
        <w:rPr>
          <w:rFonts w:ascii="Arial" w:hAnsi="Arial" w:cs="Arial"/>
        </w:rPr>
        <w:t>, et al., 1999). The effective utilization of Business Intelligence on functional areas of organizations contribute to the more effective performance management of business. For the success of organizations in the competitive market, it is very important to adopt business intelligence system, to help the organizations to get high quality of information and reengineering their business process (Saeed, 2022).</w:t>
      </w:r>
    </w:p>
    <w:p w14:paraId="761470C0" w14:textId="77777777" w:rsidR="00372313" w:rsidRDefault="00372313">
      <w:pPr>
        <w:spacing w:line="360" w:lineRule="auto"/>
        <w:jc w:val="both"/>
        <w:rPr>
          <w:rFonts w:ascii="Arial" w:hAnsi="Arial" w:cs="Arial"/>
        </w:rPr>
      </w:pPr>
    </w:p>
    <w:p w14:paraId="761470C1" w14:textId="77777777" w:rsidR="00372313" w:rsidRDefault="00372313">
      <w:pPr>
        <w:spacing w:line="360" w:lineRule="auto"/>
        <w:jc w:val="both"/>
        <w:rPr>
          <w:rFonts w:ascii="Arial" w:hAnsi="Arial" w:cs="Arial"/>
        </w:rPr>
      </w:pPr>
    </w:p>
    <w:p w14:paraId="761470C2" w14:textId="77777777" w:rsidR="00372313" w:rsidRDefault="00372313">
      <w:pPr>
        <w:spacing w:line="360" w:lineRule="auto"/>
        <w:jc w:val="both"/>
        <w:rPr>
          <w:rFonts w:ascii="Arial" w:hAnsi="Arial" w:cs="Arial"/>
        </w:rPr>
      </w:pPr>
    </w:p>
    <w:p w14:paraId="761470C3" w14:textId="77777777" w:rsidR="00372313" w:rsidRDefault="00372313">
      <w:pPr>
        <w:spacing w:line="360" w:lineRule="auto"/>
        <w:jc w:val="both"/>
        <w:rPr>
          <w:rFonts w:ascii="Arial" w:hAnsi="Arial" w:cs="Arial"/>
        </w:rPr>
      </w:pPr>
    </w:p>
    <w:p w14:paraId="761470C4" w14:textId="77777777" w:rsidR="00372313" w:rsidRDefault="005673F1">
      <w:pPr>
        <w:pStyle w:val="Heading1"/>
        <w:jc w:val="center"/>
        <w:rPr>
          <w:rFonts w:ascii="Arial" w:hAnsi="Arial" w:cs="Arial"/>
          <w:sz w:val="28"/>
          <w:szCs w:val="28"/>
        </w:rPr>
      </w:pPr>
      <w:bookmarkStart w:id="2" w:name="_Toc103166419"/>
      <w:r>
        <w:rPr>
          <w:rFonts w:ascii="Arial" w:hAnsi="Arial" w:cs="Arial"/>
          <w:sz w:val="28"/>
          <w:szCs w:val="28"/>
        </w:rPr>
        <w:lastRenderedPageBreak/>
        <w:t>Strategic impacts of business intelligence utilization on business sustainability</w:t>
      </w:r>
      <w:bookmarkEnd w:id="2"/>
    </w:p>
    <w:p w14:paraId="761470C5" w14:textId="77777777" w:rsidR="00372313" w:rsidRDefault="00372313">
      <w:pPr>
        <w:spacing w:line="360" w:lineRule="auto"/>
        <w:jc w:val="center"/>
        <w:rPr>
          <w:rFonts w:ascii="Arial" w:hAnsi="Arial" w:cs="Arial"/>
          <w:b/>
          <w:bCs/>
        </w:rPr>
      </w:pPr>
    </w:p>
    <w:p w14:paraId="761470C6" w14:textId="39F7D25D" w:rsidR="00372313" w:rsidRDefault="005673F1">
      <w:pPr>
        <w:spacing w:line="360" w:lineRule="auto"/>
        <w:jc w:val="both"/>
      </w:pPr>
      <w:r>
        <w:rPr>
          <w:rFonts w:ascii="Arial" w:hAnsi="Arial" w:cs="Arial"/>
        </w:rPr>
        <w:t>Sustainability is becoming as multidimensional concept more and more important today, because contributes to the current</w:t>
      </w:r>
      <w:r w:rsidR="00E542C2">
        <w:rPr>
          <w:rFonts w:ascii="Arial" w:hAnsi="Arial" w:cs="Arial"/>
        </w:rPr>
        <w:t xml:space="preserve"> </w:t>
      </w:r>
      <w:r>
        <w:rPr>
          <w:rFonts w:ascii="Arial" w:hAnsi="Arial" w:cs="Arial"/>
        </w:rPr>
        <w:t xml:space="preserve">success of organization and to the improvement of living standards that include ecological, social, and economic aspects. Sustainability is recognised as an </w:t>
      </w:r>
      <w:r w:rsidR="00D230BD">
        <w:rPr>
          <w:rFonts w:ascii="Arial" w:hAnsi="Arial" w:cs="Arial"/>
        </w:rPr>
        <w:t xml:space="preserve">beginning </w:t>
      </w:r>
      <w:r>
        <w:rPr>
          <w:rFonts w:ascii="Arial" w:hAnsi="Arial" w:cs="Arial"/>
        </w:rPr>
        <w:t>trend and as an increas</w:t>
      </w:r>
      <w:r w:rsidR="00910E93">
        <w:rPr>
          <w:rFonts w:ascii="Arial" w:hAnsi="Arial" w:cs="Arial"/>
        </w:rPr>
        <w:t>ed</w:t>
      </w:r>
      <w:r>
        <w:rPr>
          <w:rFonts w:ascii="Arial" w:hAnsi="Arial" w:cs="Arial"/>
        </w:rPr>
        <w:t xml:space="preserve"> </w:t>
      </w:r>
      <w:r w:rsidR="00B530DD">
        <w:rPr>
          <w:rFonts w:ascii="Arial" w:hAnsi="Arial" w:cs="Arial"/>
        </w:rPr>
        <w:t xml:space="preserve">critical </w:t>
      </w:r>
      <w:r w:rsidR="002C7F7D">
        <w:rPr>
          <w:rFonts w:ascii="Arial" w:hAnsi="Arial" w:cs="Arial"/>
        </w:rPr>
        <w:t>objectiv</w:t>
      </w:r>
      <w:r w:rsidR="008B546B">
        <w:rPr>
          <w:rFonts w:ascii="Arial" w:hAnsi="Arial" w:cs="Arial"/>
        </w:rPr>
        <w:t>e</w:t>
      </w:r>
      <w:r>
        <w:rPr>
          <w:rFonts w:ascii="Arial" w:hAnsi="Arial" w:cs="Arial"/>
        </w:rPr>
        <w:t>. The integration of sustainability into the business can</w:t>
      </w:r>
      <w:r w:rsidR="00A32308">
        <w:rPr>
          <w:rFonts w:ascii="Arial" w:hAnsi="Arial" w:cs="Arial"/>
        </w:rPr>
        <w:t xml:space="preserve"> contribute to </w:t>
      </w:r>
      <w:r>
        <w:rPr>
          <w:rFonts w:ascii="Arial" w:hAnsi="Arial" w:cs="Arial"/>
        </w:rPr>
        <w:t>success, also</w:t>
      </w:r>
      <w:r w:rsidR="00D86EAC">
        <w:rPr>
          <w:rFonts w:ascii="Arial" w:hAnsi="Arial" w:cs="Arial"/>
        </w:rPr>
        <w:t>,</w:t>
      </w:r>
      <w:r>
        <w:rPr>
          <w:rFonts w:ascii="Arial" w:hAnsi="Arial" w:cs="Arial"/>
        </w:rPr>
        <w:t xml:space="preserve"> can be a </w:t>
      </w:r>
      <w:r w:rsidR="00D7040A">
        <w:rPr>
          <w:rFonts w:ascii="Arial" w:hAnsi="Arial" w:cs="Arial"/>
        </w:rPr>
        <w:t>threat</w:t>
      </w:r>
      <w:r>
        <w:rPr>
          <w:rFonts w:ascii="Arial" w:hAnsi="Arial" w:cs="Arial"/>
        </w:rPr>
        <w:t xml:space="preserve"> that </w:t>
      </w:r>
      <w:r w:rsidR="005A70D2">
        <w:rPr>
          <w:rFonts w:ascii="Arial" w:hAnsi="Arial" w:cs="Arial"/>
        </w:rPr>
        <w:t>need</w:t>
      </w:r>
      <w:r>
        <w:rPr>
          <w:rFonts w:ascii="Arial" w:hAnsi="Arial" w:cs="Arial"/>
        </w:rPr>
        <w:t xml:space="preserve"> </w:t>
      </w:r>
      <w:r w:rsidR="00795E63">
        <w:rPr>
          <w:rFonts w:ascii="Arial" w:hAnsi="Arial" w:cs="Arial"/>
        </w:rPr>
        <w:t>an</w:t>
      </w:r>
      <w:r>
        <w:rPr>
          <w:rFonts w:ascii="Arial" w:hAnsi="Arial" w:cs="Arial"/>
        </w:rPr>
        <w:t xml:space="preserve"> </w:t>
      </w:r>
      <w:r w:rsidR="006452EC">
        <w:rPr>
          <w:rFonts w:ascii="Arial" w:hAnsi="Arial" w:cs="Arial"/>
        </w:rPr>
        <w:t>efficient</w:t>
      </w:r>
      <w:r>
        <w:rPr>
          <w:rFonts w:ascii="Arial" w:hAnsi="Arial" w:cs="Arial"/>
        </w:rPr>
        <w:t xml:space="preserve"> approach. The process of integration </w:t>
      </w:r>
      <w:r w:rsidR="008F0A72">
        <w:rPr>
          <w:rFonts w:ascii="Arial" w:hAnsi="Arial" w:cs="Arial"/>
        </w:rPr>
        <w:t>into corpor</w:t>
      </w:r>
      <w:r w:rsidR="00795E63">
        <w:rPr>
          <w:rFonts w:ascii="Arial" w:hAnsi="Arial" w:cs="Arial"/>
        </w:rPr>
        <w:t xml:space="preserve">ate decisions </w:t>
      </w:r>
      <w:r>
        <w:rPr>
          <w:rFonts w:ascii="Arial" w:hAnsi="Arial" w:cs="Arial"/>
        </w:rPr>
        <w:t xml:space="preserve">of environmental, social and economic objectives represent a success factor in changes </w:t>
      </w:r>
      <w:r w:rsidR="00B32022">
        <w:rPr>
          <w:rFonts w:ascii="Arial" w:hAnsi="Arial" w:cs="Arial"/>
        </w:rPr>
        <w:t>of</w:t>
      </w:r>
      <w:r>
        <w:rPr>
          <w:rFonts w:ascii="Arial" w:hAnsi="Arial" w:cs="Arial"/>
        </w:rPr>
        <w:t xml:space="preserve"> sustainability. Since sustainability is not </w:t>
      </w:r>
      <w:r w:rsidR="003103D2">
        <w:rPr>
          <w:rFonts w:ascii="Arial" w:hAnsi="Arial" w:cs="Arial"/>
        </w:rPr>
        <w:t>establish</w:t>
      </w:r>
      <w:r>
        <w:rPr>
          <w:rFonts w:ascii="Arial" w:hAnsi="Arial" w:cs="Arial"/>
        </w:rPr>
        <w:t xml:space="preserve">ed through unique actions, but through an </w:t>
      </w:r>
      <w:r w:rsidR="00A31572">
        <w:rPr>
          <w:rFonts w:ascii="Arial" w:hAnsi="Arial" w:cs="Arial"/>
        </w:rPr>
        <w:t>c</w:t>
      </w:r>
      <w:r>
        <w:rPr>
          <w:rFonts w:ascii="Arial" w:hAnsi="Arial" w:cs="Arial"/>
        </w:rPr>
        <w:t>o</w:t>
      </w:r>
      <w:r w:rsidR="00A31572">
        <w:rPr>
          <w:rFonts w:ascii="Arial" w:hAnsi="Arial" w:cs="Arial"/>
        </w:rPr>
        <w:t>ntinuous</w:t>
      </w:r>
      <w:r>
        <w:rPr>
          <w:rFonts w:ascii="Arial" w:hAnsi="Arial" w:cs="Arial"/>
        </w:rPr>
        <w:t xml:space="preserve"> </w:t>
      </w:r>
      <w:r w:rsidR="00936A97">
        <w:rPr>
          <w:rFonts w:ascii="Arial" w:hAnsi="Arial" w:cs="Arial"/>
        </w:rPr>
        <w:t>actions</w:t>
      </w:r>
      <w:r>
        <w:rPr>
          <w:rFonts w:ascii="Arial" w:hAnsi="Arial" w:cs="Arial"/>
        </w:rPr>
        <w:t xml:space="preserve">, decision-makers must analyse the </w:t>
      </w:r>
      <w:r w:rsidR="00B119F0">
        <w:rPr>
          <w:rFonts w:ascii="Arial" w:hAnsi="Arial" w:cs="Arial"/>
        </w:rPr>
        <w:t xml:space="preserve">present </w:t>
      </w:r>
      <w:r>
        <w:rPr>
          <w:rFonts w:ascii="Arial" w:hAnsi="Arial" w:cs="Arial"/>
        </w:rPr>
        <w:t>status of organization. For this, companies can first structure their scope of action for transformation into sustainability. In addition, they will set a</w:t>
      </w:r>
      <w:r w:rsidR="00A4228B">
        <w:rPr>
          <w:rFonts w:ascii="Arial" w:hAnsi="Arial" w:cs="Arial"/>
        </w:rPr>
        <w:t xml:space="preserve"> </w:t>
      </w:r>
      <w:r>
        <w:rPr>
          <w:rFonts w:ascii="Arial" w:hAnsi="Arial" w:cs="Arial"/>
        </w:rPr>
        <w:t xml:space="preserve">model </w:t>
      </w:r>
      <w:r w:rsidR="00A4228B">
        <w:rPr>
          <w:rFonts w:ascii="Arial" w:hAnsi="Arial" w:cs="Arial"/>
        </w:rPr>
        <w:t>for making decisions</w:t>
      </w:r>
      <w:r w:rsidR="0053438F">
        <w:rPr>
          <w:rFonts w:ascii="Arial" w:hAnsi="Arial" w:cs="Arial"/>
        </w:rPr>
        <w:t xml:space="preserve">, </w:t>
      </w:r>
      <w:r>
        <w:rPr>
          <w:rFonts w:ascii="Arial" w:hAnsi="Arial" w:cs="Arial"/>
        </w:rPr>
        <w:t>determin</w:t>
      </w:r>
      <w:r w:rsidR="0053438F">
        <w:rPr>
          <w:rFonts w:ascii="Arial" w:hAnsi="Arial" w:cs="Arial"/>
        </w:rPr>
        <w:t>ing</w:t>
      </w:r>
      <w:r>
        <w:rPr>
          <w:rFonts w:ascii="Arial" w:hAnsi="Arial" w:cs="Arial"/>
        </w:rPr>
        <w:t xml:space="preserve"> the</w:t>
      </w:r>
      <w:r w:rsidR="0053438F">
        <w:rPr>
          <w:rFonts w:ascii="Arial" w:hAnsi="Arial" w:cs="Arial"/>
        </w:rPr>
        <w:t xml:space="preserve"> implementation of</w:t>
      </w:r>
      <w:r>
        <w:rPr>
          <w:rFonts w:ascii="Arial" w:hAnsi="Arial" w:cs="Arial"/>
        </w:rPr>
        <w:t xml:space="preserve"> actions of sustainability</w:t>
      </w:r>
      <w:r w:rsidR="0053438F">
        <w:rPr>
          <w:rFonts w:ascii="Arial" w:hAnsi="Arial" w:cs="Arial"/>
        </w:rPr>
        <w:t xml:space="preserve"> </w:t>
      </w:r>
      <w:r>
        <w:rPr>
          <w:rFonts w:ascii="Arial" w:hAnsi="Arial" w:cs="Arial"/>
        </w:rPr>
        <w:t>in line with the management based on value of organization, i.e. given the economic effects (Muller &amp; Pfleger, 2014).</w:t>
      </w:r>
      <w:r w:rsidR="0053438F">
        <w:rPr>
          <w:rFonts w:ascii="Arial" w:hAnsi="Arial" w:cs="Arial"/>
        </w:rPr>
        <w:t xml:space="preserve"> The application of </w:t>
      </w:r>
      <w:r>
        <w:rPr>
          <w:rFonts w:ascii="Arial" w:hAnsi="Arial" w:cs="Arial"/>
        </w:rPr>
        <w:t xml:space="preserve">illustrate above approach </w:t>
      </w:r>
      <w:r w:rsidR="00331618">
        <w:rPr>
          <w:rFonts w:ascii="Arial" w:hAnsi="Arial" w:cs="Arial"/>
        </w:rPr>
        <w:t xml:space="preserve">will analyse </w:t>
      </w:r>
      <w:r>
        <w:rPr>
          <w:rFonts w:ascii="Arial" w:hAnsi="Arial" w:cs="Arial"/>
        </w:rPr>
        <w:t xml:space="preserve">using the </w:t>
      </w:r>
      <w:r w:rsidR="009314D3">
        <w:rPr>
          <w:rFonts w:ascii="Arial" w:hAnsi="Arial" w:cs="Arial"/>
        </w:rPr>
        <w:t>case</w:t>
      </w:r>
      <w:r>
        <w:rPr>
          <w:rFonts w:ascii="Arial" w:hAnsi="Arial" w:cs="Arial"/>
        </w:rPr>
        <w:t xml:space="preserve"> of a Malaysian Public Listed Companies. </w:t>
      </w:r>
    </w:p>
    <w:p w14:paraId="761470C7" w14:textId="77777777" w:rsidR="00372313" w:rsidRDefault="005673F1">
      <w:pPr>
        <w:spacing w:line="360" w:lineRule="auto"/>
        <w:jc w:val="both"/>
        <w:rPr>
          <w:rFonts w:ascii="Arial" w:hAnsi="Arial" w:cs="Arial"/>
        </w:rPr>
      </w:pPr>
      <w:r>
        <w:rPr>
          <w:rFonts w:ascii="Arial" w:hAnsi="Arial" w:cs="Arial"/>
        </w:rPr>
        <w:t>Malaysian Public Listed Companies have an important contribution to the Malaysian economy. Analysing various industry reports and business news channels, it was noticed that business sustainability was a critical concern among this companies. Due to political and social changes, along with the intensification of global competition, these companies have faced uncertainty and have been pressured from stakeholders. Accordingly, the business sustainability of Malaysian Companies facing a risk.</w:t>
      </w:r>
    </w:p>
    <w:p w14:paraId="761470C8" w14:textId="1698CB5B" w:rsidR="00372313" w:rsidRDefault="005673F1">
      <w:pPr>
        <w:spacing w:line="360" w:lineRule="auto"/>
        <w:jc w:val="both"/>
      </w:pPr>
      <w:r>
        <w:rPr>
          <w:rFonts w:ascii="Arial" w:hAnsi="Arial" w:cs="Arial"/>
        </w:rPr>
        <w:t xml:space="preserve">The balance of three dimensions such as social, economic and ecological are taken into consideration when analyse the sustainability and performance of the business (Muntean, 2018).  The business intelligence frameworks maintain the decision-making processes in different circumstances of business. Increasing the performance of business is possible through business analysis, report of enterprise level and performance of management - these represents essential elements in business intelligence. The performance management systems as well enclose sustainability. Thus, sustainability performance </w:t>
      </w:r>
      <w:r w:rsidR="00707A33">
        <w:rPr>
          <w:rFonts w:ascii="Arial" w:hAnsi="Arial" w:cs="Arial"/>
        </w:rPr>
        <w:t>is</w:t>
      </w:r>
      <w:r>
        <w:rPr>
          <w:rFonts w:ascii="Arial" w:hAnsi="Arial" w:cs="Arial"/>
        </w:rPr>
        <w:t xml:space="preserve"> measured with the business intelligence approach. The implementation, monitoring and reporting of sustainability will undergo transformations if occur technological changes in the information systems. </w:t>
      </w:r>
    </w:p>
    <w:p w14:paraId="761470C9" w14:textId="77777777" w:rsidR="00372313" w:rsidRDefault="00372313">
      <w:pPr>
        <w:spacing w:line="360" w:lineRule="auto"/>
        <w:jc w:val="both"/>
        <w:rPr>
          <w:rFonts w:ascii="Arial" w:hAnsi="Arial" w:cs="Arial"/>
        </w:rPr>
      </w:pPr>
    </w:p>
    <w:p w14:paraId="5F1BC59E" w14:textId="77777777" w:rsidR="00B724A7" w:rsidRDefault="00B724A7">
      <w:pPr>
        <w:spacing w:line="360" w:lineRule="auto"/>
        <w:jc w:val="both"/>
        <w:rPr>
          <w:rFonts w:ascii="Arial" w:hAnsi="Arial" w:cs="Arial"/>
        </w:rPr>
      </w:pPr>
    </w:p>
    <w:p w14:paraId="761470CA" w14:textId="77777777" w:rsidR="00372313" w:rsidRDefault="005673F1">
      <w:pPr>
        <w:pStyle w:val="Heading1"/>
        <w:jc w:val="center"/>
        <w:rPr>
          <w:rFonts w:ascii="Arial" w:hAnsi="Arial" w:cs="Arial"/>
          <w:sz w:val="28"/>
          <w:szCs w:val="28"/>
        </w:rPr>
      </w:pPr>
      <w:bookmarkStart w:id="3" w:name="_Toc103166420"/>
      <w:r>
        <w:rPr>
          <w:rFonts w:ascii="Arial" w:hAnsi="Arial" w:cs="Arial"/>
          <w:sz w:val="28"/>
          <w:szCs w:val="28"/>
        </w:rPr>
        <w:lastRenderedPageBreak/>
        <w:t>Integration of Sustainability dimensions view into a Business Intelligence</w:t>
      </w:r>
      <w:bookmarkEnd w:id="3"/>
    </w:p>
    <w:p w14:paraId="761470CB" w14:textId="77777777" w:rsidR="00372313" w:rsidRDefault="00372313">
      <w:pPr>
        <w:spacing w:line="360" w:lineRule="auto"/>
        <w:jc w:val="center"/>
        <w:rPr>
          <w:rFonts w:ascii="Arial" w:hAnsi="Arial" w:cs="Arial"/>
          <w:b/>
          <w:bCs/>
        </w:rPr>
      </w:pPr>
    </w:p>
    <w:p w14:paraId="761470CC" w14:textId="77777777" w:rsidR="00372313" w:rsidRDefault="005673F1">
      <w:pPr>
        <w:spacing w:line="360" w:lineRule="auto"/>
        <w:jc w:val="both"/>
        <w:rPr>
          <w:rFonts w:ascii="Arial" w:hAnsi="Arial" w:cs="Arial"/>
        </w:rPr>
      </w:pPr>
      <w:r>
        <w:rPr>
          <w:rFonts w:ascii="Arial" w:hAnsi="Arial" w:cs="Arial"/>
        </w:rPr>
        <w:t xml:space="preserve">Any business intelligence model used by a company can be improved with a sustainability dimension (economic, environmental and social). Therefore, the sustainability performance management system should be managed within the corporate performance management system, taking into consideration the three dimensions. The corporate sustainability management involves the use of business intelligence methods and tools for a financial, environmental, and social analysis of the dimensions of a business. </w:t>
      </w:r>
    </w:p>
    <w:p w14:paraId="761470CD" w14:textId="77777777" w:rsidR="00372313" w:rsidRDefault="00372313">
      <w:pPr>
        <w:spacing w:line="360" w:lineRule="auto"/>
        <w:jc w:val="both"/>
        <w:rPr>
          <w:rFonts w:ascii="Arial" w:hAnsi="Arial" w:cs="Arial"/>
        </w:rPr>
      </w:pPr>
    </w:p>
    <w:p w14:paraId="761470CE" w14:textId="77777777" w:rsidR="00372313" w:rsidRDefault="005673F1">
      <w:pPr>
        <w:pStyle w:val="Heading2"/>
        <w:rPr>
          <w:rFonts w:ascii="Arial" w:hAnsi="Arial" w:cs="Arial"/>
        </w:rPr>
      </w:pPr>
      <w:bookmarkStart w:id="4" w:name="_Toc103166421"/>
      <w:r>
        <w:rPr>
          <w:rFonts w:ascii="Arial" w:hAnsi="Arial" w:cs="Arial"/>
        </w:rPr>
        <w:t>Strategic impact 1. Attracting economic performance</w:t>
      </w:r>
      <w:bookmarkEnd w:id="4"/>
    </w:p>
    <w:p w14:paraId="761470CF" w14:textId="77777777" w:rsidR="00372313" w:rsidRDefault="00372313"/>
    <w:p w14:paraId="761470D0" w14:textId="77777777" w:rsidR="00372313" w:rsidRDefault="005673F1">
      <w:pPr>
        <w:spacing w:line="360" w:lineRule="auto"/>
        <w:jc w:val="both"/>
        <w:rPr>
          <w:rFonts w:ascii="Arial" w:hAnsi="Arial" w:cs="Arial"/>
        </w:rPr>
      </w:pPr>
      <w:r>
        <w:rPr>
          <w:rFonts w:ascii="Arial" w:hAnsi="Arial" w:cs="Arial"/>
        </w:rPr>
        <w:t xml:space="preserve">In context of economic profitability, for measuring corporate management performance the following key performance indicators are considered: impact on the number of board and stakeholders; impact on sales and marketing; impact on personnel, administrative, materials costs; impact on managerial and internal operations. The utilization of business intelligence has a beneficial interaction with these impacts on the actual activity and innovation performance of organization. Because of competitive pressure, organizations adopt new approaches to operate the business activities, enhancing efficiency and increasing organizational performance in productivity for the durability of business on market. Moreover, the organizations also using the business intelligence system because they do not want to be considered as inappropriate or open to new ideas in economic changes. </w:t>
      </w:r>
    </w:p>
    <w:p w14:paraId="761470D1" w14:textId="22E55251" w:rsidR="00372313" w:rsidRDefault="005673F1">
      <w:pPr>
        <w:spacing w:line="360" w:lineRule="auto"/>
        <w:jc w:val="both"/>
      </w:pPr>
      <w:r>
        <w:rPr>
          <w:rFonts w:ascii="Arial" w:hAnsi="Arial" w:cs="Arial"/>
        </w:rPr>
        <w:t xml:space="preserve">The utilization of business intelligence help the organization to discover the trends in sale market, to control the demands and grievances of customers. Hence, the organization will reduce the costs, improve the productivity, will develop the customer service and </w:t>
      </w:r>
      <w:r w:rsidR="0045219A">
        <w:rPr>
          <w:rFonts w:ascii="Arial" w:hAnsi="Arial" w:cs="Arial"/>
        </w:rPr>
        <w:t>r</w:t>
      </w:r>
      <w:r>
        <w:rPr>
          <w:rFonts w:ascii="Arial" w:hAnsi="Arial" w:cs="Arial"/>
        </w:rPr>
        <w:t>ise earnings (</w:t>
      </w:r>
      <w:proofErr w:type="spellStart"/>
      <w:r>
        <w:rPr>
          <w:rFonts w:ascii="Arial" w:hAnsi="Arial" w:cs="Arial"/>
        </w:rPr>
        <w:t>Eidizadeh</w:t>
      </w:r>
      <w:proofErr w:type="spellEnd"/>
      <w:r>
        <w:rPr>
          <w:rFonts w:ascii="Arial" w:hAnsi="Arial" w:cs="Arial"/>
        </w:rPr>
        <w:t>, et al., 2017).</w:t>
      </w:r>
    </w:p>
    <w:p w14:paraId="761470D2" w14:textId="77777777" w:rsidR="00372313" w:rsidRDefault="00372313">
      <w:pPr>
        <w:spacing w:line="360" w:lineRule="auto"/>
        <w:rPr>
          <w:rFonts w:ascii="Arial" w:hAnsi="Arial" w:cs="Arial"/>
        </w:rPr>
      </w:pPr>
    </w:p>
    <w:p w14:paraId="761470D3" w14:textId="77777777" w:rsidR="00372313" w:rsidRDefault="005673F1">
      <w:pPr>
        <w:pStyle w:val="Heading2"/>
        <w:rPr>
          <w:rFonts w:ascii="Arial" w:hAnsi="Arial" w:cs="Arial"/>
        </w:rPr>
      </w:pPr>
      <w:bookmarkStart w:id="5" w:name="_Toc103166422"/>
      <w:r>
        <w:rPr>
          <w:rFonts w:ascii="Arial" w:hAnsi="Arial" w:cs="Arial"/>
        </w:rPr>
        <w:t>Strategic impact 2. Expending environmental performance dimension</w:t>
      </w:r>
      <w:bookmarkEnd w:id="5"/>
    </w:p>
    <w:p w14:paraId="761470D4" w14:textId="77777777" w:rsidR="00372313" w:rsidRDefault="00372313"/>
    <w:p w14:paraId="761470D5" w14:textId="51AA2CB8" w:rsidR="00372313" w:rsidRDefault="005673F1">
      <w:pPr>
        <w:spacing w:line="360" w:lineRule="auto"/>
        <w:jc w:val="both"/>
        <w:rPr>
          <w:rFonts w:ascii="Arial" w:hAnsi="Arial" w:cs="Arial"/>
        </w:rPr>
      </w:pPr>
      <w:r>
        <w:rPr>
          <w:rFonts w:ascii="Arial" w:hAnsi="Arial" w:cs="Arial"/>
        </w:rPr>
        <w:t xml:space="preserve">Environmental performance are related to environmental management and innovation performance based on technology development projects and environmental product innovation. The use of business intelligence allow an strategic planning of organizations, helps improve performance and build a competitive advantage. Competitive advantage </w:t>
      </w:r>
      <w:r w:rsidR="00D93BC4">
        <w:rPr>
          <w:rFonts w:ascii="Arial" w:hAnsi="Arial" w:cs="Arial"/>
        </w:rPr>
        <w:t>indicate</w:t>
      </w:r>
      <w:r w:rsidR="00A53460">
        <w:rPr>
          <w:rFonts w:ascii="Arial" w:hAnsi="Arial" w:cs="Arial"/>
        </w:rPr>
        <w:t>s</w:t>
      </w:r>
      <w:r>
        <w:rPr>
          <w:rFonts w:ascii="Arial" w:hAnsi="Arial" w:cs="Arial"/>
        </w:rPr>
        <w:t xml:space="preserve"> the </w:t>
      </w:r>
      <w:r w:rsidR="00AD1070">
        <w:rPr>
          <w:rFonts w:ascii="Arial" w:hAnsi="Arial" w:cs="Arial"/>
        </w:rPr>
        <w:t xml:space="preserve">grade </w:t>
      </w:r>
      <w:r>
        <w:rPr>
          <w:rFonts w:ascii="Arial" w:hAnsi="Arial" w:cs="Arial"/>
        </w:rPr>
        <w:t xml:space="preserve">of pressure from the competitors and stakeholders operating in the compatible industry. </w:t>
      </w:r>
    </w:p>
    <w:p w14:paraId="761470D6" w14:textId="65332906" w:rsidR="00372313" w:rsidRDefault="005673F1">
      <w:pPr>
        <w:spacing w:line="360" w:lineRule="auto"/>
        <w:jc w:val="both"/>
      </w:pPr>
      <w:r>
        <w:rPr>
          <w:rFonts w:ascii="Arial" w:hAnsi="Arial" w:cs="Arial"/>
        </w:rPr>
        <w:lastRenderedPageBreak/>
        <w:t xml:space="preserve">Listed companies have always been subject to public concerns about their operations. The balance between profit and the impact of their business operations on the environment presents a </w:t>
      </w:r>
      <w:r w:rsidR="0067181D">
        <w:rPr>
          <w:rFonts w:ascii="Arial" w:hAnsi="Arial" w:cs="Arial"/>
        </w:rPr>
        <w:t>dispute</w:t>
      </w:r>
      <w:r>
        <w:rPr>
          <w:rFonts w:ascii="Arial" w:hAnsi="Arial" w:cs="Arial"/>
        </w:rPr>
        <w:t xml:space="preserve"> in fulfilling the responsibility to the </w:t>
      </w:r>
      <w:r w:rsidR="00C81ADF">
        <w:rPr>
          <w:rFonts w:ascii="Arial" w:hAnsi="Arial" w:cs="Arial"/>
        </w:rPr>
        <w:t>world</w:t>
      </w:r>
      <w:r>
        <w:rPr>
          <w:rFonts w:ascii="Arial" w:hAnsi="Arial" w:cs="Arial"/>
        </w:rPr>
        <w:t>. Thus, the use of business intelligence is essential because it helps to equip them in real time with relevant information.</w:t>
      </w:r>
      <w:r>
        <w:t xml:space="preserve"> </w:t>
      </w:r>
      <w:r>
        <w:rPr>
          <w:rFonts w:ascii="Arial" w:hAnsi="Arial" w:cs="Arial"/>
        </w:rPr>
        <w:t>The use of business information could enhance environmental performance for publicly listed companies in Malaysia. Particularly, the companies can see a beneficial impact of reducing the negative impact on the natural environment.</w:t>
      </w:r>
    </w:p>
    <w:p w14:paraId="761470D7" w14:textId="77777777" w:rsidR="00372313" w:rsidRDefault="00372313">
      <w:pPr>
        <w:spacing w:line="360" w:lineRule="auto"/>
        <w:rPr>
          <w:rFonts w:ascii="Arial" w:hAnsi="Arial" w:cs="Arial"/>
          <w:b/>
          <w:bCs/>
        </w:rPr>
      </w:pPr>
    </w:p>
    <w:p w14:paraId="761470D8" w14:textId="77777777" w:rsidR="00372313" w:rsidRDefault="005673F1">
      <w:pPr>
        <w:pStyle w:val="Heading2"/>
        <w:rPr>
          <w:rFonts w:ascii="Arial" w:hAnsi="Arial" w:cs="Arial"/>
        </w:rPr>
      </w:pPr>
      <w:bookmarkStart w:id="6" w:name="_Toc103166423"/>
      <w:r>
        <w:rPr>
          <w:rFonts w:ascii="Arial" w:hAnsi="Arial" w:cs="Arial"/>
        </w:rPr>
        <w:t>Strategic impact 3. Developing social performance dimension</w:t>
      </w:r>
      <w:bookmarkEnd w:id="6"/>
    </w:p>
    <w:p w14:paraId="761470D9" w14:textId="77777777" w:rsidR="00372313" w:rsidRDefault="00372313"/>
    <w:p w14:paraId="761470DA" w14:textId="494A4FD4" w:rsidR="00372313" w:rsidRDefault="005673F1">
      <w:pPr>
        <w:spacing w:line="360" w:lineRule="auto"/>
        <w:jc w:val="both"/>
        <w:rPr>
          <w:rFonts w:ascii="Arial" w:hAnsi="Arial" w:cs="Arial"/>
        </w:rPr>
      </w:pPr>
      <w:r>
        <w:rPr>
          <w:rFonts w:ascii="Arial" w:hAnsi="Arial" w:cs="Arial"/>
        </w:rPr>
        <w:t xml:space="preserve">The utilization of business intelligence give to rapid access to the information, develop the processes of business, determine the risks that may arise in the market and cooperate with stakeholders. Also, the use of business intelligence have an impact on human development identifying their concerns and interests. Every employee can share their initiatives with the organization’s network. As our example, the public listed companies can connect with corporate social activities via effective programs that discuss the company’s demands. It encourage </w:t>
      </w:r>
      <w:r w:rsidR="00BD5011">
        <w:rPr>
          <w:rFonts w:ascii="Arial" w:hAnsi="Arial" w:cs="Arial"/>
        </w:rPr>
        <w:t>organizations</w:t>
      </w:r>
      <w:r>
        <w:rPr>
          <w:rFonts w:ascii="Arial" w:hAnsi="Arial" w:cs="Arial"/>
        </w:rPr>
        <w:t xml:space="preserve"> to achieve a good corporate </w:t>
      </w:r>
      <w:r w:rsidR="00495C83">
        <w:rPr>
          <w:rFonts w:ascii="Arial" w:hAnsi="Arial" w:cs="Arial"/>
        </w:rPr>
        <w:t>influence</w:t>
      </w:r>
      <w:r>
        <w:rPr>
          <w:rFonts w:ascii="Arial" w:hAnsi="Arial" w:cs="Arial"/>
        </w:rPr>
        <w:t>, th</w:t>
      </w:r>
      <w:r w:rsidR="00283F5C">
        <w:rPr>
          <w:rFonts w:ascii="Arial" w:hAnsi="Arial" w:cs="Arial"/>
        </w:rPr>
        <w:t>us</w:t>
      </w:r>
      <w:r>
        <w:rPr>
          <w:rFonts w:ascii="Arial" w:hAnsi="Arial" w:cs="Arial"/>
        </w:rPr>
        <w:t>, strengthens to social performance of companies.</w:t>
      </w:r>
    </w:p>
    <w:p w14:paraId="761470DB" w14:textId="77777777" w:rsidR="00372313" w:rsidRDefault="00372313">
      <w:pPr>
        <w:spacing w:line="360" w:lineRule="auto"/>
        <w:rPr>
          <w:rFonts w:ascii="Arial" w:hAnsi="Arial" w:cs="Arial"/>
        </w:rPr>
      </w:pPr>
    </w:p>
    <w:p w14:paraId="761470DC" w14:textId="77777777" w:rsidR="00372313" w:rsidRDefault="005673F1">
      <w:pPr>
        <w:pStyle w:val="Heading1"/>
        <w:jc w:val="center"/>
        <w:rPr>
          <w:rFonts w:ascii="Arial" w:hAnsi="Arial" w:cs="Arial"/>
          <w:sz w:val="28"/>
          <w:szCs w:val="28"/>
        </w:rPr>
      </w:pPr>
      <w:bookmarkStart w:id="7" w:name="_Toc103166424"/>
      <w:r>
        <w:rPr>
          <w:rFonts w:ascii="Arial" w:hAnsi="Arial" w:cs="Arial"/>
          <w:sz w:val="28"/>
          <w:szCs w:val="28"/>
        </w:rPr>
        <w:t>Conclusion</w:t>
      </w:r>
      <w:bookmarkEnd w:id="7"/>
    </w:p>
    <w:p w14:paraId="761470DD" w14:textId="77777777" w:rsidR="00372313" w:rsidRDefault="00372313">
      <w:pPr>
        <w:rPr>
          <w:lang w:val="en-US"/>
        </w:rPr>
      </w:pPr>
    </w:p>
    <w:p w14:paraId="761470DE" w14:textId="77777777" w:rsidR="00372313" w:rsidRDefault="005673F1">
      <w:pPr>
        <w:spacing w:line="360" w:lineRule="auto"/>
        <w:jc w:val="both"/>
        <w:rPr>
          <w:rFonts w:ascii="Arial" w:hAnsi="Arial" w:cs="Arial"/>
        </w:rPr>
      </w:pPr>
      <w:r>
        <w:rPr>
          <w:rFonts w:ascii="Arial" w:hAnsi="Arial" w:cs="Arial"/>
        </w:rPr>
        <w:t xml:space="preserve">The advantages of using business intelligence in a business are always analysed from economic environment. Yu Yin Lim in their report argued that the use of business intelligence should not be focused only on the economic environment to determine the profitability of business, but should be more concentrated on sustainable profitability, considering the three dimensions of profit: economic, environmental and social performance. In conclusion, business intelligence should be used to measure and improve organizational performance, to create a balance between profit and the environment and to engage in corporate social responsibility. In addition to looking for new opportunities, companies should use business intelligence to analyse which business operations don't create environmental damage when generate profits. </w:t>
      </w:r>
    </w:p>
    <w:p w14:paraId="761470DF" w14:textId="77777777" w:rsidR="00372313" w:rsidRDefault="00372313">
      <w:pPr>
        <w:spacing w:line="360" w:lineRule="auto"/>
        <w:rPr>
          <w:rFonts w:ascii="Arial" w:hAnsi="Arial" w:cs="Arial"/>
        </w:rPr>
      </w:pPr>
    </w:p>
    <w:p w14:paraId="761470E0" w14:textId="77777777" w:rsidR="00372313" w:rsidRDefault="00372313">
      <w:pPr>
        <w:spacing w:line="360" w:lineRule="auto"/>
        <w:rPr>
          <w:rFonts w:ascii="Arial" w:hAnsi="Arial" w:cs="Arial"/>
        </w:rPr>
      </w:pPr>
    </w:p>
    <w:p w14:paraId="761470E1" w14:textId="77777777" w:rsidR="00372313" w:rsidRDefault="005673F1">
      <w:pPr>
        <w:pStyle w:val="Heading1"/>
        <w:jc w:val="center"/>
        <w:rPr>
          <w:rFonts w:ascii="Arial" w:hAnsi="Arial" w:cs="Arial"/>
          <w:sz w:val="28"/>
          <w:szCs w:val="28"/>
        </w:rPr>
      </w:pPr>
      <w:bookmarkStart w:id="8" w:name="_Toc103166425"/>
      <w:r>
        <w:rPr>
          <w:rFonts w:ascii="Arial" w:hAnsi="Arial" w:cs="Arial"/>
          <w:sz w:val="28"/>
          <w:szCs w:val="28"/>
        </w:rPr>
        <w:lastRenderedPageBreak/>
        <w:t>Reference List</w:t>
      </w:r>
      <w:bookmarkEnd w:id="8"/>
    </w:p>
    <w:p w14:paraId="761470E2" w14:textId="77777777" w:rsidR="00372313" w:rsidRDefault="00372313">
      <w:pPr>
        <w:pStyle w:val="Heading1"/>
      </w:pPr>
    </w:p>
    <w:p w14:paraId="761470E3" w14:textId="77777777" w:rsidR="00372313" w:rsidRDefault="005673F1">
      <w:pPr>
        <w:pStyle w:val="Bibliography"/>
        <w:spacing w:line="360" w:lineRule="auto"/>
        <w:jc w:val="both"/>
      </w:pPr>
      <w:r>
        <w:rPr>
          <w:rFonts w:ascii="Arial" w:hAnsi="Arial" w:cs="Arial"/>
        </w:rPr>
        <w:t xml:space="preserve">Saeed, T. M., 2022. A Conceptual MIS Framework for Business Intelligence. </w:t>
      </w:r>
      <w:r>
        <w:rPr>
          <w:rFonts w:ascii="Arial" w:hAnsi="Arial" w:cs="Arial"/>
          <w:i/>
          <w:iCs/>
        </w:rPr>
        <w:t xml:space="preserve">International Journal of Management Innovation Systems, </w:t>
      </w:r>
      <w:r>
        <w:rPr>
          <w:rFonts w:ascii="Arial" w:hAnsi="Arial" w:cs="Arial"/>
        </w:rPr>
        <w:t>7(1), pp. 1-15.</w:t>
      </w:r>
    </w:p>
    <w:p w14:paraId="761470E4" w14:textId="77777777" w:rsidR="00372313" w:rsidRDefault="005673F1">
      <w:pPr>
        <w:pStyle w:val="Bibliography"/>
        <w:spacing w:line="360" w:lineRule="auto"/>
        <w:jc w:val="both"/>
      </w:pPr>
      <w:proofErr w:type="spellStart"/>
      <w:r>
        <w:rPr>
          <w:rFonts w:ascii="Arial" w:hAnsi="Arial" w:cs="Arial"/>
        </w:rPr>
        <w:t>Eidizadeh</w:t>
      </w:r>
      <w:proofErr w:type="spellEnd"/>
      <w:r>
        <w:rPr>
          <w:rFonts w:ascii="Arial" w:hAnsi="Arial" w:cs="Arial"/>
        </w:rPr>
        <w:t xml:space="preserve">, R., </w:t>
      </w:r>
      <w:proofErr w:type="spellStart"/>
      <w:r>
        <w:rPr>
          <w:rFonts w:ascii="Arial" w:hAnsi="Arial" w:cs="Arial"/>
        </w:rPr>
        <w:t>Salehzadeh</w:t>
      </w:r>
      <w:proofErr w:type="spellEnd"/>
      <w:r>
        <w:rPr>
          <w:rFonts w:ascii="Arial" w:hAnsi="Arial" w:cs="Arial"/>
        </w:rPr>
        <w:t xml:space="preserve">, R. &amp; Esfahani, A. C., 2017. Analysing the role of business intelligence, knowledge sharing and organisational innovation on gaining competitive advantage. </w:t>
      </w:r>
      <w:r>
        <w:rPr>
          <w:rFonts w:ascii="Arial" w:hAnsi="Arial" w:cs="Arial"/>
          <w:i/>
          <w:iCs/>
        </w:rPr>
        <w:t xml:space="preserve">Journal of Workplace Learning, </w:t>
      </w:r>
      <w:r>
        <w:rPr>
          <w:rFonts w:ascii="Arial" w:hAnsi="Arial" w:cs="Arial"/>
        </w:rPr>
        <w:t>29(4), pp. 250-267.</w:t>
      </w:r>
    </w:p>
    <w:p w14:paraId="761470E5" w14:textId="77777777" w:rsidR="00372313" w:rsidRDefault="005673F1">
      <w:pPr>
        <w:pStyle w:val="Bibliography"/>
        <w:spacing w:line="360" w:lineRule="auto"/>
        <w:jc w:val="both"/>
      </w:pPr>
      <w:proofErr w:type="spellStart"/>
      <w:r>
        <w:rPr>
          <w:rFonts w:ascii="Arial" w:hAnsi="Arial" w:cs="Arial"/>
        </w:rPr>
        <w:t>Karahanna</w:t>
      </w:r>
      <w:proofErr w:type="spellEnd"/>
      <w:r>
        <w:rPr>
          <w:rFonts w:ascii="Arial" w:hAnsi="Arial" w:cs="Arial"/>
        </w:rPr>
        <w:t xml:space="preserve">, E., Straub, D. W. &amp; </w:t>
      </w:r>
      <w:proofErr w:type="spellStart"/>
      <w:r>
        <w:rPr>
          <w:rFonts w:ascii="Arial" w:hAnsi="Arial" w:cs="Arial"/>
        </w:rPr>
        <w:t>Chervany</w:t>
      </w:r>
      <w:proofErr w:type="spellEnd"/>
      <w:r>
        <w:rPr>
          <w:rFonts w:ascii="Arial" w:hAnsi="Arial" w:cs="Arial"/>
        </w:rPr>
        <w:t xml:space="preserve">, N. L., 1999. Information technology adoption across time: a cross-sectional comparison of pre-adoption and post-adoption beliefs. </w:t>
      </w:r>
      <w:r>
        <w:rPr>
          <w:rFonts w:ascii="Arial" w:hAnsi="Arial" w:cs="Arial"/>
          <w:i/>
          <w:iCs/>
        </w:rPr>
        <w:t xml:space="preserve">MIS Quarterly, </w:t>
      </w:r>
      <w:r>
        <w:rPr>
          <w:rFonts w:ascii="Arial" w:hAnsi="Arial" w:cs="Arial"/>
        </w:rPr>
        <w:t>23(2), pp. 183-213.</w:t>
      </w:r>
    </w:p>
    <w:p w14:paraId="761470E6" w14:textId="77777777" w:rsidR="00372313" w:rsidRDefault="005673F1">
      <w:pPr>
        <w:pStyle w:val="Bibliography"/>
        <w:spacing w:line="360" w:lineRule="auto"/>
        <w:jc w:val="both"/>
      </w:pPr>
      <w:r>
        <w:rPr>
          <w:rFonts w:ascii="Arial" w:hAnsi="Arial" w:cs="Arial"/>
        </w:rPr>
        <w:t xml:space="preserve">Muller, A. L. &amp; Pfleger, R., 2014. Business transformation towards sustainability. </w:t>
      </w:r>
      <w:r>
        <w:rPr>
          <w:rFonts w:ascii="Arial" w:hAnsi="Arial" w:cs="Arial"/>
          <w:i/>
          <w:iCs/>
        </w:rPr>
        <w:t xml:space="preserve">Business Research, </w:t>
      </w:r>
      <w:r>
        <w:rPr>
          <w:rFonts w:ascii="Arial" w:hAnsi="Arial" w:cs="Arial"/>
        </w:rPr>
        <w:t>Volume 7, pp. 313-350.</w:t>
      </w:r>
    </w:p>
    <w:p w14:paraId="761470E7" w14:textId="1847184E" w:rsidR="00372313" w:rsidRDefault="005673F1">
      <w:pPr>
        <w:pStyle w:val="Bibliography"/>
        <w:spacing w:line="360" w:lineRule="auto"/>
        <w:jc w:val="both"/>
      </w:pPr>
      <w:r>
        <w:rPr>
          <w:rFonts w:ascii="Arial" w:hAnsi="Arial" w:cs="Arial"/>
        </w:rPr>
        <w:t xml:space="preserve">Muntean, M., 2018. Business Intelligence Issues for </w:t>
      </w:r>
      <w:r w:rsidR="00994BFF">
        <w:rPr>
          <w:rFonts w:ascii="Arial" w:hAnsi="Arial" w:cs="Arial"/>
        </w:rPr>
        <w:t>sustainability</w:t>
      </w:r>
      <w:r>
        <w:rPr>
          <w:rFonts w:ascii="Arial" w:hAnsi="Arial" w:cs="Arial"/>
        </w:rPr>
        <w:t xml:space="preserve"> projects. </w:t>
      </w:r>
      <w:r>
        <w:rPr>
          <w:rFonts w:ascii="Arial" w:hAnsi="Arial" w:cs="Arial"/>
          <w:i/>
          <w:iCs/>
        </w:rPr>
        <w:t xml:space="preserve">MDPI, </w:t>
      </w:r>
      <w:r>
        <w:rPr>
          <w:rFonts w:ascii="Arial" w:hAnsi="Arial" w:cs="Arial"/>
        </w:rPr>
        <w:t>Volume 10, p. 335.</w:t>
      </w:r>
    </w:p>
    <w:p w14:paraId="761470E8" w14:textId="067789E9" w:rsidR="00372313" w:rsidRDefault="00994BFF">
      <w:pPr>
        <w:pStyle w:val="Bibliography"/>
        <w:spacing w:line="360" w:lineRule="auto"/>
        <w:jc w:val="both"/>
      </w:pPr>
      <w:r>
        <w:rPr>
          <w:rFonts w:ascii="Arial" w:hAnsi="Arial" w:cs="Arial"/>
        </w:rPr>
        <w:t>Popovic</w:t>
      </w:r>
      <w:r w:rsidR="005673F1">
        <w:rPr>
          <w:rFonts w:ascii="Arial" w:hAnsi="Arial" w:cs="Arial"/>
        </w:rPr>
        <w:t xml:space="preserve">, A., Hackney, R., S, C. P. &amp; Jaklič, J., 2012. How information-sharing values influence the use of information systems: an investigation in the business intelligence systems context. </w:t>
      </w:r>
      <w:r w:rsidR="005673F1">
        <w:rPr>
          <w:rFonts w:ascii="Arial" w:hAnsi="Arial" w:cs="Arial"/>
          <w:i/>
          <w:iCs/>
        </w:rPr>
        <w:t xml:space="preserve">The Journal of Strategic Information Systems, </w:t>
      </w:r>
      <w:r w:rsidR="005673F1">
        <w:rPr>
          <w:rFonts w:ascii="Arial" w:hAnsi="Arial" w:cs="Arial"/>
        </w:rPr>
        <w:t>23(4), pp. 270-283.</w:t>
      </w:r>
    </w:p>
    <w:p w14:paraId="761470E9" w14:textId="77777777" w:rsidR="00372313" w:rsidRDefault="005673F1">
      <w:pPr>
        <w:pStyle w:val="Bibliography"/>
        <w:spacing w:line="360" w:lineRule="auto"/>
        <w:jc w:val="both"/>
      </w:pPr>
      <w:proofErr w:type="spellStart"/>
      <w:r>
        <w:rPr>
          <w:rFonts w:ascii="Arial" w:hAnsi="Arial" w:cs="Arial"/>
        </w:rPr>
        <w:t>Puklavec</w:t>
      </w:r>
      <w:proofErr w:type="spellEnd"/>
      <w:r>
        <w:rPr>
          <w:rFonts w:ascii="Arial" w:hAnsi="Arial" w:cs="Arial"/>
        </w:rPr>
        <w:t xml:space="preserve">, B., Oliveira, T. &amp; </w:t>
      </w:r>
      <w:proofErr w:type="spellStart"/>
      <w:r>
        <w:rPr>
          <w:rFonts w:ascii="Arial" w:hAnsi="Arial" w:cs="Arial"/>
        </w:rPr>
        <w:t>Popovič</w:t>
      </w:r>
      <w:proofErr w:type="spellEnd"/>
      <w:r>
        <w:rPr>
          <w:rFonts w:ascii="Arial" w:hAnsi="Arial" w:cs="Arial"/>
        </w:rPr>
        <w:t xml:space="preserve">, A., 2017. Understanding the determinants of business intelligence system adoption stages. An empirical study of SMEs. </w:t>
      </w:r>
      <w:r>
        <w:rPr>
          <w:rFonts w:ascii="Arial" w:hAnsi="Arial" w:cs="Arial"/>
          <w:i/>
          <w:iCs/>
        </w:rPr>
        <w:t xml:space="preserve">Industrial Management and Data Systems, </w:t>
      </w:r>
      <w:r>
        <w:rPr>
          <w:rFonts w:ascii="Arial" w:hAnsi="Arial" w:cs="Arial"/>
        </w:rPr>
        <w:t>118(1), pp. 236-261.</w:t>
      </w:r>
    </w:p>
    <w:p w14:paraId="761470EA" w14:textId="77777777" w:rsidR="00372313" w:rsidRDefault="005673F1">
      <w:pPr>
        <w:pStyle w:val="Bibliography"/>
        <w:spacing w:line="360" w:lineRule="auto"/>
        <w:jc w:val="both"/>
      </w:pPr>
      <w:r>
        <w:rPr>
          <w:rFonts w:ascii="Arial" w:hAnsi="Arial" w:cs="Arial"/>
        </w:rPr>
        <w:t xml:space="preserve">Richards, G., Yeoh, W. &amp; </w:t>
      </w:r>
      <w:proofErr w:type="spellStart"/>
      <w:r>
        <w:rPr>
          <w:rFonts w:ascii="Arial" w:hAnsi="Arial" w:cs="Arial"/>
        </w:rPr>
        <w:t>Popovič</w:t>
      </w:r>
      <w:proofErr w:type="spellEnd"/>
      <w:r>
        <w:rPr>
          <w:rFonts w:ascii="Arial" w:hAnsi="Arial" w:cs="Arial"/>
        </w:rPr>
        <w:t xml:space="preserve">, A., 2019. Business Intelligence Effectiveness and Corporate Performance Management: An Empirical Analysis. </w:t>
      </w:r>
      <w:r>
        <w:rPr>
          <w:rFonts w:ascii="Arial" w:hAnsi="Arial" w:cs="Arial"/>
          <w:i/>
          <w:iCs/>
        </w:rPr>
        <w:t xml:space="preserve">Journal of Computer Information Systems, </w:t>
      </w:r>
      <w:r>
        <w:rPr>
          <w:rFonts w:ascii="Arial" w:hAnsi="Arial" w:cs="Arial"/>
        </w:rPr>
        <w:t>59(2), pp. 188-196.</w:t>
      </w:r>
    </w:p>
    <w:p w14:paraId="761470EB" w14:textId="77777777" w:rsidR="00372313" w:rsidRDefault="005673F1">
      <w:pPr>
        <w:pStyle w:val="Bibliography"/>
        <w:spacing w:line="360" w:lineRule="auto"/>
        <w:jc w:val="both"/>
      </w:pPr>
      <w:r>
        <w:rPr>
          <w:rFonts w:ascii="Arial" w:hAnsi="Arial" w:cs="Arial"/>
        </w:rPr>
        <w:t xml:space="preserve">Zhu, K., Dong, S. T., Kraemer, K. L. &amp; Xu, S. X., 2006. Innovation diffusion in global contexts: determinants of post-adoption digital transformation of European companies. </w:t>
      </w:r>
      <w:r>
        <w:rPr>
          <w:rFonts w:ascii="Arial" w:hAnsi="Arial" w:cs="Arial"/>
          <w:i/>
          <w:iCs/>
        </w:rPr>
        <w:t xml:space="preserve">European Journal of Information Systems, </w:t>
      </w:r>
      <w:r>
        <w:rPr>
          <w:rFonts w:ascii="Arial" w:hAnsi="Arial" w:cs="Arial"/>
        </w:rPr>
        <w:t>15(6), pp. 601-616.</w:t>
      </w:r>
    </w:p>
    <w:p w14:paraId="761470EC" w14:textId="77777777" w:rsidR="00372313" w:rsidRDefault="00372313"/>
    <w:p w14:paraId="761470ED" w14:textId="77777777" w:rsidR="00372313" w:rsidRDefault="00372313">
      <w:pPr>
        <w:spacing w:line="360" w:lineRule="auto"/>
        <w:rPr>
          <w:rFonts w:ascii="Arial" w:hAnsi="Arial" w:cs="Arial"/>
        </w:rPr>
      </w:pPr>
    </w:p>
    <w:sectPr w:rsidR="00372313">
      <w:headerReference w:type="default" r:id="rId7"/>
      <w:footerReference w:type="default" r:id="rId8"/>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A1BBA" w14:textId="77777777" w:rsidR="000F31CD" w:rsidRDefault="000F31CD">
      <w:pPr>
        <w:spacing w:after="0" w:line="240" w:lineRule="auto"/>
      </w:pPr>
      <w:r>
        <w:separator/>
      </w:r>
    </w:p>
  </w:endnote>
  <w:endnote w:type="continuationSeparator" w:id="0">
    <w:p w14:paraId="569C0C85" w14:textId="77777777" w:rsidR="000F31CD" w:rsidRDefault="000F31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4709F" w14:textId="77777777" w:rsidR="00875F63" w:rsidRDefault="005673F1">
    <w:pPr>
      <w:pStyle w:val="Footer"/>
      <w:jc w:val="right"/>
    </w:pPr>
    <w:r>
      <w:fldChar w:fldCharType="begin"/>
    </w:r>
    <w:r>
      <w:instrText xml:space="preserve"> PAGE </w:instrText>
    </w:r>
    <w:r>
      <w:fldChar w:fldCharType="separate"/>
    </w:r>
    <w:r>
      <w:t>2</w:t>
    </w:r>
    <w:r>
      <w:fldChar w:fldCharType="end"/>
    </w:r>
  </w:p>
  <w:p w14:paraId="761470A0" w14:textId="77777777" w:rsidR="00875F63" w:rsidRDefault="003615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67EA99" w14:textId="77777777" w:rsidR="000F31CD" w:rsidRDefault="000F31CD">
      <w:pPr>
        <w:spacing w:after="0" w:line="240" w:lineRule="auto"/>
      </w:pPr>
      <w:r>
        <w:rPr>
          <w:color w:val="000000"/>
        </w:rPr>
        <w:separator/>
      </w:r>
    </w:p>
  </w:footnote>
  <w:footnote w:type="continuationSeparator" w:id="0">
    <w:p w14:paraId="5D0D6542" w14:textId="77777777" w:rsidR="000F31CD" w:rsidRDefault="000F31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4709D" w14:textId="77777777" w:rsidR="00875F63" w:rsidRDefault="0036155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313"/>
    <w:rsid w:val="000F31CD"/>
    <w:rsid w:val="00281C3E"/>
    <w:rsid w:val="00283F5C"/>
    <w:rsid w:val="002C7F7D"/>
    <w:rsid w:val="003103D2"/>
    <w:rsid w:val="00331618"/>
    <w:rsid w:val="00361550"/>
    <w:rsid w:val="00372313"/>
    <w:rsid w:val="0045219A"/>
    <w:rsid w:val="00495C83"/>
    <w:rsid w:val="0053438F"/>
    <w:rsid w:val="005673F1"/>
    <w:rsid w:val="005A70D2"/>
    <w:rsid w:val="006452EC"/>
    <w:rsid w:val="0067181D"/>
    <w:rsid w:val="00707A33"/>
    <w:rsid w:val="00795E63"/>
    <w:rsid w:val="008B546B"/>
    <w:rsid w:val="008E60B9"/>
    <w:rsid w:val="008F0A72"/>
    <w:rsid w:val="00910E93"/>
    <w:rsid w:val="009314D3"/>
    <w:rsid w:val="00936A97"/>
    <w:rsid w:val="00994BFF"/>
    <w:rsid w:val="00A31572"/>
    <w:rsid w:val="00A32308"/>
    <w:rsid w:val="00A4228B"/>
    <w:rsid w:val="00A53460"/>
    <w:rsid w:val="00AD1070"/>
    <w:rsid w:val="00B119F0"/>
    <w:rsid w:val="00B32022"/>
    <w:rsid w:val="00B530DD"/>
    <w:rsid w:val="00B724A7"/>
    <w:rsid w:val="00BD5011"/>
    <w:rsid w:val="00C47E74"/>
    <w:rsid w:val="00C81ADF"/>
    <w:rsid w:val="00CB49AB"/>
    <w:rsid w:val="00D230BD"/>
    <w:rsid w:val="00D7040A"/>
    <w:rsid w:val="00D86EAC"/>
    <w:rsid w:val="00D93BC4"/>
    <w:rsid w:val="00E54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47093"/>
  <w15:docId w15:val="{DAEA3A9C-9E76-4A4E-BF3B-073E7BB22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uppressAutoHyphens w:val="0"/>
      <w:spacing w:before="240" w:after="0" w:line="256" w:lineRule="auto"/>
      <w:outlineLvl w:val="0"/>
    </w:pPr>
    <w:rPr>
      <w:rFonts w:ascii="Calibri Light" w:eastAsia="Times New Roman" w:hAnsi="Calibri Light"/>
      <w:color w:val="2F5496"/>
      <w:sz w:val="32"/>
      <w:szCs w:val="32"/>
      <w:lang w:val="en-US"/>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customStyle="1" w:styleId="Heading1Char">
    <w:name w:val="Heading 1 Char"/>
    <w:basedOn w:val="DefaultParagraphFont"/>
    <w:rPr>
      <w:rFonts w:ascii="Calibri Light" w:eastAsia="Times New Roman" w:hAnsi="Calibri Light" w:cs="Times New Roman"/>
      <w:color w:val="2F5496"/>
      <w:sz w:val="32"/>
      <w:szCs w:val="32"/>
      <w:lang w:val="en-US"/>
    </w:rPr>
  </w:style>
  <w:style w:type="paragraph" w:styleId="Bibliography">
    <w:name w:val="Bibliography"/>
    <w:basedOn w:val="Normal"/>
    <w:next w:val="Normal"/>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paragraph" w:styleId="TOCHeading">
    <w:name w:val="TOC Heading"/>
    <w:basedOn w:val="Heading1"/>
    <w:next w:val="Normal"/>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20"/>
    </w:pPr>
  </w:style>
  <w:style w:type="character" w:styleId="Hyperlink">
    <w:name w:val="Hyperlink"/>
    <w:basedOn w:val="DefaultParagraphFont"/>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1763</Words>
  <Characters>10050</Characters>
  <Application>Microsoft Office Word</Application>
  <DocSecurity>0</DocSecurity>
  <Lines>83</Lines>
  <Paragraphs>23</Paragraphs>
  <ScaleCrop>false</ScaleCrop>
  <Company/>
  <LinksUpToDate>false</LinksUpToDate>
  <CharactersWithSpaces>11790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Liudmila Diacov</dc:creator>
  <dc:description/>
  <cp:lastModifiedBy>Liudmila Diacov</cp:lastModifiedBy>
  <cp:revision>40</cp:revision>
  <dcterms:created xsi:type="dcterms:W3CDTF">2022-05-11T12:02:00Z</dcterms:created>
  <dcterms:modified xsi:type="dcterms:W3CDTF">2022-05-11T12:49:00Z</dcterms:modified>
</cp:coreProperties>
</file>