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5E6" w:rsidRPr="00D71A10" w:rsidRDefault="008745E6" w:rsidP="008745E6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71A10">
        <w:rPr>
          <w:rFonts w:ascii="Arial" w:eastAsia="Times New Roman" w:hAnsi="Arial" w:cs="Arial"/>
          <w:b/>
          <w:sz w:val="28"/>
          <w:szCs w:val="28"/>
          <w:lang w:eastAsia="en-GB"/>
        </w:rPr>
        <w:t>HPAN5023 Reading List (updated 1 August 2019)</w:t>
      </w:r>
    </w:p>
    <w:p w:rsidR="008745E6" w:rsidRPr="00D71A10" w:rsidRDefault="008745E6" w:rsidP="008745E6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71A10">
        <w:rPr>
          <w:rFonts w:ascii="Arial" w:eastAsia="Times New Roman" w:hAnsi="Arial" w:cs="Arial"/>
          <w:b/>
          <w:sz w:val="28"/>
          <w:szCs w:val="28"/>
          <w:lang w:eastAsia="en-GB"/>
        </w:rPr>
        <w:t>Population Growth, Urbanisation and Sustainability</w:t>
      </w:r>
    </w:p>
    <w:p w:rsidR="00CC089C" w:rsidRDefault="00CC089C" w:rsidP="008745E6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>Electronic</w:t>
      </w:r>
      <w:r w:rsidR="00D71A10" w:rsidRPr="00D71067">
        <w:rPr>
          <w:rFonts w:ascii="Arial" w:eastAsia="Times New Roman" w:hAnsi="Arial" w:cs="Arial"/>
          <w:lang w:eastAsia="en-GB"/>
        </w:rPr>
        <w:t xml:space="preserve"> version available</w:t>
      </w:r>
      <w:r w:rsidRPr="00D71067">
        <w:rPr>
          <w:rFonts w:ascii="Arial" w:eastAsia="Times New Roman" w:hAnsi="Arial" w:cs="Arial"/>
          <w:lang w:eastAsia="en-GB"/>
        </w:rPr>
        <w:t>*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D71067">
        <w:rPr>
          <w:rFonts w:ascii="Arial" w:eastAsia="Times New Roman" w:hAnsi="Arial" w:cs="Arial"/>
          <w:b/>
          <w:lang w:eastAsia="en-GB"/>
        </w:rPr>
        <w:t>Essential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1116A7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Hart, K. and Hann, C. 2011. </w:t>
      </w:r>
      <w:r w:rsidRPr="00C1655F">
        <w:rPr>
          <w:rFonts w:ascii="Arial" w:eastAsia="Times New Roman" w:hAnsi="Arial" w:cs="Arial"/>
          <w:i/>
          <w:lang w:eastAsia="en-GB"/>
        </w:rPr>
        <w:t>Economic Anthropology</w:t>
      </w:r>
      <w:r>
        <w:rPr>
          <w:rFonts w:ascii="Arial" w:eastAsia="Times New Roman" w:hAnsi="Arial" w:cs="Arial"/>
          <w:lang w:eastAsia="en-GB"/>
        </w:rPr>
        <w:t>. Cambridge: Polity Press</w:t>
      </w:r>
    </w:p>
    <w:p w:rsidR="00C1655F" w:rsidRPr="00D71067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1116A7" w:rsidRDefault="001116A7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>Sachs, J. 2015</w:t>
      </w:r>
      <w:r w:rsidR="00D71A10" w:rsidRPr="00D71067">
        <w:rPr>
          <w:rFonts w:ascii="Arial" w:eastAsia="Times New Roman" w:hAnsi="Arial" w:cs="Arial"/>
          <w:lang w:eastAsia="en-GB"/>
        </w:rPr>
        <w:t>*</w:t>
      </w:r>
      <w:r w:rsidRPr="00D71067">
        <w:rPr>
          <w:rFonts w:ascii="Arial" w:eastAsia="Times New Roman" w:hAnsi="Arial" w:cs="Arial"/>
          <w:lang w:eastAsia="en-GB"/>
        </w:rPr>
        <w:t xml:space="preserve">. </w:t>
      </w:r>
      <w:r w:rsidRPr="00D71067">
        <w:rPr>
          <w:rFonts w:ascii="Arial" w:eastAsia="Times New Roman" w:hAnsi="Arial" w:cs="Arial"/>
          <w:i/>
          <w:lang w:eastAsia="en-GB"/>
        </w:rPr>
        <w:t>The Age of Sustainable Development</w:t>
      </w:r>
      <w:r w:rsidRPr="00D71067">
        <w:rPr>
          <w:rFonts w:ascii="Arial" w:eastAsia="Times New Roman" w:hAnsi="Arial" w:cs="Arial"/>
          <w:lang w:eastAsia="en-GB"/>
        </w:rPr>
        <w:t>. New York: Columbia University Press</w:t>
      </w:r>
      <w:r w:rsidR="006A3840" w:rsidRPr="00D71067">
        <w:rPr>
          <w:rFonts w:ascii="Arial" w:eastAsia="Times New Roman" w:hAnsi="Arial" w:cs="Arial"/>
          <w:lang w:eastAsia="en-GB"/>
        </w:rPr>
        <w:t xml:space="preserve"> (especially Ch. 6., </w:t>
      </w:r>
      <w:r w:rsidR="006A3840" w:rsidRPr="00D71067">
        <w:rPr>
          <w:rFonts w:ascii="Arial" w:eastAsia="Times New Roman" w:hAnsi="Arial" w:cs="Arial"/>
          <w:i/>
          <w:lang w:eastAsia="en-GB"/>
        </w:rPr>
        <w:t>Planetary Boundaries</w:t>
      </w:r>
      <w:r w:rsidR="006A3840" w:rsidRPr="00D71067">
        <w:rPr>
          <w:rFonts w:ascii="Arial" w:eastAsia="Times New Roman" w:hAnsi="Arial" w:cs="Arial"/>
          <w:lang w:eastAsia="en-GB"/>
        </w:rPr>
        <w:t>)</w:t>
      </w: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C1655F" w:rsidRPr="00D71067" w:rsidRDefault="00C1655F" w:rsidP="00C1655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Wilkinson, R and Pickett, K. 2009. </w:t>
      </w:r>
      <w:r w:rsidRPr="00D71067">
        <w:rPr>
          <w:rFonts w:ascii="Arial" w:eastAsia="Times New Roman" w:hAnsi="Arial" w:cs="Arial"/>
          <w:i/>
          <w:lang w:eastAsia="en-GB"/>
        </w:rPr>
        <w:t>The Spirit Level: Why Equality is Better for Everyone</w:t>
      </w:r>
      <w:r w:rsidRPr="00D71067">
        <w:rPr>
          <w:rFonts w:ascii="Arial" w:eastAsia="Times New Roman" w:hAnsi="Arial" w:cs="Arial"/>
          <w:lang w:eastAsia="en-GB"/>
        </w:rPr>
        <w:t>. London: Penguin</w:t>
      </w:r>
    </w:p>
    <w:p w:rsidR="00C1655F" w:rsidRPr="00D71067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D71067">
        <w:rPr>
          <w:rFonts w:ascii="Arial" w:eastAsia="Times New Roman" w:hAnsi="Arial" w:cs="Arial"/>
          <w:b/>
          <w:lang w:eastAsia="en-GB"/>
        </w:rPr>
        <w:t>Further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(Ed.) </w:t>
      </w:r>
      <w:proofErr w:type="spellStart"/>
      <w:r>
        <w:rPr>
          <w:rFonts w:ascii="Arial" w:eastAsia="Times New Roman" w:hAnsi="Arial" w:cs="Arial"/>
          <w:lang w:eastAsia="en-GB"/>
        </w:rPr>
        <w:t>Appadurai</w:t>
      </w:r>
      <w:proofErr w:type="spellEnd"/>
      <w:r>
        <w:rPr>
          <w:rFonts w:ascii="Arial" w:eastAsia="Times New Roman" w:hAnsi="Arial" w:cs="Arial"/>
          <w:lang w:eastAsia="en-GB"/>
        </w:rPr>
        <w:t xml:space="preserve">, A. 1986. </w:t>
      </w:r>
      <w:r w:rsidRPr="00C1655F">
        <w:rPr>
          <w:rFonts w:ascii="Arial" w:eastAsia="Times New Roman" w:hAnsi="Arial" w:cs="Arial"/>
          <w:i/>
          <w:lang w:eastAsia="en-GB"/>
        </w:rPr>
        <w:t>The Social Life of Things: Commodities in Cultural Perspective</w:t>
      </w:r>
      <w:r>
        <w:rPr>
          <w:rFonts w:ascii="Arial" w:eastAsia="Times New Roman" w:hAnsi="Arial" w:cs="Arial"/>
          <w:lang w:eastAsia="en-GB"/>
        </w:rPr>
        <w:t>. Cambridge: CUP</w:t>
      </w: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(Eds.) Bloch, M. and Parry, J. 1989. </w:t>
      </w:r>
      <w:r w:rsidRPr="00C1655F">
        <w:rPr>
          <w:rFonts w:ascii="Arial" w:eastAsia="Times New Roman" w:hAnsi="Arial" w:cs="Arial"/>
          <w:i/>
          <w:lang w:eastAsia="en-GB"/>
        </w:rPr>
        <w:t>Money and the Morality of Exchange</w:t>
      </w:r>
      <w:r>
        <w:rPr>
          <w:rFonts w:ascii="Arial" w:eastAsia="Times New Roman" w:hAnsi="Arial" w:cs="Arial"/>
          <w:lang w:eastAsia="en-GB"/>
        </w:rPr>
        <w:t>. Cambridge: CUP</w:t>
      </w: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Carrier, J.</w:t>
      </w:r>
      <w:r w:rsidR="00277920">
        <w:rPr>
          <w:rFonts w:ascii="Arial" w:eastAsia="Times New Roman" w:hAnsi="Arial" w:cs="Arial"/>
          <w:lang w:eastAsia="en-GB"/>
        </w:rPr>
        <w:t xml:space="preserve"> C.</w:t>
      </w:r>
      <w:r>
        <w:rPr>
          <w:rFonts w:ascii="Arial" w:eastAsia="Times New Roman" w:hAnsi="Arial" w:cs="Arial"/>
          <w:lang w:eastAsia="en-GB"/>
        </w:rPr>
        <w:t xml:space="preserve"> 2005. </w:t>
      </w:r>
      <w:r w:rsidRPr="00C1655F">
        <w:rPr>
          <w:rFonts w:ascii="Arial" w:eastAsia="Times New Roman" w:hAnsi="Arial" w:cs="Arial"/>
          <w:i/>
          <w:lang w:eastAsia="en-GB"/>
        </w:rPr>
        <w:t>A Handbook of Economic Anthropology</w:t>
      </w:r>
      <w:r w:rsidR="007C11BE">
        <w:rPr>
          <w:rFonts w:ascii="Arial" w:eastAsia="Times New Roman" w:hAnsi="Arial" w:cs="Arial"/>
          <w:lang w:eastAsia="en-GB"/>
        </w:rPr>
        <w:t>. Cheltenham: Edward</w:t>
      </w:r>
      <w:r>
        <w:rPr>
          <w:rFonts w:ascii="Arial" w:eastAsia="Times New Roman" w:hAnsi="Arial" w:cs="Arial"/>
          <w:lang w:eastAsia="en-GB"/>
        </w:rPr>
        <w:t xml:space="preserve"> Elgar</w:t>
      </w:r>
    </w:p>
    <w:p w:rsidR="00C1655F" w:rsidRDefault="00C1655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Dale, G. 2010. </w:t>
      </w:r>
      <w:r w:rsidRPr="00D71067">
        <w:rPr>
          <w:rFonts w:ascii="Arial" w:eastAsia="Times New Roman" w:hAnsi="Arial" w:cs="Arial"/>
          <w:i/>
          <w:lang w:eastAsia="en-GB"/>
        </w:rPr>
        <w:t>Karl Polanyi: The Limits of the Market</w:t>
      </w:r>
      <w:r w:rsidRPr="00D71067">
        <w:rPr>
          <w:rFonts w:ascii="Arial" w:eastAsia="Times New Roman" w:hAnsi="Arial" w:cs="Arial"/>
          <w:lang w:eastAsia="en-GB"/>
        </w:rPr>
        <w:t>. Cambridge: Polity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Dukakis Smith, D W. 1986. </w:t>
      </w:r>
      <w:r w:rsidRPr="00D71067">
        <w:rPr>
          <w:rFonts w:ascii="Arial" w:eastAsia="Times New Roman" w:hAnsi="Arial" w:cs="Arial"/>
          <w:i/>
          <w:lang w:eastAsia="en-GB"/>
        </w:rPr>
        <w:t>Urbanisation in the developing world</w:t>
      </w:r>
      <w:r w:rsidRPr="00D71067">
        <w:rPr>
          <w:rFonts w:ascii="Arial" w:eastAsia="Times New Roman" w:hAnsi="Arial" w:cs="Arial"/>
          <w:lang w:eastAsia="en-GB"/>
        </w:rPr>
        <w:t xml:space="preserve">. London: </w:t>
      </w:r>
      <w:proofErr w:type="spellStart"/>
      <w:r w:rsidRPr="00D71067">
        <w:rPr>
          <w:rFonts w:ascii="Arial" w:eastAsia="Times New Roman" w:hAnsi="Arial" w:cs="Arial"/>
          <w:lang w:eastAsia="en-GB"/>
        </w:rPr>
        <w:t>Croom</w:t>
      </w:r>
      <w:proofErr w:type="spellEnd"/>
      <w:r w:rsidRPr="00D71067">
        <w:rPr>
          <w:rFonts w:ascii="Arial" w:eastAsia="Times New Roman" w:hAnsi="Arial" w:cs="Arial"/>
          <w:lang w:eastAsia="en-GB"/>
        </w:rPr>
        <w:t xml:space="preserve"> Helm</w:t>
      </w:r>
    </w:p>
    <w:p w:rsidR="00394ECF" w:rsidRDefault="00394EC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394ECF" w:rsidRDefault="004A5688" w:rsidP="00394E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Edelman, M and </w:t>
      </w:r>
      <w:proofErr w:type="spellStart"/>
      <w:r>
        <w:rPr>
          <w:rFonts w:ascii="Arial" w:hAnsi="Arial" w:cs="Arial"/>
        </w:rPr>
        <w:t>Haugerud</w:t>
      </w:r>
      <w:proofErr w:type="spellEnd"/>
      <w:r>
        <w:rPr>
          <w:rFonts w:ascii="Arial" w:hAnsi="Arial" w:cs="Arial"/>
        </w:rPr>
        <w:t xml:space="preserve">, A. </w:t>
      </w:r>
      <w:bookmarkStart w:id="0" w:name="_GoBack"/>
      <w:bookmarkEnd w:id="0"/>
      <w:r w:rsidR="00394ECF" w:rsidRPr="00394ECF">
        <w:rPr>
          <w:rFonts w:ascii="Arial" w:hAnsi="Arial" w:cs="Arial"/>
        </w:rPr>
        <w:t xml:space="preserve">2005. </w:t>
      </w:r>
      <w:r w:rsidR="00394ECF" w:rsidRPr="00394ECF">
        <w:rPr>
          <w:rFonts w:ascii="Arial" w:hAnsi="Arial" w:cs="Arial"/>
          <w:i/>
        </w:rPr>
        <w:t>The Anthropology of Development and Globalization</w:t>
      </w:r>
      <w:r w:rsidR="00394ECF" w:rsidRPr="00394ECF">
        <w:rPr>
          <w:rFonts w:ascii="Arial" w:hAnsi="Arial" w:cs="Arial"/>
        </w:rPr>
        <w:t>. Malden: Blackwell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D71067">
        <w:rPr>
          <w:rFonts w:ascii="Arial" w:eastAsia="Times New Roman" w:hAnsi="Arial" w:cs="Arial"/>
          <w:lang w:eastAsia="en-GB"/>
        </w:rPr>
        <w:t>Faaland</w:t>
      </w:r>
      <w:proofErr w:type="spellEnd"/>
      <w:r w:rsidRPr="00D71067">
        <w:rPr>
          <w:rFonts w:ascii="Arial" w:eastAsia="Times New Roman" w:hAnsi="Arial" w:cs="Arial"/>
          <w:lang w:eastAsia="en-GB"/>
        </w:rPr>
        <w:t xml:space="preserve">, J. 1982. </w:t>
      </w:r>
      <w:r w:rsidRPr="00D71067">
        <w:rPr>
          <w:rFonts w:ascii="Arial" w:eastAsia="Times New Roman" w:hAnsi="Arial" w:cs="Arial"/>
          <w:i/>
          <w:lang w:eastAsia="en-GB"/>
        </w:rPr>
        <w:t>Population and World Economy in the 21st Century</w:t>
      </w:r>
      <w:r w:rsidRPr="00D71067">
        <w:rPr>
          <w:rFonts w:ascii="Arial" w:eastAsia="Times New Roman" w:hAnsi="Arial" w:cs="Arial"/>
          <w:lang w:eastAsia="en-GB"/>
        </w:rPr>
        <w:t>. Oxford: Blackwell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D71067">
        <w:rPr>
          <w:rFonts w:ascii="Arial" w:eastAsia="Times New Roman" w:hAnsi="Arial" w:cs="Arial"/>
          <w:lang w:eastAsia="en-GB"/>
        </w:rPr>
        <w:t>Guha-Khasnobis</w:t>
      </w:r>
      <w:proofErr w:type="spellEnd"/>
      <w:r w:rsidRPr="00D71067">
        <w:rPr>
          <w:rFonts w:ascii="Arial" w:eastAsia="Times New Roman" w:hAnsi="Arial" w:cs="Arial"/>
          <w:lang w:eastAsia="en-GB"/>
        </w:rPr>
        <w:t>, B et al. 2006</w:t>
      </w:r>
      <w:r w:rsidR="00D71A10" w:rsidRPr="00D71067">
        <w:rPr>
          <w:rFonts w:ascii="Arial" w:eastAsia="Times New Roman" w:hAnsi="Arial" w:cs="Arial"/>
          <w:lang w:eastAsia="en-GB"/>
        </w:rPr>
        <w:t>*</w:t>
      </w:r>
      <w:r w:rsidRPr="00D71067">
        <w:rPr>
          <w:rFonts w:ascii="Arial" w:eastAsia="Times New Roman" w:hAnsi="Arial" w:cs="Arial"/>
          <w:lang w:eastAsia="en-GB"/>
        </w:rPr>
        <w:t xml:space="preserve">. </w:t>
      </w:r>
      <w:r w:rsidRPr="00D71067">
        <w:rPr>
          <w:rFonts w:ascii="Arial" w:eastAsia="Times New Roman" w:hAnsi="Arial" w:cs="Arial"/>
          <w:i/>
          <w:lang w:eastAsia="en-GB"/>
        </w:rPr>
        <w:t>Linking the Formal and Informal Economy: Concepts and Policies</w:t>
      </w:r>
      <w:r w:rsidRPr="00D71067">
        <w:rPr>
          <w:rFonts w:ascii="Arial" w:eastAsia="Times New Roman" w:hAnsi="Arial" w:cs="Arial"/>
          <w:lang w:eastAsia="en-GB"/>
        </w:rPr>
        <w:t>. Oxford: Oxford University Press</w:t>
      </w:r>
    </w:p>
    <w:p w:rsidR="001B539E" w:rsidRPr="00D71067" w:rsidRDefault="001B539E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1B539E" w:rsidRPr="00D71067" w:rsidRDefault="001B539E" w:rsidP="001B539E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D71067">
        <w:rPr>
          <w:rFonts w:ascii="Arial" w:eastAsia="Times New Roman" w:hAnsi="Arial" w:cs="Arial"/>
          <w:lang w:eastAsia="en-GB"/>
        </w:rPr>
        <w:t>Hardoy</w:t>
      </w:r>
      <w:proofErr w:type="spellEnd"/>
      <w:r w:rsidRPr="00D71067">
        <w:rPr>
          <w:rFonts w:ascii="Arial" w:eastAsia="Times New Roman" w:hAnsi="Arial" w:cs="Arial"/>
          <w:lang w:eastAsia="en-GB"/>
        </w:rPr>
        <w:t xml:space="preserve">, J E and Satterthwaite, D. 1989. </w:t>
      </w:r>
      <w:r w:rsidRPr="00D71067">
        <w:rPr>
          <w:rFonts w:ascii="Arial" w:eastAsia="Times New Roman" w:hAnsi="Arial" w:cs="Arial"/>
          <w:i/>
          <w:lang w:eastAsia="en-GB"/>
        </w:rPr>
        <w:t>Squatter Citizen: Life in the Urban Third World.</w:t>
      </w:r>
      <w:r w:rsidRPr="00D71067">
        <w:rPr>
          <w:rFonts w:ascii="Arial" w:eastAsia="Times New Roman" w:hAnsi="Arial" w:cs="Arial"/>
          <w:lang w:eastAsia="en-GB"/>
        </w:rPr>
        <w:t xml:space="preserve"> London: </w:t>
      </w:r>
      <w:proofErr w:type="spellStart"/>
      <w:r w:rsidRPr="00D71067">
        <w:rPr>
          <w:rFonts w:ascii="Arial" w:eastAsia="Times New Roman" w:hAnsi="Arial" w:cs="Arial"/>
          <w:lang w:eastAsia="en-GB"/>
        </w:rPr>
        <w:t>Earthscan</w:t>
      </w:r>
      <w:proofErr w:type="spellEnd"/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Harrison, P. 1988 (1979). </w:t>
      </w:r>
      <w:r w:rsidRPr="00D71067">
        <w:rPr>
          <w:rFonts w:ascii="Arial" w:eastAsia="Times New Roman" w:hAnsi="Arial" w:cs="Arial"/>
          <w:i/>
          <w:lang w:eastAsia="en-GB"/>
        </w:rPr>
        <w:t>Inside the Third World</w:t>
      </w:r>
      <w:r w:rsidRPr="00D71067">
        <w:rPr>
          <w:rFonts w:ascii="Arial" w:eastAsia="Times New Roman" w:hAnsi="Arial" w:cs="Arial"/>
          <w:lang w:eastAsia="en-GB"/>
        </w:rPr>
        <w:t>. London: Penguin (especially Part</w:t>
      </w:r>
      <w:r w:rsidR="004F5CE6" w:rsidRPr="00D71067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Pr="00D71067">
        <w:rPr>
          <w:rFonts w:ascii="Arial" w:eastAsia="Times New Roman" w:hAnsi="Arial" w:cs="Arial"/>
          <w:lang w:eastAsia="en-GB"/>
        </w:rPr>
        <w:t>Three</w:t>
      </w:r>
      <w:proofErr w:type="gramEnd"/>
      <w:r w:rsidRPr="00D71067">
        <w:rPr>
          <w:rFonts w:ascii="Arial" w:eastAsia="Times New Roman" w:hAnsi="Arial" w:cs="Arial"/>
          <w:lang w:eastAsia="en-GB"/>
        </w:rPr>
        <w:t xml:space="preserve">: </w:t>
      </w:r>
      <w:r w:rsidRPr="00D71067">
        <w:rPr>
          <w:rFonts w:ascii="Arial" w:eastAsia="Times New Roman" w:hAnsi="Arial" w:cs="Arial"/>
          <w:i/>
          <w:lang w:eastAsia="en-GB"/>
        </w:rPr>
        <w:t>Hell is a City: Urbanization and Industry</w:t>
      </w:r>
      <w:r w:rsidRPr="00D71067">
        <w:rPr>
          <w:rFonts w:ascii="Arial" w:eastAsia="Times New Roman" w:hAnsi="Arial" w:cs="Arial"/>
          <w:lang w:eastAsia="en-GB"/>
        </w:rPr>
        <w:t>)</w:t>
      </w:r>
    </w:p>
    <w:p w:rsidR="009D78F6" w:rsidRPr="00D71067" w:rsidRDefault="009D78F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9D78F6" w:rsidRDefault="009D78F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Harrison P. 1992. </w:t>
      </w:r>
      <w:r w:rsidRPr="00D71067">
        <w:rPr>
          <w:rFonts w:ascii="Arial" w:eastAsia="Times New Roman" w:hAnsi="Arial" w:cs="Arial"/>
          <w:i/>
          <w:lang w:eastAsia="en-GB"/>
        </w:rPr>
        <w:t>The Third Revo</w:t>
      </w:r>
      <w:r w:rsidR="003112A9">
        <w:rPr>
          <w:rFonts w:ascii="Arial" w:eastAsia="Times New Roman" w:hAnsi="Arial" w:cs="Arial"/>
          <w:i/>
          <w:lang w:eastAsia="en-GB"/>
        </w:rPr>
        <w:t>l</w:t>
      </w:r>
      <w:r w:rsidRPr="00D71067">
        <w:rPr>
          <w:rFonts w:ascii="Arial" w:eastAsia="Times New Roman" w:hAnsi="Arial" w:cs="Arial"/>
          <w:i/>
          <w:lang w:eastAsia="en-GB"/>
        </w:rPr>
        <w:t>ution: Population, Environment and a Sustainable World</w:t>
      </w:r>
      <w:r w:rsidRPr="00D71067">
        <w:rPr>
          <w:rFonts w:ascii="Arial" w:eastAsia="Times New Roman" w:hAnsi="Arial" w:cs="Arial"/>
          <w:lang w:eastAsia="en-GB"/>
        </w:rPr>
        <w:t>. London: Penguin</w:t>
      </w:r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Le Goff, J. 1971. </w:t>
      </w:r>
      <w:r w:rsidRPr="00D71067">
        <w:rPr>
          <w:rFonts w:ascii="Arial" w:eastAsia="Times New Roman" w:hAnsi="Arial" w:cs="Arial"/>
          <w:i/>
          <w:lang w:eastAsia="en-GB"/>
        </w:rPr>
        <w:t>The Town as an agent of civilisation c. 1200 – c. 1500</w:t>
      </w:r>
      <w:r w:rsidRPr="00D71067">
        <w:rPr>
          <w:rFonts w:ascii="Arial" w:eastAsia="Times New Roman" w:hAnsi="Arial" w:cs="Arial"/>
          <w:lang w:eastAsia="en-GB"/>
        </w:rPr>
        <w:t>. London: Fontana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Malthus, T R. 2008 (1798). </w:t>
      </w:r>
      <w:r w:rsidRPr="00D71067">
        <w:rPr>
          <w:rFonts w:ascii="Arial" w:eastAsia="Times New Roman" w:hAnsi="Arial" w:cs="Arial"/>
          <w:i/>
          <w:lang w:eastAsia="en-GB"/>
        </w:rPr>
        <w:t>An Essay on the Principle of Population</w:t>
      </w:r>
      <w:r w:rsidRPr="00D71067">
        <w:rPr>
          <w:rFonts w:ascii="Arial" w:eastAsia="Times New Roman" w:hAnsi="Arial" w:cs="Arial"/>
          <w:lang w:eastAsia="en-GB"/>
        </w:rPr>
        <w:t>. Oxford: Oxford University Press</w:t>
      </w:r>
    </w:p>
    <w:p w:rsidR="009F273F" w:rsidRDefault="009F273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9F273F" w:rsidRPr="00D71067" w:rsidRDefault="009F273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>
        <w:rPr>
          <w:rFonts w:ascii="Arial" w:eastAsia="Times New Roman" w:hAnsi="Arial" w:cs="Arial"/>
          <w:lang w:eastAsia="en-GB"/>
        </w:rPr>
        <w:t>Narotzky</w:t>
      </w:r>
      <w:proofErr w:type="spellEnd"/>
      <w:r>
        <w:rPr>
          <w:rFonts w:ascii="Arial" w:eastAsia="Times New Roman" w:hAnsi="Arial" w:cs="Arial"/>
          <w:lang w:eastAsia="en-GB"/>
        </w:rPr>
        <w:t xml:space="preserve">, S. 1997. </w:t>
      </w:r>
      <w:r w:rsidRPr="009F273F">
        <w:rPr>
          <w:rFonts w:ascii="Arial" w:eastAsia="Times New Roman" w:hAnsi="Arial" w:cs="Arial"/>
          <w:i/>
          <w:lang w:eastAsia="en-GB"/>
        </w:rPr>
        <w:t>New Directions in Economic Anthropology</w:t>
      </w:r>
      <w:r>
        <w:rPr>
          <w:rFonts w:ascii="Arial" w:eastAsia="Times New Roman" w:hAnsi="Arial" w:cs="Arial"/>
          <w:lang w:eastAsia="en-GB"/>
        </w:rPr>
        <w:t>. London: Pluto Press</w:t>
      </w:r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6E030F" w:rsidRPr="00D71067" w:rsidRDefault="006E030F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Polanyi, K. 2001 (1944). </w:t>
      </w:r>
      <w:r w:rsidRPr="00D71067">
        <w:rPr>
          <w:rFonts w:ascii="Arial" w:eastAsia="Times New Roman" w:hAnsi="Arial" w:cs="Arial"/>
          <w:i/>
          <w:lang w:eastAsia="en-GB"/>
        </w:rPr>
        <w:t>The Great Transformation</w:t>
      </w:r>
      <w:r w:rsidRPr="00D71067">
        <w:rPr>
          <w:rFonts w:ascii="Arial" w:eastAsia="Times New Roman" w:hAnsi="Arial" w:cs="Arial"/>
          <w:lang w:eastAsia="en-GB"/>
        </w:rPr>
        <w:t>. Boston MA: Beacon Press</w:t>
      </w: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8745E6" w:rsidRPr="00D71067" w:rsidRDefault="008745E6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Tranter, N L. 1973. </w:t>
      </w:r>
      <w:r w:rsidRPr="00D71067">
        <w:rPr>
          <w:rFonts w:ascii="Arial" w:eastAsia="Times New Roman" w:hAnsi="Arial" w:cs="Arial"/>
          <w:i/>
          <w:lang w:eastAsia="en-GB"/>
        </w:rPr>
        <w:t>Population and Industrialization: the evolution of a concept and its practical application</w:t>
      </w:r>
      <w:r w:rsidRPr="00D71067">
        <w:rPr>
          <w:rFonts w:ascii="Arial" w:eastAsia="Times New Roman" w:hAnsi="Arial" w:cs="Arial"/>
          <w:lang w:eastAsia="en-GB"/>
        </w:rPr>
        <w:t>. London: A &amp; C Black</w:t>
      </w:r>
    </w:p>
    <w:p w:rsidR="00DE00DC" w:rsidRPr="00D71067" w:rsidRDefault="00DE00DC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DE00DC" w:rsidRPr="00D71067" w:rsidRDefault="00DE00DC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United Nations Centre for Human Settlements (HABITAT). 2001. </w:t>
      </w:r>
      <w:r w:rsidRPr="00D71067">
        <w:rPr>
          <w:rFonts w:ascii="Arial" w:eastAsia="Times New Roman" w:hAnsi="Arial" w:cs="Arial"/>
          <w:i/>
          <w:lang w:eastAsia="en-GB"/>
        </w:rPr>
        <w:t>Cities in a Globalizing World</w:t>
      </w:r>
      <w:r w:rsidRPr="00D71067">
        <w:rPr>
          <w:rFonts w:ascii="Arial" w:eastAsia="Times New Roman" w:hAnsi="Arial" w:cs="Arial"/>
          <w:lang w:eastAsia="en-GB"/>
        </w:rPr>
        <w:t xml:space="preserve">. London: </w:t>
      </w:r>
      <w:proofErr w:type="spellStart"/>
      <w:r w:rsidRPr="00D71067">
        <w:rPr>
          <w:rFonts w:ascii="Arial" w:eastAsia="Times New Roman" w:hAnsi="Arial" w:cs="Arial"/>
          <w:lang w:eastAsia="en-GB"/>
        </w:rPr>
        <w:t>Earthscan</w:t>
      </w:r>
      <w:proofErr w:type="spellEnd"/>
    </w:p>
    <w:p w:rsidR="001116A7" w:rsidRPr="00D71067" w:rsidRDefault="001116A7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1116A7" w:rsidRPr="00D71067" w:rsidRDefault="001116A7" w:rsidP="001116A7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1067">
        <w:rPr>
          <w:rFonts w:ascii="Arial" w:eastAsia="Times New Roman" w:hAnsi="Arial" w:cs="Arial"/>
          <w:lang w:eastAsia="en-GB"/>
        </w:rPr>
        <w:t xml:space="preserve">Wrigley, E A. 2004. </w:t>
      </w:r>
      <w:r w:rsidRPr="00D71067">
        <w:rPr>
          <w:rFonts w:ascii="Arial" w:eastAsia="Times New Roman" w:hAnsi="Arial" w:cs="Arial"/>
          <w:i/>
          <w:lang w:eastAsia="en-GB"/>
        </w:rPr>
        <w:t>Poverty, Progress and Population</w:t>
      </w:r>
      <w:r w:rsidRPr="00D71067">
        <w:rPr>
          <w:rFonts w:ascii="Arial" w:eastAsia="Times New Roman" w:hAnsi="Arial" w:cs="Arial"/>
          <w:lang w:eastAsia="en-GB"/>
        </w:rPr>
        <w:t>. Cambridge: Cambridge University Press</w:t>
      </w:r>
      <w:r w:rsidR="00712334" w:rsidRPr="00D71067">
        <w:rPr>
          <w:rFonts w:ascii="Arial" w:eastAsia="Times New Roman" w:hAnsi="Arial" w:cs="Arial"/>
          <w:lang w:eastAsia="en-GB"/>
        </w:rPr>
        <w:t xml:space="preserve"> (especially Ch. 11, pp. 290-314; Country and Town: the primary, secondary and tertiary peopling of England in the early modern period)</w:t>
      </w:r>
    </w:p>
    <w:p w:rsidR="001116A7" w:rsidRPr="00D71067" w:rsidRDefault="001116A7" w:rsidP="008745E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D71067" w:rsidRDefault="00D71067">
      <w:pPr>
        <w:rPr>
          <w:rFonts w:ascii="Arial" w:hAnsi="Arial" w:cs="Arial"/>
          <w:b/>
        </w:rPr>
      </w:pPr>
    </w:p>
    <w:p w:rsidR="00D71067" w:rsidRDefault="00D71067">
      <w:pPr>
        <w:rPr>
          <w:rFonts w:ascii="Arial" w:hAnsi="Arial" w:cs="Arial"/>
          <w:b/>
        </w:rPr>
      </w:pPr>
    </w:p>
    <w:p w:rsidR="004F5CE6" w:rsidRDefault="00D71067">
      <w:pPr>
        <w:rPr>
          <w:rFonts w:ascii="Arial" w:hAnsi="Arial" w:cs="Arial"/>
        </w:rPr>
      </w:pPr>
      <w:r w:rsidRPr="00D71067">
        <w:rPr>
          <w:rFonts w:ascii="Arial" w:hAnsi="Arial" w:cs="Arial"/>
          <w:b/>
        </w:rPr>
        <w:t>Journal Articles</w:t>
      </w:r>
      <w:r>
        <w:rPr>
          <w:rFonts w:ascii="Arial" w:hAnsi="Arial" w:cs="Arial"/>
        </w:rPr>
        <w:t xml:space="preserve"> (these are all available on the Moodle Page for HPAN5023/6023)</w:t>
      </w:r>
    </w:p>
    <w:p w:rsidR="00D71067" w:rsidRPr="00D71067" w:rsidRDefault="00D71067">
      <w:pPr>
        <w:rPr>
          <w:rFonts w:ascii="Arial" w:hAnsi="Arial" w:cs="Arial"/>
          <w:b/>
        </w:rPr>
      </w:pPr>
      <w:r w:rsidRPr="00D71067">
        <w:rPr>
          <w:rFonts w:ascii="Arial" w:hAnsi="Arial" w:cs="Arial"/>
          <w:b/>
        </w:rPr>
        <w:t>Essential:</w:t>
      </w:r>
    </w:p>
    <w:p w:rsidR="00D71067" w:rsidRPr="00D71067" w:rsidRDefault="00D71067">
      <w:pPr>
        <w:rPr>
          <w:rFonts w:ascii="Arial" w:hAnsi="Arial" w:cs="Arial"/>
        </w:rPr>
      </w:pPr>
      <w:proofErr w:type="spellStart"/>
      <w:r w:rsidRPr="00D71067">
        <w:rPr>
          <w:rFonts w:ascii="Arial" w:hAnsi="Arial" w:cs="Arial"/>
        </w:rPr>
        <w:t>Chitekwe-Biti</w:t>
      </w:r>
      <w:proofErr w:type="spellEnd"/>
      <w:r>
        <w:rPr>
          <w:rFonts w:ascii="Arial" w:hAnsi="Arial" w:cs="Arial"/>
        </w:rPr>
        <w:t xml:space="preserve">, B. 2018. </w:t>
      </w:r>
      <w:r w:rsidRPr="00D71067">
        <w:rPr>
          <w:rFonts w:ascii="Arial" w:hAnsi="Arial" w:cs="Arial"/>
          <w:i/>
        </w:rPr>
        <w:t>Windhoek: the contribution of the Shack-Dwellers Federation of Namibia</w:t>
      </w:r>
      <w:r>
        <w:rPr>
          <w:rFonts w:ascii="Arial" w:hAnsi="Arial" w:cs="Arial"/>
        </w:rPr>
        <w:t xml:space="preserve"> in </w:t>
      </w:r>
      <w:r w:rsidRPr="00D71067">
        <w:rPr>
          <w:rFonts w:ascii="Arial" w:hAnsi="Arial" w:cs="Arial"/>
          <w:i/>
        </w:rPr>
        <w:t>Environment and Urbanization</w:t>
      </w:r>
      <w:r>
        <w:rPr>
          <w:rFonts w:ascii="Arial" w:hAnsi="Arial" w:cs="Arial"/>
        </w:rPr>
        <w:t xml:space="preserve"> Vol. 30 No. 2, October 2018</w:t>
      </w:r>
      <w:r w:rsidR="00552248">
        <w:rPr>
          <w:rFonts w:ascii="Arial" w:hAnsi="Arial" w:cs="Arial"/>
        </w:rPr>
        <w:t>. London: IIED/SAGE Journals</w:t>
      </w:r>
    </w:p>
    <w:p w:rsidR="00D71067" w:rsidRPr="00D71067" w:rsidRDefault="00D71067">
      <w:pPr>
        <w:rPr>
          <w:rFonts w:ascii="Arial" w:hAnsi="Arial" w:cs="Arial"/>
        </w:rPr>
      </w:pPr>
      <w:r w:rsidRPr="00D71067">
        <w:rPr>
          <w:rFonts w:ascii="Arial" w:hAnsi="Arial" w:cs="Arial"/>
        </w:rPr>
        <w:t>Koch</w:t>
      </w:r>
      <w:r>
        <w:rPr>
          <w:rFonts w:ascii="Arial" w:hAnsi="Arial" w:cs="Arial"/>
        </w:rPr>
        <w:t xml:space="preserve">, A. et al. 2019. </w:t>
      </w:r>
      <w:r w:rsidRPr="00D71067">
        <w:rPr>
          <w:rFonts w:ascii="Arial" w:hAnsi="Arial" w:cs="Arial"/>
          <w:i/>
        </w:rPr>
        <w:t xml:space="preserve">Earth system </w:t>
      </w:r>
      <w:proofErr w:type="gramStart"/>
      <w:r w:rsidRPr="00D71067">
        <w:rPr>
          <w:rFonts w:ascii="Arial" w:hAnsi="Arial" w:cs="Arial"/>
          <w:i/>
        </w:rPr>
        <w:t>impacts</w:t>
      </w:r>
      <w:proofErr w:type="gramEnd"/>
      <w:r w:rsidRPr="00D71067">
        <w:rPr>
          <w:rFonts w:ascii="Arial" w:hAnsi="Arial" w:cs="Arial"/>
          <w:i/>
        </w:rPr>
        <w:t xml:space="preserve"> of the European arrival and Great Dying in the Americas after 1492 </w:t>
      </w:r>
      <w:r>
        <w:rPr>
          <w:rFonts w:ascii="Arial" w:hAnsi="Arial" w:cs="Arial"/>
        </w:rPr>
        <w:t xml:space="preserve">in </w:t>
      </w:r>
      <w:proofErr w:type="spellStart"/>
      <w:r w:rsidRPr="00D71067">
        <w:rPr>
          <w:rFonts w:ascii="Arial" w:hAnsi="Arial" w:cs="Arial"/>
          <w:i/>
        </w:rPr>
        <w:t>Quarternary</w:t>
      </w:r>
      <w:proofErr w:type="spellEnd"/>
      <w:r w:rsidRPr="00D71067">
        <w:rPr>
          <w:rFonts w:ascii="Arial" w:hAnsi="Arial" w:cs="Arial"/>
          <w:i/>
        </w:rPr>
        <w:t xml:space="preserve"> Science Review</w:t>
      </w:r>
      <w:r>
        <w:rPr>
          <w:rFonts w:ascii="Arial" w:hAnsi="Arial" w:cs="Arial"/>
        </w:rPr>
        <w:t>, Vo. 207, 1 March 2019, 13-36</w:t>
      </w:r>
      <w:r w:rsidR="00BE5B91">
        <w:rPr>
          <w:rFonts w:ascii="Arial" w:hAnsi="Arial" w:cs="Arial"/>
        </w:rPr>
        <w:t>. Amsterdam</w:t>
      </w:r>
      <w:r w:rsidR="00BA00AF">
        <w:rPr>
          <w:rFonts w:ascii="Arial" w:hAnsi="Arial" w:cs="Arial"/>
        </w:rPr>
        <w:t>: Elsevier Journals</w:t>
      </w:r>
    </w:p>
    <w:p w:rsidR="00D71067" w:rsidRPr="00D71067" w:rsidRDefault="00D71067">
      <w:pPr>
        <w:rPr>
          <w:rFonts w:ascii="Arial" w:hAnsi="Arial" w:cs="Arial"/>
        </w:rPr>
      </w:pPr>
      <w:proofErr w:type="spellStart"/>
      <w:r w:rsidRPr="00D71067">
        <w:rPr>
          <w:rFonts w:ascii="Arial" w:hAnsi="Arial" w:cs="Arial"/>
        </w:rPr>
        <w:t>Smid</w:t>
      </w:r>
      <w:proofErr w:type="spellEnd"/>
      <w:r>
        <w:rPr>
          <w:rFonts w:ascii="Arial" w:hAnsi="Arial" w:cs="Arial"/>
        </w:rPr>
        <w:t xml:space="preserve">, C. et al. 2018. </w:t>
      </w:r>
      <w:r w:rsidRPr="00D71067">
        <w:rPr>
          <w:rFonts w:ascii="Arial" w:hAnsi="Arial" w:cs="Arial"/>
          <w:i/>
        </w:rPr>
        <w:t>Towards a new vocabulary of urbanisation processes: A comparative approach</w:t>
      </w:r>
      <w:r>
        <w:rPr>
          <w:rFonts w:ascii="Arial" w:hAnsi="Arial" w:cs="Arial"/>
        </w:rPr>
        <w:t xml:space="preserve"> in </w:t>
      </w:r>
      <w:r w:rsidRPr="00D71067">
        <w:rPr>
          <w:rFonts w:ascii="Arial" w:hAnsi="Arial" w:cs="Arial"/>
          <w:i/>
        </w:rPr>
        <w:t>Urban Studies</w:t>
      </w:r>
      <w:r>
        <w:rPr>
          <w:rFonts w:ascii="Arial" w:hAnsi="Arial" w:cs="Arial"/>
        </w:rPr>
        <w:t xml:space="preserve"> 2018, Vol. 55 (1) 19-52</w:t>
      </w:r>
      <w:r w:rsidR="00BA00AF">
        <w:rPr>
          <w:rFonts w:ascii="Arial" w:hAnsi="Arial" w:cs="Arial"/>
        </w:rPr>
        <w:t>. London: SAGE Journals</w:t>
      </w:r>
    </w:p>
    <w:p w:rsidR="00D71067" w:rsidRPr="00D71067" w:rsidRDefault="00D71067">
      <w:pPr>
        <w:rPr>
          <w:rFonts w:ascii="Arial" w:hAnsi="Arial" w:cs="Arial"/>
        </w:rPr>
      </w:pPr>
      <w:r w:rsidRPr="00D71067">
        <w:rPr>
          <w:rFonts w:ascii="Arial" w:hAnsi="Arial" w:cs="Arial"/>
        </w:rPr>
        <w:t>Walker</w:t>
      </w:r>
      <w:r>
        <w:rPr>
          <w:rFonts w:ascii="Arial" w:hAnsi="Arial" w:cs="Arial"/>
        </w:rPr>
        <w:t xml:space="preserve">, R J. 2016. </w:t>
      </w:r>
      <w:r w:rsidRPr="00D71067">
        <w:rPr>
          <w:rFonts w:ascii="Arial" w:hAnsi="Arial" w:cs="Arial"/>
          <w:i/>
        </w:rPr>
        <w:t>Population Growth and its Implications for Global Security</w:t>
      </w:r>
      <w:r>
        <w:rPr>
          <w:rFonts w:ascii="Arial" w:hAnsi="Arial" w:cs="Arial"/>
        </w:rPr>
        <w:t xml:space="preserve"> in the </w:t>
      </w:r>
      <w:r w:rsidRPr="00D71067">
        <w:rPr>
          <w:rFonts w:ascii="Arial" w:hAnsi="Arial" w:cs="Arial"/>
          <w:i/>
        </w:rPr>
        <w:t>American Journal of Economics and Sociology</w:t>
      </w:r>
      <w:r>
        <w:rPr>
          <w:rFonts w:ascii="Arial" w:hAnsi="Arial" w:cs="Arial"/>
        </w:rPr>
        <w:t>, Vol. 75, No. 4 (September 2016)</w:t>
      </w:r>
      <w:r w:rsidR="00BA00AF">
        <w:rPr>
          <w:rFonts w:ascii="Arial" w:hAnsi="Arial" w:cs="Arial"/>
        </w:rPr>
        <w:t>.</w:t>
      </w:r>
      <w:r w:rsidR="001D44F4">
        <w:rPr>
          <w:rFonts w:ascii="Arial" w:hAnsi="Arial" w:cs="Arial"/>
        </w:rPr>
        <w:t xml:space="preserve"> Hoboken NJ: Wiley-Blackwell Journals</w:t>
      </w:r>
    </w:p>
    <w:sectPr w:rsidR="00D71067" w:rsidRPr="00D71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E6"/>
    <w:rsid w:val="00056591"/>
    <w:rsid w:val="000A70CB"/>
    <w:rsid w:val="001116A7"/>
    <w:rsid w:val="00135DB7"/>
    <w:rsid w:val="001B539E"/>
    <w:rsid w:val="001D44F4"/>
    <w:rsid w:val="00274407"/>
    <w:rsid w:val="00277920"/>
    <w:rsid w:val="003112A9"/>
    <w:rsid w:val="00394ECF"/>
    <w:rsid w:val="004A5688"/>
    <w:rsid w:val="004F5CE6"/>
    <w:rsid w:val="00552248"/>
    <w:rsid w:val="006A3840"/>
    <w:rsid w:val="006E030F"/>
    <w:rsid w:val="00712334"/>
    <w:rsid w:val="007C11BE"/>
    <w:rsid w:val="008745E6"/>
    <w:rsid w:val="009D78F6"/>
    <w:rsid w:val="009F273F"/>
    <w:rsid w:val="00BA00AF"/>
    <w:rsid w:val="00BB4AED"/>
    <w:rsid w:val="00BE5B91"/>
    <w:rsid w:val="00C1655F"/>
    <w:rsid w:val="00CC089C"/>
    <w:rsid w:val="00D70580"/>
    <w:rsid w:val="00D71067"/>
    <w:rsid w:val="00D71A10"/>
    <w:rsid w:val="00DE00DC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F2307"/>
  <w15:chartTrackingRefBased/>
  <w15:docId w15:val="{FE2B9AA1-6378-4475-9CB3-18B14BF9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26</cp:revision>
  <dcterms:created xsi:type="dcterms:W3CDTF">2019-07-09T13:06:00Z</dcterms:created>
  <dcterms:modified xsi:type="dcterms:W3CDTF">2019-08-02T14:03:00Z</dcterms:modified>
</cp:coreProperties>
</file>