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4C1CA" w14:textId="55663413" w:rsidR="00786BDF" w:rsidRDefault="00740D93" w:rsidP="00786BDF">
      <w:pPr>
        <w:spacing w:line="360" w:lineRule="auto"/>
        <w:jc w:val="center"/>
        <w:rPr>
          <w:rFonts w:ascii="Arial Black" w:hAnsi="Arial Black"/>
          <w:sz w:val="28"/>
          <w:szCs w:val="28"/>
        </w:rPr>
      </w:pPr>
      <w:r>
        <w:rPr>
          <w:rFonts w:ascii="Arial Black" w:hAnsi="Arial Black"/>
          <w:noProof/>
          <w:sz w:val="28"/>
          <w:szCs w:val="28"/>
        </w:rPr>
        <w:drawing>
          <wp:anchor distT="0" distB="0" distL="114300" distR="114300" simplePos="0" relativeHeight="251657728" behindDoc="1" locked="0" layoutInCell="1" allowOverlap="1" wp14:anchorId="15FFDA8C" wp14:editId="140C6F82">
            <wp:simplePos x="0" y="0"/>
            <wp:positionH relativeFrom="column">
              <wp:posOffset>-370840</wp:posOffset>
            </wp:positionH>
            <wp:positionV relativeFrom="paragraph">
              <wp:posOffset>-75565</wp:posOffset>
            </wp:positionV>
            <wp:extent cx="1903730" cy="1099185"/>
            <wp:effectExtent l="0" t="0" r="0" b="0"/>
            <wp:wrapTight wrapText="bothSides">
              <wp:wrapPolygon edited="0">
                <wp:start x="0" y="0"/>
                <wp:lineTo x="0" y="21338"/>
                <wp:lineTo x="21398" y="21338"/>
                <wp:lineTo x="2139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3730" cy="1099185"/>
                    </a:xfrm>
                    <a:prstGeom prst="rect">
                      <a:avLst/>
                    </a:prstGeom>
                    <a:noFill/>
                  </pic:spPr>
                </pic:pic>
              </a:graphicData>
            </a:graphic>
            <wp14:sizeRelH relativeFrom="margin">
              <wp14:pctWidth>0</wp14:pctWidth>
            </wp14:sizeRelH>
            <wp14:sizeRelV relativeFrom="margin">
              <wp14:pctHeight>0</wp14:pctHeight>
            </wp14:sizeRelV>
          </wp:anchor>
        </w:drawing>
      </w:r>
    </w:p>
    <w:p w14:paraId="1DEC56E4" w14:textId="1B3EDB0D" w:rsidR="00740D93" w:rsidRDefault="00740D93" w:rsidP="005808EF">
      <w:pPr>
        <w:pStyle w:val="NoSpacing"/>
        <w:spacing w:line="360" w:lineRule="auto"/>
        <w:jc w:val="center"/>
        <w:rPr>
          <w:rFonts w:ascii="Arial Black" w:hAnsi="Arial Black"/>
          <w:sz w:val="24"/>
          <w:szCs w:val="24"/>
        </w:rPr>
      </w:pPr>
    </w:p>
    <w:p w14:paraId="42342AEC" w14:textId="67A77F50" w:rsidR="00740D93" w:rsidRDefault="00740D93" w:rsidP="005808EF">
      <w:pPr>
        <w:pStyle w:val="NoSpacing"/>
        <w:spacing w:line="360" w:lineRule="auto"/>
        <w:jc w:val="center"/>
        <w:rPr>
          <w:rFonts w:ascii="Arial Black" w:hAnsi="Arial Black"/>
          <w:sz w:val="24"/>
          <w:szCs w:val="24"/>
        </w:rPr>
      </w:pPr>
    </w:p>
    <w:p w14:paraId="3BDB6118" w14:textId="26F5849C" w:rsidR="00786BDF" w:rsidRPr="00A452E1" w:rsidRDefault="00786BDF" w:rsidP="005808EF">
      <w:pPr>
        <w:pStyle w:val="NoSpacing"/>
        <w:spacing w:line="360" w:lineRule="auto"/>
        <w:jc w:val="center"/>
        <w:rPr>
          <w:rFonts w:ascii="Arial Black" w:hAnsi="Arial Black"/>
        </w:rPr>
      </w:pPr>
      <w:r w:rsidRPr="00A452E1">
        <w:rPr>
          <w:rFonts w:ascii="Arial Black" w:hAnsi="Arial Black"/>
        </w:rPr>
        <w:t>Name: Shumana Begum</w:t>
      </w:r>
    </w:p>
    <w:p w14:paraId="038E50FA" w14:textId="53A7110E" w:rsidR="00786BDF" w:rsidRPr="00A452E1" w:rsidRDefault="00786BDF" w:rsidP="005808EF">
      <w:pPr>
        <w:pStyle w:val="NoSpacing"/>
        <w:spacing w:line="360" w:lineRule="auto"/>
        <w:jc w:val="center"/>
        <w:rPr>
          <w:rFonts w:ascii="Arial Black" w:hAnsi="Arial Black"/>
        </w:rPr>
      </w:pPr>
      <w:r w:rsidRPr="00A452E1">
        <w:rPr>
          <w:rFonts w:ascii="Arial Black" w:hAnsi="Arial Black"/>
        </w:rPr>
        <w:t>Student number: 1913892</w:t>
      </w:r>
    </w:p>
    <w:p w14:paraId="7A528EE4" w14:textId="4C4E672A" w:rsidR="00EE0E24" w:rsidRPr="00A452E1" w:rsidRDefault="00786BDF" w:rsidP="005808EF">
      <w:pPr>
        <w:pStyle w:val="NoSpacing"/>
        <w:spacing w:line="360" w:lineRule="auto"/>
        <w:jc w:val="center"/>
        <w:rPr>
          <w:rFonts w:ascii="Arial Black" w:hAnsi="Arial Black"/>
        </w:rPr>
      </w:pPr>
      <w:r w:rsidRPr="00A452E1">
        <w:rPr>
          <w:rFonts w:ascii="Arial Black" w:hAnsi="Arial Black"/>
        </w:rPr>
        <w:t xml:space="preserve">Complementary </w:t>
      </w:r>
      <w:r w:rsidR="00283B10" w:rsidRPr="00A452E1">
        <w:rPr>
          <w:rFonts w:ascii="Arial Black" w:hAnsi="Arial Black"/>
        </w:rPr>
        <w:t>T</w:t>
      </w:r>
      <w:r w:rsidRPr="00A452E1">
        <w:rPr>
          <w:rFonts w:ascii="Arial Black" w:hAnsi="Arial Black"/>
        </w:rPr>
        <w:t>herapies</w:t>
      </w:r>
    </w:p>
    <w:p w14:paraId="76D88EF8" w14:textId="4C94F547" w:rsidR="00190F69" w:rsidRPr="00A452E1" w:rsidRDefault="00190F69" w:rsidP="005808EF">
      <w:pPr>
        <w:pStyle w:val="NoSpacing"/>
        <w:spacing w:line="360" w:lineRule="auto"/>
        <w:jc w:val="center"/>
        <w:rPr>
          <w:rFonts w:ascii="Arial Black" w:hAnsi="Arial Black"/>
        </w:rPr>
      </w:pPr>
      <w:r w:rsidRPr="00A452E1">
        <w:rPr>
          <w:rFonts w:ascii="Arial Black" w:hAnsi="Arial Black"/>
        </w:rPr>
        <w:t>Assessment 1</w:t>
      </w:r>
    </w:p>
    <w:p w14:paraId="275F9358" w14:textId="68612CD4" w:rsidR="00283B10" w:rsidRPr="00A452E1" w:rsidRDefault="00283B10" w:rsidP="005808EF">
      <w:pPr>
        <w:pStyle w:val="NoSpacing"/>
        <w:spacing w:line="360" w:lineRule="auto"/>
        <w:jc w:val="center"/>
        <w:rPr>
          <w:rFonts w:ascii="Arial Black" w:hAnsi="Arial Black"/>
        </w:rPr>
      </w:pPr>
      <w:r w:rsidRPr="00A452E1">
        <w:rPr>
          <w:rFonts w:ascii="Arial Black" w:hAnsi="Arial Black"/>
        </w:rPr>
        <w:t>Supporting Paper</w:t>
      </w:r>
    </w:p>
    <w:p w14:paraId="284787F8" w14:textId="09B1D059" w:rsidR="00AD08EB" w:rsidRPr="00A452E1" w:rsidRDefault="00786BDF" w:rsidP="005808EF">
      <w:pPr>
        <w:pStyle w:val="NoSpacing"/>
        <w:spacing w:line="360" w:lineRule="auto"/>
        <w:jc w:val="center"/>
        <w:rPr>
          <w:rFonts w:ascii="Arial Black" w:hAnsi="Arial Black"/>
        </w:rPr>
      </w:pPr>
      <w:r w:rsidRPr="00A452E1">
        <w:rPr>
          <w:rFonts w:ascii="Arial Black" w:hAnsi="Arial Black"/>
        </w:rPr>
        <w:t>Module code: BMHP5001</w:t>
      </w:r>
    </w:p>
    <w:p w14:paraId="300C895F" w14:textId="3B25E8C2" w:rsidR="00786BDF" w:rsidRPr="00A452E1" w:rsidRDefault="00786BDF" w:rsidP="005808EF">
      <w:pPr>
        <w:pStyle w:val="NoSpacing"/>
        <w:spacing w:line="360" w:lineRule="auto"/>
        <w:jc w:val="center"/>
        <w:rPr>
          <w:rFonts w:ascii="Arial Black" w:hAnsi="Arial Black"/>
        </w:rPr>
      </w:pPr>
      <w:r w:rsidRPr="00A452E1">
        <w:rPr>
          <w:rFonts w:ascii="Arial Black" w:hAnsi="Arial Black"/>
        </w:rPr>
        <w:t xml:space="preserve">Lecturer: </w:t>
      </w:r>
      <w:r w:rsidR="00740D93" w:rsidRPr="00A452E1">
        <w:rPr>
          <w:rFonts w:ascii="Arial Black" w:hAnsi="Arial Black"/>
        </w:rPr>
        <w:t>Mentesnot Mengesha</w:t>
      </w:r>
    </w:p>
    <w:p w14:paraId="4207CD29" w14:textId="273F3B4A" w:rsidR="008029B7" w:rsidRPr="00FF3D34" w:rsidRDefault="008029B7" w:rsidP="005808EF">
      <w:pPr>
        <w:pStyle w:val="NoSpacing"/>
        <w:spacing w:line="360" w:lineRule="auto"/>
        <w:jc w:val="center"/>
        <w:rPr>
          <w:rFonts w:ascii="Arial Black" w:hAnsi="Arial Black"/>
          <w:sz w:val="24"/>
          <w:szCs w:val="24"/>
        </w:rPr>
      </w:pPr>
      <w:r w:rsidRPr="00A452E1">
        <w:rPr>
          <w:rFonts w:ascii="Arial Black" w:hAnsi="Arial Black"/>
        </w:rPr>
        <w:t>Deadline 10</w:t>
      </w:r>
      <w:r w:rsidRPr="00A452E1">
        <w:rPr>
          <w:rFonts w:ascii="Arial Black" w:hAnsi="Arial Black"/>
          <w:vertAlign w:val="superscript"/>
        </w:rPr>
        <w:t>th</w:t>
      </w:r>
      <w:r w:rsidRPr="00A452E1">
        <w:rPr>
          <w:rFonts w:ascii="Arial Black" w:hAnsi="Arial Black"/>
        </w:rPr>
        <w:t xml:space="preserve"> December 2021</w:t>
      </w:r>
    </w:p>
    <w:p w14:paraId="602DB85F" w14:textId="55071038" w:rsidR="00105F69" w:rsidRPr="00105F69" w:rsidRDefault="00105F69" w:rsidP="00105F69"/>
    <w:p w14:paraId="0B0609EA" w14:textId="01B71A1F" w:rsidR="00105F69" w:rsidRPr="00105F69" w:rsidRDefault="00105F69" w:rsidP="00105F69"/>
    <w:p w14:paraId="6871CF02" w14:textId="2BF9F233" w:rsidR="00105F69" w:rsidRPr="00105F69" w:rsidRDefault="007C603E" w:rsidP="00105F69">
      <w:r>
        <w:rPr>
          <w:noProof/>
        </w:rPr>
        <w:drawing>
          <wp:anchor distT="0" distB="0" distL="114300" distR="114300" simplePos="0" relativeHeight="251659776" behindDoc="1" locked="0" layoutInCell="1" allowOverlap="1" wp14:anchorId="0E455007" wp14:editId="24505192">
            <wp:simplePos x="0" y="0"/>
            <wp:positionH relativeFrom="column">
              <wp:posOffset>267970</wp:posOffset>
            </wp:positionH>
            <wp:positionV relativeFrom="paragraph">
              <wp:posOffset>248285</wp:posOffset>
            </wp:positionV>
            <wp:extent cx="4979035" cy="2992120"/>
            <wp:effectExtent l="0" t="0" r="0" b="0"/>
            <wp:wrapTight wrapText="bothSides">
              <wp:wrapPolygon edited="0">
                <wp:start x="0" y="0"/>
                <wp:lineTo x="0" y="21453"/>
                <wp:lineTo x="21487" y="21453"/>
                <wp:lineTo x="2148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9035" cy="2992120"/>
                    </a:xfrm>
                    <a:prstGeom prst="rect">
                      <a:avLst/>
                    </a:prstGeom>
                    <a:noFill/>
                  </pic:spPr>
                </pic:pic>
              </a:graphicData>
            </a:graphic>
            <wp14:sizeRelH relativeFrom="margin">
              <wp14:pctWidth>0</wp14:pctWidth>
            </wp14:sizeRelH>
            <wp14:sizeRelV relativeFrom="margin">
              <wp14:pctHeight>0</wp14:pctHeight>
            </wp14:sizeRelV>
          </wp:anchor>
        </w:drawing>
      </w:r>
    </w:p>
    <w:p w14:paraId="5B8AEF0A" w14:textId="62A18F78" w:rsidR="00105F69" w:rsidRPr="00105F69" w:rsidRDefault="00105F69" w:rsidP="00105F69"/>
    <w:p w14:paraId="5430AE56" w14:textId="3B72537F" w:rsidR="00105F69" w:rsidRPr="00105F69" w:rsidRDefault="00105F69" w:rsidP="00105F69"/>
    <w:p w14:paraId="21A7C3FE" w14:textId="6901322D" w:rsidR="00105F69" w:rsidRPr="00105F69" w:rsidRDefault="00105F69" w:rsidP="00105F69"/>
    <w:p w14:paraId="4E579A17" w14:textId="11BF319C" w:rsidR="00105F69" w:rsidRPr="00105F69" w:rsidRDefault="00105F69" w:rsidP="00105F69"/>
    <w:p w14:paraId="6EDEEB8F" w14:textId="78FFCE7F" w:rsidR="00105F69" w:rsidRPr="00105F69" w:rsidRDefault="00105F69" w:rsidP="00105F69"/>
    <w:p w14:paraId="08A1E097" w14:textId="3E5533BB" w:rsidR="00105F69" w:rsidRPr="00105F69" w:rsidRDefault="00105F69" w:rsidP="00105F69"/>
    <w:p w14:paraId="203EA2C6" w14:textId="1DF75B47" w:rsidR="00105F69" w:rsidRPr="00105F69" w:rsidRDefault="00105F69" w:rsidP="00105F69"/>
    <w:p w14:paraId="35756200" w14:textId="733D5E1B" w:rsidR="00105F69" w:rsidRPr="00105F69" w:rsidRDefault="00105F69" w:rsidP="00105F69"/>
    <w:p w14:paraId="14503649" w14:textId="643F4763" w:rsidR="00105F69" w:rsidRPr="00105F69" w:rsidRDefault="00105F69" w:rsidP="00105F69"/>
    <w:p w14:paraId="6AA29BFF" w14:textId="7B476937" w:rsidR="00105F69" w:rsidRPr="00105F69" w:rsidRDefault="00105F69" w:rsidP="00105F69"/>
    <w:p w14:paraId="7D9C4C2D" w14:textId="70235B72" w:rsidR="00105F69" w:rsidRDefault="00105F69" w:rsidP="00105F69">
      <w:pPr>
        <w:rPr>
          <w:rFonts w:ascii="Arial Black" w:hAnsi="Arial Black"/>
          <w:sz w:val="24"/>
          <w:szCs w:val="24"/>
        </w:rPr>
      </w:pPr>
    </w:p>
    <w:p w14:paraId="1778236C" w14:textId="79B0348C" w:rsidR="00105F69" w:rsidRDefault="00105F69" w:rsidP="00105F69">
      <w:pPr>
        <w:tabs>
          <w:tab w:val="left" w:pos="7800"/>
        </w:tabs>
      </w:pPr>
      <w:r>
        <w:tab/>
      </w:r>
    </w:p>
    <w:p w14:paraId="77DCC97B" w14:textId="6C2A5FCE" w:rsidR="00105F69" w:rsidRDefault="00105F69" w:rsidP="00105F69">
      <w:pPr>
        <w:tabs>
          <w:tab w:val="left" w:pos="7800"/>
        </w:tabs>
      </w:pPr>
    </w:p>
    <w:p w14:paraId="30AA3FDF" w14:textId="0E61265B" w:rsidR="00105F69" w:rsidRDefault="00105F69" w:rsidP="00105F69">
      <w:pPr>
        <w:tabs>
          <w:tab w:val="left" w:pos="7800"/>
        </w:tabs>
      </w:pPr>
    </w:p>
    <w:p w14:paraId="40092A74" w14:textId="3AAE833A" w:rsidR="00105F69" w:rsidRDefault="00105F69" w:rsidP="00105F69">
      <w:pPr>
        <w:tabs>
          <w:tab w:val="left" w:pos="7800"/>
        </w:tabs>
      </w:pPr>
    </w:p>
    <w:p w14:paraId="5405F2A9" w14:textId="77777777" w:rsidR="00A452E1" w:rsidRDefault="00A452E1" w:rsidP="00433A93">
      <w:pPr>
        <w:tabs>
          <w:tab w:val="left" w:pos="7800"/>
        </w:tabs>
        <w:jc w:val="both"/>
        <w:rPr>
          <w:rFonts w:ascii="Arial" w:hAnsi="Arial" w:cs="Arial"/>
          <w:b/>
          <w:bCs/>
          <w:sz w:val="24"/>
          <w:szCs w:val="24"/>
          <w:u w:val="single"/>
        </w:rPr>
      </w:pPr>
    </w:p>
    <w:p w14:paraId="6B442B08" w14:textId="2B46BE79" w:rsidR="00685672" w:rsidRDefault="00685672" w:rsidP="00433A93">
      <w:pPr>
        <w:tabs>
          <w:tab w:val="left" w:pos="7800"/>
        </w:tabs>
        <w:jc w:val="both"/>
        <w:rPr>
          <w:rFonts w:ascii="Arial" w:hAnsi="Arial" w:cs="Arial"/>
          <w:b/>
          <w:bCs/>
          <w:sz w:val="24"/>
          <w:szCs w:val="24"/>
          <w:u w:val="single"/>
        </w:rPr>
      </w:pPr>
      <w:r>
        <w:rPr>
          <w:rFonts w:ascii="Arial" w:hAnsi="Arial" w:cs="Arial"/>
          <w:b/>
          <w:bCs/>
          <w:sz w:val="24"/>
          <w:szCs w:val="24"/>
          <w:u w:val="single"/>
        </w:rPr>
        <w:lastRenderedPageBreak/>
        <w:t>Table of content</w:t>
      </w:r>
    </w:p>
    <w:p w14:paraId="3F03739F" w14:textId="3E33651D" w:rsidR="00685672" w:rsidRPr="00F42385" w:rsidRDefault="00685672"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Introduction</w:t>
      </w:r>
    </w:p>
    <w:p w14:paraId="54BADF2D" w14:textId="1FB4A03B" w:rsidR="00685672" w:rsidRPr="00F42385" w:rsidRDefault="00685672"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History</w:t>
      </w:r>
    </w:p>
    <w:p w14:paraId="6F73B64C" w14:textId="53A2A4E5" w:rsidR="00685672" w:rsidRPr="00F42385" w:rsidRDefault="00685672"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Uses</w:t>
      </w:r>
    </w:p>
    <w:p w14:paraId="219CCF38" w14:textId="0FE2240A" w:rsidR="00685672" w:rsidRPr="00F42385" w:rsidRDefault="00685672"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Efficacy</w:t>
      </w:r>
    </w:p>
    <w:p w14:paraId="718D5831" w14:textId="43C708CA" w:rsidR="00685672" w:rsidRPr="00F42385" w:rsidRDefault="00F42385"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Contraindication</w:t>
      </w:r>
    </w:p>
    <w:p w14:paraId="0B80C47E" w14:textId="3261CCA7" w:rsidR="00685672" w:rsidRPr="00F42385" w:rsidRDefault="00685672"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Effectiveness</w:t>
      </w:r>
    </w:p>
    <w:p w14:paraId="6CF4DEE8" w14:textId="514E2C73" w:rsidR="00685672" w:rsidRPr="00F42385" w:rsidRDefault="00685672"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Conclusion</w:t>
      </w:r>
    </w:p>
    <w:p w14:paraId="3F0C228D" w14:textId="5AE3DF96" w:rsidR="00685672" w:rsidRPr="00F42385" w:rsidRDefault="00F42385" w:rsidP="00DE7C29">
      <w:pPr>
        <w:pStyle w:val="ListParagraph"/>
        <w:numPr>
          <w:ilvl w:val="0"/>
          <w:numId w:val="7"/>
        </w:numPr>
        <w:tabs>
          <w:tab w:val="left" w:pos="7800"/>
        </w:tabs>
        <w:spacing w:line="360" w:lineRule="auto"/>
        <w:jc w:val="both"/>
        <w:rPr>
          <w:rFonts w:ascii="Arial" w:hAnsi="Arial" w:cs="Arial"/>
          <w:sz w:val="24"/>
          <w:szCs w:val="24"/>
        </w:rPr>
      </w:pPr>
      <w:r w:rsidRPr="00F42385">
        <w:rPr>
          <w:rFonts w:ascii="Arial" w:hAnsi="Arial" w:cs="Arial"/>
          <w:sz w:val="24"/>
          <w:szCs w:val="24"/>
        </w:rPr>
        <w:t>References</w:t>
      </w:r>
    </w:p>
    <w:p w14:paraId="27C63F53" w14:textId="77777777" w:rsidR="00685672" w:rsidRPr="00F42385" w:rsidRDefault="00685672" w:rsidP="00DE7C29">
      <w:pPr>
        <w:tabs>
          <w:tab w:val="left" w:pos="7800"/>
        </w:tabs>
        <w:spacing w:line="360" w:lineRule="auto"/>
        <w:jc w:val="both"/>
        <w:rPr>
          <w:rFonts w:ascii="Arial" w:hAnsi="Arial" w:cs="Arial"/>
          <w:sz w:val="24"/>
          <w:szCs w:val="24"/>
        </w:rPr>
      </w:pPr>
    </w:p>
    <w:p w14:paraId="47D0F295" w14:textId="77777777" w:rsidR="00685672" w:rsidRPr="00F42385" w:rsidRDefault="00685672" w:rsidP="00DE7C29">
      <w:pPr>
        <w:tabs>
          <w:tab w:val="left" w:pos="7800"/>
        </w:tabs>
        <w:spacing w:line="360" w:lineRule="auto"/>
        <w:jc w:val="both"/>
        <w:rPr>
          <w:rFonts w:ascii="Arial" w:hAnsi="Arial" w:cs="Arial"/>
          <w:sz w:val="24"/>
          <w:szCs w:val="24"/>
        </w:rPr>
      </w:pPr>
    </w:p>
    <w:p w14:paraId="61B5E9E7" w14:textId="77777777" w:rsidR="00685672" w:rsidRDefault="00685672" w:rsidP="00433A93">
      <w:pPr>
        <w:tabs>
          <w:tab w:val="left" w:pos="7800"/>
        </w:tabs>
        <w:jc w:val="both"/>
        <w:rPr>
          <w:rFonts w:ascii="Arial" w:hAnsi="Arial" w:cs="Arial"/>
          <w:b/>
          <w:bCs/>
          <w:sz w:val="24"/>
          <w:szCs w:val="24"/>
          <w:u w:val="single"/>
        </w:rPr>
      </w:pPr>
    </w:p>
    <w:p w14:paraId="6804156F" w14:textId="77777777" w:rsidR="00685672" w:rsidRDefault="00685672" w:rsidP="00433A93">
      <w:pPr>
        <w:tabs>
          <w:tab w:val="left" w:pos="7800"/>
        </w:tabs>
        <w:jc w:val="both"/>
        <w:rPr>
          <w:rFonts w:ascii="Arial" w:hAnsi="Arial" w:cs="Arial"/>
          <w:b/>
          <w:bCs/>
          <w:sz w:val="24"/>
          <w:szCs w:val="24"/>
          <w:u w:val="single"/>
        </w:rPr>
      </w:pPr>
    </w:p>
    <w:p w14:paraId="30289772" w14:textId="77777777" w:rsidR="00685672" w:rsidRDefault="00685672" w:rsidP="00433A93">
      <w:pPr>
        <w:tabs>
          <w:tab w:val="left" w:pos="7800"/>
        </w:tabs>
        <w:jc w:val="both"/>
        <w:rPr>
          <w:rFonts w:ascii="Arial" w:hAnsi="Arial" w:cs="Arial"/>
          <w:b/>
          <w:bCs/>
          <w:sz w:val="24"/>
          <w:szCs w:val="24"/>
          <w:u w:val="single"/>
        </w:rPr>
      </w:pPr>
    </w:p>
    <w:p w14:paraId="569073DF" w14:textId="77777777" w:rsidR="00685672" w:rsidRDefault="00685672" w:rsidP="00433A93">
      <w:pPr>
        <w:tabs>
          <w:tab w:val="left" w:pos="7800"/>
        </w:tabs>
        <w:jc w:val="both"/>
        <w:rPr>
          <w:rFonts w:ascii="Arial" w:hAnsi="Arial" w:cs="Arial"/>
          <w:b/>
          <w:bCs/>
          <w:sz w:val="24"/>
          <w:szCs w:val="24"/>
          <w:u w:val="single"/>
        </w:rPr>
      </w:pPr>
    </w:p>
    <w:p w14:paraId="432EB2D1" w14:textId="77777777" w:rsidR="00685672" w:rsidRDefault="00685672" w:rsidP="00433A93">
      <w:pPr>
        <w:tabs>
          <w:tab w:val="left" w:pos="7800"/>
        </w:tabs>
        <w:jc w:val="both"/>
        <w:rPr>
          <w:rFonts w:ascii="Arial" w:hAnsi="Arial" w:cs="Arial"/>
          <w:b/>
          <w:bCs/>
          <w:sz w:val="24"/>
          <w:szCs w:val="24"/>
          <w:u w:val="single"/>
        </w:rPr>
      </w:pPr>
    </w:p>
    <w:p w14:paraId="0C9DB50E" w14:textId="77777777" w:rsidR="00685672" w:rsidRDefault="00685672" w:rsidP="00433A93">
      <w:pPr>
        <w:tabs>
          <w:tab w:val="left" w:pos="7800"/>
        </w:tabs>
        <w:jc w:val="both"/>
        <w:rPr>
          <w:rFonts w:ascii="Arial" w:hAnsi="Arial" w:cs="Arial"/>
          <w:b/>
          <w:bCs/>
          <w:sz w:val="24"/>
          <w:szCs w:val="24"/>
          <w:u w:val="single"/>
        </w:rPr>
      </w:pPr>
    </w:p>
    <w:p w14:paraId="6FE482F6" w14:textId="77777777" w:rsidR="00685672" w:rsidRDefault="00685672" w:rsidP="00433A93">
      <w:pPr>
        <w:tabs>
          <w:tab w:val="left" w:pos="7800"/>
        </w:tabs>
        <w:jc w:val="both"/>
        <w:rPr>
          <w:rFonts w:ascii="Arial" w:hAnsi="Arial" w:cs="Arial"/>
          <w:b/>
          <w:bCs/>
          <w:sz w:val="24"/>
          <w:szCs w:val="24"/>
          <w:u w:val="single"/>
        </w:rPr>
      </w:pPr>
    </w:p>
    <w:p w14:paraId="6E7DB8DA" w14:textId="77777777" w:rsidR="00685672" w:rsidRDefault="00685672" w:rsidP="00433A93">
      <w:pPr>
        <w:tabs>
          <w:tab w:val="left" w:pos="7800"/>
        </w:tabs>
        <w:jc w:val="both"/>
        <w:rPr>
          <w:rFonts w:ascii="Arial" w:hAnsi="Arial" w:cs="Arial"/>
          <w:b/>
          <w:bCs/>
          <w:sz w:val="24"/>
          <w:szCs w:val="24"/>
          <w:u w:val="single"/>
        </w:rPr>
      </w:pPr>
    </w:p>
    <w:p w14:paraId="18A8F427" w14:textId="77777777" w:rsidR="00685672" w:rsidRDefault="00685672" w:rsidP="00433A93">
      <w:pPr>
        <w:tabs>
          <w:tab w:val="left" w:pos="7800"/>
        </w:tabs>
        <w:jc w:val="both"/>
        <w:rPr>
          <w:rFonts w:ascii="Arial" w:hAnsi="Arial" w:cs="Arial"/>
          <w:b/>
          <w:bCs/>
          <w:sz w:val="24"/>
          <w:szCs w:val="24"/>
          <w:u w:val="single"/>
        </w:rPr>
      </w:pPr>
    </w:p>
    <w:p w14:paraId="55444AA4" w14:textId="77777777" w:rsidR="00685672" w:rsidRDefault="00685672" w:rsidP="00433A93">
      <w:pPr>
        <w:tabs>
          <w:tab w:val="left" w:pos="7800"/>
        </w:tabs>
        <w:jc w:val="both"/>
        <w:rPr>
          <w:rFonts w:ascii="Arial" w:hAnsi="Arial" w:cs="Arial"/>
          <w:b/>
          <w:bCs/>
          <w:sz w:val="24"/>
          <w:szCs w:val="24"/>
          <w:u w:val="single"/>
        </w:rPr>
      </w:pPr>
    </w:p>
    <w:p w14:paraId="1903EEF8" w14:textId="77777777" w:rsidR="00685672" w:rsidRDefault="00685672" w:rsidP="00433A93">
      <w:pPr>
        <w:tabs>
          <w:tab w:val="left" w:pos="7800"/>
        </w:tabs>
        <w:jc w:val="both"/>
        <w:rPr>
          <w:rFonts w:ascii="Arial" w:hAnsi="Arial" w:cs="Arial"/>
          <w:b/>
          <w:bCs/>
          <w:sz w:val="24"/>
          <w:szCs w:val="24"/>
          <w:u w:val="single"/>
        </w:rPr>
      </w:pPr>
    </w:p>
    <w:p w14:paraId="00D3EE77" w14:textId="77777777" w:rsidR="00685672" w:rsidRDefault="00685672" w:rsidP="00433A93">
      <w:pPr>
        <w:tabs>
          <w:tab w:val="left" w:pos="7800"/>
        </w:tabs>
        <w:jc w:val="both"/>
        <w:rPr>
          <w:rFonts w:ascii="Arial" w:hAnsi="Arial" w:cs="Arial"/>
          <w:b/>
          <w:bCs/>
          <w:sz w:val="24"/>
          <w:szCs w:val="24"/>
          <w:u w:val="single"/>
        </w:rPr>
      </w:pPr>
    </w:p>
    <w:p w14:paraId="2A7D2F18" w14:textId="77777777" w:rsidR="00685672" w:rsidRDefault="00685672" w:rsidP="00433A93">
      <w:pPr>
        <w:tabs>
          <w:tab w:val="left" w:pos="7800"/>
        </w:tabs>
        <w:jc w:val="both"/>
        <w:rPr>
          <w:rFonts w:ascii="Arial" w:hAnsi="Arial" w:cs="Arial"/>
          <w:b/>
          <w:bCs/>
          <w:sz w:val="24"/>
          <w:szCs w:val="24"/>
          <w:u w:val="single"/>
        </w:rPr>
      </w:pPr>
    </w:p>
    <w:p w14:paraId="39B4143E" w14:textId="77777777" w:rsidR="00685672" w:rsidRDefault="00685672" w:rsidP="00433A93">
      <w:pPr>
        <w:tabs>
          <w:tab w:val="left" w:pos="7800"/>
        </w:tabs>
        <w:jc w:val="both"/>
        <w:rPr>
          <w:rFonts w:ascii="Arial" w:hAnsi="Arial" w:cs="Arial"/>
          <w:b/>
          <w:bCs/>
          <w:sz w:val="24"/>
          <w:szCs w:val="24"/>
          <w:u w:val="single"/>
        </w:rPr>
      </w:pPr>
    </w:p>
    <w:p w14:paraId="689FC9B7" w14:textId="77777777" w:rsidR="00685672" w:rsidRDefault="00685672" w:rsidP="00433A93">
      <w:pPr>
        <w:tabs>
          <w:tab w:val="left" w:pos="7800"/>
        </w:tabs>
        <w:jc w:val="both"/>
        <w:rPr>
          <w:rFonts w:ascii="Arial" w:hAnsi="Arial" w:cs="Arial"/>
          <w:b/>
          <w:bCs/>
          <w:sz w:val="24"/>
          <w:szCs w:val="24"/>
          <w:u w:val="single"/>
        </w:rPr>
      </w:pPr>
    </w:p>
    <w:p w14:paraId="08234D04" w14:textId="77777777" w:rsidR="00685672" w:rsidRDefault="00685672" w:rsidP="00433A93">
      <w:pPr>
        <w:tabs>
          <w:tab w:val="left" w:pos="7800"/>
        </w:tabs>
        <w:jc w:val="both"/>
        <w:rPr>
          <w:rFonts w:ascii="Arial" w:hAnsi="Arial" w:cs="Arial"/>
          <w:b/>
          <w:bCs/>
          <w:sz w:val="24"/>
          <w:szCs w:val="24"/>
          <w:u w:val="single"/>
        </w:rPr>
      </w:pPr>
    </w:p>
    <w:p w14:paraId="4DCF594A" w14:textId="77777777" w:rsidR="00685672" w:rsidRDefault="00685672" w:rsidP="00433A93">
      <w:pPr>
        <w:tabs>
          <w:tab w:val="left" w:pos="7800"/>
        </w:tabs>
        <w:jc w:val="both"/>
        <w:rPr>
          <w:rFonts w:ascii="Arial" w:hAnsi="Arial" w:cs="Arial"/>
          <w:b/>
          <w:bCs/>
          <w:sz w:val="24"/>
          <w:szCs w:val="24"/>
          <w:u w:val="single"/>
        </w:rPr>
      </w:pPr>
    </w:p>
    <w:p w14:paraId="147B1631" w14:textId="77777777" w:rsidR="00685672" w:rsidRDefault="00685672" w:rsidP="00433A93">
      <w:pPr>
        <w:tabs>
          <w:tab w:val="left" w:pos="7800"/>
        </w:tabs>
        <w:jc w:val="both"/>
        <w:rPr>
          <w:rFonts w:ascii="Arial" w:hAnsi="Arial" w:cs="Arial"/>
          <w:b/>
          <w:bCs/>
          <w:sz w:val="24"/>
          <w:szCs w:val="24"/>
          <w:u w:val="single"/>
        </w:rPr>
      </w:pPr>
    </w:p>
    <w:p w14:paraId="4A64E923" w14:textId="77777777" w:rsidR="00685672" w:rsidRDefault="00685672" w:rsidP="00433A93">
      <w:pPr>
        <w:tabs>
          <w:tab w:val="left" w:pos="7800"/>
        </w:tabs>
        <w:jc w:val="both"/>
        <w:rPr>
          <w:rFonts w:ascii="Arial" w:hAnsi="Arial" w:cs="Arial"/>
          <w:b/>
          <w:bCs/>
          <w:sz w:val="24"/>
          <w:szCs w:val="24"/>
          <w:u w:val="single"/>
        </w:rPr>
      </w:pPr>
    </w:p>
    <w:p w14:paraId="2FC32FD1" w14:textId="2C025A74" w:rsidR="00BD1A63" w:rsidRPr="000403F4" w:rsidRDefault="00BD1A63" w:rsidP="00093D9E">
      <w:pPr>
        <w:tabs>
          <w:tab w:val="left" w:pos="7800"/>
        </w:tabs>
        <w:spacing w:line="360" w:lineRule="auto"/>
        <w:jc w:val="both"/>
        <w:rPr>
          <w:rFonts w:ascii="Arial" w:hAnsi="Arial" w:cs="Arial"/>
          <w:b/>
          <w:bCs/>
          <w:sz w:val="24"/>
          <w:szCs w:val="24"/>
          <w:u w:val="single"/>
        </w:rPr>
      </w:pPr>
      <w:r w:rsidRPr="000403F4">
        <w:rPr>
          <w:rFonts w:ascii="Arial" w:hAnsi="Arial" w:cs="Arial"/>
          <w:b/>
          <w:bCs/>
          <w:sz w:val="24"/>
          <w:szCs w:val="24"/>
          <w:u w:val="single"/>
        </w:rPr>
        <w:lastRenderedPageBreak/>
        <w:t xml:space="preserve">Introduction: </w:t>
      </w:r>
    </w:p>
    <w:p w14:paraId="5967015D" w14:textId="1A47933E" w:rsidR="00F42385" w:rsidRPr="00395C2E" w:rsidRDefault="00BD1A63" w:rsidP="00093D9E">
      <w:pPr>
        <w:tabs>
          <w:tab w:val="left" w:pos="7800"/>
        </w:tabs>
        <w:spacing w:line="360" w:lineRule="auto"/>
        <w:jc w:val="both"/>
        <w:rPr>
          <w:rFonts w:ascii="Arial" w:hAnsi="Arial" w:cs="Arial"/>
        </w:rPr>
      </w:pPr>
      <w:r w:rsidRPr="00395C2E">
        <w:rPr>
          <w:rFonts w:ascii="Arial" w:hAnsi="Arial" w:cs="Arial"/>
        </w:rPr>
        <w:t>The aim  of this 1</w:t>
      </w:r>
      <w:r w:rsidR="00461E3F" w:rsidRPr="00395C2E">
        <w:rPr>
          <w:rFonts w:ascii="Arial" w:hAnsi="Arial" w:cs="Arial"/>
        </w:rPr>
        <w:t>,</w:t>
      </w:r>
      <w:r w:rsidRPr="00395C2E">
        <w:rPr>
          <w:rFonts w:ascii="Arial" w:hAnsi="Arial" w:cs="Arial"/>
        </w:rPr>
        <w:t>500 words assignment</w:t>
      </w:r>
      <w:r w:rsidR="009D6FA0" w:rsidRPr="00395C2E">
        <w:rPr>
          <w:rFonts w:ascii="Arial" w:hAnsi="Arial" w:cs="Arial"/>
        </w:rPr>
        <w:t xml:space="preserve"> is to </w:t>
      </w:r>
      <w:r w:rsidR="00A16736" w:rsidRPr="00395C2E">
        <w:rPr>
          <w:rFonts w:ascii="Arial" w:hAnsi="Arial" w:cs="Arial"/>
        </w:rPr>
        <w:t>discuss the</w:t>
      </w:r>
      <w:r w:rsidR="00475A8B" w:rsidRPr="00395C2E">
        <w:rPr>
          <w:rFonts w:ascii="Arial" w:hAnsi="Arial" w:cs="Arial"/>
        </w:rPr>
        <w:t xml:space="preserve"> history &amp;</w:t>
      </w:r>
      <w:r w:rsidR="00A16736" w:rsidRPr="00395C2E">
        <w:rPr>
          <w:rFonts w:ascii="Arial" w:hAnsi="Arial" w:cs="Arial"/>
        </w:rPr>
        <w:t xml:space="preserve"> concepts of Acupuncture </w:t>
      </w:r>
      <w:r w:rsidR="00461E3F" w:rsidRPr="00395C2E">
        <w:rPr>
          <w:rFonts w:ascii="Arial" w:hAnsi="Arial" w:cs="Arial"/>
        </w:rPr>
        <w:t>that</w:t>
      </w:r>
      <w:r w:rsidR="00A16736" w:rsidRPr="00395C2E">
        <w:rPr>
          <w:rFonts w:ascii="Arial" w:hAnsi="Arial" w:cs="Arial"/>
        </w:rPr>
        <w:t xml:space="preserve"> I chose to present for complementary therapy</w:t>
      </w:r>
      <w:r w:rsidR="00F42385" w:rsidRPr="00395C2E">
        <w:rPr>
          <w:rFonts w:ascii="Arial" w:hAnsi="Arial" w:cs="Arial"/>
        </w:rPr>
        <w:t>.</w:t>
      </w:r>
    </w:p>
    <w:p w14:paraId="7CCEBD92" w14:textId="39CD0784" w:rsidR="00C118F6" w:rsidRPr="00395C2E" w:rsidRDefault="00F42385" w:rsidP="00093D9E">
      <w:pPr>
        <w:tabs>
          <w:tab w:val="left" w:pos="7800"/>
        </w:tabs>
        <w:spacing w:line="360" w:lineRule="auto"/>
        <w:jc w:val="both"/>
        <w:rPr>
          <w:rFonts w:ascii="Arial" w:hAnsi="Arial" w:cs="Arial"/>
        </w:rPr>
      </w:pPr>
      <w:r w:rsidRPr="00395C2E">
        <w:rPr>
          <w:rFonts w:ascii="Arial" w:hAnsi="Arial" w:cs="Arial"/>
        </w:rPr>
        <w:t xml:space="preserve">Acupuncture is </w:t>
      </w:r>
      <w:r w:rsidR="00461E3F" w:rsidRPr="00395C2E">
        <w:rPr>
          <w:rFonts w:ascii="Arial" w:hAnsi="Arial" w:cs="Arial"/>
        </w:rPr>
        <w:t xml:space="preserve">used </w:t>
      </w:r>
      <w:r w:rsidRPr="00395C2E">
        <w:rPr>
          <w:rFonts w:ascii="Arial" w:hAnsi="Arial" w:cs="Arial"/>
        </w:rPr>
        <w:t xml:space="preserve">when </w:t>
      </w:r>
      <w:r w:rsidR="009D6FA0" w:rsidRPr="00395C2E">
        <w:rPr>
          <w:rFonts w:ascii="Arial" w:hAnsi="Arial" w:cs="Arial"/>
        </w:rPr>
        <w:t>needles are inserted at certain</w:t>
      </w:r>
      <w:r w:rsidR="0089797B" w:rsidRPr="00395C2E">
        <w:rPr>
          <w:rFonts w:ascii="Arial" w:hAnsi="Arial" w:cs="Arial"/>
        </w:rPr>
        <w:t xml:space="preserve"> parts of the</w:t>
      </w:r>
      <w:r w:rsidR="009D6FA0" w:rsidRPr="00395C2E">
        <w:rPr>
          <w:rFonts w:ascii="Arial" w:hAnsi="Arial" w:cs="Arial"/>
        </w:rPr>
        <w:t xml:space="preserve"> body for prevent</w:t>
      </w:r>
      <w:r w:rsidR="00D948C8" w:rsidRPr="00395C2E">
        <w:rPr>
          <w:rFonts w:ascii="Arial" w:hAnsi="Arial" w:cs="Arial"/>
        </w:rPr>
        <w:t>ion</w:t>
      </w:r>
      <w:r w:rsidR="009D6FA0" w:rsidRPr="00395C2E">
        <w:rPr>
          <w:rFonts w:ascii="Arial" w:hAnsi="Arial" w:cs="Arial"/>
        </w:rPr>
        <w:t xml:space="preserve"> purposes</w:t>
      </w:r>
      <w:r w:rsidR="00475A8B" w:rsidRPr="00395C2E">
        <w:rPr>
          <w:rFonts w:ascii="Arial" w:hAnsi="Arial" w:cs="Arial"/>
        </w:rPr>
        <w:t xml:space="preserve"> of pain.</w:t>
      </w:r>
      <w:r w:rsidR="00C118F6" w:rsidRPr="00395C2E">
        <w:t xml:space="preserve"> </w:t>
      </w:r>
      <w:r w:rsidR="00C118F6" w:rsidRPr="00395C2E">
        <w:rPr>
          <w:rFonts w:ascii="Arial" w:hAnsi="Arial" w:cs="Arial"/>
        </w:rPr>
        <w:t xml:space="preserve">Western medical </w:t>
      </w:r>
      <w:r w:rsidR="00475A8B" w:rsidRPr="00395C2E">
        <w:rPr>
          <w:rFonts w:ascii="Arial" w:hAnsi="Arial" w:cs="Arial"/>
        </w:rPr>
        <w:t xml:space="preserve">research shown that </w:t>
      </w:r>
      <w:r w:rsidR="00C118F6" w:rsidRPr="00395C2E">
        <w:rPr>
          <w:rFonts w:ascii="Arial" w:hAnsi="Arial" w:cs="Arial"/>
        </w:rPr>
        <w:t>use of acupuncture following a medical diagnosis</w:t>
      </w:r>
      <w:r w:rsidR="00461E3F" w:rsidRPr="00395C2E">
        <w:rPr>
          <w:rFonts w:ascii="Arial" w:hAnsi="Arial" w:cs="Arial"/>
        </w:rPr>
        <w:t xml:space="preserve"> </w:t>
      </w:r>
      <w:r w:rsidR="00C118F6" w:rsidRPr="00395C2E">
        <w:rPr>
          <w:rFonts w:ascii="Arial" w:hAnsi="Arial" w:cs="Arial"/>
        </w:rPr>
        <w:t>involves stimulating sensory nerves under the skin and in the muscles</w:t>
      </w:r>
      <w:r w:rsidR="00475A8B" w:rsidRPr="00395C2E">
        <w:rPr>
          <w:rFonts w:ascii="Arial" w:hAnsi="Arial" w:cs="Arial"/>
        </w:rPr>
        <w:t xml:space="preserve">. </w:t>
      </w:r>
      <w:r w:rsidR="00093D9E" w:rsidRPr="00395C2E">
        <w:rPr>
          <w:rFonts w:ascii="Arial" w:hAnsi="Arial" w:cs="Arial"/>
          <w:i/>
          <w:iCs/>
        </w:rPr>
        <w:t>(</w:t>
      </w:r>
      <w:r w:rsidR="0089797B" w:rsidRPr="00395C2E">
        <w:rPr>
          <w:rFonts w:ascii="Arial" w:hAnsi="Arial" w:cs="Arial"/>
          <w:i/>
          <w:iCs/>
        </w:rPr>
        <w:t>Shifa clinic,2021</w:t>
      </w:r>
      <w:r w:rsidR="00093D9E" w:rsidRPr="00395C2E">
        <w:rPr>
          <w:rFonts w:ascii="Arial" w:hAnsi="Arial" w:cs="Arial"/>
        </w:rPr>
        <w:t>)</w:t>
      </w:r>
    </w:p>
    <w:p w14:paraId="564B5739" w14:textId="5C6C86B1" w:rsidR="00B76299" w:rsidRPr="00395C2E" w:rsidRDefault="00461E3F" w:rsidP="00093D9E">
      <w:pPr>
        <w:pStyle w:val="NoSpacing"/>
        <w:spacing w:line="360" w:lineRule="auto"/>
        <w:jc w:val="both"/>
        <w:rPr>
          <w:rFonts w:ascii="Arial" w:hAnsi="Arial" w:cs="Arial"/>
        </w:rPr>
      </w:pPr>
      <w:r w:rsidRPr="00395C2E">
        <w:rPr>
          <w:rFonts w:ascii="Arial" w:hAnsi="Arial" w:cs="Arial"/>
        </w:rPr>
        <w:t>Based on my</w:t>
      </w:r>
      <w:r w:rsidR="00047545" w:rsidRPr="00395C2E">
        <w:rPr>
          <w:rFonts w:ascii="Arial" w:hAnsi="Arial" w:cs="Arial"/>
        </w:rPr>
        <w:t xml:space="preserve"> presentation </w:t>
      </w:r>
      <w:r w:rsidRPr="00395C2E">
        <w:rPr>
          <w:rFonts w:ascii="Arial" w:hAnsi="Arial" w:cs="Arial"/>
        </w:rPr>
        <w:t xml:space="preserve">about Acupuncture </w:t>
      </w:r>
      <w:r w:rsidR="00C8646D" w:rsidRPr="00395C2E">
        <w:rPr>
          <w:rFonts w:ascii="Arial" w:hAnsi="Arial" w:cs="Arial"/>
        </w:rPr>
        <w:t xml:space="preserve">I will be writing </w:t>
      </w:r>
      <w:r w:rsidR="001E2574" w:rsidRPr="00395C2E">
        <w:rPr>
          <w:rFonts w:ascii="Arial" w:hAnsi="Arial" w:cs="Arial"/>
        </w:rPr>
        <w:t>a</w:t>
      </w:r>
      <w:r w:rsidR="00C8646D" w:rsidRPr="00395C2E">
        <w:rPr>
          <w:rFonts w:ascii="Arial" w:hAnsi="Arial" w:cs="Arial"/>
        </w:rPr>
        <w:t xml:space="preserve"> supporting paper </w:t>
      </w:r>
      <w:r w:rsidR="00F42385" w:rsidRPr="00395C2E">
        <w:rPr>
          <w:rFonts w:ascii="Arial" w:hAnsi="Arial" w:cs="Arial"/>
        </w:rPr>
        <w:t xml:space="preserve"> on the</w:t>
      </w:r>
      <w:r w:rsidR="00C8646D" w:rsidRPr="00395C2E">
        <w:rPr>
          <w:rFonts w:ascii="Arial" w:hAnsi="Arial" w:cs="Arial"/>
        </w:rPr>
        <w:t xml:space="preserve"> research I have found </w:t>
      </w:r>
      <w:r w:rsidR="00475A8B" w:rsidRPr="00395C2E">
        <w:rPr>
          <w:rFonts w:ascii="Arial" w:hAnsi="Arial" w:cs="Arial"/>
        </w:rPr>
        <w:t xml:space="preserve">and </w:t>
      </w:r>
      <w:r w:rsidR="00DA1A50" w:rsidRPr="00395C2E">
        <w:rPr>
          <w:rFonts w:ascii="Arial" w:hAnsi="Arial" w:cs="Arial"/>
        </w:rPr>
        <w:t xml:space="preserve">is </w:t>
      </w:r>
      <w:r w:rsidR="00F42385" w:rsidRPr="00395C2E">
        <w:rPr>
          <w:rFonts w:ascii="Arial" w:hAnsi="Arial" w:cs="Arial"/>
        </w:rPr>
        <w:t xml:space="preserve">going to be </w:t>
      </w:r>
      <w:r w:rsidR="001E2574" w:rsidRPr="00395C2E">
        <w:rPr>
          <w:rFonts w:ascii="Arial" w:hAnsi="Arial" w:cs="Arial"/>
        </w:rPr>
        <w:t>provided by some literature review</w:t>
      </w:r>
      <w:r w:rsidR="00047545" w:rsidRPr="00395C2E">
        <w:rPr>
          <w:rFonts w:ascii="Arial" w:hAnsi="Arial" w:cs="Arial"/>
        </w:rPr>
        <w:t>.</w:t>
      </w:r>
      <w:r w:rsidRPr="00395C2E">
        <w:rPr>
          <w:rFonts w:ascii="Arial" w:hAnsi="Arial" w:cs="Arial"/>
        </w:rPr>
        <w:t xml:space="preserve"> </w:t>
      </w:r>
      <w:r w:rsidR="00B76299" w:rsidRPr="00395C2E">
        <w:rPr>
          <w:rFonts w:ascii="Arial" w:hAnsi="Arial" w:cs="Arial"/>
        </w:rPr>
        <w:t>I will</w:t>
      </w:r>
      <w:r w:rsidRPr="00395C2E">
        <w:rPr>
          <w:rFonts w:ascii="Arial" w:hAnsi="Arial" w:cs="Arial"/>
        </w:rPr>
        <w:t xml:space="preserve"> also</w:t>
      </w:r>
      <w:r w:rsidR="00B76299" w:rsidRPr="00395C2E">
        <w:rPr>
          <w:rFonts w:ascii="Arial" w:hAnsi="Arial" w:cs="Arial"/>
        </w:rPr>
        <w:t xml:space="preserve"> give</w:t>
      </w:r>
      <w:r w:rsidR="004400F5" w:rsidRPr="00395C2E">
        <w:rPr>
          <w:rFonts w:ascii="Arial" w:hAnsi="Arial" w:cs="Arial"/>
        </w:rPr>
        <w:t xml:space="preserve"> some</w:t>
      </w:r>
      <w:r w:rsidR="00B76299" w:rsidRPr="00395C2E">
        <w:rPr>
          <w:rFonts w:ascii="Arial" w:hAnsi="Arial" w:cs="Arial"/>
        </w:rPr>
        <w:t xml:space="preserve"> evidence on </w:t>
      </w:r>
      <w:r w:rsidR="00047545" w:rsidRPr="00395C2E">
        <w:rPr>
          <w:rFonts w:ascii="Arial" w:hAnsi="Arial" w:cs="Arial"/>
        </w:rPr>
        <w:t xml:space="preserve">the information </w:t>
      </w:r>
      <w:r w:rsidR="007334E8" w:rsidRPr="00395C2E">
        <w:rPr>
          <w:rFonts w:ascii="Arial" w:hAnsi="Arial" w:cs="Arial"/>
        </w:rPr>
        <w:t>about</w:t>
      </w:r>
      <w:r w:rsidR="00B76299" w:rsidRPr="00395C2E">
        <w:rPr>
          <w:rFonts w:ascii="Arial" w:hAnsi="Arial" w:cs="Arial"/>
        </w:rPr>
        <w:t xml:space="preserve"> the </w:t>
      </w:r>
      <w:proofErr w:type="spellStart"/>
      <w:r w:rsidR="00475A8B" w:rsidRPr="00395C2E">
        <w:rPr>
          <w:rFonts w:ascii="Arial" w:hAnsi="Arial" w:cs="Arial"/>
        </w:rPr>
        <w:t>affects</w:t>
      </w:r>
      <w:proofErr w:type="spellEnd"/>
      <w:r w:rsidR="00475A8B" w:rsidRPr="00395C2E">
        <w:rPr>
          <w:rFonts w:ascii="Arial" w:hAnsi="Arial" w:cs="Arial"/>
        </w:rPr>
        <w:t xml:space="preserve"> and </w:t>
      </w:r>
      <w:r w:rsidR="00DA1A50" w:rsidRPr="00395C2E">
        <w:rPr>
          <w:rFonts w:ascii="Arial" w:hAnsi="Arial" w:cs="Arial"/>
        </w:rPr>
        <w:t>risk</w:t>
      </w:r>
      <w:r w:rsidR="001E2574" w:rsidRPr="00395C2E">
        <w:rPr>
          <w:rFonts w:ascii="Arial" w:hAnsi="Arial" w:cs="Arial"/>
        </w:rPr>
        <w:t xml:space="preserve"> this can cause for some people.</w:t>
      </w:r>
    </w:p>
    <w:p w14:paraId="14CD7933" w14:textId="77777777" w:rsidR="00393389" w:rsidRPr="00395C2E" w:rsidRDefault="00393389" w:rsidP="00093D9E">
      <w:pPr>
        <w:pStyle w:val="NoSpacing"/>
        <w:spacing w:line="360" w:lineRule="auto"/>
        <w:rPr>
          <w:rFonts w:ascii="Arial" w:hAnsi="Arial" w:cs="Arial"/>
          <w:b/>
          <w:bCs/>
          <w:u w:val="single"/>
        </w:rPr>
      </w:pPr>
    </w:p>
    <w:p w14:paraId="45374FD0" w14:textId="3310999A" w:rsidR="0029710C" w:rsidRPr="00395C2E" w:rsidRDefault="0029710C" w:rsidP="00093D9E">
      <w:pPr>
        <w:pStyle w:val="NoSpacing"/>
        <w:spacing w:line="360" w:lineRule="auto"/>
        <w:rPr>
          <w:rFonts w:ascii="Arial" w:hAnsi="Arial" w:cs="Arial"/>
          <w:b/>
          <w:bCs/>
          <w:u w:val="single"/>
        </w:rPr>
      </w:pPr>
      <w:r w:rsidRPr="00395C2E">
        <w:rPr>
          <w:rFonts w:ascii="Arial" w:hAnsi="Arial" w:cs="Arial"/>
          <w:b/>
          <w:bCs/>
          <w:u w:val="single"/>
        </w:rPr>
        <w:t>Acupuncture History</w:t>
      </w:r>
    </w:p>
    <w:p w14:paraId="523B9AD8" w14:textId="0D886AE3" w:rsidR="003B6386" w:rsidRPr="00395C2E" w:rsidRDefault="0029710C" w:rsidP="00093D9E">
      <w:pPr>
        <w:pStyle w:val="NoSpacing"/>
        <w:spacing w:line="360" w:lineRule="auto"/>
        <w:jc w:val="both"/>
        <w:rPr>
          <w:rFonts w:ascii="Arial" w:hAnsi="Arial" w:cs="Arial"/>
        </w:rPr>
      </w:pPr>
      <w:r w:rsidRPr="00395C2E">
        <w:rPr>
          <w:rFonts w:ascii="Arial" w:hAnsi="Arial" w:cs="Arial"/>
        </w:rPr>
        <w:t xml:space="preserve">The </w:t>
      </w:r>
      <w:r w:rsidR="003B6386" w:rsidRPr="00395C2E">
        <w:rPr>
          <w:rFonts w:ascii="Arial" w:hAnsi="Arial" w:cs="Arial"/>
        </w:rPr>
        <w:t>practice of acupuncture</w:t>
      </w:r>
      <w:r w:rsidR="00D948C8" w:rsidRPr="00395C2E">
        <w:rPr>
          <w:rFonts w:ascii="Arial" w:hAnsi="Arial" w:cs="Arial"/>
        </w:rPr>
        <w:t xml:space="preserve"> was</w:t>
      </w:r>
      <w:r w:rsidR="003B6386" w:rsidRPr="00395C2E">
        <w:rPr>
          <w:rFonts w:ascii="Arial" w:hAnsi="Arial" w:cs="Arial"/>
        </w:rPr>
        <w:t xml:space="preserve"> </w:t>
      </w:r>
      <w:r w:rsidR="00461E3F" w:rsidRPr="00395C2E">
        <w:rPr>
          <w:rFonts w:ascii="Arial" w:hAnsi="Arial" w:cs="Arial"/>
        </w:rPr>
        <w:t xml:space="preserve">developed </w:t>
      </w:r>
      <w:r w:rsidR="003B6386" w:rsidRPr="00395C2E">
        <w:rPr>
          <w:rFonts w:ascii="Arial" w:hAnsi="Arial" w:cs="Arial"/>
        </w:rPr>
        <w:t>in China</w:t>
      </w:r>
      <w:r w:rsidR="00461E3F" w:rsidRPr="00395C2E">
        <w:rPr>
          <w:rFonts w:ascii="Arial" w:hAnsi="Arial" w:cs="Arial"/>
        </w:rPr>
        <w:t xml:space="preserve"> that</w:t>
      </w:r>
      <w:r w:rsidR="003B6386" w:rsidRPr="00395C2E">
        <w:rPr>
          <w:rFonts w:ascii="Arial" w:hAnsi="Arial" w:cs="Arial"/>
        </w:rPr>
        <w:t xml:space="preserve"> was first mentioned in documents </w:t>
      </w:r>
      <w:r w:rsidR="002D0A80" w:rsidRPr="00395C2E">
        <w:rPr>
          <w:rFonts w:ascii="Arial" w:hAnsi="Arial" w:cs="Arial"/>
        </w:rPr>
        <w:t xml:space="preserve">and it </w:t>
      </w:r>
      <w:r w:rsidR="00D948C8" w:rsidRPr="00395C2E">
        <w:rPr>
          <w:rFonts w:ascii="Arial" w:hAnsi="Arial" w:cs="Arial"/>
        </w:rPr>
        <w:t xml:space="preserve">that came from </w:t>
      </w:r>
      <w:r w:rsidR="003B6386" w:rsidRPr="00395C2E">
        <w:rPr>
          <w:rFonts w:ascii="Arial" w:hAnsi="Arial" w:cs="Arial"/>
        </w:rPr>
        <w:t>a few hundred years before the Common Era.</w:t>
      </w:r>
    </w:p>
    <w:p w14:paraId="60EC5266" w14:textId="1DB27B07" w:rsidR="00A452E1" w:rsidRPr="00395C2E" w:rsidRDefault="00461E3F" w:rsidP="00093D9E">
      <w:pPr>
        <w:pStyle w:val="NoSpacing"/>
        <w:spacing w:line="360" w:lineRule="auto"/>
        <w:jc w:val="both"/>
        <w:rPr>
          <w:rFonts w:ascii="Arial" w:hAnsi="Arial" w:cs="Arial"/>
          <w:b/>
          <w:bCs/>
          <w:i/>
          <w:iCs/>
        </w:rPr>
      </w:pPr>
      <w:r w:rsidRPr="00395C2E">
        <w:rPr>
          <w:rFonts w:ascii="Arial" w:hAnsi="Arial" w:cs="Arial"/>
        </w:rPr>
        <w:t xml:space="preserve">The term </w:t>
      </w:r>
      <w:r w:rsidR="003B6386" w:rsidRPr="00395C2E">
        <w:rPr>
          <w:rFonts w:ascii="Arial" w:hAnsi="Arial" w:cs="Arial"/>
        </w:rPr>
        <w:t>needles sharpened stones and long sharp bones w</w:t>
      </w:r>
      <w:r w:rsidR="002D0A80" w:rsidRPr="00395C2E">
        <w:rPr>
          <w:rFonts w:ascii="Arial" w:hAnsi="Arial" w:cs="Arial"/>
        </w:rPr>
        <w:t>as</w:t>
      </w:r>
      <w:r w:rsidR="003B6386" w:rsidRPr="00395C2E">
        <w:rPr>
          <w:rFonts w:ascii="Arial" w:hAnsi="Arial" w:cs="Arial"/>
        </w:rPr>
        <w:t xml:space="preserve"> used around 6000 BCE for acupuncture treatment.</w:t>
      </w:r>
      <w:r w:rsidR="00393389" w:rsidRPr="00395C2E">
        <w:rPr>
          <w:rFonts w:ascii="Arial" w:hAnsi="Arial" w:cs="Arial"/>
        </w:rPr>
        <w:t xml:space="preserve"> </w:t>
      </w:r>
      <w:r w:rsidR="00A452E1" w:rsidRPr="00395C2E">
        <w:rPr>
          <w:rFonts w:ascii="Arial" w:hAnsi="Arial" w:cs="Arial"/>
          <w:i/>
          <w:iCs/>
        </w:rPr>
        <w:t>(</w:t>
      </w:r>
      <w:r w:rsidR="00513A03" w:rsidRPr="00395C2E">
        <w:rPr>
          <w:rFonts w:ascii="Arial" w:hAnsi="Arial" w:cs="Arial"/>
          <w:i/>
          <w:iCs/>
        </w:rPr>
        <w:t>Mandal.</w:t>
      </w:r>
      <w:r w:rsidR="004400F5" w:rsidRPr="00395C2E">
        <w:rPr>
          <w:rFonts w:ascii="Arial" w:hAnsi="Arial" w:cs="Arial"/>
          <w:i/>
          <w:iCs/>
        </w:rPr>
        <w:t xml:space="preserve"> Ananya </w:t>
      </w:r>
      <w:r w:rsidR="00513A03" w:rsidRPr="00395C2E">
        <w:rPr>
          <w:rFonts w:ascii="Arial" w:hAnsi="Arial" w:cs="Arial"/>
          <w:i/>
          <w:iCs/>
        </w:rPr>
        <w:t>,2019</w:t>
      </w:r>
      <w:r w:rsidR="00A452E1" w:rsidRPr="00395C2E">
        <w:rPr>
          <w:rFonts w:ascii="Arial" w:hAnsi="Arial" w:cs="Arial"/>
          <w:i/>
          <w:iCs/>
        </w:rPr>
        <w:t>)</w:t>
      </w:r>
    </w:p>
    <w:p w14:paraId="0B37EC57" w14:textId="099C837E" w:rsidR="0087731A" w:rsidRPr="00395C2E" w:rsidRDefault="00047545" w:rsidP="00093D9E">
      <w:pPr>
        <w:pStyle w:val="NoSpacing"/>
        <w:spacing w:line="360" w:lineRule="auto"/>
        <w:rPr>
          <w:rFonts w:ascii="Arial" w:hAnsi="Arial" w:cs="Arial"/>
          <w:i/>
          <w:iCs/>
        </w:rPr>
      </w:pPr>
      <w:r w:rsidRPr="00395C2E">
        <w:rPr>
          <w:rFonts w:ascii="Arial" w:hAnsi="Arial" w:cs="Arial"/>
          <w:i/>
          <w:iCs/>
          <w:noProof/>
        </w:rPr>
        <w:drawing>
          <wp:anchor distT="0" distB="0" distL="114300" distR="114300" simplePos="0" relativeHeight="251658240" behindDoc="1" locked="0" layoutInCell="1" allowOverlap="1" wp14:anchorId="0A604692" wp14:editId="3B090EB0">
            <wp:simplePos x="0" y="0"/>
            <wp:positionH relativeFrom="column">
              <wp:posOffset>229870</wp:posOffset>
            </wp:positionH>
            <wp:positionV relativeFrom="paragraph">
              <wp:posOffset>205740</wp:posOffset>
            </wp:positionV>
            <wp:extent cx="5215255" cy="2666365"/>
            <wp:effectExtent l="0" t="0" r="0" b="0"/>
            <wp:wrapTight wrapText="bothSides">
              <wp:wrapPolygon edited="0">
                <wp:start x="0" y="0"/>
                <wp:lineTo x="0" y="21451"/>
                <wp:lineTo x="21540" y="21451"/>
                <wp:lineTo x="2154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5255" cy="2666365"/>
                    </a:xfrm>
                    <a:prstGeom prst="rect">
                      <a:avLst/>
                    </a:prstGeom>
                    <a:noFill/>
                  </pic:spPr>
                </pic:pic>
              </a:graphicData>
            </a:graphic>
            <wp14:sizeRelH relativeFrom="margin">
              <wp14:pctWidth>0</wp14:pctWidth>
            </wp14:sizeRelH>
            <wp14:sizeRelV relativeFrom="margin">
              <wp14:pctHeight>0</wp14:pctHeight>
            </wp14:sizeRelV>
          </wp:anchor>
        </w:drawing>
      </w:r>
    </w:p>
    <w:p w14:paraId="74E066AA" w14:textId="6FF0F2B9" w:rsidR="0087731A" w:rsidRPr="00395C2E" w:rsidRDefault="0087731A" w:rsidP="00093D9E">
      <w:pPr>
        <w:pStyle w:val="NoSpacing"/>
        <w:spacing w:line="360" w:lineRule="auto"/>
        <w:rPr>
          <w:rFonts w:ascii="Arial" w:hAnsi="Arial" w:cs="Arial"/>
          <w:i/>
          <w:iCs/>
        </w:rPr>
      </w:pPr>
    </w:p>
    <w:p w14:paraId="36130BF6" w14:textId="2388493E" w:rsidR="0087731A" w:rsidRPr="00395C2E" w:rsidRDefault="0087731A" w:rsidP="00093D9E">
      <w:pPr>
        <w:pStyle w:val="NoSpacing"/>
        <w:spacing w:line="360" w:lineRule="auto"/>
        <w:rPr>
          <w:rFonts w:ascii="Arial" w:hAnsi="Arial" w:cs="Arial"/>
          <w:i/>
          <w:iCs/>
        </w:rPr>
      </w:pPr>
    </w:p>
    <w:p w14:paraId="16584151" w14:textId="52CE7FD0" w:rsidR="0087731A" w:rsidRPr="00395C2E" w:rsidRDefault="0087731A" w:rsidP="00093D9E">
      <w:pPr>
        <w:pStyle w:val="NoSpacing"/>
        <w:spacing w:line="360" w:lineRule="auto"/>
        <w:rPr>
          <w:rFonts w:ascii="Arial" w:hAnsi="Arial" w:cs="Arial"/>
          <w:i/>
          <w:iCs/>
        </w:rPr>
      </w:pPr>
    </w:p>
    <w:p w14:paraId="570A4207" w14:textId="3F93DCDC" w:rsidR="0087731A" w:rsidRPr="00395C2E" w:rsidRDefault="0087731A" w:rsidP="00093D9E">
      <w:pPr>
        <w:pStyle w:val="NoSpacing"/>
        <w:spacing w:line="360" w:lineRule="auto"/>
        <w:rPr>
          <w:rFonts w:ascii="Arial" w:hAnsi="Arial" w:cs="Arial"/>
          <w:i/>
          <w:iCs/>
        </w:rPr>
      </w:pPr>
    </w:p>
    <w:p w14:paraId="268CC75B" w14:textId="01C8A2F6" w:rsidR="0087731A" w:rsidRPr="00395C2E" w:rsidRDefault="0087731A" w:rsidP="00093D9E">
      <w:pPr>
        <w:pStyle w:val="NoSpacing"/>
        <w:spacing w:line="360" w:lineRule="auto"/>
        <w:rPr>
          <w:rFonts w:ascii="Arial" w:hAnsi="Arial" w:cs="Arial"/>
          <w:i/>
          <w:iCs/>
        </w:rPr>
      </w:pPr>
    </w:p>
    <w:p w14:paraId="092073FD" w14:textId="77777777" w:rsidR="0087731A" w:rsidRPr="00395C2E" w:rsidRDefault="0087731A" w:rsidP="00093D9E">
      <w:pPr>
        <w:pStyle w:val="NoSpacing"/>
        <w:spacing w:line="360" w:lineRule="auto"/>
        <w:rPr>
          <w:rFonts w:ascii="Arial" w:hAnsi="Arial" w:cs="Arial"/>
        </w:rPr>
      </w:pPr>
    </w:p>
    <w:p w14:paraId="34DFCCEF" w14:textId="77777777" w:rsidR="00EE3A41" w:rsidRPr="00395C2E" w:rsidRDefault="00EE3A41" w:rsidP="00093D9E">
      <w:pPr>
        <w:pStyle w:val="NoSpacing"/>
        <w:spacing w:line="360" w:lineRule="auto"/>
        <w:rPr>
          <w:rFonts w:ascii="Arial" w:hAnsi="Arial" w:cs="Arial"/>
        </w:rPr>
      </w:pPr>
    </w:p>
    <w:p w14:paraId="0BEA53F9" w14:textId="77777777" w:rsidR="0087731A" w:rsidRPr="00395C2E" w:rsidRDefault="0087731A" w:rsidP="00093D9E">
      <w:pPr>
        <w:tabs>
          <w:tab w:val="left" w:pos="7800"/>
        </w:tabs>
        <w:spacing w:line="360" w:lineRule="auto"/>
        <w:jc w:val="both"/>
        <w:rPr>
          <w:rFonts w:ascii="Arial" w:hAnsi="Arial" w:cs="Arial"/>
        </w:rPr>
      </w:pPr>
    </w:p>
    <w:p w14:paraId="3301029D" w14:textId="77777777" w:rsidR="0087731A" w:rsidRPr="00395C2E" w:rsidRDefault="0087731A" w:rsidP="00093D9E">
      <w:pPr>
        <w:tabs>
          <w:tab w:val="left" w:pos="7800"/>
        </w:tabs>
        <w:spacing w:line="360" w:lineRule="auto"/>
        <w:jc w:val="both"/>
        <w:rPr>
          <w:rFonts w:ascii="Arial" w:hAnsi="Arial" w:cs="Arial"/>
        </w:rPr>
      </w:pPr>
    </w:p>
    <w:p w14:paraId="0457F93F" w14:textId="77777777" w:rsidR="00393389" w:rsidRPr="00395C2E" w:rsidRDefault="00393389" w:rsidP="00093D9E">
      <w:pPr>
        <w:tabs>
          <w:tab w:val="left" w:pos="7800"/>
        </w:tabs>
        <w:spacing w:line="360" w:lineRule="auto"/>
        <w:jc w:val="both"/>
        <w:rPr>
          <w:rFonts w:ascii="Arial" w:hAnsi="Arial" w:cs="Arial"/>
          <w:i/>
          <w:iCs/>
          <w:u w:val="single"/>
        </w:rPr>
      </w:pPr>
    </w:p>
    <w:p w14:paraId="1E2350C5" w14:textId="1799C76B" w:rsidR="00693187" w:rsidRPr="00395C2E" w:rsidRDefault="00461E3F" w:rsidP="00093D9E">
      <w:pPr>
        <w:tabs>
          <w:tab w:val="left" w:pos="7800"/>
        </w:tabs>
        <w:spacing w:line="360" w:lineRule="auto"/>
        <w:jc w:val="both"/>
        <w:rPr>
          <w:rFonts w:ascii="Arial" w:hAnsi="Arial" w:cs="Arial"/>
          <w:i/>
          <w:iCs/>
        </w:rPr>
      </w:pPr>
      <w:r w:rsidRPr="00395C2E">
        <w:rPr>
          <w:rFonts w:ascii="Arial" w:hAnsi="Arial" w:cs="Arial"/>
          <w:i/>
          <w:iCs/>
        </w:rPr>
        <w:t>This pictur</w:t>
      </w:r>
      <w:r w:rsidR="00693187" w:rsidRPr="00395C2E">
        <w:rPr>
          <w:rFonts w:ascii="Arial" w:hAnsi="Arial" w:cs="Arial"/>
          <w:i/>
          <w:iCs/>
        </w:rPr>
        <w:t xml:space="preserve">e </w:t>
      </w:r>
      <w:r w:rsidRPr="00395C2E">
        <w:rPr>
          <w:rFonts w:ascii="Arial" w:hAnsi="Arial" w:cs="Arial"/>
          <w:i/>
          <w:iCs/>
        </w:rPr>
        <w:t xml:space="preserve">shows </w:t>
      </w:r>
      <w:r w:rsidR="00393389" w:rsidRPr="00395C2E">
        <w:rPr>
          <w:rFonts w:ascii="Arial" w:hAnsi="Arial" w:cs="Arial"/>
          <w:i/>
          <w:iCs/>
        </w:rPr>
        <w:t>Acupuncture needles and ancient medicine illustration showing acupuncture points on</w:t>
      </w:r>
      <w:r w:rsidR="002D0A80" w:rsidRPr="00395C2E">
        <w:rPr>
          <w:rFonts w:ascii="Arial" w:hAnsi="Arial" w:cs="Arial"/>
          <w:i/>
          <w:iCs/>
        </w:rPr>
        <w:t xml:space="preserve"> the</w:t>
      </w:r>
      <w:r w:rsidR="00393389" w:rsidRPr="00395C2E">
        <w:rPr>
          <w:rFonts w:ascii="Arial" w:hAnsi="Arial" w:cs="Arial"/>
          <w:i/>
          <w:iCs/>
        </w:rPr>
        <w:t xml:space="preserve"> human body</w:t>
      </w:r>
      <w:r w:rsidR="00693187" w:rsidRPr="00395C2E">
        <w:rPr>
          <w:rFonts w:ascii="Arial" w:hAnsi="Arial" w:cs="Arial"/>
          <w:i/>
          <w:iCs/>
        </w:rPr>
        <w:t>.</w:t>
      </w:r>
    </w:p>
    <w:p w14:paraId="1FAB1B3C" w14:textId="70AA49FC" w:rsidR="00393389" w:rsidRPr="00395C2E" w:rsidRDefault="00FB5F69" w:rsidP="00093D9E">
      <w:pPr>
        <w:tabs>
          <w:tab w:val="left" w:pos="7800"/>
        </w:tabs>
        <w:spacing w:line="360" w:lineRule="auto"/>
        <w:jc w:val="both"/>
        <w:rPr>
          <w:rFonts w:ascii="Arial" w:hAnsi="Arial" w:cs="Arial"/>
          <w:i/>
          <w:iCs/>
        </w:rPr>
      </w:pPr>
      <w:r w:rsidRPr="00395C2E">
        <w:rPr>
          <w:rFonts w:ascii="Arial" w:hAnsi="Arial" w:cs="Arial"/>
        </w:rPr>
        <w:t xml:space="preserve">The tradition of </w:t>
      </w:r>
      <w:r w:rsidR="00693187" w:rsidRPr="00395C2E">
        <w:rPr>
          <w:rFonts w:ascii="Arial" w:hAnsi="Arial" w:cs="Arial"/>
        </w:rPr>
        <w:t>the</w:t>
      </w:r>
      <w:r w:rsidRPr="00395C2E">
        <w:rPr>
          <w:rFonts w:ascii="Arial" w:hAnsi="Arial" w:cs="Arial"/>
        </w:rPr>
        <w:t xml:space="preserve"> theory</w:t>
      </w:r>
      <w:r w:rsidR="00693187" w:rsidRPr="00395C2E">
        <w:rPr>
          <w:rFonts w:ascii="Arial" w:hAnsi="Arial" w:cs="Arial"/>
        </w:rPr>
        <w:t xml:space="preserve"> </w:t>
      </w:r>
      <w:r w:rsidRPr="00395C2E">
        <w:rPr>
          <w:rFonts w:ascii="Arial" w:hAnsi="Arial" w:cs="Arial"/>
        </w:rPr>
        <w:t xml:space="preserve">believes that energy flows can be </w:t>
      </w:r>
      <w:r w:rsidR="00371C19" w:rsidRPr="00395C2E">
        <w:rPr>
          <w:rFonts w:ascii="Arial" w:hAnsi="Arial" w:cs="Arial"/>
        </w:rPr>
        <w:t xml:space="preserve">used </w:t>
      </w:r>
      <w:r w:rsidRPr="00395C2E">
        <w:rPr>
          <w:rFonts w:ascii="Arial" w:hAnsi="Arial" w:cs="Arial"/>
        </w:rPr>
        <w:t xml:space="preserve"> to create</w:t>
      </w:r>
      <w:r w:rsidR="000201CD" w:rsidRPr="00395C2E">
        <w:rPr>
          <w:rFonts w:ascii="Arial" w:hAnsi="Arial" w:cs="Arial"/>
        </w:rPr>
        <w:t xml:space="preserve"> a</w:t>
      </w:r>
      <w:r w:rsidRPr="00395C2E">
        <w:rPr>
          <w:rFonts w:ascii="Arial" w:hAnsi="Arial" w:cs="Arial"/>
        </w:rPr>
        <w:t xml:space="preserve"> balance </w:t>
      </w:r>
      <w:r w:rsidR="006E7A8F" w:rsidRPr="00395C2E">
        <w:rPr>
          <w:rFonts w:ascii="Arial" w:hAnsi="Arial" w:cs="Arial"/>
        </w:rPr>
        <w:t>of</w:t>
      </w:r>
      <w:r w:rsidRPr="00395C2E">
        <w:rPr>
          <w:rFonts w:ascii="Arial" w:hAnsi="Arial" w:cs="Arial"/>
        </w:rPr>
        <w:t xml:space="preserve"> health. This energy flow is called qi and pronounced</w:t>
      </w:r>
      <w:r w:rsidR="006E7A8F" w:rsidRPr="00395C2E">
        <w:rPr>
          <w:rFonts w:ascii="Arial" w:hAnsi="Arial" w:cs="Arial"/>
        </w:rPr>
        <w:t xml:space="preserve"> as</w:t>
      </w:r>
      <w:r w:rsidRPr="00395C2E">
        <w:rPr>
          <w:rFonts w:ascii="Arial" w:hAnsi="Arial" w:cs="Arial"/>
        </w:rPr>
        <w:t xml:space="preserve"> “</w:t>
      </w:r>
      <w:proofErr w:type="spellStart"/>
      <w:r w:rsidRPr="00395C2E">
        <w:rPr>
          <w:rFonts w:ascii="Arial" w:hAnsi="Arial" w:cs="Arial"/>
        </w:rPr>
        <w:t>chee</w:t>
      </w:r>
      <w:proofErr w:type="spellEnd"/>
      <w:r w:rsidRPr="00395C2E">
        <w:rPr>
          <w:rFonts w:ascii="Arial" w:hAnsi="Arial" w:cs="Arial"/>
        </w:rPr>
        <w:t>”</w:t>
      </w:r>
      <w:r w:rsidR="00371C19" w:rsidRPr="00395C2E">
        <w:rPr>
          <w:rFonts w:ascii="Arial" w:hAnsi="Arial" w:cs="Arial"/>
        </w:rPr>
        <w:t xml:space="preserve"> which </w:t>
      </w:r>
      <w:r w:rsidRPr="00395C2E">
        <w:rPr>
          <w:rFonts w:ascii="Arial" w:hAnsi="Arial" w:cs="Arial"/>
        </w:rPr>
        <w:t xml:space="preserve">moves throughout the body along </w:t>
      </w:r>
      <w:r w:rsidR="00371C19" w:rsidRPr="00395C2E">
        <w:rPr>
          <w:rFonts w:ascii="Arial" w:hAnsi="Arial" w:cs="Arial"/>
        </w:rPr>
        <w:t xml:space="preserve">with </w:t>
      </w:r>
      <w:r w:rsidRPr="00395C2E">
        <w:rPr>
          <w:rFonts w:ascii="Arial" w:hAnsi="Arial" w:cs="Arial"/>
        </w:rPr>
        <w:t xml:space="preserve">12 main channels known as meridians. These meridians </w:t>
      </w:r>
      <w:proofErr w:type="gramStart"/>
      <w:r w:rsidR="002D0A80" w:rsidRPr="00395C2E">
        <w:rPr>
          <w:rFonts w:ascii="Arial" w:hAnsi="Arial" w:cs="Arial"/>
        </w:rPr>
        <w:t>describes</w:t>
      </w:r>
      <w:proofErr w:type="gramEnd"/>
      <w:r w:rsidR="002D0A80" w:rsidRPr="00395C2E">
        <w:rPr>
          <w:rFonts w:ascii="Arial" w:hAnsi="Arial" w:cs="Arial"/>
        </w:rPr>
        <w:t xml:space="preserve"> </w:t>
      </w:r>
      <w:r w:rsidRPr="00395C2E">
        <w:rPr>
          <w:rFonts w:ascii="Arial" w:hAnsi="Arial" w:cs="Arial"/>
        </w:rPr>
        <w:t xml:space="preserve">the major organs and functions of the body. </w:t>
      </w:r>
    </w:p>
    <w:p w14:paraId="02D1A7E8" w14:textId="569DCA3D" w:rsidR="00371C19" w:rsidRPr="00576A85" w:rsidRDefault="00371C19" w:rsidP="00093D9E">
      <w:pPr>
        <w:tabs>
          <w:tab w:val="left" w:pos="7800"/>
        </w:tabs>
        <w:spacing w:line="360" w:lineRule="auto"/>
        <w:jc w:val="both"/>
        <w:rPr>
          <w:rFonts w:ascii="Arial" w:hAnsi="Arial" w:cs="Arial"/>
        </w:rPr>
      </w:pPr>
      <w:r w:rsidRPr="00576A85">
        <w:rPr>
          <w:rFonts w:ascii="Arial" w:hAnsi="Arial" w:cs="Arial"/>
        </w:rPr>
        <w:lastRenderedPageBreak/>
        <w:t xml:space="preserve">The documentation that refers to acupuncture procedures is </w:t>
      </w:r>
      <w:r w:rsidRPr="00576A85">
        <w:rPr>
          <w:rFonts w:ascii="Arial" w:hAnsi="Arial" w:cs="Arial"/>
          <w:i/>
          <w:iCs/>
          <w:u w:val="single"/>
        </w:rPr>
        <w:t>The Yellow Emperor’s Classic of Internal Medicine</w:t>
      </w:r>
      <w:r w:rsidRPr="00576A85">
        <w:rPr>
          <w:rFonts w:ascii="Arial" w:hAnsi="Arial" w:cs="Arial"/>
        </w:rPr>
        <w:t xml:space="preserve"> that </w:t>
      </w:r>
      <w:r w:rsidR="00693187" w:rsidRPr="00576A85">
        <w:rPr>
          <w:rFonts w:ascii="Arial" w:hAnsi="Arial" w:cs="Arial"/>
        </w:rPr>
        <w:t xml:space="preserve">was produced </w:t>
      </w:r>
      <w:r w:rsidRPr="00576A85">
        <w:rPr>
          <w:rFonts w:ascii="Arial" w:hAnsi="Arial" w:cs="Arial"/>
        </w:rPr>
        <w:t>from  about 100 BCE.</w:t>
      </w:r>
    </w:p>
    <w:p w14:paraId="42257B02" w14:textId="0DB0FE6B" w:rsidR="00AE79E8" w:rsidRPr="00576A85" w:rsidRDefault="005E2BE8" w:rsidP="00093D9E">
      <w:pPr>
        <w:tabs>
          <w:tab w:val="left" w:pos="7800"/>
        </w:tabs>
        <w:spacing w:line="360" w:lineRule="auto"/>
        <w:jc w:val="both"/>
        <w:rPr>
          <w:rFonts w:ascii="Arial" w:hAnsi="Arial" w:cs="Arial"/>
          <w:i/>
          <w:iCs/>
        </w:rPr>
      </w:pPr>
      <w:r w:rsidRPr="00576A85">
        <w:rPr>
          <w:rFonts w:ascii="Arial" w:hAnsi="Arial" w:cs="Arial"/>
        </w:rPr>
        <w:t xml:space="preserve">According to the </w:t>
      </w:r>
      <w:r w:rsidR="00D948C8" w:rsidRPr="00576A85">
        <w:rPr>
          <w:rFonts w:ascii="Arial" w:hAnsi="Arial" w:cs="Arial"/>
        </w:rPr>
        <w:t xml:space="preserve">research </w:t>
      </w:r>
      <w:r w:rsidR="002D0A80" w:rsidRPr="00576A85">
        <w:rPr>
          <w:rFonts w:ascii="Arial" w:hAnsi="Arial" w:cs="Arial"/>
        </w:rPr>
        <w:t>on</w:t>
      </w:r>
      <w:r w:rsidRPr="00576A85">
        <w:rPr>
          <w:rFonts w:ascii="Arial" w:hAnsi="Arial" w:cs="Arial"/>
        </w:rPr>
        <w:t xml:space="preserve"> National Health Interview Survey</w:t>
      </w:r>
      <w:r w:rsidR="006E7A8F" w:rsidRPr="00576A85">
        <w:rPr>
          <w:rFonts w:ascii="Arial" w:hAnsi="Arial" w:cs="Arial"/>
        </w:rPr>
        <w:t xml:space="preserve"> mentions </w:t>
      </w:r>
      <w:r w:rsidR="00D948C8" w:rsidRPr="00576A85">
        <w:rPr>
          <w:rFonts w:ascii="Arial" w:hAnsi="Arial" w:cs="Arial"/>
        </w:rPr>
        <w:t xml:space="preserve">it is </w:t>
      </w:r>
      <w:r w:rsidRPr="00576A85">
        <w:rPr>
          <w:rFonts w:ascii="Arial" w:hAnsi="Arial" w:cs="Arial"/>
        </w:rPr>
        <w:t xml:space="preserve">estimated </w:t>
      </w:r>
      <w:r w:rsidR="00D948C8" w:rsidRPr="00576A85">
        <w:rPr>
          <w:rFonts w:ascii="Arial" w:hAnsi="Arial" w:cs="Arial"/>
        </w:rPr>
        <w:t xml:space="preserve">that </w:t>
      </w:r>
      <w:r w:rsidRPr="00576A85">
        <w:rPr>
          <w:rFonts w:ascii="Arial" w:hAnsi="Arial" w:cs="Arial"/>
        </w:rPr>
        <w:t>3.1 million US adults and 150,000 children had acupuncture in the previous year. The National Health Interview Survey also estimated that between 2002 and 2007 acupuncture use</w:t>
      </w:r>
      <w:r w:rsidR="00693187" w:rsidRPr="00576A85">
        <w:rPr>
          <w:rFonts w:ascii="Arial" w:hAnsi="Arial" w:cs="Arial"/>
        </w:rPr>
        <w:t>d</w:t>
      </w:r>
      <w:r w:rsidRPr="00576A85">
        <w:rPr>
          <w:rFonts w:ascii="Arial" w:hAnsi="Arial" w:cs="Arial"/>
        </w:rPr>
        <w:t xml:space="preserve"> </w:t>
      </w:r>
      <w:r w:rsidR="00693187" w:rsidRPr="00576A85">
        <w:rPr>
          <w:rFonts w:ascii="Arial" w:hAnsi="Arial" w:cs="Arial"/>
        </w:rPr>
        <w:t xml:space="preserve">in </w:t>
      </w:r>
      <w:r w:rsidRPr="00576A85">
        <w:rPr>
          <w:rFonts w:ascii="Arial" w:hAnsi="Arial" w:cs="Arial"/>
        </w:rPr>
        <w:t xml:space="preserve">adults </w:t>
      </w:r>
      <w:r w:rsidR="002D0A80" w:rsidRPr="00576A85">
        <w:rPr>
          <w:rFonts w:ascii="Arial" w:hAnsi="Arial" w:cs="Arial"/>
        </w:rPr>
        <w:t xml:space="preserve">was </w:t>
      </w:r>
      <w:r w:rsidRPr="00576A85">
        <w:rPr>
          <w:rFonts w:ascii="Arial" w:hAnsi="Arial" w:cs="Arial"/>
        </w:rPr>
        <w:t>increased by 1 million people.</w:t>
      </w:r>
      <w:r w:rsidR="00AE79E8" w:rsidRPr="00576A85">
        <w:rPr>
          <w:rFonts w:ascii="Arial" w:hAnsi="Arial" w:cs="Arial"/>
        </w:rPr>
        <w:t xml:space="preserve"> </w:t>
      </w:r>
      <w:r w:rsidR="00A452E1" w:rsidRPr="00576A85">
        <w:rPr>
          <w:rFonts w:ascii="Arial" w:hAnsi="Arial" w:cs="Arial"/>
          <w:i/>
          <w:iCs/>
        </w:rPr>
        <w:t>(</w:t>
      </w:r>
      <w:r w:rsidR="00AE79E8" w:rsidRPr="00576A85">
        <w:rPr>
          <w:rFonts w:ascii="Arial" w:hAnsi="Arial" w:cs="Arial"/>
          <w:i/>
          <w:iCs/>
        </w:rPr>
        <w:t>Tony Y.Chon MD,Mark C. Lee et.al</w:t>
      </w:r>
      <w:r w:rsidR="00AE79E8" w:rsidRPr="00576A85">
        <w:rPr>
          <w:i/>
          <w:iCs/>
        </w:rPr>
        <w:t xml:space="preserve"> </w:t>
      </w:r>
      <w:r w:rsidR="00A452E1" w:rsidRPr="00576A85">
        <w:rPr>
          <w:rFonts w:ascii="Arial" w:hAnsi="Arial" w:cs="Arial"/>
          <w:i/>
          <w:iCs/>
        </w:rPr>
        <w:t>.</w:t>
      </w:r>
      <w:r w:rsidR="00AE79E8" w:rsidRPr="00576A85">
        <w:rPr>
          <w:rFonts w:ascii="Arial" w:hAnsi="Arial" w:cs="Arial"/>
          <w:i/>
          <w:iCs/>
        </w:rPr>
        <w:t>2013</w:t>
      </w:r>
      <w:r w:rsidR="00A452E1" w:rsidRPr="00576A85">
        <w:rPr>
          <w:rFonts w:ascii="Arial" w:hAnsi="Arial" w:cs="Arial"/>
          <w:i/>
          <w:iCs/>
        </w:rPr>
        <w:t>)</w:t>
      </w:r>
    </w:p>
    <w:p w14:paraId="05617749" w14:textId="77777777" w:rsidR="00576A85" w:rsidRDefault="00576A85" w:rsidP="00093D9E">
      <w:pPr>
        <w:tabs>
          <w:tab w:val="left" w:pos="7800"/>
        </w:tabs>
        <w:spacing w:line="360" w:lineRule="auto"/>
        <w:jc w:val="both"/>
        <w:rPr>
          <w:rFonts w:ascii="Arial" w:hAnsi="Arial" w:cs="Arial"/>
          <w:i/>
          <w:iCs/>
          <w:sz w:val="24"/>
          <w:szCs w:val="24"/>
        </w:rPr>
      </w:pPr>
    </w:p>
    <w:p w14:paraId="39A984C4" w14:textId="007E391B" w:rsidR="00513A03" w:rsidRPr="00395C2E" w:rsidRDefault="00513A03" w:rsidP="00093D9E">
      <w:pPr>
        <w:tabs>
          <w:tab w:val="left" w:pos="7800"/>
        </w:tabs>
        <w:spacing w:line="360" w:lineRule="auto"/>
        <w:jc w:val="both"/>
        <w:rPr>
          <w:rFonts w:ascii="Arial" w:hAnsi="Arial" w:cs="Arial"/>
          <w:b/>
          <w:bCs/>
          <w:u w:val="single"/>
        </w:rPr>
      </w:pPr>
      <w:r w:rsidRPr="00395C2E">
        <w:rPr>
          <w:rFonts w:ascii="Arial" w:hAnsi="Arial" w:cs="Arial"/>
          <w:b/>
          <w:bCs/>
          <w:u w:val="single"/>
        </w:rPr>
        <w:t>The Uses of Acupuncture</w:t>
      </w:r>
    </w:p>
    <w:p w14:paraId="7C9E0FE1" w14:textId="0729E106" w:rsidR="005E2BE8" w:rsidRPr="00395C2E" w:rsidRDefault="00513A03" w:rsidP="00093D9E">
      <w:pPr>
        <w:tabs>
          <w:tab w:val="left" w:pos="7800"/>
        </w:tabs>
        <w:spacing w:line="360" w:lineRule="auto"/>
        <w:jc w:val="both"/>
        <w:rPr>
          <w:rFonts w:ascii="Arial" w:hAnsi="Arial" w:cs="Arial"/>
        </w:rPr>
      </w:pPr>
      <w:r w:rsidRPr="00395C2E">
        <w:rPr>
          <w:rFonts w:ascii="Arial" w:hAnsi="Arial" w:cs="Arial"/>
        </w:rPr>
        <w:t xml:space="preserve">Acupuncture is a form of medicine </w:t>
      </w:r>
      <w:r w:rsidR="00373FE3" w:rsidRPr="00395C2E">
        <w:rPr>
          <w:rFonts w:ascii="Arial" w:hAnsi="Arial" w:cs="Arial"/>
        </w:rPr>
        <w:t xml:space="preserve">that is </w:t>
      </w:r>
      <w:r w:rsidR="00693187" w:rsidRPr="00395C2E">
        <w:rPr>
          <w:rFonts w:ascii="Arial" w:hAnsi="Arial" w:cs="Arial"/>
        </w:rPr>
        <w:t xml:space="preserve">developed from </w:t>
      </w:r>
      <w:r w:rsidRPr="00395C2E">
        <w:rPr>
          <w:rFonts w:ascii="Arial" w:hAnsi="Arial" w:cs="Arial"/>
        </w:rPr>
        <w:t xml:space="preserve">ancient Chinese </w:t>
      </w:r>
      <w:proofErr w:type="gramStart"/>
      <w:r w:rsidR="002509B6" w:rsidRPr="00395C2E">
        <w:rPr>
          <w:rFonts w:ascii="Arial" w:hAnsi="Arial" w:cs="Arial"/>
        </w:rPr>
        <w:t>medicine</w:t>
      </w:r>
      <w:proofErr w:type="gramEnd"/>
      <w:r w:rsidR="008C1936" w:rsidRPr="00395C2E">
        <w:rPr>
          <w:rFonts w:ascii="Arial" w:hAnsi="Arial" w:cs="Arial"/>
        </w:rPr>
        <w:t xml:space="preserve"> </w:t>
      </w:r>
      <w:r w:rsidR="006E7A8F" w:rsidRPr="00395C2E">
        <w:rPr>
          <w:rFonts w:ascii="Arial" w:hAnsi="Arial" w:cs="Arial"/>
        </w:rPr>
        <w:t xml:space="preserve">and this </w:t>
      </w:r>
      <w:r w:rsidR="00373FE3" w:rsidRPr="00395C2E">
        <w:rPr>
          <w:rFonts w:ascii="Arial" w:hAnsi="Arial" w:cs="Arial"/>
        </w:rPr>
        <w:t xml:space="preserve">is used when </w:t>
      </w:r>
      <w:r w:rsidRPr="00395C2E">
        <w:rPr>
          <w:rFonts w:ascii="Arial" w:hAnsi="Arial" w:cs="Arial"/>
        </w:rPr>
        <w:t xml:space="preserve">needles are inserted at specific </w:t>
      </w:r>
      <w:r w:rsidR="006E7A8F" w:rsidRPr="00395C2E">
        <w:rPr>
          <w:rFonts w:ascii="Arial" w:hAnsi="Arial" w:cs="Arial"/>
        </w:rPr>
        <w:t xml:space="preserve">parts of </w:t>
      </w:r>
      <w:r w:rsidRPr="00395C2E">
        <w:rPr>
          <w:rFonts w:ascii="Arial" w:hAnsi="Arial" w:cs="Arial"/>
        </w:rPr>
        <w:t xml:space="preserve">the body  </w:t>
      </w:r>
      <w:r w:rsidR="006E7A8F" w:rsidRPr="00395C2E">
        <w:rPr>
          <w:rFonts w:ascii="Arial" w:hAnsi="Arial" w:cs="Arial"/>
        </w:rPr>
        <w:t xml:space="preserve">to prevent pain </w:t>
      </w:r>
      <w:r w:rsidRPr="00395C2E">
        <w:rPr>
          <w:rFonts w:ascii="Arial" w:hAnsi="Arial" w:cs="Arial"/>
        </w:rPr>
        <w:t xml:space="preserve">purposes </w:t>
      </w:r>
      <w:r w:rsidR="002D0A80" w:rsidRPr="00395C2E">
        <w:rPr>
          <w:rFonts w:ascii="Arial" w:hAnsi="Arial" w:cs="Arial"/>
        </w:rPr>
        <w:t xml:space="preserve">which is </w:t>
      </w:r>
      <w:r w:rsidRPr="00395C2E">
        <w:rPr>
          <w:rFonts w:ascii="Arial" w:hAnsi="Arial" w:cs="Arial"/>
        </w:rPr>
        <w:t>us</w:t>
      </w:r>
      <w:r w:rsidR="002D0A80" w:rsidRPr="00395C2E">
        <w:rPr>
          <w:rFonts w:ascii="Arial" w:hAnsi="Arial" w:cs="Arial"/>
        </w:rPr>
        <w:t xml:space="preserve">ed by </w:t>
      </w:r>
      <w:r w:rsidR="002C1753" w:rsidRPr="00395C2E">
        <w:rPr>
          <w:rFonts w:ascii="Arial" w:hAnsi="Arial" w:cs="Arial"/>
        </w:rPr>
        <w:t>a</w:t>
      </w:r>
      <w:r w:rsidRPr="00395C2E">
        <w:rPr>
          <w:rFonts w:ascii="Arial" w:hAnsi="Arial" w:cs="Arial"/>
        </w:rPr>
        <w:t xml:space="preserve"> measurement method to </w:t>
      </w:r>
      <w:r w:rsidR="00E34946" w:rsidRPr="00395C2E">
        <w:rPr>
          <w:rFonts w:ascii="Arial" w:hAnsi="Arial" w:cs="Arial"/>
        </w:rPr>
        <w:t>find</w:t>
      </w:r>
      <w:r w:rsidRPr="00395C2E">
        <w:rPr>
          <w:rFonts w:ascii="Arial" w:hAnsi="Arial" w:cs="Arial"/>
        </w:rPr>
        <w:t xml:space="preserve"> where the needles should be placed. </w:t>
      </w:r>
    </w:p>
    <w:p w14:paraId="4F7D4498" w14:textId="2F3394EB" w:rsidR="000201CD" w:rsidRPr="00395C2E" w:rsidRDefault="000201CD" w:rsidP="00093D9E">
      <w:pPr>
        <w:tabs>
          <w:tab w:val="left" w:pos="7800"/>
        </w:tabs>
        <w:spacing w:line="360" w:lineRule="auto"/>
        <w:jc w:val="both"/>
        <w:rPr>
          <w:rFonts w:ascii="Arial" w:hAnsi="Arial" w:cs="Arial"/>
        </w:rPr>
      </w:pPr>
      <w:r w:rsidRPr="00395C2E">
        <w:rPr>
          <w:rFonts w:ascii="Arial" w:hAnsi="Arial" w:cs="Arial"/>
        </w:rPr>
        <w:t>Many NHS or GP staff use this as a form of complementary or alternative medicine in most clinics and hospices</w:t>
      </w:r>
      <w:r w:rsidR="00E34946" w:rsidRPr="00395C2E">
        <w:rPr>
          <w:rFonts w:ascii="Arial" w:hAnsi="Arial" w:cs="Arial"/>
        </w:rPr>
        <w:t xml:space="preserve"> </w:t>
      </w:r>
      <w:r w:rsidRPr="00395C2E">
        <w:rPr>
          <w:rFonts w:ascii="Arial" w:hAnsi="Arial" w:cs="Arial"/>
        </w:rPr>
        <w:t>in United Kingdom.</w:t>
      </w:r>
    </w:p>
    <w:p w14:paraId="183EAF6B" w14:textId="7BADF44F" w:rsidR="00513A03" w:rsidRPr="00395C2E" w:rsidRDefault="00513A03" w:rsidP="00093D9E">
      <w:pPr>
        <w:tabs>
          <w:tab w:val="left" w:pos="7800"/>
        </w:tabs>
        <w:spacing w:line="360" w:lineRule="auto"/>
        <w:jc w:val="both"/>
        <w:rPr>
          <w:rFonts w:ascii="Arial" w:hAnsi="Arial" w:cs="Arial"/>
        </w:rPr>
      </w:pPr>
      <w:r w:rsidRPr="00395C2E">
        <w:rPr>
          <w:rFonts w:ascii="Arial" w:hAnsi="Arial" w:cs="Arial"/>
        </w:rPr>
        <w:t xml:space="preserve">During </w:t>
      </w:r>
      <w:r w:rsidR="00E34946" w:rsidRPr="00395C2E">
        <w:rPr>
          <w:rFonts w:ascii="Arial" w:hAnsi="Arial" w:cs="Arial"/>
        </w:rPr>
        <w:t xml:space="preserve">this </w:t>
      </w:r>
      <w:r w:rsidRPr="00395C2E">
        <w:rPr>
          <w:rFonts w:ascii="Arial" w:hAnsi="Arial" w:cs="Arial"/>
        </w:rPr>
        <w:t>appointment</w:t>
      </w:r>
      <w:r w:rsidR="00373FE3" w:rsidRPr="00395C2E">
        <w:rPr>
          <w:rFonts w:ascii="Arial" w:hAnsi="Arial" w:cs="Arial"/>
        </w:rPr>
        <w:t xml:space="preserve"> there </w:t>
      </w:r>
      <w:r w:rsidRPr="00395C2E">
        <w:rPr>
          <w:rFonts w:ascii="Arial" w:hAnsi="Arial" w:cs="Arial"/>
        </w:rPr>
        <w:t xml:space="preserve">will </w:t>
      </w:r>
      <w:r w:rsidR="00373FE3" w:rsidRPr="00395C2E">
        <w:rPr>
          <w:rFonts w:ascii="Arial" w:hAnsi="Arial" w:cs="Arial"/>
        </w:rPr>
        <w:t xml:space="preserve">be the </w:t>
      </w:r>
      <w:r w:rsidRPr="00395C2E">
        <w:rPr>
          <w:rFonts w:ascii="Arial" w:hAnsi="Arial" w:cs="Arial"/>
        </w:rPr>
        <w:t xml:space="preserve">opportunity to discuss </w:t>
      </w:r>
      <w:r w:rsidR="00A833AD" w:rsidRPr="00395C2E">
        <w:rPr>
          <w:rFonts w:ascii="Arial" w:hAnsi="Arial" w:cs="Arial"/>
        </w:rPr>
        <w:t xml:space="preserve">the </w:t>
      </w:r>
      <w:r w:rsidRPr="00395C2E">
        <w:rPr>
          <w:rFonts w:ascii="Arial" w:hAnsi="Arial" w:cs="Arial"/>
        </w:rPr>
        <w:t>personal health goals</w:t>
      </w:r>
      <w:r w:rsidR="00373FE3" w:rsidRPr="00395C2E">
        <w:rPr>
          <w:rFonts w:ascii="Arial" w:hAnsi="Arial" w:cs="Arial"/>
        </w:rPr>
        <w:t xml:space="preserve"> that may</w:t>
      </w:r>
      <w:r w:rsidRPr="00395C2E">
        <w:rPr>
          <w:rFonts w:ascii="Arial" w:hAnsi="Arial" w:cs="Arial"/>
        </w:rPr>
        <w:t xml:space="preserve"> include </w:t>
      </w:r>
      <w:r w:rsidR="00E34946" w:rsidRPr="00395C2E">
        <w:rPr>
          <w:rFonts w:ascii="Arial" w:hAnsi="Arial" w:cs="Arial"/>
        </w:rPr>
        <w:t>many</w:t>
      </w:r>
      <w:r w:rsidRPr="00395C2E">
        <w:rPr>
          <w:rFonts w:ascii="Arial" w:hAnsi="Arial" w:cs="Arial"/>
        </w:rPr>
        <w:t xml:space="preserve"> concerns such as digestive and reproductive functions, sleep, stress and physical aches and pains. Followed by a treatment catered to your specific needs</w:t>
      </w:r>
      <w:r w:rsidR="00A833AD" w:rsidRPr="00395C2E">
        <w:rPr>
          <w:rFonts w:ascii="Arial" w:hAnsi="Arial" w:cs="Arial"/>
        </w:rPr>
        <w:t xml:space="preserve"> </w:t>
      </w:r>
      <w:r w:rsidRPr="00395C2E">
        <w:rPr>
          <w:rFonts w:ascii="Arial" w:hAnsi="Arial" w:cs="Arial"/>
        </w:rPr>
        <w:t xml:space="preserve">and as numerous studies have confirmed </w:t>
      </w:r>
      <w:r w:rsidR="00A833AD" w:rsidRPr="00395C2E">
        <w:rPr>
          <w:rFonts w:ascii="Arial" w:hAnsi="Arial" w:cs="Arial"/>
        </w:rPr>
        <w:t xml:space="preserve">the </w:t>
      </w:r>
      <w:r w:rsidRPr="00395C2E">
        <w:rPr>
          <w:rFonts w:ascii="Arial" w:hAnsi="Arial" w:cs="Arial"/>
        </w:rPr>
        <w:t xml:space="preserve">acupuncture treatment can be a highly effective method to address </w:t>
      </w:r>
      <w:r w:rsidR="00373FE3" w:rsidRPr="00395C2E">
        <w:rPr>
          <w:rFonts w:ascii="Arial" w:hAnsi="Arial" w:cs="Arial"/>
        </w:rPr>
        <w:t>the</w:t>
      </w:r>
      <w:r w:rsidRPr="00395C2E">
        <w:rPr>
          <w:rFonts w:ascii="Arial" w:hAnsi="Arial" w:cs="Arial"/>
        </w:rPr>
        <w:t xml:space="preserve"> health issues.</w:t>
      </w:r>
    </w:p>
    <w:p w14:paraId="5EBE136B" w14:textId="0EBCE7A1" w:rsidR="00373FE3" w:rsidRPr="00395C2E" w:rsidRDefault="00373FE3" w:rsidP="00093D9E">
      <w:pPr>
        <w:tabs>
          <w:tab w:val="left" w:pos="7800"/>
        </w:tabs>
        <w:spacing w:line="360" w:lineRule="auto"/>
        <w:jc w:val="both"/>
        <w:rPr>
          <w:rFonts w:ascii="Arial" w:hAnsi="Arial" w:cs="Arial"/>
        </w:rPr>
      </w:pPr>
      <w:r w:rsidRPr="00395C2E">
        <w:rPr>
          <w:rFonts w:ascii="Arial" w:hAnsi="Arial" w:cs="Arial"/>
        </w:rPr>
        <w:t xml:space="preserve">Acupuncture can be used to treat a </w:t>
      </w:r>
      <w:r w:rsidR="00A833AD" w:rsidRPr="00395C2E">
        <w:rPr>
          <w:rFonts w:ascii="Arial" w:hAnsi="Arial" w:cs="Arial"/>
        </w:rPr>
        <w:t>many condition</w:t>
      </w:r>
      <w:r w:rsidR="00940168" w:rsidRPr="00395C2E">
        <w:rPr>
          <w:rFonts w:ascii="Arial" w:hAnsi="Arial" w:cs="Arial"/>
        </w:rPr>
        <w:t>s</w:t>
      </w:r>
      <w:r w:rsidR="002C1753" w:rsidRPr="00395C2E">
        <w:rPr>
          <w:rFonts w:ascii="Arial" w:hAnsi="Arial" w:cs="Arial"/>
        </w:rPr>
        <w:t xml:space="preserve"> </w:t>
      </w:r>
      <w:r w:rsidRPr="00395C2E">
        <w:rPr>
          <w:rFonts w:ascii="Arial" w:hAnsi="Arial" w:cs="Arial"/>
        </w:rPr>
        <w:t xml:space="preserve"> such as:</w:t>
      </w:r>
    </w:p>
    <w:p w14:paraId="69980C54" w14:textId="77777777" w:rsidR="00A75ECD" w:rsidRPr="00395C2E" w:rsidRDefault="00373FE3" w:rsidP="00093D9E">
      <w:pPr>
        <w:pStyle w:val="ListParagraph"/>
        <w:numPr>
          <w:ilvl w:val="0"/>
          <w:numId w:val="8"/>
        </w:numPr>
        <w:tabs>
          <w:tab w:val="left" w:pos="7800"/>
        </w:tabs>
        <w:spacing w:line="360" w:lineRule="auto"/>
        <w:jc w:val="both"/>
        <w:rPr>
          <w:rFonts w:ascii="Arial" w:hAnsi="Arial" w:cs="Arial"/>
        </w:rPr>
      </w:pPr>
      <w:r w:rsidRPr="00395C2E">
        <w:rPr>
          <w:rFonts w:ascii="Arial" w:hAnsi="Arial" w:cs="Arial"/>
        </w:rPr>
        <w:t xml:space="preserve">Chronic tension-type headaches. </w:t>
      </w:r>
    </w:p>
    <w:p w14:paraId="496AD36B" w14:textId="77777777" w:rsidR="00A75ECD" w:rsidRPr="00395C2E" w:rsidRDefault="00373FE3" w:rsidP="00093D9E">
      <w:pPr>
        <w:pStyle w:val="ListParagraph"/>
        <w:numPr>
          <w:ilvl w:val="0"/>
          <w:numId w:val="8"/>
        </w:numPr>
        <w:tabs>
          <w:tab w:val="left" w:pos="7800"/>
        </w:tabs>
        <w:spacing w:line="360" w:lineRule="auto"/>
        <w:jc w:val="both"/>
        <w:rPr>
          <w:rFonts w:ascii="Arial" w:hAnsi="Arial" w:cs="Arial"/>
        </w:rPr>
      </w:pPr>
      <w:r w:rsidRPr="00395C2E">
        <w:rPr>
          <w:rFonts w:ascii="Arial" w:hAnsi="Arial" w:cs="Arial"/>
        </w:rPr>
        <w:t xml:space="preserve">Migraines. </w:t>
      </w:r>
    </w:p>
    <w:p w14:paraId="2C8CD5F2" w14:textId="77777777" w:rsidR="00A75ECD" w:rsidRPr="00395C2E" w:rsidRDefault="00373FE3" w:rsidP="00093D9E">
      <w:pPr>
        <w:pStyle w:val="ListParagraph"/>
        <w:numPr>
          <w:ilvl w:val="0"/>
          <w:numId w:val="8"/>
        </w:numPr>
        <w:tabs>
          <w:tab w:val="left" w:pos="7800"/>
        </w:tabs>
        <w:spacing w:line="360" w:lineRule="auto"/>
        <w:jc w:val="both"/>
        <w:rPr>
          <w:rFonts w:ascii="Arial" w:hAnsi="Arial" w:cs="Arial"/>
        </w:rPr>
      </w:pPr>
      <w:r w:rsidRPr="00395C2E">
        <w:rPr>
          <w:rFonts w:ascii="Arial" w:hAnsi="Arial" w:cs="Arial"/>
        </w:rPr>
        <w:t xml:space="preserve">Chronic pain. </w:t>
      </w:r>
    </w:p>
    <w:p w14:paraId="6A8C199C" w14:textId="77777777" w:rsidR="00A75ECD" w:rsidRPr="00395C2E" w:rsidRDefault="00373FE3" w:rsidP="00093D9E">
      <w:pPr>
        <w:pStyle w:val="ListParagraph"/>
        <w:numPr>
          <w:ilvl w:val="0"/>
          <w:numId w:val="8"/>
        </w:numPr>
        <w:tabs>
          <w:tab w:val="left" w:pos="7800"/>
        </w:tabs>
        <w:spacing w:line="360" w:lineRule="auto"/>
        <w:jc w:val="both"/>
        <w:rPr>
          <w:rFonts w:ascii="Arial" w:hAnsi="Arial" w:cs="Arial"/>
        </w:rPr>
      </w:pPr>
      <w:r w:rsidRPr="00395C2E">
        <w:rPr>
          <w:rFonts w:ascii="Arial" w:hAnsi="Arial" w:cs="Arial"/>
        </w:rPr>
        <w:t xml:space="preserve">Joint pain. </w:t>
      </w:r>
    </w:p>
    <w:p w14:paraId="02F05D72" w14:textId="77777777" w:rsidR="00A75ECD" w:rsidRPr="00395C2E" w:rsidRDefault="00373FE3" w:rsidP="00093D9E">
      <w:pPr>
        <w:pStyle w:val="ListParagraph"/>
        <w:numPr>
          <w:ilvl w:val="0"/>
          <w:numId w:val="8"/>
        </w:numPr>
        <w:tabs>
          <w:tab w:val="left" w:pos="7800"/>
        </w:tabs>
        <w:spacing w:line="360" w:lineRule="auto"/>
        <w:jc w:val="both"/>
        <w:rPr>
          <w:rFonts w:ascii="Arial" w:hAnsi="Arial" w:cs="Arial"/>
        </w:rPr>
      </w:pPr>
      <w:r w:rsidRPr="00395C2E">
        <w:rPr>
          <w:rFonts w:ascii="Arial" w:hAnsi="Arial" w:cs="Arial"/>
        </w:rPr>
        <w:t xml:space="preserve">Dental pain. </w:t>
      </w:r>
    </w:p>
    <w:p w14:paraId="71E3BA9E" w14:textId="77777777" w:rsidR="00A75ECD" w:rsidRPr="00395C2E" w:rsidRDefault="00373FE3" w:rsidP="00093D9E">
      <w:pPr>
        <w:pStyle w:val="ListParagraph"/>
        <w:numPr>
          <w:ilvl w:val="0"/>
          <w:numId w:val="8"/>
        </w:numPr>
        <w:tabs>
          <w:tab w:val="left" w:pos="7800"/>
        </w:tabs>
        <w:spacing w:line="360" w:lineRule="auto"/>
        <w:jc w:val="both"/>
        <w:rPr>
          <w:rFonts w:ascii="Arial" w:hAnsi="Arial" w:cs="Arial"/>
        </w:rPr>
      </w:pPr>
      <w:r w:rsidRPr="00395C2E">
        <w:rPr>
          <w:rFonts w:ascii="Arial" w:hAnsi="Arial" w:cs="Arial"/>
        </w:rPr>
        <w:t xml:space="preserve">Postoperative pain. </w:t>
      </w:r>
    </w:p>
    <w:p w14:paraId="382ECC88" w14:textId="77777777" w:rsidR="000550D3" w:rsidRDefault="00373FE3" w:rsidP="00093D9E">
      <w:pPr>
        <w:pStyle w:val="ListParagraph"/>
        <w:numPr>
          <w:ilvl w:val="0"/>
          <w:numId w:val="8"/>
        </w:numPr>
        <w:tabs>
          <w:tab w:val="left" w:pos="7800"/>
        </w:tabs>
        <w:spacing w:line="360" w:lineRule="auto"/>
        <w:jc w:val="both"/>
        <w:rPr>
          <w:rFonts w:ascii="Arial" w:hAnsi="Arial" w:cs="Arial"/>
          <w:sz w:val="24"/>
          <w:szCs w:val="24"/>
        </w:rPr>
      </w:pPr>
      <w:r w:rsidRPr="00395C2E">
        <w:rPr>
          <w:rFonts w:ascii="Arial" w:hAnsi="Arial" w:cs="Arial"/>
        </w:rPr>
        <w:t>Peripheral Neuropathy</w:t>
      </w:r>
      <w:r w:rsidRPr="00A75ECD">
        <w:rPr>
          <w:rFonts w:ascii="Arial" w:hAnsi="Arial" w:cs="Arial"/>
          <w:sz w:val="24"/>
          <w:szCs w:val="24"/>
        </w:rPr>
        <w:t>.</w:t>
      </w:r>
      <w:r w:rsidR="00D74806">
        <w:rPr>
          <w:rFonts w:ascii="Arial" w:hAnsi="Arial" w:cs="Arial"/>
          <w:sz w:val="24"/>
          <w:szCs w:val="24"/>
        </w:rPr>
        <w:t xml:space="preserve"> </w:t>
      </w:r>
    </w:p>
    <w:p w14:paraId="3E8868B4" w14:textId="63D5EF20" w:rsidR="00373FE3" w:rsidRPr="00CF7D35" w:rsidRDefault="00CF7D35" w:rsidP="00093D9E">
      <w:pPr>
        <w:tabs>
          <w:tab w:val="left" w:pos="7800"/>
        </w:tabs>
        <w:spacing w:line="360" w:lineRule="auto"/>
        <w:ind w:left="141"/>
        <w:jc w:val="both"/>
        <w:rPr>
          <w:rFonts w:ascii="Arial" w:hAnsi="Arial" w:cs="Arial"/>
          <w:i/>
          <w:iCs/>
          <w:sz w:val="24"/>
          <w:szCs w:val="24"/>
        </w:rPr>
      </w:pPr>
      <w:r w:rsidRPr="00CF7D35">
        <w:rPr>
          <w:rFonts w:ascii="Arial" w:hAnsi="Arial" w:cs="Arial"/>
          <w:sz w:val="24"/>
          <w:szCs w:val="24"/>
        </w:rPr>
        <w:t>(</w:t>
      </w:r>
      <w:r w:rsidR="00D74806" w:rsidRPr="00CF7D35">
        <w:rPr>
          <w:rFonts w:ascii="Arial" w:hAnsi="Arial" w:cs="Arial"/>
          <w:i/>
          <w:iCs/>
          <w:sz w:val="24"/>
          <w:szCs w:val="24"/>
        </w:rPr>
        <w:t>Steve bailey, 2021</w:t>
      </w:r>
      <w:r w:rsidRPr="00CF7D35">
        <w:rPr>
          <w:rFonts w:ascii="Arial" w:hAnsi="Arial" w:cs="Arial"/>
          <w:i/>
          <w:iCs/>
          <w:sz w:val="24"/>
          <w:szCs w:val="24"/>
        </w:rPr>
        <w:t>)</w:t>
      </w:r>
    </w:p>
    <w:p w14:paraId="5C706351" w14:textId="77777777" w:rsidR="00093D9E" w:rsidRPr="00CF7D35" w:rsidRDefault="00093D9E" w:rsidP="00093D9E">
      <w:pPr>
        <w:tabs>
          <w:tab w:val="left" w:pos="7800"/>
        </w:tabs>
        <w:spacing w:line="360" w:lineRule="auto"/>
        <w:ind w:left="141"/>
        <w:jc w:val="both"/>
        <w:rPr>
          <w:rFonts w:ascii="Arial" w:hAnsi="Arial" w:cs="Arial"/>
          <w:i/>
          <w:iCs/>
          <w:sz w:val="24"/>
          <w:szCs w:val="24"/>
        </w:rPr>
      </w:pPr>
    </w:p>
    <w:p w14:paraId="5DFA2B5E" w14:textId="763EA5ED" w:rsidR="008C1936" w:rsidRDefault="008C1936" w:rsidP="00093D9E">
      <w:pPr>
        <w:tabs>
          <w:tab w:val="left" w:pos="7800"/>
        </w:tabs>
        <w:spacing w:line="360" w:lineRule="auto"/>
        <w:ind w:left="141"/>
        <w:jc w:val="both"/>
        <w:rPr>
          <w:rFonts w:ascii="Arial" w:hAnsi="Arial" w:cs="Arial"/>
          <w:i/>
          <w:iCs/>
          <w:sz w:val="24"/>
          <w:szCs w:val="24"/>
        </w:rPr>
      </w:pPr>
      <w:r w:rsidRPr="004464A0">
        <w:rPr>
          <w:rFonts w:ascii="Arial" w:hAnsi="Arial" w:cs="Arial"/>
          <w:i/>
          <w:iCs/>
          <w:sz w:val="24"/>
          <w:szCs w:val="24"/>
        </w:rPr>
        <w:t>Advantages</w:t>
      </w:r>
    </w:p>
    <w:p w14:paraId="3B65147A" w14:textId="1529E0A7" w:rsidR="00E041AC" w:rsidRPr="00395C2E" w:rsidRDefault="00C3186F" w:rsidP="00093D9E">
      <w:pPr>
        <w:tabs>
          <w:tab w:val="left" w:pos="7800"/>
        </w:tabs>
        <w:spacing w:line="360" w:lineRule="auto"/>
        <w:ind w:left="141"/>
        <w:jc w:val="both"/>
        <w:rPr>
          <w:rFonts w:ascii="Arial" w:hAnsi="Arial" w:cs="Arial"/>
          <w:b/>
          <w:bCs/>
          <w:i/>
          <w:iCs/>
        </w:rPr>
      </w:pPr>
      <w:r w:rsidRPr="00C3186F">
        <w:rPr>
          <w:rFonts w:ascii="Arial" w:hAnsi="Arial" w:cs="Arial"/>
          <w:sz w:val="24"/>
          <w:szCs w:val="24"/>
        </w:rPr>
        <w:t xml:space="preserve">Acupuncture can be an advantage for many health </w:t>
      </w:r>
      <w:r>
        <w:rPr>
          <w:rFonts w:ascii="Arial" w:hAnsi="Arial" w:cs="Arial"/>
          <w:sz w:val="24"/>
          <w:szCs w:val="24"/>
        </w:rPr>
        <w:t>conditions</w:t>
      </w:r>
      <w:r w:rsidRPr="00C3186F">
        <w:rPr>
          <w:rFonts w:ascii="Arial" w:hAnsi="Arial" w:cs="Arial"/>
          <w:sz w:val="24"/>
          <w:szCs w:val="24"/>
        </w:rPr>
        <w:t xml:space="preserve"> </w:t>
      </w:r>
      <w:r>
        <w:rPr>
          <w:rFonts w:ascii="Arial" w:hAnsi="Arial" w:cs="Arial"/>
          <w:sz w:val="24"/>
          <w:szCs w:val="24"/>
        </w:rPr>
        <w:t>such as</w:t>
      </w:r>
      <w:r w:rsidRPr="00C3186F">
        <w:rPr>
          <w:rFonts w:ascii="Arial" w:hAnsi="Arial" w:cs="Arial"/>
          <w:sz w:val="24"/>
          <w:szCs w:val="24"/>
        </w:rPr>
        <w:t xml:space="preserve"> </w:t>
      </w:r>
      <w:r w:rsidR="00E34946">
        <w:rPr>
          <w:rFonts w:ascii="Arial" w:hAnsi="Arial" w:cs="Arial"/>
          <w:sz w:val="24"/>
          <w:szCs w:val="24"/>
        </w:rPr>
        <w:t xml:space="preserve">this may prevent </w:t>
      </w:r>
      <w:r w:rsidRPr="00C3186F">
        <w:rPr>
          <w:rFonts w:ascii="Arial" w:hAnsi="Arial" w:cs="Arial"/>
          <w:sz w:val="24"/>
          <w:szCs w:val="24"/>
        </w:rPr>
        <w:t>relief from chronic</w:t>
      </w:r>
      <w:r>
        <w:rPr>
          <w:rFonts w:ascii="Arial" w:hAnsi="Arial" w:cs="Arial"/>
          <w:sz w:val="24"/>
          <w:szCs w:val="24"/>
        </w:rPr>
        <w:t xml:space="preserve"> </w:t>
      </w:r>
      <w:r w:rsidRPr="00C3186F">
        <w:rPr>
          <w:rFonts w:ascii="Arial" w:hAnsi="Arial" w:cs="Arial"/>
          <w:sz w:val="24"/>
          <w:szCs w:val="24"/>
        </w:rPr>
        <w:t xml:space="preserve">pain, arthritis, anxiety, insomnia, depression, migraine, </w:t>
      </w:r>
      <w:r w:rsidRPr="00395C2E">
        <w:rPr>
          <w:rFonts w:ascii="Arial" w:hAnsi="Arial" w:cs="Arial"/>
        </w:rPr>
        <w:lastRenderedPageBreak/>
        <w:t xml:space="preserve">nausea, postoperative pain, and obesity. Acupuncture is used as an </w:t>
      </w:r>
      <w:r w:rsidR="00E8241E" w:rsidRPr="00395C2E">
        <w:rPr>
          <w:rFonts w:ascii="Arial" w:hAnsi="Arial" w:cs="Arial"/>
        </w:rPr>
        <w:t>alternative medicine</w:t>
      </w:r>
      <w:r w:rsidRPr="00395C2E">
        <w:rPr>
          <w:rFonts w:ascii="Arial" w:hAnsi="Arial" w:cs="Arial"/>
        </w:rPr>
        <w:t xml:space="preserve"> throughout the </w:t>
      </w:r>
      <w:r w:rsidR="009C129A" w:rsidRPr="00395C2E">
        <w:rPr>
          <w:rFonts w:ascii="Arial" w:hAnsi="Arial" w:cs="Arial"/>
        </w:rPr>
        <w:t>world. It</w:t>
      </w:r>
      <w:r w:rsidRPr="00395C2E">
        <w:rPr>
          <w:rFonts w:ascii="Arial" w:hAnsi="Arial" w:cs="Arial"/>
        </w:rPr>
        <w:t xml:space="preserve"> is the use of penetrating the skin with small needles at </w:t>
      </w:r>
      <w:r w:rsidR="009C129A" w:rsidRPr="00395C2E">
        <w:rPr>
          <w:rFonts w:ascii="Arial" w:hAnsi="Arial" w:cs="Arial"/>
        </w:rPr>
        <w:t xml:space="preserve">certain </w:t>
      </w:r>
      <w:r w:rsidRPr="00395C2E">
        <w:rPr>
          <w:rFonts w:ascii="Arial" w:hAnsi="Arial" w:cs="Arial"/>
        </w:rPr>
        <w:t>points o</w:t>
      </w:r>
      <w:r w:rsidR="009C129A" w:rsidRPr="00395C2E">
        <w:rPr>
          <w:rFonts w:ascii="Arial" w:hAnsi="Arial" w:cs="Arial"/>
        </w:rPr>
        <w:t>f</w:t>
      </w:r>
      <w:r w:rsidRPr="00395C2E">
        <w:rPr>
          <w:rFonts w:ascii="Arial" w:hAnsi="Arial" w:cs="Arial"/>
        </w:rPr>
        <w:t xml:space="preserve"> the body. This stimulates certain nerve endings of the body and can relieve a wide variety of health condi</w:t>
      </w:r>
      <w:r w:rsidR="009C129A" w:rsidRPr="00395C2E">
        <w:rPr>
          <w:rFonts w:ascii="Arial" w:hAnsi="Arial" w:cs="Arial"/>
        </w:rPr>
        <w:t xml:space="preserve">tions. </w:t>
      </w:r>
      <w:r w:rsidR="00CF7D35" w:rsidRPr="00395C2E">
        <w:rPr>
          <w:rFonts w:ascii="Arial" w:hAnsi="Arial" w:cs="Arial"/>
          <w:i/>
          <w:iCs/>
        </w:rPr>
        <w:t>(</w:t>
      </w:r>
      <w:r w:rsidR="009C129A" w:rsidRPr="00395C2E">
        <w:rPr>
          <w:rFonts w:ascii="Arial" w:hAnsi="Arial" w:cs="Arial"/>
          <w:i/>
          <w:iCs/>
        </w:rPr>
        <w:t>J</w:t>
      </w:r>
      <w:r w:rsidR="008F1766" w:rsidRPr="00395C2E">
        <w:rPr>
          <w:rFonts w:ascii="Arial" w:hAnsi="Arial" w:cs="Arial"/>
          <w:i/>
          <w:iCs/>
        </w:rPr>
        <w:t>ohn</w:t>
      </w:r>
      <w:r w:rsidR="009C129A" w:rsidRPr="00395C2E">
        <w:rPr>
          <w:rFonts w:ascii="Arial" w:hAnsi="Arial" w:cs="Arial"/>
          <w:i/>
          <w:iCs/>
        </w:rPr>
        <w:t>. Staugton, 2020</w:t>
      </w:r>
      <w:r w:rsidR="00CF7D35" w:rsidRPr="00395C2E">
        <w:rPr>
          <w:rFonts w:ascii="Arial" w:hAnsi="Arial" w:cs="Arial"/>
          <w:i/>
          <w:iCs/>
        </w:rPr>
        <w:t>)</w:t>
      </w:r>
    </w:p>
    <w:p w14:paraId="5F1EF18D" w14:textId="109057B0" w:rsidR="008C1936" w:rsidRPr="00395C2E" w:rsidRDefault="002B2067" w:rsidP="00093D9E">
      <w:pPr>
        <w:tabs>
          <w:tab w:val="left" w:pos="7800"/>
        </w:tabs>
        <w:spacing w:line="360" w:lineRule="auto"/>
        <w:jc w:val="both"/>
        <w:rPr>
          <w:rFonts w:ascii="Arial" w:hAnsi="Arial" w:cs="Arial"/>
        </w:rPr>
      </w:pPr>
      <w:r w:rsidRPr="00395C2E">
        <w:rPr>
          <w:rFonts w:ascii="Arial" w:hAnsi="Arial" w:cs="Arial"/>
          <w:i/>
          <w:iCs/>
        </w:rPr>
        <w:t xml:space="preserve">   </w:t>
      </w:r>
      <w:r w:rsidR="008C1936" w:rsidRPr="00395C2E">
        <w:rPr>
          <w:rFonts w:ascii="Arial" w:hAnsi="Arial" w:cs="Arial"/>
          <w:i/>
          <w:iCs/>
        </w:rPr>
        <w:t>Disadvantages</w:t>
      </w:r>
    </w:p>
    <w:p w14:paraId="41259E51" w14:textId="3C10B32E" w:rsidR="008C1936" w:rsidRPr="00395C2E" w:rsidRDefault="00140291" w:rsidP="00093D9E">
      <w:pPr>
        <w:tabs>
          <w:tab w:val="left" w:pos="7800"/>
        </w:tabs>
        <w:spacing w:line="360" w:lineRule="auto"/>
        <w:ind w:left="141"/>
        <w:jc w:val="both"/>
        <w:rPr>
          <w:rFonts w:ascii="Arial" w:hAnsi="Arial" w:cs="Arial"/>
          <w:b/>
          <w:bCs/>
          <w:i/>
          <w:iCs/>
        </w:rPr>
      </w:pPr>
      <w:r w:rsidRPr="00395C2E">
        <w:rPr>
          <w:rFonts w:ascii="Arial" w:hAnsi="Arial" w:cs="Arial"/>
        </w:rPr>
        <w:t xml:space="preserve">There are some disadvantages that is a risk towards acupuncture as some </w:t>
      </w:r>
      <w:r w:rsidR="008C1936" w:rsidRPr="00395C2E">
        <w:rPr>
          <w:rFonts w:ascii="Arial" w:hAnsi="Arial" w:cs="Arial"/>
        </w:rPr>
        <w:t>patients report</w:t>
      </w:r>
      <w:r w:rsidR="00E34946" w:rsidRPr="00395C2E">
        <w:rPr>
          <w:rFonts w:ascii="Arial" w:hAnsi="Arial" w:cs="Arial"/>
        </w:rPr>
        <w:t>ed</w:t>
      </w:r>
      <w:r w:rsidR="008C1936" w:rsidRPr="00395C2E">
        <w:rPr>
          <w:rFonts w:ascii="Arial" w:hAnsi="Arial" w:cs="Arial"/>
        </w:rPr>
        <w:t xml:space="preserve"> minor soreness for </w:t>
      </w:r>
      <w:proofErr w:type="gramStart"/>
      <w:r w:rsidR="002F57CE" w:rsidRPr="00395C2E">
        <w:rPr>
          <w:rFonts w:ascii="Arial" w:hAnsi="Arial" w:cs="Arial"/>
        </w:rPr>
        <w:t>a period</w:t>
      </w:r>
      <w:r w:rsidR="008C1936" w:rsidRPr="00395C2E">
        <w:rPr>
          <w:rFonts w:ascii="Arial" w:hAnsi="Arial" w:cs="Arial"/>
        </w:rPr>
        <w:t xml:space="preserve"> </w:t>
      </w:r>
      <w:r w:rsidR="002F57CE" w:rsidRPr="00395C2E">
        <w:rPr>
          <w:rFonts w:ascii="Arial" w:hAnsi="Arial" w:cs="Arial"/>
        </w:rPr>
        <w:t>of time</w:t>
      </w:r>
      <w:proofErr w:type="gramEnd"/>
      <w:r w:rsidR="002F57CE" w:rsidRPr="00395C2E">
        <w:rPr>
          <w:rFonts w:ascii="Arial" w:hAnsi="Arial" w:cs="Arial"/>
        </w:rPr>
        <w:t xml:space="preserve"> from f</w:t>
      </w:r>
      <w:r w:rsidR="008C1936" w:rsidRPr="00395C2E">
        <w:rPr>
          <w:rFonts w:ascii="Arial" w:hAnsi="Arial" w:cs="Arial"/>
        </w:rPr>
        <w:t xml:space="preserve">ollowing </w:t>
      </w:r>
      <w:r w:rsidR="002F57CE" w:rsidRPr="00395C2E">
        <w:rPr>
          <w:rFonts w:ascii="Arial" w:hAnsi="Arial" w:cs="Arial"/>
        </w:rPr>
        <w:t>this treatment</w:t>
      </w:r>
      <w:r w:rsidRPr="00395C2E">
        <w:rPr>
          <w:rFonts w:ascii="Arial" w:hAnsi="Arial" w:cs="Arial"/>
        </w:rPr>
        <w:t>.</w:t>
      </w:r>
      <w:r w:rsidR="002F57CE" w:rsidRPr="00395C2E">
        <w:rPr>
          <w:rFonts w:ascii="Arial" w:hAnsi="Arial" w:cs="Arial"/>
        </w:rPr>
        <w:t>.</w:t>
      </w:r>
      <w:r w:rsidR="008C1936" w:rsidRPr="00395C2E">
        <w:rPr>
          <w:rFonts w:ascii="Arial" w:hAnsi="Arial" w:cs="Arial"/>
        </w:rPr>
        <w:t>. Acupuncture involves regular follow-up treatments</w:t>
      </w:r>
      <w:r w:rsidR="000B2EA5" w:rsidRPr="00395C2E">
        <w:rPr>
          <w:rFonts w:ascii="Arial" w:hAnsi="Arial" w:cs="Arial"/>
        </w:rPr>
        <w:t xml:space="preserve"> </w:t>
      </w:r>
      <w:r w:rsidR="008C1936" w:rsidRPr="00395C2E">
        <w:rPr>
          <w:rFonts w:ascii="Arial" w:hAnsi="Arial" w:cs="Arial"/>
        </w:rPr>
        <w:t xml:space="preserve">which may prove a hassle for some patients. </w:t>
      </w:r>
      <w:r w:rsidR="00E8241E" w:rsidRPr="00395C2E">
        <w:rPr>
          <w:rFonts w:ascii="Arial" w:hAnsi="Arial" w:cs="Arial"/>
        </w:rPr>
        <w:t xml:space="preserve">Another disadvanges is that acupuncture might not be beneficial to everyone. </w:t>
      </w:r>
      <w:r w:rsidR="00CF7D35" w:rsidRPr="00395C2E">
        <w:rPr>
          <w:rFonts w:ascii="Arial" w:hAnsi="Arial" w:cs="Arial"/>
          <w:i/>
          <w:iCs/>
        </w:rPr>
        <w:t>(</w:t>
      </w:r>
      <w:r w:rsidR="00E8241E" w:rsidRPr="00395C2E">
        <w:rPr>
          <w:rFonts w:ascii="Arial" w:hAnsi="Arial" w:cs="Arial"/>
          <w:i/>
          <w:iCs/>
        </w:rPr>
        <w:t>Branden Miller,2016</w:t>
      </w:r>
      <w:r w:rsidR="00CF7D35" w:rsidRPr="00395C2E">
        <w:rPr>
          <w:rFonts w:ascii="Arial" w:hAnsi="Arial" w:cs="Arial"/>
          <w:i/>
          <w:iCs/>
        </w:rPr>
        <w:t>)</w:t>
      </w:r>
    </w:p>
    <w:p w14:paraId="2E2B18EC" w14:textId="792D85EC" w:rsidR="004464A0" w:rsidRPr="00395C2E" w:rsidRDefault="004464A0" w:rsidP="00093D9E">
      <w:pPr>
        <w:tabs>
          <w:tab w:val="left" w:pos="7800"/>
        </w:tabs>
        <w:spacing w:line="360" w:lineRule="auto"/>
        <w:ind w:left="141"/>
        <w:jc w:val="both"/>
        <w:rPr>
          <w:rFonts w:ascii="Arial" w:hAnsi="Arial" w:cs="Arial"/>
        </w:rPr>
      </w:pPr>
      <w:r w:rsidRPr="00395C2E">
        <w:rPr>
          <w:rFonts w:ascii="Arial" w:hAnsi="Arial" w:cs="Arial"/>
          <w:i/>
          <w:iCs/>
        </w:rPr>
        <w:t>Johns Hopkins</w:t>
      </w:r>
      <w:r w:rsidRPr="00395C2E">
        <w:rPr>
          <w:rFonts w:ascii="Arial" w:hAnsi="Arial" w:cs="Arial"/>
          <w:b/>
          <w:bCs/>
          <w:i/>
          <w:iCs/>
        </w:rPr>
        <w:t xml:space="preserve"> </w:t>
      </w:r>
      <w:r w:rsidR="002F57CE" w:rsidRPr="00395C2E">
        <w:rPr>
          <w:rFonts w:ascii="Arial" w:hAnsi="Arial" w:cs="Arial"/>
        </w:rPr>
        <w:t xml:space="preserve">mentions that </w:t>
      </w:r>
      <w:r w:rsidRPr="00395C2E">
        <w:rPr>
          <w:rFonts w:ascii="Arial" w:hAnsi="Arial" w:cs="Arial"/>
        </w:rPr>
        <w:t xml:space="preserve">more than 40 percent of Americans </w:t>
      </w:r>
      <w:r w:rsidR="002F57CE" w:rsidRPr="00395C2E">
        <w:rPr>
          <w:rFonts w:ascii="Arial" w:hAnsi="Arial" w:cs="Arial"/>
        </w:rPr>
        <w:t xml:space="preserve">reports </w:t>
      </w:r>
      <w:r w:rsidRPr="00395C2E">
        <w:rPr>
          <w:rFonts w:ascii="Arial" w:hAnsi="Arial" w:cs="Arial"/>
        </w:rPr>
        <w:t xml:space="preserve">using alternative medicine therapies for pain control when prescribed medications prove to be ineffective. Alternative medicine offers an integrated approach to healing and may include interventions such as herbal remedies, reflexology, chiropractic, nutritional supplements, massage therapy and acupuncture. </w:t>
      </w:r>
    </w:p>
    <w:p w14:paraId="20CD841F" w14:textId="5E9EFBC2" w:rsidR="00D74806" w:rsidRDefault="00D74806" w:rsidP="00093D9E">
      <w:pPr>
        <w:pStyle w:val="ListParagraph"/>
        <w:tabs>
          <w:tab w:val="left" w:pos="7800"/>
        </w:tabs>
        <w:spacing w:line="360" w:lineRule="auto"/>
        <w:ind w:left="501"/>
        <w:jc w:val="both"/>
        <w:rPr>
          <w:rFonts w:ascii="Arial" w:hAnsi="Arial" w:cs="Arial"/>
          <w:sz w:val="24"/>
          <w:szCs w:val="24"/>
        </w:rPr>
      </w:pPr>
    </w:p>
    <w:p w14:paraId="142D1972" w14:textId="45AC7502" w:rsidR="00093D9E" w:rsidRPr="00395C2E" w:rsidRDefault="00395C2E" w:rsidP="00395C2E">
      <w:pPr>
        <w:tabs>
          <w:tab w:val="left" w:pos="7800"/>
        </w:tabs>
        <w:spacing w:line="360" w:lineRule="auto"/>
        <w:jc w:val="both"/>
        <w:rPr>
          <w:rFonts w:ascii="Arial" w:hAnsi="Arial" w:cs="Arial"/>
          <w:sz w:val="24"/>
          <w:szCs w:val="24"/>
          <w:u w:val="single"/>
        </w:rPr>
      </w:pPr>
      <w:r w:rsidRPr="00395C2E">
        <w:rPr>
          <w:rFonts w:ascii="Arial" w:hAnsi="Arial" w:cs="Arial"/>
          <w:sz w:val="24"/>
          <w:szCs w:val="24"/>
          <w:u w:val="single"/>
        </w:rPr>
        <w:t>Articles</w:t>
      </w:r>
    </w:p>
    <w:p w14:paraId="7AEF44FC" w14:textId="47745F3B" w:rsidR="00D74806" w:rsidRPr="000403F4" w:rsidRDefault="000550D3" w:rsidP="00093D9E">
      <w:pPr>
        <w:tabs>
          <w:tab w:val="left" w:pos="7800"/>
        </w:tabs>
        <w:spacing w:line="360" w:lineRule="auto"/>
        <w:jc w:val="both"/>
        <w:rPr>
          <w:rFonts w:ascii="Arial" w:hAnsi="Arial" w:cs="Arial"/>
          <w:b/>
          <w:bCs/>
          <w:sz w:val="24"/>
          <w:szCs w:val="24"/>
          <w:u w:val="single"/>
        </w:rPr>
      </w:pPr>
      <w:r w:rsidRPr="000403F4">
        <w:rPr>
          <w:rFonts w:ascii="Arial" w:hAnsi="Arial" w:cs="Arial"/>
          <w:b/>
          <w:bCs/>
          <w:sz w:val="24"/>
          <w:szCs w:val="24"/>
          <w:u w:val="single"/>
        </w:rPr>
        <w:t>Acupuncture Efficacy</w:t>
      </w:r>
    </w:p>
    <w:p w14:paraId="5B600CA2" w14:textId="4220F69C" w:rsidR="000550D3" w:rsidRPr="00CF7D35" w:rsidRDefault="005D06AD" w:rsidP="00093D9E">
      <w:pPr>
        <w:tabs>
          <w:tab w:val="left" w:pos="7800"/>
        </w:tabs>
        <w:spacing w:line="360" w:lineRule="auto"/>
        <w:jc w:val="both"/>
        <w:rPr>
          <w:rFonts w:ascii="Arial" w:hAnsi="Arial" w:cs="Arial"/>
          <w:i/>
          <w:iCs/>
          <w:sz w:val="24"/>
          <w:szCs w:val="24"/>
          <w:u w:val="single"/>
        </w:rPr>
      </w:pPr>
      <w:r w:rsidRPr="00CF7D35">
        <w:rPr>
          <w:rFonts w:ascii="Arial" w:hAnsi="Arial" w:cs="Arial"/>
          <w:i/>
          <w:iCs/>
          <w:sz w:val="24"/>
          <w:szCs w:val="24"/>
          <w:u w:val="single"/>
        </w:rPr>
        <w:t>The Efficacy of Acupuncture for the Treatment of Sciatica: A Systematic Review and Meta-Analysis’</w:t>
      </w:r>
      <w:r w:rsidR="00277A12" w:rsidRPr="00CF7D35">
        <w:rPr>
          <w:rFonts w:ascii="Arial" w:hAnsi="Arial" w:cs="Arial"/>
          <w:i/>
          <w:iCs/>
          <w:sz w:val="24"/>
          <w:szCs w:val="24"/>
          <w:u w:val="single"/>
        </w:rPr>
        <w:t xml:space="preserve"> </w:t>
      </w:r>
      <w:r w:rsidR="00CF7D35">
        <w:rPr>
          <w:rFonts w:ascii="Arial" w:hAnsi="Arial" w:cs="Arial"/>
          <w:i/>
          <w:iCs/>
          <w:sz w:val="24"/>
          <w:szCs w:val="24"/>
          <w:u w:val="single"/>
        </w:rPr>
        <w:t>(</w:t>
      </w:r>
      <w:r w:rsidR="00277A12" w:rsidRPr="00CF7D35">
        <w:rPr>
          <w:rFonts w:ascii="Arial" w:hAnsi="Arial" w:cs="Arial"/>
          <w:i/>
          <w:iCs/>
          <w:sz w:val="24"/>
          <w:szCs w:val="24"/>
          <w:u w:val="single"/>
        </w:rPr>
        <w:t>2015</w:t>
      </w:r>
      <w:r w:rsidR="00CF7D35">
        <w:rPr>
          <w:rFonts w:ascii="Arial" w:hAnsi="Arial" w:cs="Arial"/>
          <w:i/>
          <w:iCs/>
          <w:sz w:val="24"/>
          <w:szCs w:val="24"/>
          <w:u w:val="single"/>
        </w:rPr>
        <w:t>)</w:t>
      </w:r>
    </w:p>
    <w:p w14:paraId="4EA9A968" w14:textId="0BF65E81" w:rsidR="001003E6" w:rsidRPr="001003E6" w:rsidRDefault="00940168" w:rsidP="001003E6">
      <w:pPr>
        <w:tabs>
          <w:tab w:val="left" w:pos="7800"/>
        </w:tabs>
        <w:spacing w:line="360" w:lineRule="auto"/>
        <w:jc w:val="both"/>
        <w:rPr>
          <w:rFonts w:ascii="Arial" w:hAnsi="Arial" w:cs="Arial"/>
          <w:sz w:val="24"/>
          <w:szCs w:val="24"/>
        </w:rPr>
      </w:pPr>
      <w:r>
        <w:rPr>
          <w:rFonts w:ascii="Arial" w:hAnsi="Arial" w:cs="Arial"/>
          <w:sz w:val="24"/>
          <w:szCs w:val="24"/>
        </w:rPr>
        <w:t>T</w:t>
      </w:r>
      <w:r w:rsidR="00C44DC8">
        <w:rPr>
          <w:rFonts w:ascii="Arial" w:hAnsi="Arial" w:cs="Arial"/>
          <w:sz w:val="24"/>
          <w:szCs w:val="24"/>
        </w:rPr>
        <w:t xml:space="preserve">his study </w:t>
      </w:r>
      <w:r w:rsidR="00E34946">
        <w:rPr>
          <w:rFonts w:ascii="Arial" w:hAnsi="Arial" w:cs="Arial"/>
          <w:sz w:val="24"/>
          <w:szCs w:val="24"/>
        </w:rPr>
        <w:t xml:space="preserve">is about the </w:t>
      </w:r>
      <w:r w:rsidR="00763E62">
        <w:rPr>
          <w:rFonts w:ascii="Arial" w:hAnsi="Arial" w:cs="Arial"/>
          <w:sz w:val="24"/>
          <w:szCs w:val="24"/>
        </w:rPr>
        <w:t xml:space="preserve">effectiveness of acupuncture therapy for sciatica </w:t>
      </w:r>
      <w:r w:rsidR="001003E6">
        <w:rPr>
          <w:rFonts w:ascii="Arial" w:hAnsi="Arial" w:cs="Arial"/>
          <w:sz w:val="24"/>
          <w:szCs w:val="24"/>
        </w:rPr>
        <w:t>which is</w:t>
      </w:r>
      <w:r w:rsidR="001003E6" w:rsidRPr="001003E6">
        <w:rPr>
          <w:rFonts w:ascii="Arial" w:hAnsi="Arial" w:cs="Arial"/>
          <w:sz w:val="24"/>
          <w:szCs w:val="24"/>
        </w:rPr>
        <w:t xml:space="preserve"> pain that </w:t>
      </w:r>
      <w:r w:rsidR="001003E6">
        <w:rPr>
          <w:rFonts w:ascii="Arial" w:hAnsi="Arial" w:cs="Arial"/>
          <w:sz w:val="24"/>
          <w:szCs w:val="24"/>
        </w:rPr>
        <w:t>develop</w:t>
      </w:r>
      <w:r w:rsidR="001003E6" w:rsidRPr="001003E6">
        <w:rPr>
          <w:rFonts w:ascii="Arial" w:hAnsi="Arial" w:cs="Arial"/>
          <w:sz w:val="24"/>
          <w:szCs w:val="24"/>
        </w:rPr>
        <w:t>s along the path of the sciatic nerve from your lower back through your hips and buttocks and down each leg</w:t>
      </w:r>
      <w:r w:rsidR="001003E6">
        <w:rPr>
          <w:rFonts w:ascii="Arial" w:hAnsi="Arial" w:cs="Arial"/>
          <w:sz w:val="24"/>
          <w:szCs w:val="24"/>
        </w:rPr>
        <w:t xml:space="preserve"> that can</w:t>
      </w:r>
      <w:r w:rsidR="001003E6" w:rsidRPr="001003E6">
        <w:rPr>
          <w:rFonts w:ascii="Arial" w:hAnsi="Arial" w:cs="Arial"/>
          <w:sz w:val="24"/>
          <w:szCs w:val="24"/>
        </w:rPr>
        <w:t xml:space="preserve"> affects</w:t>
      </w:r>
      <w:r w:rsidR="001003E6">
        <w:rPr>
          <w:rFonts w:ascii="Arial" w:hAnsi="Arial" w:cs="Arial"/>
          <w:sz w:val="24"/>
          <w:szCs w:val="24"/>
        </w:rPr>
        <w:t xml:space="preserve"> </w:t>
      </w:r>
      <w:r w:rsidR="001003E6" w:rsidRPr="001003E6">
        <w:rPr>
          <w:rFonts w:ascii="Arial" w:hAnsi="Arial" w:cs="Arial"/>
          <w:sz w:val="24"/>
          <w:szCs w:val="24"/>
        </w:rPr>
        <w:t>one side of your body.</w:t>
      </w:r>
    </w:p>
    <w:p w14:paraId="6C426BA1" w14:textId="47071EA9" w:rsidR="00763E62" w:rsidRDefault="001003E6" w:rsidP="00093D9E">
      <w:pPr>
        <w:tabs>
          <w:tab w:val="left" w:pos="7800"/>
        </w:tabs>
        <w:spacing w:line="360" w:lineRule="auto"/>
        <w:jc w:val="both"/>
        <w:rPr>
          <w:rFonts w:ascii="Arial" w:hAnsi="Arial" w:cs="Arial"/>
          <w:sz w:val="24"/>
          <w:szCs w:val="24"/>
        </w:rPr>
      </w:pPr>
      <w:r>
        <w:rPr>
          <w:rFonts w:ascii="Arial" w:hAnsi="Arial" w:cs="Arial"/>
          <w:sz w:val="24"/>
          <w:szCs w:val="24"/>
        </w:rPr>
        <w:t>This</w:t>
      </w:r>
      <w:r w:rsidR="00277A12" w:rsidRPr="00C44DC8">
        <w:rPr>
          <w:rFonts w:ascii="Arial" w:hAnsi="Arial" w:cs="Arial"/>
          <w:sz w:val="24"/>
          <w:szCs w:val="24"/>
        </w:rPr>
        <w:t xml:space="preserve"> </w:t>
      </w:r>
      <w:r>
        <w:rPr>
          <w:rFonts w:ascii="Arial" w:hAnsi="Arial" w:cs="Arial"/>
          <w:sz w:val="24"/>
          <w:szCs w:val="24"/>
        </w:rPr>
        <w:t xml:space="preserve">is </w:t>
      </w:r>
      <w:r w:rsidR="00277A12" w:rsidRPr="00C44DC8">
        <w:rPr>
          <w:rFonts w:ascii="Arial" w:hAnsi="Arial" w:cs="Arial"/>
          <w:sz w:val="24"/>
          <w:szCs w:val="24"/>
        </w:rPr>
        <w:t>the most  reported complaints</w:t>
      </w:r>
      <w:r w:rsidR="00C44DC8">
        <w:rPr>
          <w:rFonts w:ascii="Arial" w:hAnsi="Arial" w:cs="Arial"/>
          <w:sz w:val="24"/>
          <w:szCs w:val="24"/>
        </w:rPr>
        <w:t xml:space="preserve"> about sciatica as</w:t>
      </w:r>
      <w:r w:rsidR="00277A12" w:rsidRPr="00C44DC8">
        <w:rPr>
          <w:rFonts w:ascii="Arial" w:hAnsi="Arial" w:cs="Arial"/>
          <w:sz w:val="24"/>
          <w:szCs w:val="24"/>
        </w:rPr>
        <w:t xml:space="preserve"> it affects</w:t>
      </w:r>
      <w:r w:rsidR="00C44DC8">
        <w:rPr>
          <w:rFonts w:ascii="Arial" w:hAnsi="Arial" w:cs="Arial"/>
          <w:sz w:val="24"/>
          <w:szCs w:val="24"/>
        </w:rPr>
        <w:t xml:space="preserve"> the</w:t>
      </w:r>
      <w:r w:rsidR="00277A12" w:rsidRPr="00C44DC8">
        <w:rPr>
          <w:rFonts w:ascii="Arial" w:hAnsi="Arial" w:cs="Arial"/>
          <w:sz w:val="24"/>
          <w:szCs w:val="24"/>
        </w:rPr>
        <w:t xml:space="preserve"> quality of life and reduces social and economic efficacy. </w:t>
      </w:r>
      <w:r w:rsidR="00940168">
        <w:rPr>
          <w:rFonts w:ascii="Arial" w:hAnsi="Arial" w:cs="Arial"/>
          <w:sz w:val="24"/>
          <w:szCs w:val="24"/>
        </w:rPr>
        <w:t>The c</w:t>
      </w:r>
      <w:r w:rsidR="00277A12" w:rsidRPr="00C44DC8">
        <w:rPr>
          <w:rFonts w:ascii="Arial" w:hAnsi="Arial" w:cs="Arial"/>
          <w:sz w:val="24"/>
          <w:szCs w:val="24"/>
        </w:rPr>
        <w:t xml:space="preserve">linical studies </w:t>
      </w:r>
      <w:r w:rsidR="00AF34CF">
        <w:rPr>
          <w:rFonts w:ascii="Arial" w:hAnsi="Arial" w:cs="Arial"/>
          <w:sz w:val="24"/>
          <w:szCs w:val="24"/>
        </w:rPr>
        <w:t>describes</w:t>
      </w:r>
      <w:r w:rsidR="00940168">
        <w:rPr>
          <w:rFonts w:ascii="Arial" w:hAnsi="Arial" w:cs="Arial"/>
          <w:sz w:val="24"/>
          <w:szCs w:val="24"/>
        </w:rPr>
        <w:t xml:space="preserve"> </w:t>
      </w:r>
      <w:r w:rsidR="00277A12" w:rsidRPr="00C44DC8">
        <w:rPr>
          <w:rFonts w:ascii="Arial" w:hAnsi="Arial" w:cs="Arial"/>
          <w:sz w:val="24"/>
          <w:szCs w:val="24"/>
        </w:rPr>
        <w:t>the efficacy of acupuncture therapy in sciatica are increasing</w:t>
      </w:r>
      <w:r w:rsidR="00C44DC8">
        <w:rPr>
          <w:rFonts w:ascii="Arial" w:hAnsi="Arial" w:cs="Arial"/>
          <w:sz w:val="24"/>
          <w:szCs w:val="24"/>
        </w:rPr>
        <w:t xml:space="preserve"> </w:t>
      </w:r>
      <w:r w:rsidR="00277A12" w:rsidRPr="00C44DC8">
        <w:rPr>
          <w:rFonts w:ascii="Arial" w:hAnsi="Arial" w:cs="Arial"/>
          <w:sz w:val="24"/>
          <w:szCs w:val="24"/>
        </w:rPr>
        <w:t xml:space="preserve">while systematic reviews assessing the efficacy of acupuncture therapy are still </w:t>
      </w:r>
      <w:r w:rsidR="00940168">
        <w:rPr>
          <w:rFonts w:ascii="Arial" w:hAnsi="Arial" w:cs="Arial"/>
          <w:sz w:val="24"/>
          <w:szCs w:val="24"/>
        </w:rPr>
        <w:t>developing.</w:t>
      </w:r>
    </w:p>
    <w:p w14:paraId="6967D30C" w14:textId="42A861B7" w:rsidR="00AF34CF" w:rsidRDefault="00940168" w:rsidP="00093D9E">
      <w:pPr>
        <w:tabs>
          <w:tab w:val="left" w:pos="7800"/>
        </w:tabs>
        <w:spacing w:line="360" w:lineRule="auto"/>
        <w:jc w:val="both"/>
        <w:rPr>
          <w:rFonts w:ascii="Arial" w:hAnsi="Arial" w:cs="Arial"/>
          <w:sz w:val="24"/>
          <w:szCs w:val="24"/>
        </w:rPr>
      </w:pPr>
      <w:r>
        <w:rPr>
          <w:rFonts w:ascii="Arial" w:hAnsi="Arial" w:cs="Arial"/>
          <w:sz w:val="24"/>
          <w:szCs w:val="24"/>
        </w:rPr>
        <w:t xml:space="preserve">The </w:t>
      </w:r>
      <w:r w:rsidR="00AF34CF">
        <w:rPr>
          <w:rFonts w:ascii="Arial" w:hAnsi="Arial" w:cs="Arial"/>
          <w:sz w:val="24"/>
          <w:szCs w:val="24"/>
        </w:rPr>
        <w:t>study shows that</w:t>
      </w:r>
      <w:r w:rsidR="00277A12" w:rsidRPr="00C44DC8">
        <w:rPr>
          <w:rFonts w:ascii="Arial" w:hAnsi="Arial" w:cs="Arial"/>
          <w:sz w:val="24"/>
          <w:szCs w:val="24"/>
        </w:rPr>
        <w:t xml:space="preserve"> 8 databases were conducted  until</w:t>
      </w:r>
      <w:r w:rsidR="00277A12" w:rsidRPr="00277A12">
        <w:rPr>
          <w:rFonts w:ascii="Arial" w:hAnsi="Arial" w:cs="Arial"/>
          <w:sz w:val="24"/>
          <w:szCs w:val="24"/>
        </w:rPr>
        <w:t xml:space="preserve"> April 2015</w:t>
      </w:r>
      <w:r w:rsidR="005856E9">
        <w:rPr>
          <w:rFonts w:ascii="Arial" w:hAnsi="Arial" w:cs="Arial"/>
          <w:sz w:val="24"/>
          <w:szCs w:val="24"/>
        </w:rPr>
        <w:t xml:space="preserve"> w</w:t>
      </w:r>
      <w:r w:rsidR="00763E62">
        <w:rPr>
          <w:rFonts w:ascii="Arial" w:hAnsi="Arial" w:cs="Arial"/>
          <w:sz w:val="24"/>
          <w:szCs w:val="24"/>
        </w:rPr>
        <w:t xml:space="preserve">hich </w:t>
      </w:r>
      <w:r w:rsidR="00277A12" w:rsidRPr="00277A12">
        <w:rPr>
          <w:rFonts w:ascii="Arial" w:hAnsi="Arial" w:cs="Arial"/>
          <w:sz w:val="24"/>
          <w:szCs w:val="24"/>
        </w:rPr>
        <w:t xml:space="preserve">included </w:t>
      </w:r>
      <w:r w:rsidR="00AF34CF">
        <w:rPr>
          <w:rFonts w:ascii="Arial" w:hAnsi="Arial" w:cs="Arial"/>
          <w:sz w:val="24"/>
          <w:szCs w:val="24"/>
        </w:rPr>
        <w:t xml:space="preserve">the </w:t>
      </w:r>
      <w:r w:rsidR="001003E6">
        <w:rPr>
          <w:rFonts w:ascii="Arial" w:hAnsi="Arial" w:cs="Arial"/>
          <w:sz w:val="24"/>
          <w:szCs w:val="24"/>
        </w:rPr>
        <w:t>number</w:t>
      </w:r>
      <w:r w:rsidR="00277A12" w:rsidRPr="00277A12">
        <w:rPr>
          <w:rFonts w:ascii="Arial" w:hAnsi="Arial" w:cs="Arial"/>
          <w:sz w:val="24"/>
          <w:szCs w:val="24"/>
        </w:rPr>
        <w:t xml:space="preserve"> of patients who improved totally or partly in clinical symptoms. Effect sizes were presented as risk ratio (RR) and mean difference (MD). Pooled effect sizes were calculated by fixed effects or random effects model.</w:t>
      </w:r>
      <w:r w:rsidR="005856E9">
        <w:rPr>
          <w:rFonts w:ascii="Arial" w:hAnsi="Arial" w:cs="Arial"/>
          <w:sz w:val="24"/>
          <w:szCs w:val="24"/>
        </w:rPr>
        <w:t xml:space="preserve"> </w:t>
      </w:r>
    </w:p>
    <w:p w14:paraId="3793E66E" w14:textId="105E552B" w:rsidR="00DE7C29" w:rsidRPr="00C76D59" w:rsidRDefault="005856E9" w:rsidP="00093D9E">
      <w:pPr>
        <w:tabs>
          <w:tab w:val="left" w:pos="7800"/>
        </w:tabs>
        <w:spacing w:line="360" w:lineRule="auto"/>
        <w:jc w:val="both"/>
        <w:rPr>
          <w:rFonts w:ascii="Arial" w:hAnsi="Arial" w:cs="Arial"/>
        </w:rPr>
      </w:pPr>
      <w:r w:rsidRPr="00C76D59">
        <w:rPr>
          <w:rFonts w:ascii="Arial" w:hAnsi="Arial" w:cs="Arial"/>
        </w:rPr>
        <w:lastRenderedPageBreak/>
        <w:t xml:space="preserve">As a </w:t>
      </w:r>
      <w:r w:rsidR="00C76D59" w:rsidRPr="00C76D59">
        <w:rPr>
          <w:rFonts w:ascii="Arial" w:hAnsi="Arial" w:cs="Arial"/>
        </w:rPr>
        <w:t>result,</w:t>
      </w:r>
      <w:r w:rsidR="00AF34CF" w:rsidRPr="00C76D59">
        <w:rPr>
          <w:rFonts w:ascii="Arial" w:hAnsi="Arial" w:cs="Arial"/>
        </w:rPr>
        <w:t xml:space="preserve"> </w:t>
      </w:r>
      <w:r w:rsidRPr="00C76D59">
        <w:rPr>
          <w:rFonts w:ascii="Arial" w:hAnsi="Arial" w:cs="Arial"/>
        </w:rPr>
        <w:t>the</w:t>
      </w:r>
      <w:r w:rsidR="00277A12" w:rsidRPr="00C76D59">
        <w:rPr>
          <w:rFonts w:ascii="Arial" w:hAnsi="Arial" w:cs="Arial"/>
        </w:rPr>
        <w:t xml:space="preserve"> total of 12 studies involving 1842 participants were included. </w:t>
      </w:r>
      <w:r w:rsidRPr="00C76D59">
        <w:rPr>
          <w:rFonts w:ascii="Arial" w:hAnsi="Arial" w:cs="Arial"/>
        </w:rPr>
        <w:t xml:space="preserve">This </w:t>
      </w:r>
      <w:r w:rsidR="00277A12" w:rsidRPr="00C76D59">
        <w:rPr>
          <w:rFonts w:ascii="Arial" w:hAnsi="Arial" w:cs="Arial"/>
        </w:rPr>
        <w:t>show</w:t>
      </w:r>
      <w:r w:rsidRPr="00C76D59">
        <w:rPr>
          <w:rFonts w:ascii="Arial" w:hAnsi="Arial" w:cs="Arial"/>
        </w:rPr>
        <w:t xml:space="preserve">s </w:t>
      </w:r>
      <w:r w:rsidR="00277A12" w:rsidRPr="00C76D59">
        <w:rPr>
          <w:rFonts w:ascii="Arial" w:hAnsi="Arial" w:cs="Arial"/>
        </w:rPr>
        <w:t xml:space="preserve"> that acupuncture was more effective than conventional Western medicine (CWM) in outcomes effectiveness (RR 1.21, 95% CI: 1.16-1.25), pain intensity (MD -1.25, 95% CI: -1.63 to -0.86), and pain threshold (MD: 1.08, 95% CI: 0.98-1.17). </w:t>
      </w:r>
    </w:p>
    <w:p w14:paraId="5664CE06" w14:textId="77777777" w:rsidR="005D06AD" w:rsidRPr="00C76D59" w:rsidRDefault="005D06AD" w:rsidP="00093D9E">
      <w:pPr>
        <w:tabs>
          <w:tab w:val="left" w:pos="7800"/>
        </w:tabs>
        <w:spacing w:line="360" w:lineRule="auto"/>
        <w:jc w:val="both"/>
        <w:rPr>
          <w:rFonts w:ascii="Arial" w:hAnsi="Arial" w:cs="Arial"/>
          <w:b/>
          <w:bCs/>
          <w:u w:val="single"/>
        </w:rPr>
      </w:pPr>
    </w:p>
    <w:p w14:paraId="3A3FE519" w14:textId="6955D57A" w:rsidR="00DE7C29" w:rsidRPr="00C76D59" w:rsidRDefault="00E8241E" w:rsidP="00093D9E">
      <w:pPr>
        <w:tabs>
          <w:tab w:val="left" w:pos="7800"/>
        </w:tabs>
        <w:spacing w:line="360" w:lineRule="auto"/>
        <w:jc w:val="both"/>
        <w:rPr>
          <w:rFonts w:ascii="Arial" w:hAnsi="Arial" w:cs="Arial"/>
          <w:b/>
          <w:bCs/>
          <w:u w:val="single"/>
        </w:rPr>
      </w:pPr>
      <w:r w:rsidRPr="00C76D59">
        <w:rPr>
          <w:rFonts w:ascii="Arial" w:hAnsi="Arial" w:cs="Arial"/>
          <w:b/>
          <w:bCs/>
          <w:u w:val="single"/>
        </w:rPr>
        <w:t>Contraindication</w:t>
      </w:r>
    </w:p>
    <w:p w14:paraId="7AE4B7CB" w14:textId="0A1E44F9" w:rsidR="00DE7C29" w:rsidRPr="00C76D59" w:rsidRDefault="00A74F1A" w:rsidP="00093D9E">
      <w:pPr>
        <w:tabs>
          <w:tab w:val="left" w:pos="7800"/>
        </w:tabs>
        <w:spacing w:line="360" w:lineRule="auto"/>
        <w:jc w:val="both"/>
        <w:rPr>
          <w:rFonts w:ascii="Arial" w:hAnsi="Arial" w:cs="Arial"/>
        </w:rPr>
      </w:pPr>
      <w:r w:rsidRPr="00C76D59">
        <w:rPr>
          <w:rFonts w:ascii="Arial" w:hAnsi="Arial" w:cs="Arial"/>
        </w:rPr>
        <w:t xml:space="preserve">Contradiction </w:t>
      </w:r>
      <w:r w:rsidR="004C1B35" w:rsidRPr="00C76D59">
        <w:rPr>
          <w:rFonts w:ascii="Arial" w:hAnsi="Arial" w:cs="Arial"/>
        </w:rPr>
        <w:t>is essential t</w:t>
      </w:r>
      <w:r w:rsidRPr="00C76D59">
        <w:rPr>
          <w:rFonts w:ascii="Arial" w:hAnsi="Arial" w:cs="Arial"/>
        </w:rPr>
        <w:t>o</w:t>
      </w:r>
      <w:r w:rsidR="004C1B35" w:rsidRPr="00C76D59">
        <w:rPr>
          <w:rFonts w:ascii="Arial" w:hAnsi="Arial" w:cs="Arial"/>
        </w:rPr>
        <w:t xml:space="preserve"> the practitioner</w:t>
      </w:r>
      <w:r w:rsidR="00012168" w:rsidRPr="00C76D59">
        <w:rPr>
          <w:rFonts w:ascii="Arial" w:hAnsi="Arial" w:cs="Arial"/>
        </w:rPr>
        <w:t xml:space="preserve">s </w:t>
      </w:r>
      <w:r w:rsidRPr="00C76D59">
        <w:rPr>
          <w:rFonts w:ascii="Arial" w:hAnsi="Arial" w:cs="Arial"/>
        </w:rPr>
        <w:t xml:space="preserve">who </w:t>
      </w:r>
      <w:r w:rsidR="004C1B35" w:rsidRPr="00C76D59">
        <w:rPr>
          <w:rFonts w:ascii="Arial" w:hAnsi="Arial" w:cs="Arial"/>
        </w:rPr>
        <w:t xml:space="preserve">follows a set of basic principles </w:t>
      </w:r>
      <w:proofErr w:type="gramStart"/>
      <w:r w:rsidR="004C1B35" w:rsidRPr="00C76D59">
        <w:rPr>
          <w:rFonts w:ascii="Arial" w:hAnsi="Arial" w:cs="Arial"/>
        </w:rPr>
        <w:t>in order for</w:t>
      </w:r>
      <w:proofErr w:type="gramEnd"/>
      <w:r w:rsidR="004C1B35" w:rsidRPr="00C76D59">
        <w:rPr>
          <w:rFonts w:ascii="Arial" w:hAnsi="Arial" w:cs="Arial"/>
        </w:rPr>
        <w:t xml:space="preserve"> acupuncture to be a safe</w:t>
      </w:r>
      <w:r w:rsidRPr="00C76D59">
        <w:rPr>
          <w:rFonts w:ascii="Arial" w:hAnsi="Arial" w:cs="Arial"/>
        </w:rPr>
        <w:t>r</w:t>
      </w:r>
      <w:r w:rsidR="004C1B35" w:rsidRPr="00C76D59">
        <w:rPr>
          <w:rFonts w:ascii="Arial" w:hAnsi="Arial" w:cs="Arial"/>
        </w:rPr>
        <w:t xml:space="preserve"> treatment option. These include reducing the danger of infection transmission, maintaining adequate anatomical knowledge to enable safe needling, and receiving an orthodox medical diagnosis before beginning treatment. </w:t>
      </w:r>
    </w:p>
    <w:p w14:paraId="209F9FFD" w14:textId="77777777" w:rsidR="009A7749" w:rsidRPr="00C76D59" w:rsidRDefault="00A74F1A" w:rsidP="00093D9E">
      <w:pPr>
        <w:tabs>
          <w:tab w:val="left" w:pos="7800"/>
        </w:tabs>
        <w:spacing w:line="360" w:lineRule="auto"/>
        <w:jc w:val="both"/>
        <w:rPr>
          <w:rFonts w:ascii="Arial" w:hAnsi="Arial" w:cs="Arial"/>
        </w:rPr>
      </w:pPr>
      <w:r w:rsidRPr="00C76D59">
        <w:rPr>
          <w:rFonts w:ascii="Arial" w:hAnsi="Arial" w:cs="Arial"/>
        </w:rPr>
        <w:t>The Acupuncture Association of Chartered Physiotherapists provides a set of guidelines on contraindications that is aimed specifically at physiotherapists practicing acupuncture which includes:</w:t>
      </w:r>
    </w:p>
    <w:p w14:paraId="3F9B5A69" w14:textId="77777777" w:rsidR="009A7749" w:rsidRPr="00C76D59" w:rsidRDefault="009A7749" w:rsidP="00093D9E">
      <w:pPr>
        <w:pStyle w:val="ListParagraph"/>
        <w:numPr>
          <w:ilvl w:val="0"/>
          <w:numId w:val="10"/>
        </w:numPr>
        <w:tabs>
          <w:tab w:val="left" w:pos="7800"/>
        </w:tabs>
        <w:spacing w:line="360" w:lineRule="auto"/>
        <w:jc w:val="both"/>
        <w:rPr>
          <w:rFonts w:ascii="Arial" w:hAnsi="Arial" w:cs="Arial"/>
        </w:rPr>
      </w:pPr>
      <w:r w:rsidRPr="00C76D59">
        <w:rPr>
          <w:rFonts w:ascii="Arial" w:hAnsi="Arial" w:cs="Arial"/>
        </w:rPr>
        <w:t>The use of acupuncture with patient who have uncontrolled movements.</w:t>
      </w:r>
    </w:p>
    <w:p w14:paraId="6DEC0E9E" w14:textId="6EEF6639" w:rsidR="009A7749" w:rsidRPr="00C76D59" w:rsidRDefault="009A7749" w:rsidP="00093D9E">
      <w:pPr>
        <w:pStyle w:val="ListParagraph"/>
        <w:numPr>
          <w:ilvl w:val="0"/>
          <w:numId w:val="10"/>
        </w:numPr>
        <w:tabs>
          <w:tab w:val="left" w:pos="7800"/>
        </w:tabs>
        <w:spacing w:line="360" w:lineRule="auto"/>
        <w:jc w:val="both"/>
        <w:rPr>
          <w:rFonts w:ascii="Arial" w:hAnsi="Arial" w:cs="Arial"/>
        </w:rPr>
      </w:pPr>
      <w:r w:rsidRPr="00C76D59">
        <w:rPr>
          <w:rFonts w:ascii="Arial" w:hAnsi="Arial" w:cs="Arial"/>
        </w:rPr>
        <w:t>The needling of and oedematous limb at risk of lymphoedema</w:t>
      </w:r>
    </w:p>
    <w:p w14:paraId="10FBD47B" w14:textId="131A2AE3" w:rsidR="00DE7C29" w:rsidRPr="009A7749" w:rsidRDefault="009A7749" w:rsidP="00093D9E">
      <w:pPr>
        <w:pStyle w:val="ListParagraph"/>
        <w:numPr>
          <w:ilvl w:val="0"/>
          <w:numId w:val="10"/>
        </w:numPr>
        <w:tabs>
          <w:tab w:val="left" w:pos="7800"/>
        </w:tabs>
        <w:spacing w:line="360" w:lineRule="auto"/>
        <w:jc w:val="both"/>
        <w:rPr>
          <w:rFonts w:ascii="Arial" w:hAnsi="Arial" w:cs="Arial"/>
          <w:sz w:val="24"/>
          <w:szCs w:val="24"/>
        </w:rPr>
      </w:pPr>
      <w:r w:rsidRPr="00C76D59">
        <w:rPr>
          <w:rFonts w:ascii="Arial" w:hAnsi="Arial" w:cs="Arial"/>
        </w:rPr>
        <w:t xml:space="preserve">Areas of spinal instability </w:t>
      </w:r>
      <w:proofErr w:type="gramStart"/>
      <w:r w:rsidRPr="00C76D59">
        <w:rPr>
          <w:rFonts w:ascii="Arial" w:hAnsi="Arial" w:cs="Arial"/>
        </w:rPr>
        <w:t>where as</w:t>
      </w:r>
      <w:proofErr w:type="gramEnd"/>
      <w:r w:rsidRPr="00C76D59">
        <w:rPr>
          <w:rFonts w:ascii="Arial" w:hAnsi="Arial" w:cs="Arial"/>
        </w:rPr>
        <w:t xml:space="preserve"> the result relaxation of the surrounding muscles could potentially give rise to spinal cord compression</w:t>
      </w:r>
      <w:r w:rsidRPr="009A7749">
        <w:rPr>
          <w:rFonts w:ascii="Arial" w:hAnsi="Arial" w:cs="Arial"/>
          <w:sz w:val="24"/>
          <w:szCs w:val="24"/>
        </w:rPr>
        <w:t>.</w:t>
      </w:r>
    </w:p>
    <w:p w14:paraId="017DC6A4" w14:textId="674F5ADB" w:rsidR="00DE7C29" w:rsidRPr="00C76D59" w:rsidRDefault="00DE7C29" w:rsidP="00093D9E">
      <w:pPr>
        <w:tabs>
          <w:tab w:val="left" w:pos="7800"/>
        </w:tabs>
        <w:spacing w:line="360" w:lineRule="auto"/>
        <w:jc w:val="both"/>
        <w:rPr>
          <w:rFonts w:ascii="Arial" w:hAnsi="Arial" w:cs="Arial"/>
          <w:b/>
          <w:bCs/>
          <w:u w:val="single"/>
        </w:rPr>
      </w:pPr>
      <w:r w:rsidRPr="00C76D59">
        <w:rPr>
          <w:rFonts w:ascii="Arial" w:hAnsi="Arial" w:cs="Arial"/>
          <w:b/>
          <w:bCs/>
          <w:u w:val="single"/>
        </w:rPr>
        <w:t>Effectiveness Of Acupuncture</w:t>
      </w:r>
    </w:p>
    <w:p w14:paraId="3436A382" w14:textId="0803D1F1" w:rsidR="00433A93" w:rsidRPr="00C76D59" w:rsidRDefault="00D566B0" w:rsidP="00093D9E">
      <w:pPr>
        <w:tabs>
          <w:tab w:val="left" w:pos="7800"/>
        </w:tabs>
        <w:spacing w:line="360" w:lineRule="auto"/>
        <w:jc w:val="both"/>
        <w:rPr>
          <w:rFonts w:ascii="Arial" w:hAnsi="Arial" w:cs="Arial"/>
          <w:i/>
          <w:iCs/>
          <w:u w:val="single"/>
        </w:rPr>
      </w:pPr>
      <w:r w:rsidRPr="00C76D59">
        <w:rPr>
          <w:rFonts w:ascii="Arial" w:hAnsi="Arial" w:cs="Arial"/>
          <w:i/>
          <w:iCs/>
          <w:u w:val="single"/>
        </w:rPr>
        <w:t>Current Tracking on Effectiveness and Mechanisms of Acupuncture Therapy: A Literature Review of High-Quality Studies: Published – 1</w:t>
      </w:r>
      <w:r w:rsidRPr="00C76D59">
        <w:rPr>
          <w:rFonts w:ascii="Arial" w:hAnsi="Arial" w:cs="Arial"/>
          <w:i/>
          <w:iCs/>
          <w:u w:val="single"/>
          <w:vertAlign w:val="superscript"/>
        </w:rPr>
        <w:t>st</w:t>
      </w:r>
      <w:r w:rsidRPr="00C76D59">
        <w:rPr>
          <w:rFonts w:ascii="Arial" w:hAnsi="Arial" w:cs="Arial"/>
          <w:i/>
          <w:iCs/>
          <w:u w:val="single"/>
        </w:rPr>
        <w:t xml:space="preserve"> February 2019</w:t>
      </w:r>
    </w:p>
    <w:p w14:paraId="0E6B7EF1" w14:textId="4FA75E39" w:rsidR="00FC0D64" w:rsidRPr="00C76D59" w:rsidRDefault="00D566B0" w:rsidP="00093D9E">
      <w:pPr>
        <w:tabs>
          <w:tab w:val="left" w:pos="7800"/>
        </w:tabs>
        <w:spacing w:line="360" w:lineRule="auto"/>
        <w:jc w:val="both"/>
        <w:rPr>
          <w:rFonts w:ascii="Arial" w:hAnsi="Arial" w:cs="Arial"/>
        </w:rPr>
      </w:pPr>
      <w:r w:rsidRPr="00C76D59">
        <w:rPr>
          <w:rFonts w:ascii="Arial" w:hAnsi="Arial" w:cs="Arial"/>
        </w:rPr>
        <w:t>Th</w:t>
      </w:r>
      <w:r w:rsidR="00EE3A41" w:rsidRPr="00C76D59">
        <w:rPr>
          <w:rFonts w:ascii="Arial" w:hAnsi="Arial" w:cs="Arial"/>
        </w:rPr>
        <w:t>is report shows that a</w:t>
      </w:r>
      <w:r w:rsidRPr="00C76D59">
        <w:rPr>
          <w:rFonts w:ascii="Arial" w:hAnsi="Arial" w:cs="Arial"/>
        </w:rPr>
        <w:t xml:space="preserve">cupuncture studies has been improved </w:t>
      </w:r>
      <w:r w:rsidR="00B165E0" w:rsidRPr="00C76D59">
        <w:rPr>
          <w:rFonts w:ascii="Arial" w:hAnsi="Arial" w:cs="Arial"/>
        </w:rPr>
        <w:t>over the</w:t>
      </w:r>
      <w:r w:rsidRPr="00C76D59">
        <w:rPr>
          <w:rFonts w:ascii="Arial" w:hAnsi="Arial" w:cs="Arial"/>
        </w:rPr>
        <w:t xml:space="preserve"> recent years</w:t>
      </w:r>
      <w:r w:rsidR="00EE3A41" w:rsidRPr="00C76D59">
        <w:rPr>
          <w:rFonts w:ascii="Arial" w:hAnsi="Arial" w:cs="Arial"/>
        </w:rPr>
        <w:t xml:space="preserve"> </w:t>
      </w:r>
      <w:r w:rsidRPr="00C76D59">
        <w:rPr>
          <w:rFonts w:ascii="Arial" w:hAnsi="Arial" w:cs="Arial"/>
        </w:rPr>
        <w:t xml:space="preserve">and the </w:t>
      </w:r>
      <w:r w:rsidR="008C1936" w:rsidRPr="00C76D59">
        <w:rPr>
          <w:rFonts w:ascii="Arial" w:hAnsi="Arial" w:cs="Arial"/>
        </w:rPr>
        <w:t>actions</w:t>
      </w:r>
      <w:r w:rsidR="00FC0D64" w:rsidRPr="00C76D59">
        <w:rPr>
          <w:rFonts w:ascii="Arial" w:hAnsi="Arial" w:cs="Arial"/>
        </w:rPr>
        <w:t xml:space="preserve"> </w:t>
      </w:r>
      <w:r w:rsidR="005E0D13" w:rsidRPr="00C76D59">
        <w:rPr>
          <w:rFonts w:ascii="Arial" w:hAnsi="Arial" w:cs="Arial"/>
        </w:rPr>
        <w:t xml:space="preserve">taken </w:t>
      </w:r>
      <w:r w:rsidRPr="00C76D59">
        <w:rPr>
          <w:rFonts w:ascii="Arial" w:hAnsi="Arial" w:cs="Arial"/>
        </w:rPr>
        <w:t xml:space="preserve">is that more acupuncture clinical trials and </w:t>
      </w:r>
      <w:proofErr w:type="gramStart"/>
      <w:r w:rsidRPr="00C76D59">
        <w:rPr>
          <w:rFonts w:ascii="Arial" w:hAnsi="Arial" w:cs="Arial"/>
        </w:rPr>
        <w:t>researches</w:t>
      </w:r>
      <w:proofErr w:type="gramEnd"/>
      <w:r w:rsidRPr="00C76D59">
        <w:rPr>
          <w:rFonts w:ascii="Arial" w:hAnsi="Arial" w:cs="Arial"/>
        </w:rPr>
        <w:t xml:space="preserve"> have been published in th</w:t>
      </w:r>
      <w:r w:rsidR="00B165E0" w:rsidRPr="00C76D59">
        <w:rPr>
          <w:rFonts w:ascii="Arial" w:hAnsi="Arial" w:cs="Arial"/>
        </w:rPr>
        <w:t>is source.</w:t>
      </w:r>
    </w:p>
    <w:p w14:paraId="481A38DB" w14:textId="262EEA9D" w:rsidR="00FC0D64" w:rsidRPr="00C76D59" w:rsidRDefault="00B165E0" w:rsidP="00093D9E">
      <w:pPr>
        <w:tabs>
          <w:tab w:val="left" w:pos="7800"/>
        </w:tabs>
        <w:spacing w:line="360" w:lineRule="auto"/>
        <w:jc w:val="both"/>
        <w:rPr>
          <w:rFonts w:ascii="Arial" w:hAnsi="Arial" w:cs="Arial"/>
        </w:rPr>
      </w:pPr>
      <w:r w:rsidRPr="00C76D59">
        <w:rPr>
          <w:rFonts w:ascii="Arial" w:hAnsi="Arial" w:cs="Arial"/>
        </w:rPr>
        <w:t>T</w:t>
      </w:r>
      <w:r w:rsidR="00D566B0" w:rsidRPr="00C76D59">
        <w:rPr>
          <w:rFonts w:ascii="Arial" w:hAnsi="Arial" w:cs="Arial"/>
        </w:rPr>
        <w:t>his s</w:t>
      </w:r>
      <w:r w:rsidR="00FC0D64" w:rsidRPr="00C76D59">
        <w:rPr>
          <w:rFonts w:ascii="Arial" w:hAnsi="Arial" w:cs="Arial"/>
        </w:rPr>
        <w:t>hows</w:t>
      </w:r>
      <w:r w:rsidR="00D566B0" w:rsidRPr="00C76D59">
        <w:rPr>
          <w:rFonts w:ascii="Arial" w:hAnsi="Arial" w:cs="Arial"/>
        </w:rPr>
        <w:t xml:space="preserve"> the </w:t>
      </w:r>
      <w:r w:rsidRPr="00C76D59">
        <w:rPr>
          <w:rFonts w:ascii="Arial" w:hAnsi="Arial" w:cs="Arial"/>
        </w:rPr>
        <w:t xml:space="preserve">similar </w:t>
      </w:r>
      <w:r w:rsidR="00D566B0" w:rsidRPr="00C76D59">
        <w:rPr>
          <w:rFonts w:ascii="Arial" w:hAnsi="Arial" w:cs="Arial"/>
        </w:rPr>
        <w:t>diseases of acupuncture focus</w:t>
      </w:r>
      <w:r w:rsidR="00190F69" w:rsidRPr="00C76D59">
        <w:rPr>
          <w:rFonts w:ascii="Arial" w:hAnsi="Arial" w:cs="Arial"/>
        </w:rPr>
        <w:t>es</w:t>
      </w:r>
      <w:r w:rsidR="00D566B0" w:rsidRPr="00C76D59">
        <w:rPr>
          <w:rFonts w:ascii="Arial" w:hAnsi="Arial" w:cs="Arial"/>
        </w:rPr>
        <w:t xml:space="preserve"> on</w:t>
      </w:r>
      <w:r w:rsidR="00190F69" w:rsidRPr="00C76D59">
        <w:rPr>
          <w:rFonts w:ascii="Arial" w:hAnsi="Arial" w:cs="Arial"/>
        </w:rPr>
        <w:t xml:space="preserve"> the</w:t>
      </w:r>
      <w:r w:rsidR="00D566B0" w:rsidRPr="00C76D59">
        <w:rPr>
          <w:rFonts w:ascii="Arial" w:hAnsi="Arial" w:cs="Arial"/>
        </w:rPr>
        <w:t xml:space="preserve"> efficacy and mechanisms</w:t>
      </w:r>
      <w:r w:rsidR="00FC0D64" w:rsidRPr="00C76D59">
        <w:rPr>
          <w:rFonts w:ascii="Arial" w:hAnsi="Arial" w:cs="Arial"/>
        </w:rPr>
        <w:t xml:space="preserve"> </w:t>
      </w:r>
      <w:r w:rsidRPr="00C76D59">
        <w:rPr>
          <w:rFonts w:ascii="Arial" w:hAnsi="Arial" w:cs="Arial"/>
        </w:rPr>
        <w:t>t</w:t>
      </w:r>
      <w:r w:rsidR="00FC0D64" w:rsidRPr="00C76D59">
        <w:rPr>
          <w:rFonts w:ascii="Arial" w:hAnsi="Arial" w:cs="Arial"/>
        </w:rPr>
        <w:t>hat</w:t>
      </w:r>
      <w:r w:rsidRPr="00C76D59">
        <w:rPr>
          <w:rFonts w:ascii="Arial" w:hAnsi="Arial" w:cs="Arial"/>
        </w:rPr>
        <w:t xml:space="preserve"> were </w:t>
      </w:r>
      <w:r w:rsidR="00E2617C" w:rsidRPr="00C76D59">
        <w:rPr>
          <w:rFonts w:ascii="Arial" w:hAnsi="Arial" w:cs="Arial"/>
        </w:rPr>
        <w:t>mentioned</w:t>
      </w:r>
      <w:r w:rsidR="00FC0D64" w:rsidRPr="00C76D59">
        <w:rPr>
          <w:rFonts w:ascii="Arial" w:hAnsi="Arial" w:cs="Arial"/>
        </w:rPr>
        <w:t xml:space="preserve"> </w:t>
      </w:r>
      <w:r w:rsidR="00E2617C" w:rsidRPr="00C76D59">
        <w:rPr>
          <w:rFonts w:ascii="Arial" w:hAnsi="Arial" w:cs="Arial"/>
        </w:rPr>
        <w:t xml:space="preserve">in the </w:t>
      </w:r>
      <w:r w:rsidR="00D566B0" w:rsidRPr="00C76D59">
        <w:rPr>
          <w:rFonts w:ascii="Arial" w:hAnsi="Arial" w:cs="Arial"/>
        </w:rPr>
        <w:t>existing problems</w:t>
      </w:r>
      <w:r w:rsidR="00FC0D64" w:rsidRPr="00C76D59">
        <w:rPr>
          <w:rFonts w:ascii="Arial" w:hAnsi="Arial" w:cs="Arial"/>
        </w:rPr>
        <w:t xml:space="preserve"> of </w:t>
      </w:r>
      <w:r w:rsidR="00D566B0" w:rsidRPr="00C76D59">
        <w:rPr>
          <w:rFonts w:ascii="Arial" w:hAnsi="Arial" w:cs="Arial"/>
        </w:rPr>
        <w:t xml:space="preserve"> the direction of future developments. </w:t>
      </w:r>
    </w:p>
    <w:p w14:paraId="5DE01851" w14:textId="5E48ADD3" w:rsidR="004A1007" w:rsidRPr="00C76D59" w:rsidRDefault="005E0D13" w:rsidP="00093D9E">
      <w:pPr>
        <w:tabs>
          <w:tab w:val="left" w:pos="7800"/>
        </w:tabs>
        <w:spacing w:line="360" w:lineRule="auto"/>
        <w:jc w:val="both"/>
        <w:rPr>
          <w:rFonts w:ascii="Arial" w:hAnsi="Arial" w:cs="Arial"/>
        </w:rPr>
      </w:pPr>
      <w:r w:rsidRPr="00C76D59">
        <w:rPr>
          <w:rFonts w:ascii="Arial" w:hAnsi="Arial" w:cs="Arial"/>
        </w:rPr>
        <w:t>N</w:t>
      </w:r>
      <w:r w:rsidR="00D566B0" w:rsidRPr="00C76D59">
        <w:rPr>
          <w:rFonts w:ascii="Arial" w:hAnsi="Arial" w:cs="Arial"/>
        </w:rPr>
        <w:t xml:space="preserve">eurological and connective tissue </w:t>
      </w:r>
      <w:r w:rsidRPr="00C76D59">
        <w:rPr>
          <w:rFonts w:ascii="Arial" w:hAnsi="Arial" w:cs="Arial"/>
        </w:rPr>
        <w:t>are the most concerned dieses such</w:t>
      </w:r>
      <w:r w:rsidR="004A1007" w:rsidRPr="00C76D59">
        <w:rPr>
          <w:rFonts w:ascii="Arial" w:hAnsi="Arial" w:cs="Arial"/>
        </w:rPr>
        <w:t xml:space="preserve"> as</w:t>
      </w:r>
      <w:r w:rsidR="00D566B0" w:rsidRPr="00C76D59">
        <w:rPr>
          <w:rFonts w:ascii="Arial" w:hAnsi="Arial" w:cs="Arial"/>
        </w:rPr>
        <w:t xml:space="preserve"> </w:t>
      </w:r>
      <w:r w:rsidR="004A1007" w:rsidRPr="00C76D59">
        <w:rPr>
          <w:rFonts w:ascii="Arial" w:hAnsi="Arial" w:cs="Arial"/>
        </w:rPr>
        <w:t>tumour</w:t>
      </w:r>
      <w:r w:rsidR="00E2617C" w:rsidRPr="00C76D59">
        <w:rPr>
          <w:rFonts w:ascii="Arial" w:hAnsi="Arial" w:cs="Arial"/>
        </w:rPr>
        <w:t>s</w:t>
      </w:r>
      <w:r w:rsidR="00D566B0" w:rsidRPr="00C76D59">
        <w:rPr>
          <w:rFonts w:ascii="Arial" w:hAnsi="Arial" w:cs="Arial"/>
        </w:rPr>
        <w:t xml:space="preserve"> and digestive system </w:t>
      </w:r>
      <w:r w:rsidR="00E2617C" w:rsidRPr="00C76D59">
        <w:rPr>
          <w:rFonts w:ascii="Arial" w:hAnsi="Arial" w:cs="Arial"/>
        </w:rPr>
        <w:t>which t</w:t>
      </w:r>
      <w:r w:rsidR="00D566B0" w:rsidRPr="00C76D59">
        <w:rPr>
          <w:rFonts w:ascii="Arial" w:hAnsi="Arial" w:cs="Arial"/>
        </w:rPr>
        <w:t>he result show</w:t>
      </w:r>
      <w:r w:rsidR="00E2617C" w:rsidRPr="00C76D59">
        <w:rPr>
          <w:rFonts w:ascii="Arial" w:hAnsi="Arial" w:cs="Arial"/>
        </w:rPr>
        <w:t>s</w:t>
      </w:r>
      <w:r w:rsidR="00D566B0" w:rsidRPr="00C76D59">
        <w:rPr>
          <w:rFonts w:ascii="Arial" w:hAnsi="Arial" w:cs="Arial"/>
        </w:rPr>
        <w:t xml:space="preserve"> that the therapeutic effect of acupuncture on nerve injury focuse</w:t>
      </w:r>
      <w:r w:rsidR="004A1007" w:rsidRPr="00C76D59">
        <w:rPr>
          <w:rFonts w:ascii="Arial" w:hAnsi="Arial" w:cs="Arial"/>
        </w:rPr>
        <w:t>s</w:t>
      </w:r>
      <w:r w:rsidR="00D566B0" w:rsidRPr="00C76D59">
        <w:rPr>
          <w:rFonts w:ascii="Arial" w:hAnsi="Arial" w:cs="Arial"/>
        </w:rPr>
        <w:t xml:space="preserve"> on the anti-oxidation pathway</w:t>
      </w:r>
      <w:r w:rsidR="00E2617C" w:rsidRPr="00C76D59">
        <w:rPr>
          <w:rFonts w:ascii="Arial" w:hAnsi="Arial" w:cs="Arial"/>
        </w:rPr>
        <w:t>.</w:t>
      </w:r>
    </w:p>
    <w:p w14:paraId="4CA198BA" w14:textId="77777777" w:rsidR="005856E9" w:rsidRPr="00C76D59" w:rsidRDefault="00D56754" w:rsidP="00093D9E">
      <w:pPr>
        <w:tabs>
          <w:tab w:val="left" w:pos="7800"/>
        </w:tabs>
        <w:spacing w:line="360" w:lineRule="auto"/>
        <w:jc w:val="both"/>
        <w:rPr>
          <w:rFonts w:ascii="Arial" w:hAnsi="Arial" w:cs="Arial"/>
        </w:rPr>
      </w:pPr>
      <w:r w:rsidRPr="00C76D59">
        <w:rPr>
          <w:rFonts w:ascii="Arial" w:hAnsi="Arial" w:cs="Arial"/>
        </w:rPr>
        <w:t>114 studies used randomized controlled trials</w:t>
      </w:r>
      <w:r w:rsidR="005856E9" w:rsidRPr="00C76D59">
        <w:rPr>
          <w:rFonts w:ascii="Arial" w:hAnsi="Arial" w:cs="Arial"/>
        </w:rPr>
        <w:t xml:space="preserve"> </w:t>
      </w:r>
      <w:r w:rsidRPr="00C76D59">
        <w:rPr>
          <w:rFonts w:ascii="Arial" w:hAnsi="Arial" w:cs="Arial"/>
        </w:rPr>
        <w:t>and 109 studies reported therapeutic benefits. (32%) focused on analgesia and pain-relief effects, followed by effects on brain activity (16%).</w:t>
      </w:r>
    </w:p>
    <w:p w14:paraId="3BF8A119" w14:textId="0D5D3AB3" w:rsidR="00D56754" w:rsidRPr="00C76D59" w:rsidRDefault="00D56754" w:rsidP="00093D9E">
      <w:pPr>
        <w:tabs>
          <w:tab w:val="left" w:pos="7800"/>
        </w:tabs>
        <w:spacing w:line="360" w:lineRule="auto"/>
        <w:jc w:val="both"/>
        <w:rPr>
          <w:rFonts w:ascii="Arial" w:hAnsi="Arial" w:cs="Arial"/>
          <w:i/>
          <w:iCs/>
        </w:rPr>
      </w:pPr>
      <w:r w:rsidRPr="00C76D59">
        <w:rPr>
          <w:rFonts w:ascii="Arial" w:hAnsi="Arial" w:cs="Arial"/>
          <w:i/>
          <w:iCs/>
        </w:rPr>
        <w:lastRenderedPageBreak/>
        <w:t xml:space="preserve"> Multiple research approaches have shown that acupuncture activates endogenous opioid mechanisms.. Acupuncture may stimulate gene expression of neuropeptides. The training and provision of acupuncture care in the United States are rapidly expanding.</w:t>
      </w:r>
    </w:p>
    <w:p w14:paraId="6630061D" w14:textId="78165297" w:rsidR="004B7D73" w:rsidRPr="00C76D59" w:rsidRDefault="004B7D73" w:rsidP="00093D9E">
      <w:pPr>
        <w:tabs>
          <w:tab w:val="left" w:pos="7800"/>
        </w:tabs>
        <w:spacing w:line="360" w:lineRule="auto"/>
        <w:jc w:val="both"/>
        <w:rPr>
          <w:rFonts w:ascii="Arial" w:hAnsi="Arial" w:cs="Arial"/>
          <w:i/>
          <w:iCs/>
          <w:u w:val="single"/>
        </w:rPr>
      </w:pPr>
      <w:r w:rsidRPr="00C76D59">
        <w:rPr>
          <w:rFonts w:ascii="Arial" w:hAnsi="Arial" w:cs="Arial"/>
          <w:i/>
          <w:iCs/>
          <w:u w:val="single"/>
        </w:rPr>
        <w:t>Effectiveness of Acupuncture Used for the Management of Postpartum Depression: A Systematic Review and Meta-Analysis</w:t>
      </w:r>
    </w:p>
    <w:p w14:paraId="1568358D" w14:textId="59DB1BB1" w:rsidR="001A6B76" w:rsidRPr="00C76D59" w:rsidRDefault="00BE2FE9" w:rsidP="00093D9E">
      <w:pPr>
        <w:tabs>
          <w:tab w:val="left" w:pos="7800"/>
        </w:tabs>
        <w:spacing w:line="360" w:lineRule="auto"/>
        <w:jc w:val="both"/>
        <w:rPr>
          <w:rFonts w:ascii="Arial" w:hAnsi="Arial" w:cs="Arial"/>
        </w:rPr>
      </w:pPr>
      <w:r w:rsidRPr="00C76D59">
        <w:rPr>
          <w:rFonts w:ascii="Arial" w:hAnsi="Arial" w:cs="Arial"/>
        </w:rPr>
        <w:t xml:space="preserve">In this article studies have demonstrated that acupuncture </w:t>
      </w:r>
      <w:r w:rsidR="001A6B76" w:rsidRPr="00C76D59">
        <w:rPr>
          <w:rFonts w:ascii="Arial" w:hAnsi="Arial" w:cs="Arial"/>
        </w:rPr>
        <w:t>is</w:t>
      </w:r>
      <w:r w:rsidRPr="00C76D59">
        <w:rPr>
          <w:rFonts w:ascii="Arial" w:hAnsi="Arial" w:cs="Arial"/>
        </w:rPr>
        <w:t xml:space="preserve"> an effective alternative for treating major depressive disorders. However, the use of acupuncture for the treatment of postpartum depression remains controversial. This review summarizes the significant studies </w:t>
      </w:r>
      <w:proofErr w:type="gramStart"/>
      <w:r w:rsidRPr="00C76D59">
        <w:rPr>
          <w:rFonts w:ascii="Arial" w:hAnsi="Arial" w:cs="Arial"/>
        </w:rPr>
        <w:t>in the area of</w:t>
      </w:r>
      <w:proofErr w:type="gramEnd"/>
      <w:r w:rsidRPr="00C76D59">
        <w:rPr>
          <w:rFonts w:ascii="Arial" w:hAnsi="Arial" w:cs="Arial"/>
        </w:rPr>
        <w:t xml:space="preserve"> acupuncture treatment for postpartum depression and provides a detailed overview of the efficacy of acupuncture for the treatment of postpartum depression.</w:t>
      </w:r>
    </w:p>
    <w:p w14:paraId="151461D3" w14:textId="0541B960" w:rsidR="005F3A70" w:rsidRPr="00C76D59" w:rsidRDefault="005F3A70" w:rsidP="00093D9E">
      <w:pPr>
        <w:tabs>
          <w:tab w:val="left" w:pos="7800"/>
        </w:tabs>
        <w:spacing w:line="360" w:lineRule="auto"/>
        <w:jc w:val="both"/>
        <w:rPr>
          <w:rFonts w:ascii="Arial" w:hAnsi="Arial" w:cs="Arial"/>
        </w:rPr>
      </w:pPr>
      <w:r w:rsidRPr="00C76D59">
        <w:rPr>
          <w:rFonts w:ascii="Arial" w:hAnsi="Arial" w:cs="Arial"/>
        </w:rPr>
        <w:t>The effectiveness of acupuncture analgesia has already been established in clinical studies.</w:t>
      </w:r>
      <w:r w:rsidR="00511405" w:rsidRPr="00C76D59">
        <w:rPr>
          <w:rFonts w:ascii="Arial" w:hAnsi="Arial" w:cs="Arial"/>
        </w:rPr>
        <w:t xml:space="preserve"> A</w:t>
      </w:r>
      <w:r w:rsidRPr="00C76D59">
        <w:rPr>
          <w:rFonts w:ascii="Arial" w:hAnsi="Arial" w:cs="Arial"/>
        </w:rPr>
        <w:t>cupuncture is</w:t>
      </w:r>
      <w:r w:rsidR="00511405" w:rsidRPr="00C76D59">
        <w:rPr>
          <w:rFonts w:ascii="Arial" w:hAnsi="Arial" w:cs="Arial"/>
        </w:rPr>
        <w:t xml:space="preserve"> also</w:t>
      </w:r>
      <w:r w:rsidRPr="00C76D59">
        <w:rPr>
          <w:rFonts w:ascii="Arial" w:hAnsi="Arial" w:cs="Arial"/>
        </w:rPr>
        <w:t xml:space="preserve"> </w:t>
      </w:r>
      <w:r w:rsidR="007839AE" w:rsidRPr="00C76D59">
        <w:rPr>
          <w:rFonts w:ascii="Arial" w:hAnsi="Arial" w:cs="Arial"/>
        </w:rPr>
        <w:t>effective</w:t>
      </w:r>
      <w:r w:rsidR="009A3E0A" w:rsidRPr="00C76D59">
        <w:rPr>
          <w:rFonts w:ascii="Arial" w:hAnsi="Arial" w:cs="Arial"/>
        </w:rPr>
        <w:t xml:space="preserve"> for</w:t>
      </w:r>
      <w:r w:rsidRPr="00C76D59">
        <w:rPr>
          <w:rFonts w:ascii="Arial" w:hAnsi="Arial" w:cs="Arial"/>
        </w:rPr>
        <w:t xml:space="preserve"> chronic pain. In chronic pain it may be comparable to morphine as well.</w:t>
      </w:r>
    </w:p>
    <w:p w14:paraId="0279F4E8" w14:textId="77777777" w:rsidR="00575165" w:rsidRPr="00C76D59" w:rsidRDefault="00575165" w:rsidP="00093D9E">
      <w:pPr>
        <w:tabs>
          <w:tab w:val="left" w:pos="7800"/>
        </w:tabs>
        <w:spacing w:line="360" w:lineRule="auto"/>
        <w:jc w:val="both"/>
        <w:rPr>
          <w:rFonts w:ascii="Arial" w:hAnsi="Arial" w:cs="Arial"/>
        </w:rPr>
      </w:pPr>
      <w:r w:rsidRPr="00C76D59">
        <w:rPr>
          <w:rFonts w:ascii="Arial" w:hAnsi="Arial" w:cs="Arial"/>
        </w:rPr>
        <w:t>There are some side-</w:t>
      </w:r>
      <w:r w:rsidR="005F3A70" w:rsidRPr="00C76D59">
        <w:rPr>
          <w:rFonts w:ascii="Arial" w:hAnsi="Arial" w:cs="Arial"/>
        </w:rPr>
        <w:t>effects of long-term drug therapy for pain and the risks of dependence</w:t>
      </w:r>
      <w:r w:rsidRPr="00C76D59">
        <w:rPr>
          <w:rFonts w:ascii="Arial" w:hAnsi="Arial" w:cs="Arial"/>
        </w:rPr>
        <w:t>. A</w:t>
      </w:r>
      <w:r w:rsidR="005F3A70" w:rsidRPr="00C76D59">
        <w:rPr>
          <w:rFonts w:ascii="Arial" w:hAnsi="Arial" w:cs="Arial"/>
        </w:rPr>
        <w:t xml:space="preserve">cupuncture is emerging as the analgesia or pain reliever of choice in long term joint or arthritis pain as well. </w:t>
      </w:r>
    </w:p>
    <w:p w14:paraId="095BAF7A" w14:textId="2CF9B3F8" w:rsidR="005F3A70" w:rsidRPr="00C76D59" w:rsidRDefault="005F3A70" w:rsidP="00093D9E">
      <w:pPr>
        <w:tabs>
          <w:tab w:val="left" w:pos="7800"/>
        </w:tabs>
        <w:spacing w:line="360" w:lineRule="auto"/>
        <w:jc w:val="both"/>
        <w:rPr>
          <w:rFonts w:ascii="Arial" w:hAnsi="Arial" w:cs="Arial"/>
        </w:rPr>
      </w:pPr>
      <w:r w:rsidRPr="00C76D59">
        <w:rPr>
          <w:rFonts w:ascii="Arial" w:hAnsi="Arial" w:cs="Arial"/>
        </w:rPr>
        <w:t>This includes cervical spondylitis or neck pain, periarthritis of the shoulder, fibromyalgia, fasciitis, epicondylitis (tennis elbow), low back pain, sciatica, osteoarthritis with knee pain etc.</w:t>
      </w:r>
    </w:p>
    <w:p w14:paraId="2B64BCAF" w14:textId="18F5DEFD" w:rsidR="005F3A70" w:rsidRPr="00C76D59" w:rsidRDefault="00DF4893" w:rsidP="00093D9E">
      <w:pPr>
        <w:tabs>
          <w:tab w:val="left" w:pos="7800"/>
        </w:tabs>
        <w:spacing w:line="360" w:lineRule="auto"/>
        <w:jc w:val="both"/>
        <w:rPr>
          <w:rFonts w:ascii="Arial" w:hAnsi="Arial" w:cs="Arial"/>
        </w:rPr>
      </w:pPr>
      <w:r w:rsidRPr="00C76D59">
        <w:rPr>
          <w:rFonts w:ascii="Arial" w:hAnsi="Arial" w:cs="Arial"/>
        </w:rPr>
        <w:t>A</w:t>
      </w:r>
      <w:r w:rsidR="005F3A70" w:rsidRPr="00C76D59">
        <w:rPr>
          <w:rFonts w:ascii="Arial" w:hAnsi="Arial" w:cs="Arial"/>
        </w:rPr>
        <w:t>cupuncture has been shown to be effective in gout as well. Plum-blossom needling together with cupping (depressurized cup application on skin) has been recommended for treating gouty arthritis.</w:t>
      </w:r>
      <w:r w:rsidR="00C94171" w:rsidRPr="00C76D59">
        <w:rPr>
          <w:rFonts w:ascii="Arial" w:hAnsi="Arial" w:cs="Arial"/>
        </w:rPr>
        <w:t xml:space="preserve"> </w:t>
      </w:r>
      <w:r w:rsidR="0050369A" w:rsidRPr="00C76D59">
        <w:rPr>
          <w:rFonts w:ascii="Arial" w:hAnsi="Arial" w:cs="Arial"/>
          <w:i/>
          <w:iCs/>
        </w:rPr>
        <w:t>(</w:t>
      </w:r>
      <w:r w:rsidR="00C94171" w:rsidRPr="00C76D59">
        <w:rPr>
          <w:rFonts w:ascii="Arial" w:hAnsi="Arial" w:cs="Arial"/>
          <w:i/>
          <w:iCs/>
        </w:rPr>
        <w:t>Mandal, Ananya.2019</w:t>
      </w:r>
      <w:r w:rsidR="0050369A" w:rsidRPr="00C76D59">
        <w:rPr>
          <w:rFonts w:ascii="Arial" w:hAnsi="Arial" w:cs="Arial"/>
        </w:rPr>
        <w:t>)</w:t>
      </w:r>
    </w:p>
    <w:p w14:paraId="3FC15952" w14:textId="77777777" w:rsidR="00C94171" w:rsidRPr="00C76D59" w:rsidRDefault="00C94171" w:rsidP="00093D9E">
      <w:pPr>
        <w:tabs>
          <w:tab w:val="left" w:pos="7800"/>
        </w:tabs>
        <w:spacing w:line="360" w:lineRule="auto"/>
        <w:jc w:val="both"/>
        <w:rPr>
          <w:rFonts w:ascii="Arial" w:hAnsi="Arial" w:cs="Arial"/>
          <w:u w:val="single"/>
        </w:rPr>
      </w:pPr>
    </w:p>
    <w:p w14:paraId="2747CAAD" w14:textId="15C5531C" w:rsidR="00FE2448" w:rsidRPr="00C76D59" w:rsidRDefault="00FE2448" w:rsidP="00093D9E">
      <w:pPr>
        <w:tabs>
          <w:tab w:val="left" w:pos="7800"/>
        </w:tabs>
        <w:spacing w:line="360" w:lineRule="auto"/>
        <w:jc w:val="both"/>
        <w:rPr>
          <w:rFonts w:ascii="Arial" w:hAnsi="Arial" w:cs="Arial"/>
          <w:b/>
          <w:bCs/>
          <w:i/>
          <w:iCs/>
          <w:u w:val="single"/>
        </w:rPr>
      </w:pPr>
      <w:r w:rsidRPr="00C76D59">
        <w:rPr>
          <w:rFonts w:ascii="Arial" w:hAnsi="Arial" w:cs="Arial"/>
          <w:b/>
          <w:bCs/>
          <w:i/>
          <w:iCs/>
          <w:u w:val="single"/>
        </w:rPr>
        <w:t>Conclusion</w:t>
      </w:r>
    </w:p>
    <w:p w14:paraId="528E5730" w14:textId="52529049" w:rsidR="009A7749" w:rsidRPr="00C76D59" w:rsidRDefault="00191E78" w:rsidP="00093D9E">
      <w:pPr>
        <w:tabs>
          <w:tab w:val="left" w:pos="7800"/>
        </w:tabs>
        <w:spacing w:line="360" w:lineRule="auto"/>
        <w:jc w:val="both"/>
        <w:rPr>
          <w:rFonts w:ascii="Arial" w:hAnsi="Arial" w:cs="Arial"/>
        </w:rPr>
      </w:pPr>
      <w:r w:rsidRPr="00C76D59">
        <w:rPr>
          <w:rFonts w:ascii="Arial" w:hAnsi="Arial" w:cs="Arial"/>
        </w:rPr>
        <w:t xml:space="preserve">In my presentation I </w:t>
      </w:r>
      <w:r w:rsidR="00F875DC" w:rsidRPr="00C76D59">
        <w:rPr>
          <w:rFonts w:ascii="Arial" w:hAnsi="Arial" w:cs="Arial"/>
        </w:rPr>
        <w:t xml:space="preserve">talked </w:t>
      </w:r>
      <w:r w:rsidRPr="00C76D59">
        <w:rPr>
          <w:rFonts w:ascii="Arial" w:hAnsi="Arial" w:cs="Arial"/>
        </w:rPr>
        <w:t xml:space="preserve">about acupuncture and the risk that it may cause for some people so conclude this </w:t>
      </w:r>
      <w:r w:rsidR="00F875DC" w:rsidRPr="00C76D59">
        <w:rPr>
          <w:rFonts w:ascii="Arial" w:hAnsi="Arial" w:cs="Arial"/>
        </w:rPr>
        <w:t xml:space="preserve">I added </w:t>
      </w:r>
      <w:r w:rsidR="002509B6" w:rsidRPr="00C76D59">
        <w:rPr>
          <w:rFonts w:ascii="Arial" w:hAnsi="Arial" w:cs="Arial"/>
        </w:rPr>
        <w:t xml:space="preserve">some literature reviews on the history and the </w:t>
      </w:r>
      <w:r w:rsidR="00F875DC" w:rsidRPr="00C76D59">
        <w:rPr>
          <w:rFonts w:ascii="Arial" w:hAnsi="Arial" w:cs="Arial"/>
        </w:rPr>
        <w:t>risk</w:t>
      </w:r>
      <w:r w:rsidR="008015A8" w:rsidRPr="00C76D59">
        <w:rPr>
          <w:rFonts w:ascii="Arial" w:hAnsi="Arial" w:cs="Arial"/>
        </w:rPr>
        <w:t xml:space="preserve"> this can cause for some people which can have a negative impact (</w:t>
      </w:r>
      <w:r w:rsidR="001A6B76" w:rsidRPr="00C76D59">
        <w:rPr>
          <w:rFonts w:ascii="Arial" w:hAnsi="Arial" w:cs="Arial"/>
        </w:rPr>
        <w:t>i.e.</w:t>
      </w:r>
      <w:r w:rsidR="008015A8" w:rsidRPr="00C76D59">
        <w:rPr>
          <w:rFonts w:ascii="Arial" w:hAnsi="Arial" w:cs="Arial"/>
        </w:rPr>
        <w:t>) pregnant women,</w:t>
      </w:r>
      <w:r w:rsidR="001A6B76" w:rsidRPr="00C76D59">
        <w:rPr>
          <w:rFonts w:ascii="Arial" w:hAnsi="Arial" w:cs="Arial"/>
        </w:rPr>
        <w:t xml:space="preserve"> people with bleeding disorder.</w:t>
      </w:r>
    </w:p>
    <w:p w14:paraId="55391F24" w14:textId="77777777" w:rsidR="00C773A7" w:rsidRPr="00C76D59" w:rsidRDefault="00C773A7" w:rsidP="00093D9E">
      <w:pPr>
        <w:pStyle w:val="ListParagraph"/>
        <w:tabs>
          <w:tab w:val="left" w:pos="7800"/>
        </w:tabs>
        <w:spacing w:line="360" w:lineRule="auto"/>
        <w:ind w:left="360"/>
        <w:jc w:val="both"/>
        <w:rPr>
          <w:rFonts w:ascii="Arial" w:hAnsi="Arial" w:cs="Arial"/>
        </w:rPr>
      </w:pPr>
    </w:p>
    <w:p w14:paraId="60671C03" w14:textId="3B3F327B" w:rsidR="00C773A7" w:rsidRPr="00C76D59" w:rsidRDefault="00C773A7" w:rsidP="00C773A7">
      <w:pPr>
        <w:pStyle w:val="ListParagraph"/>
        <w:tabs>
          <w:tab w:val="left" w:pos="7800"/>
        </w:tabs>
        <w:ind w:left="360"/>
        <w:jc w:val="both"/>
        <w:rPr>
          <w:rFonts w:ascii="Arial" w:hAnsi="Arial" w:cs="Arial"/>
          <w:i/>
          <w:iCs/>
        </w:rPr>
      </w:pPr>
    </w:p>
    <w:p w14:paraId="02807F0A" w14:textId="16965AC2" w:rsidR="00093D9E" w:rsidRPr="00C76D59" w:rsidRDefault="00093D9E" w:rsidP="00C773A7">
      <w:pPr>
        <w:pStyle w:val="ListParagraph"/>
        <w:tabs>
          <w:tab w:val="left" w:pos="7800"/>
        </w:tabs>
        <w:ind w:left="360"/>
        <w:jc w:val="both"/>
        <w:rPr>
          <w:rFonts w:ascii="Arial" w:hAnsi="Arial" w:cs="Arial"/>
          <w:i/>
          <w:iCs/>
        </w:rPr>
      </w:pPr>
    </w:p>
    <w:p w14:paraId="212479D4" w14:textId="0F629116" w:rsidR="00093D9E" w:rsidRPr="00C76D59" w:rsidRDefault="00093D9E" w:rsidP="00C773A7">
      <w:pPr>
        <w:pStyle w:val="ListParagraph"/>
        <w:tabs>
          <w:tab w:val="left" w:pos="7800"/>
        </w:tabs>
        <w:ind w:left="360"/>
        <w:jc w:val="both"/>
        <w:rPr>
          <w:rFonts w:ascii="Arial" w:hAnsi="Arial" w:cs="Arial"/>
          <w:i/>
          <w:iCs/>
        </w:rPr>
      </w:pPr>
    </w:p>
    <w:p w14:paraId="5364AF04" w14:textId="589B04DE" w:rsidR="00093D9E" w:rsidRPr="00C76D59" w:rsidRDefault="00093D9E" w:rsidP="00C773A7">
      <w:pPr>
        <w:pStyle w:val="ListParagraph"/>
        <w:tabs>
          <w:tab w:val="left" w:pos="7800"/>
        </w:tabs>
        <w:ind w:left="360"/>
        <w:jc w:val="both"/>
        <w:rPr>
          <w:rFonts w:ascii="Arial" w:hAnsi="Arial" w:cs="Arial"/>
          <w:i/>
          <w:iCs/>
        </w:rPr>
      </w:pPr>
    </w:p>
    <w:p w14:paraId="4E169F60" w14:textId="54ED00D6" w:rsidR="00093D9E" w:rsidRPr="00C76D59" w:rsidRDefault="00093D9E" w:rsidP="00C773A7">
      <w:pPr>
        <w:pStyle w:val="ListParagraph"/>
        <w:tabs>
          <w:tab w:val="left" w:pos="7800"/>
        </w:tabs>
        <w:ind w:left="360"/>
        <w:jc w:val="both"/>
        <w:rPr>
          <w:rFonts w:ascii="Arial" w:hAnsi="Arial" w:cs="Arial"/>
          <w:i/>
          <w:iCs/>
        </w:rPr>
      </w:pPr>
    </w:p>
    <w:p w14:paraId="2345FF37" w14:textId="4F5CA2EB" w:rsidR="00093D9E" w:rsidRPr="00C76D59" w:rsidRDefault="00093D9E" w:rsidP="00C773A7">
      <w:pPr>
        <w:pStyle w:val="ListParagraph"/>
        <w:tabs>
          <w:tab w:val="left" w:pos="7800"/>
        </w:tabs>
        <w:ind w:left="360"/>
        <w:jc w:val="both"/>
        <w:rPr>
          <w:rFonts w:ascii="Arial" w:hAnsi="Arial" w:cs="Arial"/>
          <w:i/>
          <w:iCs/>
        </w:rPr>
      </w:pPr>
    </w:p>
    <w:p w14:paraId="2FE2E538" w14:textId="2E8052A3" w:rsidR="00093D9E" w:rsidRPr="00C76D59" w:rsidRDefault="00093D9E" w:rsidP="00C773A7">
      <w:pPr>
        <w:pStyle w:val="ListParagraph"/>
        <w:tabs>
          <w:tab w:val="left" w:pos="7800"/>
        </w:tabs>
        <w:ind w:left="360"/>
        <w:jc w:val="both"/>
        <w:rPr>
          <w:rFonts w:ascii="Arial" w:hAnsi="Arial" w:cs="Arial"/>
          <w:i/>
          <w:iCs/>
        </w:rPr>
      </w:pPr>
    </w:p>
    <w:p w14:paraId="342CE63A" w14:textId="08A7D2DF" w:rsidR="00D566B0" w:rsidRPr="00C76D59" w:rsidRDefault="00D566B0" w:rsidP="00C773A7">
      <w:pPr>
        <w:tabs>
          <w:tab w:val="left" w:pos="7800"/>
        </w:tabs>
        <w:jc w:val="both"/>
        <w:rPr>
          <w:rFonts w:ascii="Arial" w:hAnsi="Arial" w:cs="Arial"/>
          <w:b/>
          <w:bCs/>
          <w:i/>
          <w:iCs/>
        </w:rPr>
      </w:pPr>
      <w:r w:rsidRPr="00C76D59">
        <w:rPr>
          <w:rFonts w:ascii="Arial" w:hAnsi="Arial" w:cs="Arial"/>
          <w:b/>
          <w:bCs/>
          <w:i/>
          <w:iCs/>
        </w:rPr>
        <w:t>Reference</w:t>
      </w:r>
      <w:r w:rsidR="00101A5F" w:rsidRPr="00C76D59">
        <w:rPr>
          <w:rFonts w:ascii="Arial" w:hAnsi="Arial" w:cs="Arial"/>
          <w:b/>
          <w:bCs/>
          <w:i/>
          <w:iCs/>
        </w:rPr>
        <w:t>s</w:t>
      </w:r>
    </w:p>
    <w:p w14:paraId="31E0283E" w14:textId="27D8DAD2" w:rsidR="009E4F83" w:rsidRPr="00C76D59" w:rsidRDefault="0050369A" w:rsidP="009E4F83">
      <w:pPr>
        <w:pStyle w:val="ListParagraph"/>
        <w:numPr>
          <w:ilvl w:val="0"/>
          <w:numId w:val="14"/>
        </w:numPr>
        <w:tabs>
          <w:tab w:val="left" w:pos="7800"/>
        </w:tabs>
        <w:rPr>
          <w:rFonts w:ascii="Arial" w:hAnsi="Arial" w:cs="Arial"/>
          <w:i/>
          <w:iCs/>
        </w:rPr>
      </w:pPr>
      <w:r w:rsidRPr="00C76D59">
        <w:rPr>
          <w:rFonts w:ascii="Arial" w:hAnsi="Arial" w:cs="Arial"/>
          <w:i/>
          <w:iCs/>
        </w:rPr>
        <w:t xml:space="preserve">Acupuncture Association of Chartered Physiotherapists, www.aacp.org.uk, </w:t>
      </w:r>
      <w:r w:rsidR="009E4F83" w:rsidRPr="00C76D59">
        <w:rPr>
          <w:rFonts w:ascii="Arial" w:hAnsi="Arial" w:cs="Arial"/>
          <w:i/>
          <w:iCs/>
        </w:rPr>
        <w:t>(</w:t>
      </w:r>
      <w:r w:rsidRPr="00C76D59">
        <w:rPr>
          <w:rFonts w:ascii="Arial" w:hAnsi="Arial" w:cs="Arial"/>
          <w:i/>
          <w:iCs/>
        </w:rPr>
        <w:t>accessed 18th August 2013</w:t>
      </w:r>
      <w:r w:rsidR="009E4F83" w:rsidRPr="00C76D59">
        <w:rPr>
          <w:rFonts w:ascii="Arial" w:hAnsi="Arial" w:cs="Arial"/>
          <w:i/>
          <w:iCs/>
        </w:rPr>
        <w:t>)</w:t>
      </w:r>
    </w:p>
    <w:p w14:paraId="5AC1A0CF" w14:textId="77777777" w:rsidR="0050369A" w:rsidRPr="00C76D59" w:rsidRDefault="0050369A" w:rsidP="00C773A7">
      <w:pPr>
        <w:tabs>
          <w:tab w:val="left" w:pos="7800"/>
        </w:tabs>
        <w:jc w:val="both"/>
        <w:rPr>
          <w:rFonts w:ascii="Arial" w:hAnsi="Arial" w:cs="Arial"/>
          <w:i/>
          <w:iCs/>
        </w:rPr>
      </w:pPr>
    </w:p>
    <w:p w14:paraId="3323F34C" w14:textId="454F5F30" w:rsidR="00070F86" w:rsidRPr="00C76D59" w:rsidRDefault="00070F86" w:rsidP="00093D9E">
      <w:pPr>
        <w:pStyle w:val="ListParagraph"/>
        <w:numPr>
          <w:ilvl w:val="0"/>
          <w:numId w:val="12"/>
        </w:numPr>
        <w:rPr>
          <w:rStyle w:val="Hyperlink"/>
          <w:rFonts w:ascii="Arial" w:hAnsi="Arial" w:cs="Arial"/>
          <w:i/>
          <w:iCs/>
          <w:color w:val="auto"/>
          <w:u w:val="none"/>
        </w:rPr>
      </w:pPr>
      <w:r w:rsidRPr="00C76D59">
        <w:rPr>
          <w:rFonts w:ascii="Arial" w:hAnsi="Arial" w:cs="Arial"/>
          <w:i/>
          <w:iCs/>
        </w:rPr>
        <w:t xml:space="preserve">Mandal, Ananya. 2019. Acupuncture History. News-Medical, viewed {07 December 2021} </w:t>
      </w:r>
      <w:hyperlink r:id="rId10" w:history="1">
        <w:r w:rsidRPr="00C76D59">
          <w:rPr>
            <w:rStyle w:val="Hyperlink"/>
            <w:rFonts w:ascii="Arial" w:hAnsi="Arial" w:cs="Arial"/>
            <w:i/>
            <w:iCs/>
          </w:rPr>
          <w:t>https://www.news-medical.net/health/Acupuncture-History.aspx</w:t>
        </w:r>
      </w:hyperlink>
    </w:p>
    <w:p w14:paraId="69FCFF33" w14:textId="77777777" w:rsidR="009E4F83" w:rsidRPr="00C76D59" w:rsidRDefault="009E4F83" w:rsidP="009E4F83">
      <w:pPr>
        <w:pStyle w:val="ListParagraph"/>
        <w:ind w:left="643"/>
        <w:rPr>
          <w:rStyle w:val="Hyperlink"/>
          <w:rFonts w:ascii="Arial" w:hAnsi="Arial" w:cs="Arial"/>
          <w:i/>
          <w:iCs/>
          <w:color w:val="auto"/>
          <w:u w:val="none"/>
        </w:rPr>
      </w:pPr>
    </w:p>
    <w:p w14:paraId="29D734ED" w14:textId="62C2096B" w:rsidR="009E4F83" w:rsidRPr="00C76D59" w:rsidRDefault="009E4F83" w:rsidP="009E4F83">
      <w:pPr>
        <w:pStyle w:val="ListParagraph"/>
        <w:numPr>
          <w:ilvl w:val="0"/>
          <w:numId w:val="12"/>
        </w:numPr>
        <w:rPr>
          <w:rStyle w:val="Hyperlink"/>
          <w:rFonts w:ascii="Arial" w:hAnsi="Arial" w:cs="Arial"/>
          <w:i/>
          <w:iCs/>
          <w:color w:val="auto"/>
          <w:u w:val="none"/>
        </w:rPr>
      </w:pPr>
      <w:r w:rsidRPr="00C76D59">
        <w:rPr>
          <w:rStyle w:val="Hyperlink"/>
          <w:rFonts w:ascii="Arial" w:hAnsi="Arial" w:cs="Arial"/>
          <w:i/>
          <w:iCs/>
          <w:color w:val="auto"/>
          <w:u w:val="none"/>
        </w:rPr>
        <w:t xml:space="preserve">Mandal, Ananya. 2019. How Effective is Acupuncture?. News-Medical, viewed </w:t>
      </w:r>
      <w:r w:rsidR="00BF25B8" w:rsidRPr="00C76D59">
        <w:rPr>
          <w:rStyle w:val="Hyperlink"/>
          <w:rFonts w:ascii="Arial" w:hAnsi="Arial" w:cs="Arial"/>
          <w:i/>
          <w:iCs/>
          <w:color w:val="auto"/>
          <w:u w:val="none"/>
        </w:rPr>
        <w:t>(</w:t>
      </w:r>
      <w:r w:rsidRPr="00C76D59">
        <w:rPr>
          <w:rStyle w:val="Hyperlink"/>
          <w:rFonts w:ascii="Arial" w:hAnsi="Arial" w:cs="Arial"/>
          <w:i/>
          <w:iCs/>
          <w:color w:val="auto"/>
          <w:u w:val="none"/>
        </w:rPr>
        <w:t>08 December 2021</w:t>
      </w:r>
      <w:r w:rsidR="00BF25B8" w:rsidRPr="00C76D59">
        <w:rPr>
          <w:rStyle w:val="Hyperlink"/>
          <w:rFonts w:ascii="Arial" w:hAnsi="Arial" w:cs="Arial"/>
          <w:i/>
          <w:iCs/>
          <w:color w:val="auto"/>
          <w:u w:val="none"/>
        </w:rPr>
        <w:t>)</w:t>
      </w:r>
      <w:r w:rsidRPr="00C76D59">
        <w:rPr>
          <w:rStyle w:val="Hyperlink"/>
          <w:rFonts w:ascii="Arial" w:hAnsi="Arial" w:cs="Arial"/>
          <w:i/>
          <w:iCs/>
          <w:color w:val="auto"/>
          <w:u w:val="none"/>
        </w:rPr>
        <w:t xml:space="preserve"> </w:t>
      </w:r>
      <w:hyperlink r:id="rId11" w:history="1">
        <w:r w:rsidR="00BF25B8" w:rsidRPr="00C76D59">
          <w:rPr>
            <w:rStyle w:val="Hyperlink"/>
            <w:rFonts w:ascii="Arial" w:hAnsi="Arial" w:cs="Arial"/>
            <w:i/>
            <w:iCs/>
          </w:rPr>
          <w:t>https://www.news-medical.net/health/How-Effective-is-Acupuncture.aspx</w:t>
        </w:r>
      </w:hyperlink>
      <w:r w:rsidRPr="00C76D59">
        <w:rPr>
          <w:rStyle w:val="Hyperlink"/>
          <w:rFonts w:ascii="Arial" w:hAnsi="Arial" w:cs="Arial"/>
          <w:i/>
          <w:iCs/>
          <w:color w:val="auto"/>
          <w:u w:val="none"/>
        </w:rPr>
        <w:t>.</w:t>
      </w:r>
    </w:p>
    <w:p w14:paraId="48F041C9" w14:textId="77777777" w:rsidR="00BF25B8" w:rsidRPr="00C76D59" w:rsidRDefault="00BF25B8" w:rsidP="00BF25B8">
      <w:pPr>
        <w:pStyle w:val="ListParagraph"/>
        <w:rPr>
          <w:rStyle w:val="Hyperlink"/>
          <w:rFonts w:ascii="Arial" w:hAnsi="Arial" w:cs="Arial"/>
          <w:i/>
          <w:iCs/>
          <w:color w:val="auto"/>
          <w:u w:val="none"/>
        </w:rPr>
      </w:pPr>
    </w:p>
    <w:p w14:paraId="153F3D4E" w14:textId="43A82EE0" w:rsidR="00BF25B8" w:rsidRPr="00C76D59" w:rsidRDefault="00BF25B8" w:rsidP="00BF25B8">
      <w:pPr>
        <w:pStyle w:val="ListParagraph"/>
        <w:numPr>
          <w:ilvl w:val="0"/>
          <w:numId w:val="12"/>
        </w:numPr>
        <w:rPr>
          <w:rStyle w:val="Hyperlink"/>
          <w:rFonts w:ascii="Arial" w:hAnsi="Arial" w:cs="Arial"/>
          <w:i/>
          <w:iCs/>
          <w:color w:val="auto"/>
          <w:u w:val="none"/>
        </w:rPr>
      </w:pPr>
      <w:r w:rsidRPr="00C76D59">
        <w:rPr>
          <w:rStyle w:val="Hyperlink"/>
          <w:rFonts w:ascii="Arial" w:hAnsi="Arial" w:cs="Arial"/>
          <w:i/>
          <w:iCs/>
          <w:color w:val="auto"/>
          <w:u w:val="none"/>
        </w:rPr>
        <w:t xml:space="preserve">Ji M, Wang X, Chen M, Shen Y, Zhang X, Yang J. et.al </w:t>
      </w:r>
      <w:r w:rsidR="00A91C97" w:rsidRPr="00C76D59">
        <w:rPr>
          <w:rStyle w:val="Hyperlink"/>
          <w:rFonts w:ascii="Arial" w:hAnsi="Arial" w:cs="Arial"/>
          <w:i/>
          <w:iCs/>
          <w:color w:val="auto"/>
          <w:u w:val="none"/>
        </w:rPr>
        <w:t>(</w:t>
      </w:r>
      <w:r w:rsidRPr="00C76D59">
        <w:rPr>
          <w:rStyle w:val="Hyperlink"/>
          <w:rFonts w:ascii="Arial" w:hAnsi="Arial" w:cs="Arial"/>
          <w:i/>
          <w:iCs/>
          <w:color w:val="auto"/>
          <w:u w:val="none"/>
        </w:rPr>
        <w:t>2015</w:t>
      </w:r>
      <w:r w:rsidR="00A91C97" w:rsidRPr="00C76D59">
        <w:rPr>
          <w:rStyle w:val="Hyperlink"/>
          <w:rFonts w:ascii="Arial" w:hAnsi="Arial" w:cs="Arial"/>
          <w:i/>
          <w:iCs/>
          <w:color w:val="auto"/>
          <w:u w:val="none"/>
        </w:rPr>
        <w:t>)</w:t>
      </w:r>
      <w:r w:rsidRPr="00C76D59">
        <w:rPr>
          <w:rStyle w:val="Hyperlink"/>
          <w:rFonts w:ascii="Arial" w:hAnsi="Arial" w:cs="Arial"/>
          <w:i/>
          <w:iCs/>
          <w:color w:val="auto"/>
          <w:u w:val="none"/>
        </w:rPr>
        <w:t xml:space="preserve">The Efficacy of Acupuncture for the Treatment of Sciatica: A Systematic Review and Meta-Analysis. Evid Based Complement Alternat Med. 2015;2015:192808. </w:t>
      </w:r>
      <w:proofErr w:type="spellStart"/>
      <w:r w:rsidRPr="00C76D59">
        <w:rPr>
          <w:rStyle w:val="Hyperlink"/>
          <w:rFonts w:ascii="Arial" w:hAnsi="Arial" w:cs="Arial"/>
          <w:i/>
          <w:iCs/>
          <w:color w:val="auto"/>
          <w:u w:val="none"/>
        </w:rPr>
        <w:t>doi</w:t>
      </w:r>
      <w:proofErr w:type="spellEnd"/>
      <w:r w:rsidRPr="00C76D59">
        <w:rPr>
          <w:rStyle w:val="Hyperlink"/>
          <w:rFonts w:ascii="Arial" w:hAnsi="Arial" w:cs="Arial"/>
          <w:i/>
          <w:iCs/>
          <w:color w:val="auto"/>
          <w:u w:val="none"/>
        </w:rPr>
        <w:t xml:space="preserve">: 10.1155/2015/192808. </w:t>
      </w:r>
      <w:proofErr w:type="spellStart"/>
      <w:r w:rsidRPr="00C76D59">
        <w:rPr>
          <w:rStyle w:val="Hyperlink"/>
          <w:rFonts w:ascii="Arial" w:hAnsi="Arial" w:cs="Arial"/>
          <w:i/>
          <w:iCs/>
          <w:color w:val="auto"/>
          <w:u w:val="none"/>
        </w:rPr>
        <w:t>Epub</w:t>
      </w:r>
      <w:proofErr w:type="spellEnd"/>
      <w:r w:rsidRPr="00C76D59">
        <w:rPr>
          <w:rStyle w:val="Hyperlink"/>
          <w:rFonts w:ascii="Arial" w:hAnsi="Arial" w:cs="Arial"/>
          <w:i/>
          <w:iCs/>
          <w:color w:val="auto"/>
          <w:u w:val="none"/>
        </w:rPr>
        <w:t xml:space="preserve"> 2015 Sep 6. PMID: 26425130; PMCID: PMC4575738.</w:t>
      </w:r>
    </w:p>
    <w:p w14:paraId="3801F214" w14:textId="77777777" w:rsidR="00BF25B8" w:rsidRPr="00C76D59" w:rsidRDefault="00BF25B8" w:rsidP="00BF25B8">
      <w:pPr>
        <w:pStyle w:val="ListParagraph"/>
        <w:rPr>
          <w:rStyle w:val="Hyperlink"/>
          <w:rFonts w:ascii="Arial" w:hAnsi="Arial" w:cs="Arial"/>
          <w:i/>
          <w:iCs/>
          <w:color w:val="auto"/>
          <w:u w:val="none"/>
        </w:rPr>
      </w:pPr>
    </w:p>
    <w:p w14:paraId="7218AF17" w14:textId="77777777" w:rsidR="00BF25B8" w:rsidRPr="00C76D59" w:rsidRDefault="00BF25B8" w:rsidP="00BF25B8">
      <w:pPr>
        <w:pStyle w:val="ListParagraph"/>
        <w:ind w:left="643"/>
        <w:rPr>
          <w:rStyle w:val="Hyperlink"/>
          <w:rFonts w:ascii="Arial" w:hAnsi="Arial" w:cs="Arial"/>
          <w:i/>
          <w:iCs/>
          <w:color w:val="auto"/>
          <w:u w:val="none"/>
        </w:rPr>
      </w:pPr>
    </w:p>
    <w:p w14:paraId="2463A2E3" w14:textId="20E9E9ED" w:rsidR="00BF25B8" w:rsidRDefault="00BF25B8" w:rsidP="00BF25B8">
      <w:pPr>
        <w:pStyle w:val="ListParagraph"/>
        <w:numPr>
          <w:ilvl w:val="0"/>
          <w:numId w:val="12"/>
        </w:numPr>
        <w:rPr>
          <w:rStyle w:val="Hyperlink"/>
          <w:rFonts w:ascii="Arial" w:hAnsi="Arial" w:cs="Arial"/>
          <w:color w:val="auto"/>
          <w:sz w:val="24"/>
          <w:szCs w:val="24"/>
          <w:u w:val="none"/>
        </w:rPr>
      </w:pPr>
      <w:proofErr w:type="spellStart"/>
      <w:r w:rsidRPr="00BF25B8">
        <w:rPr>
          <w:rStyle w:val="Hyperlink"/>
          <w:rFonts w:ascii="Arial" w:hAnsi="Arial" w:cs="Arial"/>
          <w:color w:val="auto"/>
          <w:sz w:val="24"/>
          <w:szCs w:val="24"/>
          <w:u w:val="none"/>
        </w:rPr>
        <w:t>Kaptchuk</w:t>
      </w:r>
      <w:proofErr w:type="spellEnd"/>
      <w:r w:rsidRPr="00BF25B8">
        <w:rPr>
          <w:rStyle w:val="Hyperlink"/>
          <w:rFonts w:ascii="Arial" w:hAnsi="Arial" w:cs="Arial"/>
          <w:color w:val="auto"/>
          <w:sz w:val="24"/>
          <w:szCs w:val="24"/>
          <w:u w:val="none"/>
        </w:rPr>
        <w:t xml:space="preserve"> TJ </w:t>
      </w:r>
      <w:r w:rsidR="00AF34CF">
        <w:rPr>
          <w:rStyle w:val="Hyperlink"/>
          <w:rFonts w:ascii="Arial" w:hAnsi="Arial" w:cs="Arial"/>
          <w:color w:val="auto"/>
          <w:sz w:val="24"/>
          <w:szCs w:val="24"/>
          <w:u w:val="none"/>
        </w:rPr>
        <w:t>(</w:t>
      </w:r>
      <w:r w:rsidRPr="00BF25B8">
        <w:rPr>
          <w:rStyle w:val="Hyperlink"/>
          <w:rFonts w:ascii="Arial" w:hAnsi="Arial" w:cs="Arial"/>
          <w:color w:val="auto"/>
          <w:sz w:val="24"/>
          <w:szCs w:val="24"/>
          <w:u w:val="none"/>
        </w:rPr>
        <w:t>2002</w:t>
      </w:r>
      <w:r w:rsidR="00AF34CF">
        <w:rPr>
          <w:rStyle w:val="Hyperlink"/>
          <w:rFonts w:ascii="Arial" w:hAnsi="Arial" w:cs="Arial"/>
          <w:color w:val="auto"/>
          <w:sz w:val="24"/>
          <w:szCs w:val="24"/>
          <w:u w:val="none"/>
        </w:rPr>
        <w:t>)</w:t>
      </w:r>
      <w:r w:rsidRPr="00BF25B8">
        <w:rPr>
          <w:rStyle w:val="Hyperlink"/>
          <w:rFonts w:ascii="Arial" w:hAnsi="Arial" w:cs="Arial"/>
          <w:color w:val="auto"/>
          <w:sz w:val="24"/>
          <w:szCs w:val="24"/>
          <w:u w:val="none"/>
        </w:rPr>
        <w:t xml:space="preserve"> </w:t>
      </w:r>
      <w:r w:rsidRPr="00C76D59">
        <w:rPr>
          <w:rStyle w:val="Hyperlink"/>
          <w:rFonts w:ascii="Arial" w:hAnsi="Arial" w:cs="Arial"/>
          <w:i/>
          <w:iCs/>
          <w:color w:val="auto"/>
          <w:sz w:val="24"/>
          <w:szCs w:val="24"/>
          <w:u w:val="none"/>
        </w:rPr>
        <w:t>Acupuncture: theory, efficacy, and practice</w:t>
      </w:r>
      <w:r w:rsidRPr="00BF25B8">
        <w:rPr>
          <w:rStyle w:val="Hyperlink"/>
          <w:rFonts w:ascii="Arial" w:hAnsi="Arial" w:cs="Arial"/>
          <w:color w:val="auto"/>
          <w:sz w:val="24"/>
          <w:szCs w:val="24"/>
          <w:u w:val="none"/>
        </w:rPr>
        <w:t xml:space="preserve">. Ann Intern Med. 5;136(5):374-83. </w:t>
      </w:r>
      <w:proofErr w:type="spellStart"/>
      <w:r w:rsidRPr="00BF25B8">
        <w:rPr>
          <w:rStyle w:val="Hyperlink"/>
          <w:rFonts w:ascii="Arial" w:hAnsi="Arial" w:cs="Arial"/>
          <w:color w:val="auto"/>
          <w:sz w:val="24"/>
          <w:szCs w:val="24"/>
          <w:u w:val="none"/>
        </w:rPr>
        <w:t>doi</w:t>
      </w:r>
      <w:proofErr w:type="spellEnd"/>
      <w:r w:rsidRPr="00BF25B8">
        <w:rPr>
          <w:rStyle w:val="Hyperlink"/>
          <w:rFonts w:ascii="Arial" w:hAnsi="Arial" w:cs="Arial"/>
          <w:color w:val="auto"/>
          <w:sz w:val="24"/>
          <w:szCs w:val="24"/>
          <w:u w:val="none"/>
        </w:rPr>
        <w:t>: 10.7326/0003-4819-136-5-200203050-00010. PMID: 11874310.</w:t>
      </w:r>
    </w:p>
    <w:p w14:paraId="04AC8C50" w14:textId="77777777" w:rsidR="00BF25B8" w:rsidRPr="00BF25B8" w:rsidRDefault="00BF25B8" w:rsidP="00BF25B8">
      <w:pPr>
        <w:pStyle w:val="ListParagraph"/>
        <w:ind w:left="643"/>
        <w:rPr>
          <w:rStyle w:val="Hyperlink"/>
          <w:rFonts w:ascii="Arial" w:hAnsi="Arial" w:cs="Arial"/>
          <w:color w:val="auto"/>
          <w:sz w:val="24"/>
          <w:szCs w:val="24"/>
          <w:u w:val="none"/>
        </w:rPr>
      </w:pPr>
    </w:p>
    <w:p w14:paraId="514E249C" w14:textId="0EE5504A" w:rsidR="00BF25B8" w:rsidRDefault="00BF25B8" w:rsidP="00BF25B8">
      <w:pPr>
        <w:pStyle w:val="ListParagraph"/>
        <w:numPr>
          <w:ilvl w:val="0"/>
          <w:numId w:val="12"/>
        </w:numPr>
        <w:rPr>
          <w:rStyle w:val="Hyperlink"/>
          <w:rFonts w:ascii="Arial" w:hAnsi="Arial" w:cs="Arial"/>
          <w:color w:val="auto"/>
          <w:sz w:val="24"/>
          <w:szCs w:val="24"/>
          <w:u w:val="none"/>
        </w:rPr>
      </w:pPr>
      <w:r w:rsidRPr="00BF25B8">
        <w:rPr>
          <w:rStyle w:val="Hyperlink"/>
          <w:rFonts w:ascii="Arial" w:hAnsi="Arial" w:cs="Arial"/>
          <w:color w:val="auto"/>
          <w:sz w:val="24"/>
          <w:szCs w:val="24"/>
          <w:u w:val="none"/>
        </w:rPr>
        <w:t xml:space="preserve">Li W, Yin P, Lao L, Xu S et al </w:t>
      </w:r>
      <w:r w:rsidR="00AF34CF">
        <w:rPr>
          <w:rStyle w:val="Hyperlink"/>
          <w:rFonts w:ascii="Arial" w:hAnsi="Arial" w:cs="Arial"/>
          <w:color w:val="auto"/>
          <w:sz w:val="24"/>
          <w:szCs w:val="24"/>
          <w:u w:val="none"/>
        </w:rPr>
        <w:t>(</w:t>
      </w:r>
      <w:r w:rsidRPr="00BF25B8">
        <w:rPr>
          <w:rStyle w:val="Hyperlink"/>
          <w:rFonts w:ascii="Arial" w:hAnsi="Arial" w:cs="Arial"/>
          <w:color w:val="auto"/>
          <w:sz w:val="24"/>
          <w:szCs w:val="24"/>
          <w:u w:val="none"/>
        </w:rPr>
        <w:t>2019</w:t>
      </w:r>
      <w:r w:rsidR="00AF34CF" w:rsidRPr="00C76D59">
        <w:rPr>
          <w:rStyle w:val="Hyperlink"/>
          <w:rFonts w:ascii="Arial" w:hAnsi="Arial" w:cs="Arial"/>
          <w:i/>
          <w:iCs/>
          <w:color w:val="auto"/>
          <w:sz w:val="24"/>
          <w:szCs w:val="24"/>
          <w:u w:val="none"/>
        </w:rPr>
        <w:t>)</w:t>
      </w:r>
      <w:r w:rsidRPr="00C76D59">
        <w:rPr>
          <w:rStyle w:val="Hyperlink"/>
          <w:rFonts w:ascii="Arial" w:hAnsi="Arial" w:cs="Arial"/>
          <w:i/>
          <w:iCs/>
          <w:color w:val="auto"/>
          <w:sz w:val="24"/>
          <w:szCs w:val="24"/>
          <w:u w:val="none"/>
        </w:rPr>
        <w:t xml:space="preserve"> Effectiveness of Acupuncture Used for the Management of Postpartum Depression: A Systematic Review and Meta-Analysis</w:t>
      </w:r>
      <w:r w:rsidRPr="00BF25B8">
        <w:rPr>
          <w:rStyle w:val="Hyperlink"/>
          <w:rFonts w:ascii="Arial" w:hAnsi="Arial" w:cs="Arial"/>
          <w:color w:val="auto"/>
          <w:sz w:val="24"/>
          <w:szCs w:val="24"/>
          <w:u w:val="none"/>
        </w:rPr>
        <w:t xml:space="preserve">. </w:t>
      </w:r>
      <w:hyperlink r:id="rId12" w:history="1">
        <w:r w:rsidRPr="00D157E9">
          <w:rPr>
            <w:rStyle w:val="Hyperlink"/>
            <w:rFonts w:ascii="Arial" w:hAnsi="Arial" w:cs="Arial"/>
            <w:sz w:val="24"/>
            <w:szCs w:val="24"/>
          </w:rPr>
          <w:t>https://doi,org/10,1155/2019/659750</w:t>
        </w:r>
      </w:hyperlink>
    </w:p>
    <w:p w14:paraId="1EA0E957" w14:textId="77777777" w:rsidR="00BF25B8" w:rsidRPr="00BF25B8" w:rsidRDefault="00BF25B8" w:rsidP="00BF25B8">
      <w:pPr>
        <w:pStyle w:val="ListParagraph"/>
        <w:rPr>
          <w:rFonts w:ascii="Arial" w:hAnsi="Arial" w:cs="Arial"/>
          <w:sz w:val="24"/>
          <w:szCs w:val="24"/>
        </w:rPr>
      </w:pPr>
    </w:p>
    <w:p w14:paraId="1252C1E7" w14:textId="07021B6C" w:rsidR="00BF25B8" w:rsidRDefault="00D566B0" w:rsidP="00BF25B8">
      <w:pPr>
        <w:pStyle w:val="ListParagraph"/>
        <w:numPr>
          <w:ilvl w:val="0"/>
          <w:numId w:val="12"/>
        </w:numPr>
        <w:rPr>
          <w:rFonts w:ascii="Arial" w:hAnsi="Arial" w:cs="Arial"/>
          <w:sz w:val="24"/>
          <w:szCs w:val="24"/>
        </w:rPr>
      </w:pPr>
      <w:r w:rsidRPr="00BF25B8">
        <w:rPr>
          <w:rFonts w:ascii="Arial" w:hAnsi="Arial" w:cs="Arial"/>
          <w:sz w:val="24"/>
          <w:szCs w:val="24"/>
        </w:rPr>
        <w:t xml:space="preserve">Yang, Fm., Yao, L., Wang, </w:t>
      </w:r>
      <w:proofErr w:type="spellStart"/>
      <w:r w:rsidRPr="00BF25B8">
        <w:rPr>
          <w:rFonts w:ascii="Arial" w:hAnsi="Arial" w:cs="Arial"/>
          <w:sz w:val="24"/>
          <w:szCs w:val="24"/>
        </w:rPr>
        <w:t>Sj</w:t>
      </w:r>
      <w:proofErr w:type="spellEnd"/>
      <w:r w:rsidRPr="00BF25B8">
        <w:rPr>
          <w:rFonts w:ascii="Arial" w:hAnsi="Arial" w:cs="Arial"/>
          <w:sz w:val="24"/>
          <w:szCs w:val="24"/>
        </w:rPr>
        <w:t>. et al</w:t>
      </w:r>
      <w:r w:rsidR="00C74B6A" w:rsidRPr="00BF25B8">
        <w:rPr>
          <w:rFonts w:ascii="Arial" w:hAnsi="Arial" w:cs="Arial"/>
          <w:sz w:val="24"/>
          <w:szCs w:val="24"/>
        </w:rPr>
        <w:t xml:space="preserve"> </w:t>
      </w:r>
      <w:r w:rsidR="00AF34CF">
        <w:rPr>
          <w:rFonts w:ascii="Arial" w:hAnsi="Arial" w:cs="Arial"/>
          <w:sz w:val="24"/>
          <w:szCs w:val="24"/>
        </w:rPr>
        <w:t>(</w:t>
      </w:r>
      <w:r w:rsidR="00C74B6A" w:rsidRPr="00BF25B8">
        <w:rPr>
          <w:rFonts w:ascii="Arial" w:hAnsi="Arial" w:cs="Arial"/>
          <w:sz w:val="24"/>
          <w:szCs w:val="24"/>
        </w:rPr>
        <w:t>2020</w:t>
      </w:r>
      <w:r w:rsidR="00AF34CF">
        <w:rPr>
          <w:rFonts w:ascii="Arial" w:hAnsi="Arial" w:cs="Arial"/>
          <w:sz w:val="24"/>
          <w:szCs w:val="24"/>
        </w:rPr>
        <w:t>)</w:t>
      </w:r>
      <w:r w:rsidRPr="00BF25B8">
        <w:rPr>
          <w:rFonts w:ascii="Arial" w:hAnsi="Arial" w:cs="Arial"/>
          <w:i/>
          <w:iCs/>
          <w:sz w:val="24"/>
          <w:szCs w:val="24"/>
        </w:rPr>
        <w:t>Current Tracking on Effectiveness and Mechanisms of Acupuncture Therapy: A Literature Review of High-Quality Studies</w:t>
      </w:r>
      <w:r w:rsidR="00C74B6A" w:rsidRPr="00BF25B8">
        <w:rPr>
          <w:rFonts w:ascii="Arial" w:hAnsi="Arial" w:cs="Arial"/>
          <w:i/>
          <w:iCs/>
          <w:sz w:val="24"/>
          <w:szCs w:val="24"/>
        </w:rPr>
        <w:t xml:space="preserve"> Vol</w:t>
      </w:r>
      <w:r w:rsidRPr="00BF25B8">
        <w:rPr>
          <w:rFonts w:ascii="Arial" w:hAnsi="Arial" w:cs="Arial"/>
          <w:sz w:val="24"/>
          <w:szCs w:val="24"/>
        </w:rPr>
        <w:t xml:space="preserve"> 26</w:t>
      </w:r>
      <w:r w:rsidR="00C74B6A" w:rsidRPr="00BF25B8">
        <w:rPr>
          <w:rFonts w:ascii="Arial" w:hAnsi="Arial" w:cs="Arial"/>
          <w:sz w:val="24"/>
          <w:szCs w:val="24"/>
        </w:rPr>
        <w:t xml:space="preserve"> pp.</w:t>
      </w:r>
      <w:r w:rsidRPr="00BF25B8">
        <w:rPr>
          <w:rFonts w:ascii="Arial" w:hAnsi="Arial" w:cs="Arial"/>
          <w:sz w:val="24"/>
          <w:szCs w:val="24"/>
        </w:rPr>
        <w:t xml:space="preserve"> 310–320</w:t>
      </w:r>
      <w:r w:rsidR="00643949" w:rsidRPr="00BF25B8">
        <w:rPr>
          <w:rFonts w:ascii="Arial" w:hAnsi="Arial" w:cs="Arial"/>
          <w:sz w:val="24"/>
          <w:szCs w:val="24"/>
        </w:rPr>
        <w:t xml:space="preserve"> Published 1</w:t>
      </w:r>
      <w:r w:rsidR="00643949" w:rsidRPr="00BF25B8">
        <w:rPr>
          <w:rFonts w:ascii="Arial" w:hAnsi="Arial" w:cs="Arial"/>
          <w:sz w:val="24"/>
          <w:szCs w:val="24"/>
          <w:vertAlign w:val="superscript"/>
        </w:rPr>
        <w:t>st</w:t>
      </w:r>
      <w:r w:rsidR="00643949" w:rsidRPr="00BF25B8">
        <w:rPr>
          <w:rFonts w:ascii="Arial" w:hAnsi="Arial" w:cs="Arial"/>
          <w:sz w:val="24"/>
          <w:szCs w:val="24"/>
        </w:rPr>
        <w:t>Feb 2019 https//doi.org/10.1007/s11655-019-3150-</w:t>
      </w:r>
    </w:p>
    <w:p w14:paraId="0BE56435" w14:textId="77777777" w:rsidR="00BF25B8" w:rsidRDefault="00BF25B8" w:rsidP="00BF25B8">
      <w:pPr>
        <w:pStyle w:val="ListParagraph"/>
      </w:pPr>
    </w:p>
    <w:p w14:paraId="3B616392" w14:textId="6F63EB86" w:rsidR="00070F86" w:rsidRPr="00BF25B8" w:rsidRDefault="00141735" w:rsidP="00BF25B8">
      <w:pPr>
        <w:pStyle w:val="ListParagraph"/>
        <w:numPr>
          <w:ilvl w:val="0"/>
          <w:numId w:val="12"/>
        </w:numPr>
        <w:rPr>
          <w:rFonts w:ascii="Arial" w:hAnsi="Arial" w:cs="Arial"/>
          <w:sz w:val="24"/>
          <w:szCs w:val="24"/>
        </w:rPr>
      </w:pPr>
      <w:hyperlink r:id="rId13" w:history="1">
        <w:r w:rsidR="0024545B" w:rsidRPr="00D157E9">
          <w:rPr>
            <w:rStyle w:val="Hyperlink"/>
            <w:rFonts w:ascii="Arial" w:hAnsi="Arial" w:cs="Arial"/>
            <w:sz w:val="24"/>
            <w:szCs w:val="24"/>
          </w:rPr>
          <w:t>https://www.stevebaileyacupuncture.com/2021/10/22/the-uses-of-acupuncture/</w:t>
        </w:r>
      </w:hyperlink>
    </w:p>
    <w:p w14:paraId="31A0E9C5" w14:textId="053505AF" w:rsidR="00327B35" w:rsidRPr="00327B35" w:rsidRDefault="00327B35" w:rsidP="00093D9E"/>
    <w:p w14:paraId="5E27B941" w14:textId="34FAD2AC" w:rsidR="00327B35" w:rsidRDefault="00327B35" w:rsidP="00093D9E">
      <w:pPr>
        <w:rPr>
          <w:rFonts w:ascii="Arial" w:hAnsi="Arial" w:cs="Arial"/>
          <w:sz w:val="24"/>
          <w:szCs w:val="24"/>
        </w:rPr>
      </w:pPr>
    </w:p>
    <w:p w14:paraId="7EF62D6D" w14:textId="77777777" w:rsidR="00070F86" w:rsidRPr="00070F86" w:rsidRDefault="00070F86" w:rsidP="00070F86">
      <w:pPr>
        <w:rPr>
          <w:rFonts w:ascii="Arial" w:hAnsi="Arial" w:cs="Arial"/>
          <w:sz w:val="24"/>
          <w:szCs w:val="24"/>
        </w:rPr>
      </w:pPr>
    </w:p>
    <w:sectPr w:rsidR="00070F86" w:rsidRPr="00070F8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8E271" w14:textId="77777777" w:rsidR="00141735" w:rsidRDefault="00141735" w:rsidP="00786BDF">
      <w:pPr>
        <w:spacing w:after="0" w:line="240" w:lineRule="auto"/>
      </w:pPr>
      <w:r>
        <w:separator/>
      </w:r>
    </w:p>
  </w:endnote>
  <w:endnote w:type="continuationSeparator" w:id="0">
    <w:p w14:paraId="723E9D39" w14:textId="77777777" w:rsidR="00141735" w:rsidRDefault="00141735" w:rsidP="00786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93480" w14:textId="77777777" w:rsidR="00141735" w:rsidRDefault="00141735" w:rsidP="00786BDF">
      <w:pPr>
        <w:spacing w:after="0" w:line="240" w:lineRule="auto"/>
      </w:pPr>
      <w:r>
        <w:separator/>
      </w:r>
    </w:p>
  </w:footnote>
  <w:footnote w:type="continuationSeparator" w:id="0">
    <w:p w14:paraId="46B6081B" w14:textId="77777777" w:rsidR="00141735" w:rsidRDefault="00141735" w:rsidP="00786B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23941"/>
      <w:docPartObj>
        <w:docPartGallery w:val="Page Numbers (Top of Page)"/>
        <w:docPartUnique/>
      </w:docPartObj>
    </w:sdtPr>
    <w:sdtEndPr>
      <w:rPr>
        <w:noProof/>
      </w:rPr>
    </w:sdtEndPr>
    <w:sdtContent>
      <w:p w14:paraId="3A0521C5" w14:textId="379A8F00" w:rsidR="00433A93" w:rsidRDefault="00433A9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E6AAF6E" w14:textId="77777777" w:rsidR="00433A93" w:rsidRDefault="00433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10A0F"/>
    <w:multiLevelType w:val="hybridMultilevel"/>
    <w:tmpl w:val="299CD48A"/>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94358AB"/>
    <w:multiLevelType w:val="hybridMultilevel"/>
    <w:tmpl w:val="DD62B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359EA"/>
    <w:multiLevelType w:val="hybridMultilevel"/>
    <w:tmpl w:val="6840D818"/>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53C07"/>
    <w:multiLevelType w:val="hybridMultilevel"/>
    <w:tmpl w:val="7FF09C0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210591"/>
    <w:multiLevelType w:val="hybridMultilevel"/>
    <w:tmpl w:val="A0A0C2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2C00C4D"/>
    <w:multiLevelType w:val="hybridMultilevel"/>
    <w:tmpl w:val="DE88A08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734459"/>
    <w:multiLevelType w:val="hybridMultilevel"/>
    <w:tmpl w:val="1FE878C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7" w15:restartNumberingAfterBreak="0">
    <w:nsid w:val="4B717FF1"/>
    <w:multiLevelType w:val="hybridMultilevel"/>
    <w:tmpl w:val="4CA265E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8" w15:restartNumberingAfterBreak="0">
    <w:nsid w:val="4CD604FB"/>
    <w:multiLevelType w:val="hybridMultilevel"/>
    <w:tmpl w:val="9474BC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3A0C08"/>
    <w:multiLevelType w:val="hybridMultilevel"/>
    <w:tmpl w:val="811ECB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16B1032"/>
    <w:multiLevelType w:val="hybridMultilevel"/>
    <w:tmpl w:val="00C8647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1" w15:restartNumberingAfterBreak="0">
    <w:nsid w:val="7154611A"/>
    <w:multiLevelType w:val="hybridMultilevel"/>
    <w:tmpl w:val="BA04C40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660031A"/>
    <w:multiLevelType w:val="hybridMultilevel"/>
    <w:tmpl w:val="5CD02D2E"/>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A55CC5"/>
    <w:multiLevelType w:val="hybridMultilevel"/>
    <w:tmpl w:val="7BF85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9"/>
  </w:num>
  <w:num w:numId="4">
    <w:abstractNumId w:val="5"/>
  </w:num>
  <w:num w:numId="5">
    <w:abstractNumId w:val="0"/>
  </w:num>
  <w:num w:numId="6">
    <w:abstractNumId w:val="10"/>
  </w:num>
  <w:num w:numId="7">
    <w:abstractNumId w:val="12"/>
  </w:num>
  <w:num w:numId="8">
    <w:abstractNumId w:val="2"/>
  </w:num>
  <w:num w:numId="9">
    <w:abstractNumId w:val="8"/>
  </w:num>
  <w:num w:numId="10">
    <w:abstractNumId w:val="7"/>
  </w:num>
  <w:num w:numId="11">
    <w:abstractNumId w:val="11"/>
  </w:num>
  <w:num w:numId="12">
    <w:abstractNumId w:val="6"/>
  </w:num>
  <w:num w:numId="13">
    <w:abstractNumId w:val="3"/>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6BDF"/>
    <w:rsid w:val="00012168"/>
    <w:rsid w:val="000201CD"/>
    <w:rsid w:val="000273C8"/>
    <w:rsid w:val="000403F4"/>
    <w:rsid w:val="00047545"/>
    <w:rsid w:val="000550D3"/>
    <w:rsid w:val="00070D50"/>
    <w:rsid w:val="00070F86"/>
    <w:rsid w:val="00093D9E"/>
    <w:rsid w:val="000B2EA5"/>
    <w:rsid w:val="000E6FD9"/>
    <w:rsid w:val="001003E6"/>
    <w:rsid w:val="00101A5F"/>
    <w:rsid w:val="00105F69"/>
    <w:rsid w:val="001206C1"/>
    <w:rsid w:val="00140291"/>
    <w:rsid w:val="00141735"/>
    <w:rsid w:val="00190F69"/>
    <w:rsid w:val="00191E78"/>
    <w:rsid w:val="00195E7D"/>
    <w:rsid w:val="001A435C"/>
    <w:rsid w:val="001A6B76"/>
    <w:rsid w:val="001B68FD"/>
    <w:rsid w:val="001D33A8"/>
    <w:rsid w:val="001E2574"/>
    <w:rsid w:val="001F4FA8"/>
    <w:rsid w:val="00232AB8"/>
    <w:rsid w:val="0024545B"/>
    <w:rsid w:val="002509B6"/>
    <w:rsid w:val="00277A12"/>
    <w:rsid w:val="00283B10"/>
    <w:rsid w:val="00292388"/>
    <w:rsid w:val="0029710C"/>
    <w:rsid w:val="002A5278"/>
    <w:rsid w:val="002B2067"/>
    <w:rsid w:val="002C1753"/>
    <w:rsid w:val="002D0A80"/>
    <w:rsid w:val="002F57CE"/>
    <w:rsid w:val="002F5E77"/>
    <w:rsid w:val="00327B35"/>
    <w:rsid w:val="0035257C"/>
    <w:rsid w:val="00371C19"/>
    <w:rsid w:val="00373FE3"/>
    <w:rsid w:val="003742F1"/>
    <w:rsid w:val="00393389"/>
    <w:rsid w:val="00395C2E"/>
    <w:rsid w:val="003B6386"/>
    <w:rsid w:val="003F6206"/>
    <w:rsid w:val="003F78FC"/>
    <w:rsid w:val="00403AA2"/>
    <w:rsid w:val="00411F50"/>
    <w:rsid w:val="00433A93"/>
    <w:rsid w:val="00433FBF"/>
    <w:rsid w:val="00436ABD"/>
    <w:rsid w:val="004400F5"/>
    <w:rsid w:val="004464A0"/>
    <w:rsid w:val="00461E3F"/>
    <w:rsid w:val="00475A8B"/>
    <w:rsid w:val="004819D5"/>
    <w:rsid w:val="004A1007"/>
    <w:rsid w:val="004B4256"/>
    <w:rsid w:val="004B7D73"/>
    <w:rsid w:val="004C1B35"/>
    <w:rsid w:val="0050369A"/>
    <w:rsid w:val="00511405"/>
    <w:rsid w:val="00513A03"/>
    <w:rsid w:val="00546331"/>
    <w:rsid w:val="00567D19"/>
    <w:rsid w:val="00575165"/>
    <w:rsid w:val="00576A85"/>
    <w:rsid w:val="005808EF"/>
    <w:rsid w:val="005856E9"/>
    <w:rsid w:val="005D06AD"/>
    <w:rsid w:val="005E0D13"/>
    <w:rsid w:val="005E2BE8"/>
    <w:rsid w:val="005F3A70"/>
    <w:rsid w:val="00636722"/>
    <w:rsid w:val="00643949"/>
    <w:rsid w:val="006571B4"/>
    <w:rsid w:val="006660DF"/>
    <w:rsid w:val="00682567"/>
    <w:rsid w:val="00685672"/>
    <w:rsid w:val="00693187"/>
    <w:rsid w:val="006B0E6D"/>
    <w:rsid w:val="006E7A8F"/>
    <w:rsid w:val="007334E8"/>
    <w:rsid w:val="00740D93"/>
    <w:rsid w:val="00763E62"/>
    <w:rsid w:val="00781B1B"/>
    <w:rsid w:val="007839AE"/>
    <w:rsid w:val="00786BDF"/>
    <w:rsid w:val="007907D8"/>
    <w:rsid w:val="007C603E"/>
    <w:rsid w:val="007E56E0"/>
    <w:rsid w:val="008015A8"/>
    <w:rsid w:val="00801F20"/>
    <w:rsid w:val="008029B7"/>
    <w:rsid w:val="00827D37"/>
    <w:rsid w:val="0087731A"/>
    <w:rsid w:val="0089797B"/>
    <w:rsid w:val="008C1936"/>
    <w:rsid w:val="008C55D2"/>
    <w:rsid w:val="008C594A"/>
    <w:rsid w:val="008F1766"/>
    <w:rsid w:val="00905A06"/>
    <w:rsid w:val="00914B64"/>
    <w:rsid w:val="00924E83"/>
    <w:rsid w:val="00940168"/>
    <w:rsid w:val="009A3E0A"/>
    <w:rsid w:val="009A7749"/>
    <w:rsid w:val="009C129A"/>
    <w:rsid w:val="009D32A1"/>
    <w:rsid w:val="009D6FA0"/>
    <w:rsid w:val="009E4F83"/>
    <w:rsid w:val="00A16736"/>
    <w:rsid w:val="00A37598"/>
    <w:rsid w:val="00A452E1"/>
    <w:rsid w:val="00A701A6"/>
    <w:rsid w:val="00A74F1A"/>
    <w:rsid w:val="00A75ECD"/>
    <w:rsid w:val="00A833AD"/>
    <w:rsid w:val="00A84329"/>
    <w:rsid w:val="00A91C97"/>
    <w:rsid w:val="00AD08EB"/>
    <w:rsid w:val="00AE79E8"/>
    <w:rsid w:val="00AF34CF"/>
    <w:rsid w:val="00AF70D3"/>
    <w:rsid w:val="00B02835"/>
    <w:rsid w:val="00B0742D"/>
    <w:rsid w:val="00B165E0"/>
    <w:rsid w:val="00B43658"/>
    <w:rsid w:val="00B76299"/>
    <w:rsid w:val="00B82FDB"/>
    <w:rsid w:val="00BD1A63"/>
    <w:rsid w:val="00BE2FE9"/>
    <w:rsid w:val="00BE5917"/>
    <w:rsid w:val="00BF25B8"/>
    <w:rsid w:val="00C118F6"/>
    <w:rsid w:val="00C3186F"/>
    <w:rsid w:val="00C44DC8"/>
    <w:rsid w:val="00C74B6A"/>
    <w:rsid w:val="00C76D59"/>
    <w:rsid w:val="00C773A7"/>
    <w:rsid w:val="00C8646D"/>
    <w:rsid w:val="00C94171"/>
    <w:rsid w:val="00CC03DB"/>
    <w:rsid w:val="00CC2327"/>
    <w:rsid w:val="00CF7D35"/>
    <w:rsid w:val="00D263D4"/>
    <w:rsid w:val="00D566B0"/>
    <w:rsid w:val="00D56754"/>
    <w:rsid w:val="00D63620"/>
    <w:rsid w:val="00D74806"/>
    <w:rsid w:val="00D948C8"/>
    <w:rsid w:val="00DA1A50"/>
    <w:rsid w:val="00DE7C29"/>
    <w:rsid w:val="00DF4893"/>
    <w:rsid w:val="00E01A95"/>
    <w:rsid w:val="00E041AC"/>
    <w:rsid w:val="00E2617C"/>
    <w:rsid w:val="00E34946"/>
    <w:rsid w:val="00E62C3F"/>
    <w:rsid w:val="00E8241E"/>
    <w:rsid w:val="00E82DAE"/>
    <w:rsid w:val="00EE0E24"/>
    <w:rsid w:val="00EE3A41"/>
    <w:rsid w:val="00EF1260"/>
    <w:rsid w:val="00F027F0"/>
    <w:rsid w:val="00F230F3"/>
    <w:rsid w:val="00F42385"/>
    <w:rsid w:val="00F52492"/>
    <w:rsid w:val="00F52C9B"/>
    <w:rsid w:val="00F61590"/>
    <w:rsid w:val="00F64666"/>
    <w:rsid w:val="00F875DC"/>
    <w:rsid w:val="00F92FCA"/>
    <w:rsid w:val="00F964B2"/>
    <w:rsid w:val="00FB5F69"/>
    <w:rsid w:val="00FC0D64"/>
    <w:rsid w:val="00FD7F18"/>
    <w:rsid w:val="00FE2448"/>
    <w:rsid w:val="00FF3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048F7"/>
  <w15:docId w15:val="{8B2946F0-7B19-4CCB-A3FF-46B37E230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6B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BDF"/>
  </w:style>
  <w:style w:type="paragraph" w:styleId="Footer">
    <w:name w:val="footer"/>
    <w:basedOn w:val="Normal"/>
    <w:link w:val="FooterChar"/>
    <w:uiPriority w:val="99"/>
    <w:unhideWhenUsed/>
    <w:rsid w:val="00786B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BDF"/>
  </w:style>
  <w:style w:type="paragraph" w:styleId="NoSpacing">
    <w:name w:val="No Spacing"/>
    <w:uiPriority w:val="1"/>
    <w:qFormat/>
    <w:rsid w:val="00FF3D34"/>
    <w:pPr>
      <w:spacing w:after="0" w:line="240" w:lineRule="auto"/>
    </w:pPr>
  </w:style>
  <w:style w:type="paragraph" w:styleId="ListParagraph">
    <w:name w:val="List Paragraph"/>
    <w:basedOn w:val="Normal"/>
    <w:uiPriority w:val="34"/>
    <w:qFormat/>
    <w:rsid w:val="00D566B0"/>
    <w:pPr>
      <w:ind w:left="720"/>
      <w:contextualSpacing/>
    </w:pPr>
  </w:style>
  <w:style w:type="character" w:styleId="Hyperlink">
    <w:name w:val="Hyperlink"/>
    <w:basedOn w:val="DefaultParagraphFont"/>
    <w:uiPriority w:val="99"/>
    <w:unhideWhenUsed/>
    <w:rsid w:val="007334E8"/>
    <w:rPr>
      <w:color w:val="0563C1" w:themeColor="hyperlink"/>
      <w:u w:val="single"/>
    </w:rPr>
  </w:style>
  <w:style w:type="character" w:styleId="UnresolvedMention">
    <w:name w:val="Unresolved Mention"/>
    <w:basedOn w:val="DefaultParagraphFont"/>
    <w:uiPriority w:val="99"/>
    <w:semiHidden/>
    <w:unhideWhenUsed/>
    <w:rsid w:val="007334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evebaileyacupuncture.com/2021/10/22/the-uses-of-acupunctu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55/2019/65975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ws-medical.net/health/How-Effective-is-Acupuncture.asp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ews-medical.net/health/Acupuncture-History.asp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781</TotalTime>
  <Pages>8</Pages>
  <Words>1688</Words>
  <Characters>9625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30</cp:revision>
  <dcterms:created xsi:type="dcterms:W3CDTF">2021-10-29T16:04:00Z</dcterms:created>
  <dcterms:modified xsi:type="dcterms:W3CDTF">2021-12-17T15:56:00Z</dcterms:modified>
</cp:coreProperties>
</file>