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3311B3" w14:textId="4F385C01" w:rsidR="004A740B" w:rsidRDefault="004A740B" w:rsidP="004A740B">
      <w:pPr>
        <w:jc w:val="center"/>
        <w:rPr>
          <w:lang w:val="en-US"/>
        </w:rPr>
      </w:pPr>
      <w:r w:rsidRPr="000E3321">
        <w:rPr>
          <w:rFonts w:ascii="Arial" w:hAnsi="Arial" w:cs="Arial"/>
          <w:noProof/>
          <w:sz w:val="24"/>
          <w:szCs w:val="24"/>
          <w:lang w:val="en-US"/>
        </w:rPr>
        <w:drawing>
          <wp:inline distT="0" distB="0" distL="0" distR="0" wp14:anchorId="0648824B" wp14:editId="26BB32E4">
            <wp:extent cx="3947160" cy="19735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47160" cy="1973580"/>
                    </a:xfrm>
                    <a:prstGeom prst="rect">
                      <a:avLst/>
                    </a:prstGeom>
                    <a:noFill/>
                  </pic:spPr>
                </pic:pic>
              </a:graphicData>
            </a:graphic>
          </wp:inline>
        </w:drawing>
      </w:r>
    </w:p>
    <w:p w14:paraId="402E75CB" w14:textId="5169C802" w:rsidR="004A740B" w:rsidRDefault="004A740B" w:rsidP="004A740B">
      <w:pPr>
        <w:jc w:val="center"/>
        <w:rPr>
          <w:lang w:val="en-US"/>
        </w:rPr>
      </w:pPr>
    </w:p>
    <w:p w14:paraId="622AD7B4" w14:textId="20A21292" w:rsidR="004A740B" w:rsidRDefault="004A740B" w:rsidP="004A740B">
      <w:pPr>
        <w:jc w:val="center"/>
        <w:rPr>
          <w:lang w:val="en-US"/>
        </w:rPr>
      </w:pPr>
    </w:p>
    <w:p w14:paraId="04AF4063" w14:textId="5245C52B" w:rsidR="004A740B" w:rsidRDefault="004A740B" w:rsidP="004A740B">
      <w:pPr>
        <w:jc w:val="center"/>
        <w:rPr>
          <w:lang w:val="en-US"/>
        </w:rPr>
      </w:pPr>
    </w:p>
    <w:p w14:paraId="59A9ED18" w14:textId="66F98FD4" w:rsidR="004A740B" w:rsidRDefault="004A740B" w:rsidP="004A740B">
      <w:pPr>
        <w:jc w:val="center"/>
        <w:rPr>
          <w:lang w:val="en-US"/>
        </w:rPr>
      </w:pPr>
    </w:p>
    <w:p w14:paraId="0F0F9741" w14:textId="01225BD7" w:rsidR="004A740B" w:rsidRDefault="004A740B" w:rsidP="004A740B">
      <w:pPr>
        <w:jc w:val="center"/>
        <w:rPr>
          <w:lang w:val="en-US"/>
        </w:rPr>
      </w:pPr>
    </w:p>
    <w:p w14:paraId="1E29E89A" w14:textId="48CD16D7" w:rsidR="004A740B" w:rsidRDefault="004A740B" w:rsidP="004A740B">
      <w:pPr>
        <w:jc w:val="center"/>
        <w:rPr>
          <w:lang w:val="en-US"/>
        </w:rPr>
      </w:pPr>
    </w:p>
    <w:p w14:paraId="7EF2129A" w14:textId="77777777" w:rsidR="004A740B" w:rsidRDefault="004A740B" w:rsidP="004A740B">
      <w:pPr>
        <w:jc w:val="center"/>
        <w:rPr>
          <w:lang w:val="en-US"/>
        </w:rPr>
      </w:pPr>
    </w:p>
    <w:p w14:paraId="28CDD7DE" w14:textId="77777777" w:rsidR="004A740B" w:rsidRPr="000E3321" w:rsidRDefault="004A740B" w:rsidP="004A740B">
      <w:pPr>
        <w:spacing w:line="360" w:lineRule="auto"/>
        <w:jc w:val="center"/>
        <w:rPr>
          <w:rFonts w:ascii="Arial" w:hAnsi="Arial" w:cs="Arial"/>
          <w:sz w:val="24"/>
          <w:szCs w:val="24"/>
          <w:lang w:val="en-US"/>
        </w:rPr>
      </w:pPr>
      <w:r w:rsidRPr="000E3321">
        <w:rPr>
          <w:rFonts w:ascii="Arial" w:hAnsi="Arial" w:cs="Arial"/>
          <w:sz w:val="24"/>
          <w:szCs w:val="24"/>
          <w:lang w:val="en-US"/>
        </w:rPr>
        <w:t xml:space="preserve">Student name: Emil </w:t>
      </w:r>
      <w:proofErr w:type="spellStart"/>
      <w:r w:rsidRPr="000E3321">
        <w:rPr>
          <w:rFonts w:ascii="Arial" w:hAnsi="Arial" w:cs="Arial"/>
          <w:sz w:val="24"/>
          <w:szCs w:val="24"/>
          <w:lang w:val="en-US"/>
        </w:rPr>
        <w:t>Aleksov</w:t>
      </w:r>
      <w:proofErr w:type="spellEnd"/>
    </w:p>
    <w:p w14:paraId="7BDF234E" w14:textId="77777777" w:rsidR="004A740B" w:rsidRPr="000E3321" w:rsidRDefault="004A740B" w:rsidP="004A740B">
      <w:pPr>
        <w:spacing w:line="360" w:lineRule="auto"/>
        <w:jc w:val="center"/>
        <w:rPr>
          <w:rFonts w:ascii="Arial" w:hAnsi="Arial" w:cs="Arial"/>
          <w:sz w:val="24"/>
          <w:szCs w:val="24"/>
          <w:lang w:val="en-US"/>
        </w:rPr>
      </w:pPr>
      <w:r w:rsidRPr="000E3321">
        <w:rPr>
          <w:rFonts w:ascii="Arial" w:hAnsi="Arial" w:cs="Arial"/>
          <w:sz w:val="24"/>
          <w:szCs w:val="24"/>
          <w:lang w:val="en-US"/>
        </w:rPr>
        <w:t>Students ID: 1915955</w:t>
      </w:r>
    </w:p>
    <w:p w14:paraId="3A5A685D" w14:textId="77777777" w:rsidR="004A740B" w:rsidRPr="000E3321" w:rsidRDefault="004A740B" w:rsidP="004A740B">
      <w:pPr>
        <w:spacing w:line="360" w:lineRule="auto"/>
        <w:jc w:val="center"/>
        <w:rPr>
          <w:rFonts w:ascii="Arial" w:hAnsi="Arial" w:cs="Arial"/>
          <w:sz w:val="24"/>
          <w:szCs w:val="24"/>
          <w:lang w:val="en-US"/>
        </w:rPr>
      </w:pPr>
      <w:r w:rsidRPr="000E3321">
        <w:rPr>
          <w:rFonts w:ascii="Arial" w:hAnsi="Arial" w:cs="Arial"/>
          <w:sz w:val="24"/>
          <w:szCs w:val="24"/>
          <w:lang w:val="en-US"/>
        </w:rPr>
        <w:t xml:space="preserve">Module: International </w:t>
      </w:r>
      <w:r>
        <w:rPr>
          <w:rFonts w:ascii="Arial" w:hAnsi="Arial" w:cs="Arial"/>
          <w:sz w:val="24"/>
          <w:szCs w:val="24"/>
          <w:lang w:val="en-US"/>
        </w:rPr>
        <w:t>Business</w:t>
      </w:r>
      <w:r w:rsidRPr="000E3321">
        <w:rPr>
          <w:rFonts w:ascii="Arial" w:hAnsi="Arial" w:cs="Arial"/>
          <w:sz w:val="24"/>
          <w:szCs w:val="24"/>
          <w:lang w:val="en-US"/>
        </w:rPr>
        <w:t xml:space="preserve"> </w:t>
      </w:r>
      <w:r>
        <w:rPr>
          <w:rFonts w:ascii="Arial" w:hAnsi="Arial" w:cs="Arial"/>
          <w:sz w:val="24"/>
          <w:szCs w:val="24"/>
          <w:lang w:val="en-US"/>
        </w:rPr>
        <w:t>Communications</w:t>
      </w:r>
    </w:p>
    <w:p w14:paraId="39628988" w14:textId="77777777" w:rsidR="004A740B" w:rsidRPr="000E3321" w:rsidRDefault="004A740B" w:rsidP="004A740B">
      <w:pPr>
        <w:spacing w:line="360" w:lineRule="auto"/>
        <w:jc w:val="center"/>
        <w:rPr>
          <w:rFonts w:ascii="Arial" w:hAnsi="Arial" w:cs="Arial"/>
          <w:sz w:val="24"/>
          <w:szCs w:val="24"/>
          <w:lang w:val="en-US"/>
        </w:rPr>
      </w:pPr>
      <w:r w:rsidRPr="000E3321">
        <w:rPr>
          <w:rFonts w:ascii="Arial" w:hAnsi="Arial" w:cs="Arial"/>
          <w:sz w:val="24"/>
          <w:szCs w:val="24"/>
          <w:lang w:val="en-US"/>
        </w:rPr>
        <w:t>Module No: LCBB600</w:t>
      </w:r>
      <w:r>
        <w:rPr>
          <w:rFonts w:ascii="Arial" w:hAnsi="Arial" w:cs="Arial"/>
          <w:sz w:val="24"/>
          <w:szCs w:val="24"/>
          <w:lang w:val="en-US"/>
        </w:rPr>
        <w:t>1</w:t>
      </w:r>
    </w:p>
    <w:p w14:paraId="144306C4" w14:textId="77777777" w:rsidR="004A740B" w:rsidRPr="000E3321" w:rsidRDefault="004A740B" w:rsidP="004A740B">
      <w:pPr>
        <w:spacing w:line="360" w:lineRule="auto"/>
        <w:jc w:val="center"/>
        <w:rPr>
          <w:rFonts w:ascii="Arial" w:hAnsi="Arial" w:cs="Arial"/>
          <w:sz w:val="24"/>
          <w:szCs w:val="24"/>
          <w:lang w:val="en-US"/>
        </w:rPr>
      </w:pPr>
    </w:p>
    <w:p w14:paraId="6A67574E" w14:textId="77777777" w:rsidR="004A740B" w:rsidRPr="000E3321" w:rsidRDefault="004A740B" w:rsidP="004A740B">
      <w:pPr>
        <w:spacing w:line="360" w:lineRule="auto"/>
        <w:jc w:val="center"/>
        <w:rPr>
          <w:rFonts w:ascii="Arial" w:hAnsi="Arial" w:cs="Arial"/>
          <w:sz w:val="24"/>
          <w:szCs w:val="24"/>
          <w:lang w:val="en-US"/>
        </w:rPr>
      </w:pPr>
    </w:p>
    <w:p w14:paraId="198D3DD4" w14:textId="77777777" w:rsidR="004A740B" w:rsidRPr="000E3321" w:rsidRDefault="004A740B" w:rsidP="004A740B">
      <w:pPr>
        <w:spacing w:line="360" w:lineRule="auto"/>
        <w:jc w:val="center"/>
        <w:rPr>
          <w:rFonts w:ascii="Arial" w:hAnsi="Arial" w:cs="Arial"/>
          <w:sz w:val="24"/>
          <w:szCs w:val="24"/>
          <w:lang w:val="en-US"/>
        </w:rPr>
      </w:pPr>
    </w:p>
    <w:p w14:paraId="5A89B678" w14:textId="642A46EB" w:rsidR="004A740B" w:rsidRDefault="004A740B" w:rsidP="004A740B">
      <w:pPr>
        <w:spacing w:line="360" w:lineRule="auto"/>
        <w:jc w:val="center"/>
        <w:rPr>
          <w:rFonts w:ascii="Arial" w:hAnsi="Arial" w:cs="Arial"/>
          <w:sz w:val="24"/>
          <w:szCs w:val="24"/>
          <w:lang w:val="en-US"/>
        </w:rPr>
      </w:pPr>
    </w:p>
    <w:p w14:paraId="44EF88F3" w14:textId="3465BB7A" w:rsidR="004A740B" w:rsidRDefault="004A740B" w:rsidP="004A740B">
      <w:pPr>
        <w:spacing w:line="360" w:lineRule="auto"/>
        <w:jc w:val="center"/>
        <w:rPr>
          <w:rFonts w:ascii="Arial" w:hAnsi="Arial" w:cs="Arial"/>
          <w:sz w:val="24"/>
          <w:szCs w:val="24"/>
          <w:lang w:val="en-US"/>
        </w:rPr>
      </w:pPr>
    </w:p>
    <w:p w14:paraId="337741C1" w14:textId="77777777" w:rsidR="004A740B" w:rsidRPr="000E3321" w:rsidRDefault="004A740B" w:rsidP="004A740B">
      <w:pPr>
        <w:spacing w:line="360" w:lineRule="auto"/>
        <w:jc w:val="center"/>
        <w:rPr>
          <w:rFonts w:ascii="Arial" w:hAnsi="Arial" w:cs="Arial"/>
          <w:sz w:val="24"/>
          <w:szCs w:val="24"/>
          <w:lang w:val="en-US"/>
        </w:rPr>
      </w:pPr>
    </w:p>
    <w:p w14:paraId="702A0C3B" w14:textId="285D32DF" w:rsidR="004A740B" w:rsidRPr="009F2EE8" w:rsidRDefault="004A740B" w:rsidP="004A740B">
      <w:pPr>
        <w:spacing w:line="360" w:lineRule="auto"/>
        <w:jc w:val="center"/>
        <w:rPr>
          <w:rFonts w:ascii="Arial" w:hAnsi="Arial" w:cs="Arial"/>
          <w:sz w:val="24"/>
          <w:szCs w:val="24"/>
        </w:rPr>
      </w:pPr>
      <w:r w:rsidRPr="000E3321">
        <w:rPr>
          <w:rFonts w:ascii="Arial" w:hAnsi="Arial" w:cs="Arial"/>
          <w:sz w:val="24"/>
          <w:szCs w:val="24"/>
          <w:lang w:val="en-US"/>
        </w:rPr>
        <w:t xml:space="preserve">Words: </w:t>
      </w:r>
      <w:r>
        <w:rPr>
          <w:rFonts w:ascii="Arial" w:hAnsi="Arial" w:cs="Arial"/>
          <w:sz w:val="24"/>
          <w:szCs w:val="24"/>
          <w:lang w:val="en-US"/>
        </w:rPr>
        <w:t>2,</w:t>
      </w:r>
      <w:r w:rsidR="009F2EE8">
        <w:rPr>
          <w:rFonts w:ascii="Arial" w:hAnsi="Arial" w:cs="Arial"/>
          <w:sz w:val="24"/>
          <w:szCs w:val="24"/>
        </w:rPr>
        <w:t>617</w:t>
      </w:r>
    </w:p>
    <w:p w14:paraId="1FA580BF" w14:textId="2B48E705" w:rsidR="00852FAB" w:rsidRDefault="00852FAB">
      <w:pPr>
        <w:rPr>
          <w:rFonts w:ascii="Arial" w:hAnsi="Arial" w:cs="Arial"/>
          <w:sz w:val="24"/>
          <w:szCs w:val="24"/>
          <w:lang w:val="en-US"/>
        </w:rPr>
      </w:pPr>
      <w:r>
        <w:rPr>
          <w:rFonts w:ascii="Arial" w:hAnsi="Arial" w:cs="Arial"/>
          <w:sz w:val="24"/>
          <w:szCs w:val="24"/>
          <w:lang w:val="en-US"/>
        </w:rPr>
        <w:br w:type="page"/>
      </w:r>
    </w:p>
    <w:sdt>
      <w:sdtPr>
        <w:rPr>
          <w:lang w:val="en-GB"/>
        </w:rPr>
        <w:id w:val="-1511437167"/>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3E084336" w14:textId="60A96FC7" w:rsidR="00852FAB" w:rsidRDefault="00852FAB">
          <w:pPr>
            <w:pStyle w:val="TOCHeading"/>
          </w:pPr>
          <w:r>
            <w:rPr>
              <w:lang w:val="en-GB"/>
            </w:rPr>
            <w:t>Table of Contents</w:t>
          </w:r>
        </w:p>
        <w:p w14:paraId="74A6523C" w14:textId="4916B4A2" w:rsidR="009F2EE8" w:rsidRDefault="00852FAB">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12934315" w:history="1">
            <w:r w:rsidR="009F2EE8" w:rsidRPr="00207AF1">
              <w:rPr>
                <w:rStyle w:val="Hyperlink"/>
                <w:rFonts w:ascii="Arial" w:hAnsi="Arial" w:cs="Arial"/>
                <w:b/>
                <w:bCs/>
                <w:noProof/>
                <w:lang w:val="en-US"/>
              </w:rPr>
              <w:t>Introduction</w:t>
            </w:r>
            <w:r w:rsidR="009F2EE8">
              <w:rPr>
                <w:noProof/>
                <w:webHidden/>
              </w:rPr>
              <w:tab/>
            </w:r>
            <w:r w:rsidR="009F2EE8">
              <w:rPr>
                <w:noProof/>
                <w:webHidden/>
              </w:rPr>
              <w:fldChar w:fldCharType="begin"/>
            </w:r>
            <w:r w:rsidR="009F2EE8">
              <w:rPr>
                <w:noProof/>
                <w:webHidden/>
              </w:rPr>
              <w:instrText xml:space="preserve"> PAGEREF _Toc112934315 \h </w:instrText>
            </w:r>
            <w:r w:rsidR="009F2EE8">
              <w:rPr>
                <w:noProof/>
                <w:webHidden/>
              </w:rPr>
            </w:r>
            <w:r w:rsidR="009F2EE8">
              <w:rPr>
                <w:noProof/>
                <w:webHidden/>
              </w:rPr>
              <w:fldChar w:fldCharType="separate"/>
            </w:r>
            <w:r w:rsidR="009F2EE8">
              <w:rPr>
                <w:noProof/>
                <w:webHidden/>
              </w:rPr>
              <w:t>3</w:t>
            </w:r>
            <w:r w:rsidR="009F2EE8">
              <w:rPr>
                <w:noProof/>
                <w:webHidden/>
              </w:rPr>
              <w:fldChar w:fldCharType="end"/>
            </w:r>
          </w:hyperlink>
        </w:p>
        <w:p w14:paraId="2BADB81E" w14:textId="72E11F52" w:rsidR="009F2EE8" w:rsidRDefault="009F2EE8">
          <w:pPr>
            <w:pStyle w:val="TOC1"/>
            <w:tabs>
              <w:tab w:val="right" w:leader="dot" w:pos="9016"/>
            </w:tabs>
            <w:rPr>
              <w:rFonts w:eastAsiaTheme="minorEastAsia"/>
              <w:noProof/>
              <w:lang w:eastAsia="bg-BG"/>
            </w:rPr>
          </w:pPr>
          <w:hyperlink w:anchor="_Toc112934316" w:history="1">
            <w:r w:rsidRPr="00207AF1">
              <w:rPr>
                <w:rStyle w:val="Hyperlink"/>
                <w:rFonts w:ascii="Arial" w:hAnsi="Arial" w:cs="Arial"/>
                <w:b/>
                <w:bCs/>
                <w:noProof/>
                <w:lang w:val="en-US"/>
              </w:rPr>
              <w:t>International</w:t>
            </w:r>
            <w:r w:rsidRPr="00207AF1">
              <w:rPr>
                <w:rStyle w:val="Hyperlink"/>
                <w:rFonts w:ascii="Arial" w:hAnsi="Arial" w:cs="Arial"/>
                <w:b/>
                <w:bCs/>
                <w:noProof/>
              </w:rPr>
              <w:t xml:space="preserve"> </w:t>
            </w:r>
            <w:r w:rsidRPr="00207AF1">
              <w:rPr>
                <w:rStyle w:val="Hyperlink"/>
                <w:rFonts w:ascii="Arial" w:hAnsi="Arial" w:cs="Arial"/>
                <w:b/>
                <w:bCs/>
                <w:noProof/>
                <w:lang w:val="en-US"/>
              </w:rPr>
              <w:t>business</w:t>
            </w:r>
            <w:r w:rsidRPr="00207AF1">
              <w:rPr>
                <w:rStyle w:val="Hyperlink"/>
                <w:rFonts w:ascii="Arial" w:hAnsi="Arial" w:cs="Arial"/>
                <w:b/>
                <w:bCs/>
                <w:noProof/>
              </w:rPr>
              <w:t xml:space="preserve"> </w:t>
            </w:r>
            <w:r w:rsidRPr="00207AF1">
              <w:rPr>
                <w:rStyle w:val="Hyperlink"/>
                <w:rFonts w:ascii="Arial" w:hAnsi="Arial" w:cs="Arial"/>
                <w:b/>
                <w:bCs/>
                <w:noProof/>
                <w:lang w:val="en-US"/>
              </w:rPr>
              <w:t>and</w:t>
            </w:r>
            <w:r w:rsidRPr="00207AF1">
              <w:rPr>
                <w:rStyle w:val="Hyperlink"/>
                <w:rFonts w:ascii="Arial" w:hAnsi="Arial" w:cs="Arial"/>
                <w:b/>
                <w:bCs/>
                <w:noProof/>
              </w:rPr>
              <w:t xml:space="preserve"> </w:t>
            </w:r>
            <w:r w:rsidRPr="00207AF1">
              <w:rPr>
                <w:rStyle w:val="Hyperlink"/>
                <w:rFonts w:ascii="Arial" w:hAnsi="Arial" w:cs="Arial"/>
                <w:b/>
                <w:bCs/>
                <w:noProof/>
                <w:lang w:val="en-US"/>
              </w:rPr>
              <w:t>communications</w:t>
            </w:r>
            <w:r>
              <w:rPr>
                <w:noProof/>
                <w:webHidden/>
              </w:rPr>
              <w:tab/>
            </w:r>
            <w:r>
              <w:rPr>
                <w:noProof/>
                <w:webHidden/>
              </w:rPr>
              <w:fldChar w:fldCharType="begin"/>
            </w:r>
            <w:r>
              <w:rPr>
                <w:noProof/>
                <w:webHidden/>
              </w:rPr>
              <w:instrText xml:space="preserve"> PAGEREF _Toc112934316 \h </w:instrText>
            </w:r>
            <w:r>
              <w:rPr>
                <w:noProof/>
                <w:webHidden/>
              </w:rPr>
            </w:r>
            <w:r>
              <w:rPr>
                <w:noProof/>
                <w:webHidden/>
              </w:rPr>
              <w:fldChar w:fldCharType="separate"/>
            </w:r>
            <w:r>
              <w:rPr>
                <w:noProof/>
                <w:webHidden/>
              </w:rPr>
              <w:t>3</w:t>
            </w:r>
            <w:r>
              <w:rPr>
                <w:noProof/>
                <w:webHidden/>
              </w:rPr>
              <w:fldChar w:fldCharType="end"/>
            </w:r>
          </w:hyperlink>
        </w:p>
        <w:p w14:paraId="427D152A" w14:textId="1B03AACA" w:rsidR="009F2EE8" w:rsidRDefault="009F2EE8">
          <w:pPr>
            <w:pStyle w:val="TOC1"/>
            <w:tabs>
              <w:tab w:val="right" w:leader="dot" w:pos="9016"/>
            </w:tabs>
            <w:rPr>
              <w:rFonts w:eastAsiaTheme="minorEastAsia"/>
              <w:noProof/>
              <w:lang w:eastAsia="bg-BG"/>
            </w:rPr>
          </w:pPr>
          <w:hyperlink w:anchor="_Toc112934317" w:history="1">
            <w:r w:rsidRPr="00207AF1">
              <w:rPr>
                <w:rStyle w:val="Hyperlink"/>
                <w:rFonts w:ascii="Arial" w:hAnsi="Arial" w:cs="Arial"/>
                <w:b/>
                <w:bCs/>
                <w:noProof/>
                <w:lang w:val="en-US"/>
              </w:rPr>
              <w:t>The</w:t>
            </w:r>
            <w:r w:rsidRPr="00207AF1">
              <w:rPr>
                <w:rStyle w:val="Hyperlink"/>
                <w:rFonts w:ascii="Arial" w:hAnsi="Arial" w:cs="Arial"/>
                <w:b/>
                <w:bCs/>
                <w:noProof/>
              </w:rPr>
              <w:t xml:space="preserve"> </w:t>
            </w:r>
            <w:r w:rsidRPr="00207AF1">
              <w:rPr>
                <w:rStyle w:val="Hyperlink"/>
                <w:rFonts w:ascii="Arial" w:hAnsi="Arial" w:cs="Arial"/>
                <w:b/>
                <w:bCs/>
                <w:noProof/>
                <w:lang w:val="en-US"/>
              </w:rPr>
              <w:t>developing</w:t>
            </w:r>
            <w:r w:rsidRPr="00207AF1">
              <w:rPr>
                <w:rStyle w:val="Hyperlink"/>
                <w:rFonts w:ascii="Arial" w:hAnsi="Arial" w:cs="Arial"/>
                <w:b/>
                <w:bCs/>
                <w:noProof/>
              </w:rPr>
              <w:t xml:space="preserve"> </w:t>
            </w:r>
            <w:r w:rsidRPr="00207AF1">
              <w:rPr>
                <w:rStyle w:val="Hyperlink"/>
                <w:rFonts w:ascii="Arial" w:hAnsi="Arial" w:cs="Arial"/>
                <w:b/>
                <w:bCs/>
                <w:noProof/>
                <w:lang w:val="en-US"/>
              </w:rPr>
              <w:t>country</w:t>
            </w:r>
            <w:r w:rsidRPr="00207AF1">
              <w:rPr>
                <w:rStyle w:val="Hyperlink"/>
                <w:rFonts w:ascii="Arial" w:hAnsi="Arial" w:cs="Arial"/>
                <w:b/>
                <w:bCs/>
                <w:noProof/>
              </w:rPr>
              <w:t xml:space="preserve"> – </w:t>
            </w:r>
            <w:r w:rsidRPr="00207AF1">
              <w:rPr>
                <w:rStyle w:val="Hyperlink"/>
                <w:rFonts w:ascii="Arial" w:hAnsi="Arial" w:cs="Arial"/>
                <w:b/>
                <w:bCs/>
                <w:noProof/>
                <w:lang w:val="en-US"/>
              </w:rPr>
              <w:t>Brazil</w:t>
            </w:r>
            <w:r>
              <w:rPr>
                <w:noProof/>
                <w:webHidden/>
              </w:rPr>
              <w:tab/>
            </w:r>
            <w:r>
              <w:rPr>
                <w:noProof/>
                <w:webHidden/>
              </w:rPr>
              <w:fldChar w:fldCharType="begin"/>
            </w:r>
            <w:r>
              <w:rPr>
                <w:noProof/>
                <w:webHidden/>
              </w:rPr>
              <w:instrText xml:space="preserve"> PAGEREF _Toc112934317 \h </w:instrText>
            </w:r>
            <w:r>
              <w:rPr>
                <w:noProof/>
                <w:webHidden/>
              </w:rPr>
            </w:r>
            <w:r>
              <w:rPr>
                <w:noProof/>
                <w:webHidden/>
              </w:rPr>
              <w:fldChar w:fldCharType="separate"/>
            </w:r>
            <w:r>
              <w:rPr>
                <w:noProof/>
                <w:webHidden/>
              </w:rPr>
              <w:t>4</w:t>
            </w:r>
            <w:r>
              <w:rPr>
                <w:noProof/>
                <w:webHidden/>
              </w:rPr>
              <w:fldChar w:fldCharType="end"/>
            </w:r>
          </w:hyperlink>
        </w:p>
        <w:p w14:paraId="53A1C3EC" w14:textId="766A8298" w:rsidR="009F2EE8" w:rsidRDefault="009F2EE8">
          <w:pPr>
            <w:pStyle w:val="TOC1"/>
            <w:tabs>
              <w:tab w:val="right" w:leader="dot" w:pos="9016"/>
            </w:tabs>
            <w:rPr>
              <w:rFonts w:eastAsiaTheme="minorEastAsia"/>
              <w:noProof/>
              <w:lang w:eastAsia="bg-BG"/>
            </w:rPr>
          </w:pPr>
          <w:hyperlink w:anchor="_Toc112934318" w:history="1">
            <w:r w:rsidRPr="00207AF1">
              <w:rPr>
                <w:rStyle w:val="Hyperlink"/>
                <w:rFonts w:ascii="Arial" w:hAnsi="Arial" w:cs="Arial"/>
                <w:b/>
                <w:bCs/>
                <w:noProof/>
                <w:lang w:val="en-US"/>
              </w:rPr>
              <w:t>Cultural</w:t>
            </w:r>
            <w:r w:rsidRPr="00207AF1">
              <w:rPr>
                <w:rStyle w:val="Hyperlink"/>
                <w:rFonts w:ascii="Arial" w:hAnsi="Arial" w:cs="Arial"/>
                <w:b/>
                <w:bCs/>
                <w:noProof/>
              </w:rPr>
              <w:t xml:space="preserve"> </w:t>
            </w:r>
            <w:r w:rsidRPr="00207AF1">
              <w:rPr>
                <w:rStyle w:val="Hyperlink"/>
                <w:rFonts w:ascii="Arial" w:hAnsi="Arial" w:cs="Arial"/>
                <w:b/>
                <w:bCs/>
                <w:noProof/>
                <w:lang w:val="en-US"/>
              </w:rPr>
              <w:t>difference</w:t>
            </w:r>
            <w:r w:rsidRPr="00207AF1">
              <w:rPr>
                <w:rStyle w:val="Hyperlink"/>
                <w:rFonts w:ascii="Arial" w:hAnsi="Arial" w:cs="Arial"/>
                <w:b/>
                <w:bCs/>
                <w:noProof/>
              </w:rPr>
              <w:t xml:space="preserve"> </w:t>
            </w:r>
            <w:r w:rsidRPr="00207AF1">
              <w:rPr>
                <w:rStyle w:val="Hyperlink"/>
                <w:rFonts w:ascii="Arial" w:hAnsi="Arial" w:cs="Arial"/>
                <w:b/>
                <w:bCs/>
                <w:noProof/>
                <w:lang w:val="en-US"/>
              </w:rPr>
              <w:t>comparative</w:t>
            </w:r>
            <w:r w:rsidRPr="00207AF1">
              <w:rPr>
                <w:rStyle w:val="Hyperlink"/>
                <w:rFonts w:ascii="Arial" w:hAnsi="Arial" w:cs="Arial"/>
                <w:b/>
                <w:bCs/>
                <w:noProof/>
              </w:rPr>
              <w:t xml:space="preserve"> </w:t>
            </w:r>
            <w:r w:rsidRPr="00207AF1">
              <w:rPr>
                <w:rStyle w:val="Hyperlink"/>
                <w:rFonts w:ascii="Arial" w:hAnsi="Arial" w:cs="Arial"/>
                <w:b/>
                <w:bCs/>
                <w:noProof/>
                <w:lang w:val="en-US"/>
              </w:rPr>
              <w:t>analysis</w:t>
            </w:r>
            <w:r w:rsidRPr="00207AF1">
              <w:rPr>
                <w:rStyle w:val="Hyperlink"/>
                <w:rFonts w:ascii="Arial" w:hAnsi="Arial" w:cs="Arial"/>
                <w:b/>
                <w:bCs/>
                <w:noProof/>
              </w:rPr>
              <w:t xml:space="preserve"> </w:t>
            </w:r>
            <w:r w:rsidRPr="00207AF1">
              <w:rPr>
                <w:rStyle w:val="Hyperlink"/>
                <w:rFonts w:ascii="Arial" w:hAnsi="Arial" w:cs="Arial"/>
                <w:b/>
                <w:bCs/>
                <w:noProof/>
                <w:lang w:val="en-US"/>
              </w:rPr>
              <w:t>by</w:t>
            </w:r>
            <w:r w:rsidRPr="00207AF1">
              <w:rPr>
                <w:rStyle w:val="Hyperlink"/>
                <w:rFonts w:ascii="Arial" w:hAnsi="Arial" w:cs="Arial"/>
                <w:b/>
                <w:bCs/>
                <w:noProof/>
              </w:rPr>
              <w:t xml:space="preserve"> </w:t>
            </w:r>
            <w:r w:rsidRPr="00207AF1">
              <w:rPr>
                <w:rStyle w:val="Hyperlink"/>
                <w:rFonts w:ascii="Arial" w:hAnsi="Arial" w:cs="Arial"/>
                <w:b/>
                <w:bCs/>
                <w:noProof/>
                <w:lang w:val="en-US"/>
              </w:rPr>
              <w:t>Hofstede</w:t>
            </w:r>
            <w:r w:rsidRPr="00207AF1">
              <w:rPr>
                <w:rStyle w:val="Hyperlink"/>
                <w:rFonts w:ascii="Arial" w:hAnsi="Arial" w:cs="Arial"/>
                <w:b/>
                <w:bCs/>
                <w:noProof/>
              </w:rPr>
              <w:t xml:space="preserve"> </w:t>
            </w:r>
            <w:r w:rsidRPr="00207AF1">
              <w:rPr>
                <w:rStyle w:val="Hyperlink"/>
                <w:rFonts w:ascii="Arial" w:hAnsi="Arial" w:cs="Arial"/>
                <w:b/>
                <w:bCs/>
                <w:noProof/>
                <w:lang w:val="en-US"/>
              </w:rPr>
              <w:t>theory</w:t>
            </w:r>
            <w:r w:rsidRPr="00207AF1">
              <w:rPr>
                <w:rStyle w:val="Hyperlink"/>
                <w:rFonts w:ascii="Arial" w:hAnsi="Arial" w:cs="Arial"/>
                <w:b/>
                <w:bCs/>
                <w:noProof/>
              </w:rPr>
              <w:t xml:space="preserve"> </w:t>
            </w:r>
            <w:r w:rsidRPr="00207AF1">
              <w:rPr>
                <w:rStyle w:val="Hyperlink"/>
                <w:rFonts w:ascii="Arial" w:hAnsi="Arial" w:cs="Arial"/>
                <w:b/>
                <w:bCs/>
                <w:noProof/>
                <w:lang w:val="en-US"/>
              </w:rPr>
              <w:t>UK</w:t>
            </w:r>
            <w:r w:rsidRPr="00207AF1">
              <w:rPr>
                <w:rStyle w:val="Hyperlink"/>
                <w:rFonts w:ascii="Arial" w:hAnsi="Arial" w:cs="Arial"/>
                <w:b/>
                <w:bCs/>
                <w:noProof/>
              </w:rPr>
              <w:t xml:space="preserve"> </w:t>
            </w:r>
            <w:r w:rsidRPr="00207AF1">
              <w:rPr>
                <w:rStyle w:val="Hyperlink"/>
                <w:rFonts w:ascii="Arial" w:hAnsi="Arial" w:cs="Arial"/>
                <w:b/>
                <w:bCs/>
                <w:noProof/>
                <w:lang w:val="en-US"/>
              </w:rPr>
              <w:t>vs</w:t>
            </w:r>
            <w:r w:rsidRPr="00207AF1">
              <w:rPr>
                <w:rStyle w:val="Hyperlink"/>
                <w:rFonts w:ascii="Arial" w:hAnsi="Arial" w:cs="Arial"/>
                <w:b/>
                <w:bCs/>
                <w:noProof/>
              </w:rPr>
              <w:t xml:space="preserve"> </w:t>
            </w:r>
            <w:r w:rsidRPr="00207AF1">
              <w:rPr>
                <w:rStyle w:val="Hyperlink"/>
                <w:rFonts w:ascii="Arial" w:hAnsi="Arial" w:cs="Arial"/>
                <w:b/>
                <w:bCs/>
                <w:noProof/>
                <w:lang w:val="en-US"/>
              </w:rPr>
              <w:t>Brazil</w:t>
            </w:r>
            <w:r>
              <w:rPr>
                <w:noProof/>
                <w:webHidden/>
              </w:rPr>
              <w:tab/>
            </w:r>
            <w:r>
              <w:rPr>
                <w:noProof/>
                <w:webHidden/>
              </w:rPr>
              <w:fldChar w:fldCharType="begin"/>
            </w:r>
            <w:r>
              <w:rPr>
                <w:noProof/>
                <w:webHidden/>
              </w:rPr>
              <w:instrText xml:space="preserve"> PAGEREF _Toc112934318 \h </w:instrText>
            </w:r>
            <w:r>
              <w:rPr>
                <w:noProof/>
                <w:webHidden/>
              </w:rPr>
            </w:r>
            <w:r>
              <w:rPr>
                <w:noProof/>
                <w:webHidden/>
              </w:rPr>
              <w:fldChar w:fldCharType="separate"/>
            </w:r>
            <w:r>
              <w:rPr>
                <w:noProof/>
                <w:webHidden/>
              </w:rPr>
              <w:t>5</w:t>
            </w:r>
            <w:r>
              <w:rPr>
                <w:noProof/>
                <w:webHidden/>
              </w:rPr>
              <w:fldChar w:fldCharType="end"/>
            </w:r>
          </w:hyperlink>
        </w:p>
        <w:p w14:paraId="7FE62280" w14:textId="568F4B3E" w:rsidR="009F2EE8" w:rsidRDefault="009F2EE8">
          <w:pPr>
            <w:pStyle w:val="TOC1"/>
            <w:tabs>
              <w:tab w:val="right" w:leader="dot" w:pos="9016"/>
            </w:tabs>
            <w:rPr>
              <w:rFonts w:eastAsiaTheme="minorEastAsia"/>
              <w:noProof/>
              <w:lang w:eastAsia="bg-BG"/>
            </w:rPr>
          </w:pPr>
          <w:hyperlink w:anchor="_Toc112934319" w:history="1">
            <w:r w:rsidRPr="00207AF1">
              <w:rPr>
                <w:rStyle w:val="Hyperlink"/>
                <w:rFonts w:ascii="Arial" w:hAnsi="Arial" w:cs="Arial"/>
                <w:b/>
                <w:bCs/>
                <w:noProof/>
                <w:lang w:val="en-US"/>
              </w:rPr>
              <w:t>Cultural Sensitivity</w:t>
            </w:r>
            <w:r>
              <w:rPr>
                <w:noProof/>
                <w:webHidden/>
              </w:rPr>
              <w:tab/>
            </w:r>
            <w:r>
              <w:rPr>
                <w:noProof/>
                <w:webHidden/>
              </w:rPr>
              <w:fldChar w:fldCharType="begin"/>
            </w:r>
            <w:r>
              <w:rPr>
                <w:noProof/>
                <w:webHidden/>
              </w:rPr>
              <w:instrText xml:space="preserve"> PAGEREF _Toc112934319 \h </w:instrText>
            </w:r>
            <w:r>
              <w:rPr>
                <w:noProof/>
                <w:webHidden/>
              </w:rPr>
            </w:r>
            <w:r>
              <w:rPr>
                <w:noProof/>
                <w:webHidden/>
              </w:rPr>
              <w:fldChar w:fldCharType="separate"/>
            </w:r>
            <w:r>
              <w:rPr>
                <w:noProof/>
                <w:webHidden/>
              </w:rPr>
              <w:t>8</w:t>
            </w:r>
            <w:r>
              <w:rPr>
                <w:noProof/>
                <w:webHidden/>
              </w:rPr>
              <w:fldChar w:fldCharType="end"/>
            </w:r>
          </w:hyperlink>
        </w:p>
        <w:p w14:paraId="3AC68CAD" w14:textId="41F0C071" w:rsidR="009F2EE8" w:rsidRDefault="009F2EE8">
          <w:pPr>
            <w:pStyle w:val="TOC1"/>
            <w:tabs>
              <w:tab w:val="right" w:leader="dot" w:pos="9016"/>
            </w:tabs>
            <w:rPr>
              <w:rFonts w:eastAsiaTheme="minorEastAsia"/>
              <w:noProof/>
              <w:lang w:eastAsia="bg-BG"/>
            </w:rPr>
          </w:pPr>
          <w:hyperlink w:anchor="_Toc112934320" w:history="1">
            <w:r w:rsidRPr="00207AF1">
              <w:rPr>
                <w:rStyle w:val="Hyperlink"/>
                <w:rFonts w:ascii="Arial" w:hAnsi="Arial" w:cs="Arial"/>
                <w:b/>
                <w:bCs/>
                <w:noProof/>
                <w:lang w:val="en-US"/>
              </w:rPr>
              <w:t>Importance</w:t>
            </w:r>
            <w:r w:rsidRPr="00207AF1">
              <w:rPr>
                <w:rStyle w:val="Hyperlink"/>
                <w:rFonts w:ascii="Arial" w:hAnsi="Arial" w:cs="Arial"/>
                <w:b/>
                <w:bCs/>
                <w:noProof/>
              </w:rPr>
              <w:t xml:space="preserve"> </w:t>
            </w:r>
            <w:r w:rsidRPr="00207AF1">
              <w:rPr>
                <w:rStyle w:val="Hyperlink"/>
                <w:rFonts w:ascii="Arial" w:hAnsi="Arial" w:cs="Arial"/>
                <w:b/>
                <w:bCs/>
                <w:noProof/>
                <w:lang w:val="en-US"/>
              </w:rPr>
              <w:t>of</w:t>
            </w:r>
            <w:r w:rsidRPr="00207AF1">
              <w:rPr>
                <w:rStyle w:val="Hyperlink"/>
                <w:rFonts w:ascii="Arial" w:hAnsi="Arial" w:cs="Arial"/>
                <w:b/>
                <w:bCs/>
                <w:noProof/>
              </w:rPr>
              <w:t xml:space="preserve"> </w:t>
            </w:r>
            <w:r w:rsidRPr="00207AF1">
              <w:rPr>
                <w:rStyle w:val="Hyperlink"/>
                <w:rFonts w:ascii="Arial" w:hAnsi="Arial" w:cs="Arial"/>
                <w:b/>
                <w:bCs/>
                <w:noProof/>
                <w:lang w:val="en-US"/>
              </w:rPr>
              <w:t>languages</w:t>
            </w:r>
            <w:r>
              <w:rPr>
                <w:noProof/>
                <w:webHidden/>
              </w:rPr>
              <w:tab/>
            </w:r>
            <w:r>
              <w:rPr>
                <w:noProof/>
                <w:webHidden/>
              </w:rPr>
              <w:fldChar w:fldCharType="begin"/>
            </w:r>
            <w:r>
              <w:rPr>
                <w:noProof/>
                <w:webHidden/>
              </w:rPr>
              <w:instrText xml:space="preserve"> PAGEREF _Toc112934320 \h </w:instrText>
            </w:r>
            <w:r>
              <w:rPr>
                <w:noProof/>
                <w:webHidden/>
              </w:rPr>
            </w:r>
            <w:r>
              <w:rPr>
                <w:noProof/>
                <w:webHidden/>
              </w:rPr>
              <w:fldChar w:fldCharType="separate"/>
            </w:r>
            <w:r>
              <w:rPr>
                <w:noProof/>
                <w:webHidden/>
              </w:rPr>
              <w:t>8</w:t>
            </w:r>
            <w:r>
              <w:rPr>
                <w:noProof/>
                <w:webHidden/>
              </w:rPr>
              <w:fldChar w:fldCharType="end"/>
            </w:r>
          </w:hyperlink>
        </w:p>
        <w:p w14:paraId="6E0F8C35" w14:textId="4A04CD55" w:rsidR="009F2EE8" w:rsidRDefault="009F2EE8">
          <w:pPr>
            <w:pStyle w:val="TOC1"/>
            <w:tabs>
              <w:tab w:val="right" w:leader="dot" w:pos="9016"/>
            </w:tabs>
            <w:rPr>
              <w:rFonts w:eastAsiaTheme="minorEastAsia"/>
              <w:noProof/>
              <w:lang w:eastAsia="bg-BG"/>
            </w:rPr>
          </w:pPr>
          <w:hyperlink w:anchor="_Toc112934321" w:history="1">
            <w:r w:rsidRPr="00207AF1">
              <w:rPr>
                <w:rStyle w:val="Hyperlink"/>
                <w:rFonts w:ascii="Arial" w:hAnsi="Arial" w:cs="Arial"/>
                <w:b/>
                <w:bCs/>
                <w:noProof/>
                <w:lang w:val="en-US"/>
              </w:rPr>
              <w:t>Communication barriers UK vs Brazil</w:t>
            </w:r>
            <w:r>
              <w:rPr>
                <w:noProof/>
                <w:webHidden/>
              </w:rPr>
              <w:tab/>
            </w:r>
            <w:r>
              <w:rPr>
                <w:noProof/>
                <w:webHidden/>
              </w:rPr>
              <w:fldChar w:fldCharType="begin"/>
            </w:r>
            <w:r>
              <w:rPr>
                <w:noProof/>
                <w:webHidden/>
              </w:rPr>
              <w:instrText xml:space="preserve"> PAGEREF _Toc112934321 \h </w:instrText>
            </w:r>
            <w:r>
              <w:rPr>
                <w:noProof/>
                <w:webHidden/>
              </w:rPr>
            </w:r>
            <w:r>
              <w:rPr>
                <w:noProof/>
                <w:webHidden/>
              </w:rPr>
              <w:fldChar w:fldCharType="separate"/>
            </w:r>
            <w:r>
              <w:rPr>
                <w:noProof/>
                <w:webHidden/>
              </w:rPr>
              <w:t>9</w:t>
            </w:r>
            <w:r>
              <w:rPr>
                <w:noProof/>
                <w:webHidden/>
              </w:rPr>
              <w:fldChar w:fldCharType="end"/>
            </w:r>
          </w:hyperlink>
        </w:p>
        <w:p w14:paraId="6582B268" w14:textId="63EA2FE7" w:rsidR="009F2EE8" w:rsidRDefault="009F2EE8">
          <w:pPr>
            <w:pStyle w:val="TOC1"/>
            <w:tabs>
              <w:tab w:val="right" w:leader="dot" w:pos="9016"/>
            </w:tabs>
            <w:rPr>
              <w:rFonts w:eastAsiaTheme="minorEastAsia"/>
              <w:noProof/>
              <w:lang w:eastAsia="bg-BG"/>
            </w:rPr>
          </w:pPr>
          <w:hyperlink w:anchor="_Toc112934322" w:history="1">
            <w:r w:rsidRPr="00207AF1">
              <w:rPr>
                <w:rStyle w:val="Hyperlink"/>
                <w:rFonts w:ascii="Arial" w:hAnsi="Arial" w:cs="Arial"/>
                <w:b/>
                <w:bCs/>
                <w:noProof/>
                <w:lang w:val="en-US"/>
              </w:rPr>
              <w:t>Communication strategy and recommendations</w:t>
            </w:r>
            <w:r>
              <w:rPr>
                <w:noProof/>
                <w:webHidden/>
              </w:rPr>
              <w:tab/>
            </w:r>
            <w:r>
              <w:rPr>
                <w:noProof/>
                <w:webHidden/>
              </w:rPr>
              <w:fldChar w:fldCharType="begin"/>
            </w:r>
            <w:r>
              <w:rPr>
                <w:noProof/>
                <w:webHidden/>
              </w:rPr>
              <w:instrText xml:space="preserve"> PAGEREF _Toc112934322 \h </w:instrText>
            </w:r>
            <w:r>
              <w:rPr>
                <w:noProof/>
                <w:webHidden/>
              </w:rPr>
            </w:r>
            <w:r>
              <w:rPr>
                <w:noProof/>
                <w:webHidden/>
              </w:rPr>
              <w:fldChar w:fldCharType="separate"/>
            </w:r>
            <w:r>
              <w:rPr>
                <w:noProof/>
                <w:webHidden/>
              </w:rPr>
              <w:t>9</w:t>
            </w:r>
            <w:r>
              <w:rPr>
                <w:noProof/>
                <w:webHidden/>
              </w:rPr>
              <w:fldChar w:fldCharType="end"/>
            </w:r>
          </w:hyperlink>
        </w:p>
        <w:p w14:paraId="62032203" w14:textId="1043F45C" w:rsidR="009F2EE8" w:rsidRDefault="009F2EE8">
          <w:pPr>
            <w:pStyle w:val="TOC1"/>
            <w:tabs>
              <w:tab w:val="right" w:leader="dot" w:pos="9016"/>
            </w:tabs>
            <w:rPr>
              <w:rFonts w:eastAsiaTheme="minorEastAsia"/>
              <w:noProof/>
              <w:lang w:eastAsia="bg-BG"/>
            </w:rPr>
          </w:pPr>
          <w:hyperlink w:anchor="_Toc112934323" w:history="1">
            <w:r w:rsidRPr="00207AF1">
              <w:rPr>
                <w:rStyle w:val="Hyperlink"/>
                <w:rFonts w:ascii="Arial" w:hAnsi="Arial" w:cs="Arial"/>
                <w:b/>
                <w:bCs/>
                <w:noProof/>
                <w:lang w:val="en-US"/>
              </w:rPr>
              <w:t>Conclusion</w:t>
            </w:r>
            <w:r>
              <w:rPr>
                <w:noProof/>
                <w:webHidden/>
              </w:rPr>
              <w:tab/>
            </w:r>
            <w:r>
              <w:rPr>
                <w:noProof/>
                <w:webHidden/>
              </w:rPr>
              <w:fldChar w:fldCharType="begin"/>
            </w:r>
            <w:r>
              <w:rPr>
                <w:noProof/>
                <w:webHidden/>
              </w:rPr>
              <w:instrText xml:space="preserve"> PAGEREF _Toc112934323 \h </w:instrText>
            </w:r>
            <w:r>
              <w:rPr>
                <w:noProof/>
                <w:webHidden/>
              </w:rPr>
            </w:r>
            <w:r>
              <w:rPr>
                <w:noProof/>
                <w:webHidden/>
              </w:rPr>
              <w:fldChar w:fldCharType="separate"/>
            </w:r>
            <w:r>
              <w:rPr>
                <w:noProof/>
                <w:webHidden/>
              </w:rPr>
              <w:t>10</w:t>
            </w:r>
            <w:r>
              <w:rPr>
                <w:noProof/>
                <w:webHidden/>
              </w:rPr>
              <w:fldChar w:fldCharType="end"/>
            </w:r>
          </w:hyperlink>
        </w:p>
        <w:p w14:paraId="2D3CABF3" w14:textId="77E512EE" w:rsidR="009F2EE8" w:rsidRDefault="009F2EE8">
          <w:pPr>
            <w:pStyle w:val="TOC1"/>
            <w:tabs>
              <w:tab w:val="right" w:leader="dot" w:pos="9016"/>
            </w:tabs>
            <w:rPr>
              <w:rFonts w:eastAsiaTheme="minorEastAsia"/>
              <w:noProof/>
              <w:lang w:eastAsia="bg-BG"/>
            </w:rPr>
          </w:pPr>
          <w:hyperlink w:anchor="_Toc112934324" w:history="1">
            <w:r w:rsidRPr="00207AF1">
              <w:rPr>
                <w:rStyle w:val="Hyperlink"/>
                <w:rFonts w:ascii="Arial" w:hAnsi="Arial" w:cs="Arial"/>
                <w:b/>
                <w:bCs/>
                <w:noProof/>
                <w:lang w:val="en-US"/>
              </w:rPr>
              <w:t>References</w:t>
            </w:r>
            <w:r>
              <w:rPr>
                <w:noProof/>
                <w:webHidden/>
              </w:rPr>
              <w:tab/>
            </w:r>
            <w:r>
              <w:rPr>
                <w:noProof/>
                <w:webHidden/>
              </w:rPr>
              <w:fldChar w:fldCharType="begin"/>
            </w:r>
            <w:r>
              <w:rPr>
                <w:noProof/>
                <w:webHidden/>
              </w:rPr>
              <w:instrText xml:space="preserve"> PAGEREF _Toc112934324 \h </w:instrText>
            </w:r>
            <w:r>
              <w:rPr>
                <w:noProof/>
                <w:webHidden/>
              </w:rPr>
            </w:r>
            <w:r>
              <w:rPr>
                <w:noProof/>
                <w:webHidden/>
              </w:rPr>
              <w:fldChar w:fldCharType="separate"/>
            </w:r>
            <w:r>
              <w:rPr>
                <w:noProof/>
                <w:webHidden/>
              </w:rPr>
              <w:t>11</w:t>
            </w:r>
            <w:r>
              <w:rPr>
                <w:noProof/>
                <w:webHidden/>
              </w:rPr>
              <w:fldChar w:fldCharType="end"/>
            </w:r>
          </w:hyperlink>
        </w:p>
        <w:p w14:paraId="5E0755CB" w14:textId="0B9D6179" w:rsidR="00852FAB" w:rsidRDefault="00852FAB">
          <w:r>
            <w:rPr>
              <w:b/>
              <w:bCs/>
              <w:lang w:val="en-GB"/>
            </w:rPr>
            <w:fldChar w:fldCharType="end"/>
          </w:r>
        </w:p>
      </w:sdtContent>
    </w:sdt>
    <w:p w14:paraId="49EDBADB" w14:textId="22B0CE9D" w:rsidR="004A740B" w:rsidRPr="004A740B" w:rsidRDefault="00852FAB">
      <w:pPr>
        <w:rPr>
          <w:rFonts w:ascii="Arial" w:hAnsi="Arial" w:cs="Arial"/>
          <w:sz w:val="24"/>
          <w:szCs w:val="24"/>
          <w:lang w:val="en-US"/>
        </w:rPr>
      </w:pPr>
      <w:r>
        <w:rPr>
          <w:rFonts w:ascii="Arial" w:hAnsi="Arial" w:cs="Arial"/>
          <w:sz w:val="24"/>
          <w:szCs w:val="24"/>
          <w:lang w:val="en-US"/>
        </w:rPr>
        <w:br w:type="page"/>
      </w:r>
    </w:p>
    <w:p w14:paraId="0579D540" w14:textId="19E30852" w:rsidR="00E37D94" w:rsidRPr="00852FAB" w:rsidRDefault="00E37D94" w:rsidP="00D72695">
      <w:pPr>
        <w:pStyle w:val="Heading1"/>
        <w:spacing w:line="360" w:lineRule="auto"/>
        <w:jc w:val="center"/>
        <w:rPr>
          <w:rFonts w:ascii="Arial" w:hAnsi="Arial" w:cs="Arial"/>
          <w:b/>
          <w:bCs/>
          <w:color w:val="auto"/>
          <w:sz w:val="28"/>
          <w:szCs w:val="28"/>
          <w:lang w:val="en-US"/>
        </w:rPr>
      </w:pPr>
      <w:bookmarkStart w:id="0" w:name="_Toc112934315"/>
      <w:r w:rsidRPr="00852FAB">
        <w:rPr>
          <w:rFonts w:ascii="Arial" w:hAnsi="Arial" w:cs="Arial"/>
          <w:b/>
          <w:bCs/>
          <w:color w:val="auto"/>
          <w:sz w:val="28"/>
          <w:szCs w:val="28"/>
          <w:lang w:val="en-US"/>
        </w:rPr>
        <w:lastRenderedPageBreak/>
        <w:t>Introduction</w:t>
      </w:r>
      <w:bookmarkEnd w:id="0"/>
    </w:p>
    <w:p w14:paraId="728001D6" w14:textId="6EFF2FF5" w:rsidR="00852FAB" w:rsidRPr="00852FAB" w:rsidRDefault="00852FAB" w:rsidP="00D72695">
      <w:pPr>
        <w:spacing w:line="360" w:lineRule="auto"/>
        <w:ind w:firstLine="708"/>
        <w:jc w:val="both"/>
        <w:rPr>
          <w:rFonts w:ascii="Arial" w:hAnsi="Arial" w:cs="Arial"/>
          <w:sz w:val="24"/>
          <w:szCs w:val="24"/>
          <w:lang w:val="en-US"/>
        </w:rPr>
      </w:pPr>
      <w:r w:rsidRPr="00852FAB">
        <w:rPr>
          <w:rFonts w:ascii="Arial" w:hAnsi="Arial" w:cs="Arial"/>
          <w:sz w:val="24"/>
          <w:szCs w:val="24"/>
          <w:lang w:val="en-US"/>
        </w:rPr>
        <w:t>A business now functioning in the United Kingdom is confronted with the dilemma of whether or not to relocate its manufacturing operations to a nation still economically developing, such as Brazil. The firm is confronted with some significant challenges because of the significant cultural and linguistic disparities between the two nations. This article is to show and examine the cultural differences and sensitivities, as well as the numerous obstacles and hurdles that may be experienced in a corporation situated in the United Kingdom. The Hofstede technique, which seeks to examine cultural differences based on six dimensions (power distance, individualism, masculinity, uncertainty avoidance, long-term orientation, and indulgence), is employed to determine the primary cultural differences between the two nations. In addition, the topic of foreign languages is discussed in the article as a requirement for better placing the proposed new production in the new market. This essay also discusses several essential communication contrasts and hurdles between Brazil and the United Kingdom. In the paper's final section, the author discusses various communication tactics that a corporation established in the UK would use if it decided to set up a shop in Brazil. The following are many fundamental guidelines to improve the company's ability to adapt to the new country and the cultural character of that country.</w:t>
      </w:r>
    </w:p>
    <w:p w14:paraId="2DF69FE3" w14:textId="00F898CF" w:rsidR="00E37D94" w:rsidRPr="00D56ADF" w:rsidRDefault="00E37D94" w:rsidP="00D72695">
      <w:pPr>
        <w:pStyle w:val="Heading1"/>
        <w:spacing w:line="360" w:lineRule="auto"/>
        <w:jc w:val="center"/>
        <w:rPr>
          <w:rFonts w:ascii="Arial" w:hAnsi="Arial" w:cs="Arial"/>
          <w:b/>
          <w:bCs/>
          <w:color w:val="auto"/>
          <w:sz w:val="28"/>
          <w:szCs w:val="28"/>
          <w:lang w:val="en-US"/>
        </w:rPr>
      </w:pPr>
      <w:bookmarkStart w:id="1" w:name="_Toc112934316"/>
      <w:r w:rsidRPr="00D56ADF">
        <w:rPr>
          <w:rFonts w:ascii="Arial" w:hAnsi="Arial" w:cs="Arial"/>
          <w:b/>
          <w:bCs/>
          <w:color w:val="auto"/>
          <w:sz w:val="28"/>
          <w:szCs w:val="28"/>
          <w:lang w:val="en-US"/>
        </w:rPr>
        <w:t>International</w:t>
      </w:r>
      <w:r w:rsidRPr="00D56ADF">
        <w:rPr>
          <w:rFonts w:ascii="Arial" w:hAnsi="Arial" w:cs="Arial"/>
          <w:b/>
          <w:bCs/>
          <w:color w:val="auto"/>
          <w:sz w:val="28"/>
          <w:szCs w:val="28"/>
        </w:rPr>
        <w:t xml:space="preserve"> </w:t>
      </w:r>
      <w:r w:rsidRPr="00D56ADF">
        <w:rPr>
          <w:rFonts w:ascii="Arial" w:hAnsi="Arial" w:cs="Arial"/>
          <w:b/>
          <w:bCs/>
          <w:color w:val="auto"/>
          <w:sz w:val="28"/>
          <w:szCs w:val="28"/>
          <w:lang w:val="en-US"/>
        </w:rPr>
        <w:t>business</w:t>
      </w:r>
      <w:r w:rsidRPr="00D56ADF">
        <w:rPr>
          <w:rFonts w:ascii="Arial" w:hAnsi="Arial" w:cs="Arial"/>
          <w:b/>
          <w:bCs/>
          <w:color w:val="auto"/>
          <w:sz w:val="28"/>
          <w:szCs w:val="28"/>
        </w:rPr>
        <w:t xml:space="preserve"> </w:t>
      </w:r>
      <w:r w:rsidRPr="00D56ADF">
        <w:rPr>
          <w:rFonts w:ascii="Arial" w:hAnsi="Arial" w:cs="Arial"/>
          <w:b/>
          <w:bCs/>
          <w:color w:val="auto"/>
          <w:sz w:val="28"/>
          <w:szCs w:val="28"/>
          <w:lang w:val="en-US"/>
        </w:rPr>
        <w:t>and</w:t>
      </w:r>
      <w:r w:rsidRPr="00D56ADF">
        <w:rPr>
          <w:rFonts w:ascii="Arial" w:hAnsi="Arial" w:cs="Arial"/>
          <w:b/>
          <w:bCs/>
          <w:color w:val="auto"/>
          <w:sz w:val="28"/>
          <w:szCs w:val="28"/>
        </w:rPr>
        <w:t xml:space="preserve"> </w:t>
      </w:r>
      <w:r w:rsidRPr="00D56ADF">
        <w:rPr>
          <w:rFonts w:ascii="Arial" w:hAnsi="Arial" w:cs="Arial"/>
          <w:b/>
          <w:bCs/>
          <w:color w:val="auto"/>
          <w:sz w:val="28"/>
          <w:szCs w:val="28"/>
          <w:lang w:val="en-US"/>
        </w:rPr>
        <w:t>communications</w:t>
      </w:r>
      <w:bookmarkEnd w:id="1"/>
    </w:p>
    <w:p w14:paraId="2D318311" w14:textId="77777777" w:rsidR="00D56ADF" w:rsidRPr="00D56ADF" w:rsidRDefault="00D56ADF" w:rsidP="00D72695">
      <w:pPr>
        <w:spacing w:line="360" w:lineRule="auto"/>
        <w:ind w:firstLine="708"/>
        <w:jc w:val="both"/>
        <w:rPr>
          <w:rFonts w:ascii="Arial" w:hAnsi="Arial" w:cs="Arial"/>
          <w:sz w:val="24"/>
          <w:szCs w:val="24"/>
          <w:lang w:val="en-US"/>
        </w:rPr>
      </w:pPr>
      <w:r w:rsidRPr="00D56ADF">
        <w:rPr>
          <w:rFonts w:ascii="Arial" w:hAnsi="Arial" w:cs="Arial"/>
          <w:sz w:val="24"/>
          <w:szCs w:val="24"/>
          <w:lang w:val="en-US"/>
        </w:rPr>
        <w:t xml:space="preserve">The development and use of intercultural and business communication is the natural development resulting from globalization and the development of business environments. According to researchers Carte &amp; Fox (2008), with the development of global trade, there is a need to study different cultures and </w:t>
      </w:r>
      <w:proofErr w:type="spellStart"/>
      <w:r w:rsidRPr="00D56ADF">
        <w:rPr>
          <w:rFonts w:ascii="Arial" w:hAnsi="Arial" w:cs="Arial"/>
          <w:sz w:val="24"/>
          <w:szCs w:val="24"/>
          <w:lang w:val="en-US"/>
        </w:rPr>
        <w:t>behaviours</w:t>
      </w:r>
      <w:proofErr w:type="spellEnd"/>
      <w:r w:rsidRPr="00D56ADF">
        <w:rPr>
          <w:rFonts w:ascii="Arial" w:hAnsi="Arial" w:cs="Arial"/>
          <w:sz w:val="24"/>
          <w:szCs w:val="24"/>
          <w:lang w:val="en-US"/>
        </w:rPr>
        <w:t xml:space="preserve"> worldwide to reduce the risk of failure and failure in business development.</w:t>
      </w:r>
    </w:p>
    <w:p w14:paraId="5F7DEFFA" w14:textId="77777777" w:rsidR="00D56ADF" w:rsidRPr="00D56ADF" w:rsidRDefault="00D56ADF" w:rsidP="00D72695">
      <w:pPr>
        <w:spacing w:line="360" w:lineRule="auto"/>
        <w:ind w:firstLine="708"/>
        <w:jc w:val="both"/>
        <w:rPr>
          <w:rFonts w:ascii="Arial" w:hAnsi="Arial" w:cs="Arial"/>
          <w:sz w:val="24"/>
          <w:szCs w:val="24"/>
          <w:lang w:val="en-US"/>
        </w:rPr>
      </w:pPr>
      <w:r w:rsidRPr="00D56ADF">
        <w:rPr>
          <w:rFonts w:ascii="Arial" w:hAnsi="Arial" w:cs="Arial"/>
          <w:sz w:val="24"/>
          <w:szCs w:val="24"/>
          <w:lang w:val="en-US"/>
        </w:rPr>
        <w:t>Adapting to business etiquette requires learning about meat cultures and characteristics to accommodate differences. For example, one of the largest retail chains, Walmart, opens its doors in Germany. The store's policy is for employees always to be friendly and smiling to customers, but this is interpreted as flirting in Germany. Therefore, the employees refuse to smile. Walmart has other cultural mistakes that lead to store closures in the country (</w:t>
      </w:r>
      <w:proofErr w:type="spellStart"/>
      <w:r w:rsidRPr="00D56ADF">
        <w:rPr>
          <w:rFonts w:ascii="Arial" w:hAnsi="Arial" w:cs="Arial"/>
          <w:sz w:val="24"/>
          <w:szCs w:val="24"/>
          <w:lang w:val="en-US"/>
        </w:rPr>
        <w:t>Bovee</w:t>
      </w:r>
      <w:proofErr w:type="spellEnd"/>
      <w:r w:rsidRPr="00D56ADF">
        <w:rPr>
          <w:rFonts w:ascii="Arial" w:hAnsi="Arial" w:cs="Arial"/>
          <w:sz w:val="24"/>
          <w:szCs w:val="24"/>
          <w:lang w:val="en-US"/>
        </w:rPr>
        <w:t xml:space="preserve"> &amp; Thill, 2010). Knowing cultural differences helps to build better business communication, a better </w:t>
      </w:r>
      <w:r w:rsidRPr="00D56ADF">
        <w:rPr>
          <w:rFonts w:ascii="Arial" w:hAnsi="Arial" w:cs="Arial"/>
          <w:sz w:val="24"/>
          <w:szCs w:val="24"/>
          <w:lang w:val="en-US"/>
        </w:rPr>
        <w:lastRenderedPageBreak/>
        <w:t>understanding of consumers and their culture, and getting closer to their wants and needs. As a consequence of the mentioned example, we can conclude that knowing the cultural differences of a nation is very important for doing and developing business activity in its territory. Each country has characteristic features that distinguish it from other nations and cultures.</w:t>
      </w:r>
    </w:p>
    <w:p w14:paraId="7D6C2AA0" w14:textId="77777777" w:rsidR="00D56ADF" w:rsidRPr="00D56ADF" w:rsidRDefault="00D56ADF" w:rsidP="008E66B7">
      <w:pPr>
        <w:spacing w:line="360" w:lineRule="auto"/>
        <w:ind w:firstLine="708"/>
        <w:jc w:val="both"/>
        <w:rPr>
          <w:rFonts w:ascii="Arial" w:hAnsi="Arial" w:cs="Arial"/>
          <w:sz w:val="24"/>
          <w:szCs w:val="24"/>
          <w:lang w:val="en-US"/>
        </w:rPr>
      </w:pPr>
      <w:r w:rsidRPr="00D56ADF">
        <w:rPr>
          <w:rFonts w:ascii="Arial" w:hAnsi="Arial" w:cs="Arial"/>
          <w:sz w:val="24"/>
          <w:szCs w:val="24"/>
          <w:lang w:val="en-US"/>
        </w:rPr>
        <w:t>According to some authors, international trade and communication result from globalization, which creates mutually beneficial economic relations between different nations to build a better future and perspective (Washington, Okoro &amp; Thomas, 2012). However, the success of a global international business largely depends on the ability to adapt to the differences of different countries and nations. Cultural differences and their understanding is a great business advantages. Therefore, it is essential to conduct good intercultural communication, overcoming the communication gap between individual nations.</w:t>
      </w:r>
    </w:p>
    <w:p w14:paraId="08E4DD21" w14:textId="37883032" w:rsidR="00AA1026" w:rsidRPr="00D72695" w:rsidRDefault="00D56ADF" w:rsidP="008E66B7">
      <w:pPr>
        <w:spacing w:line="360" w:lineRule="auto"/>
        <w:ind w:firstLine="708"/>
        <w:jc w:val="both"/>
        <w:rPr>
          <w:rFonts w:ascii="Arial" w:hAnsi="Arial" w:cs="Arial"/>
          <w:sz w:val="24"/>
          <w:szCs w:val="24"/>
          <w:lang w:val="en-US"/>
        </w:rPr>
      </w:pPr>
      <w:r w:rsidRPr="00D56ADF">
        <w:rPr>
          <w:rFonts w:ascii="Arial" w:hAnsi="Arial" w:cs="Arial"/>
          <w:sz w:val="24"/>
          <w:szCs w:val="24"/>
          <w:lang w:val="en-US"/>
        </w:rPr>
        <w:t>For the success of a business organization, it must take time to study the culture of other nations to have excellent and effective communication between them. Therefore, business ethics is fundamental in business communication between different cultures' perspectives (Washington, Okoro &amp; Thomas, 2012).</w:t>
      </w:r>
    </w:p>
    <w:p w14:paraId="13AAC547" w14:textId="7A715FF3" w:rsidR="005D2E9E" w:rsidRPr="005645FC" w:rsidRDefault="00E37D94" w:rsidP="00D72695">
      <w:pPr>
        <w:pStyle w:val="Heading1"/>
        <w:spacing w:line="360" w:lineRule="auto"/>
        <w:jc w:val="center"/>
        <w:rPr>
          <w:rFonts w:ascii="Arial" w:hAnsi="Arial" w:cs="Arial"/>
          <w:b/>
          <w:bCs/>
          <w:color w:val="auto"/>
          <w:sz w:val="28"/>
          <w:szCs w:val="28"/>
        </w:rPr>
      </w:pPr>
      <w:bookmarkStart w:id="2" w:name="_Toc112934317"/>
      <w:r w:rsidRPr="007E12D1">
        <w:rPr>
          <w:rFonts w:ascii="Arial" w:hAnsi="Arial" w:cs="Arial"/>
          <w:b/>
          <w:bCs/>
          <w:color w:val="auto"/>
          <w:sz w:val="28"/>
          <w:szCs w:val="28"/>
          <w:lang w:val="en-US"/>
        </w:rPr>
        <w:t>The</w:t>
      </w:r>
      <w:r w:rsidRPr="005645FC">
        <w:rPr>
          <w:rFonts w:ascii="Arial" w:hAnsi="Arial" w:cs="Arial"/>
          <w:b/>
          <w:bCs/>
          <w:color w:val="auto"/>
          <w:sz w:val="28"/>
          <w:szCs w:val="28"/>
        </w:rPr>
        <w:t xml:space="preserve"> </w:t>
      </w:r>
      <w:r w:rsidRPr="007E12D1">
        <w:rPr>
          <w:rFonts w:ascii="Arial" w:hAnsi="Arial" w:cs="Arial"/>
          <w:b/>
          <w:bCs/>
          <w:color w:val="auto"/>
          <w:sz w:val="28"/>
          <w:szCs w:val="28"/>
          <w:lang w:val="en-US"/>
        </w:rPr>
        <w:t>developing</w:t>
      </w:r>
      <w:r w:rsidRPr="005645FC">
        <w:rPr>
          <w:rFonts w:ascii="Arial" w:hAnsi="Arial" w:cs="Arial"/>
          <w:b/>
          <w:bCs/>
          <w:color w:val="auto"/>
          <w:sz w:val="28"/>
          <w:szCs w:val="28"/>
        </w:rPr>
        <w:t xml:space="preserve"> </w:t>
      </w:r>
      <w:r w:rsidRPr="007E12D1">
        <w:rPr>
          <w:rFonts w:ascii="Arial" w:hAnsi="Arial" w:cs="Arial"/>
          <w:b/>
          <w:bCs/>
          <w:color w:val="auto"/>
          <w:sz w:val="28"/>
          <w:szCs w:val="28"/>
          <w:lang w:val="en-US"/>
        </w:rPr>
        <w:t>country</w:t>
      </w:r>
      <w:r w:rsidRPr="005645FC">
        <w:rPr>
          <w:rFonts w:ascii="Arial" w:hAnsi="Arial" w:cs="Arial"/>
          <w:b/>
          <w:bCs/>
          <w:color w:val="auto"/>
          <w:sz w:val="28"/>
          <w:szCs w:val="28"/>
        </w:rPr>
        <w:t xml:space="preserve"> – </w:t>
      </w:r>
      <w:r w:rsidR="005D2E9E" w:rsidRPr="007E12D1">
        <w:rPr>
          <w:rFonts w:ascii="Arial" w:hAnsi="Arial" w:cs="Arial"/>
          <w:b/>
          <w:bCs/>
          <w:color w:val="auto"/>
          <w:sz w:val="28"/>
          <w:szCs w:val="28"/>
          <w:lang w:val="en-US"/>
        </w:rPr>
        <w:t>Brazil</w:t>
      </w:r>
      <w:bookmarkEnd w:id="2"/>
    </w:p>
    <w:p w14:paraId="3B8ADEFB" w14:textId="2995D216" w:rsidR="007E12D1" w:rsidRPr="007E12D1" w:rsidRDefault="007E12D1" w:rsidP="00D72695">
      <w:pPr>
        <w:spacing w:line="360" w:lineRule="auto"/>
        <w:ind w:firstLine="708"/>
        <w:jc w:val="both"/>
        <w:rPr>
          <w:rFonts w:ascii="Arial" w:hAnsi="Arial" w:cs="Arial"/>
          <w:sz w:val="24"/>
          <w:szCs w:val="24"/>
          <w:lang w:val="en-US"/>
        </w:rPr>
      </w:pPr>
      <w:r w:rsidRPr="007E12D1">
        <w:rPr>
          <w:rFonts w:ascii="Arial" w:hAnsi="Arial" w:cs="Arial"/>
          <w:sz w:val="24"/>
          <w:szCs w:val="24"/>
          <w:lang w:val="en-US"/>
        </w:rPr>
        <w:t xml:space="preserve">The country known as Brazil is a federal republic that can be found throughout the middle and eastern portions of South America. In terms of population, the nation has the sixth spot on the world scale, but in terms of land area, it holds the fifth spot. The country has abundant natural resources and diverse plant and animal life. Latin America is home to the world's most enormous direct volume of GDP. Portuguese is </w:t>
      </w:r>
      <w:proofErr w:type="spellStart"/>
      <w:r w:rsidRPr="007E12D1">
        <w:rPr>
          <w:rFonts w:ascii="Arial" w:hAnsi="Arial" w:cs="Arial"/>
          <w:sz w:val="24"/>
          <w:szCs w:val="24"/>
          <w:lang w:val="en-US"/>
        </w:rPr>
        <w:t>recognised</w:t>
      </w:r>
      <w:proofErr w:type="spellEnd"/>
      <w:r w:rsidRPr="007E12D1">
        <w:rPr>
          <w:rFonts w:ascii="Arial" w:hAnsi="Arial" w:cs="Arial"/>
          <w:sz w:val="24"/>
          <w:szCs w:val="24"/>
          <w:lang w:val="en-US"/>
        </w:rPr>
        <w:t xml:space="preserve"> across the nation as the primary language is spoken. One of the countries that are considered to have economies that are still in the process of developing in Brazil. A country is considered to have a developing economy if it has a low human development index, relatively poor economic growth, and low incomes primarily derived from agricultural rather than industrial companies</w:t>
      </w:r>
      <w:r w:rsidR="000E2C01">
        <w:rPr>
          <w:rFonts w:ascii="Arial" w:hAnsi="Arial" w:cs="Arial"/>
          <w:sz w:val="24"/>
          <w:szCs w:val="24"/>
          <w:lang w:val="en-US"/>
        </w:rPr>
        <w:t xml:space="preserve"> (</w:t>
      </w:r>
      <w:proofErr w:type="spellStart"/>
      <w:r w:rsidR="000E2C01">
        <w:rPr>
          <w:rFonts w:ascii="Arial" w:hAnsi="Arial" w:cs="Arial"/>
          <w:sz w:val="24"/>
          <w:szCs w:val="24"/>
          <w:lang w:val="en-US"/>
        </w:rPr>
        <w:t>Panth</w:t>
      </w:r>
      <w:proofErr w:type="spellEnd"/>
      <w:r w:rsidR="000E2C01">
        <w:rPr>
          <w:rFonts w:ascii="Arial" w:hAnsi="Arial" w:cs="Arial"/>
          <w:sz w:val="24"/>
          <w:szCs w:val="24"/>
          <w:lang w:val="en-US"/>
        </w:rPr>
        <w:t>, 2020)</w:t>
      </w:r>
      <w:r w:rsidRPr="007E12D1">
        <w:rPr>
          <w:rFonts w:ascii="Arial" w:hAnsi="Arial" w:cs="Arial"/>
          <w:sz w:val="24"/>
          <w:szCs w:val="24"/>
          <w:lang w:val="en-US"/>
        </w:rPr>
        <w:t xml:space="preserve">. In the case of Brazil, the expanding population is a challenge for the administration of the country's government since it contributes to rising unemployment rates, poverty, and a diminished quality of life, amongst other issues. In this sense, the growth of business in an economy such as this is of importance both to the economy of the country and </w:t>
      </w:r>
      <w:r w:rsidRPr="007E12D1">
        <w:rPr>
          <w:rFonts w:ascii="Arial" w:hAnsi="Arial" w:cs="Arial"/>
          <w:sz w:val="24"/>
          <w:szCs w:val="24"/>
          <w:lang w:val="en-US"/>
        </w:rPr>
        <w:lastRenderedPageBreak/>
        <w:t xml:space="preserve">to firms. Compared to highly developed economic nations like the UK, countries with less developed economies have lower pricing for goods and services and lower costs for </w:t>
      </w:r>
      <w:proofErr w:type="spellStart"/>
      <w:r w:rsidRPr="007E12D1">
        <w:rPr>
          <w:rFonts w:ascii="Arial" w:hAnsi="Arial" w:cs="Arial"/>
          <w:sz w:val="24"/>
          <w:szCs w:val="24"/>
          <w:lang w:val="en-US"/>
        </w:rPr>
        <w:t>labour</w:t>
      </w:r>
      <w:proofErr w:type="spellEnd"/>
      <w:r w:rsidRPr="007E12D1">
        <w:rPr>
          <w:rFonts w:ascii="Arial" w:hAnsi="Arial" w:cs="Arial"/>
          <w:sz w:val="24"/>
          <w:szCs w:val="24"/>
          <w:lang w:val="en-US"/>
        </w:rPr>
        <w:t xml:space="preserve"> inputs and raw materials.</w:t>
      </w:r>
    </w:p>
    <w:p w14:paraId="599909B1" w14:textId="77777777" w:rsidR="007E12D1" w:rsidRPr="007E12D1" w:rsidRDefault="007E12D1" w:rsidP="00D72695">
      <w:pPr>
        <w:spacing w:line="360" w:lineRule="auto"/>
        <w:ind w:firstLine="708"/>
        <w:jc w:val="both"/>
        <w:rPr>
          <w:rFonts w:ascii="Arial" w:hAnsi="Arial" w:cs="Arial"/>
          <w:sz w:val="24"/>
          <w:szCs w:val="24"/>
          <w:lang w:val="en-US"/>
        </w:rPr>
      </w:pPr>
      <w:r w:rsidRPr="007E12D1">
        <w:rPr>
          <w:rFonts w:ascii="Arial" w:hAnsi="Arial" w:cs="Arial"/>
          <w:sz w:val="24"/>
          <w:szCs w:val="24"/>
          <w:lang w:val="en-US"/>
        </w:rPr>
        <w:t>In the present day, following the epidemic, Brazil provides exciting potential for the growth of commercial and investment opportunities inside the country (OECD, 2022). There must be an increase in foreign and external investment to achieve the desired improvement. At the moment, the primary objective of Brazil's economic strategy is to encourage greater levels of economic efficiency by utilizing growth in the overall productivity of businesses (OECD, 2022). Because the current GDP of the country is lower than the one forecasted by the OECD, there is a pressing need to raise both the productivity of the economy and the production of goods and services. The unemployment rate is also higher than was anticipated, meaning that the country needs a more significant number of new occupations that fit its population.</w:t>
      </w:r>
    </w:p>
    <w:p w14:paraId="44A11DBB" w14:textId="3C26A9AA" w:rsidR="00E73C94" w:rsidRPr="007C1B9B" w:rsidRDefault="007E12D1" w:rsidP="00D72695">
      <w:pPr>
        <w:spacing w:line="360" w:lineRule="auto"/>
        <w:ind w:firstLine="708"/>
        <w:jc w:val="both"/>
        <w:rPr>
          <w:rFonts w:ascii="Arial" w:hAnsi="Arial" w:cs="Arial"/>
          <w:sz w:val="24"/>
          <w:szCs w:val="24"/>
          <w:lang w:val="en-US"/>
        </w:rPr>
      </w:pPr>
      <w:r w:rsidRPr="007E12D1">
        <w:rPr>
          <w:rFonts w:ascii="Arial" w:hAnsi="Arial" w:cs="Arial"/>
          <w:sz w:val="24"/>
          <w:szCs w:val="24"/>
          <w:lang w:val="en-US"/>
        </w:rPr>
        <w:t>According to research conducted in 2019, there was not a notable increase in GDP compared to 2018 and 2017. The estimates made by the administration and the implementation of some other economic changes are the leading causes of this phenomenon (Economic Commission for Latin America and the Caribbean, 2020). Even before the effects of Covid-19 took effect, the nation was already dealing with specific difficulties regarding its GDP. In 2020, there was a 9.2% decrease in GDP due to the restrictions placed on the epidemic's progression. Additionally, there has been a rise in the unemployment rate across the country. It has come to light that in addition to the obstacles that arose in the aftermath of COVID-19, the nation also had particular economic challenges prior to that time.</w:t>
      </w:r>
    </w:p>
    <w:p w14:paraId="6960A4AC" w14:textId="36D4705B" w:rsidR="00E37D94" w:rsidRPr="007C1B9B" w:rsidRDefault="005D2E9E" w:rsidP="00D72695">
      <w:pPr>
        <w:pStyle w:val="Heading1"/>
        <w:spacing w:line="360" w:lineRule="auto"/>
        <w:jc w:val="center"/>
        <w:rPr>
          <w:rFonts w:ascii="Arial" w:hAnsi="Arial" w:cs="Arial"/>
          <w:b/>
          <w:bCs/>
          <w:color w:val="auto"/>
          <w:sz w:val="28"/>
          <w:szCs w:val="28"/>
        </w:rPr>
      </w:pPr>
      <w:bookmarkStart w:id="3" w:name="_Toc112934318"/>
      <w:r w:rsidRPr="007C1B9B">
        <w:rPr>
          <w:rFonts w:ascii="Arial" w:hAnsi="Arial" w:cs="Arial"/>
          <w:b/>
          <w:bCs/>
          <w:color w:val="auto"/>
          <w:sz w:val="28"/>
          <w:szCs w:val="28"/>
          <w:lang w:val="en-US"/>
        </w:rPr>
        <w:t>Cultural</w:t>
      </w:r>
      <w:r w:rsidRPr="007C1B9B">
        <w:rPr>
          <w:rFonts w:ascii="Arial" w:hAnsi="Arial" w:cs="Arial"/>
          <w:b/>
          <w:bCs/>
          <w:color w:val="auto"/>
          <w:sz w:val="28"/>
          <w:szCs w:val="28"/>
        </w:rPr>
        <w:t xml:space="preserve"> </w:t>
      </w:r>
      <w:r w:rsidRPr="007C1B9B">
        <w:rPr>
          <w:rFonts w:ascii="Arial" w:hAnsi="Arial" w:cs="Arial"/>
          <w:b/>
          <w:bCs/>
          <w:color w:val="auto"/>
          <w:sz w:val="28"/>
          <w:szCs w:val="28"/>
          <w:lang w:val="en-US"/>
        </w:rPr>
        <w:t>difference</w:t>
      </w:r>
      <w:r w:rsidRPr="007C1B9B">
        <w:rPr>
          <w:rFonts w:ascii="Arial" w:hAnsi="Arial" w:cs="Arial"/>
          <w:b/>
          <w:bCs/>
          <w:color w:val="auto"/>
          <w:sz w:val="28"/>
          <w:szCs w:val="28"/>
        </w:rPr>
        <w:t xml:space="preserve"> </w:t>
      </w:r>
      <w:r w:rsidRPr="007C1B9B">
        <w:rPr>
          <w:rFonts w:ascii="Arial" w:hAnsi="Arial" w:cs="Arial"/>
          <w:b/>
          <w:bCs/>
          <w:color w:val="auto"/>
          <w:sz w:val="28"/>
          <w:szCs w:val="28"/>
          <w:lang w:val="en-US"/>
        </w:rPr>
        <w:t>comparative</w:t>
      </w:r>
      <w:r w:rsidRPr="007C1B9B">
        <w:rPr>
          <w:rFonts w:ascii="Arial" w:hAnsi="Arial" w:cs="Arial"/>
          <w:b/>
          <w:bCs/>
          <w:color w:val="auto"/>
          <w:sz w:val="28"/>
          <w:szCs w:val="28"/>
        </w:rPr>
        <w:t xml:space="preserve"> </w:t>
      </w:r>
      <w:r w:rsidRPr="007C1B9B">
        <w:rPr>
          <w:rFonts w:ascii="Arial" w:hAnsi="Arial" w:cs="Arial"/>
          <w:b/>
          <w:bCs/>
          <w:color w:val="auto"/>
          <w:sz w:val="28"/>
          <w:szCs w:val="28"/>
          <w:lang w:val="en-US"/>
        </w:rPr>
        <w:t>analysis</w:t>
      </w:r>
      <w:r w:rsidRPr="007C1B9B">
        <w:rPr>
          <w:rFonts w:ascii="Arial" w:hAnsi="Arial" w:cs="Arial"/>
          <w:b/>
          <w:bCs/>
          <w:color w:val="auto"/>
          <w:sz w:val="28"/>
          <w:szCs w:val="28"/>
        </w:rPr>
        <w:t xml:space="preserve"> </w:t>
      </w:r>
      <w:r w:rsidRPr="007C1B9B">
        <w:rPr>
          <w:rFonts w:ascii="Arial" w:hAnsi="Arial" w:cs="Arial"/>
          <w:b/>
          <w:bCs/>
          <w:color w:val="auto"/>
          <w:sz w:val="28"/>
          <w:szCs w:val="28"/>
          <w:lang w:val="en-US"/>
        </w:rPr>
        <w:t>by</w:t>
      </w:r>
      <w:r w:rsidRPr="007C1B9B">
        <w:rPr>
          <w:rFonts w:ascii="Arial" w:hAnsi="Arial" w:cs="Arial"/>
          <w:b/>
          <w:bCs/>
          <w:color w:val="auto"/>
          <w:sz w:val="28"/>
          <w:szCs w:val="28"/>
        </w:rPr>
        <w:t xml:space="preserve"> </w:t>
      </w:r>
      <w:r w:rsidRPr="007C1B9B">
        <w:rPr>
          <w:rFonts w:ascii="Arial" w:hAnsi="Arial" w:cs="Arial"/>
          <w:b/>
          <w:bCs/>
          <w:color w:val="auto"/>
          <w:sz w:val="28"/>
          <w:szCs w:val="28"/>
          <w:lang w:val="en-US"/>
        </w:rPr>
        <w:t>Hofstede</w:t>
      </w:r>
      <w:r w:rsidRPr="007C1B9B">
        <w:rPr>
          <w:rFonts w:ascii="Arial" w:hAnsi="Arial" w:cs="Arial"/>
          <w:b/>
          <w:bCs/>
          <w:color w:val="auto"/>
          <w:sz w:val="28"/>
          <w:szCs w:val="28"/>
        </w:rPr>
        <w:t xml:space="preserve"> </w:t>
      </w:r>
      <w:r w:rsidRPr="007C1B9B">
        <w:rPr>
          <w:rFonts w:ascii="Arial" w:hAnsi="Arial" w:cs="Arial"/>
          <w:b/>
          <w:bCs/>
          <w:color w:val="auto"/>
          <w:sz w:val="28"/>
          <w:szCs w:val="28"/>
          <w:lang w:val="en-US"/>
        </w:rPr>
        <w:t>theory</w:t>
      </w:r>
      <w:r w:rsidRPr="007C1B9B">
        <w:rPr>
          <w:rFonts w:ascii="Arial" w:hAnsi="Arial" w:cs="Arial"/>
          <w:b/>
          <w:bCs/>
          <w:color w:val="auto"/>
          <w:sz w:val="28"/>
          <w:szCs w:val="28"/>
        </w:rPr>
        <w:t xml:space="preserve"> </w:t>
      </w:r>
      <w:r w:rsidRPr="007C1B9B">
        <w:rPr>
          <w:rFonts w:ascii="Arial" w:hAnsi="Arial" w:cs="Arial"/>
          <w:b/>
          <w:bCs/>
          <w:color w:val="auto"/>
          <w:sz w:val="28"/>
          <w:szCs w:val="28"/>
          <w:lang w:val="en-US"/>
        </w:rPr>
        <w:t>UK</w:t>
      </w:r>
      <w:r w:rsidRPr="007C1B9B">
        <w:rPr>
          <w:rFonts w:ascii="Arial" w:hAnsi="Arial" w:cs="Arial"/>
          <w:b/>
          <w:bCs/>
          <w:color w:val="auto"/>
          <w:sz w:val="28"/>
          <w:szCs w:val="28"/>
        </w:rPr>
        <w:t xml:space="preserve"> </w:t>
      </w:r>
      <w:r w:rsidRPr="007C1B9B">
        <w:rPr>
          <w:rFonts w:ascii="Arial" w:hAnsi="Arial" w:cs="Arial"/>
          <w:b/>
          <w:bCs/>
          <w:color w:val="auto"/>
          <w:sz w:val="28"/>
          <w:szCs w:val="28"/>
          <w:lang w:val="en-US"/>
        </w:rPr>
        <w:t>vs</w:t>
      </w:r>
      <w:r w:rsidRPr="007C1B9B">
        <w:rPr>
          <w:rFonts w:ascii="Arial" w:hAnsi="Arial" w:cs="Arial"/>
          <w:b/>
          <w:bCs/>
          <w:color w:val="auto"/>
          <w:sz w:val="28"/>
          <w:szCs w:val="28"/>
        </w:rPr>
        <w:t xml:space="preserve"> </w:t>
      </w:r>
      <w:r w:rsidRPr="007C1B9B">
        <w:rPr>
          <w:rFonts w:ascii="Arial" w:hAnsi="Arial" w:cs="Arial"/>
          <w:b/>
          <w:bCs/>
          <w:color w:val="auto"/>
          <w:sz w:val="28"/>
          <w:szCs w:val="28"/>
          <w:lang w:val="en-US"/>
        </w:rPr>
        <w:t>Brazil</w:t>
      </w:r>
      <w:bookmarkEnd w:id="3"/>
    </w:p>
    <w:p w14:paraId="4820B4CC" w14:textId="77777777" w:rsidR="007C1B9B" w:rsidRPr="007C1B9B" w:rsidRDefault="007C1B9B" w:rsidP="00D72695">
      <w:pPr>
        <w:spacing w:line="360" w:lineRule="auto"/>
        <w:ind w:firstLine="708"/>
        <w:jc w:val="both"/>
        <w:rPr>
          <w:rFonts w:ascii="Arial" w:hAnsi="Arial" w:cs="Arial"/>
          <w:sz w:val="24"/>
          <w:szCs w:val="24"/>
          <w:lang w:val="en-US"/>
        </w:rPr>
      </w:pPr>
      <w:r w:rsidRPr="007C1B9B">
        <w:rPr>
          <w:rFonts w:ascii="Arial" w:hAnsi="Arial" w:cs="Arial"/>
          <w:sz w:val="24"/>
          <w:szCs w:val="24"/>
          <w:lang w:val="en-US"/>
        </w:rPr>
        <w:t xml:space="preserve">The framework developed by Hofstede is one of the national culture ideas that is used most frequently and impacts the fields of psychology, sociology, marketing, and management (Hofstede, 1991, 2001). The researcher employed different questionnaires in his investigation, which assisted him in determining many dimensions, and indices of countries. These indices are connected to assessing society's demographic, geographic, economic, and political aspects (Kale &amp; Barnes, 1992). The following measurement dimensions are brought to light as a result of this: </w:t>
      </w:r>
      <w:r w:rsidRPr="007C1B9B">
        <w:rPr>
          <w:rFonts w:ascii="Arial" w:hAnsi="Arial" w:cs="Arial"/>
          <w:sz w:val="24"/>
          <w:szCs w:val="24"/>
          <w:lang w:val="en-US"/>
        </w:rPr>
        <w:lastRenderedPageBreak/>
        <w:t>power distance, individualism, masculinity, uncertainty avoidance, long-term orientation, and indulgence.</w:t>
      </w:r>
    </w:p>
    <w:p w14:paraId="29C4CE4D" w14:textId="77777777" w:rsidR="007C1B9B" w:rsidRPr="007C1B9B" w:rsidRDefault="007C1B9B" w:rsidP="00D72695">
      <w:pPr>
        <w:spacing w:line="360" w:lineRule="auto"/>
        <w:ind w:firstLine="708"/>
        <w:jc w:val="both"/>
        <w:rPr>
          <w:rFonts w:ascii="Arial" w:hAnsi="Arial" w:cs="Arial"/>
          <w:b/>
          <w:bCs/>
          <w:sz w:val="24"/>
          <w:szCs w:val="24"/>
          <w:lang w:val="en-US"/>
        </w:rPr>
      </w:pPr>
      <w:r w:rsidRPr="007C1B9B">
        <w:rPr>
          <w:rFonts w:ascii="Arial" w:hAnsi="Arial" w:cs="Arial"/>
          <w:b/>
          <w:bCs/>
          <w:sz w:val="24"/>
          <w:szCs w:val="24"/>
          <w:lang w:val="en-US"/>
        </w:rPr>
        <w:t>Power differential</w:t>
      </w:r>
    </w:p>
    <w:p w14:paraId="7E2B31CA" w14:textId="77777777" w:rsidR="007C1B9B" w:rsidRPr="007C1B9B" w:rsidRDefault="007C1B9B" w:rsidP="00D72695">
      <w:pPr>
        <w:spacing w:line="360" w:lineRule="auto"/>
        <w:ind w:firstLine="708"/>
        <w:jc w:val="both"/>
        <w:rPr>
          <w:rFonts w:ascii="Arial" w:hAnsi="Arial" w:cs="Arial"/>
          <w:sz w:val="24"/>
          <w:szCs w:val="24"/>
          <w:lang w:val="en-US"/>
        </w:rPr>
      </w:pPr>
      <w:r w:rsidRPr="007C1B9B">
        <w:rPr>
          <w:rFonts w:ascii="Arial" w:hAnsi="Arial" w:cs="Arial"/>
          <w:sz w:val="24"/>
          <w:szCs w:val="24"/>
          <w:lang w:val="en-US"/>
        </w:rPr>
        <w:t xml:space="preserve">This shift directly results from the imbalance of power in our society. It affects the social order and the dependent relationships within the setting of the family and the </w:t>
      </w:r>
      <w:proofErr w:type="spellStart"/>
      <w:r w:rsidRPr="007C1B9B">
        <w:rPr>
          <w:rFonts w:ascii="Arial" w:hAnsi="Arial" w:cs="Arial"/>
          <w:sz w:val="24"/>
          <w:szCs w:val="24"/>
          <w:lang w:val="en-US"/>
        </w:rPr>
        <w:t>organisation</w:t>
      </w:r>
      <w:proofErr w:type="spellEnd"/>
      <w:r w:rsidRPr="007C1B9B">
        <w:rPr>
          <w:rFonts w:ascii="Arial" w:hAnsi="Arial" w:cs="Arial"/>
          <w:sz w:val="24"/>
          <w:szCs w:val="24"/>
          <w:lang w:val="en-US"/>
        </w:rPr>
        <w:t xml:space="preserve"> (Hofstede, 1991). In Brazilian society, there is a strong emphasis on the maintenance of social order and respect for one another. Those who have authority have a more significant influence on how society is governed. When it comes to the company's running, there is a CEO who accepts responsibility, and his employees appreciate him. In contrast to the United Kingdom, where it is generally accepted that disparities between individuals should be reduced, the U.S. (Hofstede, 2022).</w:t>
      </w:r>
    </w:p>
    <w:p w14:paraId="5A222012" w14:textId="77777777" w:rsidR="007C1B9B" w:rsidRPr="007C1B9B" w:rsidRDefault="007C1B9B" w:rsidP="00D72695">
      <w:pPr>
        <w:spacing w:line="360" w:lineRule="auto"/>
        <w:ind w:firstLine="708"/>
        <w:jc w:val="both"/>
        <w:rPr>
          <w:rFonts w:ascii="Arial" w:hAnsi="Arial" w:cs="Arial"/>
          <w:b/>
          <w:bCs/>
          <w:sz w:val="24"/>
          <w:szCs w:val="24"/>
          <w:lang w:val="en-US"/>
        </w:rPr>
      </w:pPr>
      <w:r w:rsidRPr="007C1B9B">
        <w:rPr>
          <w:rFonts w:ascii="Arial" w:hAnsi="Arial" w:cs="Arial"/>
          <w:b/>
          <w:bCs/>
          <w:sz w:val="24"/>
          <w:szCs w:val="24"/>
          <w:lang w:val="en-US"/>
        </w:rPr>
        <w:t>Individualism</w:t>
      </w:r>
    </w:p>
    <w:p w14:paraId="6A353EF5" w14:textId="77777777" w:rsidR="007C1B9B" w:rsidRPr="007C1B9B" w:rsidRDefault="007C1B9B" w:rsidP="00D72695">
      <w:pPr>
        <w:spacing w:line="360" w:lineRule="auto"/>
        <w:ind w:firstLine="708"/>
        <w:jc w:val="both"/>
        <w:rPr>
          <w:rFonts w:ascii="Arial" w:hAnsi="Arial" w:cs="Arial"/>
          <w:sz w:val="24"/>
          <w:szCs w:val="24"/>
          <w:lang w:val="en-US"/>
        </w:rPr>
      </w:pPr>
      <w:r w:rsidRPr="007C1B9B">
        <w:rPr>
          <w:rFonts w:ascii="Arial" w:hAnsi="Arial" w:cs="Arial"/>
          <w:sz w:val="24"/>
          <w:szCs w:val="24"/>
          <w:lang w:val="en-US"/>
        </w:rPr>
        <w:t>They are differentiating between an individual's and a society's collective perspective of society. In cultures based on the individual, people only care about themselves and the ones they are closest to. People are looked after, and their allegiance is rewarded with care and respect in collectivist civilizations (Hofstede, 1991). In terms of social cohesion and community, Brazil is a nation that excels. Ensure the safety of the people in their group. The United Kingdom receives the most fantastic mark possible for the degree of individuality that exists throughout its culture. They are fiercely independent thinkers. Regarding commerce, Brazilians place a high premium on maintaining connections founded on loyalty and support for one another. In contrast to the British, who focus on their achievements rather than the welfare of the community, it is essential to cultivate long-lasting professional ties (Hofstede, 2022).</w:t>
      </w:r>
    </w:p>
    <w:p w14:paraId="17BD36D7" w14:textId="5FA3CF4C" w:rsidR="007C1B9B" w:rsidRPr="007C1B9B" w:rsidRDefault="007C1B9B" w:rsidP="00D72695">
      <w:pPr>
        <w:spacing w:line="360" w:lineRule="auto"/>
        <w:ind w:firstLine="708"/>
        <w:jc w:val="both"/>
        <w:rPr>
          <w:rFonts w:ascii="Arial" w:hAnsi="Arial" w:cs="Arial"/>
          <w:b/>
          <w:bCs/>
          <w:sz w:val="24"/>
          <w:szCs w:val="24"/>
          <w:lang w:val="en-US"/>
        </w:rPr>
      </w:pPr>
      <w:r>
        <w:rPr>
          <w:rFonts w:ascii="Arial" w:hAnsi="Arial" w:cs="Arial"/>
          <w:b/>
          <w:bCs/>
          <w:sz w:val="24"/>
          <w:szCs w:val="24"/>
          <w:lang w:val="en-US"/>
        </w:rPr>
        <w:t>M</w:t>
      </w:r>
      <w:r w:rsidRPr="007C1B9B">
        <w:rPr>
          <w:rFonts w:ascii="Arial" w:hAnsi="Arial" w:cs="Arial"/>
          <w:b/>
          <w:bCs/>
          <w:sz w:val="24"/>
          <w:szCs w:val="24"/>
          <w:lang w:val="en-US"/>
        </w:rPr>
        <w:t xml:space="preserve">asculinity </w:t>
      </w:r>
      <w:r>
        <w:rPr>
          <w:rFonts w:ascii="Arial" w:hAnsi="Arial" w:cs="Arial"/>
          <w:b/>
          <w:bCs/>
          <w:sz w:val="24"/>
          <w:szCs w:val="24"/>
          <w:lang w:val="en-US"/>
        </w:rPr>
        <w:t>vs</w:t>
      </w:r>
      <w:r w:rsidRPr="007C1B9B">
        <w:rPr>
          <w:rFonts w:ascii="Arial" w:hAnsi="Arial" w:cs="Arial"/>
          <w:b/>
          <w:bCs/>
          <w:sz w:val="24"/>
          <w:szCs w:val="24"/>
          <w:lang w:val="en-US"/>
        </w:rPr>
        <w:t xml:space="preserve"> femininity</w:t>
      </w:r>
    </w:p>
    <w:p w14:paraId="45C393C8" w14:textId="2A547279" w:rsidR="007C1B9B" w:rsidRPr="007C1B9B" w:rsidRDefault="007C1B9B" w:rsidP="00D72695">
      <w:pPr>
        <w:spacing w:line="360" w:lineRule="auto"/>
        <w:ind w:firstLine="708"/>
        <w:jc w:val="both"/>
        <w:rPr>
          <w:rFonts w:ascii="Arial" w:hAnsi="Arial" w:cs="Arial"/>
          <w:sz w:val="24"/>
          <w:szCs w:val="24"/>
          <w:lang w:val="en-US"/>
        </w:rPr>
      </w:pPr>
      <w:r w:rsidRPr="007C1B9B">
        <w:rPr>
          <w:rFonts w:ascii="Arial" w:hAnsi="Arial" w:cs="Arial"/>
          <w:sz w:val="24"/>
          <w:szCs w:val="24"/>
          <w:lang w:val="en-US"/>
        </w:rPr>
        <w:t xml:space="preserve">Achievement for success is </w:t>
      </w:r>
      <w:proofErr w:type="spellStart"/>
      <w:r w:rsidRPr="007C1B9B">
        <w:rPr>
          <w:rFonts w:ascii="Arial" w:hAnsi="Arial" w:cs="Arial"/>
          <w:sz w:val="24"/>
          <w:szCs w:val="24"/>
          <w:lang w:val="en-US"/>
        </w:rPr>
        <w:t>prioritised</w:t>
      </w:r>
      <w:proofErr w:type="spellEnd"/>
      <w:r w:rsidRPr="007C1B9B">
        <w:rPr>
          <w:rFonts w:ascii="Arial" w:hAnsi="Arial" w:cs="Arial"/>
          <w:sz w:val="24"/>
          <w:szCs w:val="24"/>
          <w:lang w:val="en-US"/>
        </w:rPr>
        <w:t xml:space="preserve"> in male-dominated nations, but in female-dominated countries, caring for others and enhancing the quality of life take </w:t>
      </w:r>
      <w:proofErr w:type="spellStart"/>
      <w:r w:rsidRPr="007C1B9B">
        <w:rPr>
          <w:rFonts w:ascii="Arial" w:hAnsi="Arial" w:cs="Arial"/>
          <w:sz w:val="24"/>
          <w:szCs w:val="24"/>
          <w:lang w:val="en-US"/>
        </w:rPr>
        <w:t>centre</w:t>
      </w:r>
      <w:proofErr w:type="spellEnd"/>
      <w:r w:rsidRPr="007C1B9B">
        <w:rPr>
          <w:rFonts w:ascii="Arial" w:hAnsi="Arial" w:cs="Arial"/>
          <w:sz w:val="24"/>
          <w:szCs w:val="24"/>
          <w:lang w:val="en-US"/>
        </w:rPr>
        <w:t xml:space="preserve"> stage (Hofstede, 1991). The Brazilians have a score that is considered to be average, which indicates that they are neither on the masculine nor the feminine dimension of this test. On the other hand, British culture places a strong emphasis on achievement. </w:t>
      </w:r>
      <w:r w:rsidRPr="007C1B9B">
        <w:rPr>
          <w:rFonts w:ascii="Arial" w:hAnsi="Arial" w:cs="Arial"/>
          <w:sz w:val="24"/>
          <w:szCs w:val="24"/>
          <w:lang w:val="en-US"/>
        </w:rPr>
        <w:lastRenderedPageBreak/>
        <w:t>When working with them, there is a distinct path to advancement and a linear progression toward achievement.</w:t>
      </w:r>
    </w:p>
    <w:p w14:paraId="7B093466" w14:textId="77777777" w:rsidR="007C1B9B" w:rsidRPr="007C1B9B" w:rsidRDefault="007C1B9B" w:rsidP="00D72695">
      <w:pPr>
        <w:spacing w:line="360" w:lineRule="auto"/>
        <w:ind w:firstLine="708"/>
        <w:jc w:val="both"/>
        <w:rPr>
          <w:rFonts w:ascii="Arial" w:hAnsi="Arial" w:cs="Arial"/>
          <w:b/>
          <w:bCs/>
          <w:sz w:val="24"/>
          <w:szCs w:val="24"/>
          <w:lang w:val="en-US"/>
        </w:rPr>
      </w:pPr>
      <w:r w:rsidRPr="007C1B9B">
        <w:rPr>
          <w:rFonts w:ascii="Arial" w:hAnsi="Arial" w:cs="Arial"/>
          <w:b/>
          <w:bCs/>
          <w:sz w:val="24"/>
          <w:szCs w:val="24"/>
          <w:lang w:val="en-US"/>
        </w:rPr>
        <w:t>Uncertainty avoidance</w:t>
      </w:r>
    </w:p>
    <w:p w14:paraId="2B2C179B" w14:textId="77777777" w:rsidR="007C1B9B" w:rsidRPr="007C1B9B" w:rsidRDefault="007C1B9B" w:rsidP="00D72695">
      <w:pPr>
        <w:spacing w:line="360" w:lineRule="auto"/>
        <w:ind w:firstLine="708"/>
        <w:jc w:val="both"/>
        <w:rPr>
          <w:rFonts w:ascii="Arial" w:hAnsi="Arial" w:cs="Arial"/>
          <w:sz w:val="24"/>
          <w:szCs w:val="24"/>
          <w:lang w:val="en-US"/>
        </w:rPr>
      </w:pPr>
      <w:r w:rsidRPr="007C1B9B">
        <w:rPr>
          <w:rFonts w:ascii="Arial" w:hAnsi="Arial" w:cs="Arial"/>
          <w:sz w:val="24"/>
          <w:szCs w:val="24"/>
          <w:lang w:val="en-US"/>
        </w:rPr>
        <w:t>The degree to which a community views ambiguity and uncertainty as threats and makes efforts to steer clear of those circumstances (Hofstede, 1991). Brazil's people are greatly urged to adhere to well-defined norms and legal systems that provide them with tangible protection. In Brazil, life is made more secure by both bureaucracy and regulations (Hofstede, 2022). In addition, they require rest and relaxation, which contribute to increased emotionality in the relationship. While the British tend to experience life on the spur of the moment and adapt quickly to changing circumstances. Some planning goes into it but does not explicitly lead to completing all the elements.</w:t>
      </w:r>
    </w:p>
    <w:p w14:paraId="5592542C" w14:textId="77777777" w:rsidR="007C1B9B" w:rsidRPr="007C1B9B" w:rsidRDefault="007C1B9B" w:rsidP="00D72695">
      <w:pPr>
        <w:spacing w:line="360" w:lineRule="auto"/>
        <w:ind w:firstLine="708"/>
        <w:jc w:val="both"/>
        <w:rPr>
          <w:rFonts w:ascii="Arial" w:hAnsi="Arial" w:cs="Arial"/>
          <w:b/>
          <w:bCs/>
          <w:sz w:val="24"/>
          <w:szCs w:val="24"/>
          <w:lang w:val="en-US"/>
        </w:rPr>
      </w:pPr>
      <w:r w:rsidRPr="007C1B9B">
        <w:rPr>
          <w:rFonts w:ascii="Arial" w:hAnsi="Arial" w:cs="Arial"/>
          <w:b/>
          <w:bCs/>
          <w:sz w:val="24"/>
          <w:szCs w:val="24"/>
          <w:lang w:val="en-US"/>
        </w:rPr>
        <w:t>Perspective on the long term</w:t>
      </w:r>
    </w:p>
    <w:p w14:paraId="69B40508" w14:textId="77777777" w:rsidR="007C1B9B" w:rsidRPr="007C1B9B" w:rsidRDefault="007C1B9B" w:rsidP="00D72695">
      <w:pPr>
        <w:spacing w:line="360" w:lineRule="auto"/>
        <w:ind w:firstLine="708"/>
        <w:jc w:val="both"/>
        <w:rPr>
          <w:rFonts w:ascii="Arial" w:hAnsi="Arial" w:cs="Arial"/>
          <w:sz w:val="24"/>
          <w:szCs w:val="24"/>
          <w:lang w:val="en-US"/>
        </w:rPr>
      </w:pPr>
      <w:r w:rsidRPr="007C1B9B">
        <w:rPr>
          <w:rFonts w:ascii="Arial" w:hAnsi="Arial" w:cs="Arial"/>
          <w:sz w:val="24"/>
          <w:szCs w:val="24"/>
          <w:lang w:val="en-US"/>
        </w:rPr>
        <w:t xml:space="preserve">According to Hofstede, having a long-term perspective implies cultivating virtues such as perseverance, thrift, and other traits focused on improving the future. Whether one is focused on the long-term or the short-term viewpoints (Hofstede, 1991). The United Kingdom receives an average score on this criterion, and it is not easy to define the prevalent attitude in British society (Hofstede, 2022). In Brazil, it works the same way. It is not possible to tell which option most Brazilians </w:t>
      </w:r>
      <w:proofErr w:type="spellStart"/>
      <w:r w:rsidRPr="007C1B9B">
        <w:rPr>
          <w:rFonts w:ascii="Arial" w:hAnsi="Arial" w:cs="Arial"/>
          <w:sz w:val="24"/>
          <w:szCs w:val="24"/>
          <w:lang w:val="en-US"/>
        </w:rPr>
        <w:t>favour</w:t>
      </w:r>
      <w:proofErr w:type="spellEnd"/>
      <w:r w:rsidRPr="007C1B9B">
        <w:rPr>
          <w:rFonts w:ascii="Arial" w:hAnsi="Arial" w:cs="Arial"/>
          <w:sz w:val="24"/>
          <w:szCs w:val="24"/>
          <w:lang w:val="en-US"/>
        </w:rPr>
        <w:t>.</w:t>
      </w:r>
    </w:p>
    <w:p w14:paraId="3A31F712" w14:textId="77777777" w:rsidR="007C1B9B" w:rsidRPr="007C1B9B" w:rsidRDefault="007C1B9B" w:rsidP="00D72695">
      <w:pPr>
        <w:spacing w:line="360" w:lineRule="auto"/>
        <w:ind w:firstLine="708"/>
        <w:jc w:val="both"/>
        <w:rPr>
          <w:rFonts w:ascii="Arial" w:hAnsi="Arial" w:cs="Arial"/>
          <w:b/>
          <w:bCs/>
          <w:sz w:val="24"/>
          <w:szCs w:val="24"/>
          <w:lang w:val="en-US"/>
        </w:rPr>
      </w:pPr>
      <w:r w:rsidRPr="007C1B9B">
        <w:rPr>
          <w:rFonts w:ascii="Arial" w:hAnsi="Arial" w:cs="Arial"/>
          <w:b/>
          <w:bCs/>
          <w:sz w:val="24"/>
          <w:szCs w:val="24"/>
          <w:lang w:val="en-US"/>
        </w:rPr>
        <w:t>Indulgence</w:t>
      </w:r>
    </w:p>
    <w:p w14:paraId="10B463CC" w14:textId="29E04E59" w:rsidR="00406D45" w:rsidRPr="007C1B9B" w:rsidRDefault="007C1B9B" w:rsidP="00D72695">
      <w:pPr>
        <w:spacing w:line="360" w:lineRule="auto"/>
        <w:ind w:firstLine="708"/>
        <w:jc w:val="both"/>
        <w:rPr>
          <w:rFonts w:ascii="Arial" w:hAnsi="Arial" w:cs="Arial"/>
          <w:sz w:val="24"/>
          <w:szCs w:val="24"/>
          <w:lang w:val="en-US"/>
        </w:rPr>
      </w:pPr>
      <w:r w:rsidRPr="007C1B9B">
        <w:rPr>
          <w:rFonts w:ascii="Arial" w:hAnsi="Arial" w:cs="Arial"/>
          <w:sz w:val="24"/>
          <w:szCs w:val="24"/>
          <w:lang w:val="en-US"/>
        </w:rPr>
        <w:t>This aspect places emphasis on being spontaneous and controlling one's impulses. This factor establishes how much power an individual has over his or her wants and needs. There are two aspects to consider when comparing nations as lenient or constrained in this scenario (Hofstede, 2022). First, as a result of the fact that Brazilians communicate in a manner that is highly open and passionate, they tend to act on the spur of the moment. They are aware of their urges and desires and like having fun and cultivating a positive outlook on life. The second thing the British and the Brazilians have in common is this particular aspect of their culture. The British people have emotions of positivity and optimism because they are successful in achieving their goals and satisfying their needs and aspirations (Hofstede, 2022).</w:t>
      </w:r>
    </w:p>
    <w:p w14:paraId="0DACB9D9" w14:textId="77777777" w:rsidR="00406D45" w:rsidRPr="008806B6" w:rsidRDefault="00406D45" w:rsidP="00D72695">
      <w:pPr>
        <w:spacing w:line="360" w:lineRule="auto"/>
        <w:jc w:val="both"/>
      </w:pPr>
    </w:p>
    <w:p w14:paraId="7320598A" w14:textId="425897EC" w:rsidR="005D2E9E" w:rsidRPr="00DC5188" w:rsidRDefault="005D2E9E" w:rsidP="00D72695">
      <w:pPr>
        <w:pStyle w:val="Heading1"/>
        <w:spacing w:line="360" w:lineRule="auto"/>
        <w:jc w:val="center"/>
        <w:rPr>
          <w:rFonts w:ascii="Arial" w:hAnsi="Arial" w:cs="Arial"/>
          <w:b/>
          <w:bCs/>
          <w:color w:val="auto"/>
          <w:sz w:val="28"/>
          <w:szCs w:val="28"/>
          <w:lang w:val="en-US"/>
        </w:rPr>
      </w:pPr>
      <w:bookmarkStart w:id="4" w:name="_Toc112934319"/>
      <w:r w:rsidRPr="00DC5188">
        <w:rPr>
          <w:rFonts w:ascii="Arial" w:hAnsi="Arial" w:cs="Arial"/>
          <w:b/>
          <w:bCs/>
          <w:color w:val="auto"/>
          <w:sz w:val="28"/>
          <w:szCs w:val="28"/>
          <w:lang w:val="en-US"/>
        </w:rPr>
        <w:lastRenderedPageBreak/>
        <w:t>Cultural Sensitivity</w:t>
      </w:r>
      <w:bookmarkEnd w:id="4"/>
    </w:p>
    <w:p w14:paraId="13B728AE" w14:textId="54BF2498" w:rsidR="0005653A" w:rsidRPr="00DC5188" w:rsidRDefault="00DC5188" w:rsidP="00D72695">
      <w:pPr>
        <w:spacing w:line="360" w:lineRule="auto"/>
        <w:ind w:firstLine="708"/>
        <w:jc w:val="both"/>
        <w:rPr>
          <w:rFonts w:ascii="Arial" w:hAnsi="Arial" w:cs="Arial"/>
          <w:sz w:val="24"/>
          <w:szCs w:val="24"/>
          <w:lang w:val="en-US"/>
        </w:rPr>
      </w:pPr>
      <w:r w:rsidRPr="00DC5188">
        <w:rPr>
          <w:rFonts w:ascii="Arial" w:hAnsi="Arial" w:cs="Arial"/>
          <w:sz w:val="24"/>
          <w:szCs w:val="24"/>
          <w:lang w:val="en-US"/>
        </w:rPr>
        <w:t>Cultural sensitivity is the ability of people to show understanding and respect for the culture of other nations (</w:t>
      </w:r>
      <w:proofErr w:type="spellStart"/>
      <w:r w:rsidRPr="00DC5188">
        <w:rPr>
          <w:rFonts w:ascii="Arial" w:hAnsi="Arial" w:cs="Arial"/>
          <w:sz w:val="24"/>
          <w:szCs w:val="24"/>
          <w:lang w:val="en-US"/>
        </w:rPr>
        <w:t>Nyarondia</w:t>
      </w:r>
      <w:proofErr w:type="spellEnd"/>
      <w:r w:rsidRPr="00DC5188">
        <w:rPr>
          <w:rFonts w:ascii="Arial" w:hAnsi="Arial" w:cs="Arial"/>
          <w:sz w:val="24"/>
          <w:szCs w:val="24"/>
          <w:lang w:val="en-US"/>
        </w:rPr>
        <w:t>, 2017). In this way, it is easier to accept the differences between individual cultures and the similarities between them (Rosenbloom &amp; Larsen, 2003). With the help of cultural sensitivity, communication between individual entities is improved, which happens more effectively and meaningfully. Cultural sensitivity involves getting to know the differences, values, beliefs, practices and customs of different nations to improve communication in the business environment (</w:t>
      </w:r>
      <w:proofErr w:type="spellStart"/>
      <w:r w:rsidRPr="00DC5188">
        <w:rPr>
          <w:rFonts w:ascii="Arial" w:hAnsi="Arial" w:cs="Arial"/>
          <w:sz w:val="24"/>
          <w:szCs w:val="24"/>
          <w:lang w:val="en-US"/>
        </w:rPr>
        <w:t>Nyarondia</w:t>
      </w:r>
      <w:proofErr w:type="spellEnd"/>
      <w:r w:rsidRPr="00DC5188">
        <w:rPr>
          <w:rFonts w:ascii="Arial" w:hAnsi="Arial" w:cs="Arial"/>
          <w:sz w:val="24"/>
          <w:szCs w:val="24"/>
          <w:lang w:val="en-US"/>
        </w:rPr>
        <w:t>, 2017). Business etiquette requires business people to be well aware of the culture of other persons so that they do not fall into improper and offensive situations, which may fail in their business activities (</w:t>
      </w:r>
      <w:proofErr w:type="spellStart"/>
      <w:r w:rsidRPr="00DC5188">
        <w:rPr>
          <w:rFonts w:ascii="Arial" w:hAnsi="Arial" w:cs="Arial"/>
          <w:sz w:val="24"/>
          <w:szCs w:val="24"/>
          <w:lang w:val="en-US"/>
        </w:rPr>
        <w:t>Samover</w:t>
      </w:r>
      <w:proofErr w:type="spellEnd"/>
      <w:r w:rsidRPr="00DC5188">
        <w:rPr>
          <w:rFonts w:ascii="Arial" w:hAnsi="Arial" w:cs="Arial"/>
          <w:sz w:val="24"/>
          <w:szCs w:val="24"/>
          <w:lang w:val="en-US"/>
        </w:rPr>
        <w:t>, Porter &amp; Jain, 1981). Acknowledging these differences leads to developing a better relationship between business partnerships and overcoming differences. Brazilians are open to success, striving to achieve collective goals (Hough, 2020). To run a successful business in Brazil from a UK-based company, one of the most important things is to create relationships with local people by hiring them and actively taking part in the business. Brazilians love small talk, as do the British, as a way of exchanging information. It is crucial that communication is fluid and not rushed to the end (Hough, 2020).</w:t>
      </w:r>
    </w:p>
    <w:p w14:paraId="2B5C6633" w14:textId="4D709C1F" w:rsidR="00E37D94" w:rsidRPr="00D72695" w:rsidRDefault="005D2E9E" w:rsidP="00D72695">
      <w:pPr>
        <w:pStyle w:val="Heading1"/>
        <w:spacing w:line="360" w:lineRule="auto"/>
        <w:jc w:val="center"/>
        <w:rPr>
          <w:rFonts w:ascii="Arial" w:hAnsi="Arial" w:cs="Arial"/>
          <w:b/>
          <w:bCs/>
          <w:color w:val="auto"/>
          <w:sz w:val="28"/>
          <w:szCs w:val="28"/>
        </w:rPr>
      </w:pPr>
      <w:bookmarkStart w:id="5" w:name="_Toc112934320"/>
      <w:r w:rsidRPr="00D72695">
        <w:rPr>
          <w:rFonts w:ascii="Arial" w:hAnsi="Arial" w:cs="Arial"/>
          <w:b/>
          <w:bCs/>
          <w:color w:val="auto"/>
          <w:sz w:val="28"/>
          <w:szCs w:val="28"/>
          <w:lang w:val="en-US"/>
        </w:rPr>
        <w:t>Importance</w:t>
      </w:r>
      <w:r w:rsidRPr="00D72695">
        <w:rPr>
          <w:rFonts w:ascii="Arial" w:hAnsi="Arial" w:cs="Arial"/>
          <w:b/>
          <w:bCs/>
          <w:color w:val="auto"/>
          <w:sz w:val="28"/>
          <w:szCs w:val="28"/>
        </w:rPr>
        <w:t xml:space="preserve"> </w:t>
      </w:r>
      <w:r w:rsidRPr="00D72695">
        <w:rPr>
          <w:rFonts w:ascii="Arial" w:hAnsi="Arial" w:cs="Arial"/>
          <w:b/>
          <w:bCs/>
          <w:color w:val="auto"/>
          <w:sz w:val="28"/>
          <w:szCs w:val="28"/>
          <w:lang w:val="en-US"/>
        </w:rPr>
        <w:t>of</w:t>
      </w:r>
      <w:r w:rsidRPr="00D72695">
        <w:rPr>
          <w:rFonts w:ascii="Arial" w:hAnsi="Arial" w:cs="Arial"/>
          <w:b/>
          <w:bCs/>
          <w:color w:val="auto"/>
          <w:sz w:val="28"/>
          <w:szCs w:val="28"/>
        </w:rPr>
        <w:t xml:space="preserve"> </w:t>
      </w:r>
      <w:r w:rsidRPr="00D72695">
        <w:rPr>
          <w:rFonts w:ascii="Arial" w:hAnsi="Arial" w:cs="Arial"/>
          <w:b/>
          <w:bCs/>
          <w:color w:val="auto"/>
          <w:sz w:val="28"/>
          <w:szCs w:val="28"/>
          <w:lang w:val="en-US"/>
        </w:rPr>
        <w:t>languages</w:t>
      </w:r>
      <w:bookmarkEnd w:id="5"/>
    </w:p>
    <w:p w14:paraId="7436BF95" w14:textId="77777777" w:rsidR="00D72695" w:rsidRPr="00D72695" w:rsidRDefault="00D72695" w:rsidP="00D72695">
      <w:pPr>
        <w:spacing w:line="360" w:lineRule="auto"/>
        <w:ind w:firstLine="708"/>
        <w:jc w:val="both"/>
        <w:rPr>
          <w:rFonts w:ascii="Arial" w:hAnsi="Arial" w:cs="Arial"/>
          <w:sz w:val="24"/>
          <w:szCs w:val="24"/>
          <w:lang w:val="en-US"/>
        </w:rPr>
      </w:pPr>
      <w:r w:rsidRPr="00D72695">
        <w:rPr>
          <w:rFonts w:ascii="Arial" w:hAnsi="Arial" w:cs="Arial"/>
          <w:sz w:val="24"/>
          <w:szCs w:val="24"/>
          <w:lang w:val="en-US"/>
        </w:rPr>
        <w:t>Language is imperative to create a better connection with consumers. In Brazil, the specific thing is that many people also speak English. However, using the Portuguese language to create a connection and relationship for users is preferable. A disadvantage of using English in advertising companies is that English is spoken everywhere (Hough, 2020). Portuguese is mainly spoken. Hough also recommends avoiding speaking Spanish as it can be disrespectful to the Portuguese language. Brazilians are proud of their cultural uniqueness, so it is essential to use the Portuguese language to create advertising activities (Hough, 2020).</w:t>
      </w:r>
    </w:p>
    <w:p w14:paraId="570D40D9" w14:textId="7360A99E" w:rsidR="00D72695" w:rsidRPr="00D72695" w:rsidRDefault="00D72695" w:rsidP="00D72695">
      <w:pPr>
        <w:spacing w:line="360" w:lineRule="auto"/>
        <w:ind w:firstLine="708"/>
        <w:jc w:val="both"/>
        <w:rPr>
          <w:rFonts w:ascii="Arial" w:hAnsi="Arial" w:cs="Arial"/>
          <w:sz w:val="24"/>
          <w:szCs w:val="24"/>
          <w:lang w:val="en-US"/>
        </w:rPr>
      </w:pPr>
      <w:r w:rsidRPr="00D72695">
        <w:rPr>
          <w:rFonts w:ascii="Arial" w:hAnsi="Arial" w:cs="Arial"/>
          <w:sz w:val="24"/>
          <w:szCs w:val="24"/>
          <w:lang w:val="en-US"/>
        </w:rPr>
        <w:t xml:space="preserve">There are several primary advantages - creating respect for the nation, better connection, trust in consumers, understanding and showing respect for their uniqueness and reaching more consumers. The disadvantages are that it requires the </w:t>
      </w:r>
      <w:r w:rsidRPr="00D72695">
        <w:rPr>
          <w:rFonts w:ascii="Arial" w:hAnsi="Arial" w:cs="Arial"/>
          <w:sz w:val="24"/>
          <w:szCs w:val="24"/>
          <w:lang w:val="en-US"/>
        </w:rPr>
        <w:lastRenderedPageBreak/>
        <w:t>hiring of translators and their work with Brazilians to help overcome the language barrier (Hough, 2020).</w:t>
      </w:r>
    </w:p>
    <w:p w14:paraId="54243CFB" w14:textId="482C56D2" w:rsidR="00E37D94" w:rsidRPr="008E66B7" w:rsidRDefault="005D2E9E" w:rsidP="008E66B7">
      <w:pPr>
        <w:pStyle w:val="Heading1"/>
        <w:spacing w:line="360" w:lineRule="auto"/>
        <w:jc w:val="center"/>
        <w:rPr>
          <w:rFonts w:ascii="Arial" w:hAnsi="Arial" w:cs="Arial"/>
          <w:b/>
          <w:bCs/>
          <w:color w:val="auto"/>
          <w:sz w:val="28"/>
          <w:szCs w:val="28"/>
          <w:lang w:val="en-US"/>
        </w:rPr>
      </w:pPr>
      <w:bookmarkStart w:id="6" w:name="_Toc112934321"/>
      <w:r w:rsidRPr="008E66B7">
        <w:rPr>
          <w:rFonts w:ascii="Arial" w:hAnsi="Arial" w:cs="Arial"/>
          <w:b/>
          <w:bCs/>
          <w:color w:val="auto"/>
          <w:sz w:val="28"/>
          <w:szCs w:val="28"/>
          <w:lang w:val="en-US"/>
        </w:rPr>
        <w:t>C</w:t>
      </w:r>
      <w:r w:rsidR="00E37D94" w:rsidRPr="008E66B7">
        <w:rPr>
          <w:rFonts w:ascii="Arial" w:hAnsi="Arial" w:cs="Arial"/>
          <w:b/>
          <w:bCs/>
          <w:color w:val="auto"/>
          <w:sz w:val="28"/>
          <w:szCs w:val="28"/>
          <w:lang w:val="en-US"/>
        </w:rPr>
        <w:t xml:space="preserve">ommunication barriers </w:t>
      </w:r>
      <w:r w:rsidRPr="008E66B7">
        <w:rPr>
          <w:rFonts w:ascii="Arial" w:hAnsi="Arial" w:cs="Arial"/>
          <w:b/>
          <w:bCs/>
          <w:color w:val="auto"/>
          <w:sz w:val="28"/>
          <w:szCs w:val="28"/>
          <w:lang w:val="en-US"/>
        </w:rPr>
        <w:t>UK vs Brazil</w:t>
      </w:r>
      <w:bookmarkEnd w:id="6"/>
    </w:p>
    <w:p w14:paraId="03E610F2" w14:textId="05511614" w:rsidR="008E66B7" w:rsidRPr="008E66B7" w:rsidRDefault="008E66B7" w:rsidP="008E66B7">
      <w:pPr>
        <w:spacing w:line="360" w:lineRule="auto"/>
        <w:jc w:val="both"/>
        <w:rPr>
          <w:rFonts w:ascii="Arial" w:hAnsi="Arial" w:cs="Arial"/>
          <w:sz w:val="24"/>
          <w:szCs w:val="24"/>
          <w:lang w:val="en-US"/>
        </w:rPr>
      </w:pPr>
      <w:r w:rsidRPr="008E66B7">
        <w:rPr>
          <w:rFonts w:ascii="Arial" w:hAnsi="Arial" w:cs="Arial"/>
          <w:sz w:val="24"/>
          <w:szCs w:val="24"/>
          <w:lang w:val="en-US"/>
        </w:rPr>
        <w:t>Several main barriers can be encountered in business between the UK and Brazil. The first and most essential significant barrier is language. As mentioned, it is crucial for Brazilians to show respect and understanding for their language and culture. For this reason, the British must get to know their values ​​and way of life sufficiently to effectively support the way of communication and create better and more effective communication between them. On the other hand, there is also a barrier in terms of hierarchy. For Brazilians, it is crucial to have a hierarchy in an organization and a clear delineation of the leading figures in the business. At the same time, the British seek more equality in the collective. Therefore, it could be a culture clash between the two nations. Additionally, Brazilians like order and following a clear plan of action, while the British like a bit of chaos and ambiguity in terms of their tasks to complete. Other differences and challenges may emerge, but these are the main elements that can lead to specific problems in intercultural communication.</w:t>
      </w:r>
    </w:p>
    <w:p w14:paraId="0D445502" w14:textId="01448ADE" w:rsidR="00E37D94" w:rsidRPr="000B0937" w:rsidRDefault="00E37D94" w:rsidP="000B0937">
      <w:pPr>
        <w:pStyle w:val="Heading1"/>
        <w:spacing w:line="360" w:lineRule="auto"/>
        <w:jc w:val="center"/>
        <w:rPr>
          <w:rFonts w:ascii="Arial" w:hAnsi="Arial" w:cs="Arial"/>
          <w:b/>
          <w:bCs/>
          <w:color w:val="auto"/>
          <w:sz w:val="28"/>
          <w:szCs w:val="28"/>
          <w:lang w:val="en-US"/>
        </w:rPr>
      </w:pPr>
      <w:bookmarkStart w:id="7" w:name="_Toc112934322"/>
      <w:r w:rsidRPr="000B0937">
        <w:rPr>
          <w:rFonts w:ascii="Arial" w:hAnsi="Arial" w:cs="Arial"/>
          <w:b/>
          <w:bCs/>
          <w:color w:val="auto"/>
          <w:sz w:val="28"/>
          <w:szCs w:val="28"/>
          <w:lang w:val="en-US"/>
        </w:rPr>
        <w:t>Communication strategy and recommendations</w:t>
      </w:r>
      <w:bookmarkEnd w:id="7"/>
    </w:p>
    <w:p w14:paraId="3E6946AB" w14:textId="77777777" w:rsidR="000B0937" w:rsidRPr="000B0937" w:rsidRDefault="000B0937" w:rsidP="000B0937">
      <w:pPr>
        <w:spacing w:line="360" w:lineRule="auto"/>
        <w:ind w:firstLine="708"/>
        <w:jc w:val="both"/>
        <w:rPr>
          <w:rFonts w:ascii="Arial" w:hAnsi="Arial" w:cs="Arial"/>
          <w:sz w:val="24"/>
          <w:szCs w:val="24"/>
          <w:lang w:val="en-US"/>
        </w:rPr>
      </w:pPr>
      <w:r w:rsidRPr="000B0937">
        <w:rPr>
          <w:rFonts w:ascii="Arial" w:hAnsi="Arial" w:cs="Arial"/>
          <w:sz w:val="24"/>
          <w:szCs w:val="24"/>
          <w:lang w:val="en-US"/>
        </w:rPr>
        <w:t>Regarding the analysis made, the following several recommendations can be made to the British company:</w:t>
      </w:r>
    </w:p>
    <w:p w14:paraId="67C8E137" w14:textId="77777777" w:rsidR="000B0937" w:rsidRPr="000B0937" w:rsidRDefault="000B0937" w:rsidP="000B0937">
      <w:pPr>
        <w:spacing w:line="360" w:lineRule="auto"/>
        <w:ind w:firstLine="708"/>
        <w:jc w:val="both"/>
        <w:rPr>
          <w:rFonts w:ascii="Arial" w:hAnsi="Arial" w:cs="Arial"/>
          <w:sz w:val="24"/>
          <w:szCs w:val="24"/>
          <w:lang w:val="en-US"/>
        </w:rPr>
      </w:pPr>
      <w:r w:rsidRPr="000B0937">
        <w:rPr>
          <w:rFonts w:ascii="Arial" w:hAnsi="Arial" w:cs="Arial"/>
          <w:sz w:val="24"/>
          <w:szCs w:val="24"/>
          <w:lang w:val="en-US"/>
        </w:rPr>
        <w:t>1. Getting to know and getting to know Brazil's business culture well</w:t>
      </w:r>
    </w:p>
    <w:p w14:paraId="2074E5AE" w14:textId="77777777" w:rsidR="000B0937" w:rsidRPr="000B0937" w:rsidRDefault="000B0937" w:rsidP="000B0937">
      <w:pPr>
        <w:spacing w:line="360" w:lineRule="auto"/>
        <w:ind w:firstLine="708"/>
        <w:jc w:val="both"/>
        <w:rPr>
          <w:rFonts w:ascii="Arial" w:hAnsi="Arial" w:cs="Arial"/>
          <w:sz w:val="24"/>
          <w:szCs w:val="24"/>
          <w:lang w:val="en-US"/>
        </w:rPr>
      </w:pPr>
      <w:r w:rsidRPr="000B0937">
        <w:rPr>
          <w:rFonts w:ascii="Arial" w:hAnsi="Arial" w:cs="Arial"/>
          <w:sz w:val="24"/>
          <w:szCs w:val="24"/>
          <w:lang w:val="en-US"/>
        </w:rPr>
        <w:t>2. Establishing excellent and respectful relations with Brazilians for conducting business negotiations and agreements</w:t>
      </w:r>
    </w:p>
    <w:p w14:paraId="3F9C10DD" w14:textId="77777777" w:rsidR="000B0937" w:rsidRPr="000B0937" w:rsidRDefault="000B0937" w:rsidP="000B0937">
      <w:pPr>
        <w:spacing w:line="360" w:lineRule="auto"/>
        <w:ind w:firstLine="708"/>
        <w:jc w:val="both"/>
        <w:rPr>
          <w:rFonts w:ascii="Arial" w:hAnsi="Arial" w:cs="Arial"/>
          <w:sz w:val="24"/>
          <w:szCs w:val="24"/>
          <w:lang w:val="en-US"/>
        </w:rPr>
      </w:pPr>
      <w:r w:rsidRPr="000B0937">
        <w:rPr>
          <w:rFonts w:ascii="Arial" w:hAnsi="Arial" w:cs="Arial"/>
          <w:sz w:val="24"/>
          <w:szCs w:val="24"/>
          <w:lang w:val="en-US"/>
        </w:rPr>
        <w:t>3. Use and apply what you have learned about the value culture of Brazilians</w:t>
      </w:r>
    </w:p>
    <w:p w14:paraId="613FC127" w14:textId="77777777" w:rsidR="000B0937" w:rsidRPr="000B0937" w:rsidRDefault="000B0937" w:rsidP="000B0937">
      <w:pPr>
        <w:spacing w:line="360" w:lineRule="auto"/>
        <w:ind w:firstLine="708"/>
        <w:jc w:val="both"/>
        <w:rPr>
          <w:rFonts w:ascii="Arial" w:hAnsi="Arial" w:cs="Arial"/>
          <w:sz w:val="24"/>
          <w:szCs w:val="24"/>
          <w:lang w:val="en-US"/>
        </w:rPr>
      </w:pPr>
      <w:r w:rsidRPr="000B0937">
        <w:rPr>
          <w:rFonts w:ascii="Arial" w:hAnsi="Arial" w:cs="Arial"/>
          <w:sz w:val="24"/>
          <w:szCs w:val="24"/>
          <w:lang w:val="en-US"/>
        </w:rPr>
        <w:t>4. Accommodating their peculiarities in running and managing the business creates a sense of security, which is very important to Brazilians.</w:t>
      </w:r>
    </w:p>
    <w:p w14:paraId="62BF08EF" w14:textId="65E1F152" w:rsidR="000B0937" w:rsidRPr="000B0937" w:rsidRDefault="000B0937" w:rsidP="000B0937">
      <w:pPr>
        <w:spacing w:line="360" w:lineRule="auto"/>
        <w:ind w:firstLine="708"/>
        <w:jc w:val="both"/>
        <w:rPr>
          <w:rFonts w:ascii="Arial" w:hAnsi="Arial" w:cs="Arial"/>
          <w:sz w:val="24"/>
          <w:szCs w:val="24"/>
          <w:lang w:val="en-US"/>
        </w:rPr>
      </w:pPr>
      <w:r w:rsidRPr="000B0937">
        <w:rPr>
          <w:rFonts w:ascii="Arial" w:hAnsi="Arial" w:cs="Arial"/>
          <w:sz w:val="24"/>
          <w:szCs w:val="24"/>
          <w:lang w:val="en-US"/>
        </w:rPr>
        <w:t xml:space="preserve">In terms of business communication strategy, it is good to put effort into building trust, resilience and security in communication. Then there should be a specific order of actions, and the organization of the business to clearly express the hierarchical management, a well-established plan and set goals to avoid the feeling of uncertainty. In addition, the communication strategy needs to be based on trust, a commitment of </w:t>
      </w:r>
      <w:r w:rsidRPr="000B0937">
        <w:rPr>
          <w:rFonts w:ascii="Arial" w:hAnsi="Arial" w:cs="Arial"/>
          <w:sz w:val="24"/>
          <w:szCs w:val="24"/>
          <w:lang w:val="en-US"/>
        </w:rPr>
        <w:lastRenderedPageBreak/>
        <w:t>attention, listening and empathy to the needs and wishes of the local employees. All this will help to build a better relationship. Even hiring more Brazilian staff will help build a better and more successful operation in the country as they know their cultural differences best.</w:t>
      </w:r>
    </w:p>
    <w:p w14:paraId="117DEFD1" w14:textId="680BA2DC" w:rsidR="00E37D94" w:rsidRPr="008E66B7" w:rsidRDefault="00E37D94" w:rsidP="008E66B7">
      <w:pPr>
        <w:pStyle w:val="Heading1"/>
        <w:spacing w:line="360" w:lineRule="auto"/>
        <w:jc w:val="center"/>
        <w:rPr>
          <w:rFonts w:ascii="Arial" w:hAnsi="Arial" w:cs="Arial"/>
          <w:b/>
          <w:bCs/>
          <w:color w:val="auto"/>
          <w:sz w:val="28"/>
          <w:szCs w:val="28"/>
        </w:rPr>
      </w:pPr>
      <w:bookmarkStart w:id="8" w:name="_Toc112934323"/>
      <w:r w:rsidRPr="008E66B7">
        <w:rPr>
          <w:rFonts w:ascii="Arial" w:hAnsi="Arial" w:cs="Arial"/>
          <w:b/>
          <w:bCs/>
          <w:color w:val="auto"/>
          <w:sz w:val="28"/>
          <w:szCs w:val="28"/>
          <w:lang w:val="en-US"/>
        </w:rPr>
        <w:t>Conclusion</w:t>
      </w:r>
      <w:bookmarkEnd w:id="8"/>
    </w:p>
    <w:p w14:paraId="6A34E2FD" w14:textId="6F3638DB" w:rsidR="008E66B7" w:rsidRDefault="008E66B7" w:rsidP="008E66B7">
      <w:pPr>
        <w:spacing w:line="360" w:lineRule="auto"/>
        <w:ind w:firstLine="708"/>
        <w:jc w:val="both"/>
        <w:rPr>
          <w:rFonts w:ascii="Arial" w:hAnsi="Arial" w:cs="Arial"/>
          <w:sz w:val="24"/>
          <w:szCs w:val="24"/>
          <w:lang w:val="en-US"/>
        </w:rPr>
      </w:pPr>
      <w:r w:rsidRPr="008E66B7">
        <w:rPr>
          <w:rFonts w:ascii="Arial" w:hAnsi="Arial" w:cs="Arial"/>
          <w:sz w:val="24"/>
          <w:szCs w:val="24"/>
          <w:lang w:val="en-US"/>
        </w:rPr>
        <w:t>In conclusion of the analysis, it can be stated that there are differences in the culture of the United Kingdom and Brazil, but some similarities also stand out. Running a business in Brazil from a UK-based company is not that difficult and overwhelming as long as the business makes an effort and gets to know the culture of Brazil and its values ​​well. Bridging the differences is entirely possible with a well-targeted communication strategy that studies and mitigates the differences in the two nations' cultures.</w:t>
      </w:r>
    </w:p>
    <w:p w14:paraId="4D6C1E5B" w14:textId="7FF2165E" w:rsidR="008E66B7" w:rsidRPr="008E66B7" w:rsidRDefault="008E66B7" w:rsidP="008E66B7">
      <w:pPr>
        <w:rPr>
          <w:rFonts w:ascii="Arial" w:hAnsi="Arial" w:cs="Arial"/>
          <w:sz w:val="24"/>
          <w:szCs w:val="24"/>
          <w:lang w:val="en-US"/>
        </w:rPr>
      </w:pPr>
      <w:r>
        <w:rPr>
          <w:rFonts w:ascii="Arial" w:hAnsi="Arial" w:cs="Arial"/>
          <w:sz w:val="24"/>
          <w:szCs w:val="24"/>
          <w:lang w:val="en-US"/>
        </w:rPr>
        <w:br w:type="page"/>
      </w:r>
    </w:p>
    <w:p w14:paraId="2765E059" w14:textId="189838B2" w:rsidR="00E37D94" w:rsidRPr="008E66B7" w:rsidRDefault="00E37D94" w:rsidP="008E66B7">
      <w:pPr>
        <w:pStyle w:val="Heading1"/>
        <w:spacing w:line="360" w:lineRule="auto"/>
        <w:jc w:val="center"/>
        <w:rPr>
          <w:rFonts w:ascii="Arial" w:hAnsi="Arial" w:cs="Arial"/>
          <w:b/>
          <w:bCs/>
          <w:color w:val="auto"/>
          <w:sz w:val="28"/>
          <w:szCs w:val="28"/>
        </w:rPr>
      </w:pPr>
      <w:bookmarkStart w:id="9" w:name="_Toc112934324"/>
      <w:r w:rsidRPr="008E66B7">
        <w:rPr>
          <w:rFonts w:ascii="Arial" w:hAnsi="Arial" w:cs="Arial"/>
          <w:b/>
          <w:bCs/>
          <w:color w:val="auto"/>
          <w:sz w:val="28"/>
          <w:szCs w:val="28"/>
          <w:lang w:val="en-US"/>
        </w:rPr>
        <w:lastRenderedPageBreak/>
        <w:t>References</w:t>
      </w:r>
      <w:bookmarkEnd w:id="9"/>
    </w:p>
    <w:p w14:paraId="1457C0C2" w14:textId="017A05D1" w:rsidR="00AA1026" w:rsidRPr="00DC5188" w:rsidRDefault="00AA1026" w:rsidP="00DC5188">
      <w:pPr>
        <w:pStyle w:val="ListParagraph"/>
        <w:numPr>
          <w:ilvl w:val="0"/>
          <w:numId w:val="1"/>
        </w:numPr>
        <w:spacing w:line="360" w:lineRule="auto"/>
        <w:jc w:val="both"/>
        <w:rPr>
          <w:rFonts w:ascii="Arial" w:hAnsi="Arial" w:cs="Arial"/>
          <w:sz w:val="24"/>
          <w:szCs w:val="24"/>
          <w:lang w:val="en-US"/>
        </w:rPr>
      </w:pPr>
      <w:proofErr w:type="spellStart"/>
      <w:r w:rsidRPr="00DC5188">
        <w:rPr>
          <w:rFonts w:ascii="Arial" w:hAnsi="Arial" w:cs="Arial"/>
          <w:sz w:val="24"/>
          <w:szCs w:val="24"/>
          <w:lang w:val="en-US"/>
        </w:rPr>
        <w:t>Bovee</w:t>
      </w:r>
      <w:proofErr w:type="spellEnd"/>
      <w:r w:rsidRPr="00DC5188">
        <w:rPr>
          <w:rFonts w:ascii="Arial" w:hAnsi="Arial" w:cs="Arial"/>
          <w:sz w:val="24"/>
          <w:szCs w:val="24"/>
          <w:lang w:val="en-US"/>
        </w:rPr>
        <w:t>, C. L., &amp; Thill, J. V. (2010). Business communication today (10th ed.). Boston: Prentice Hall</w:t>
      </w:r>
    </w:p>
    <w:p w14:paraId="79BEFCF6" w14:textId="4BB83978" w:rsidR="00AA1026" w:rsidRPr="00DC5188" w:rsidRDefault="00AA1026" w:rsidP="00DC5188">
      <w:pPr>
        <w:pStyle w:val="ListParagraph"/>
        <w:numPr>
          <w:ilvl w:val="0"/>
          <w:numId w:val="1"/>
        </w:numPr>
        <w:spacing w:line="360" w:lineRule="auto"/>
        <w:jc w:val="both"/>
        <w:rPr>
          <w:rFonts w:ascii="Arial" w:hAnsi="Arial" w:cs="Arial"/>
          <w:sz w:val="24"/>
          <w:szCs w:val="24"/>
          <w:lang w:val="en-US"/>
        </w:rPr>
      </w:pPr>
      <w:r w:rsidRPr="00DC5188">
        <w:rPr>
          <w:rFonts w:ascii="Arial" w:hAnsi="Arial" w:cs="Arial"/>
          <w:sz w:val="24"/>
          <w:szCs w:val="24"/>
          <w:lang w:val="en-US"/>
        </w:rPr>
        <w:t>C</w:t>
      </w:r>
      <w:r w:rsidRPr="00DC5188">
        <w:rPr>
          <w:rFonts w:ascii="Arial" w:hAnsi="Arial" w:cs="Arial"/>
          <w:sz w:val="24"/>
          <w:szCs w:val="24"/>
          <w:lang w:val="en-US"/>
        </w:rPr>
        <w:t>arte, P. &amp; Fox, C. (2008). Bridging the culture gap: A practical guide to international business communication (2nd ed.). Philadelphia: Kogan Page.</w:t>
      </w:r>
    </w:p>
    <w:p w14:paraId="7EDF4224" w14:textId="19A16715" w:rsidR="007E12D1" w:rsidRPr="00DC5188" w:rsidRDefault="007E12D1" w:rsidP="00DC5188">
      <w:pPr>
        <w:pStyle w:val="ListParagraph"/>
        <w:numPr>
          <w:ilvl w:val="0"/>
          <w:numId w:val="1"/>
        </w:numPr>
        <w:spacing w:line="360" w:lineRule="auto"/>
        <w:jc w:val="both"/>
        <w:rPr>
          <w:rFonts w:ascii="Arial" w:hAnsi="Arial" w:cs="Arial"/>
          <w:sz w:val="24"/>
          <w:szCs w:val="24"/>
          <w:lang w:val="en-US"/>
        </w:rPr>
      </w:pPr>
      <w:r w:rsidRPr="00DC5188">
        <w:rPr>
          <w:rFonts w:ascii="Arial" w:hAnsi="Arial" w:cs="Arial"/>
          <w:sz w:val="24"/>
          <w:szCs w:val="24"/>
          <w:lang w:val="en-US"/>
        </w:rPr>
        <w:t>Economic Commission for Latin America and the Caribbean (ECLAC)</w:t>
      </w:r>
      <w:r w:rsidRPr="00DC5188">
        <w:rPr>
          <w:rFonts w:ascii="Arial" w:hAnsi="Arial" w:cs="Arial"/>
          <w:sz w:val="24"/>
          <w:szCs w:val="24"/>
          <w:lang w:val="en-US"/>
        </w:rPr>
        <w:t xml:space="preserve">, (2020). </w:t>
      </w:r>
      <w:r w:rsidRPr="00DC5188">
        <w:rPr>
          <w:rFonts w:ascii="Arial" w:hAnsi="Arial" w:cs="Arial"/>
          <w:sz w:val="24"/>
          <w:szCs w:val="24"/>
          <w:lang w:val="en-US"/>
        </w:rPr>
        <w:t>Economic Survey of Latin America and the Caribbean</w:t>
      </w:r>
      <w:r w:rsidRPr="00DC5188">
        <w:rPr>
          <w:rFonts w:ascii="Arial" w:hAnsi="Arial" w:cs="Arial"/>
          <w:sz w:val="24"/>
          <w:szCs w:val="24"/>
          <w:lang w:val="en-US"/>
        </w:rPr>
        <w:t xml:space="preserve"> Available on </w:t>
      </w:r>
      <w:r w:rsidRPr="00DC5188">
        <w:rPr>
          <w:rFonts w:ascii="Arial" w:hAnsi="Arial" w:cs="Arial"/>
          <w:sz w:val="24"/>
          <w:szCs w:val="24"/>
          <w:lang w:val="en-US"/>
        </w:rPr>
        <w:t>https://repositorio.cepal.org/bitstream/handle/11362/46071/22/ES2020_Brazil_en.pdf</w:t>
      </w:r>
      <w:r w:rsidRPr="00DC5188">
        <w:rPr>
          <w:rFonts w:ascii="Arial" w:hAnsi="Arial" w:cs="Arial"/>
          <w:sz w:val="24"/>
          <w:szCs w:val="24"/>
          <w:lang w:val="en-US"/>
        </w:rPr>
        <w:t xml:space="preserve"> Accessed on 29 August 2022 </w:t>
      </w:r>
    </w:p>
    <w:p w14:paraId="3F247976" w14:textId="6988B886" w:rsidR="008806B6" w:rsidRPr="00DC5188" w:rsidRDefault="008806B6" w:rsidP="00DC5188">
      <w:pPr>
        <w:pStyle w:val="ListParagraph"/>
        <w:numPr>
          <w:ilvl w:val="0"/>
          <w:numId w:val="1"/>
        </w:numPr>
        <w:spacing w:line="360" w:lineRule="auto"/>
        <w:jc w:val="both"/>
        <w:rPr>
          <w:rFonts w:ascii="Arial" w:hAnsi="Arial" w:cs="Arial"/>
          <w:sz w:val="24"/>
          <w:szCs w:val="24"/>
          <w:lang w:val="en-US"/>
        </w:rPr>
      </w:pPr>
      <w:r w:rsidRPr="00DC5188">
        <w:rPr>
          <w:rFonts w:ascii="Arial" w:hAnsi="Arial" w:cs="Arial"/>
          <w:sz w:val="24"/>
          <w:szCs w:val="24"/>
          <w:lang w:val="en-US"/>
        </w:rPr>
        <w:t>Hofstede</w:t>
      </w:r>
      <w:r w:rsidRPr="00DC5188">
        <w:rPr>
          <w:rFonts w:ascii="Arial" w:hAnsi="Arial" w:cs="Arial"/>
          <w:sz w:val="24"/>
          <w:szCs w:val="24"/>
          <w:lang w:val="en-US"/>
        </w:rPr>
        <w:t>,</w:t>
      </w:r>
      <w:r w:rsidRPr="00DC5188">
        <w:rPr>
          <w:rFonts w:ascii="Arial" w:hAnsi="Arial" w:cs="Arial"/>
          <w:sz w:val="24"/>
          <w:szCs w:val="24"/>
          <w:lang w:val="en-US"/>
        </w:rPr>
        <w:t xml:space="preserve"> G.</w:t>
      </w:r>
      <w:r w:rsidRPr="00DC5188">
        <w:rPr>
          <w:rFonts w:ascii="Arial" w:hAnsi="Arial" w:cs="Arial"/>
          <w:sz w:val="24"/>
          <w:szCs w:val="24"/>
          <w:lang w:val="en-US"/>
        </w:rPr>
        <w:t>, (1991).</w:t>
      </w:r>
      <w:r w:rsidRPr="00DC5188">
        <w:rPr>
          <w:rFonts w:ascii="Arial" w:hAnsi="Arial" w:cs="Arial"/>
          <w:sz w:val="24"/>
          <w:szCs w:val="24"/>
          <w:lang w:val="en-US"/>
        </w:rPr>
        <w:t xml:space="preserve"> Cultures and organizations —software of the mind. New York:</w:t>
      </w:r>
      <w:r w:rsidRPr="00DC5188">
        <w:rPr>
          <w:rFonts w:ascii="Arial" w:hAnsi="Arial" w:cs="Arial"/>
          <w:sz w:val="24"/>
          <w:szCs w:val="24"/>
          <w:lang w:val="en-US"/>
        </w:rPr>
        <w:t xml:space="preserve"> </w:t>
      </w:r>
      <w:r w:rsidRPr="00DC5188">
        <w:rPr>
          <w:rFonts w:ascii="Arial" w:hAnsi="Arial" w:cs="Arial"/>
          <w:sz w:val="24"/>
          <w:szCs w:val="24"/>
          <w:lang w:val="en-US"/>
        </w:rPr>
        <w:t>Mc</w:t>
      </w:r>
      <w:r w:rsidRPr="00DC5188">
        <w:rPr>
          <w:rFonts w:ascii="Arial" w:hAnsi="Arial" w:cs="Arial"/>
          <w:sz w:val="24"/>
          <w:szCs w:val="24"/>
          <w:lang w:val="en-US"/>
        </w:rPr>
        <w:t xml:space="preserve"> </w:t>
      </w:r>
      <w:r w:rsidRPr="00DC5188">
        <w:rPr>
          <w:rFonts w:ascii="Arial" w:hAnsi="Arial" w:cs="Arial"/>
          <w:sz w:val="24"/>
          <w:szCs w:val="24"/>
          <w:lang w:val="en-US"/>
        </w:rPr>
        <w:t>Graw Hill.</w:t>
      </w:r>
    </w:p>
    <w:p w14:paraId="5FFC3EA2" w14:textId="0B079D6D" w:rsidR="008806B6" w:rsidRPr="00DC5188" w:rsidRDefault="008806B6" w:rsidP="00DC5188">
      <w:pPr>
        <w:pStyle w:val="ListParagraph"/>
        <w:numPr>
          <w:ilvl w:val="0"/>
          <w:numId w:val="1"/>
        </w:numPr>
        <w:spacing w:line="360" w:lineRule="auto"/>
        <w:jc w:val="both"/>
        <w:rPr>
          <w:rFonts w:ascii="Arial" w:hAnsi="Arial" w:cs="Arial"/>
          <w:sz w:val="24"/>
          <w:szCs w:val="24"/>
          <w:lang w:val="en-US"/>
        </w:rPr>
      </w:pPr>
      <w:r w:rsidRPr="00DC5188">
        <w:rPr>
          <w:rFonts w:ascii="Arial" w:hAnsi="Arial" w:cs="Arial"/>
          <w:sz w:val="24"/>
          <w:szCs w:val="24"/>
          <w:lang w:val="en-US"/>
        </w:rPr>
        <w:t>Hofstede</w:t>
      </w:r>
      <w:r w:rsidRPr="00DC5188">
        <w:rPr>
          <w:rFonts w:ascii="Arial" w:hAnsi="Arial" w:cs="Arial"/>
          <w:sz w:val="24"/>
          <w:szCs w:val="24"/>
          <w:lang w:val="en-US"/>
        </w:rPr>
        <w:t>,</w:t>
      </w:r>
      <w:r w:rsidRPr="00DC5188">
        <w:rPr>
          <w:rFonts w:ascii="Arial" w:hAnsi="Arial" w:cs="Arial"/>
          <w:sz w:val="24"/>
          <w:szCs w:val="24"/>
          <w:lang w:val="en-US"/>
        </w:rPr>
        <w:t xml:space="preserve"> G.</w:t>
      </w:r>
      <w:r w:rsidRPr="00DC5188">
        <w:rPr>
          <w:rFonts w:ascii="Arial" w:hAnsi="Arial" w:cs="Arial"/>
          <w:sz w:val="24"/>
          <w:szCs w:val="24"/>
          <w:lang w:val="en-US"/>
        </w:rPr>
        <w:t xml:space="preserve"> (2001).</w:t>
      </w:r>
      <w:r w:rsidRPr="00DC5188">
        <w:rPr>
          <w:rFonts w:ascii="Arial" w:hAnsi="Arial" w:cs="Arial"/>
          <w:sz w:val="24"/>
          <w:szCs w:val="24"/>
          <w:lang w:val="en-US"/>
        </w:rPr>
        <w:t xml:space="preserve"> Culture's consequences. 2nd ed. Thousand Oaks: Sage Publications</w:t>
      </w:r>
    </w:p>
    <w:p w14:paraId="3E2F0DF4" w14:textId="40D50C33" w:rsidR="008806B6" w:rsidRPr="00DC5188" w:rsidRDefault="008806B6" w:rsidP="00DC5188">
      <w:pPr>
        <w:pStyle w:val="ListParagraph"/>
        <w:numPr>
          <w:ilvl w:val="0"/>
          <w:numId w:val="1"/>
        </w:numPr>
        <w:spacing w:line="360" w:lineRule="auto"/>
        <w:jc w:val="both"/>
        <w:rPr>
          <w:rFonts w:ascii="Arial" w:hAnsi="Arial" w:cs="Arial"/>
          <w:sz w:val="24"/>
          <w:szCs w:val="24"/>
          <w:lang w:val="en-US"/>
        </w:rPr>
      </w:pPr>
      <w:r w:rsidRPr="00DC5188">
        <w:rPr>
          <w:rFonts w:ascii="Arial" w:hAnsi="Arial" w:cs="Arial"/>
          <w:sz w:val="24"/>
          <w:szCs w:val="24"/>
          <w:lang w:val="en-US"/>
        </w:rPr>
        <w:t xml:space="preserve">Hofstede, G. (2022). Brazil Available on </w:t>
      </w:r>
      <w:hyperlink r:id="rId9" w:history="1">
        <w:r w:rsidRPr="00DC5188">
          <w:rPr>
            <w:rStyle w:val="Hyperlink"/>
            <w:rFonts w:ascii="Arial" w:hAnsi="Arial" w:cs="Arial"/>
            <w:sz w:val="24"/>
            <w:szCs w:val="24"/>
            <w:lang w:val="en-US"/>
          </w:rPr>
          <w:t>https://www.hofstede-insights.com/country-comparison/brazil/</w:t>
        </w:r>
      </w:hyperlink>
      <w:r w:rsidRPr="00DC5188">
        <w:rPr>
          <w:rFonts w:ascii="Arial" w:hAnsi="Arial" w:cs="Arial"/>
          <w:sz w:val="24"/>
          <w:szCs w:val="24"/>
          <w:lang w:val="en-US"/>
        </w:rPr>
        <w:t xml:space="preserve"> Accessed on 29 August 2022 </w:t>
      </w:r>
    </w:p>
    <w:p w14:paraId="4841C95C" w14:textId="4AA4C445" w:rsidR="008806B6" w:rsidRPr="00DC5188" w:rsidRDefault="008806B6" w:rsidP="00DC5188">
      <w:pPr>
        <w:pStyle w:val="ListParagraph"/>
        <w:numPr>
          <w:ilvl w:val="0"/>
          <w:numId w:val="1"/>
        </w:numPr>
        <w:spacing w:line="360" w:lineRule="auto"/>
        <w:jc w:val="both"/>
        <w:rPr>
          <w:rFonts w:ascii="Arial" w:hAnsi="Arial" w:cs="Arial"/>
          <w:sz w:val="24"/>
          <w:szCs w:val="24"/>
          <w:lang w:val="en-US"/>
        </w:rPr>
      </w:pPr>
      <w:r w:rsidRPr="00DC5188">
        <w:rPr>
          <w:rFonts w:ascii="Arial" w:hAnsi="Arial" w:cs="Arial"/>
          <w:sz w:val="24"/>
          <w:szCs w:val="24"/>
          <w:lang w:val="en-US"/>
        </w:rPr>
        <w:t xml:space="preserve">Hofstede, G., (2022). The United Kingdom Available on </w:t>
      </w:r>
      <w:hyperlink r:id="rId10" w:history="1">
        <w:r w:rsidR="00105864" w:rsidRPr="00DC5188">
          <w:rPr>
            <w:rStyle w:val="Hyperlink"/>
            <w:rFonts w:ascii="Arial" w:hAnsi="Arial" w:cs="Arial"/>
            <w:sz w:val="24"/>
            <w:szCs w:val="24"/>
            <w:lang w:val="en-US"/>
          </w:rPr>
          <w:t>https://www.hofstede-insights.com/country-comparison/the-uk/</w:t>
        </w:r>
      </w:hyperlink>
      <w:r w:rsidRPr="00DC5188">
        <w:rPr>
          <w:rFonts w:ascii="Arial" w:hAnsi="Arial" w:cs="Arial"/>
          <w:sz w:val="24"/>
          <w:szCs w:val="24"/>
          <w:lang w:val="en-US"/>
        </w:rPr>
        <w:t xml:space="preserve"> Accessed on 29 August 2022 </w:t>
      </w:r>
    </w:p>
    <w:p w14:paraId="2E0A79D0" w14:textId="7AA03EA6" w:rsidR="0005653A" w:rsidRPr="00DC5188" w:rsidRDefault="0005653A" w:rsidP="00DC5188">
      <w:pPr>
        <w:pStyle w:val="ListParagraph"/>
        <w:numPr>
          <w:ilvl w:val="0"/>
          <w:numId w:val="1"/>
        </w:numPr>
        <w:spacing w:line="360" w:lineRule="auto"/>
        <w:jc w:val="both"/>
        <w:rPr>
          <w:rFonts w:ascii="Arial" w:hAnsi="Arial" w:cs="Arial"/>
          <w:sz w:val="24"/>
          <w:szCs w:val="24"/>
          <w:lang w:val="en-US"/>
        </w:rPr>
      </w:pPr>
      <w:r w:rsidRPr="00DC5188">
        <w:rPr>
          <w:rFonts w:ascii="Arial" w:hAnsi="Arial" w:cs="Arial"/>
          <w:sz w:val="24"/>
          <w:szCs w:val="24"/>
          <w:lang w:val="en-US"/>
        </w:rPr>
        <w:t>Hough, M., (2020). Understanding Brazilian Business Culture</w:t>
      </w:r>
      <w:r w:rsidR="00B6707B" w:rsidRPr="00DC5188">
        <w:rPr>
          <w:rFonts w:ascii="Arial" w:hAnsi="Arial" w:cs="Arial"/>
          <w:sz w:val="24"/>
          <w:szCs w:val="24"/>
          <w:lang w:val="en-US"/>
        </w:rPr>
        <w:t xml:space="preserve">. MIRA, Marvin Hough International Research &amp; Analysis </w:t>
      </w:r>
    </w:p>
    <w:p w14:paraId="21D5DD81" w14:textId="32037B7A" w:rsidR="00105864" w:rsidRPr="00DC5188" w:rsidRDefault="00105864" w:rsidP="00DC5188">
      <w:pPr>
        <w:pStyle w:val="ListParagraph"/>
        <w:numPr>
          <w:ilvl w:val="0"/>
          <w:numId w:val="1"/>
        </w:numPr>
        <w:spacing w:line="360" w:lineRule="auto"/>
        <w:jc w:val="both"/>
        <w:rPr>
          <w:rFonts w:ascii="Arial" w:hAnsi="Arial" w:cs="Arial"/>
          <w:sz w:val="24"/>
          <w:szCs w:val="24"/>
          <w:lang w:val="en-US"/>
        </w:rPr>
      </w:pPr>
      <w:r w:rsidRPr="00DC5188">
        <w:rPr>
          <w:rFonts w:ascii="Arial" w:hAnsi="Arial" w:cs="Arial"/>
          <w:sz w:val="24"/>
          <w:szCs w:val="24"/>
          <w:lang w:val="en-US"/>
        </w:rPr>
        <w:t>Kale</w:t>
      </w:r>
      <w:r w:rsidRPr="00DC5188">
        <w:rPr>
          <w:rFonts w:ascii="Arial" w:hAnsi="Arial" w:cs="Arial"/>
          <w:sz w:val="24"/>
          <w:szCs w:val="24"/>
          <w:lang w:val="en-US"/>
        </w:rPr>
        <w:t>,</w:t>
      </w:r>
      <w:r w:rsidRPr="00DC5188">
        <w:rPr>
          <w:rFonts w:ascii="Arial" w:hAnsi="Arial" w:cs="Arial"/>
          <w:sz w:val="24"/>
          <w:szCs w:val="24"/>
          <w:lang w:val="en-US"/>
        </w:rPr>
        <w:t xml:space="preserve"> S, Barnes</w:t>
      </w:r>
      <w:r w:rsidRPr="00DC5188">
        <w:rPr>
          <w:rFonts w:ascii="Arial" w:hAnsi="Arial" w:cs="Arial"/>
          <w:sz w:val="24"/>
          <w:szCs w:val="24"/>
          <w:lang w:val="en-US"/>
        </w:rPr>
        <w:t>,</w:t>
      </w:r>
      <w:r w:rsidRPr="00DC5188">
        <w:rPr>
          <w:rFonts w:ascii="Arial" w:hAnsi="Arial" w:cs="Arial"/>
          <w:sz w:val="24"/>
          <w:szCs w:val="24"/>
          <w:lang w:val="en-US"/>
        </w:rPr>
        <w:t xml:space="preserve"> J.</w:t>
      </w:r>
      <w:r w:rsidRPr="00DC5188">
        <w:rPr>
          <w:rFonts w:ascii="Arial" w:hAnsi="Arial" w:cs="Arial"/>
          <w:sz w:val="24"/>
          <w:szCs w:val="24"/>
          <w:lang w:val="en-US"/>
        </w:rPr>
        <w:t>, (1992).,</w:t>
      </w:r>
      <w:r w:rsidRPr="00DC5188">
        <w:rPr>
          <w:rFonts w:ascii="Arial" w:hAnsi="Arial" w:cs="Arial"/>
          <w:sz w:val="24"/>
          <w:szCs w:val="24"/>
          <w:lang w:val="en-US"/>
        </w:rPr>
        <w:t xml:space="preserve"> Understanding the domain of cross-national buyer-seller</w:t>
      </w:r>
      <w:r w:rsidRPr="00DC5188">
        <w:rPr>
          <w:rFonts w:ascii="Arial" w:hAnsi="Arial" w:cs="Arial"/>
          <w:sz w:val="24"/>
          <w:szCs w:val="24"/>
          <w:lang w:val="en-US"/>
        </w:rPr>
        <w:t xml:space="preserve"> </w:t>
      </w:r>
      <w:r w:rsidRPr="00DC5188">
        <w:rPr>
          <w:rFonts w:ascii="Arial" w:hAnsi="Arial" w:cs="Arial"/>
          <w:sz w:val="24"/>
          <w:szCs w:val="24"/>
          <w:lang w:val="en-US"/>
        </w:rPr>
        <w:t>interactions. J Int Bus Stud 1992;23(1):101</w:t>
      </w:r>
    </w:p>
    <w:p w14:paraId="46089B53" w14:textId="275B1007" w:rsidR="0005653A" w:rsidRPr="00DC5188" w:rsidRDefault="007E12D1" w:rsidP="00DC5188">
      <w:pPr>
        <w:pStyle w:val="ListParagraph"/>
        <w:numPr>
          <w:ilvl w:val="0"/>
          <w:numId w:val="1"/>
        </w:numPr>
        <w:spacing w:line="360" w:lineRule="auto"/>
        <w:jc w:val="both"/>
        <w:rPr>
          <w:rFonts w:ascii="Arial" w:hAnsi="Arial" w:cs="Arial"/>
          <w:sz w:val="24"/>
          <w:szCs w:val="24"/>
          <w:lang w:val="en-US"/>
        </w:rPr>
      </w:pPr>
      <w:r w:rsidRPr="00DC5188">
        <w:rPr>
          <w:rFonts w:ascii="Arial" w:hAnsi="Arial" w:cs="Arial"/>
          <w:sz w:val="24"/>
          <w:szCs w:val="24"/>
          <w:lang w:val="en-US"/>
        </w:rPr>
        <w:t xml:space="preserve">OECD, (2022). Brazil Available on </w:t>
      </w:r>
      <w:hyperlink r:id="rId11" w:history="1">
        <w:r w:rsidR="008806B6" w:rsidRPr="00DC5188">
          <w:rPr>
            <w:rStyle w:val="Hyperlink"/>
            <w:rFonts w:ascii="Arial" w:hAnsi="Arial" w:cs="Arial"/>
            <w:sz w:val="24"/>
            <w:szCs w:val="24"/>
            <w:lang w:val="en-US"/>
          </w:rPr>
          <w:t>https://www.oecd.org/economy/growth/Brazil-country-note-going-for-growth-2021.pdf</w:t>
        </w:r>
      </w:hyperlink>
      <w:r w:rsidRPr="00DC5188">
        <w:rPr>
          <w:rFonts w:ascii="Arial" w:hAnsi="Arial" w:cs="Arial"/>
          <w:sz w:val="24"/>
          <w:szCs w:val="24"/>
          <w:lang w:val="en-US"/>
        </w:rPr>
        <w:t xml:space="preserve"> Accessed on 29 August 2022 </w:t>
      </w:r>
    </w:p>
    <w:p w14:paraId="6B82963C" w14:textId="25831D30" w:rsidR="0005653A" w:rsidRPr="00DC5188" w:rsidRDefault="0005653A" w:rsidP="00DC5188">
      <w:pPr>
        <w:pStyle w:val="ListParagraph"/>
        <w:numPr>
          <w:ilvl w:val="0"/>
          <w:numId w:val="1"/>
        </w:numPr>
        <w:spacing w:line="360" w:lineRule="auto"/>
        <w:jc w:val="both"/>
        <w:rPr>
          <w:rFonts w:ascii="Arial" w:hAnsi="Arial" w:cs="Arial"/>
          <w:sz w:val="24"/>
          <w:szCs w:val="24"/>
          <w:lang w:val="en-US"/>
        </w:rPr>
      </w:pPr>
      <w:proofErr w:type="spellStart"/>
      <w:r w:rsidRPr="00DC5188">
        <w:rPr>
          <w:rFonts w:ascii="Arial" w:hAnsi="Arial" w:cs="Arial"/>
          <w:sz w:val="24"/>
          <w:szCs w:val="24"/>
          <w:lang w:val="en-US"/>
        </w:rPr>
        <w:t>Nyarondi</w:t>
      </w:r>
      <w:proofErr w:type="spellEnd"/>
      <w:r w:rsidRPr="00DC5188">
        <w:rPr>
          <w:rFonts w:ascii="Arial" w:hAnsi="Arial" w:cs="Arial"/>
          <w:sz w:val="24"/>
          <w:szCs w:val="24"/>
          <w:lang w:val="en-US"/>
        </w:rPr>
        <w:t xml:space="preserve">, S. (2017), Role of Cultural Sensitivity in International Business Communication and a Case Study of Kenya, </w:t>
      </w:r>
      <w:r w:rsidRPr="00DC5188">
        <w:rPr>
          <w:rFonts w:ascii="Arial" w:hAnsi="Arial" w:cs="Arial"/>
          <w:sz w:val="24"/>
          <w:szCs w:val="24"/>
          <w:lang w:val="en-US"/>
        </w:rPr>
        <w:t>International Journal of Novel Research in Marketing Management and Economics</w:t>
      </w:r>
      <w:r w:rsidRPr="00DC5188">
        <w:rPr>
          <w:rFonts w:ascii="Arial" w:hAnsi="Arial" w:cs="Arial"/>
          <w:sz w:val="24"/>
          <w:szCs w:val="24"/>
          <w:lang w:val="en-US"/>
        </w:rPr>
        <w:t xml:space="preserve"> </w:t>
      </w:r>
      <w:r w:rsidRPr="00DC5188">
        <w:rPr>
          <w:rFonts w:ascii="Arial" w:hAnsi="Arial" w:cs="Arial"/>
          <w:sz w:val="24"/>
          <w:szCs w:val="24"/>
          <w:lang w:val="en-US"/>
        </w:rPr>
        <w:t>Vol. 4, Issue 2, pp: (8-13</w:t>
      </w:r>
      <w:r w:rsidRPr="00DC5188">
        <w:rPr>
          <w:rFonts w:ascii="Arial" w:hAnsi="Arial" w:cs="Arial"/>
          <w:sz w:val="24"/>
          <w:szCs w:val="24"/>
          <w:lang w:val="en-US"/>
        </w:rPr>
        <w:t>)</w:t>
      </w:r>
    </w:p>
    <w:p w14:paraId="434B918C" w14:textId="5FA5CD3D" w:rsidR="000E2C01" w:rsidRPr="00DC5188" w:rsidRDefault="000E2C01" w:rsidP="00DC5188">
      <w:pPr>
        <w:pStyle w:val="ListParagraph"/>
        <w:numPr>
          <w:ilvl w:val="0"/>
          <w:numId w:val="1"/>
        </w:numPr>
        <w:spacing w:line="360" w:lineRule="auto"/>
        <w:jc w:val="both"/>
        <w:rPr>
          <w:rFonts w:ascii="Arial" w:hAnsi="Arial" w:cs="Arial"/>
          <w:sz w:val="24"/>
          <w:szCs w:val="24"/>
          <w:lang w:val="en-US"/>
        </w:rPr>
      </w:pPr>
      <w:proofErr w:type="spellStart"/>
      <w:r w:rsidRPr="00DC5188">
        <w:rPr>
          <w:rFonts w:ascii="Arial" w:hAnsi="Arial" w:cs="Arial"/>
          <w:sz w:val="24"/>
          <w:szCs w:val="24"/>
          <w:lang w:val="en-US"/>
        </w:rPr>
        <w:t>Panth</w:t>
      </w:r>
      <w:proofErr w:type="spellEnd"/>
      <w:r w:rsidRPr="00DC5188">
        <w:rPr>
          <w:rFonts w:ascii="Arial" w:hAnsi="Arial" w:cs="Arial"/>
          <w:sz w:val="24"/>
          <w:szCs w:val="24"/>
          <w:lang w:val="en-US"/>
        </w:rPr>
        <w:t xml:space="preserve">, Pr. (2020). No Poverty; Economic Development: Definition, Scope and Measurement, Encyclopedia of the UN Sustainable Development Goals </w:t>
      </w:r>
    </w:p>
    <w:p w14:paraId="7BB04905" w14:textId="2B08DF80" w:rsidR="0005653A" w:rsidRPr="00DC5188" w:rsidRDefault="0005653A" w:rsidP="00DC5188">
      <w:pPr>
        <w:pStyle w:val="ListParagraph"/>
        <w:numPr>
          <w:ilvl w:val="0"/>
          <w:numId w:val="1"/>
        </w:numPr>
        <w:spacing w:line="360" w:lineRule="auto"/>
        <w:jc w:val="both"/>
        <w:rPr>
          <w:rFonts w:ascii="Arial" w:hAnsi="Arial" w:cs="Arial"/>
          <w:sz w:val="24"/>
          <w:szCs w:val="24"/>
          <w:lang w:val="en-US"/>
        </w:rPr>
      </w:pPr>
      <w:r w:rsidRPr="00DC5188">
        <w:rPr>
          <w:rFonts w:ascii="Arial" w:hAnsi="Arial" w:cs="Arial"/>
          <w:sz w:val="24"/>
          <w:szCs w:val="24"/>
          <w:lang w:val="en-US"/>
        </w:rPr>
        <w:t>Rosenbloom, B. and Larsen, T. (2003) Communication in International Business-to-Business marketing Channels.</w:t>
      </w:r>
      <w:r w:rsidRPr="00DC5188">
        <w:rPr>
          <w:rFonts w:ascii="Arial" w:hAnsi="Arial" w:cs="Arial"/>
          <w:sz w:val="24"/>
          <w:szCs w:val="24"/>
          <w:lang w:val="en-US"/>
        </w:rPr>
        <w:t xml:space="preserve"> </w:t>
      </w:r>
      <w:r w:rsidRPr="00DC5188">
        <w:rPr>
          <w:rFonts w:ascii="Arial" w:hAnsi="Arial" w:cs="Arial"/>
          <w:sz w:val="24"/>
          <w:szCs w:val="24"/>
          <w:lang w:val="en-US"/>
        </w:rPr>
        <w:t>Does Culture Matter? Journal of Industrial Marketing Management, 32: 309-315</w:t>
      </w:r>
    </w:p>
    <w:p w14:paraId="24CB31EE" w14:textId="6EBA97F2" w:rsidR="0005653A" w:rsidRPr="00DC5188" w:rsidRDefault="0005653A" w:rsidP="00DC5188">
      <w:pPr>
        <w:pStyle w:val="ListParagraph"/>
        <w:numPr>
          <w:ilvl w:val="0"/>
          <w:numId w:val="1"/>
        </w:numPr>
        <w:spacing w:line="360" w:lineRule="auto"/>
        <w:jc w:val="both"/>
        <w:rPr>
          <w:rFonts w:ascii="Arial" w:hAnsi="Arial" w:cs="Arial"/>
          <w:sz w:val="24"/>
          <w:szCs w:val="24"/>
          <w:lang w:val="en-US"/>
        </w:rPr>
      </w:pPr>
      <w:proofErr w:type="spellStart"/>
      <w:r w:rsidRPr="00DC5188">
        <w:rPr>
          <w:rFonts w:ascii="Arial" w:hAnsi="Arial" w:cs="Arial"/>
          <w:sz w:val="24"/>
          <w:szCs w:val="24"/>
          <w:lang w:val="en-US"/>
        </w:rPr>
        <w:lastRenderedPageBreak/>
        <w:t>Samover</w:t>
      </w:r>
      <w:proofErr w:type="spellEnd"/>
      <w:r w:rsidRPr="00DC5188">
        <w:rPr>
          <w:rFonts w:ascii="Arial" w:hAnsi="Arial" w:cs="Arial"/>
          <w:sz w:val="24"/>
          <w:szCs w:val="24"/>
          <w:lang w:val="en-US"/>
        </w:rPr>
        <w:t>, L.A., Porter, P.E., Jain, N.C. (1981) Understanding intercultural Communication, Belmont, CA:</w:t>
      </w:r>
      <w:r w:rsidRPr="00DC5188">
        <w:rPr>
          <w:rFonts w:ascii="Arial" w:hAnsi="Arial" w:cs="Arial"/>
          <w:sz w:val="24"/>
          <w:szCs w:val="24"/>
          <w:lang w:val="en-US"/>
        </w:rPr>
        <w:t xml:space="preserve"> </w:t>
      </w:r>
      <w:r w:rsidRPr="00DC5188">
        <w:rPr>
          <w:rFonts w:ascii="Arial" w:hAnsi="Arial" w:cs="Arial"/>
          <w:sz w:val="24"/>
          <w:szCs w:val="24"/>
          <w:lang w:val="en-US"/>
        </w:rPr>
        <w:t>Wadsworth</w:t>
      </w:r>
    </w:p>
    <w:p w14:paraId="76BF7AAB" w14:textId="78530A9D" w:rsidR="00AA1026" w:rsidRPr="00DC5188" w:rsidRDefault="00AA1026" w:rsidP="00DC5188">
      <w:pPr>
        <w:pStyle w:val="ListParagraph"/>
        <w:numPr>
          <w:ilvl w:val="0"/>
          <w:numId w:val="1"/>
        </w:numPr>
        <w:spacing w:line="360" w:lineRule="auto"/>
        <w:jc w:val="both"/>
        <w:rPr>
          <w:rFonts w:ascii="Arial" w:hAnsi="Arial" w:cs="Arial"/>
          <w:sz w:val="24"/>
          <w:szCs w:val="24"/>
          <w:lang w:val="en-US"/>
        </w:rPr>
      </w:pPr>
      <w:r w:rsidRPr="00DC5188">
        <w:rPr>
          <w:rFonts w:ascii="Arial" w:hAnsi="Arial" w:cs="Arial"/>
          <w:sz w:val="24"/>
          <w:szCs w:val="24"/>
          <w:lang w:val="en-US"/>
        </w:rPr>
        <w:t xml:space="preserve">Washington, M., Okoro, Ep., Thomas, O., (2012). </w:t>
      </w:r>
      <w:r w:rsidRPr="00DC5188">
        <w:rPr>
          <w:rFonts w:ascii="Arial" w:hAnsi="Arial" w:cs="Arial"/>
          <w:sz w:val="24"/>
          <w:szCs w:val="24"/>
          <w:lang w:val="en-US"/>
        </w:rPr>
        <w:t>Intercultural Communication In Global Business: An Analysis Of Benefits And Challenges</w:t>
      </w:r>
      <w:r w:rsidRPr="00DC5188">
        <w:rPr>
          <w:rFonts w:ascii="Arial" w:hAnsi="Arial" w:cs="Arial"/>
          <w:sz w:val="24"/>
          <w:szCs w:val="24"/>
          <w:lang w:val="en-US"/>
        </w:rPr>
        <w:t xml:space="preserve">, </w:t>
      </w:r>
      <w:r w:rsidRPr="00DC5188">
        <w:rPr>
          <w:rFonts w:ascii="Arial" w:hAnsi="Arial" w:cs="Arial"/>
          <w:sz w:val="24"/>
          <w:szCs w:val="24"/>
          <w:lang w:val="en-US"/>
        </w:rPr>
        <w:t>International Business &amp; Economics Research Journal (IBER) 11(2):217</w:t>
      </w:r>
    </w:p>
    <w:p w14:paraId="0074F440" w14:textId="77777777" w:rsidR="007E12D1" w:rsidRPr="007E12D1" w:rsidRDefault="007E12D1">
      <w:pPr>
        <w:rPr>
          <w:lang w:val="en-US"/>
        </w:rPr>
      </w:pPr>
    </w:p>
    <w:sectPr w:rsidR="007E12D1" w:rsidRPr="007E12D1" w:rsidSect="004A740B">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DC59B" w14:textId="77777777" w:rsidR="0088467C" w:rsidRDefault="0088467C" w:rsidP="004A740B">
      <w:pPr>
        <w:spacing w:after="0" w:line="240" w:lineRule="auto"/>
      </w:pPr>
      <w:r>
        <w:separator/>
      </w:r>
    </w:p>
  </w:endnote>
  <w:endnote w:type="continuationSeparator" w:id="0">
    <w:p w14:paraId="22B2AC67" w14:textId="77777777" w:rsidR="0088467C" w:rsidRDefault="0088467C" w:rsidP="004A7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88211"/>
      <w:docPartObj>
        <w:docPartGallery w:val="Page Numbers (Bottom of Page)"/>
        <w:docPartUnique/>
      </w:docPartObj>
    </w:sdtPr>
    <w:sdtContent>
      <w:p w14:paraId="4FA394E3" w14:textId="2881339A" w:rsidR="004A740B" w:rsidRDefault="004A740B">
        <w:pPr>
          <w:pStyle w:val="Footer"/>
          <w:jc w:val="center"/>
        </w:pPr>
        <w:r>
          <w:fldChar w:fldCharType="begin"/>
        </w:r>
        <w:r>
          <w:instrText>PAGE   \* MERGEFORMAT</w:instrText>
        </w:r>
        <w:r>
          <w:fldChar w:fldCharType="separate"/>
        </w:r>
        <w:r>
          <w:rPr>
            <w:lang w:val="en-GB"/>
          </w:rPr>
          <w:t>2</w:t>
        </w:r>
        <w:r>
          <w:fldChar w:fldCharType="end"/>
        </w:r>
      </w:p>
    </w:sdtContent>
  </w:sdt>
  <w:p w14:paraId="3075349D" w14:textId="77777777" w:rsidR="004A740B" w:rsidRDefault="004A7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72A68" w14:textId="77777777" w:rsidR="0088467C" w:rsidRDefault="0088467C" w:rsidP="004A740B">
      <w:pPr>
        <w:spacing w:after="0" w:line="240" w:lineRule="auto"/>
      </w:pPr>
      <w:r>
        <w:separator/>
      </w:r>
    </w:p>
  </w:footnote>
  <w:footnote w:type="continuationSeparator" w:id="0">
    <w:p w14:paraId="6E0BA087" w14:textId="77777777" w:rsidR="0088467C" w:rsidRDefault="0088467C" w:rsidP="004A7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D52C4B"/>
    <w:multiLevelType w:val="hybridMultilevel"/>
    <w:tmpl w:val="000E78B2"/>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9910589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E26"/>
    <w:rsid w:val="000013B8"/>
    <w:rsid w:val="00032733"/>
    <w:rsid w:val="00047D81"/>
    <w:rsid w:val="0005653A"/>
    <w:rsid w:val="0009182B"/>
    <w:rsid w:val="000B0937"/>
    <w:rsid w:val="000E2C01"/>
    <w:rsid w:val="00105864"/>
    <w:rsid w:val="00406D45"/>
    <w:rsid w:val="004A740B"/>
    <w:rsid w:val="005645FC"/>
    <w:rsid w:val="005D2E9E"/>
    <w:rsid w:val="007C1B9B"/>
    <w:rsid w:val="007C713E"/>
    <w:rsid w:val="007E12D1"/>
    <w:rsid w:val="00804A7B"/>
    <w:rsid w:val="00843DCE"/>
    <w:rsid w:val="00852FAB"/>
    <w:rsid w:val="00864898"/>
    <w:rsid w:val="00866ECD"/>
    <w:rsid w:val="00870640"/>
    <w:rsid w:val="00876577"/>
    <w:rsid w:val="008806B6"/>
    <w:rsid w:val="0088467C"/>
    <w:rsid w:val="008E66B7"/>
    <w:rsid w:val="009F2EE8"/>
    <w:rsid w:val="00A92266"/>
    <w:rsid w:val="00AA1026"/>
    <w:rsid w:val="00B66A41"/>
    <w:rsid w:val="00B6707B"/>
    <w:rsid w:val="00B7543F"/>
    <w:rsid w:val="00C3624F"/>
    <w:rsid w:val="00C57E26"/>
    <w:rsid w:val="00D56ADF"/>
    <w:rsid w:val="00D72695"/>
    <w:rsid w:val="00DC5188"/>
    <w:rsid w:val="00E37D94"/>
    <w:rsid w:val="00E411AF"/>
    <w:rsid w:val="00E73C94"/>
    <w:rsid w:val="00EA6E0E"/>
    <w:rsid w:val="00FF57F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6F7DA"/>
  <w15:chartTrackingRefBased/>
  <w15:docId w15:val="{3FD71A86-09D4-4764-BEDF-11A6742EE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7D94"/>
  </w:style>
  <w:style w:type="paragraph" w:styleId="Heading1">
    <w:name w:val="heading 1"/>
    <w:basedOn w:val="Normal"/>
    <w:next w:val="Normal"/>
    <w:link w:val="Heading1Char"/>
    <w:uiPriority w:val="9"/>
    <w:qFormat/>
    <w:rsid w:val="00E37D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7D9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A7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40B"/>
  </w:style>
  <w:style w:type="paragraph" w:styleId="Footer">
    <w:name w:val="footer"/>
    <w:basedOn w:val="Normal"/>
    <w:link w:val="FooterChar"/>
    <w:uiPriority w:val="99"/>
    <w:unhideWhenUsed/>
    <w:rsid w:val="004A7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40B"/>
  </w:style>
  <w:style w:type="paragraph" w:styleId="TOCHeading">
    <w:name w:val="TOC Heading"/>
    <w:basedOn w:val="Heading1"/>
    <w:next w:val="Normal"/>
    <w:uiPriority w:val="39"/>
    <w:unhideWhenUsed/>
    <w:qFormat/>
    <w:rsid w:val="00852FAB"/>
    <w:pPr>
      <w:outlineLvl w:val="9"/>
    </w:pPr>
    <w:rPr>
      <w:lang w:eastAsia="bg-BG"/>
    </w:rPr>
  </w:style>
  <w:style w:type="paragraph" w:styleId="TOC1">
    <w:name w:val="toc 1"/>
    <w:basedOn w:val="Normal"/>
    <w:next w:val="Normal"/>
    <w:autoRedefine/>
    <w:uiPriority w:val="39"/>
    <w:unhideWhenUsed/>
    <w:rsid w:val="00852FAB"/>
    <w:pPr>
      <w:spacing w:after="100"/>
    </w:pPr>
  </w:style>
  <w:style w:type="character" w:styleId="Hyperlink">
    <w:name w:val="Hyperlink"/>
    <w:basedOn w:val="DefaultParagraphFont"/>
    <w:uiPriority w:val="99"/>
    <w:unhideWhenUsed/>
    <w:rsid w:val="00852FAB"/>
    <w:rPr>
      <w:color w:val="0563C1" w:themeColor="hyperlink"/>
      <w:u w:val="single"/>
    </w:rPr>
  </w:style>
  <w:style w:type="character" w:styleId="UnresolvedMention">
    <w:name w:val="Unresolved Mention"/>
    <w:basedOn w:val="DefaultParagraphFont"/>
    <w:uiPriority w:val="99"/>
    <w:semiHidden/>
    <w:unhideWhenUsed/>
    <w:rsid w:val="007E12D1"/>
    <w:rPr>
      <w:color w:val="605E5C"/>
      <w:shd w:val="clear" w:color="auto" w:fill="E1DFDD"/>
    </w:rPr>
  </w:style>
  <w:style w:type="paragraph" w:styleId="ListParagraph">
    <w:name w:val="List Paragraph"/>
    <w:basedOn w:val="Normal"/>
    <w:uiPriority w:val="34"/>
    <w:qFormat/>
    <w:rsid w:val="00DC51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5986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ecd.org/economy/growth/Brazil-country-note-going-for-growth-2021.pdf" TargetMode="External"/><Relationship Id="rId5" Type="http://schemas.openxmlformats.org/officeDocument/2006/relationships/webSettings" Target="webSettings.xml"/><Relationship Id="rId10" Type="http://schemas.openxmlformats.org/officeDocument/2006/relationships/hyperlink" Target="https://www.hofstede-insights.com/country-comparison/the-uk/" TargetMode="External"/><Relationship Id="rId4" Type="http://schemas.openxmlformats.org/officeDocument/2006/relationships/settings" Target="settings.xml"/><Relationship Id="rId9" Type="http://schemas.openxmlformats.org/officeDocument/2006/relationships/hyperlink" Target="https://www.hofstede-insights.com/country-comparison/brazi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E331D8-4AEE-46B5-AEDD-750FCBB12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12</Pages>
  <Words>3096</Words>
  <Characters>17648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ivche</dc:creator>
  <cp:keywords/>
  <dc:description/>
  <cp:lastModifiedBy>ivche</cp:lastModifiedBy>
  <cp:revision>14</cp:revision>
  <dcterms:created xsi:type="dcterms:W3CDTF">2022-08-31T06:12:00Z</dcterms:created>
  <dcterms:modified xsi:type="dcterms:W3CDTF">2022-09-01T11:18:00Z</dcterms:modified>
</cp:coreProperties>
</file>