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86670" w14:textId="77777777" w:rsidR="00B56A27" w:rsidRDefault="00B56A27" w:rsidP="00B56A27">
      <w:pPr>
        <w:rPr>
          <w:rFonts w:ascii="Times New Roman" w:hAnsi="Times New Roman" w:cs="Times New Roman"/>
          <w:b/>
          <w:bCs/>
          <w:color w:val="333333"/>
          <w:sz w:val="40"/>
          <w:szCs w:val="40"/>
          <w:shd w:val="clear" w:color="auto" w:fill="FFFFFF"/>
        </w:rPr>
      </w:pPr>
      <w:r>
        <w:rPr>
          <w:rFonts w:ascii="Times New Roman" w:hAnsi="Times New Roman" w:cs="Times New Roman"/>
          <w:b/>
          <w:bCs/>
          <w:color w:val="333333"/>
          <w:sz w:val="40"/>
          <w:szCs w:val="40"/>
          <w:shd w:val="clear" w:color="auto" w:fill="FFFFFF"/>
        </w:rPr>
        <w:t xml:space="preserve"> </w:t>
      </w:r>
    </w:p>
    <w:p w14:paraId="4E8684A9" w14:textId="77777777" w:rsidR="00B56A27" w:rsidRDefault="00B56A27" w:rsidP="00B56A27">
      <w:pPr>
        <w:rPr>
          <w:rFonts w:ascii="Times New Roman" w:hAnsi="Times New Roman" w:cs="Times New Roman"/>
          <w:b/>
          <w:bCs/>
          <w:color w:val="333333"/>
          <w:sz w:val="40"/>
          <w:szCs w:val="40"/>
          <w:shd w:val="clear" w:color="auto" w:fill="FFFFFF"/>
        </w:rPr>
      </w:pPr>
    </w:p>
    <w:p w14:paraId="18DB8822" w14:textId="77777777" w:rsidR="00B56A27" w:rsidRDefault="00B56A27" w:rsidP="00B56A27">
      <w:pPr>
        <w:rPr>
          <w:rFonts w:ascii="Times New Roman" w:hAnsi="Times New Roman" w:cs="Times New Roman"/>
          <w:b/>
          <w:bCs/>
          <w:color w:val="333333"/>
          <w:sz w:val="40"/>
          <w:szCs w:val="40"/>
          <w:shd w:val="clear" w:color="auto" w:fill="FFFFFF"/>
        </w:rPr>
      </w:pPr>
    </w:p>
    <w:p w14:paraId="2368CAC0" w14:textId="77777777" w:rsidR="00B56A27" w:rsidRDefault="00B56A27" w:rsidP="00B56A27">
      <w:pPr>
        <w:rPr>
          <w:rFonts w:ascii="Times New Roman" w:hAnsi="Times New Roman" w:cs="Times New Roman"/>
          <w:b/>
          <w:bCs/>
          <w:color w:val="333333"/>
          <w:sz w:val="40"/>
          <w:szCs w:val="40"/>
          <w:shd w:val="clear" w:color="auto" w:fill="FFFFFF"/>
        </w:rPr>
      </w:pPr>
    </w:p>
    <w:p w14:paraId="06563A44" w14:textId="77777777" w:rsidR="00B56A27" w:rsidRDefault="00B56A27" w:rsidP="00B56A27">
      <w:pPr>
        <w:rPr>
          <w:rFonts w:ascii="Times New Roman" w:hAnsi="Times New Roman" w:cs="Times New Roman"/>
          <w:b/>
          <w:bCs/>
          <w:color w:val="333333"/>
          <w:sz w:val="40"/>
          <w:szCs w:val="40"/>
          <w:shd w:val="clear" w:color="auto" w:fill="FFFFFF"/>
        </w:rPr>
      </w:pPr>
    </w:p>
    <w:p w14:paraId="40353AB8" w14:textId="77777777" w:rsidR="00B56A27" w:rsidRDefault="00B56A27" w:rsidP="00B56A27">
      <w:pPr>
        <w:rPr>
          <w:rFonts w:ascii="Times New Roman" w:hAnsi="Times New Roman" w:cs="Times New Roman"/>
          <w:b/>
          <w:bCs/>
          <w:color w:val="333333"/>
          <w:sz w:val="40"/>
          <w:szCs w:val="40"/>
          <w:shd w:val="clear" w:color="auto" w:fill="FFFFFF"/>
        </w:rPr>
      </w:pPr>
    </w:p>
    <w:p w14:paraId="75EDA08F" w14:textId="77777777" w:rsidR="00B56A27" w:rsidRDefault="00B56A27" w:rsidP="00B56A27">
      <w:pPr>
        <w:rPr>
          <w:rFonts w:ascii="Times New Roman" w:hAnsi="Times New Roman" w:cs="Times New Roman"/>
          <w:b/>
          <w:bCs/>
          <w:color w:val="333333"/>
          <w:sz w:val="40"/>
          <w:szCs w:val="40"/>
          <w:shd w:val="clear" w:color="auto" w:fill="FFFFFF"/>
        </w:rPr>
      </w:pPr>
    </w:p>
    <w:p w14:paraId="7A5BD752" w14:textId="77777777" w:rsidR="00B56A27" w:rsidRDefault="00B56A27" w:rsidP="00B56A27">
      <w:pPr>
        <w:rPr>
          <w:rFonts w:ascii="Times New Roman" w:hAnsi="Times New Roman" w:cs="Times New Roman"/>
          <w:b/>
          <w:bCs/>
          <w:color w:val="333333"/>
          <w:sz w:val="40"/>
          <w:szCs w:val="40"/>
          <w:shd w:val="clear" w:color="auto" w:fill="FFFFFF"/>
        </w:rPr>
      </w:pPr>
    </w:p>
    <w:p w14:paraId="5355CB68" w14:textId="77777777" w:rsidR="00B56A27" w:rsidRDefault="00B56A27" w:rsidP="00B56A27">
      <w:pPr>
        <w:rPr>
          <w:rFonts w:ascii="Times New Roman" w:hAnsi="Times New Roman" w:cs="Times New Roman"/>
          <w:b/>
          <w:bCs/>
          <w:color w:val="333333"/>
          <w:sz w:val="40"/>
          <w:szCs w:val="40"/>
          <w:shd w:val="clear" w:color="auto" w:fill="FFFFFF"/>
        </w:rPr>
      </w:pPr>
    </w:p>
    <w:p w14:paraId="1DF34590" w14:textId="0B20660E" w:rsidR="00734C76" w:rsidRDefault="00B56A27" w:rsidP="00B56A27">
      <w:pPr>
        <w:rPr>
          <w:rFonts w:ascii="Times New Roman" w:hAnsi="Times New Roman" w:cs="Times New Roman"/>
          <w:b/>
          <w:bCs/>
          <w:color w:val="333333"/>
          <w:sz w:val="40"/>
          <w:szCs w:val="40"/>
          <w:shd w:val="clear" w:color="auto" w:fill="FFFFFF"/>
        </w:rPr>
      </w:pPr>
      <w:r>
        <w:rPr>
          <w:rFonts w:ascii="Times New Roman" w:hAnsi="Times New Roman" w:cs="Times New Roman"/>
          <w:b/>
          <w:bCs/>
          <w:color w:val="333333"/>
          <w:sz w:val="40"/>
          <w:szCs w:val="40"/>
          <w:shd w:val="clear" w:color="auto" w:fill="FFFFFF"/>
        </w:rPr>
        <w:t xml:space="preserve">   </w:t>
      </w:r>
      <w:r w:rsidRPr="00B56A27">
        <w:rPr>
          <w:rFonts w:ascii="Times New Roman" w:hAnsi="Times New Roman" w:cs="Times New Roman"/>
          <w:b/>
          <w:bCs/>
          <w:color w:val="333333"/>
          <w:sz w:val="40"/>
          <w:szCs w:val="40"/>
          <w:shd w:val="clear" w:color="auto" w:fill="FFFFFF"/>
        </w:rPr>
        <w:t>LCCB4005 The Global Business Environment</w:t>
      </w:r>
    </w:p>
    <w:p w14:paraId="74F7DFF4" w14:textId="17BE8163" w:rsidR="00B56A27" w:rsidRDefault="003A2243" w:rsidP="00B56A27">
      <w:pPr>
        <w:rPr>
          <w:rFonts w:ascii="Times New Roman" w:hAnsi="Times New Roman" w:cs="Times New Roman"/>
          <w:b/>
          <w:bCs/>
          <w:color w:val="333333"/>
          <w:sz w:val="40"/>
          <w:szCs w:val="40"/>
          <w:shd w:val="clear" w:color="auto" w:fill="FFFFFF"/>
        </w:rPr>
      </w:pPr>
      <w:r>
        <w:rPr>
          <w:rFonts w:ascii="Times New Roman" w:hAnsi="Times New Roman" w:cs="Times New Roman"/>
          <w:b/>
          <w:bCs/>
          <w:color w:val="333333"/>
          <w:sz w:val="40"/>
          <w:szCs w:val="40"/>
          <w:shd w:val="clear" w:color="auto" w:fill="FFFFFF"/>
        </w:rPr>
        <w:t xml:space="preserve">   Assessment 1</w:t>
      </w:r>
    </w:p>
    <w:p w14:paraId="0E094038" w14:textId="3A1CA5E7" w:rsidR="00B56A27" w:rsidRDefault="003A2243" w:rsidP="00B56A27">
      <w:pPr>
        <w:rPr>
          <w:rFonts w:ascii="Times New Roman" w:hAnsi="Times New Roman" w:cs="Times New Roman"/>
          <w:b/>
          <w:bCs/>
          <w:color w:val="333333"/>
          <w:sz w:val="40"/>
          <w:szCs w:val="40"/>
          <w:shd w:val="clear" w:color="auto" w:fill="FFFFFF"/>
        </w:rPr>
      </w:pPr>
      <w:r>
        <w:rPr>
          <w:rFonts w:ascii="Times New Roman" w:hAnsi="Times New Roman" w:cs="Times New Roman"/>
          <w:b/>
          <w:bCs/>
          <w:color w:val="333333"/>
          <w:sz w:val="40"/>
          <w:szCs w:val="40"/>
          <w:shd w:val="clear" w:color="auto" w:fill="FFFFFF"/>
        </w:rPr>
        <w:t xml:space="preserve">   Student name:     Bilyana Todorova</w:t>
      </w:r>
    </w:p>
    <w:p w14:paraId="2B67149C" w14:textId="0BD1244E" w:rsidR="00B56A27" w:rsidRDefault="003A2243" w:rsidP="00B56A27">
      <w:pPr>
        <w:rPr>
          <w:rFonts w:ascii="Times New Roman" w:hAnsi="Times New Roman" w:cs="Times New Roman"/>
          <w:b/>
          <w:bCs/>
          <w:color w:val="333333"/>
          <w:sz w:val="40"/>
          <w:szCs w:val="40"/>
          <w:shd w:val="clear" w:color="auto" w:fill="FFFFFF"/>
        </w:rPr>
      </w:pPr>
      <w:r>
        <w:rPr>
          <w:rFonts w:ascii="Times New Roman" w:hAnsi="Times New Roman" w:cs="Times New Roman"/>
          <w:b/>
          <w:bCs/>
          <w:color w:val="333333"/>
          <w:sz w:val="40"/>
          <w:szCs w:val="40"/>
          <w:shd w:val="clear" w:color="auto" w:fill="FFFFFF"/>
        </w:rPr>
        <w:t xml:space="preserve">   Student number: 2010307</w:t>
      </w:r>
    </w:p>
    <w:p w14:paraId="71841A2A" w14:textId="73ECB37E" w:rsidR="00B56A27" w:rsidRDefault="00B56A27" w:rsidP="00B56A27">
      <w:pPr>
        <w:rPr>
          <w:rFonts w:ascii="Times New Roman" w:hAnsi="Times New Roman" w:cs="Times New Roman"/>
          <w:b/>
          <w:bCs/>
          <w:color w:val="333333"/>
          <w:sz w:val="40"/>
          <w:szCs w:val="40"/>
          <w:shd w:val="clear" w:color="auto" w:fill="FFFFFF"/>
        </w:rPr>
      </w:pPr>
    </w:p>
    <w:p w14:paraId="5AAEDAE3" w14:textId="011028E2" w:rsidR="00B56A27" w:rsidRDefault="00B56A27" w:rsidP="00B56A27">
      <w:pPr>
        <w:rPr>
          <w:rFonts w:ascii="Times New Roman" w:hAnsi="Times New Roman" w:cs="Times New Roman"/>
          <w:b/>
          <w:bCs/>
          <w:color w:val="333333"/>
          <w:sz w:val="40"/>
          <w:szCs w:val="40"/>
          <w:shd w:val="clear" w:color="auto" w:fill="FFFFFF"/>
        </w:rPr>
      </w:pPr>
    </w:p>
    <w:p w14:paraId="63FD2796" w14:textId="01E49C42" w:rsidR="00B56A27" w:rsidRDefault="00B56A27" w:rsidP="00B56A27">
      <w:pPr>
        <w:rPr>
          <w:rFonts w:ascii="Times New Roman" w:hAnsi="Times New Roman" w:cs="Times New Roman"/>
          <w:b/>
          <w:bCs/>
          <w:color w:val="333333"/>
          <w:sz w:val="40"/>
          <w:szCs w:val="40"/>
          <w:shd w:val="clear" w:color="auto" w:fill="FFFFFF"/>
        </w:rPr>
      </w:pPr>
    </w:p>
    <w:p w14:paraId="3A4B4B18" w14:textId="758CBD9F" w:rsidR="00B56A27" w:rsidRDefault="00B56A27" w:rsidP="00B56A27">
      <w:pPr>
        <w:rPr>
          <w:rFonts w:ascii="Times New Roman" w:hAnsi="Times New Roman" w:cs="Times New Roman"/>
          <w:b/>
          <w:bCs/>
          <w:color w:val="333333"/>
          <w:sz w:val="40"/>
          <w:szCs w:val="40"/>
          <w:shd w:val="clear" w:color="auto" w:fill="FFFFFF"/>
        </w:rPr>
      </w:pPr>
    </w:p>
    <w:p w14:paraId="33536ECE" w14:textId="22CE99FF" w:rsidR="00B56A27" w:rsidRDefault="00B56A27" w:rsidP="00B56A27">
      <w:pPr>
        <w:rPr>
          <w:rFonts w:ascii="Times New Roman" w:hAnsi="Times New Roman" w:cs="Times New Roman"/>
          <w:b/>
          <w:bCs/>
          <w:color w:val="333333"/>
          <w:sz w:val="40"/>
          <w:szCs w:val="40"/>
          <w:shd w:val="clear" w:color="auto" w:fill="FFFFFF"/>
        </w:rPr>
      </w:pPr>
    </w:p>
    <w:p w14:paraId="6AF69836" w14:textId="113A41E3" w:rsidR="00B56A27" w:rsidRDefault="00B56A27" w:rsidP="00B56A27">
      <w:pPr>
        <w:rPr>
          <w:rFonts w:ascii="Times New Roman" w:hAnsi="Times New Roman" w:cs="Times New Roman"/>
          <w:b/>
          <w:bCs/>
          <w:color w:val="333333"/>
          <w:sz w:val="40"/>
          <w:szCs w:val="40"/>
          <w:shd w:val="clear" w:color="auto" w:fill="FFFFFF"/>
        </w:rPr>
      </w:pPr>
    </w:p>
    <w:p w14:paraId="02FE5518" w14:textId="721332F6" w:rsidR="00B56A27" w:rsidRDefault="00B56A27" w:rsidP="00B56A27">
      <w:pPr>
        <w:rPr>
          <w:rFonts w:ascii="Times New Roman" w:hAnsi="Times New Roman" w:cs="Times New Roman"/>
          <w:b/>
          <w:bCs/>
          <w:color w:val="333333"/>
          <w:sz w:val="40"/>
          <w:szCs w:val="40"/>
          <w:shd w:val="clear" w:color="auto" w:fill="FFFFFF"/>
        </w:rPr>
      </w:pPr>
    </w:p>
    <w:p w14:paraId="6596FEE1" w14:textId="6CBCE3B7" w:rsidR="00B56A27" w:rsidRDefault="00B56A27" w:rsidP="00B56A27">
      <w:pPr>
        <w:rPr>
          <w:rFonts w:ascii="Times New Roman" w:hAnsi="Times New Roman" w:cs="Times New Roman"/>
          <w:b/>
          <w:bCs/>
          <w:color w:val="333333"/>
          <w:sz w:val="40"/>
          <w:szCs w:val="40"/>
          <w:shd w:val="clear" w:color="auto" w:fill="FFFFFF"/>
        </w:rPr>
      </w:pPr>
    </w:p>
    <w:p w14:paraId="2578C57D" w14:textId="0D30ECAC" w:rsidR="00B56A27" w:rsidRDefault="00B56A27" w:rsidP="00B56A27">
      <w:pPr>
        <w:rPr>
          <w:rFonts w:ascii="Times New Roman" w:hAnsi="Times New Roman" w:cs="Times New Roman"/>
          <w:b/>
          <w:bCs/>
          <w:color w:val="333333"/>
          <w:sz w:val="24"/>
          <w:szCs w:val="24"/>
          <w:shd w:val="clear" w:color="auto" w:fill="FFFFFF"/>
        </w:rPr>
      </w:pPr>
      <w:r w:rsidRPr="00B56A27">
        <w:rPr>
          <w:rFonts w:ascii="Times New Roman" w:hAnsi="Times New Roman" w:cs="Times New Roman"/>
          <w:b/>
          <w:bCs/>
          <w:color w:val="333333"/>
          <w:sz w:val="24"/>
          <w:szCs w:val="24"/>
          <w:shd w:val="clear" w:color="auto" w:fill="FFFFFF"/>
        </w:rPr>
        <w:lastRenderedPageBreak/>
        <w:t>Task One</w:t>
      </w:r>
    </w:p>
    <w:p w14:paraId="1219CA5A" w14:textId="54949AF9" w:rsidR="00B56A27" w:rsidRPr="00B56A27" w:rsidRDefault="00B56A27" w:rsidP="00B56A27">
      <w:pPr>
        <w:rPr>
          <w:rFonts w:ascii="Times New Roman" w:hAnsi="Times New Roman" w:cs="Times New Roman"/>
          <w:sz w:val="24"/>
          <w:szCs w:val="24"/>
        </w:rPr>
      </w:pPr>
      <w:r w:rsidRPr="00B56A27">
        <w:rPr>
          <w:rFonts w:ascii="Times New Roman" w:hAnsi="Times New Roman" w:cs="Times New Roman"/>
          <w:sz w:val="24"/>
          <w:szCs w:val="24"/>
        </w:rPr>
        <w:t>Covid is wreaking havoc on the existence of some of the most marginalised jobs in global supply chains. Since then, in the beginning of the crisis, big apparel companies and sellers have been postponing shipments, including those for goods that have already been manufactured and are awaiting shipment to markets, and withholding payments to their distributors. This crisis is not limited to garment factory employees. It is also having a dramatic impact farther down the hierarchy on some of the most vulnerable workers – the freelancers who are unable to access help from brands or the government due to their lack of officially valid jobs; migrant workers who have lost their jobs but are segregated hundreds of miles from their relatives; and cotton growers were unable produce on their lands</w:t>
      </w:r>
      <w:r w:rsidR="00BC5D18">
        <w:rPr>
          <w:rFonts w:ascii="Times New Roman" w:hAnsi="Times New Roman" w:cs="Times New Roman"/>
          <w:sz w:val="24"/>
          <w:szCs w:val="24"/>
        </w:rPr>
        <w:t xml:space="preserve"> </w:t>
      </w:r>
      <w:r w:rsidR="00BC5D18" w:rsidRPr="00BC5D18">
        <w:rPr>
          <w:rFonts w:ascii="Times New Roman" w:hAnsi="Times New Roman" w:cs="Times New Roman"/>
          <w:sz w:val="24"/>
          <w:szCs w:val="24"/>
        </w:rPr>
        <w:t>(Li et al. 2020)</w:t>
      </w:r>
      <w:r w:rsidRPr="00B56A27">
        <w:rPr>
          <w:rFonts w:ascii="Times New Roman" w:hAnsi="Times New Roman" w:cs="Times New Roman"/>
          <w:sz w:val="24"/>
          <w:szCs w:val="24"/>
        </w:rPr>
        <w:t>.</w:t>
      </w:r>
    </w:p>
    <w:p w14:paraId="4ECA8021" w14:textId="58F89EC8" w:rsidR="00B56A27" w:rsidRPr="00B56A27" w:rsidRDefault="00B56A27" w:rsidP="00B56A27">
      <w:pPr>
        <w:rPr>
          <w:rFonts w:ascii="Times New Roman" w:hAnsi="Times New Roman" w:cs="Times New Roman"/>
          <w:sz w:val="24"/>
          <w:szCs w:val="24"/>
        </w:rPr>
      </w:pPr>
      <w:r w:rsidRPr="00B56A27">
        <w:rPr>
          <w:rFonts w:ascii="Times New Roman" w:hAnsi="Times New Roman" w:cs="Times New Roman"/>
          <w:sz w:val="24"/>
          <w:szCs w:val="24"/>
        </w:rPr>
        <w:t xml:space="preserve">This disease outbreak hastens the need for industry-wide, structural reform. Numerous human rights problems examined in this course have deteriorated following the height of the global disease outbreak. Openness is critical for the sector's potential sustainability. We </w:t>
      </w:r>
      <w:r w:rsidR="00BC5D18" w:rsidRPr="00B56A27">
        <w:rPr>
          <w:rFonts w:ascii="Times New Roman" w:hAnsi="Times New Roman" w:cs="Times New Roman"/>
          <w:sz w:val="24"/>
          <w:szCs w:val="24"/>
        </w:rPr>
        <w:t>cannot</w:t>
      </w:r>
      <w:r w:rsidRPr="00B56A27">
        <w:rPr>
          <w:rFonts w:ascii="Times New Roman" w:hAnsi="Times New Roman" w:cs="Times New Roman"/>
          <w:sz w:val="24"/>
          <w:szCs w:val="24"/>
        </w:rPr>
        <w:t xml:space="preserve"> repair what we cannot see. If big manufacturers and retailers disclose who their vendors are and how they conduct business with them, brands will be kept accountable for abandoning their distributors and distribution network staff during such a heinous public health and economic meltdown</w:t>
      </w:r>
      <w:r w:rsidR="00BC5D18">
        <w:rPr>
          <w:rFonts w:ascii="Times New Roman" w:hAnsi="Times New Roman" w:cs="Times New Roman"/>
          <w:sz w:val="24"/>
          <w:szCs w:val="24"/>
        </w:rPr>
        <w:t xml:space="preserve"> </w:t>
      </w:r>
      <w:r w:rsidR="00BC5D18" w:rsidRPr="00BC5D18">
        <w:rPr>
          <w:rFonts w:ascii="Times New Roman" w:hAnsi="Times New Roman" w:cs="Times New Roman"/>
          <w:sz w:val="24"/>
          <w:szCs w:val="24"/>
        </w:rPr>
        <w:t>(Nayak 2020)</w:t>
      </w:r>
      <w:r w:rsidRPr="00B56A27">
        <w:rPr>
          <w:rFonts w:ascii="Times New Roman" w:hAnsi="Times New Roman" w:cs="Times New Roman"/>
          <w:sz w:val="24"/>
          <w:szCs w:val="24"/>
        </w:rPr>
        <w:t>.</w:t>
      </w:r>
    </w:p>
    <w:p w14:paraId="7020D9A2" w14:textId="7759F284" w:rsidR="00B56A27" w:rsidRPr="00B56A27" w:rsidRDefault="00B56A27" w:rsidP="00B56A27">
      <w:pPr>
        <w:rPr>
          <w:rFonts w:ascii="Times New Roman" w:hAnsi="Times New Roman" w:cs="Times New Roman"/>
          <w:sz w:val="24"/>
          <w:szCs w:val="24"/>
        </w:rPr>
      </w:pPr>
      <w:r w:rsidRPr="00B56A27">
        <w:rPr>
          <w:rFonts w:ascii="Times New Roman" w:hAnsi="Times New Roman" w:cs="Times New Roman"/>
          <w:sz w:val="24"/>
          <w:szCs w:val="24"/>
        </w:rPr>
        <w:t xml:space="preserve">Clothing companies have officially halted sales in the aftermath of the epidemic, with clothes stacking up in stores amid the lockout. By the time shops reopen, these items will almost certainly be deemed 'out of season.' This raises the question of what will become of </w:t>
      </w:r>
      <w:proofErr w:type="gramStart"/>
      <w:r w:rsidRPr="00B56A27">
        <w:rPr>
          <w:rFonts w:ascii="Times New Roman" w:hAnsi="Times New Roman" w:cs="Times New Roman"/>
          <w:sz w:val="24"/>
          <w:szCs w:val="24"/>
        </w:rPr>
        <w:t>all of</w:t>
      </w:r>
      <w:proofErr w:type="gramEnd"/>
      <w:r w:rsidRPr="00B56A27">
        <w:rPr>
          <w:rFonts w:ascii="Times New Roman" w:hAnsi="Times New Roman" w:cs="Times New Roman"/>
          <w:sz w:val="24"/>
          <w:szCs w:val="24"/>
        </w:rPr>
        <w:t xml:space="preserve"> these perfectly decent products and the materials used to manufacture them. Can they be marketed, repurposed, donated to charity, or disposed of in a waste, burned, or used again? Fashion already generates an enormous amount of waste; would this epidemic worsen the situation, or will businesses intensify the advancement of more advanced textile recycling technology?</w:t>
      </w:r>
      <w:r w:rsidR="00BC5D18">
        <w:rPr>
          <w:rFonts w:ascii="Times New Roman" w:hAnsi="Times New Roman" w:cs="Times New Roman"/>
          <w:sz w:val="24"/>
          <w:szCs w:val="24"/>
        </w:rPr>
        <w:t xml:space="preserve"> </w:t>
      </w:r>
      <w:r w:rsidR="00BC5D18" w:rsidRPr="00BC5D18">
        <w:rPr>
          <w:rFonts w:ascii="Times New Roman" w:hAnsi="Times New Roman" w:cs="Times New Roman"/>
          <w:sz w:val="24"/>
          <w:szCs w:val="24"/>
        </w:rPr>
        <w:t>(Mosley 2020)</w:t>
      </w:r>
    </w:p>
    <w:p w14:paraId="28F436C9" w14:textId="2D2EE606" w:rsidR="00B56A27" w:rsidRDefault="00B56A27" w:rsidP="00B56A27">
      <w:pPr>
        <w:rPr>
          <w:rFonts w:ascii="Times New Roman" w:hAnsi="Times New Roman" w:cs="Times New Roman"/>
          <w:sz w:val="24"/>
          <w:szCs w:val="24"/>
        </w:rPr>
      </w:pPr>
      <w:r w:rsidRPr="00B56A27">
        <w:rPr>
          <w:rFonts w:ascii="Times New Roman" w:hAnsi="Times New Roman" w:cs="Times New Roman"/>
          <w:sz w:val="24"/>
          <w:szCs w:val="24"/>
        </w:rPr>
        <w:t>Additionally, as consumers are expected to sit at home and department outlets begin to shutter across the globe, demand for apparel has decreased significantly. It is forcing people to re-evaluate and reprioritize their spending. This could result in a pause in fashion trends and perhaps influence brands to concentrate on selling less, higher-quality goods in order to stay sustainable. Alternatively, business as usual might resume, with an emphasis on speed and high-volume demand. Nevertheless, we believe that customers and brands will need to transition to a new ordinary; what that feels like is unknown now but taking steps to prevent the challenges discussed in the course will be more critical than ever</w:t>
      </w:r>
      <w:r w:rsidR="00BC5D18">
        <w:rPr>
          <w:rFonts w:ascii="Times New Roman" w:hAnsi="Times New Roman" w:cs="Times New Roman"/>
          <w:sz w:val="24"/>
          <w:szCs w:val="24"/>
        </w:rPr>
        <w:t xml:space="preserve"> </w:t>
      </w:r>
      <w:r w:rsidR="00BC5D18" w:rsidRPr="00BC5D18">
        <w:rPr>
          <w:rFonts w:ascii="Times New Roman" w:hAnsi="Times New Roman" w:cs="Times New Roman"/>
          <w:sz w:val="24"/>
          <w:szCs w:val="24"/>
        </w:rPr>
        <w:t>(Kumar and Dhole 2020)</w:t>
      </w:r>
      <w:r w:rsidRPr="00B56A27">
        <w:rPr>
          <w:rFonts w:ascii="Times New Roman" w:hAnsi="Times New Roman" w:cs="Times New Roman"/>
          <w:sz w:val="24"/>
          <w:szCs w:val="24"/>
        </w:rPr>
        <w:t>.</w:t>
      </w:r>
    </w:p>
    <w:p w14:paraId="09C23732" w14:textId="264D8A5E" w:rsidR="00B56A27" w:rsidRPr="00B56A27" w:rsidRDefault="00B56A27" w:rsidP="00B56A27">
      <w:pPr>
        <w:rPr>
          <w:rFonts w:ascii="Times New Roman" w:hAnsi="Times New Roman" w:cs="Times New Roman"/>
          <w:sz w:val="24"/>
          <w:szCs w:val="24"/>
        </w:rPr>
      </w:pPr>
      <w:r w:rsidRPr="00B56A27">
        <w:rPr>
          <w:rFonts w:ascii="Times New Roman" w:hAnsi="Times New Roman" w:cs="Times New Roman"/>
          <w:sz w:val="24"/>
          <w:szCs w:val="24"/>
        </w:rPr>
        <w:t xml:space="preserve">As previously reported, the COVID-19 epidemic has had a negative impact on the fashion industry on any aspect, from supermarkets to supply chains to vendors. Numerous stores have closed, manufacturing has stopped, and demand has dwindled. </w:t>
      </w:r>
      <w:proofErr w:type="gramStart"/>
      <w:r w:rsidRPr="00B56A27">
        <w:rPr>
          <w:rFonts w:ascii="Times New Roman" w:hAnsi="Times New Roman" w:cs="Times New Roman"/>
          <w:sz w:val="24"/>
          <w:szCs w:val="24"/>
        </w:rPr>
        <w:t>Due to the fact that</w:t>
      </w:r>
      <w:proofErr w:type="gramEnd"/>
      <w:r w:rsidRPr="00B56A27">
        <w:rPr>
          <w:rFonts w:ascii="Times New Roman" w:hAnsi="Times New Roman" w:cs="Times New Roman"/>
          <w:sz w:val="24"/>
          <w:szCs w:val="24"/>
        </w:rPr>
        <w:t xml:space="preserve"> multinational companies are attempting to maximise their earnings, some jobs have been abused for this purpose</w:t>
      </w:r>
      <w:r w:rsidR="00BC5D18">
        <w:rPr>
          <w:rFonts w:ascii="Times New Roman" w:hAnsi="Times New Roman" w:cs="Times New Roman"/>
          <w:sz w:val="24"/>
          <w:szCs w:val="24"/>
        </w:rPr>
        <w:t xml:space="preserve"> </w:t>
      </w:r>
      <w:r w:rsidR="00BC5D18" w:rsidRPr="00BC5D18">
        <w:rPr>
          <w:rFonts w:ascii="Times New Roman" w:hAnsi="Times New Roman" w:cs="Times New Roman"/>
          <w:sz w:val="24"/>
          <w:szCs w:val="24"/>
        </w:rPr>
        <w:t>(Li et al. 2020)</w:t>
      </w:r>
      <w:r w:rsidRPr="00B56A27">
        <w:rPr>
          <w:rFonts w:ascii="Times New Roman" w:hAnsi="Times New Roman" w:cs="Times New Roman"/>
          <w:sz w:val="24"/>
          <w:szCs w:val="24"/>
        </w:rPr>
        <w:t>.</w:t>
      </w:r>
    </w:p>
    <w:p w14:paraId="0363DD94" w14:textId="3DF5EB0B" w:rsidR="00B56A27" w:rsidRPr="00B56A27" w:rsidRDefault="00B56A27" w:rsidP="00B56A27">
      <w:pPr>
        <w:rPr>
          <w:rFonts w:ascii="Times New Roman" w:hAnsi="Times New Roman" w:cs="Times New Roman"/>
          <w:sz w:val="24"/>
          <w:szCs w:val="24"/>
        </w:rPr>
      </w:pPr>
      <w:r w:rsidRPr="00B56A27">
        <w:rPr>
          <w:rFonts w:ascii="Times New Roman" w:hAnsi="Times New Roman" w:cs="Times New Roman"/>
          <w:sz w:val="24"/>
          <w:szCs w:val="24"/>
        </w:rPr>
        <w:t xml:space="preserve">High-street retailers have been severely impacted by store closures; H&amp;M also announced that it would close about 70 percent of its outlets globally. However, online fast fashion brands have escaped the sting; in reality, just the reverse has occurred. Already under fire for </w:t>
      </w:r>
      <w:r w:rsidRPr="00B56A27">
        <w:rPr>
          <w:rFonts w:ascii="Times New Roman" w:hAnsi="Times New Roman" w:cs="Times New Roman"/>
          <w:sz w:val="24"/>
          <w:szCs w:val="24"/>
        </w:rPr>
        <w:lastRenderedPageBreak/>
        <w:t>their inefficient business practises, quick fashion internet stores are now being suspected of leveraging discounts to attract additional buyers after lockout. Numerous brand websites feature discounts of up to 70 percent off selected products. Although they cannot be held accountable for keeping their shops open, this does not mean their employees are not still employed in warehouses, and several questions have been addressed as a result</w:t>
      </w:r>
      <w:r w:rsidR="00BC5D18">
        <w:rPr>
          <w:rFonts w:ascii="Times New Roman" w:hAnsi="Times New Roman" w:cs="Times New Roman"/>
          <w:sz w:val="24"/>
          <w:szCs w:val="24"/>
        </w:rPr>
        <w:t xml:space="preserve"> </w:t>
      </w:r>
      <w:r w:rsidR="00BC5D18" w:rsidRPr="00BC5D18">
        <w:rPr>
          <w:rFonts w:ascii="Times New Roman" w:hAnsi="Times New Roman" w:cs="Times New Roman"/>
          <w:sz w:val="24"/>
          <w:szCs w:val="24"/>
        </w:rPr>
        <w:t>(Nayak 2020)</w:t>
      </w:r>
      <w:r w:rsidRPr="00B56A27">
        <w:rPr>
          <w:rFonts w:ascii="Times New Roman" w:hAnsi="Times New Roman" w:cs="Times New Roman"/>
          <w:sz w:val="24"/>
          <w:szCs w:val="24"/>
        </w:rPr>
        <w:t>.</w:t>
      </w:r>
    </w:p>
    <w:p w14:paraId="67F07E44" w14:textId="66346C32" w:rsidR="00B56A27" w:rsidRPr="00B56A27" w:rsidRDefault="00B56A27" w:rsidP="00B56A27">
      <w:pPr>
        <w:rPr>
          <w:rFonts w:ascii="Times New Roman" w:hAnsi="Times New Roman" w:cs="Times New Roman"/>
          <w:sz w:val="24"/>
          <w:szCs w:val="24"/>
        </w:rPr>
      </w:pPr>
      <w:r w:rsidRPr="00B56A27">
        <w:rPr>
          <w:rFonts w:ascii="Times New Roman" w:hAnsi="Times New Roman" w:cs="Times New Roman"/>
          <w:sz w:val="24"/>
          <w:szCs w:val="24"/>
        </w:rPr>
        <w:t>Frightened ASOS employees described feeling 'like mice' in a warehouse that the GMB Union recently dubbed a 'temple of infection. According to the GMB poll, 98 percent of the 4,000 Grimethorpe ASOS employees reported feeling insecure on the job. In fact, while other retailers have closed their doors to ensure the safety of their employees, ASOS has recently expanded their operations in Barnsley</w:t>
      </w:r>
      <w:r w:rsidR="00BC5D18">
        <w:rPr>
          <w:rFonts w:ascii="Times New Roman" w:hAnsi="Times New Roman" w:cs="Times New Roman"/>
          <w:sz w:val="24"/>
          <w:szCs w:val="24"/>
        </w:rPr>
        <w:t xml:space="preserve"> </w:t>
      </w:r>
      <w:r w:rsidR="00BC5D18" w:rsidRPr="00BC5D18">
        <w:rPr>
          <w:rFonts w:ascii="Times New Roman" w:hAnsi="Times New Roman" w:cs="Times New Roman"/>
          <w:sz w:val="24"/>
          <w:szCs w:val="24"/>
        </w:rPr>
        <w:t>(Mosley 2020)</w:t>
      </w:r>
      <w:r w:rsidRPr="00B56A27">
        <w:rPr>
          <w:rFonts w:ascii="Times New Roman" w:hAnsi="Times New Roman" w:cs="Times New Roman"/>
          <w:sz w:val="24"/>
          <w:szCs w:val="24"/>
        </w:rPr>
        <w:t>.</w:t>
      </w:r>
    </w:p>
    <w:p w14:paraId="186446BE" w14:textId="5F78F54B" w:rsidR="00B56A27" w:rsidRDefault="00B56A27" w:rsidP="00B56A27">
      <w:pPr>
        <w:rPr>
          <w:rFonts w:ascii="Times New Roman" w:hAnsi="Times New Roman" w:cs="Times New Roman"/>
          <w:sz w:val="24"/>
          <w:szCs w:val="24"/>
        </w:rPr>
      </w:pPr>
      <w:r w:rsidRPr="00B56A27">
        <w:rPr>
          <w:rFonts w:ascii="Times New Roman" w:hAnsi="Times New Roman" w:cs="Times New Roman"/>
          <w:sz w:val="24"/>
          <w:szCs w:val="24"/>
        </w:rPr>
        <w:t>ASOS is not the only luxury company being accused of failing to meet safety protocols during the COVID-19 pandemic. According to a Boohoo worker, workers are working so tightly together that they are inhaling each other's air due to a lack of room. There are over 1000 team members; if one individual receives it there, we all can. They believe we are necessary and that individuals need clothing, but this is not the case. They continue to hold revenues in order to increase their revenue</w:t>
      </w:r>
      <w:r w:rsidR="00BC5D18">
        <w:rPr>
          <w:rFonts w:ascii="Times New Roman" w:hAnsi="Times New Roman" w:cs="Times New Roman"/>
          <w:sz w:val="24"/>
          <w:szCs w:val="24"/>
        </w:rPr>
        <w:t xml:space="preserve"> </w:t>
      </w:r>
      <w:r w:rsidR="00BC5D18" w:rsidRPr="00BC5D18">
        <w:rPr>
          <w:rFonts w:ascii="Times New Roman" w:hAnsi="Times New Roman" w:cs="Times New Roman"/>
          <w:sz w:val="24"/>
          <w:szCs w:val="24"/>
        </w:rPr>
        <w:t>(Kumar and Dhole 2020)</w:t>
      </w:r>
      <w:r w:rsidRPr="00B56A27">
        <w:rPr>
          <w:rFonts w:ascii="Times New Roman" w:hAnsi="Times New Roman" w:cs="Times New Roman"/>
          <w:sz w:val="24"/>
          <w:szCs w:val="24"/>
        </w:rPr>
        <w:t>. </w:t>
      </w:r>
    </w:p>
    <w:p w14:paraId="0539EF92" w14:textId="12B50040" w:rsidR="00D715ED" w:rsidRPr="00D715ED" w:rsidRDefault="00D715ED" w:rsidP="00D715ED">
      <w:pPr>
        <w:rPr>
          <w:rFonts w:ascii="Times New Roman" w:hAnsi="Times New Roman" w:cs="Times New Roman"/>
          <w:sz w:val="24"/>
          <w:szCs w:val="24"/>
        </w:rPr>
      </w:pPr>
      <w:r w:rsidRPr="00D715ED">
        <w:rPr>
          <w:rFonts w:ascii="Times New Roman" w:hAnsi="Times New Roman" w:cs="Times New Roman"/>
          <w:sz w:val="24"/>
          <w:szCs w:val="24"/>
        </w:rPr>
        <w:t>This collection of conditions has the potential to effect long-overdue reform in the fashion industry. Fashion contributes 10 percent of humankind's industrial dioxide, depletes water resources, and contaminate rivers and lakes.</w:t>
      </w:r>
    </w:p>
    <w:p w14:paraId="4BA32D16" w14:textId="33BFF8E9" w:rsidR="00D715ED" w:rsidRPr="00D715ED" w:rsidRDefault="00D715ED" w:rsidP="00D715ED">
      <w:pPr>
        <w:rPr>
          <w:rFonts w:ascii="Times New Roman" w:hAnsi="Times New Roman" w:cs="Times New Roman"/>
          <w:sz w:val="24"/>
          <w:szCs w:val="24"/>
        </w:rPr>
      </w:pPr>
      <w:r w:rsidRPr="00D715ED">
        <w:rPr>
          <w:rFonts w:ascii="Times New Roman" w:hAnsi="Times New Roman" w:cs="Times New Roman"/>
          <w:sz w:val="24"/>
          <w:szCs w:val="24"/>
        </w:rPr>
        <w:t xml:space="preserve">Given the extent of oversupply in the apparel sector prior to the COVID-19 pandemic, one can only presume that the spending time indoors has increased our awareness of the disease's harmful effects. </w:t>
      </w:r>
      <w:proofErr w:type="gramStart"/>
      <w:r w:rsidRPr="00D715ED">
        <w:rPr>
          <w:rFonts w:ascii="Times New Roman" w:hAnsi="Times New Roman" w:cs="Times New Roman"/>
          <w:sz w:val="24"/>
          <w:szCs w:val="24"/>
        </w:rPr>
        <w:t>Let’s</w:t>
      </w:r>
      <w:proofErr w:type="gramEnd"/>
      <w:r w:rsidRPr="00D715ED">
        <w:rPr>
          <w:rFonts w:ascii="Times New Roman" w:hAnsi="Times New Roman" w:cs="Times New Roman"/>
          <w:sz w:val="24"/>
          <w:szCs w:val="24"/>
        </w:rPr>
        <w:t xml:space="preserve"> hope, it would encourage us to recycle and mend our clothing, as well as adopt a long-term attitude when it comes to our dressers</w:t>
      </w:r>
      <w:r w:rsidR="00BC5D18">
        <w:rPr>
          <w:rFonts w:ascii="Times New Roman" w:hAnsi="Times New Roman" w:cs="Times New Roman"/>
          <w:sz w:val="24"/>
          <w:szCs w:val="24"/>
        </w:rPr>
        <w:t xml:space="preserve"> </w:t>
      </w:r>
      <w:r w:rsidR="00BC5D18" w:rsidRPr="00BC5D18">
        <w:rPr>
          <w:rFonts w:ascii="Times New Roman" w:hAnsi="Times New Roman" w:cs="Times New Roman"/>
          <w:sz w:val="24"/>
          <w:szCs w:val="24"/>
        </w:rPr>
        <w:t>(Li et al. 2020)</w:t>
      </w:r>
      <w:r w:rsidRPr="00D715ED">
        <w:rPr>
          <w:rFonts w:ascii="Times New Roman" w:hAnsi="Times New Roman" w:cs="Times New Roman"/>
          <w:sz w:val="24"/>
          <w:szCs w:val="24"/>
        </w:rPr>
        <w:t>.</w:t>
      </w:r>
    </w:p>
    <w:p w14:paraId="527971F8" w14:textId="44972FE3" w:rsidR="00492690" w:rsidRDefault="00D715ED" w:rsidP="00D715ED">
      <w:pPr>
        <w:rPr>
          <w:rFonts w:ascii="Times New Roman" w:hAnsi="Times New Roman" w:cs="Times New Roman"/>
          <w:sz w:val="24"/>
          <w:szCs w:val="24"/>
        </w:rPr>
      </w:pPr>
      <w:r w:rsidRPr="00D715ED">
        <w:rPr>
          <w:rFonts w:ascii="Times New Roman" w:hAnsi="Times New Roman" w:cs="Times New Roman"/>
          <w:sz w:val="24"/>
          <w:szCs w:val="24"/>
        </w:rPr>
        <w:t>Due to retail closures, a significant amount of current clothing stock has accumulated in supermarkets and warehouses. This begs the following question: what can be done with the remaining stock? Indeed, it may provide an exciting opportunity to explore how the market can be reset and how the apparel industry can engage in recycling and upcycling after COVID-19</w:t>
      </w:r>
      <w:r w:rsidR="00BC5D18">
        <w:rPr>
          <w:rFonts w:ascii="Times New Roman" w:hAnsi="Times New Roman" w:cs="Times New Roman"/>
          <w:sz w:val="24"/>
          <w:szCs w:val="24"/>
        </w:rPr>
        <w:t xml:space="preserve"> </w:t>
      </w:r>
      <w:r w:rsidR="00BC5D18" w:rsidRPr="00BC5D18">
        <w:rPr>
          <w:rFonts w:ascii="Times New Roman" w:hAnsi="Times New Roman" w:cs="Times New Roman"/>
          <w:sz w:val="24"/>
          <w:szCs w:val="24"/>
        </w:rPr>
        <w:t>(Nayak 2020)</w:t>
      </w:r>
      <w:r w:rsidRPr="00D715ED">
        <w:rPr>
          <w:rFonts w:ascii="Times New Roman" w:hAnsi="Times New Roman" w:cs="Times New Roman"/>
          <w:sz w:val="24"/>
          <w:szCs w:val="24"/>
        </w:rPr>
        <w:t>.</w:t>
      </w:r>
    </w:p>
    <w:p w14:paraId="183EB163" w14:textId="42BAF6EB" w:rsidR="00D715ED" w:rsidRDefault="00D715ED" w:rsidP="00D715ED">
      <w:pPr>
        <w:rPr>
          <w:rFonts w:ascii="Times New Roman" w:hAnsi="Times New Roman" w:cs="Times New Roman"/>
          <w:b/>
          <w:bCs/>
          <w:sz w:val="24"/>
          <w:szCs w:val="24"/>
        </w:rPr>
      </w:pPr>
      <w:r w:rsidRPr="00D715ED">
        <w:rPr>
          <w:rFonts w:ascii="Times New Roman" w:hAnsi="Times New Roman" w:cs="Times New Roman"/>
          <w:b/>
          <w:bCs/>
          <w:sz w:val="24"/>
          <w:szCs w:val="24"/>
        </w:rPr>
        <w:t>Task Two</w:t>
      </w:r>
    </w:p>
    <w:p w14:paraId="199F7E33" w14:textId="06467CD6" w:rsidR="00D715ED" w:rsidRDefault="00BF25F1" w:rsidP="00D715ED">
      <w:pPr>
        <w:rPr>
          <w:rFonts w:ascii="Times New Roman" w:hAnsi="Times New Roman" w:cs="Times New Roman"/>
          <w:b/>
          <w:bCs/>
          <w:sz w:val="24"/>
          <w:szCs w:val="24"/>
        </w:rPr>
      </w:pPr>
      <w:r w:rsidRPr="00BF25F1">
        <w:rPr>
          <w:rFonts w:ascii="Times New Roman" w:hAnsi="Times New Roman" w:cs="Times New Roman"/>
          <w:b/>
          <w:bCs/>
          <w:sz w:val="24"/>
          <w:szCs w:val="24"/>
        </w:rPr>
        <w:t xml:space="preserve">SWOT Analysis of Nike Inc. </w:t>
      </w:r>
    </w:p>
    <w:p w14:paraId="592FE3F3" w14:textId="018E35D5" w:rsidR="00BF25F1" w:rsidRDefault="00BF25F1" w:rsidP="00D715ED">
      <w:pPr>
        <w:rPr>
          <w:rFonts w:ascii="Times New Roman" w:hAnsi="Times New Roman" w:cs="Times New Roman"/>
          <w:sz w:val="24"/>
          <w:szCs w:val="24"/>
        </w:rPr>
      </w:pPr>
      <w:r w:rsidRPr="00BF25F1">
        <w:rPr>
          <w:rFonts w:ascii="Times New Roman" w:hAnsi="Times New Roman" w:cs="Times New Roman"/>
          <w:sz w:val="24"/>
          <w:szCs w:val="24"/>
        </w:rPr>
        <w:t xml:space="preserve">Nike, Plc is a global company headquartered in the United States of America. Nike is headquartered in Beaverton, Oregon, United States of America. It was discovered in 1964 by Bill Bowerman and Phil Knight. The organization is a specialty retailer of sporting clothing, offering footwear, uniforms, sports gear, and apparel. Nike's main goal is to provide athletes with outstanding equipment and apparel that enhance their athletic success. However, Nike's popularity has resulted in the brand now offering activewear wear as well. Nike's CEO </w:t>
      </w:r>
      <w:proofErr w:type="gramStart"/>
      <w:r w:rsidRPr="00BF25F1">
        <w:rPr>
          <w:rFonts w:ascii="Times New Roman" w:hAnsi="Times New Roman" w:cs="Times New Roman"/>
          <w:sz w:val="24"/>
          <w:szCs w:val="24"/>
        </w:rPr>
        <w:t>at the moment</w:t>
      </w:r>
      <w:proofErr w:type="gramEnd"/>
      <w:r w:rsidRPr="00BF25F1">
        <w:rPr>
          <w:rFonts w:ascii="Times New Roman" w:hAnsi="Times New Roman" w:cs="Times New Roman"/>
          <w:sz w:val="24"/>
          <w:szCs w:val="24"/>
        </w:rPr>
        <w:t xml:space="preserve"> is Mark Parker</w:t>
      </w:r>
      <w:r w:rsidR="0053508C">
        <w:rPr>
          <w:rFonts w:ascii="Times New Roman" w:hAnsi="Times New Roman" w:cs="Times New Roman"/>
          <w:sz w:val="24"/>
          <w:szCs w:val="24"/>
        </w:rPr>
        <w:t xml:space="preserve"> </w:t>
      </w:r>
      <w:r w:rsidR="0053508C" w:rsidRPr="0053508C">
        <w:rPr>
          <w:rFonts w:ascii="Times New Roman" w:hAnsi="Times New Roman" w:cs="Times New Roman"/>
          <w:sz w:val="24"/>
          <w:szCs w:val="24"/>
        </w:rPr>
        <w:t>(Gold and Curtin 2019)</w:t>
      </w:r>
      <w:r w:rsidRPr="00BF25F1">
        <w:rPr>
          <w:rFonts w:ascii="Times New Roman" w:hAnsi="Times New Roman" w:cs="Times New Roman"/>
          <w:sz w:val="24"/>
          <w:szCs w:val="24"/>
        </w:rPr>
        <w:t>.</w:t>
      </w:r>
    </w:p>
    <w:p w14:paraId="4DBB7DC6" w14:textId="57FC759B" w:rsidR="00BF25F1" w:rsidRDefault="00BF25F1" w:rsidP="00D715ED">
      <w:pPr>
        <w:rPr>
          <w:rFonts w:ascii="Times New Roman" w:hAnsi="Times New Roman" w:cs="Times New Roman"/>
          <w:b/>
          <w:bCs/>
          <w:sz w:val="24"/>
          <w:szCs w:val="24"/>
        </w:rPr>
      </w:pPr>
      <w:r w:rsidRPr="00BF25F1">
        <w:rPr>
          <w:rFonts w:ascii="Times New Roman" w:hAnsi="Times New Roman" w:cs="Times New Roman"/>
          <w:b/>
          <w:bCs/>
          <w:sz w:val="24"/>
          <w:szCs w:val="24"/>
        </w:rPr>
        <w:t>Strengths</w:t>
      </w:r>
    </w:p>
    <w:p w14:paraId="640FBC11" w14:textId="77777777" w:rsidR="002A31B3" w:rsidRPr="002A31B3" w:rsidRDefault="002A31B3" w:rsidP="002A31B3">
      <w:pPr>
        <w:rPr>
          <w:rFonts w:ascii="Times New Roman" w:hAnsi="Times New Roman" w:cs="Times New Roman"/>
          <w:sz w:val="24"/>
          <w:szCs w:val="24"/>
        </w:rPr>
      </w:pPr>
      <w:r w:rsidRPr="002A31B3">
        <w:rPr>
          <w:rFonts w:ascii="Times New Roman" w:hAnsi="Times New Roman" w:cs="Times New Roman"/>
          <w:sz w:val="24"/>
          <w:szCs w:val="24"/>
        </w:rPr>
        <w:t xml:space="preserve">• Nike is among the world's most recognisable brands largely because its logo is memorable, easily identifiable, and highly distinctive. All immediately recognises the squiggle logo. Nike </w:t>
      </w:r>
      <w:r w:rsidRPr="002A31B3">
        <w:rPr>
          <w:rFonts w:ascii="Times New Roman" w:hAnsi="Times New Roman" w:cs="Times New Roman"/>
          <w:sz w:val="24"/>
          <w:szCs w:val="24"/>
        </w:rPr>
        <w:lastRenderedPageBreak/>
        <w:t xml:space="preserve">currently dominates about 30 percent of the global athletic apparel market (Gold and Curtin, 2019). Nike has millions of consumers globally who wear Nike's styles, participate in Nike events, </w:t>
      </w:r>
      <w:proofErr w:type="gramStart"/>
      <w:r w:rsidRPr="002A31B3">
        <w:rPr>
          <w:rFonts w:ascii="Times New Roman" w:hAnsi="Times New Roman" w:cs="Times New Roman"/>
          <w:sz w:val="24"/>
          <w:szCs w:val="24"/>
        </w:rPr>
        <w:t>and also</w:t>
      </w:r>
      <w:proofErr w:type="gramEnd"/>
      <w:r w:rsidRPr="002A31B3">
        <w:rPr>
          <w:rFonts w:ascii="Times New Roman" w:hAnsi="Times New Roman" w:cs="Times New Roman"/>
          <w:sz w:val="24"/>
          <w:szCs w:val="24"/>
        </w:rPr>
        <w:t xml:space="preserve"> get feedback. Due to Nike's large fan base, the market capitalization has risen to £200 billion as of February 2021. Without a question, the COVID-19 pandemic aided in that growth. Hundreds of customers have been diverted to online shopping, which is a positive development for Nike, since the brand is now available on </w:t>
      </w:r>
      <w:proofErr w:type="gramStart"/>
      <w:r w:rsidRPr="002A31B3">
        <w:rPr>
          <w:rFonts w:ascii="Times New Roman" w:hAnsi="Times New Roman" w:cs="Times New Roman"/>
          <w:sz w:val="24"/>
          <w:szCs w:val="24"/>
        </w:rPr>
        <w:t>a number of</w:t>
      </w:r>
      <w:proofErr w:type="gramEnd"/>
      <w:r w:rsidRPr="002A31B3">
        <w:rPr>
          <w:rFonts w:ascii="Times New Roman" w:hAnsi="Times New Roman" w:cs="Times New Roman"/>
          <w:sz w:val="24"/>
          <w:szCs w:val="24"/>
        </w:rPr>
        <w:t xml:space="preserve"> online retailers (Next, Asos, JD Sports, and so on.)</w:t>
      </w:r>
    </w:p>
    <w:p w14:paraId="4AAEB3F6" w14:textId="77777777" w:rsidR="002A31B3" w:rsidRPr="002A31B3" w:rsidRDefault="002A31B3" w:rsidP="002A31B3">
      <w:pPr>
        <w:rPr>
          <w:rFonts w:ascii="Times New Roman" w:hAnsi="Times New Roman" w:cs="Times New Roman"/>
          <w:sz w:val="24"/>
          <w:szCs w:val="24"/>
        </w:rPr>
      </w:pPr>
      <w:r w:rsidRPr="002A31B3">
        <w:rPr>
          <w:rFonts w:ascii="Times New Roman" w:hAnsi="Times New Roman" w:cs="Times New Roman"/>
          <w:sz w:val="24"/>
          <w:szCs w:val="24"/>
        </w:rPr>
        <w:t>•Aiming for Sustainability – Nike CEO Mark Parker said that the brand will continue to engage in community discussions on environmental issues. Nike's CEO reiterates the company's commitment to tackling these environmental issues. That is significantly more valuable in today's pandemic era, where Nike sells almost entirely online (Gold and Curtin 2019).</w:t>
      </w:r>
    </w:p>
    <w:p w14:paraId="44FE9034" w14:textId="77777777" w:rsidR="002A31B3" w:rsidRDefault="002A31B3" w:rsidP="002A31B3">
      <w:pPr>
        <w:rPr>
          <w:rFonts w:ascii="Times New Roman" w:hAnsi="Times New Roman" w:cs="Times New Roman"/>
          <w:sz w:val="24"/>
          <w:szCs w:val="24"/>
        </w:rPr>
      </w:pPr>
      <w:r w:rsidRPr="002A31B3">
        <w:rPr>
          <w:rFonts w:ascii="Times New Roman" w:hAnsi="Times New Roman" w:cs="Times New Roman"/>
          <w:sz w:val="24"/>
          <w:szCs w:val="24"/>
        </w:rPr>
        <w:t>• In-house experts – Nike's shoes and other sports accessories are developed by an in-house team of specialists. Nike asserts that their business has flourished as a result of the rigorous testing of each product (Nayak 2020).</w:t>
      </w:r>
    </w:p>
    <w:p w14:paraId="21B725FF" w14:textId="5C22FADB" w:rsidR="00BF25F1" w:rsidRPr="00BF25F1" w:rsidRDefault="00BF25F1" w:rsidP="002A31B3">
      <w:pPr>
        <w:rPr>
          <w:rFonts w:ascii="Times New Roman" w:hAnsi="Times New Roman" w:cs="Times New Roman"/>
          <w:b/>
          <w:bCs/>
          <w:sz w:val="24"/>
          <w:szCs w:val="24"/>
        </w:rPr>
      </w:pPr>
      <w:r w:rsidRPr="00BF25F1">
        <w:rPr>
          <w:rFonts w:ascii="Times New Roman" w:hAnsi="Times New Roman" w:cs="Times New Roman"/>
          <w:b/>
          <w:bCs/>
          <w:sz w:val="24"/>
          <w:szCs w:val="24"/>
        </w:rPr>
        <w:t xml:space="preserve">Weaknesses </w:t>
      </w:r>
    </w:p>
    <w:p w14:paraId="5C4E0005" w14:textId="77777777" w:rsidR="002A31B3" w:rsidRPr="002A31B3" w:rsidRDefault="002A31B3" w:rsidP="002A31B3">
      <w:pPr>
        <w:rPr>
          <w:rFonts w:ascii="Times New Roman" w:hAnsi="Times New Roman" w:cs="Times New Roman"/>
          <w:sz w:val="24"/>
          <w:szCs w:val="24"/>
        </w:rPr>
      </w:pPr>
      <w:r w:rsidRPr="002A31B3">
        <w:rPr>
          <w:rFonts w:ascii="Times New Roman" w:hAnsi="Times New Roman" w:cs="Times New Roman"/>
          <w:sz w:val="24"/>
          <w:szCs w:val="24"/>
        </w:rPr>
        <w:t>• Poor Working Standards in Other Countries – Nike has been consistently chastised for its unethical labour practises over the last two decades. Among these issues are slavery, child labour, low wages, and abhorrent workplace practises deemed "unsafe." Likewise, many Nike plants tended to work in non-protective conditions (without masks, gloves, etc.) during the pandemic, which is a major disadvantage for them during this time period, since they would have to recruit fewer employees.</w:t>
      </w:r>
    </w:p>
    <w:p w14:paraId="3763AC8A" w14:textId="77777777" w:rsidR="002A31B3" w:rsidRPr="002A31B3" w:rsidRDefault="002A31B3" w:rsidP="002A31B3">
      <w:pPr>
        <w:rPr>
          <w:rFonts w:ascii="Times New Roman" w:hAnsi="Times New Roman" w:cs="Times New Roman"/>
          <w:sz w:val="24"/>
          <w:szCs w:val="24"/>
        </w:rPr>
      </w:pPr>
      <w:r w:rsidRPr="002A31B3">
        <w:rPr>
          <w:rFonts w:ascii="Times New Roman" w:hAnsi="Times New Roman" w:cs="Times New Roman"/>
          <w:sz w:val="24"/>
          <w:szCs w:val="24"/>
        </w:rPr>
        <w:t xml:space="preserve">• Owing to Nike's price sensitivity, the retail industry is vulnerable. Nike sells directly to wholesalers and </w:t>
      </w:r>
      <w:proofErr w:type="gramStart"/>
      <w:r w:rsidRPr="002A31B3">
        <w:rPr>
          <w:rFonts w:ascii="Times New Roman" w:hAnsi="Times New Roman" w:cs="Times New Roman"/>
          <w:sz w:val="24"/>
          <w:szCs w:val="24"/>
        </w:rPr>
        <w:t>retailers</w:t>
      </w:r>
      <w:proofErr w:type="gramEnd"/>
      <w:r w:rsidRPr="002A31B3">
        <w:rPr>
          <w:rFonts w:ascii="Times New Roman" w:hAnsi="Times New Roman" w:cs="Times New Roman"/>
          <w:sz w:val="24"/>
          <w:szCs w:val="24"/>
        </w:rPr>
        <w:t xml:space="preserve"> 65 percent of its products. Nike makes no effort to justify their pricing structures, including the fact that retailers are their main customers.</w:t>
      </w:r>
    </w:p>
    <w:p w14:paraId="05DEF31E" w14:textId="77777777" w:rsidR="002A31B3" w:rsidRPr="002A31B3" w:rsidRDefault="002A31B3" w:rsidP="002A31B3">
      <w:pPr>
        <w:rPr>
          <w:rFonts w:ascii="Times New Roman" w:hAnsi="Times New Roman" w:cs="Times New Roman"/>
          <w:sz w:val="24"/>
          <w:szCs w:val="24"/>
        </w:rPr>
      </w:pPr>
      <w:r w:rsidRPr="002A31B3">
        <w:rPr>
          <w:rFonts w:ascii="Times New Roman" w:hAnsi="Times New Roman" w:cs="Times New Roman"/>
          <w:sz w:val="24"/>
          <w:szCs w:val="24"/>
        </w:rPr>
        <w:t>• Overdue Debts – While Nike's financial statements seem spectacular, a glance at their balance sheet tells a different storey. Nike is also experiencing financial problems. As of August 2020, Nike's total long-term debt was £8 billion. However, the covid-19 situation now presents an outstanding opportunity for Nike to recoup some of this debt from improved online sales (Gold and Curtin 2019).</w:t>
      </w:r>
    </w:p>
    <w:p w14:paraId="5521763A" w14:textId="77777777" w:rsidR="002A31B3" w:rsidRPr="002A31B3" w:rsidRDefault="002A31B3" w:rsidP="002A31B3">
      <w:pPr>
        <w:rPr>
          <w:rFonts w:ascii="Times New Roman" w:hAnsi="Times New Roman" w:cs="Times New Roman"/>
          <w:sz w:val="24"/>
          <w:szCs w:val="24"/>
        </w:rPr>
      </w:pPr>
      <w:r w:rsidRPr="002A31B3">
        <w:rPr>
          <w:rFonts w:ascii="Times New Roman" w:hAnsi="Times New Roman" w:cs="Times New Roman"/>
          <w:sz w:val="24"/>
          <w:szCs w:val="24"/>
        </w:rPr>
        <w:t>• Reliance on the United States Market – Through its global reach, Nike continues to focus on the United States market for sales and sales. Nike produced approximately 41% of its sales in fiscal year 2020 in the United States, while the remaining 59% came from the rest of the world. Despite its celebrity, Nike's revenue and growth are heavily dependent on the United States.</w:t>
      </w:r>
    </w:p>
    <w:p w14:paraId="26427209" w14:textId="77777777" w:rsidR="002A31B3" w:rsidRDefault="002A31B3" w:rsidP="002A31B3">
      <w:pPr>
        <w:rPr>
          <w:rFonts w:ascii="Times New Roman" w:hAnsi="Times New Roman" w:cs="Times New Roman"/>
          <w:sz w:val="24"/>
          <w:szCs w:val="24"/>
        </w:rPr>
      </w:pPr>
      <w:r w:rsidRPr="002A31B3">
        <w:rPr>
          <w:rFonts w:ascii="Times New Roman" w:hAnsi="Times New Roman" w:cs="Times New Roman"/>
          <w:sz w:val="24"/>
          <w:szCs w:val="24"/>
        </w:rPr>
        <w:t>• Complete lack of diversification: Nike's over-reliance on sports apparel, or the lack thereof, is a major disadvantage. Physical touch and gathering have been banned due to the pandemic, and sporting events have been cancelled or postponed. Numerous professional sports franchises are on the brink of financial collapse. If the slump begins to dissuade people from participating in sporting events, Nike's losses may be catastrophic (Nayak 2020).</w:t>
      </w:r>
    </w:p>
    <w:p w14:paraId="2F3B42B3" w14:textId="77777777" w:rsidR="002A31B3" w:rsidRDefault="002A31B3" w:rsidP="002A31B3">
      <w:pPr>
        <w:rPr>
          <w:rFonts w:ascii="Times New Roman" w:hAnsi="Times New Roman" w:cs="Times New Roman"/>
          <w:sz w:val="24"/>
          <w:szCs w:val="24"/>
        </w:rPr>
      </w:pPr>
    </w:p>
    <w:p w14:paraId="3A0D67B0" w14:textId="5E1D9072" w:rsidR="00BF25F1" w:rsidRDefault="007E6C12" w:rsidP="002A31B3">
      <w:pPr>
        <w:rPr>
          <w:rFonts w:ascii="Times New Roman" w:hAnsi="Times New Roman" w:cs="Times New Roman"/>
          <w:b/>
          <w:bCs/>
          <w:sz w:val="24"/>
          <w:szCs w:val="24"/>
        </w:rPr>
      </w:pPr>
      <w:r w:rsidRPr="007E6C12">
        <w:rPr>
          <w:rFonts w:ascii="Times New Roman" w:hAnsi="Times New Roman" w:cs="Times New Roman"/>
          <w:b/>
          <w:bCs/>
          <w:sz w:val="24"/>
          <w:szCs w:val="24"/>
        </w:rPr>
        <w:lastRenderedPageBreak/>
        <w:t xml:space="preserve">Opportunities </w:t>
      </w:r>
    </w:p>
    <w:p w14:paraId="216CB266" w14:textId="77777777" w:rsidR="006B7726" w:rsidRPr="006B7726" w:rsidRDefault="006B7726" w:rsidP="006B7726">
      <w:pPr>
        <w:rPr>
          <w:rFonts w:ascii="Times New Roman" w:hAnsi="Times New Roman" w:cs="Times New Roman"/>
          <w:sz w:val="24"/>
          <w:szCs w:val="24"/>
        </w:rPr>
      </w:pPr>
      <w:r w:rsidRPr="006B7726">
        <w:rPr>
          <w:rFonts w:ascii="Times New Roman" w:hAnsi="Times New Roman" w:cs="Times New Roman"/>
          <w:sz w:val="24"/>
          <w:szCs w:val="24"/>
        </w:rPr>
        <w:t xml:space="preserve">• Emerging Economies – While Nike is now involved in a variety of foreign markets, the brand also has </w:t>
      </w:r>
      <w:proofErr w:type="gramStart"/>
      <w:r w:rsidRPr="006B7726">
        <w:rPr>
          <w:rFonts w:ascii="Times New Roman" w:hAnsi="Times New Roman" w:cs="Times New Roman"/>
          <w:sz w:val="24"/>
          <w:szCs w:val="24"/>
        </w:rPr>
        <w:t>a large number of</w:t>
      </w:r>
      <w:proofErr w:type="gramEnd"/>
      <w:r w:rsidRPr="006B7726">
        <w:rPr>
          <w:rFonts w:ascii="Times New Roman" w:hAnsi="Times New Roman" w:cs="Times New Roman"/>
          <w:sz w:val="24"/>
          <w:szCs w:val="24"/>
        </w:rPr>
        <w:t xml:space="preserve"> opportunities. This is because emerging markets are rising in scale and value at an exponential rate. Nonetheless, Nike will expand into a slew of new markets via online sales during the pandemic (Gold and Curtin 2019).</w:t>
      </w:r>
    </w:p>
    <w:p w14:paraId="6204AEEC" w14:textId="77777777" w:rsidR="006B7726" w:rsidRPr="006B7726" w:rsidRDefault="006B7726" w:rsidP="006B7726">
      <w:pPr>
        <w:rPr>
          <w:rFonts w:ascii="Times New Roman" w:hAnsi="Times New Roman" w:cs="Times New Roman"/>
          <w:sz w:val="24"/>
          <w:szCs w:val="24"/>
        </w:rPr>
      </w:pPr>
      <w:r w:rsidRPr="006B7726">
        <w:rPr>
          <w:rFonts w:ascii="Times New Roman" w:hAnsi="Times New Roman" w:cs="Times New Roman"/>
          <w:sz w:val="24"/>
          <w:szCs w:val="24"/>
        </w:rPr>
        <w:t>• While Nike has created many brands, there is still a great deal of room for creativity. Nike's technical presence has extended into the fields of fitness and health. Wearable technology that monitors physical activity is an excellent place to proceed when designing new technological devices. Combining technology and athletic wear has the potential to be lucrative, as this is a relatively untapped segment of the fashion market.</w:t>
      </w:r>
    </w:p>
    <w:p w14:paraId="68B77297" w14:textId="77777777" w:rsidR="006B7726" w:rsidRPr="006B7726" w:rsidRDefault="006B7726" w:rsidP="006B7726">
      <w:pPr>
        <w:rPr>
          <w:rFonts w:ascii="Times New Roman" w:hAnsi="Times New Roman" w:cs="Times New Roman"/>
          <w:sz w:val="24"/>
          <w:szCs w:val="24"/>
        </w:rPr>
      </w:pPr>
      <w:r w:rsidRPr="006B7726">
        <w:rPr>
          <w:rFonts w:ascii="Times New Roman" w:hAnsi="Times New Roman" w:cs="Times New Roman"/>
          <w:sz w:val="24"/>
          <w:szCs w:val="24"/>
        </w:rPr>
        <w:t>• Effective Integration – Each of Nike's products is supplied and assembled independently. The corporation could either acquire a few of these or develop its own in order to build a more streamlined delivery network (Gold and Curtin 2019).</w:t>
      </w:r>
    </w:p>
    <w:p w14:paraId="60B40968" w14:textId="77777777" w:rsidR="006B7726" w:rsidRPr="006B7726" w:rsidRDefault="006B7726" w:rsidP="006B7726">
      <w:pPr>
        <w:rPr>
          <w:rFonts w:ascii="Times New Roman" w:hAnsi="Times New Roman" w:cs="Times New Roman"/>
          <w:sz w:val="24"/>
          <w:szCs w:val="24"/>
        </w:rPr>
      </w:pPr>
      <w:r w:rsidRPr="006B7726">
        <w:rPr>
          <w:rFonts w:ascii="Times New Roman" w:hAnsi="Times New Roman" w:cs="Times New Roman"/>
          <w:sz w:val="24"/>
          <w:szCs w:val="24"/>
        </w:rPr>
        <w:t>• Nike has agreed to terminate relationships with some of the biggest multi-brand retailers and wholesalers. Nike is apparently discontinuing its partnership with wholesalers. This step is being taken in order to enhance product positioning and customer support.</w:t>
      </w:r>
    </w:p>
    <w:p w14:paraId="75D9D2F7" w14:textId="77777777" w:rsidR="006B7726" w:rsidRPr="006B7726" w:rsidRDefault="006B7726" w:rsidP="006B7726">
      <w:pPr>
        <w:rPr>
          <w:rFonts w:ascii="Times New Roman" w:hAnsi="Times New Roman" w:cs="Times New Roman"/>
          <w:sz w:val="24"/>
          <w:szCs w:val="24"/>
        </w:rPr>
      </w:pPr>
      <w:r w:rsidRPr="006B7726">
        <w:rPr>
          <w:rFonts w:ascii="Times New Roman" w:hAnsi="Times New Roman" w:cs="Times New Roman"/>
          <w:sz w:val="24"/>
          <w:szCs w:val="24"/>
        </w:rPr>
        <w:t>• Adequately Developed Artificial Intelligence Innovation – Nike's substantial financial capital enable the company to acquire small to medium-sized companies and start-ups. • </w:t>
      </w:r>
    </w:p>
    <w:p w14:paraId="4354BCB2" w14:textId="77777777" w:rsidR="006B7726" w:rsidRDefault="006B7726" w:rsidP="006B7726">
      <w:pPr>
        <w:rPr>
          <w:rFonts w:ascii="Times New Roman" w:hAnsi="Times New Roman" w:cs="Times New Roman"/>
          <w:sz w:val="24"/>
          <w:szCs w:val="24"/>
        </w:rPr>
      </w:pPr>
      <w:r w:rsidRPr="006B7726">
        <w:rPr>
          <w:rFonts w:ascii="Times New Roman" w:hAnsi="Times New Roman" w:cs="Times New Roman"/>
          <w:sz w:val="24"/>
          <w:szCs w:val="24"/>
        </w:rPr>
        <w:t>•  Online sales will account for 35 percent of Nike brand revenue in fiscal year 2020. Clearly, the pandemic is having an impact on Nike's relationship with its customers (Nayak 2020).</w:t>
      </w:r>
    </w:p>
    <w:p w14:paraId="54682164" w14:textId="6B234681" w:rsidR="00637D18" w:rsidRDefault="00637D18" w:rsidP="006B7726">
      <w:pPr>
        <w:rPr>
          <w:rFonts w:ascii="Times New Roman" w:hAnsi="Times New Roman" w:cs="Times New Roman"/>
          <w:b/>
          <w:bCs/>
          <w:sz w:val="24"/>
          <w:szCs w:val="24"/>
        </w:rPr>
      </w:pPr>
      <w:r w:rsidRPr="000B57D3">
        <w:rPr>
          <w:rFonts w:ascii="Times New Roman" w:hAnsi="Times New Roman" w:cs="Times New Roman"/>
          <w:b/>
          <w:bCs/>
          <w:sz w:val="24"/>
          <w:szCs w:val="24"/>
        </w:rPr>
        <w:t>Threats</w:t>
      </w:r>
    </w:p>
    <w:p w14:paraId="03C112E1" w14:textId="77777777" w:rsidR="002A31B3" w:rsidRPr="002A31B3" w:rsidRDefault="002A31B3" w:rsidP="002A31B3">
      <w:pPr>
        <w:rPr>
          <w:rFonts w:ascii="Times New Roman" w:hAnsi="Times New Roman" w:cs="Times New Roman"/>
          <w:sz w:val="24"/>
          <w:szCs w:val="24"/>
        </w:rPr>
      </w:pPr>
      <w:r w:rsidRPr="002A31B3">
        <w:rPr>
          <w:rFonts w:ascii="Times New Roman" w:hAnsi="Times New Roman" w:cs="Times New Roman"/>
          <w:sz w:val="24"/>
          <w:szCs w:val="24"/>
        </w:rPr>
        <w:t>• Nike Inc recorded an extraordinary quarterly loss - the first in more than two years - at the outset of the crisis, affected by shop closures caused by COVID-19 pandemic-related lockdowns. The footwear manufacturer's shares dropped about 5 percent in after-hours trading (Gold and Curtin 2019).</w:t>
      </w:r>
    </w:p>
    <w:p w14:paraId="654FC76A" w14:textId="74EF0343" w:rsidR="000B57D3" w:rsidRDefault="002A31B3" w:rsidP="002A31B3">
      <w:pPr>
        <w:rPr>
          <w:rFonts w:ascii="Times New Roman" w:hAnsi="Times New Roman" w:cs="Times New Roman"/>
          <w:sz w:val="24"/>
          <w:szCs w:val="24"/>
        </w:rPr>
      </w:pPr>
      <w:r w:rsidRPr="002A31B3">
        <w:rPr>
          <w:rFonts w:ascii="Times New Roman" w:hAnsi="Times New Roman" w:cs="Times New Roman"/>
          <w:sz w:val="24"/>
          <w:szCs w:val="24"/>
        </w:rPr>
        <w:t>• After the health crisis, Nike's wholesale division, which supplied clothing to other retailers, ceased operations. This led in a 50% reduction in sales, an increase in inventory, and an increase in costs due to order postponements. As a result, net margins began to fall in the fourth quarter, which saw the closure of company-owned and other locations for almost eight weeks. Nonetheless, Nike's continuous growth in its digital platform made the organization to raise online sales by 75%, as many consumers shopped for activewear and sneakers from the comfort of home. As per the CEO, the company is putting a greater focus on its online presence and expects to reach 50% digital penetration in its overall market by 2020. Online sales contributed for 30% of total sales in the third quarter (Nayak 2020).</w:t>
      </w:r>
    </w:p>
    <w:p w14:paraId="105D2285" w14:textId="6002017C" w:rsidR="002A31B3" w:rsidRDefault="002A31B3" w:rsidP="002A31B3">
      <w:pPr>
        <w:rPr>
          <w:rFonts w:ascii="Times New Roman" w:hAnsi="Times New Roman" w:cs="Times New Roman"/>
          <w:sz w:val="24"/>
          <w:szCs w:val="24"/>
        </w:rPr>
      </w:pPr>
    </w:p>
    <w:p w14:paraId="47FFE297" w14:textId="3EA48DF4" w:rsidR="002A31B3" w:rsidRDefault="002A31B3" w:rsidP="002A31B3">
      <w:pPr>
        <w:rPr>
          <w:rFonts w:ascii="Times New Roman" w:hAnsi="Times New Roman" w:cs="Times New Roman"/>
          <w:sz w:val="24"/>
          <w:szCs w:val="24"/>
        </w:rPr>
      </w:pPr>
    </w:p>
    <w:p w14:paraId="49E68DFA" w14:textId="2CE17C79" w:rsidR="002A31B3" w:rsidRDefault="002A31B3" w:rsidP="002A31B3">
      <w:pPr>
        <w:rPr>
          <w:rFonts w:ascii="Times New Roman" w:hAnsi="Times New Roman" w:cs="Times New Roman"/>
          <w:sz w:val="24"/>
          <w:szCs w:val="24"/>
        </w:rPr>
      </w:pPr>
    </w:p>
    <w:p w14:paraId="617100D3" w14:textId="47399ACF" w:rsidR="002A31B3" w:rsidRDefault="002A31B3" w:rsidP="002A31B3">
      <w:pPr>
        <w:rPr>
          <w:rFonts w:ascii="Times New Roman" w:hAnsi="Times New Roman" w:cs="Times New Roman"/>
          <w:sz w:val="24"/>
          <w:szCs w:val="24"/>
        </w:rPr>
      </w:pPr>
    </w:p>
    <w:p w14:paraId="07F4D038" w14:textId="77777777" w:rsidR="002A31B3" w:rsidRDefault="002A31B3" w:rsidP="002A31B3">
      <w:pPr>
        <w:rPr>
          <w:rFonts w:ascii="Times New Roman" w:hAnsi="Times New Roman" w:cs="Times New Roman"/>
          <w:sz w:val="24"/>
          <w:szCs w:val="24"/>
        </w:rPr>
      </w:pPr>
    </w:p>
    <w:p w14:paraId="7A5A7C64" w14:textId="3AE6D187" w:rsidR="000B57D3" w:rsidRDefault="000B57D3" w:rsidP="000B57D3">
      <w:pPr>
        <w:rPr>
          <w:rFonts w:ascii="Times New Roman" w:hAnsi="Times New Roman" w:cs="Times New Roman"/>
          <w:b/>
          <w:bCs/>
          <w:sz w:val="24"/>
          <w:szCs w:val="24"/>
        </w:rPr>
      </w:pPr>
      <w:r w:rsidRPr="000B57D3">
        <w:rPr>
          <w:rFonts w:ascii="Times New Roman" w:hAnsi="Times New Roman" w:cs="Times New Roman"/>
          <w:b/>
          <w:bCs/>
          <w:sz w:val="24"/>
          <w:szCs w:val="24"/>
        </w:rPr>
        <w:lastRenderedPageBreak/>
        <w:t>References</w:t>
      </w:r>
    </w:p>
    <w:p w14:paraId="4400F66B" w14:textId="47F77C6B" w:rsidR="0053508C" w:rsidRPr="0053508C" w:rsidRDefault="0053508C" w:rsidP="0053508C">
      <w:pPr>
        <w:spacing w:after="0" w:line="240" w:lineRule="auto"/>
        <w:rPr>
          <w:rFonts w:ascii="Times New Roman" w:eastAsia="Times New Roman" w:hAnsi="Times New Roman" w:cs="Times New Roman"/>
          <w:color w:val="333333"/>
          <w:sz w:val="24"/>
          <w:szCs w:val="24"/>
          <w:shd w:val="clear" w:color="auto" w:fill="FFFFFF"/>
          <w:lang w:eastAsia="en-GB"/>
        </w:rPr>
      </w:pPr>
      <w:r w:rsidRPr="0053508C">
        <w:rPr>
          <w:rFonts w:ascii="Times New Roman" w:eastAsia="Times New Roman" w:hAnsi="Times New Roman" w:cs="Times New Roman"/>
          <w:color w:val="333333"/>
          <w:sz w:val="24"/>
          <w:szCs w:val="24"/>
          <w:shd w:val="clear" w:color="auto" w:fill="FFFFFF"/>
          <w:lang w:eastAsia="en-GB"/>
        </w:rPr>
        <w:t>Gold, N. and Curtin, C. (2019). </w:t>
      </w:r>
      <w:r w:rsidRPr="0053508C">
        <w:rPr>
          <w:rFonts w:ascii="Times New Roman" w:eastAsia="Times New Roman" w:hAnsi="Times New Roman" w:cs="Times New Roman"/>
          <w:i/>
          <w:iCs/>
          <w:color w:val="333333"/>
          <w:sz w:val="24"/>
          <w:szCs w:val="24"/>
          <w:shd w:val="clear" w:color="auto" w:fill="FFFFFF"/>
          <w:lang w:eastAsia="en-GB"/>
        </w:rPr>
        <w:t>Nike, Inc</w:t>
      </w:r>
      <w:r w:rsidRPr="0053508C">
        <w:rPr>
          <w:rFonts w:ascii="Times New Roman" w:eastAsia="Times New Roman" w:hAnsi="Times New Roman" w:cs="Times New Roman"/>
          <w:color w:val="333333"/>
          <w:sz w:val="24"/>
          <w:szCs w:val="24"/>
          <w:shd w:val="clear" w:color="auto" w:fill="FFFFFF"/>
          <w:lang w:eastAsia="en-GB"/>
        </w:rPr>
        <w:t>.</w:t>
      </w:r>
    </w:p>
    <w:p w14:paraId="18344031" w14:textId="77777777" w:rsidR="008C52C5" w:rsidRPr="008C52C5" w:rsidRDefault="008C52C5" w:rsidP="008C52C5">
      <w:pPr>
        <w:spacing w:after="0" w:line="240" w:lineRule="auto"/>
        <w:rPr>
          <w:rFonts w:ascii="Times New Roman" w:eastAsia="Times New Roman" w:hAnsi="Times New Roman" w:cs="Times New Roman"/>
          <w:color w:val="333333"/>
          <w:sz w:val="24"/>
          <w:szCs w:val="24"/>
          <w:shd w:val="clear" w:color="auto" w:fill="FFFFFF"/>
          <w:lang w:eastAsia="en-GB"/>
        </w:rPr>
      </w:pPr>
      <w:r w:rsidRPr="008C52C5">
        <w:rPr>
          <w:rFonts w:ascii="Times New Roman" w:eastAsia="Times New Roman" w:hAnsi="Times New Roman" w:cs="Times New Roman"/>
          <w:color w:val="333333"/>
          <w:sz w:val="24"/>
          <w:szCs w:val="24"/>
          <w:shd w:val="clear" w:color="auto" w:fill="FFFFFF"/>
          <w:lang w:eastAsia="en-GB"/>
        </w:rPr>
        <w:t>Kumar, T. and Dhole, M. (2020). </w:t>
      </w:r>
      <w:r w:rsidRPr="008C52C5">
        <w:rPr>
          <w:rFonts w:ascii="Times New Roman" w:eastAsia="Times New Roman" w:hAnsi="Times New Roman" w:cs="Times New Roman"/>
          <w:i/>
          <w:iCs/>
          <w:color w:val="333333"/>
          <w:sz w:val="24"/>
          <w:szCs w:val="24"/>
          <w:shd w:val="clear" w:color="auto" w:fill="FFFFFF"/>
          <w:lang w:eastAsia="en-GB"/>
        </w:rPr>
        <w:t>The COVID-19 Pandemic</w:t>
      </w:r>
      <w:r w:rsidRPr="008C52C5">
        <w:rPr>
          <w:rFonts w:ascii="Times New Roman" w:eastAsia="Times New Roman" w:hAnsi="Times New Roman" w:cs="Times New Roman"/>
          <w:color w:val="333333"/>
          <w:sz w:val="24"/>
          <w:szCs w:val="24"/>
          <w:shd w:val="clear" w:color="auto" w:fill="FFFFFF"/>
          <w:lang w:eastAsia="en-GB"/>
        </w:rPr>
        <w:t>. Taylor &amp; Francis.</w:t>
      </w:r>
    </w:p>
    <w:p w14:paraId="337302C6" w14:textId="1A92AA4C" w:rsidR="008C52C5" w:rsidRPr="008C52C5" w:rsidRDefault="008C52C5" w:rsidP="008C52C5">
      <w:pPr>
        <w:spacing w:after="0" w:line="240" w:lineRule="auto"/>
        <w:rPr>
          <w:rFonts w:ascii="Times New Roman" w:eastAsia="Times New Roman" w:hAnsi="Times New Roman" w:cs="Times New Roman"/>
          <w:color w:val="333333"/>
          <w:sz w:val="24"/>
          <w:szCs w:val="24"/>
          <w:shd w:val="clear" w:color="auto" w:fill="FFFFFF"/>
          <w:lang w:eastAsia="en-GB"/>
        </w:rPr>
      </w:pPr>
      <w:r w:rsidRPr="008C52C5">
        <w:rPr>
          <w:rFonts w:ascii="Times New Roman" w:eastAsia="Times New Roman" w:hAnsi="Times New Roman" w:cs="Times New Roman"/>
          <w:color w:val="333333"/>
          <w:sz w:val="24"/>
          <w:szCs w:val="24"/>
          <w:shd w:val="clear" w:color="auto" w:fill="FFFFFF"/>
          <w:lang w:eastAsia="en-GB"/>
        </w:rPr>
        <w:t>Li, J., Ghosh, R. and Nachmias, S. (2020). </w:t>
      </w:r>
      <w:r w:rsidRPr="008C52C5">
        <w:rPr>
          <w:rFonts w:ascii="Times New Roman" w:eastAsia="Times New Roman" w:hAnsi="Times New Roman" w:cs="Times New Roman"/>
          <w:i/>
          <w:iCs/>
          <w:color w:val="333333"/>
          <w:sz w:val="24"/>
          <w:szCs w:val="24"/>
          <w:shd w:val="clear" w:color="auto" w:fill="FFFFFF"/>
          <w:lang w:eastAsia="en-GB"/>
        </w:rPr>
        <w:t>Impact of the COVID-19 Pandemic on Work, Worker, and Workplace</w:t>
      </w:r>
      <w:r w:rsidRPr="008C52C5">
        <w:rPr>
          <w:rFonts w:ascii="Times New Roman" w:eastAsia="Times New Roman" w:hAnsi="Times New Roman" w:cs="Times New Roman"/>
          <w:color w:val="333333"/>
          <w:sz w:val="24"/>
          <w:szCs w:val="24"/>
          <w:shd w:val="clear" w:color="auto" w:fill="FFFFFF"/>
          <w:lang w:eastAsia="en-GB"/>
        </w:rPr>
        <w:t>.</w:t>
      </w:r>
    </w:p>
    <w:p w14:paraId="16E6E60C" w14:textId="77777777" w:rsidR="008C52C5" w:rsidRPr="008C52C5" w:rsidRDefault="008C52C5" w:rsidP="008C52C5">
      <w:pPr>
        <w:spacing w:after="0" w:line="240" w:lineRule="auto"/>
        <w:rPr>
          <w:rFonts w:ascii="Times New Roman" w:eastAsia="Times New Roman" w:hAnsi="Times New Roman" w:cs="Times New Roman"/>
          <w:color w:val="333333"/>
          <w:sz w:val="24"/>
          <w:szCs w:val="24"/>
          <w:shd w:val="clear" w:color="auto" w:fill="FFFFFF"/>
          <w:lang w:eastAsia="en-GB"/>
        </w:rPr>
      </w:pPr>
      <w:r w:rsidRPr="008C52C5">
        <w:rPr>
          <w:rFonts w:ascii="Times New Roman" w:eastAsia="Times New Roman" w:hAnsi="Times New Roman" w:cs="Times New Roman"/>
          <w:color w:val="333333"/>
          <w:sz w:val="24"/>
          <w:szCs w:val="24"/>
          <w:shd w:val="clear" w:color="auto" w:fill="FFFFFF"/>
          <w:lang w:eastAsia="en-GB"/>
        </w:rPr>
        <w:t>Mosley, M. (2020). </w:t>
      </w:r>
      <w:r w:rsidRPr="008C52C5">
        <w:rPr>
          <w:rFonts w:ascii="Times New Roman" w:eastAsia="Times New Roman" w:hAnsi="Times New Roman" w:cs="Times New Roman"/>
          <w:i/>
          <w:iCs/>
          <w:color w:val="333333"/>
          <w:sz w:val="24"/>
          <w:szCs w:val="24"/>
          <w:shd w:val="clear" w:color="auto" w:fill="FFFFFF"/>
          <w:lang w:eastAsia="en-GB"/>
        </w:rPr>
        <w:t>COVID-19</w:t>
      </w:r>
      <w:r w:rsidRPr="008C52C5">
        <w:rPr>
          <w:rFonts w:ascii="Times New Roman" w:eastAsia="Times New Roman" w:hAnsi="Times New Roman" w:cs="Times New Roman"/>
          <w:color w:val="333333"/>
          <w:sz w:val="24"/>
          <w:szCs w:val="24"/>
          <w:shd w:val="clear" w:color="auto" w:fill="FFFFFF"/>
          <w:lang w:eastAsia="en-GB"/>
        </w:rPr>
        <w:t>. Simon and Schuster.</w:t>
      </w:r>
    </w:p>
    <w:p w14:paraId="66F22248" w14:textId="77777777" w:rsidR="008C52C5" w:rsidRPr="008C52C5" w:rsidRDefault="008C52C5" w:rsidP="008C52C5">
      <w:pPr>
        <w:spacing w:after="0" w:line="240" w:lineRule="auto"/>
        <w:rPr>
          <w:rFonts w:ascii="Times New Roman" w:eastAsia="Times New Roman" w:hAnsi="Times New Roman" w:cs="Times New Roman"/>
          <w:color w:val="333333"/>
          <w:sz w:val="24"/>
          <w:szCs w:val="24"/>
          <w:shd w:val="clear" w:color="auto" w:fill="FFFFFF"/>
          <w:lang w:eastAsia="en-GB"/>
        </w:rPr>
      </w:pPr>
      <w:r w:rsidRPr="008C52C5">
        <w:rPr>
          <w:rFonts w:ascii="Times New Roman" w:eastAsia="Times New Roman" w:hAnsi="Times New Roman" w:cs="Times New Roman"/>
          <w:color w:val="333333"/>
          <w:sz w:val="24"/>
          <w:szCs w:val="24"/>
          <w:shd w:val="clear" w:color="auto" w:fill="FFFFFF"/>
          <w:lang w:eastAsia="en-GB"/>
        </w:rPr>
        <w:t>Nayak, R. (2020). </w:t>
      </w:r>
      <w:r w:rsidRPr="008C52C5">
        <w:rPr>
          <w:rFonts w:ascii="Times New Roman" w:eastAsia="Times New Roman" w:hAnsi="Times New Roman" w:cs="Times New Roman"/>
          <w:i/>
          <w:iCs/>
          <w:color w:val="333333"/>
          <w:sz w:val="24"/>
          <w:szCs w:val="24"/>
          <w:shd w:val="clear" w:color="auto" w:fill="FFFFFF"/>
          <w:lang w:eastAsia="en-GB"/>
        </w:rPr>
        <w:t>Sustainable Technologies for Fashion and Textiles</w:t>
      </w:r>
      <w:r w:rsidRPr="008C52C5">
        <w:rPr>
          <w:rFonts w:ascii="Times New Roman" w:eastAsia="Times New Roman" w:hAnsi="Times New Roman" w:cs="Times New Roman"/>
          <w:color w:val="333333"/>
          <w:sz w:val="24"/>
          <w:szCs w:val="24"/>
          <w:shd w:val="clear" w:color="auto" w:fill="FFFFFF"/>
          <w:lang w:eastAsia="en-GB"/>
        </w:rPr>
        <w:t>. Woodhead Publishing Limited.</w:t>
      </w:r>
    </w:p>
    <w:p w14:paraId="0D7CEFC0" w14:textId="58786A62" w:rsidR="000B57D3" w:rsidRPr="000B57D3" w:rsidRDefault="000B57D3" w:rsidP="000B57D3">
      <w:pPr>
        <w:rPr>
          <w:rFonts w:ascii="Times New Roman" w:hAnsi="Times New Roman" w:cs="Times New Roman"/>
          <w:b/>
          <w:bCs/>
          <w:sz w:val="24"/>
          <w:szCs w:val="24"/>
        </w:rPr>
      </w:pPr>
    </w:p>
    <w:sectPr w:rsidR="000B57D3" w:rsidRPr="000B57D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CBF21" w14:textId="77777777" w:rsidR="00EA1E23" w:rsidRDefault="00EA1E23" w:rsidP="00B56A27">
      <w:pPr>
        <w:spacing w:after="0" w:line="240" w:lineRule="auto"/>
      </w:pPr>
      <w:r>
        <w:separator/>
      </w:r>
    </w:p>
  </w:endnote>
  <w:endnote w:type="continuationSeparator" w:id="0">
    <w:p w14:paraId="48B100EF" w14:textId="77777777" w:rsidR="00EA1E23" w:rsidRDefault="00EA1E23" w:rsidP="00B56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4490522"/>
      <w:docPartObj>
        <w:docPartGallery w:val="Page Numbers (Bottom of Page)"/>
        <w:docPartUnique/>
      </w:docPartObj>
    </w:sdtPr>
    <w:sdtEndPr>
      <w:rPr>
        <w:noProof/>
      </w:rPr>
    </w:sdtEndPr>
    <w:sdtContent>
      <w:p w14:paraId="47372EEB" w14:textId="162F41BE" w:rsidR="00B56A27" w:rsidRDefault="00B56A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EFEEF9" w14:textId="77777777" w:rsidR="00B56A27" w:rsidRDefault="00B56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AE62A" w14:textId="77777777" w:rsidR="00EA1E23" w:rsidRDefault="00EA1E23" w:rsidP="00B56A27">
      <w:pPr>
        <w:spacing w:after="0" w:line="240" w:lineRule="auto"/>
      </w:pPr>
      <w:r>
        <w:separator/>
      </w:r>
    </w:p>
  </w:footnote>
  <w:footnote w:type="continuationSeparator" w:id="0">
    <w:p w14:paraId="1CB58742" w14:textId="77777777" w:rsidR="00EA1E23" w:rsidRDefault="00EA1E23" w:rsidP="00B56A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81914"/>
    <w:multiLevelType w:val="hybridMultilevel"/>
    <w:tmpl w:val="A664F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A15011"/>
    <w:multiLevelType w:val="hybridMultilevel"/>
    <w:tmpl w:val="D2E66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5939FE"/>
    <w:multiLevelType w:val="hybridMultilevel"/>
    <w:tmpl w:val="24C04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A4709A"/>
    <w:multiLevelType w:val="hybridMultilevel"/>
    <w:tmpl w:val="42B81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A27"/>
    <w:rsid w:val="000B57D3"/>
    <w:rsid w:val="002A31B3"/>
    <w:rsid w:val="003A2243"/>
    <w:rsid w:val="00492690"/>
    <w:rsid w:val="0053508C"/>
    <w:rsid w:val="00637D18"/>
    <w:rsid w:val="006B7726"/>
    <w:rsid w:val="00734C76"/>
    <w:rsid w:val="007E6C12"/>
    <w:rsid w:val="008C52C5"/>
    <w:rsid w:val="00B56A27"/>
    <w:rsid w:val="00BC5D18"/>
    <w:rsid w:val="00BF25F1"/>
    <w:rsid w:val="00D715ED"/>
    <w:rsid w:val="00EA0E09"/>
    <w:rsid w:val="00EA1E23"/>
    <w:rsid w:val="00EB24E1"/>
    <w:rsid w:val="00F16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195E5"/>
  <w15:chartTrackingRefBased/>
  <w15:docId w15:val="{56F9E7EE-DB3D-4FB3-BB44-7BE17990A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A27"/>
  </w:style>
  <w:style w:type="paragraph" w:styleId="Footer">
    <w:name w:val="footer"/>
    <w:basedOn w:val="Normal"/>
    <w:link w:val="FooterChar"/>
    <w:uiPriority w:val="99"/>
    <w:unhideWhenUsed/>
    <w:rsid w:val="00B56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A27"/>
  </w:style>
  <w:style w:type="paragraph" w:styleId="ListParagraph">
    <w:name w:val="List Paragraph"/>
    <w:basedOn w:val="Normal"/>
    <w:uiPriority w:val="34"/>
    <w:qFormat/>
    <w:rsid w:val="00BF25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95168">
      <w:bodyDiv w:val="1"/>
      <w:marLeft w:val="0"/>
      <w:marRight w:val="0"/>
      <w:marTop w:val="0"/>
      <w:marBottom w:val="0"/>
      <w:divBdr>
        <w:top w:val="none" w:sz="0" w:space="0" w:color="auto"/>
        <w:left w:val="none" w:sz="0" w:space="0" w:color="auto"/>
        <w:bottom w:val="none" w:sz="0" w:space="0" w:color="auto"/>
        <w:right w:val="none" w:sz="0" w:space="0" w:color="auto"/>
      </w:divBdr>
      <w:divsChild>
        <w:div w:id="685987192">
          <w:marLeft w:val="0"/>
          <w:marRight w:val="0"/>
          <w:marTop w:val="0"/>
          <w:marBottom w:val="0"/>
          <w:divBdr>
            <w:top w:val="none" w:sz="0" w:space="0" w:color="auto"/>
            <w:left w:val="none" w:sz="0" w:space="0" w:color="auto"/>
            <w:bottom w:val="none" w:sz="0" w:space="0" w:color="auto"/>
            <w:right w:val="none" w:sz="0" w:space="0" w:color="auto"/>
          </w:divBdr>
          <w:divsChild>
            <w:div w:id="94564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00921">
      <w:bodyDiv w:val="1"/>
      <w:marLeft w:val="0"/>
      <w:marRight w:val="0"/>
      <w:marTop w:val="0"/>
      <w:marBottom w:val="0"/>
      <w:divBdr>
        <w:top w:val="none" w:sz="0" w:space="0" w:color="auto"/>
        <w:left w:val="none" w:sz="0" w:space="0" w:color="auto"/>
        <w:bottom w:val="none" w:sz="0" w:space="0" w:color="auto"/>
        <w:right w:val="none" w:sz="0" w:space="0" w:color="auto"/>
      </w:divBdr>
      <w:divsChild>
        <w:div w:id="1948853367">
          <w:marLeft w:val="0"/>
          <w:marRight w:val="0"/>
          <w:marTop w:val="0"/>
          <w:marBottom w:val="0"/>
          <w:divBdr>
            <w:top w:val="none" w:sz="0" w:space="0" w:color="auto"/>
            <w:left w:val="none" w:sz="0" w:space="0" w:color="auto"/>
            <w:bottom w:val="none" w:sz="0" w:space="0" w:color="auto"/>
            <w:right w:val="none" w:sz="0" w:space="0" w:color="auto"/>
          </w:divBdr>
          <w:divsChild>
            <w:div w:id="54240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530963">
      <w:bodyDiv w:val="1"/>
      <w:marLeft w:val="0"/>
      <w:marRight w:val="0"/>
      <w:marTop w:val="0"/>
      <w:marBottom w:val="0"/>
      <w:divBdr>
        <w:top w:val="none" w:sz="0" w:space="0" w:color="auto"/>
        <w:left w:val="none" w:sz="0" w:space="0" w:color="auto"/>
        <w:bottom w:val="none" w:sz="0" w:space="0" w:color="auto"/>
        <w:right w:val="none" w:sz="0" w:space="0" w:color="auto"/>
      </w:divBdr>
      <w:divsChild>
        <w:div w:id="103158893">
          <w:marLeft w:val="0"/>
          <w:marRight w:val="0"/>
          <w:marTop w:val="0"/>
          <w:marBottom w:val="0"/>
          <w:divBdr>
            <w:top w:val="none" w:sz="0" w:space="0" w:color="auto"/>
            <w:left w:val="none" w:sz="0" w:space="0" w:color="auto"/>
            <w:bottom w:val="none" w:sz="0" w:space="0" w:color="auto"/>
            <w:right w:val="none" w:sz="0" w:space="0" w:color="auto"/>
          </w:divBdr>
          <w:divsChild>
            <w:div w:id="110449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680405">
      <w:bodyDiv w:val="1"/>
      <w:marLeft w:val="0"/>
      <w:marRight w:val="0"/>
      <w:marTop w:val="0"/>
      <w:marBottom w:val="0"/>
      <w:divBdr>
        <w:top w:val="none" w:sz="0" w:space="0" w:color="auto"/>
        <w:left w:val="none" w:sz="0" w:space="0" w:color="auto"/>
        <w:bottom w:val="none" w:sz="0" w:space="0" w:color="auto"/>
        <w:right w:val="none" w:sz="0" w:space="0" w:color="auto"/>
      </w:divBdr>
      <w:divsChild>
        <w:div w:id="163936584">
          <w:marLeft w:val="0"/>
          <w:marRight w:val="0"/>
          <w:marTop w:val="0"/>
          <w:marBottom w:val="0"/>
          <w:divBdr>
            <w:top w:val="none" w:sz="0" w:space="0" w:color="auto"/>
            <w:left w:val="none" w:sz="0" w:space="0" w:color="auto"/>
            <w:bottom w:val="none" w:sz="0" w:space="0" w:color="auto"/>
            <w:right w:val="none" w:sz="0" w:space="0" w:color="auto"/>
          </w:divBdr>
          <w:divsChild>
            <w:div w:id="123169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060324">
      <w:bodyDiv w:val="1"/>
      <w:marLeft w:val="0"/>
      <w:marRight w:val="0"/>
      <w:marTop w:val="0"/>
      <w:marBottom w:val="0"/>
      <w:divBdr>
        <w:top w:val="none" w:sz="0" w:space="0" w:color="auto"/>
        <w:left w:val="none" w:sz="0" w:space="0" w:color="auto"/>
        <w:bottom w:val="none" w:sz="0" w:space="0" w:color="auto"/>
        <w:right w:val="none" w:sz="0" w:space="0" w:color="auto"/>
      </w:divBdr>
      <w:divsChild>
        <w:div w:id="1025443339">
          <w:marLeft w:val="0"/>
          <w:marRight w:val="0"/>
          <w:marTop w:val="0"/>
          <w:marBottom w:val="0"/>
          <w:divBdr>
            <w:top w:val="none" w:sz="0" w:space="0" w:color="auto"/>
            <w:left w:val="none" w:sz="0" w:space="0" w:color="auto"/>
            <w:bottom w:val="none" w:sz="0" w:space="0" w:color="auto"/>
            <w:right w:val="none" w:sz="0" w:space="0" w:color="auto"/>
          </w:divBdr>
          <w:divsChild>
            <w:div w:id="121832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6</Pages>
  <Words>1955</Words>
  <Characters>11148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Bilyana Emilova Todorova</cp:lastModifiedBy>
  <cp:revision>8</cp:revision>
  <dcterms:created xsi:type="dcterms:W3CDTF">2021-05-03T14:34:00Z</dcterms:created>
  <dcterms:modified xsi:type="dcterms:W3CDTF">2021-05-03T21:08:00Z</dcterms:modified>
</cp:coreProperties>
</file>