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446B1D" w14:textId="77777777" w:rsidR="00610D14" w:rsidRPr="007C6239" w:rsidRDefault="00610D14" w:rsidP="007C6239">
      <w:pPr>
        <w:spacing w:line="360" w:lineRule="auto"/>
        <w:jc w:val="both"/>
        <w:rPr>
          <w:rFonts w:eastAsia="Times New Roman"/>
          <w:b/>
          <w:color w:val="000000" w:themeColor="text1"/>
        </w:rPr>
      </w:pPr>
    </w:p>
    <w:p w14:paraId="39B7B883" w14:textId="77777777" w:rsidR="00610D14" w:rsidRPr="007C6239" w:rsidRDefault="00610D14" w:rsidP="007C6239">
      <w:pPr>
        <w:spacing w:line="360" w:lineRule="auto"/>
        <w:jc w:val="both"/>
        <w:rPr>
          <w:rFonts w:eastAsia="Times New Roman"/>
          <w:b/>
          <w:color w:val="000000" w:themeColor="text1"/>
        </w:rPr>
      </w:pPr>
    </w:p>
    <w:p w14:paraId="02356C4E" w14:textId="77777777" w:rsidR="00610D14" w:rsidRPr="007C6239" w:rsidRDefault="00610D14" w:rsidP="007C6239">
      <w:pPr>
        <w:spacing w:line="360" w:lineRule="auto"/>
        <w:jc w:val="both"/>
        <w:rPr>
          <w:rFonts w:eastAsia="Times New Roman"/>
          <w:b/>
          <w:color w:val="000000" w:themeColor="text1"/>
        </w:rPr>
      </w:pPr>
    </w:p>
    <w:p w14:paraId="505F77A5" w14:textId="77777777" w:rsidR="00610D14" w:rsidRPr="007C6239" w:rsidRDefault="00610D14" w:rsidP="007C6239">
      <w:pPr>
        <w:spacing w:line="360" w:lineRule="auto"/>
        <w:jc w:val="both"/>
        <w:rPr>
          <w:rFonts w:eastAsia="Times New Roman"/>
          <w:b/>
          <w:color w:val="000000" w:themeColor="text1"/>
        </w:rPr>
      </w:pPr>
    </w:p>
    <w:p w14:paraId="6AA09E42" w14:textId="77777777" w:rsidR="00610D14" w:rsidRPr="007C6239" w:rsidRDefault="00610D14" w:rsidP="007C6239">
      <w:pPr>
        <w:spacing w:line="360" w:lineRule="auto"/>
        <w:jc w:val="both"/>
        <w:rPr>
          <w:rFonts w:eastAsia="Times New Roman"/>
          <w:b/>
          <w:color w:val="000000" w:themeColor="text1"/>
        </w:rPr>
      </w:pPr>
    </w:p>
    <w:p w14:paraId="02D1487F" w14:textId="77777777" w:rsidR="00610D14" w:rsidRPr="007C6239" w:rsidRDefault="00610D14" w:rsidP="007C6239">
      <w:pPr>
        <w:spacing w:line="360" w:lineRule="auto"/>
        <w:jc w:val="center"/>
        <w:rPr>
          <w:rFonts w:eastAsia="Times New Roman"/>
          <w:b/>
          <w:color w:val="000000" w:themeColor="text1"/>
          <w:sz w:val="44"/>
          <w:szCs w:val="44"/>
        </w:rPr>
      </w:pPr>
    </w:p>
    <w:p w14:paraId="08217CA5" w14:textId="1B9C1313" w:rsidR="00610D14" w:rsidRPr="007C6239" w:rsidRDefault="00610D14" w:rsidP="007C6239">
      <w:pPr>
        <w:spacing w:line="360" w:lineRule="auto"/>
        <w:jc w:val="center"/>
        <w:rPr>
          <w:rFonts w:eastAsia="Times New Roman"/>
          <w:b/>
          <w:color w:val="000000" w:themeColor="text1"/>
        </w:rPr>
      </w:pPr>
      <w:r w:rsidRPr="007C6239">
        <w:rPr>
          <w:rFonts w:eastAsia="Times New Roman"/>
          <w:b/>
          <w:color w:val="000000" w:themeColor="text1"/>
          <w:sz w:val="44"/>
          <w:szCs w:val="44"/>
        </w:rPr>
        <w:t>PROBLEM SOLVING AND DECISION MAKING</w:t>
      </w:r>
    </w:p>
    <w:p w14:paraId="22BFE64E" w14:textId="5F9E9193" w:rsidR="00610D14" w:rsidRPr="000516B5" w:rsidRDefault="000516B5" w:rsidP="000516B5">
      <w:pPr>
        <w:spacing w:line="360" w:lineRule="auto"/>
        <w:rPr>
          <w:rFonts w:ascii="Calibri Light" w:eastAsia="Times New Roman" w:hAnsi="Calibri Light" w:cs="Calibri Light"/>
          <w:b/>
          <w:i/>
          <w:iCs/>
          <w:color w:val="000000" w:themeColor="text1"/>
        </w:rPr>
      </w:pPr>
      <w:r>
        <w:rPr>
          <w:rFonts w:eastAsia="Times New Roman"/>
          <w:b/>
          <w:color w:val="000000" w:themeColor="text1"/>
          <w:sz w:val="40"/>
          <w:szCs w:val="40"/>
        </w:rPr>
        <w:t xml:space="preserve">ANDREI ABALASEI – 2022420                                              MODULE CODE – BMSW4004                                               </w:t>
      </w:r>
      <w:proofErr w:type="gramStart"/>
      <w:r>
        <w:rPr>
          <w:rFonts w:eastAsia="Times New Roman"/>
          <w:b/>
          <w:color w:val="000000" w:themeColor="text1"/>
          <w:sz w:val="40"/>
          <w:szCs w:val="40"/>
        </w:rPr>
        <w:t>ALFRED  MENSAH</w:t>
      </w:r>
      <w:proofErr w:type="gramEnd"/>
      <w:r w:rsidR="00610D14" w:rsidRPr="007C6239">
        <w:rPr>
          <w:rFonts w:eastAsia="Times New Roman"/>
          <w:b/>
          <w:color w:val="000000" w:themeColor="text1"/>
        </w:rPr>
        <w:br w:type="page"/>
      </w:r>
    </w:p>
    <w:sdt>
      <w:sdtPr>
        <w:rPr>
          <w:rFonts w:ascii="Arial" w:eastAsia="Arial" w:hAnsi="Arial" w:cs="Arial"/>
          <w:color w:val="000000" w:themeColor="text1"/>
          <w:sz w:val="22"/>
          <w:szCs w:val="22"/>
          <w:lang w:val="en"/>
        </w:rPr>
        <w:id w:val="878363867"/>
        <w:docPartObj>
          <w:docPartGallery w:val="Table of Contents"/>
          <w:docPartUnique/>
        </w:docPartObj>
      </w:sdtPr>
      <w:sdtEndPr>
        <w:rPr>
          <w:b/>
          <w:bCs/>
          <w:noProof/>
        </w:rPr>
      </w:sdtEndPr>
      <w:sdtContent>
        <w:p w14:paraId="449EF058" w14:textId="05F4C4C6" w:rsidR="00721B28" w:rsidRPr="007C6239" w:rsidRDefault="00721B28" w:rsidP="007C6239">
          <w:pPr>
            <w:pStyle w:val="TOCHeading"/>
            <w:spacing w:line="360" w:lineRule="auto"/>
            <w:jc w:val="both"/>
            <w:rPr>
              <w:rFonts w:ascii="Arial" w:hAnsi="Arial" w:cs="Arial"/>
              <w:b/>
              <w:bCs/>
              <w:color w:val="000000" w:themeColor="text1"/>
              <w:sz w:val="22"/>
              <w:szCs w:val="22"/>
            </w:rPr>
          </w:pPr>
          <w:r w:rsidRPr="007C6239">
            <w:rPr>
              <w:rFonts w:ascii="Arial" w:hAnsi="Arial" w:cs="Arial"/>
              <w:b/>
              <w:bCs/>
              <w:color w:val="000000" w:themeColor="text1"/>
              <w:sz w:val="22"/>
              <w:szCs w:val="22"/>
            </w:rPr>
            <w:t>Table of Contents</w:t>
          </w:r>
        </w:p>
        <w:p w14:paraId="3A3D96E8" w14:textId="77777777" w:rsidR="007C6239" w:rsidRDefault="00721B28">
          <w:pPr>
            <w:pStyle w:val="TOC1"/>
            <w:tabs>
              <w:tab w:val="right" w:leader="dot" w:pos="9350"/>
            </w:tabs>
            <w:rPr>
              <w:rFonts w:asciiTheme="minorHAnsi" w:eastAsiaTheme="minorEastAsia" w:hAnsiTheme="minorHAnsi" w:cstheme="minorBidi"/>
              <w:noProof/>
              <w:lang w:val="en-IN" w:eastAsia="en-IN"/>
            </w:rPr>
          </w:pPr>
          <w:r w:rsidRPr="007C6239">
            <w:rPr>
              <w:color w:val="000000" w:themeColor="text1"/>
            </w:rPr>
            <w:fldChar w:fldCharType="begin"/>
          </w:r>
          <w:r w:rsidRPr="007C6239">
            <w:rPr>
              <w:color w:val="000000" w:themeColor="text1"/>
            </w:rPr>
            <w:instrText xml:space="preserve"> TOC \o "1-3" \h \z \u </w:instrText>
          </w:r>
          <w:r w:rsidRPr="007C6239">
            <w:rPr>
              <w:color w:val="000000" w:themeColor="text1"/>
            </w:rPr>
            <w:fldChar w:fldCharType="separate"/>
          </w:r>
          <w:hyperlink w:anchor="_Toc88824450" w:history="1">
            <w:r w:rsidR="007C6239" w:rsidRPr="009D0605">
              <w:rPr>
                <w:rStyle w:val="Hyperlink"/>
                <w:noProof/>
              </w:rPr>
              <w:t>Introduction</w:t>
            </w:r>
            <w:r w:rsidR="007C6239">
              <w:rPr>
                <w:noProof/>
                <w:webHidden/>
              </w:rPr>
              <w:tab/>
            </w:r>
            <w:r w:rsidR="007C6239">
              <w:rPr>
                <w:noProof/>
                <w:webHidden/>
              </w:rPr>
              <w:fldChar w:fldCharType="begin"/>
            </w:r>
            <w:r w:rsidR="007C6239">
              <w:rPr>
                <w:noProof/>
                <w:webHidden/>
              </w:rPr>
              <w:instrText xml:space="preserve"> PAGEREF _Toc88824450 \h </w:instrText>
            </w:r>
            <w:r w:rsidR="007C6239">
              <w:rPr>
                <w:noProof/>
                <w:webHidden/>
              </w:rPr>
            </w:r>
            <w:r w:rsidR="007C6239">
              <w:rPr>
                <w:noProof/>
                <w:webHidden/>
              </w:rPr>
              <w:fldChar w:fldCharType="separate"/>
            </w:r>
            <w:r w:rsidR="007C6239">
              <w:rPr>
                <w:noProof/>
                <w:webHidden/>
              </w:rPr>
              <w:t>3</w:t>
            </w:r>
            <w:r w:rsidR="007C6239">
              <w:rPr>
                <w:noProof/>
                <w:webHidden/>
              </w:rPr>
              <w:fldChar w:fldCharType="end"/>
            </w:r>
          </w:hyperlink>
        </w:p>
        <w:p w14:paraId="67D312E7" w14:textId="77777777" w:rsidR="007C6239" w:rsidRDefault="004C77DA">
          <w:pPr>
            <w:pStyle w:val="TOC1"/>
            <w:tabs>
              <w:tab w:val="right" w:leader="dot" w:pos="9350"/>
            </w:tabs>
            <w:rPr>
              <w:rFonts w:asciiTheme="minorHAnsi" w:eastAsiaTheme="minorEastAsia" w:hAnsiTheme="minorHAnsi" w:cstheme="minorBidi"/>
              <w:noProof/>
              <w:lang w:val="en-IN" w:eastAsia="en-IN"/>
            </w:rPr>
          </w:pPr>
          <w:hyperlink w:anchor="_Toc88824451" w:history="1">
            <w:r w:rsidR="007C6239" w:rsidRPr="009D0605">
              <w:rPr>
                <w:rStyle w:val="Hyperlink"/>
                <w:noProof/>
              </w:rPr>
              <w:t>Definition of the complex problem including its scope and impact</w:t>
            </w:r>
            <w:r w:rsidR="007C6239">
              <w:rPr>
                <w:noProof/>
                <w:webHidden/>
              </w:rPr>
              <w:tab/>
            </w:r>
            <w:r w:rsidR="007C6239">
              <w:rPr>
                <w:noProof/>
                <w:webHidden/>
              </w:rPr>
              <w:fldChar w:fldCharType="begin"/>
            </w:r>
            <w:r w:rsidR="007C6239">
              <w:rPr>
                <w:noProof/>
                <w:webHidden/>
              </w:rPr>
              <w:instrText xml:space="preserve"> PAGEREF _Toc88824451 \h </w:instrText>
            </w:r>
            <w:r w:rsidR="007C6239">
              <w:rPr>
                <w:noProof/>
                <w:webHidden/>
              </w:rPr>
            </w:r>
            <w:r w:rsidR="007C6239">
              <w:rPr>
                <w:noProof/>
                <w:webHidden/>
              </w:rPr>
              <w:fldChar w:fldCharType="separate"/>
            </w:r>
            <w:r w:rsidR="007C6239">
              <w:rPr>
                <w:noProof/>
                <w:webHidden/>
              </w:rPr>
              <w:t>3</w:t>
            </w:r>
            <w:r w:rsidR="007C6239">
              <w:rPr>
                <w:noProof/>
                <w:webHidden/>
              </w:rPr>
              <w:fldChar w:fldCharType="end"/>
            </w:r>
          </w:hyperlink>
        </w:p>
        <w:p w14:paraId="278912D8" w14:textId="77777777" w:rsidR="007C6239" w:rsidRDefault="004C77DA">
          <w:pPr>
            <w:pStyle w:val="TOC1"/>
            <w:tabs>
              <w:tab w:val="right" w:leader="dot" w:pos="9350"/>
            </w:tabs>
            <w:rPr>
              <w:rFonts w:asciiTheme="minorHAnsi" w:eastAsiaTheme="minorEastAsia" w:hAnsiTheme="minorHAnsi" w:cstheme="minorBidi"/>
              <w:noProof/>
              <w:lang w:val="en-IN" w:eastAsia="en-IN"/>
            </w:rPr>
          </w:pPr>
          <w:hyperlink w:anchor="_Toc88824452" w:history="1">
            <w:r w:rsidR="007C6239" w:rsidRPr="009D0605">
              <w:rPr>
                <w:rStyle w:val="Hyperlink"/>
                <w:noProof/>
              </w:rPr>
              <w:t>Analyzation of the identified problem</w:t>
            </w:r>
            <w:r w:rsidR="007C6239">
              <w:rPr>
                <w:noProof/>
                <w:webHidden/>
              </w:rPr>
              <w:tab/>
            </w:r>
            <w:r w:rsidR="007C6239">
              <w:rPr>
                <w:noProof/>
                <w:webHidden/>
              </w:rPr>
              <w:fldChar w:fldCharType="begin"/>
            </w:r>
            <w:r w:rsidR="007C6239">
              <w:rPr>
                <w:noProof/>
                <w:webHidden/>
              </w:rPr>
              <w:instrText xml:space="preserve"> PAGEREF _Toc88824452 \h </w:instrText>
            </w:r>
            <w:r w:rsidR="007C6239">
              <w:rPr>
                <w:noProof/>
                <w:webHidden/>
              </w:rPr>
            </w:r>
            <w:r w:rsidR="007C6239">
              <w:rPr>
                <w:noProof/>
                <w:webHidden/>
              </w:rPr>
              <w:fldChar w:fldCharType="separate"/>
            </w:r>
            <w:r w:rsidR="007C6239">
              <w:rPr>
                <w:noProof/>
                <w:webHidden/>
              </w:rPr>
              <w:t>4</w:t>
            </w:r>
            <w:r w:rsidR="007C6239">
              <w:rPr>
                <w:noProof/>
                <w:webHidden/>
              </w:rPr>
              <w:fldChar w:fldCharType="end"/>
            </w:r>
          </w:hyperlink>
        </w:p>
        <w:p w14:paraId="50A4A3A9" w14:textId="77777777" w:rsidR="007C6239" w:rsidRDefault="004C77DA">
          <w:pPr>
            <w:pStyle w:val="TOC1"/>
            <w:tabs>
              <w:tab w:val="right" w:leader="dot" w:pos="9350"/>
            </w:tabs>
            <w:rPr>
              <w:rFonts w:asciiTheme="minorHAnsi" w:eastAsiaTheme="minorEastAsia" w:hAnsiTheme="minorHAnsi" w:cstheme="minorBidi"/>
              <w:noProof/>
              <w:lang w:val="en-IN" w:eastAsia="en-IN"/>
            </w:rPr>
          </w:pPr>
          <w:hyperlink w:anchor="_Toc88824453" w:history="1">
            <w:r w:rsidR="007C6239" w:rsidRPr="009D0605">
              <w:rPr>
                <w:rStyle w:val="Hyperlink"/>
                <w:noProof/>
              </w:rPr>
              <w:t>Proposing alternative solutions</w:t>
            </w:r>
            <w:r w:rsidR="007C6239">
              <w:rPr>
                <w:noProof/>
                <w:webHidden/>
              </w:rPr>
              <w:tab/>
            </w:r>
            <w:r w:rsidR="007C6239">
              <w:rPr>
                <w:noProof/>
                <w:webHidden/>
              </w:rPr>
              <w:fldChar w:fldCharType="begin"/>
            </w:r>
            <w:r w:rsidR="007C6239">
              <w:rPr>
                <w:noProof/>
                <w:webHidden/>
              </w:rPr>
              <w:instrText xml:space="preserve"> PAGEREF _Toc88824453 \h </w:instrText>
            </w:r>
            <w:r w:rsidR="007C6239">
              <w:rPr>
                <w:noProof/>
                <w:webHidden/>
              </w:rPr>
            </w:r>
            <w:r w:rsidR="007C6239">
              <w:rPr>
                <w:noProof/>
                <w:webHidden/>
              </w:rPr>
              <w:fldChar w:fldCharType="separate"/>
            </w:r>
            <w:r w:rsidR="007C6239">
              <w:rPr>
                <w:noProof/>
                <w:webHidden/>
              </w:rPr>
              <w:t>5</w:t>
            </w:r>
            <w:r w:rsidR="007C6239">
              <w:rPr>
                <w:noProof/>
                <w:webHidden/>
              </w:rPr>
              <w:fldChar w:fldCharType="end"/>
            </w:r>
          </w:hyperlink>
        </w:p>
        <w:p w14:paraId="57277744" w14:textId="77777777" w:rsidR="007C6239" w:rsidRDefault="004C77DA">
          <w:pPr>
            <w:pStyle w:val="TOC1"/>
            <w:tabs>
              <w:tab w:val="right" w:leader="dot" w:pos="9350"/>
            </w:tabs>
            <w:rPr>
              <w:rFonts w:asciiTheme="minorHAnsi" w:eastAsiaTheme="minorEastAsia" w:hAnsiTheme="minorHAnsi" w:cstheme="minorBidi"/>
              <w:noProof/>
              <w:lang w:val="en-IN" w:eastAsia="en-IN"/>
            </w:rPr>
          </w:pPr>
          <w:hyperlink w:anchor="_Toc88824454" w:history="1">
            <w:r w:rsidR="007C6239" w:rsidRPr="009D0605">
              <w:rPr>
                <w:rStyle w:val="Hyperlink"/>
                <w:noProof/>
              </w:rPr>
              <w:t>Evaluation of the solution by using a decision-making technique</w:t>
            </w:r>
            <w:r w:rsidR="007C6239">
              <w:rPr>
                <w:noProof/>
                <w:webHidden/>
              </w:rPr>
              <w:tab/>
            </w:r>
            <w:r w:rsidR="007C6239">
              <w:rPr>
                <w:noProof/>
                <w:webHidden/>
              </w:rPr>
              <w:fldChar w:fldCharType="begin"/>
            </w:r>
            <w:r w:rsidR="007C6239">
              <w:rPr>
                <w:noProof/>
                <w:webHidden/>
              </w:rPr>
              <w:instrText xml:space="preserve"> PAGEREF _Toc88824454 \h </w:instrText>
            </w:r>
            <w:r w:rsidR="007C6239">
              <w:rPr>
                <w:noProof/>
                <w:webHidden/>
              </w:rPr>
            </w:r>
            <w:r w:rsidR="007C6239">
              <w:rPr>
                <w:noProof/>
                <w:webHidden/>
              </w:rPr>
              <w:fldChar w:fldCharType="separate"/>
            </w:r>
            <w:r w:rsidR="007C6239">
              <w:rPr>
                <w:noProof/>
                <w:webHidden/>
              </w:rPr>
              <w:t>7</w:t>
            </w:r>
            <w:r w:rsidR="007C6239">
              <w:rPr>
                <w:noProof/>
                <w:webHidden/>
              </w:rPr>
              <w:fldChar w:fldCharType="end"/>
            </w:r>
          </w:hyperlink>
        </w:p>
        <w:p w14:paraId="2017429F" w14:textId="77777777" w:rsidR="007C6239" w:rsidRDefault="004C77DA">
          <w:pPr>
            <w:pStyle w:val="TOC1"/>
            <w:tabs>
              <w:tab w:val="right" w:leader="dot" w:pos="9350"/>
            </w:tabs>
            <w:rPr>
              <w:rFonts w:asciiTheme="minorHAnsi" w:eastAsiaTheme="minorEastAsia" w:hAnsiTheme="minorHAnsi" w:cstheme="minorBidi"/>
              <w:noProof/>
              <w:lang w:val="en-IN" w:eastAsia="en-IN"/>
            </w:rPr>
          </w:pPr>
          <w:hyperlink w:anchor="_Toc88824455" w:history="1">
            <w:r w:rsidR="007C6239" w:rsidRPr="009D0605">
              <w:rPr>
                <w:rStyle w:val="Hyperlink"/>
                <w:noProof/>
              </w:rPr>
              <w:t>Development of an action plan for implementing the solution</w:t>
            </w:r>
            <w:r w:rsidR="007C6239">
              <w:rPr>
                <w:noProof/>
                <w:webHidden/>
              </w:rPr>
              <w:tab/>
            </w:r>
            <w:r w:rsidR="007C6239">
              <w:rPr>
                <w:noProof/>
                <w:webHidden/>
              </w:rPr>
              <w:fldChar w:fldCharType="begin"/>
            </w:r>
            <w:r w:rsidR="007C6239">
              <w:rPr>
                <w:noProof/>
                <w:webHidden/>
              </w:rPr>
              <w:instrText xml:space="preserve"> PAGEREF _Toc88824455 \h </w:instrText>
            </w:r>
            <w:r w:rsidR="007C6239">
              <w:rPr>
                <w:noProof/>
                <w:webHidden/>
              </w:rPr>
            </w:r>
            <w:r w:rsidR="007C6239">
              <w:rPr>
                <w:noProof/>
                <w:webHidden/>
              </w:rPr>
              <w:fldChar w:fldCharType="separate"/>
            </w:r>
            <w:r w:rsidR="007C6239">
              <w:rPr>
                <w:noProof/>
                <w:webHidden/>
              </w:rPr>
              <w:t>8</w:t>
            </w:r>
            <w:r w:rsidR="007C6239">
              <w:rPr>
                <w:noProof/>
                <w:webHidden/>
              </w:rPr>
              <w:fldChar w:fldCharType="end"/>
            </w:r>
          </w:hyperlink>
        </w:p>
        <w:p w14:paraId="37639C36" w14:textId="77777777" w:rsidR="007C6239" w:rsidRDefault="004C77DA">
          <w:pPr>
            <w:pStyle w:val="TOC1"/>
            <w:tabs>
              <w:tab w:val="right" w:leader="dot" w:pos="9350"/>
            </w:tabs>
            <w:rPr>
              <w:rFonts w:asciiTheme="minorHAnsi" w:eastAsiaTheme="minorEastAsia" w:hAnsiTheme="minorHAnsi" w:cstheme="minorBidi"/>
              <w:noProof/>
              <w:lang w:val="en-IN" w:eastAsia="en-IN"/>
            </w:rPr>
          </w:pPr>
          <w:hyperlink w:anchor="_Toc88824456" w:history="1">
            <w:r w:rsidR="007C6239" w:rsidRPr="009D0605">
              <w:rPr>
                <w:rStyle w:val="Hyperlink"/>
                <w:noProof/>
              </w:rPr>
              <w:t>Communication of the plan with stakeholders</w:t>
            </w:r>
            <w:r w:rsidR="007C6239">
              <w:rPr>
                <w:noProof/>
                <w:webHidden/>
              </w:rPr>
              <w:tab/>
            </w:r>
            <w:r w:rsidR="007C6239">
              <w:rPr>
                <w:noProof/>
                <w:webHidden/>
              </w:rPr>
              <w:fldChar w:fldCharType="begin"/>
            </w:r>
            <w:r w:rsidR="007C6239">
              <w:rPr>
                <w:noProof/>
                <w:webHidden/>
              </w:rPr>
              <w:instrText xml:space="preserve"> PAGEREF _Toc88824456 \h </w:instrText>
            </w:r>
            <w:r w:rsidR="007C6239">
              <w:rPr>
                <w:noProof/>
                <w:webHidden/>
              </w:rPr>
            </w:r>
            <w:r w:rsidR="007C6239">
              <w:rPr>
                <w:noProof/>
                <w:webHidden/>
              </w:rPr>
              <w:fldChar w:fldCharType="separate"/>
            </w:r>
            <w:r w:rsidR="007C6239">
              <w:rPr>
                <w:noProof/>
                <w:webHidden/>
              </w:rPr>
              <w:t>8</w:t>
            </w:r>
            <w:r w:rsidR="007C6239">
              <w:rPr>
                <w:noProof/>
                <w:webHidden/>
              </w:rPr>
              <w:fldChar w:fldCharType="end"/>
            </w:r>
          </w:hyperlink>
        </w:p>
        <w:p w14:paraId="036CA447" w14:textId="77777777" w:rsidR="007C6239" w:rsidRDefault="004C77DA">
          <w:pPr>
            <w:pStyle w:val="TOC1"/>
            <w:tabs>
              <w:tab w:val="right" w:leader="dot" w:pos="9350"/>
            </w:tabs>
            <w:rPr>
              <w:rFonts w:asciiTheme="minorHAnsi" w:eastAsiaTheme="minorEastAsia" w:hAnsiTheme="minorHAnsi" w:cstheme="minorBidi"/>
              <w:noProof/>
              <w:lang w:val="en-IN" w:eastAsia="en-IN"/>
            </w:rPr>
          </w:pPr>
          <w:hyperlink w:anchor="_Toc88824457" w:history="1">
            <w:r w:rsidR="007C6239" w:rsidRPr="009D0605">
              <w:rPr>
                <w:rStyle w:val="Hyperlink"/>
                <w:noProof/>
              </w:rPr>
              <w:t>Assess the appropriate monitoring and review technique to implement the solution successfully</w:t>
            </w:r>
            <w:r w:rsidR="007C6239">
              <w:rPr>
                <w:noProof/>
                <w:webHidden/>
              </w:rPr>
              <w:tab/>
            </w:r>
            <w:r w:rsidR="007C6239">
              <w:rPr>
                <w:noProof/>
                <w:webHidden/>
              </w:rPr>
              <w:fldChar w:fldCharType="begin"/>
            </w:r>
            <w:r w:rsidR="007C6239">
              <w:rPr>
                <w:noProof/>
                <w:webHidden/>
              </w:rPr>
              <w:instrText xml:space="preserve"> PAGEREF _Toc88824457 \h </w:instrText>
            </w:r>
            <w:r w:rsidR="007C6239">
              <w:rPr>
                <w:noProof/>
                <w:webHidden/>
              </w:rPr>
            </w:r>
            <w:r w:rsidR="007C6239">
              <w:rPr>
                <w:noProof/>
                <w:webHidden/>
              </w:rPr>
              <w:fldChar w:fldCharType="separate"/>
            </w:r>
            <w:r w:rsidR="007C6239">
              <w:rPr>
                <w:noProof/>
                <w:webHidden/>
              </w:rPr>
              <w:t>9</w:t>
            </w:r>
            <w:r w:rsidR="007C6239">
              <w:rPr>
                <w:noProof/>
                <w:webHidden/>
              </w:rPr>
              <w:fldChar w:fldCharType="end"/>
            </w:r>
          </w:hyperlink>
        </w:p>
        <w:p w14:paraId="79E6F767" w14:textId="77777777" w:rsidR="007C6239" w:rsidRDefault="004C77DA">
          <w:pPr>
            <w:pStyle w:val="TOC1"/>
            <w:tabs>
              <w:tab w:val="right" w:leader="dot" w:pos="9350"/>
            </w:tabs>
            <w:rPr>
              <w:rFonts w:asciiTheme="minorHAnsi" w:eastAsiaTheme="minorEastAsia" w:hAnsiTheme="minorHAnsi" w:cstheme="minorBidi"/>
              <w:noProof/>
              <w:lang w:val="en-IN" w:eastAsia="en-IN"/>
            </w:rPr>
          </w:pPr>
          <w:hyperlink w:anchor="_Toc88824458" w:history="1">
            <w:r w:rsidR="007C6239" w:rsidRPr="009D0605">
              <w:rPr>
                <w:rStyle w:val="Hyperlink"/>
                <w:noProof/>
              </w:rPr>
              <w:t>Conclusion</w:t>
            </w:r>
            <w:r w:rsidR="007C6239">
              <w:rPr>
                <w:noProof/>
                <w:webHidden/>
              </w:rPr>
              <w:tab/>
            </w:r>
            <w:r w:rsidR="007C6239">
              <w:rPr>
                <w:noProof/>
                <w:webHidden/>
              </w:rPr>
              <w:fldChar w:fldCharType="begin"/>
            </w:r>
            <w:r w:rsidR="007C6239">
              <w:rPr>
                <w:noProof/>
                <w:webHidden/>
              </w:rPr>
              <w:instrText xml:space="preserve"> PAGEREF _Toc88824458 \h </w:instrText>
            </w:r>
            <w:r w:rsidR="007C6239">
              <w:rPr>
                <w:noProof/>
                <w:webHidden/>
              </w:rPr>
            </w:r>
            <w:r w:rsidR="007C6239">
              <w:rPr>
                <w:noProof/>
                <w:webHidden/>
              </w:rPr>
              <w:fldChar w:fldCharType="separate"/>
            </w:r>
            <w:r w:rsidR="007C6239">
              <w:rPr>
                <w:noProof/>
                <w:webHidden/>
              </w:rPr>
              <w:t>11</w:t>
            </w:r>
            <w:r w:rsidR="007C6239">
              <w:rPr>
                <w:noProof/>
                <w:webHidden/>
              </w:rPr>
              <w:fldChar w:fldCharType="end"/>
            </w:r>
          </w:hyperlink>
        </w:p>
        <w:p w14:paraId="2CAE32CA" w14:textId="77777777" w:rsidR="007C6239" w:rsidRDefault="004C77DA">
          <w:pPr>
            <w:pStyle w:val="TOC1"/>
            <w:tabs>
              <w:tab w:val="right" w:leader="dot" w:pos="9350"/>
            </w:tabs>
            <w:rPr>
              <w:rFonts w:asciiTheme="minorHAnsi" w:eastAsiaTheme="minorEastAsia" w:hAnsiTheme="minorHAnsi" w:cstheme="minorBidi"/>
              <w:noProof/>
              <w:lang w:val="en-IN" w:eastAsia="en-IN"/>
            </w:rPr>
          </w:pPr>
          <w:hyperlink w:anchor="_Toc88824459" w:history="1">
            <w:r w:rsidR="007C6239" w:rsidRPr="009D0605">
              <w:rPr>
                <w:rStyle w:val="Hyperlink"/>
                <w:noProof/>
              </w:rPr>
              <w:t>Reference List</w:t>
            </w:r>
            <w:r w:rsidR="007C6239">
              <w:rPr>
                <w:noProof/>
                <w:webHidden/>
              </w:rPr>
              <w:tab/>
            </w:r>
            <w:r w:rsidR="007C6239">
              <w:rPr>
                <w:noProof/>
                <w:webHidden/>
              </w:rPr>
              <w:fldChar w:fldCharType="begin"/>
            </w:r>
            <w:r w:rsidR="007C6239">
              <w:rPr>
                <w:noProof/>
                <w:webHidden/>
              </w:rPr>
              <w:instrText xml:space="preserve"> PAGEREF _Toc88824459 \h </w:instrText>
            </w:r>
            <w:r w:rsidR="007C6239">
              <w:rPr>
                <w:noProof/>
                <w:webHidden/>
              </w:rPr>
            </w:r>
            <w:r w:rsidR="007C6239">
              <w:rPr>
                <w:noProof/>
                <w:webHidden/>
              </w:rPr>
              <w:fldChar w:fldCharType="separate"/>
            </w:r>
            <w:r w:rsidR="007C6239">
              <w:rPr>
                <w:noProof/>
                <w:webHidden/>
              </w:rPr>
              <w:t>12</w:t>
            </w:r>
            <w:r w:rsidR="007C6239">
              <w:rPr>
                <w:noProof/>
                <w:webHidden/>
              </w:rPr>
              <w:fldChar w:fldCharType="end"/>
            </w:r>
          </w:hyperlink>
        </w:p>
        <w:p w14:paraId="207746ED" w14:textId="6F08A2B7" w:rsidR="00721B28" w:rsidRPr="007C6239" w:rsidRDefault="00721B28" w:rsidP="007C6239">
          <w:pPr>
            <w:spacing w:line="360" w:lineRule="auto"/>
            <w:jc w:val="both"/>
            <w:rPr>
              <w:b/>
              <w:bCs/>
              <w:noProof/>
              <w:color w:val="000000" w:themeColor="text1"/>
            </w:rPr>
          </w:pPr>
          <w:r w:rsidRPr="007C6239">
            <w:rPr>
              <w:b/>
              <w:bCs/>
              <w:noProof/>
              <w:color w:val="000000" w:themeColor="text1"/>
            </w:rPr>
            <w:fldChar w:fldCharType="end"/>
          </w:r>
        </w:p>
      </w:sdtContent>
    </w:sdt>
    <w:p w14:paraId="4F7C4FA7" w14:textId="255F5AA5" w:rsidR="00721B28" w:rsidRPr="007C6239" w:rsidRDefault="00721B28" w:rsidP="007C6239">
      <w:pPr>
        <w:spacing w:line="360" w:lineRule="auto"/>
        <w:jc w:val="both"/>
        <w:rPr>
          <w:b/>
          <w:bCs/>
          <w:noProof/>
          <w:color w:val="000000" w:themeColor="text1"/>
        </w:rPr>
      </w:pPr>
      <w:r w:rsidRPr="007C6239">
        <w:rPr>
          <w:b/>
          <w:bCs/>
          <w:noProof/>
          <w:color w:val="000000" w:themeColor="text1"/>
        </w:rPr>
        <w:br w:type="page"/>
      </w:r>
    </w:p>
    <w:p w14:paraId="326D0BD0" w14:textId="2D8FEFF1" w:rsidR="00720DB6" w:rsidRPr="007C6239" w:rsidRDefault="00A85362" w:rsidP="007C6239">
      <w:pPr>
        <w:pStyle w:val="Heading1"/>
        <w:jc w:val="both"/>
        <w:rPr>
          <w:color w:val="000000" w:themeColor="text1"/>
        </w:rPr>
      </w:pPr>
      <w:bookmarkStart w:id="0" w:name="_Toc88824450"/>
      <w:r w:rsidRPr="007C6239">
        <w:rPr>
          <w:color w:val="000000" w:themeColor="text1"/>
        </w:rPr>
        <w:lastRenderedPageBreak/>
        <w:t>Introduction</w:t>
      </w:r>
      <w:bookmarkEnd w:id="0"/>
    </w:p>
    <w:p w14:paraId="1C6B01DB" w14:textId="1A4D1FA9" w:rsidR="00720DB6" w:rsidRPr="007C6239" w:rsidRDefault="00A85362" w:rsidP="007C6239">
      <w:pPr>
        <w:spacing w:line="360" w:lineRule="auto"/>
        <w:jc w:val="both"/>
        <w:rPr>
          <w:rFonts w:eastAsia="Times New Roman"/>
          <w:color w:val="000000" w:themeColor="text1"/>
        </w:rPr>
      </w:pPr>
      <w:r w:rsidRPr="007C6239">
        <w:rPr>
          <w:rFonts w:eastAsia="Times New Roman"/>
          <w:color w:val="000000" w:themeColor="text1"/>
        </w:rPr>
        <w:t xml:space="preserve">The complex problem in the workplace is usually considered the issues that are always far off from the scope of a particular </w:t>
      </w:r>
      <w:r w:rsidR="00610D14" w:rsidRPr="007C6239">
        <w:rPr>
          <w:rFonts w:eastAsia="Times New Roman"/>
          <w:color w:val="000000" w:themeColor="text1"/>
        </w:rPr>
        <w:t>organization</w:t>
      </w:r>
      <w:r w:rsidRPr="007C6239">
        <w:rPr>
          <w:rFonts w:eastAsia="Times New Roman"/>
          <w:color w:val="000000" w:themeColor="text1"/>
        </w:rPr>
        <w:t xml:space="preserve"> to respond and understand. Sometimes a few complex problems in an </w:t>
      </w:r>
      <w:r w:rsidR="00610D14" w:rsidRPr="007C6239">
        <w:rPr>
          <w:rFonts w:eastAsia="Times New Roman"/>
          <w:color w:val="000000" w:themeColor="text1"/>
        </w:rPr>
        <w:t>organization</w:t>
      </w:r>
      <w:r w:rsidRPr="007C6239">
        <w:rPr>
          <w:rFonts w:eastAsia="Times New Roman"/>
          <w:color w:val="000000" w:themeColor="text1"/>
        </w:rPr>
        <w:t xml:space="preserve"> can be addressed properly but cannot be solved completely. This report is going to provide necessary information to manage and implement any change in the workplace to prevent an effective problem. The most complex problems that are often shown in an </w:t>
      </w:r>
      <w:r w:rsidR="00610D14" w:rsidRPr="007C6239">
        <w:rPr>
          <w:rFonts w:eastAsia="Times New Roman"/>
          <w:color w:val="000000" w:themeColor="text1"/>
        </w:rPr>
        <w:t>organization</w:t>
      </w:r>
      <w:r w:rsidRPr="007C6239">
        <w:rPr>
          <w:rFonts w:eastAsia="Times New Roman"/>
          <w:color w:val="000000" w:themeColor="text1"/>
        </w:rPr>
        <w:t xml:space="preserve"> are</w:t>
      </w:r>
      <w:r w:rsidRPr="007C6239">
        <w:rPr>
          <w:rFonts w:eastAsia="Times New Roman"/>
          <w:b/>
          <w:i/>
          <w:color w:val="000000" w:themeColor="text1"/>
        </w:rPr>
        <w:t xml:space="preserve"> low motivation, job dissatisfaction, communication problems </w:t>
      </w:r>
      <w:r w:rsidRPr="007C6239">
        <w:rPr>
          <w:rFonts w:eastAsia="Times New Roman"/>
          <w:color w:val="000000" w:themeColor="text1"/>
        </w:rPr>
        <w:t>and</w:t>
      </w:r>
      <w:r w:rsidRPr="007C6239">
        <w:rPr>
          <w:rFonts w:eastAsia="Times New Roman"/>
          <w:b/>
          <w:i/>
          <w:color w:val="000000" w:themeColor="text1"/>
        </w:rPr>
        <w:t xml:space="preserve"> interpersonal conflict.</w:t>
      </w:r>
      <w:r w:rsidRPr="007C6239">
        <w:rPr>
          <w:rFonts w:eastAsia="Times New Roman"/>
          <w:color w:val="000000" w:themeColor="text1"/>
        </w:rPr>
        <w:t xml:space="preserve"> In order to accomplish this report, </w:t>
      </w:r>
      <w:r w:rsidRPr="007C6239">
        <w:rPr>
          <w:rFonts w:eastAsia="Times New Roman"/>
          <w:b/>
          <w:i/>
          <w:color w:val="000000" w:themeColor="text1"/>
        </w:rPr>
        <w:t>job dissatisfaction</w:t>
      </w:r>
      <w:r w:rsidRPr="007C6239">
        <w:rPr>
          <w:rFonts w:eastAsia="Times New Roman"/>
          <w:color w:val="000000" w:themeColor="text1"/>
        </w:rPr>
        <w:t xml:space="preserve"> is going to be selected as a complete problem in the workplace. The proper definition of this problem along with its impact on the workplace will be described here. A few alternative solutions to prevent or mitigate this problem will also be proposed in this report. With the help of an appropriate decision-making technique, an effective solution is going to be evaluated by developing an action plan. A proper communication plan of the solution with the stakeholders will also be proposed here. Lastly, with the help of appropriate review and monitoring techniques, the successful implementation of the solution will be assessed.</w:t>
      </w:r>
    </w:p>
    <w:p w14:paraId="5032F97C" w14:textId="77777777" w:rsidR="00720DB6" w:rsidRPr="007C6239" w:rsidRDefault="00A85362" w:rsidP="007C6239">
      <w:pPr>
        <w:pStyle w:val="Heading1"/>
        <w:jc w:val="both"/>
        <w:rPr>
          <w:color w:val="000000" w:themeColor="text1"/>
        </w:rPr>
      </w:pPr>
      <w:bookmarkStart w:id="1" w:name="_Toc88824451"/>
      <w:r w:rsidRPr="007C6239">
        <w:rPr>
          <w:color w:val="000000" w:themeColor="text1"/>
        </w:rPr>
        <w:t>Definition of the complex problem including its scope and impact</w:t>
      </w:r>
      <w:bookmarkEnd w:id="1"/>
    </w:p>
    <w:p w14:paraId="4E99FC76" w14:textId="4DC8D219" w:rsidR="00720DB6" w:rsidRPr="007C6239" w:rsidRDefault="00A85362" w:rsidP="007C6239">
      <w:pPr>
        <w:spacing w:line="360" w:lineRule="auto"/>
        <w:jc w:val="both"/>
        <w:rPr>
          <w:rFonts w:eastAsia="Times New Roman"/>
          <w:color w:val="000000" w:themeColor="text1"/>
        </w:rPr>
      </w:pPr>
      <w:r w:rsidRPr="007C6239">
        <w:rPr>
          <w:rFonts w:eastAsia="Times New Roman"/>
          <w:b/>
          <w:i/>
          <w:color w:val="000000" w:themeColor="text1"/>
        </w:rPr>
        <w:t xml:space="preserve">Job dissatisfaction </w:t>
      </w:r>
      <w:r w:rsidRPr="007C6239">
        <w:rPr>
          <w:rFonts w:eastAsia="Times New Roman"/>
          <w:color w:val="000000" w:themeColor="text1"/>
        </w:rPr>
        <w:t xml:space="preserve">is always considered the most complete and effective problem for a workplace. According to the comment of Okeke (2017), this problem always arises when employees of an </w:t>
      </w:r>
      <w:r w:rsidR="00610D14" w:rsidRPr="007C6239">
        <w:rPr>
          <w:rFonts w:eastAsia="Times New Roman"/>
          <w:color w:val="000000" w:themeColor="text1"/>
        </w:rPr>
        <w:t>organization</w:t>
      </w:r>
      <w:r w:rsidRPr="007C6239">
        <w:rPr>
          <w:rFonts w:eastAsia="Times New Roman"/>
          <w:color w:val="000000" w:themeColor="text1"/>
        </w:rPr>
        <w:t xml:space="preserve"> do not feel gratified by their job role. Due to several personal and professional reasons such as</w:t>
      </w:r>
      <w:r w:rsidRPr="007C6239">
        <w:rPr>
          <w:rFonts w:eastAsia="Times New Roman"/>
          <w:b/>
          <w:i/>
          <w:color w:val="000000" w:themeColor="text1"/>
        </w:rPr>
        <w:t xml:space="preserve"> poor management, limited career growth, lack of advancement</w:t>
      </w:r>
      <w:r w:rsidRPr="007C6239">
        <w:rPr>
          <w:rFonts w:eastAsia="Times New Roman"/>
          <w:color w:val="000000" w:themeColor="text1"/>
        </w:rPr>
        <w:t xml:space="preserve"> and</w:t>
      </w:r>
      <w:r w:rsidRPr="007C6239">
        <w:rPr>
          <w:rFonts w:eastAsia="Times New Roman"/>
          <w:b/>
          <w:i/>
          <w:color w:val="000000" w:themeColor="text1"/>
        </w:rPr>
        <w:t xml:space="preserve"> limited work-life balance, </w:t>
      </w:r>
      <w:r w:rsidRPr="007C6239">
        <w:rPr>
          <w:rFonts w:eastAsia="Times New Roman"/>
          <w:color w:val="000000" w:themeColor="text1"/>
        </w:rPr>
        <w:t xml:space="preserve">this problem has become a major and increasing issue in the workplace. In general, this problem never provides any positive scope to the workplace. But this problem always makes a huge negative impact on the overall business activity of a workplace. According to the vision of White </w:t>
      </w:r>
      <w:r w:rsidRPr="007C6239">
        <w:rPr>
          <w:rFonts w:eastAsia="Times New Roman"/>
          <w:i/>
          <w:color w:val="000000" w:themeColor="text1"/>
        </w:rPr>
        <w:t xml:space="preserve">et al., </w:t>
      </w:r>
      <w:r w:rsidRPr="007C6239">
        <w:rPr>
          <w:rFonts w:eastAsia="Times New Roman"/>
          <w:color w:val="000000" w:themeColor="text1"/>
        </w:rPr>
        <w:t xml:space="preserve">(2020), the increasing job satisfaction rate of employees decreases the word performance as well as the morale of the particular workplace that ultimately declining the reputation. On this note, it is worth mentioning that this problem also decreases the productivity rate of an </w:t>
      </w:r>
      <w:r w:rsidR="00610D14" w:rsidRPr="007C6239">
        <w:rPr>
          <w:rFonts w:eastAsia="Times New Roman"/>
          <w:color w:val="000000" w:themeColor="text1"/>
        </w:rPr>
        <w:t>organization</w:t>
      </w:r>
      <w:r w:rsidRPr="007C6239">
        <w:rPr>
          <w:rFonts w:eastAsia="Times New Roman"/>
          <w:color w:val="000000" w:themeColor="text1"/>
        </w:rPr>
        <w:t xml:space="preserve">. Therefore, in order to meet the customer demand, the management of an </w:t>
      </w:r>
      <w:r w:rsidR="00610D14" w:rsidRPr="007C6239">
        <w:rPr>
          <w:rFonts w:eastAsia="Times New Roman"/>
          <w:color w:val="000000" w:themeColor="text1"/>
        </w:rPr>
        <w:t>organization</w:t>
      </w:r>
      <w:r w:rsidRPr="007C6239">
        <w:rPr>
          <w:rFonts w:eastAsia="Times New Roman"/>
          <w:color w:val="000000" w:themeColor="text1"/>
        </w:rPr>
        <w:t xml:space="preserve"> always seeks to meet the productivity rate of a workplace with a few satisfied employees. Due to this reason, the quality of products and services of an </w:t>
      </w:r>
      <w:r w:rsidR="00610D14" w:rsidRPr="007C6239">
        <w:rPr>
          <w:rFonts w:eastAsia="Times New Roman"/>
          <w:color w:val="000000" w:themeColor="text1"/>
        </w:rPr>
        <w:t>organization</w:t>
      </w:r>
      <w:r w:rsidRPr="007C6239">
        <w:rPr>
          <w:rFonts w:eastAsia="Times New Roman"/>
          <w:color w:val="000000" w:themeColor="text1"/>
        </w:rPr>
        <w:t xml:space="preserve"> is also impacted on a huge scale by this problem.</w:t>
      </w:r>
    </w:p>
    <w:p w14:paraId="047722B9" w14:textId="77777777" w:rsidR="00720DB6" w:rsidRPr="007C6239" w:rsidRDefault="00A85362" w:rsidP="007C6239">
      <w:pPr>
        <w:spacing w:line="360" w:lineRule="auto"/>
        <w:jc w:val="both"/>
        <w:rPr>
          <w:rFonts w:eastAsia="Times New Roman"/>
          <w:color w:val="000000" w:themeColor="text1"/>
        </w:rPr>
      </w:pPr>
      <w:r w:rsidRPr="007C6239">
        <w:rPr>
          <w:rFonts w:eastAsia="Times New Roman"/>
          <w:noProof/>
          <w:color w:val="000000" w:themeColor="text1"/>
          <w:lang w:val="en-IN" w:eastAsia="en-IN"/>
        </w:rPr>
        <w:lastRenderedPageBreak/>
        <w:drawing>
          <wp:inline distT="114300" distB="114300" distL="114300" distR="114300" wp14:anchorId="68406F32" wp14:editId="0AF6B2CD">
            <wp:extent cx="3812882" cy="2852738"/>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1"/>
                    <a:stretch>
                      <a:fillRect/>
                    </a:stretch>
                  </pic:blipFill>
                  <pic:spPr>
                    <a:xfrm>
                      <a:off x="0" y="0"/>
                      <a:ext cx="3812882" cy="2852738"/>
                    </a:xfrm>
                    <a:prstGeom prst="rect">
                      <a:avLst/>
                    </a:prstGeom>
                    <a:ln w="25400">
                      <a:solidFill>
                        <a:srgbClr val="000000"/>
                      </a:solidFill>
                      <a:prstDash val="solid"/>
                    </a:ln>
                  </pic:spPr>
                </pic:pic>
              </a:graphicData>
            </a:graphic>
          </wp:inline>
        </w:drawing>
      </w:r>
    </w:p>
    <w:p w14:paraId="697BBD3D" w14:textId="77777777" w:rsidR="00720DB6" w:rsidRPr="007C6239" w:rsidRDefault="00A85362" w:rsidP="007C6239">
      <w:pPr>
        <w:spacing w:line="360" w:lineRule="auto"/>
        <w:jc w:val="both"/>
        <w:rPr>
          <w:rFonts w:eastAsia="Times New Roman"/>
          <w:b/>
          <w:color w:val="000000" w:themeColor="text1"/>
        </w:rPr>
      </w:pPr>
      <w:r w:rsidRPr="007C6239">
        <w:rPr>
          <w:rFonts w:eastAsia="Times New Roman"/>
          <w:b/>
          <w:color w:val="000000" w:themeColor="text1"/>
        </w:rPr>
        <w:t>Figure 1: Unemployment Rate of UK</w:t>
      </w:r>
    </w:p>
    <w:p w14:paraId="4B17C98A" w14:textId="77777777" w:rsidR="00720DB6" w:rsidRPr="007C6239" w:rsidRDefault="00A85362" w:rsidP="007C6239">
      <w:pPr>
        <w:spacing w:line="360" w:lineRule="auto"/>
        <w:jc w:val="both"/>
        <w:rPr>
          <w:rFonts w:eastAsia="Times New Roman"/>
          <w:color w:val="000000" w:themeColor="text1"/>
        </w:rPr>
      </w:pPr>
      <w:r w:rsidRPr="007C6239">
        <w:rPr>
          <w:rFonts w:eastAsia="Times New Roman"/>
          <w:color w:val="000000" w:themeColor="text1"/>
        </w:rPr>
        <w:t>(Source: Statista.com, 2021)</w:t>
      </w:r>
    </w:p>
    <w:p w14:paraId="6A9BA10D" w14:textId="77777777" w:rsidR="00720DB6" w:rsidRPr="007C6239" w:rsidRDefault="00A85362" w:rsidP="007C6239">
      <w:pPr>
        <w:spacing w:line="360" w:lineRule="auto"/>
        <w:jc w:val="both"/>
        <w:rPr>
          <w:rFonts w:eastAsia="Times New Roman"/>
          <w:color w:val="000000" w:themeColor="text1"/>
        </w:rPr>
      </w:pPr>
      <w:r w:rsidRPr="007C6239">
        <w:rPr>
          <w:rFonts w:eastAsia="Times New Roman"/>
          <w:color w:val="000000" w:themeColor="text1"/>
        </w:rPr>
        <w:t>In order to provide a relevant example, the above statistical graph has been provided. The above statistical model helps to determine that in the year 2021 the unemployment rate of the UK was approximately</w:t>
      </w:r>
      <w:r w:rsidRPr="007C6239">
        <w:rPr>
          <w:rFonts w:eastAsia="Times New Roman"/>
          <w:b/>
          <w:i/>
          <w:color w:val="000000" w:themeColor="text1"/>
        </w:rPr>
        <w:t xml:space="preserve"> 1.74 million </w:t>
      </w:r>
      <w:r w:rsidRPr="007C6239">
        <w:rPr>
          <w:rFonts w:eastAsia="Times New Roman"/>
          <w:color w:val="000000" w:themeColor="text1"/>
        </w:rPr>
        <w:t>(Statista.com, 2021)</w:t>
      </w:r>
      <w:r w:rsidRPr="007C6239">
        <w:rPr>
          <w:rFonts w:eastAsia="Times New Roman"/>
          <w:b/>
          <w:i/>
          <w:color w:val="000000" w:themeColor="text1"/>
        </w:rPr>
        <w:t>.</w:t>
      </w:r>
      <w:r w:rsidRPr="007C6239">
        <w:rPr>
          <w:rFonts w:eastAsia="Times New Roman"/>
          <w:color w:val="000000" w:themeColor="text1"/>
        </w:rPr>
        <w:t xml:space="preserve"> Now, it is worth mentioning that, due to the increasing number of dissatisfied employees, the unemployment rate in the UK is increasing in the current time as compared with the previous. Therefore, this increasing problem will ultimately impact the growth of each industry in the UK widely.</w:t>
      </w:r>
    </w:p>
    <w:p w14:paraId="6F7E5B78" w14:textId="77777777" w:rsidR="00720DB6" w:rsidRPr="007C6239" w:rsidRDefault="00A85362" w:rsidP="007C6239">
      <w:pPr>
        <w:pStyle w:val="Heading1"/>
        <w:jc w:val="both"/>
        <w:rPr>
          <w:color w:val="000000" w:themeColor="text1"/>
        </w:rPr>
      </w:pPr>
      <w:bookmarkStart w:id="2" w:name="_Toc88824452"/>
      <w:r w:rsidRPr="007C6239">
        <w:rPr>
          <w:color w:val="000000" w:themeColor="text1"/>
        </w:rPr>
        <w:t>Analyzation of the identified problem</w:t>
      </w:r>
      <w:bookmarkEnd w:id="2"/>
    </w:p>
    <w:p w14:paraId="5D87EC13" w14:textId="48CB843A" w:rsidR="00720DB6" w:rsidRPr="007C6239" w:rsidRDefault="00A85362" w:rsidP="007C6239">
      <w:pPr>
        <w:spacing w:line="360" w:lineRule="auto"/>
        <w:jc w:val="both"/>
        <w:rPr>
          <w:rFonts w:eastAsia="Times New Roman"/>
          <w:color w:val="000000" w:themeColor="text1"/>
        </w:rPr>
      </w:pPr>
      <w:r w:rsidRPr="007C6239">
        <w:rPr>
          <w:rFonts w:eastAsia="Times New Roman"/>
          <w:color w:val="000000" w:themeColor="text1"/>
        </w:rPr>
        <w:t xml:space="preserve">Now based on the above definition as well as the impact of the </w:t>
      </w:r>
      <w:r w:rsidRPr="007C6239">
        <w:rPr>
          <w:rFonts w:eastAsia="Times New Roman"/>
          <w:b/>
          <w:i/>
          <w:color w:val="000000" w:themeColor="text1"/>
        </w:rPr>
        <w:t>job dissatisfaction</w:t>
      </w:r>
      <w:r w:rsidRPr="007C6239">
        <w:rPr>
          <w:rFonts w:eastAsia="Times New Roman"/>
          <w:color w:val="000000" w:themeColor="text1"/>
        </w:rPr>
        <w:t xml:space="preserve"> problem it has been found that lack of proper management, inadequate advancement as well as limited career growth of employees are the main reasons for this problem. According to the perception of Ode (2021), however, it can also be said that this problem ultimately impacts the growth and brand value of a particular workplace. </w:t>
      </w:r>
      <w:r w:rsidR="00610D14" w:rsidRPr="007C6239">
        <w:rPr>
          <w:rFonts w:eastAsia="Times New Roman"/>
          <w:color w:val="000000" w:themeColor="text1"/>
        </w:rPr>
        <w:t>Therefore,</w:t>
      </w:r>
      <w:r w:rsidRPr="007C6239">
        <w:rPr>
          <w:rFonts w:eastAsia="Times New Roman"/>
          <w:color w:val="000000" w:themeColor="text1"/>
        </w:rPr>
        <w:t xml:space="preserve"> in order to mitigate this identified problem proper decision making for the advancement of each employee will play a significant role. According to the opinion of Morawski (2021), with the help of</w:t>
      </w:r>
      <w:r w:rsidRPr="007C6239">
        <w:rPr>
          <w:rFonts w:eastAsia="Times New Roman"/>
          <w:b/>
          <w:i/>
          <w:color w:val="000000" w:themeColor="text1"/>
        </w:rPr>
        <w:t xml:space="preserve"> proper communication,</w:t>
      </w:r>
      <w:r w:rsidRPr="007C6239">
        <w:rPr>
          <w:rFonts w:eastAsia="Times New Roman"/>
          <w:color w:val="000000" w:themeColor="text1"/>
        </w:rPr>
        <w:t xml:space="preserve"> the management of a particular workplace can easily identify the requirements of the employee. On this note, it is worth mentioning that this communication will also help to build a flexible culture that not only stimulates growth but also increases the engagement of employees. Simultaneously proper communication will also help the management of a workplace to take the necessary decision regarding any business aspect by consulting with employees. Additionally, </w:t>
      </w:r>
      <w:r w:rsidRPr="007C6239">
        <w:rPr>
          <w:rFonts w:eastAsia="Times New Roman"/>
          <w:color w:val="000000" w:themeColor="text1"/>
        </w:rPr>
        <w:lastRenderedPageBreak/>
        <w:t>this contacting aspects regarding any decision will also help employees to determine the value of in the workplace that ultimately mitigate the problem of job dissatisfaction.</w:t>
      </w:r>
    </w:p>
    <w:p w14:paraId="42787AE1" w14:textId="77777777" w:rsidR="00720DB6" w:rsidRPr="007C6239" w:rsidRDefault="00A85362" w:rsidP="007C6239">
      <w:pPr>
        <w:pStyle w:val="Heading1"/>
        <w:jc w:val="both"/>
        <w:rPr>
          <w:color w:val="000000" w:themeColor="text1"/>
        </w:rPr>
      </w:pPr>
      <w:bookmarkStart w:id="3" w:name="_Toc88824453"/>
      <w:r w:rsidRPr="007C6239">
        <w:rPr>
          <w:color w:val="000000" w:themeColor="text1"/>
        </w:rPr>
        <w:t>Proposing alternative solutions</w:t>
      </w:r>
      <w:bookmarkEnd w:id="3"/>
    </w:p>
    <w:p w14:paraId="230EEBBF" w14:textId="081CA091" w:rsidR="00720DB6" w:rsidRPr="007C6239" w:rsidRDefault="00A85362" w:rsidP="007C6239">
      <w:pPr>
        <w:spacing w:line="360" w:lineRule="auto"/>
        <w:jc w:val="both"/>
        <w:rPr>
          <w:rFonts w:eastAsia="Times New Roman"/>
          <w:color w:val="000000" w:themeColor="text1"/>
        </w:rPr>
      </w:pPr>
      <w:r w:rsidRPr="007C6239">
        <w:rPr>
          <w:rFonts w:eastAsia="Times New Roman"/>
          <w:color w:val="000000" w:themeColor="text1"/>
        </w:rPr>
        <w:t xml:space="preserve">In this part, a few alternative solutions to the identified problem are going to be proposed. According to the views of Mason </w:t>
      </w:r>
      <w:r w:rsidRPr="007C6239">
        <w:rPr>
          <w:rFonts w:eastAsia="Times New Roman"/>
          <w:i/>
          <w:color w:val="000000" w:themeColor="text1"/>
        </w:rPr>
        <w:t xml:space="preserve">et al., </w:t>
      </w:r>
      <w:r w:rsidRPr="007C6239">
        <w:rPr>
          <w:rFonts w:eastAsia="Times New Roman"/>
          <w:color w:val="000000" w:themeColor="text1"/>
        </w:rPr>
        <w:t>(2020), therefore, it is worth mentioning</w:t>
      </w:r>
      <w:r w:rsidRPr="007C6239">
        <w:rPr>
          <w:rFonts w:eastAsia="Times New Roman"/>
          <w:b/>
          <w:i/>
          <w:color w:val="000000" w:themeColor="text1"/>
        </w:rPr>
        <w:t xml:space="preserve"> reducing time stress </w:t>
      </w:r>
      <w:r w:rsidRPr="007C6239">
        <w:rPr>
          <w:rFonts w:eastAsia="Times New Roman"/>
          <w:color w:val="000000" w:themeColor="text1"/>
        </w:rPr>
        <w:t>will be the most suitable and effective alternative solution for mitigating the problem. Tight deadlines always increase the stress of employees that impact the work-life balance of employees. Therefore, the workplace should ease the stress by scheduling all the projects based on the deadline with the help of the above-mentioned solution. According to the comment of BALCHA (2018), simultaneously, an</w:t>
      </w:r>
      <w:r w:rsidRPr="007C6239">
        <w:rPr>
          <w:rFonts w:eastAsia="Times New Roman"/>
          <w:b/>
          <w:i/>
          <w:color w:val="000000" w:themeColor="text1"/>
        </w:rPr>
        <w:t xml:space="preserve"> employee recognition program</w:t>
      </w:r>
      <w:r w:rsidRPr="007C6239">
        <w:rPr>
          <w:rFonts w:eastAsia="Times New Roman"/>
          <w:color w:val="000000" w:themeColor="text1"/>
        </w:rPr>
        <w:t xml:space="preserve"> will also be an appropriate alternative solution to resolve the job dissatisfaction problem. With the help of this recognition program, an employee can easily determine that the management of the workplace is putting the effort to </w:t>
      </w:r>
      <w:r w:rsidR="00610D14" w:rsidRPr="007C6239">
        <w:rPr>
          <w:rFonts w:eastAsia="Times New Roman"/>
          <w:color w:val="000000" w:themeColor="text1"/>
        </w:rPr>
        <w:t>recognize</w:t>
      </w:r>
      <w:r w:rsidRPr="007C6239">
        <w:rPr>
          <w:rFonts w:eastAsia="Times New Roman"/>
          <w:color w:val="000000" w:themeColor="text1"/>
        </w:rPr>
        <w:t xml:space="preserve"> a particular employee for a specific job role. Additionally, with the help of this recognition program, an employee can get a chance to take a part in any career growth course that will ultimately increase the enlargement of an employee towards a particular workplace.</w:t>
      </w:r>
    </w:p>
    <w:p w14:paraId="0E76C858" w14:textId="77777777" w:rsidR="00720DB6" w:rsidRPr="007C6239" w:rsidRDefault="00A85362" w:rsidP="007C6239">
      <w:pPr>
        <w:spacing w:line="360" w:lineRule="auto"/>
        <w:jc w:val="both"/>
        <w:rPr>
          <w:rFonts w:eastAsia="Times New Roman"/>
          <w:color w:val="000000" w:themeColor="text1"/>
        </w:rPr>
      </w:pPr>
      <w:r w:rsidRPr="007C6239">
        <w:rPr>
          <w:rFonts w:eastAsia="Times New Roman"/>
          <w:noProof/>
          <w:color w:val="000000" w:themeColor="text1"/>
          <w:lang w:val="en-IN" w:eastAsia="en-IN"/>
        </w:rPr>
        <w:drawing>
          <wp:inline distT="114300" distB="114300" distL="114300" distR="114300" wp14:anchorId="35360996" wp14:editId="751A9249">
            <wp:extent cx="3655174" cy="3160979"/>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2"/>
                    <a:stretch>
                      <a:fillRect/>
                    </a:stretch>
                  </pic:blipFill>
                  <pic:spPr>
                    <a:xfrm>
                      <a:off x="0" y="0"/>
                      <a:ext cx="3655174" cy="3160979"/>
                    </a:xfrm>
                    <a:prstGeom prst="rect">
                      <a:avLst/>
                    </a:prstGeom>
                    <a:ln w="25400">
                      <a:solidFill>
                        <a:srgbClr val="000000"/>
                      </a:solidFill>
                      <a:prstDash val="solid"/>
                    </a:ln>
                  </pic:spPr>
                </pic:pic>
              </a:graphicData>
            </a:graphic>
          </wp:inline>
        </w:drawing>
      </w:r>
    </w:p>
    <w:p w14:paraId="7DF09628" w14:textId="77777777" w:rsidR="00720DB6" w:rsidRPr="007C6239" w:rsidRDefault="00A85362" w:rsidP="007C6239">
      <w:pPr>
        <w:spacing w:line="360" w:lineRule="auto"/>
        <w:jc w:val="both"/>
        <w:rPr>
          <w:rFonts w:eastAsia="Times New Roman"/>
          <w:b/>
          <w:color w:val="000000" w:themeColor="text1"/>
        </w:rPr>
      </w:pPr>
      <w:r w:rsidRPr="007C6239">
        <w:rPr>
          <w:rFonts w:eastAsia="Times New Roman"/>
          <w:b/>
          <w:color w:val="000000" w:themeColor="text1"/>
        </w:rPr>
        <w:t>Figure 2:  Factors of Herzberg's motivation and hygiene Theory</w:t>
      </w:r>
    </w:p>
    <w:p w14:paraId="11BD7398" w14:textId="77777777" w:rsidR="00720DB6" w:rsidRPr="007C6239" w:rsidRDefault="00A85362" w:rsidP="007C6239">
      <w:pPr>
        <w:spacing w:line="360" w:lineRule="auto"/>
        <w:jc w:val="both"/>
        <w:rPr>
          <w:rFonts w:eastAsia="Times New Roman"/>
          <w:color w:val="000000" w:themeColor="text1"/>
        </w:rPr>
      </w:pPr>
      <w:r w:rsidRPr="007C6239">
        <w:rPr>
          <w:rFonts w:eastAsia="Times New Roman"/>
          <w:color w:val="000000" w:themeColor="text1"/>
        </w:rPr>
        <w:t>(Source: knowledgehut.com, 2021)</w:t>
      </w:r>
    </w:p>
    <w:p w14:paraId="2C0859D3" w14:textId="722C2F3A" w:rsidR="00720DB6" w:rsidRPr="007C6239" w:rsidRDefault="00A85362" w:rsidP="007C6239">
      <w:pPr>
        <w:spacing w:line="360" w:lineRule="auto"/>
        <w:jc w:val="both"/>
        <w:rPr>
          <w:rFonts w:eastAsia="Times New Roman"/>
          <w:color w:val="000000" w:themeColor="text1"/>
        </w:rPr>
      </w:pPr>
      <w:r w:rsidRPr="007C6239">
        <w:rPr>
          <w:rFonts w:eastAsia="Times New Roman"/>
          <w:color w:val="000000" w:themeColor="text1"/>
        </w:rPr>
        <w:t>On this note, it can also be said that</w:t>
      </w:r>
      <w:r w:rsidRPr="007C6239">
        <w:rPr>
          <w:rFonts w:eastAsia="Times New Roman"/>
          <w:b/>
          <w:i/>
          <w:color w:val="000000" w:themeColor="text1"/>
        </w:rPr>
        <w:t xml:space="preserve"> improving the work environment</w:t>
      </w:r>
      <w:r w:rsidRPr="007C6239">
        <w:rPr>
          <w:rFonts w:eastAsia="Times New Roman"/>
          <w:color w:val="000000" w:themeColor="text1"/>
        </w:rPr>
        <w:t xml:space="preserve"> will also be a suitable alternative solution for resolving the identified problem. According to the vision of Nantsupawat </w:t>
      </w:r>
      <w:r w:rsidRPr="007C6239">
        <w:rPr>
          <w:rFonts w:eastAsia="Times New Roman"/>
          <w:i/>
          <w:color w:val="000000" w:themeColor="text1"/>
        </w:rPr>
        <w:lastRenderedPageBreak/>
        <w:t xml:space="preserve">et al., </w:t>
      </w:r>
      <w:r w:rsidRPr="007C6239">
        <w:rPr>
          <w:rFonts w:eastAsia="Times New Roman"/>
          <w:color w:val="000000" w:themeColor="text1"/>
        </w:rPr>
        <w:t>(2017), improving a few small things and facilities in the workplace for employees such as</w:t>
      </w:r>
      <w:r w:rsidRPr="007C6239">
        <w:rPr>
          <w:rFonts w:eastAsia="Times New Roman"/>
          <w:b/>
          <w:i/>
          <w:color w:val="000000" w:themeColor="text1"/>
        </w:rPr>
        <w:t xml:space="preserve"> advanced technology, ergonomic seating </w:t>
      </w:r>
      <w:r w:rsidRPr="007C6239">
        <w:rPr>
          <w:rFonts w:eastAsia="Times New Roman"/>
          <w:color w:val="000000" w:themeColor="text1"/>
        </w:rPr>
        <w:t>automatically increases the satisfaction rate as well as the engagement of employees towards the workplace. Apart from all these, it can also be said that</w:t>
      </w:r>
      <w:r w:rsidRPr="007C6239">
        <w:rPr>
          <w:rFonts w:eastAsia="Times New Roman"/>
          <w:b/>
          <w:i/>
          <w:color w:val="000000" w:themeColor="text1"/>
        </w:rPr>
        <w:t xml:space="preserve"> Herzberg's motivation and hygiene theory</w:t>
      </w:r>
      <w:r w:rsidRPr="007C6239">
        <w:rPr>
          <w:rFonts w:eastAsia="Times New Roman"/>
          <w:color w:val="000000" w:themeColor="text1"/>
        </w:rPr>
        <w:t xml:space="preserve"> will also work as the most suitable solution to resolve the problem of employees' job dissatisfaction. According to the statement of Mehrad (2020), two dimensions of this theory are that </w:t>
      </w:r>
      <w:r w:rsidRPr="007C6239">
        <w:rPr>
          <w:rFonts w:eastAsia="Times New Roman"/>
          <w:b/>
          <w:i/>
          <w:color w:val="000000" w:themeColor="text1"/>
        </w:rPr>
        <w:t>hygiene</w:t>
      </w:r>
      <w:r w:rsidRPr="007C6239">
        <w:rPr>
          <w:rFonts w:eastAsia="Times New Roman"/>
          <w:color w:val="000000" w:themeColor="text1"/>
        </w:rPr>
        <w:t xml:space="preserve"> and</w:t>
      </w:r>
      <w:r w:rsidRPr="007C6239">
        <w:rPr>
          <w:rFonts w:eastAsia="Times New Roman"/>
          <w:b/>
          <w:i/>
          <w:color w:val="000000" w:themeColor="text1"/>
        </w:rPr>
        <w:t xml:space="preserve"> motivation</w:t>
      </w:r>
      <w:r w:rsidRPr="007C6239">
        <w:rPr>
          <w:rFonts w:eastAsia="Times New Roman"/>
          <w:color w:val="000000" w:themeColor="text1"/>
        </w:rPr>
        <w:t xml:space="preserve"> will help an </w:t>
      </w:r>
      <w:r w:rsidR="00610D14" w:rsidRPr="007C6239">
        <w:rPr>
          <w:rFonts w:eastAsia="Times New Roman"/>
          <w:color w:val="000000" w:themeColor="text1"/>
        </w:rPr>
        <w:t>organization</w:t>
      </w:r>
      <w:r w:rsidRPr="007C6239">
        <w:rPr>
          <w:rFonts w:eastAsia="Times New Roman"/>
          <w:color w:val="000000" w:themeColor="text1"/>
        </w:rPr>
        <w:t xml:space="preserve"> to provide equal wages and salaries to employees based on their performance. Simultaneously the motivation aspects will help to </w:t>
      </w:r>
      <w:r w:rsidR="00610D14" w:rsidRPr="007C6239">
        <w:rPr>
          <w:rFonts w:eastAsia="Times New Roman"/>
          <w:color w:val="000000" w:themeColor="text1"/>
        </w:rPr>
        <w:t>recognize</w:t>
      </w:r>
      <w:r w:rsidRPr="007C6239">
        <w:rPr>
          <w:rFonts w:eastAsia="Times New Roman"/>
          <w:color w:val="000000" w:themeColor="text1"/>
        </w:rPr>
        <w:t xml:space="preserve"> all the workers and employees regarding any particular decision of any services. Therefore, this dimension of this theory will ultimately develop the productivity as well as the creativity of employees. In this context, it can also be said that a </w:t>
      </w:r>
      <w:r w:rsidRPr="007C6239">
        <w:rPr>
          <w:rFonts w:eastAsia="Times New Roman"/>
          <w:b/>
          <w:i/>
          <w:color w:val="000000" w:themeColor="text1"/>
        </w:rPr>
        <w:t>360-degree performance appraisal</w:t>
      </w:r>
      <w:r w:rsidRPr="007C6239">
        <w:rPr>
          <w:rFonts w:eastAsia="Times New Roman"/>
          <w:color w:val="000000" w:themeColor="text1"/>
        </w:rPr>
        <w:t xml:space="preserve"> method will also help all </w:t>
      </w:r>
      <w:r w:rsidR="00610D14" w:rsidRPr="007C6239">
        <w:rPr>
          <w:rFonts w:eastAsia="Times New Roman"/>
          <w:color w:val="000000" w:themeColor="text1"/>
        </w:rPr>
        <w:t>organization</w:t>
      </w:r>
      <w:r w:rsidRPr="007C6239">
        <w:rPr>
          <w:rFonts w:eastAsia="Times New Roman"/>
          <w:color w:val="000000" w:themeColor="text1"/>
        </w:rPr>
        <w:t>s to assess the performance of employees.</w:t>
      </w:r>
    </w:p>
    <w:p w14:paraId="576AB1B1" w14:textId="77777777" w:rsidR="00720DB6" w:rsidRPr="007C6239" w:rsidRDefault="00720DB6" w:rsidP="007C6239">
      <w:pPr>
        <w:spacing w:line="360" w:lineRule="auto"/>
        <w:jc w:val="both"/>
        <w:rPr>
          <w:rFonts w:eastAsia="Times New Roman"/>
          <w:color w:val="000000" w:themeColor="text1"/>
        </w:rPr>
      </w:pPr>
    </w:p>
    <w:p w14:paraId="332FBC6D" w14:textId="77777777" w:rsidR="00720DB6" w:rsidRPr="007C6239" w:rsidRDefault="00A85362" w:rsidP="007C6239">
      <w:pPr>
        <w:spacing w:line="360" w:lineRule="auto"/>
        <w:jc w:val="both"/>
        <w:rPr>
          <w:rFonts w:eastAsia="Times New Roman"/>
          <w:color w:val="000000" w:themeColor="text1"/>
        </w:rPr>
      </w:pPr>
      <w:r w:rsidRPr="007C6239">
        <w:rPr>
          <w:rFonts w:eastAsia="Times New Roman"/>
          <w:noProof/>
          <w:color w:val="000000" w:themeColor="text1"/>
          <w:lang w:val="en-IN" w:eastAsia="en-IN"/>
        </w:rPr>
        <w:drawing>
          <wp:inline distT="114300" distB="114300" distL="114300" distR="114300" wp14:anchorId="176AEFB6" wp14:editId="7C7ACFE3">
            <wp:extent cx="4119563" cy="3174381"/>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3"/>
                    <a:stretch>
                      <a:fillRect/>
                    </a:stretch>
                  </pic:blipFill>
                  <pic:spPr>
                    <a:xfrm>
                      <a:off x="0" y="0"/>
                      <a:ext cx="4119563" cy="3174381"/>
                    </a:xfrm>
                    <a:prstGeom prst="rect">
                      <a:avLst/>
                    </a:prstGeom>
                    <a:ln w="25400">
                      <a:solidFill>
                        <a:srgbClr val="000000"/>
                      </a:solidFill>
                      <a:prstDash val="solid"/>
                    </a:ln>
                  </pic:spPr>
                </pic:pic>
              </a:graphicData>
            </a:graphic>
          </wp:inline>
        </w:drawing>
      </w:r>
    </w:p>
    <w:p w14:paraId="495C755E" w14:textId="0245A1DE" w:rsidR="00720DB6" w:rsidRPr="007C6239" w:rsidRDefault="00681721" w:rsidP="007C6239">
      <w:pPr>
        <w:spacing w:line="360" w:lineRule="auto"/>
        <w:jc w:val="both"/>
        <w:rPr>
          <w:rFonts w:eastAsia="Times New Roman"/>
          <w:b/>
          <w:color w:val="000000" w:themeColor="text1"/>
        </w:rPr>
      </w:pPr>
      <w:r w:rsidRPr="007C6239">
        <w:rPr>
          <w:rFonts w:eastAsia="Times New Roman"/>
          <w:b/>
          <w:color w:val="000000" w:themeColor="text1"/>
        </w:rPr>
        <w:t>Figure 3</w:t>
      </w:r>
      <w:r w:rsidR="00A85362" w:rsidRPr="007C6239">
        <w:rPr>
          <w:rFonts w:eastAsia="Times New Roman"/>
          <w:b/>
          <w:color w:val="000000" w:themeColor="text1"/>
        </w:rPr>
        <w:t xml:space="preserve">: 360-degree performance appraisal </w:t>
      </w:r>
    </w:p>
    <w:p w14:paraId="7B0F73D5" w14:textId="77777777" w:rsidR="00720DB6" w:rsidRPr="007C6239" w:rsidRDefault="00A85362" w:rsidP="007C6239">
      <w:pPr>
        <w:spacing w:line="360" w:lineRule="auto"/>
        <w:jc w:val="both"/>
        <w:rPr>
          <w:rFonts w:eastAsia="Times New Roman"/>
          <w:color w:val="000000" w:themeColor="text1"/>
        </w:rPr>
      </w:pPr>
      <w:r w:rsidRPr="007C6239">
        <w:rPr>
          <w:rFonts w:eastAsia="Times New Roman"/>
          <w:color w:val="000000" w:themeColor="text1"/>
        </w:rPr>
        <w:t>(Source: whatishumanresource.com, 2021)</w:t>
      </w:r>
    </w:p>
    <w:p w14:paraId="1ADBA6AC" w14:textId="1BABDC20" w:rsidR="00720DB6" w:rsidRPr="007C6239" w:rsidRDefault="00A85362" w:rsidP="007C6239">
      <w:pPr>
        <w:spacing w:line="360" w:lineRule="auto"/>
        <w:jc w:val="both"/>
        <w:rPr>
          <w:rFonts w:eastAsia="Times New Roman"/>
          <w:color w:val="000000" w:themeColor="text1"/>
        </w:rPr>
      </w:pPr>
      <w:r w:rsidRPr="007C6239">
        <w:rPr>
          <w:rFonts w:eastAsia="Times New Roman"/>
          <w:color w:val="000000" w:themeColor="text1"/>
        </w:rPr>
        <w:t>Four integral components of this appraisal such as</w:t>
      </w:r>
      <w:r w:rsidRPr="007C6239">
        <w:rPr>
          <w:rFonts w:eastAsia="Times New Roman"/>
          <w:b/>
          <w:i/>
          <w:color w:val="000000" w:themeColor="text1"/>
        </w:rPr>
        <w:t xml:space="preserve"> self-appraisal, </w:t>
      </w:r>
      <w:r w:rsidR="00610D14" w:rsidRPr="007C6239">
        <w:rPr>
          <w:rFonts w:eastAsia="Times New Roman"/>
          <w:b/>
          <w:i/>
          <w:color w:val="000000" w:themeColor="text1"/>
        </w:rPr>
        <w:t>superior’s</w:t>
      </w:r>
      <w:r w:rsidRPr="007C6239">
        <w:rPr>
          <w:rFonts w:eastAsia="Times New Roman"/>
          <w:b/>
          <w:i/>
          <w:color w:val="000000" w:themeColor="text1"/>
        </w:rPr>
        <w:t xml:space="preserve"> appraisal,</w:t>
      </w:r>
      <w:r w:rsidRPr="007C6239">
        <w:rPr>
          <w:rFonts w:eastAsia="Times New Roman"/>
          <w:color w:val="000000" w:themeColor="text1"/>
        </w:rPr>
        <w:t xml:space="preserve"> </w:t>
      </w:r>
      <w:r w:rsidR="00610D14" w:rsidRPr="007C6239">
        <w:rPr>
          <w:rFonts w:eastAsia="Times New Roman"/>
          <w:b/>
          <w:i/>
          <w:color w:val="000000" w:themeColor="text1"/>
        </w:rPr>
        <w:t>subordinates’</w:t>
      </w:r>
      <w:r w:rsidRPr="007C6239">
        <w:rPr>
          <w:rFonts w:eastAsia="Times New Roman"/>
          <w:b/>
          <w:i/>
          <w:color w:val="000000" w:themeColor="text1"/>
        </w:rPr>
        <w:t xml:space="preserve"> appraisal</w:t>
      </w:r>
      <w:r w:rsidRPr="007C6239">
        <w:rPr>
          <w:rFonts w:eastAsia="Times New Roman"/>
          <w:color w:val="000000" w:themeColor="text1"/>
        </w:rPr>
        <w:t xml:space="preserve"> and</w:t>
      </w:r>
      <w:r w:rsidRPr="007C6239">
        <w:rPr>
          <w:rFonts w:eastAsia="Times New Roman"/>
          <w:b/>
          <w:i/>
          <w:color w:val="000000" w:themeColor="text1"/>
        </w:rPr>
        <w:t xml:space="preserve"> peer appraisal</w:t>
      </w:r>
      <w:r w:rsidRPr="007C6239">
        <w:rPr>
          <w:rFonts w:eastAsia="Times New Roman"/>
          <w:color w:val="000000" w:themeColor="text1"/>
        </w:rPr>
        <w:t xml:space="preserve"> always help an </w:t>
      </w:r>
      <w:r w:rsidR="00610D14" w:rsidRPr="007C6239">
        <w:rPr>
          <w:rFonts w:eastAsia="Times New Roman"/>
          <w:color w:val="000000" w:themeColor="text1"/>
        </w:rPr>
        <w:t>organization</w:t>
      </w:r>
      <w:r w:rsidRPr="007C6239">
        <w:rPr>
          <w:rFonts w:eastAsia="Times New Roman"/>
          <w:color w:val="000000" w:themeColor="text1"/>
        </w:rPr>
        <w:t xml:space="preserve"> to identify the strengths, weaknesses and achievements of a particular employee. Based on all these factors the recognition of that employee always is facilitated (Chopra, 2017). Similarly,</w:t>
      </w:r>
      <w:r w:rsidRPr="007C6239">
        <w:rPr>
          <w:rFonts w:eastAsia="Times New Roman"/>
          <w:b/>
          <w:i/>
          <w:color w:val="000000" w:themeColor="text1"/>
        </w:rPr>
        <w:t xml:space="preserve"> Maslow's hierarchy of needs</w:t>
      </w:r>
      <w:r w:rsidRPr="007C6239">
        <w:rPr>
          <w:rFonts w:eastAsia="Times New Roman"/>
          <w:color w:val="000000" w:themeColor="text1"/>
        </w:rPr>
        <w:t xml:space="preserve"> theory also plays an important role to mitigate the issue of job </w:t>
      </w:r>
      <w:r w:rsidRPr="007C6239">
        <w:rPr>
          <w:rFonts w:eastAsia="Times New Roman"/>
          <w:color w:val="000000" w:themeColor="text1"/>
        </w:rPr>
        <w:lastRenderedPageBreak/>
        <w:t>dissatisfaction. According to the comment of Hopper (2020), five major factors of this theory such as</w:t>
      </w:r>
      <w:r w:rsidRPr="007C6239">
        <w:rPr>
          <w:rFonts w:eastAsia="Times New Roman"/>
          <w:b/>
          <w:i/>
          <w:color w:val="000000" w:themeColor="text1"/>
        </w:rPr>
        <w:t xml:space="preserve"> psychological, safety, social, self-esteem and self-actualization</w:t>
      </w:r>
      <w:r w:rsidRPr="007C6239">
        <w:rPr>
          <w:rFonts w:eastAsia="Times New Roman"/>
          <w:color w:val="000000" w:themeColor="text1"/>
        </w:rPr>
        <w:t xml:space="preserve"> always help an employee to </w:t>
      </w:r>
      <w:r w:rsidR="00610D14" w:rsidRPr="007C6239">
        <w:rPr>
          <w:rFonts w:eastAsia="Times New Roman"/>
          <w:color w:val="000000" w:themeColor="text1"/>
        </w:rPr>
        <w:t>realize</w:t>
      </w:r>
      <w:r w:rsidRPr="007C6239">
        <w:rPr>
          <w:rFonts w:eastAsia="Times New Roman"/>
          <w:color w:val="000000" w:themeColor="text1"/>
        </w:rPr>
        <w:t xml:space="preserve"> potential abilities, promotional aspects, safety security and also help to get all the psychological needs. Therefore, it is worth mentioning that by maintaining all these factors of this theory a workplace can easily decrease the job dissatisfaction rate of employees. Now all these are the potential alternative solutions to resolve the identified problem properly.</w:t>
      </w:r>
    </w:p>
    <w:p w14:paraId="7795C45C" w14:textId="77777777" w:rsidR="00720DB6" w:rsidRPr="007C6239" w:rsidRDefault="00A85362" w:rsidP="007C6239">
      <w:pPr>
        <w:spacing w:line="360" w:lineRule="auto"/>
        <w:jc w:val="both"/>
        <w:rPr>
          <w:rFonts w:eastAsia="Times New Roman"/>
          <w:color w:val="000000" w:themeColor="text1"/>
        </w:rPr>
      </w:pPr>
      <w:r w:rsidRPr="007C6239">
        <w:rPr>
          <w:rFonts w:eastAsia="Times New Roman"/>
          <w:noProof/>
          <w:color w:val="000000" w:themeColor="text1"/>
          <w:lang w:val="en-IN" w:eastAsia="en-IN"/>
        </w:rPr>
        <w:drawing>
          <wp:inline distT="114300" distB="114300" distL="114300" distR="114300" wp14:anchorId="0E862F34" wp14:editId="4CCD9B8E">
            <wp:extent cx="3467100" cy="2970533"/>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4"/>
                    <a:stretch>
                      <a:fillRect/>
                    </a:stretch>
                  </pic:blipFill>
                  <pic:spPr>
                    <a:xfrm>
                      <a:off x="0" y="0"/>
                      <a:ext cx="3467100" cy="2970533"/>
                    </a:xfrm>
                    <a:prstGeom prst="rect">
                      <a:avLst/>
                    </a:prstGeom>
                    <a:ln w="25400">
                      <a:solidFill>
                        <a:srgbClr val="000000"/>
                      </a:solidFill>
                      <a:prstDash val="solid"/>
                    </a:ln>
                  </pic:spPr>
                </pic:pic>
              </a:graphicData>
            </a:graphic>
          </wp:inline>
        </w:drawing>
      </w:r>
    </w:p>
    <w:p w14:paraId="479B003F" w14:textId="77777777" w:rsidR="00720DB6" w:rsidRPr="007C6239" w:rsidRDefault="00A85362" w:rsidP="007C6239">
      <w:pPr>
        <w:spacing w:line="360" w:lineRule="auto"/>
        <w:jc w:val="both"/>
        <w:rPr>
          <w:rFonts w:eastAsia="Times New Roman"/>
          <w:b/>
          <w:color w:val="000000" w:themeColor="text1"/>
        </w:rPr>
      </w:pPr>
      <w:r w:rsidRPr="007C6239">
        <w:rPr>
          <w:rFonts w:eastAsia="Times New Roman"/>
          <w:b/>
          <w:color w:val="000000" w:themeColor="text1"/>
        </w:rPr>
        <w:t>Figure 4:  Factors of Maslow's Hierarchy of Needs Theory</w:t>
      </w:r>
    </w:p>
    <w:p w14:paraId="2065506C" w14:textId="77777777" w:rsidR="00720DB6" w:rsidRPr="007C6239" w:rsidRDefault="00A85362" w:rsidP="007C6239">
      <w:pPr>
        <w:spacing w:line="360" w:lineRule="auto"/>
        <w:jc w:val="both"/>
        <w:rPr>
          <w:rFonts w:eastAsia="Times New Roman"/>
          <w:color w:val="000000" w:themeColor="text1"/>
        </w:rPr>
      </w:pPr>
      <w:r w:rsidRPr="007C6239">
        <w:rPr>
          <w:rFonts w:eastAsia="Times New Roman"/>
          <w:color w:val="000000" w:themeColor="text1"/>
        </w:rPr>
        <w:t>(Source: knowledgehut.com, 2021)</w:t>
      </w:r>
    </w:p>
    <w:p w14:paraId="69CB0969" w14:textId="77777777" w:rsidR="00720DB6" w:rsidRPr="007C6239" w:rsidRDefault="00A85362" w:rsidP="007C6239">
      <w:pPr>
        <w:pStyle w:val="Heading1"/>
        <w:jc w:val="both"/>
        <w:rPr>
          <w:color w:val="000000" w:themeColor="text1"/>
        </w:rPr>
      </w:pPr>
      <w:bookmarkStart w:id="4" w:name="_Toc88824454"/>
      <w:r w:rsidRPr="007C6239">
        <w:rPr>
          <w:color w:val="000000" w:themeColor="text1"/>
        </w:rPr>
        <w:t>Evaluation of the solution by using a decision-making technique</w:t>
      </w:r>
      <w:bookmarkEnd w:id="4"/>
    </w:p>
    <w:p w14:paraId="2D34FA9B" w14:textId="77777777" w:rsidR="00720DB6" w:rsidRPr="007C6239" w:rsidRDefault="00A85362" w:rsidP="007C6239">
      <w:pPr>
        <w:spacing w:line="360" w:lineRule="auto"/>
        <w:jc w:val="both"/>
        <w:rPr>
          <w:rFonts w:eastAsia="Times New Roman"/>
          <w:color w:val="000000" w:themeColor="text1"/>
        </w:rPr>
      </w:pPr>
      <w:r w:rsidRPr="007C6239">
        <w:rPr>
          <w:rFonts w:eastAsia="Times New Roman"/>
          <w:color w:val="000000" w:themeColor="text1"/>
        </w:rPr>
        <w:t>In this section, with the help of appropriate decision-making techniques, the most appropriate solution to remove the identified problem from the workplace is going to be evaluated.</w:t>
      </w:r>
      <w:r w:rsidRPr="007C6239">
        <w:rPr>
          <w:rFonts w:eastAsia="Times New Roman"/>
          <w:b/>
          <w:i/>
          <w:color w:val="000000" w:themeColor="text1"/>
        </w:rPr>
        <w:t xml:space="preserve"> </w:t>
      </w:r>
      <w:r w:rsidRPr="007C6239">
        <w:rPr>
          <w:rFonts w:eastAsia="Times New Roman"/>
          <w:color w:val="000000" w:themeColor="text1"/>
        </w:rPr>
        <w:t xml:space="preserve">According to the opinion of Madden </w:t>
      </w:r>
      <w:r w:rsidRPr="007C6239">
        <w:rPr>
          <w:rFonts w:eastAsia="Times New Roman"/>
          <w:i/>
          <w:color w:val="000000" w:themeColor="text1"/>
        </w:rPr>
        <w:t xml:space="preserve">et al., </w:t>
      </w:r>
      <w:r w:rsidRPr="007C6239">
        <w:rPr>
          <w:rFonts w:eastAsia="Times New Roman"/>
          <w:color w:val="000000" w:themeColor="text1"/>
        </w:rPr>
        <w:t>(2021), a</w:t>
      </w:r>
      <w:r w:rsidRPr="007C6239">
        <w:rPr>
          <w:rFonts w:eastAsia="Times New Roman"/>
          <w:b/>
          <w:i/>
          <w:color w:val="000000" w:themeColor="text1"/>
        </w:rPr>
        <w:t xml:space="preserve"> decision matrix</w:t>
      </w:r>
      <w:r w:rsidRPr="007C6239">
        <w:rPr>
          <w:rFonts w:eastAsia="Times New Roman"/>
          <w:color w:val="000000" w:themeColor="text1"/>
        </w:rPr>
        <w:t xml:space="preserve"> will be the most suitable and applicable decision-making technique. Because with the help of this technique the management of a workplace easily creates a list based on the performance of each employee. After creating a matrix of the performance of employees, the management of a workplace can easily determine the opportunity and necessity of the employee. According to the comment of Lecler </w:t>
      </w:r>
      <w:r w:rsidRPr="007C6239">
        <w:rPr>
          <w:rFonts w:eastAsia="Times New Roman"/>
          <w:i/>
          <w:color w:val="000000" w:themeColor="text1"/>
        </w:rPr>
        <w:t xml:space="preserve">et al., </w:t>
      </w:r>
      <w:r w:rsidRPr="007C6239">
        <w:rPr>
          <w:rFonts w:eastAsia="Times New Roman"/>
          <w:color w:val="000000" w:themeColor="text1"/>
        </w:rPr>
        <w:t>(2018), therefore based on the top priority the management can easily implement the</w:t>
      </w:r>
      <w:r w:rsidRPr="007C6239">
        <w:rPr>
          <w:rFonts w:eastAsia="Times New Roman"/>
          <w:b/>
          <w:i/>
          <w:color w:val="000000" w:themeColor="text1"/>
        </w:rPr>
        <w:t xml:space="preserve"> work environment improving</w:t>
      </w:r>
      <w:r w:rsidRPr="007C6239">
        <w:rPr>
          <w:rFonts w:eastAsia="Times New Roman"/>
          <w:color w:val="000000" w:themeColor="text1"/>
        </w:rPr>
        <w:t xml:space="preserve"> the solution with the help of the above-mentioned theories by providing the necessary facilities and motivation. Therefore, after implementing the solution properly the job dissatisfaction rate among employees will automatically decrease on a huge scale that will ultimately increase the growth and brand value of a particular workplace.</w:t>
      </w:r>
    </w:p>
    <w:p w14:paraId="647ED0A4" w14:textId="77777777" w:rsidR="00720DB6" w:rsidRPr="007C6239" w:rsidRDefault="00A85362" w:rsidP="007C6239">
      <w:pPr>
        <w:pStyle w:val="Heading1"/>
        <w:jc w:val="both"/>
        <w:rPr>
          <w:color w:val="000000" w:themeColor="text1"/>
        </w:rPr>
      </w:pPr>
      <w:bookmarkStart w:id="5" w:name="_Toc88824455"/>
      <w:r w:rsidRPr="007C6239">
        <w:rPr>
          <w:color w:val="000000" w:themeColor="text1"/>
        </w:rPr>
        <w:lastRenderedPageBreak/>
        <w:t>Development of an action plan for implementing the solution</w:t>
      </w:r>
      <w:bookmarkEnd w:id="5"/>
    </w:p>
    <w:tbl>
      <w:tblPr>
        <w:tblStyle w:val="Table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496"/>
        <w:gridCol w:w="2844"/>
        <w:gridCol w:w="2526"/>
        <w:gridCol w:w="1694"/>
      </w:tblGrid>
      <w:tr w:rsidR="00681721" w:rsidRPr="007C6239" w14:paraId="5D96BFD1" w14:textId="77777777" w:rsidTr="00610D14">
        <w:tc>
          <w:tcPr>
            <w:tcW w:w="1305" w:type="pct"/>
            <w:shd w:val="clear" w:color="auto" w:fill="C4BC96" w:themeFill="background2" w:themeFillShade="BF"/>
            <w:tcMar>
              <w:top w:w="100" w:type="dxa"/>
              <w:left w:w="100" w:type="dxa"/>
              <w:bottom w:w="100" w:type="dxa"/>
              <w:right w:w="100" w:type="dxa"/>
            </w:tcMar>
          </w:tcPr>
          <w:p w14:paraId="70171697" w14:textId="77777777" w:rsidR="00720DB6" w:rsidRPr="007C6239" w:rsidRDefault="00A85362" w:rsidP="007C6239">
            <w:pPr>
              <w:widowControl w:val="0"/>
              <w:pBdr>
                <w:top w:val="nil"/>
                <w:left w:val="nil"/>
                <w:bottom w:val="nil"/>
                <w:right w:val="nil"/>
                <w:between w:val="nil"/>
              </w:pBdr>
              <w:spacing w:line="360" w:lineRule="auto"/>
              <w:jc w:val="both"/>
              <w:rPr>
                <w:rFonts w:eastAsia="Times New Roman"/>
                <w:b/>
                <w:color w:val="000000" w:themeColor="text1"/>
              </w:rPr>
            </w:pPr>
            <w:r w:rsidRPr="007C6239">
              <w:rPr>
                <w:rFonts w:eastAsia="Times New Roman"/>
                <w:b/>
                <w:color w:val="000000" w:themeColor="text1"/>
              </w:rPr>
              <w:t>Objectives</w:t>
            </w:r>
          </w:p>
        </w:tc>
        <w:tc>
          <w:tcPr>
            <w:tcW w:w="1487" w:type="pct"/>
            <w:shd w:val="clear" w:color="auto" w:fill="C4BC96" w:themeFill="background2" w:themeFillShade="BF"/>
            <w:tcMar>
              <w:top w:w="100" w:type="dxa"/>
              <w:left w:w="100" w:type="dxa"/>
              <w:bottom w:w="100" w:type="dxa"/>
              <w:right w:w="100" w:type="dxa"/>
            </w:tcMar>
          </w:tcPr>
          <w:p w14:paraId="40CA9817" w14:textId="77777777" w:rsidR="00720DB6" w:rsidRPr="007C6239" w:rsidRDefault="00A85362" w:rsidP="007C6239">
            <w:pPr>
              <w:widowControl w:val="0"/>
              <w:pBdr>
                <w:top w:val="nil"/>
                <w:left w:val="nil"/>
                <w:bottom w:val="nil"/>
                <w:right w:val="nil"/>
                <w:between w:val="nil"/>
              </w:pBdr>
              <w:spacing w:line="360" w:lineRule="auto"/>
              <w:jc w:val="both"/>
              <w:rPr>
                <w:rFonts w:eastAsia="Times New Roman"/>
                <w:b/>
                <w:color w:val="000000" w:themeColor="text1"/>
              </w:rPr>
            </w:pPr>
            <w:r w:rsidRPr="007C6239">
              <w:rPr>
                <w:rFonts w:eastAsia="Times New Roman"/>
                <w:b/>
                <w:color w:val="000000" w:themeColor="text1"/>
              </w:rPr>
              <w:t>Task</w:t>
            </w:r>
          </w:p>
        </w:tc>
        <w:tc>
          <w:tcPr>
            <w:tcW w:w="1321" w:type="pct"/>
            <w:shd w:val="clear" w:color="auto" w:fill="C4BC96" w:themeFill="background2" w:themeFillShade="BF"/>
            <w:tcMar>
              <w:top w:w="100" w:type="dxa"/>
              <w:left w:w="100" w:type="dxa"/>
              <w:bottom w:w="100" w:type="dxa"/>
              <w:right w:w="100" w:type="dxa"/>
            </w:tcMar>
          </w:tcPr>
          <w:p w14:paraId="3739804D" w14:textId="77777777" w:rsidR="00720DB6" w:rsidRPr="007C6239" w:rsidRDefault="00A85362" w:rsidP="007C6239">
            <w:pPr>
              <w:widowControl w:val="0"/>
              <w:pBdr>
                <w:top w:val="nil"/>
                <w:left w:val="nil"/>
                <w:bottom w:val="nil"/>
                <w:right w:val="nil"/>
                <w:between w:val="nil"/>
              </w:pBdr>
              <w:spacing w:line="360" w:lineRule="auto"/>
              <w:jc w:val="both"/>
              <w:rPr>
                <w:rFonts w:eastAsia="Times New Roman"/>
                <w:b/>
                <w:color w:val="000000" w:themeColor="text1"/>
              </w:rPr>
            </w:pPr>
            <w:r w:rsidRPr="007C6239">
              <w:rPr>
                <w:rFonts w:eastAsia="Times New Roman"/>
                <w:b/>
                <w:color w:val="000000" w:themeColor="text1"/>
              </w:rPr>
              <w:t>Success Criteria</w:t>
            </w:r>
          </w:p>
        </w:tc>
        <w:tc>
          <w:tcPr>
            <w:tcW w:w="886" w:type="pct"/>
            <w:shd w:val="clear" w:color="auto" w:fill="C4BC96" w:themeFill="background2" w:themeFillShade="BF"/>
            <w:tcMar>
              <w:top w:w="100" w:type="dxa"/>
              <w:left w:w="100" w:type="dxa"/>
              <w:bottom w:w="100" w:type="dxa"/>
              <w:right w:w="100" w:type="dxa"/>
            </w:tcMar>
          </w:tcPr>
          <w:p w14:paraId="33FBCA90" w14:textId="77777777" w:rsidR="00720DB6" w:rsidRPr="007C6239" w:rsidRDefault="00A85362" w:rsidP="007C6239">
            <w:pPr>
              <w:widowControl w:val="0"/>
              <w:pBdr>
                <w:top w:val="nil"/>
                <w:left w:val="nil"/>
                <w:bottom w:val="nil"/>
                <w:right w:val="nil"/>
                <w:between w:val="nil"/>
              </w:pBdr>
              <w:spacing w:line="360" w:lineRule="auto"/>
              <w:jc w:val="both"/>
              <w:rPr>
                <w:rFonts w:eastAsia="Times New Roman"/>
                <w:b/>
                <w:color w:val="000000" w:themeColor="text1"/>
              </w:rPr>
            </w:pPr>
            <w:r w:rsidRPr="007C6239">
              <w:rPr>
                <w:rFonts w:eastAsia="Times New Roman"/>
                <w:b/>
                <w:color w:val="000000" w:themeColor="text1"/>
              </w:rPr>
              <w:t>Time Frame</w:t>
            </w:r>
          </w:p>
        </w:tc>
      </w:tr>
      <w:tr w:rsidR="00681721" w:rsidRPr="007C6239" w14:paraId="4490BA96" w14:textId="77777777" w:rsidTr="00610D14">
        <w:tc>
          <w:tcPr>
            <w:tcW w:w="1305" w:type="pct"/>
            <w:shd w:val="clear" w:color="auto" w:fill="8DB3E2" w:themeFill="text2" w:themeFillTint="66"/>
            <w:tcMar>
              <w:top w:w="100" w:type="dxa"/>
              <w:left w:w="100" w:type="dxa"/>
              <w:bottom w:w="100" w:type="dxa"/>
              <w:right w:w="100" w:type="dxa"/>
            </w:tcMar>
          </w:tcPr>
          <w:p w14:paraId="7B499608" w14:textId="77777777" w:rsidR="00720DB6" w:rsidRPr="007C6239" w:rsidRDefault="00A85362" w:rsidP="007C6239">
            <w:pPr>
              <w:widowControl w:val="0"/>
              <w:pBdr>
                <w:top w:val="nil"/>
                <w:left w:val="nil"/>
                <w:bottom w:val="nil"/>
                <w:right w:val="nil"/>
                <w:between w:val="nil"/>
              </w:pBdr>
              <w:spacing w:line="360" w:lineRule="auto"/>
              <w:jc w:val="both"/>
              <w:rPr>
                <w:rFonts w:eastAsia="Times New Roman"/>
                <w:color w:val="000000" w:themeColor="text1"/>
              </w:rPr>
            </w:pPr>
            <w:r w:rsidRPr="007C6239">
              <w:rPr>
                <w:rFonts w:eastAsia="Times New Roman"/>
                <w:color w:val="000000" w:themeColor="text1"/>
              </w:rPr>
              <w:t>Develop the Employee Motivation</w:t>
            </w:r>
          </w:p>
        </w:tc>
        <w:tc>
          <w:tcPr>
            <w:tcW w:w="1487" w:type="pct"/>
            <w:shd w:val="clear" w:color="auto" w:fill="B2A1C7" w:themeFill="accent4" w:themeFillTint="99"/>
            <w:tcMar>
              <w:top w:w="100" w:type="dxa"/>
              <w:left w:w="100" w:type="dxa"/>
              <w:bottom w:w="100" w:type="dxa"/>
              <w:right w:w="100" w:type="dxa"/>
            </w:tcMar>
          </w:tcPr>
          <w:p w14:paraId="510D9A54" w14:textId="77777777" w:rsidR="00720DB6" w:rsidRPr="007C6239" w:rsidRDefault="00A85362" w:rsidP="007C6239">
            <w:pPr>
              <w:widowControl w:val="0"/>
              <w:numPr>
                <w:ilvl w:val="0"/>
                <w:numId w:val="3"/>
              </w:numPr>
              <w:pBdr>
                <w:top w:val="nil"/>
                <w:left w:val="nil"/>
                <w:bottom w:val="nil"/>
                <w:right w:val="nil"/>
                <w:between w:val="nil"/>
              </w:pBdr>
              <w:spacing w:line="360" w:lineRule="auto"/>
              <w:jc w:val="both"/>
              <w:rPr>
                <w:rFonts w:eastAsia="Times New Roman"/>
                <w:color w:val="000000" w:themeColor="text1"/>
              </w:rPr>
            </w:pPr>
            <w:r w:rsidRPr="007C6239">
              <w:rPr>
                <w:rFonts w:eastAsia="Times New Roman"/>
                <w:color w:val="000000" w:themeColor="text1"/>
              </w:rPr>
              <w:t>Implement the Herzberg motivation and hygiene theory</w:t>
            </w:r>
          </w:p>
          <w:p w14:paraId="11E6783D" w14:textId="77777777" w:rsidR="00720DB6" w:rsidRPr="007C6239" w:rsidRDefault="00A85362" w:rsidP="007C6239">
            <w:pPr>
              <w:widowControl w:val="0"/>
              <w:numPr>
                <w:ilvl w:val="0"/>
                <w:numId w:val="3"/>
              </w:numPr>
              <w:pBdr>
                <w:top w:val="nil"/>
                <w:left w:val="nil"/>
                <w:bottom w:val="nil"/>
                <w:right w:val="nil"/>
                <w:between w:val="nil"/>
              </w:pBdr>
              <w:spacing w:line="360" w:lineRule="auto"/>
              <w:jc w:val="both"/>
              <w:rPr>
                <w:rFonts w:eastAsia="Times New Roman"/>
                <w:color w:val="000000" w:themeColor="text1"/>
              </w:rPr>
            </w:pPr>
            <w:r w:rsidRPr="007C6239">
              <w:rPr>
                <w:rFonts w:eastAsia="Times New Roman"/>
                <w:color w:val="000000" w:themeColor="text1"/>
              </w:rPr>
              <w:t>Proper waging and incentive facility</w:t>
            </w:r>
          </w:p>
        </w:tc>
        <w:tc>
          <w:tcPr>
            <w:tcW w:w="1321" w:type="pct"/>
            <w:shd w:val="clear" w:color="auto" w:fill="FABF8F" w:themeFill="accent6" w:themeFillTint="99"/>
            <w:tcMar>
              <w:top w:w="100" w:type="dxa"/>
              <w:left w:w="100" w:type="dxa"/>
              <w:bottom w:w="100" w:type="dxa"/>
              <w:right w:w="100" w:type="dxa"/>
            </w:tcMar>
          </w:tcPr>
          <w:p w14:paraId="519F68F7" w14:textId="1912A8D9" w:rsidR="00720DB6" w:rsidRPr="007C6239" w:rsidRDefault="00A85362" w:rsidP="007C6239">
            <w:pPr>
              <w:widowControl w:val="0"/>
              <w:pBdr>
                <w:top w:val="nil"/>
                <w:left w:val="nil"/>
                <w:bottom w:val="nil"/>
                <w:right w:val="nil"/>
                <w:between w:val="nil"/>
              </w:pBdr>
              <w:spacing w:line="360" w:lineRule="auto"/>
              <w:jc w:val="both"/>
              <w:rPr>
                <w:rFonts w:eastAsia="Times New Roman"/>
                <w:color w:val="000000" w:themeColor="text1"/>
              </w:rPr>
            </w:pPr>
            <w:r w:rsidRPr="007C6239">
              <w:rPr>
                <w:rFonts w:eastAsia="Times New Roman"/>
                <w:color w:val="000000" w:themeColor="text1"/>
              </w:rPr>
              <w:t xml:space="preserve">Increasing the engagement of </w:t>
            </w:r>
            <w:r w:rsidR="00610D14" w:rsidRPr="007C6239">
              <w:rPr>
                <w:rFonts w:eastAsia="Times New Roman"/>
                <w:color w:val="000000" w:themeColor="text1"/>
              </w:rPr>
              <w:t>employees,</w:t>
            </w:r>
            <w:r w:rsidRPr="007C6239">
              <w:rPr>
                <w:rFonts w:eastAsia="Times New Roman"/>
                <w:color w:val="000000" w:themeColor="text1"/>
              </w:rPr>
              <w:t xml:space="preserve"> they are responsible task</w:t>
            </w:r>
          </w:p>
        </w:tc>
        <w:tc>
          <w:tcPr>
            <w:tcW w:w="886" w:type="pct"/>
            <w:shd w:val="clear" w:color="auto" w:fill="92CDDC" w:themeFill="accent5" w:themeFillTint="99"/>
            <w:tcMar>
              <w:top w:w="100" w:type="dxa"/>
              <w:left w:w="100" w:type="dxa"/>
              <w:bottom w:w="100" w:type="dxa"/>
              <w:right w:w="100" w:type="dxa"/>
            </w:tcMar>
          </w:tcPr>
          <w:p w14:paraId="6B8ABD65" w14:textId="77777777" w:rsidR="00720DB6" w:rsidRPr="007C6239" w:rsidRDefault="00A85362" w:rsidP="007C6239">
            <w:pPr>
              <w:widowControl w:val="0"/>
              <w:pBdr>
                <w:top w:val="nil"/>
                <w:left w:val="nil"/>
                <w:bottom w:val="nil"/>
                <w:right w:val="nil"/>
                <w:between w:val="nil"/>
              </w:pBdr>
              <w:spacing w:line="360" w:lineRule="auto"/>
              <w:jc w:val="both"/>
              <w:rPr>
                <w:rFonts w:eastAsia="Times New Roman"/>
                <w:color w:val="000000" w:themeColor="text1"/>
              </w:rPr>
            </w:pPr>
            <w:r w:rsidRPr="007C6239">
              <w:rPr>
                <w:rFonts w:eastAsia="Times New Roman"/>
                <w:color w:val="000000" w:themeColor="text1"/>
              </w:rPr>
              <w:t>4 months</w:t>
            </w:r>
          </w:p>
        </w:tc>
      </w:tr>
      <w:tr w:rsidR="00681721" w:rsidRPr="007C6239" w14:paraId="64793E55" w14:textId="77777777" w:rsidTr="00610D14">
        <w:tc>
          <w:tcPr>
            <w:tcW w:w="1305" w:type="pct"/>
            <w:shd w:val="clear" w:color="auto" w:fill="FFFF00"/>
            <w:tcMar>
              <w:top w:w="100" w:type="dxa"/>
              <w:left w:w="100" w:type="dxa"/>
              <w:bottom w:w="100" w:type="dxa"/>
              <w:right w:w="100" w:type="dxa"/>
            </w:tcMar>
          </w:tcPr>
          <w:p w14:paraId="7F52DFBC" w14:textId="77777777" w:rsidR="00720DB6" w:rsidRPr="007C6239" w:rsidRDefault="00A85362" w:rsidP="007C6239">
            <w:pPr>
              <w:widowControl w:val="0"/>
              <w:pBdr>
                <w:top w:val="nil"/>
                <w:left w:val="nil"/>
                <w:bottom w:val="nil"/>
                <w:right w:val="nil"/>
                <w:between w:val="nil"/>
              </w:pBdr>
              <w:spacing w:line="360" w:lineRule="auto"/>
              <w:jc w:val="both"/>
              <w:rPr>
                <w:rFonts w:eastAsia="Times New Roman"/>
                <w:color w:val="000000" w:themeColor="text1"/>
              </w:rPr>
            </w:pPr>
            <w:r w:rsidRPr="007C6239">
              <w:rPr>
                <w:rFonts w:eastAsia="Times New Roman"/>
                <w:color w:val="000000" w:themeColor="text1"/>
              </w:rPr>
              <w:t>Improvement of Employee Performance</w:t>
            </w:r>
          </w:p>
        </w:tc>
        <w:tc>
          <w:tcPr>
            <w:tcW w:w="1487" w:type="pct"/>
            <w:shd w:val="clear" w:color="auto" w:fill="92D050"/>
            <w:tcMar>
              <w:top w:w="100" w:type="dxa"/>
              <w:left w:w="100" w:type="dxa"/>
              <w:bottom w:w="100" w:type="dxa"/>
              <w:right w:w="100" w:type="dxa"/>
            </w:tcMar>
          </w:tcPr>
          <w:p w14:paraId="295E27EF" w14:textId="77777777" w:rsidR="00720DB6" w:rsidRPr="007C6239" w:rsidRDefault="00A85362" w:rsidP="007C6239">
            <w:pPr>
              <w:widowControl w:val="0"/>
              <w:numPr>
                <w:ilvl w:val="0"/>
                <w:numId w:val="4"/>
              </w:numPr>
              <w:pBdr>
                <w:top w:val="nil"/>
                <w:left w:val="nil"/>
                <w:bottom w:val="nil"/>
                <w:right w:val="nil"/>
                <w:between w:val="nil"/>
              </w:pBdr>
              <w:spacing w:line="360" w:lineRule="auto"/>
              <w:jc w:val="both"/>
              <w:rPr>
                <w:rFonts w:eastAsia="Times New Roman"/>
                <w:color w:val="000000" w:themeColor="text1"/>
              </w:rPr>
            </w:pPr>
            <w:r w:rsidRPr="007C6239">
              <w:rPr>
                <w:rFonts w:eastAsia="Times New Roman"/>
                <w:color w:val="000000" w:themeColor="text1"/>
              </w:rPr>
              <w:t>Appliances of 360-degree performance appraisal</w:t>
            </w:r>
          </w:p>
          <w:p w14:paraId="1C2EC063" w14:textId="77777777" w:rsidR="00720DB6" w:rsidRPr="007C6239" w:rsidRDefault="00A85362" w:rsidP="007C6239">
            <w:pPr>
              <w:widowControl w:val="0"/>
              <w:numPr>
                <w:ilvl w:val="0"/>
                <w:numId w:val="4"/>
              </w:numPr>
              <w:pBdr>
                <w:top w:val="nil"/>
                <w:left w:val="nil"/>
                <w:bottom w:val="nil"/>
                <w:right w:val="nil"/>
                <w:between w:val="nil"/>
              </w:pBdr>
              <w:spacing w:line="360" w:lineRule="auto"/>
              <w:jc w:val="both"/>
              <w:rPr>
                <w:rFonts w:eastAsia="Times New Roman"/>
                <w:color w:val="000000" w:themeColor="text1"/>
              </w:rPr>
            </w:pPr>
            <w:r w:rsidRPr="007C6239">
              <w:rPr>
                <w:rFonts w:eastAsia="Times New Roman"/>
                <w:color w:val="000000" w:themeColor="text1"/>
              </w:rPr>
              <w:t>Embracement of telecommuting</w:t>
            </w:r>
          </w:p>
        </w:tc>
        <w:tc>
          <w:tcPr>
            <w:tcW w:w="1321" w:type="pct"/>
            <w:shd w:val="clear" w:color="auto" w:fill="FF0000"/>
            <w:tcMar>
              <w:top w:w="100" w:type="dxa"/>
              <w:left w:w="100" w:type="dxa"/>
              <w:bottom w:w="100" w:type="dxa"/>
              <w:right w:w="100" w:type="dxa"/>
            </w:tcMar>
          </w:tcPr>
          <w:p w14:paraId="48975128" w14:textId="77777777" w:rsidR="00720DB6" w:rsidRPr="007C6239" w:rsidRDefault="00A85362" w:rsidP="007C6239">
            <w:pPr>
              <w:widowControl w:val="0"/>
              <w:pBdr>
                <w:top w:val="nil"/>
                <w:left w:val="nil"/>
                <w:bottom w:val="nil"/>
                <w:right w:val="nil"/>
                <w:between w:val="nil"/>
              </w:pBdr>
              <w:spacing w:line="360" w:lineRule="auto"/>
              <w:jc w:val="both"/>
              <w:rPr>
                <w:rFonts w:eastAsia="Times New Roman"/>
                <w:color w:val="000000" w:themeColor="text1"/>
              </w:rPr>
            </w:pPr>
            <w:r w:rsidRPr="007C6239">
              <w:rPr>
                <w:rFonts w:eastAsia="Times New Roman"/>
                <w:color w:val="000000" w:themeColor="text1"/>
              </w:rPr>
              <w:t>Increase the productivity and profitability of the workplace</w:t>
            </w:r>
          </w:p>
        </w:tc>
        <w:tc>
          <w:tcPr>
            <w:tcW w:w="886" w:type="pct"/>
            <w:shd w:val="clear" w:color="auto" w:fill="0070C0"/>
            <w:tcMar>
              <w:top w:w="100" w:type="dxa"/>
              <w:left w:w="100" w:type="dxa"/>
              <w:bottom w:w="100" w:type="dxa"/>
              <w:right w:w="100" w:type="dxa"/>
            </w:tcMar>
          </w:tcPr>
          <w:p w14:paraId="70115866" w14:textId="77777777" w:rsidR="00720DB6" w:rsidRPr="007C6239" w:rsidRDefault="00A85362" w:rsidP="007C6239">
            <w:pPr>
              <w:widowControl w:val="0"/>
              <w:pBdr>
                <w:top w:val="nil"/>
                <w:left w:val="nil"/>
                <w:bottom w:val="nil"/>
                <w:right w:val="nil"/>
                <w:between w:val="nil"/>
              </w:pBdr>
              <w:spacing w:line="360" w:lineRule="auto"/>
              <w:jc w:val="both"/>
              <w:rPr>
                <w:rFonts w:eastAsia="Times New Roman"/>
                <w:color w:val="000000" w:themeColor="text1"/>
              </w:rPr>
            </w:pPr>
            <w:r w:rsidRPr="007C6239">
              <w:rPr>
                <w:rFonts w:eastAsia="Times New Roman"/>
                <w:color w:val="000000" w:themeColor="text1"/>
              </w:rPr>
              <w:t>3 months</w:t>
            </w:r>
          </w:p>
        </w:tc>
      </w:tr>
      <w:tr w:rsidR="00681721" w:rsidRPr="007C6239" w14:paraId="2E172B8F" w14:textId="77777777" w:rsidTr="00610D14">
        <w:tc>
          <w:tcPr>
            <w:tcW w:w="1305" w:type="pct"/>
            <w:shd w:val="clear" w:color="auto" w:fill="A6A6A6" w:themeFill="background1" w:themeFillShade="A6"/>
            <w:tcMar>
              <w:top w:w="100" w:type="dxa"/>
              <w:left w:w="100" w:type="dxa"/>
              <w:bottom w:w="100" w:type="dxa"/>
              <w:right w:w="100" w:type="dxa"/>
            </w:tcMar>
          </w:tcPr>
          <w:p w14:paraId="1A5937B2" w14:textId="77777777" w:rsidR="00720DB6" w:rsidRPr="007C6239" w:rsidRDefault="00A85362" w:rsidP="007C6239">
            <w:pPr>
              <w:widowControl w:val="0"/>
              <w:pBdr>
                <w:top w:val="nil"/>
                <w:left w:val="nil"/>
                <w:bottom w:val="nil"/>
                <w:right w:val="nil"/>
                <w:between w:val="nil"/>
              </w:pBdr>
              <w:spacing w:line="360" w:lineRule="auto"/>
              <w:jc w:val="both"/>
              <w:rPr>
                <w:rFonts w:eastAsia="Times New Roman"/>
                <w:color w:val="000000" w:themeColor="text1"/>
              </w:rPr>
            </w:pPr>
            <w:r w:rsidRPr="007C6239">
              <w:rPr>
                <w:rFonts w:eastAsia="Times New Roman"/>
                <w:color w:val="000000" w:themeColor="text1"/>
              </w:rPr>
              <w:t>Flourishes the Employee Satisfaction</w:t>
            </w:r>
          </w:p>
        </w:tc>
        <w:tc>
          <w:tcPr>
            <w:tcW w:w="1487" w:type="pct"/>
            <w:shd w:val="clear" w:color="auto" w:fill="D99594" w:themeFill="accent2" w:themeFillTint="99"/>
            <w:tcMar>
              <w:top w:w="100" w:type="dxa"/>
              <w:left w:w="100" w:type="dxa"/>
              <w:bottom w:w="100" w:type="dxa"/>
              <w:right w:w="100" w:type="dxa"/>
            </w:tcMar>
          </w:tcPr>
          <w:p w14:paraId="6BBA61F5" w14:textId="77777777" w:rsidR="00720DB6" w:rsidRPr="007C6239" w:rsidRDefault="00A85362" w:rsidP="007C6239">
            <w:pPr>
              <w:widowControl w:val="0"/>
              <w:numPr>
                <w:ilvl w:val="0"/>
                <w:numId w:val="1"/>
              </w:numPr>
              <w:pBdr>
                <w:top w:val="nil"/>
                <w:left w:val="nil"/>
                <w:bottom w:val="nil"/>
                <w:right w:val="nil"/>
                <w:between w:val="nil"/>
              </w:pBdr>
              <w:spacing w:line="360" w:lineRule="auto"/>
              <w:jc w:val="both"/>
              <w:rPr>
                <w:rFonts w:eastAsia="Times New Roman"/>
                <w:color w:val="000000" w:themeColor="text1"/>
              </w:rPr>
            </w:pPr>
            <w:r w:rsidRPr="007C6239">
              <w:rPr>
                <w:rFonts w:eastAsia="Times New Roman"/>
                <w:color w:val="000000" w:themeColor="text1"/>
              </w:rPr>
              <w:t>Apply Maslow's hierarchy of needs theory</w:t>
            </w:r>
          </w:p>
          <w:p w14:paraId="684CD9FB" w14:textId="77777777" w:rsidR="00720DB6" w:rsidRPr="007C6239" w:rsidRDefault="00A85362" w:rsidP="007C6239">
            <w:pPr>
              <w:widowControl w:val="0"/>
              <w:numPr>
                <w:ilvl w:val="0"/>
                <w:numId w:val="1"/>
              </w:numPr>
              <w:pBdr>
                <w:top w:val="nil"/>
                <w:left w:val="nil"/>
                <w:bottom w:val="nil"/>
                <w:right w:val="nil"/>
                <w:between w:val="nil"/>
              </w:pBdr>
              <w:spacing w:line="360" w:lineRule="auto"/>
              <w:jc w:val="both"/>
              <w:rPr>
                <w:rFonts w:eastAsia="Times New Roman"/>
                <w:color w:val="000000" w:themeColor="text1"/>
              </w:rPr>
            </w:pPr>
            <w:r w:rsidRPr="007C6239">
              <w:rPr>
                <w:rFonts w:eastAsia="Times New Roman"/>
                <w:color w:val="000000" w:themeColor="text1"/>
              </w:rPr>
              <w:t>Removing the micro-management facility</w:t>
            </w:r>
          </w:p>
        </w:tc>
        <w:tc>
          <w:tcPr>
            <w:tcW w:w="1321" w:type="pct"/>
            <w:shd w:val="clear" w:color="auto" w:fill="9999FF"/>
            <w:tcMar>
              <w:top w:w="100" w:type="dxa"/>
              <w:left w:w="100" w:type="dxa"/>
              <w:bottom w:w="100" w:type="dxa"/>
              <w:right w:w="100" w:type="dxa"/>
            </w:tcMar>
          </w:tcPr>
          <w:p w14:paraId="67535443" w14:textId="77777777" w:rsidR="00720DB6" w:rsidRPr="007C6239" w:rsidRDefault="00A85362" w:rsidP="007C6239">
            <w:pPr>
              <w:widowControl w:val="0"/>
              <w:pBdr>
                <w:top w:val="nil"/>
                <w:left w:val="nil"/>
                <w:bottom w:val="nil"/>
                <w:right w:val="nil"/>
                <w:between w:val="nil"/>
              </w:pBdr>
              <w:spacing w:line="360" w:lineRule="auto"/>
              <w:jc w:val="both"/>
              <w:rPr>
                <w:rFonts w:eastAsia="Times New Roman"/>
                <w:color w:val="000000" w:themeColor="text1"/>
              </w:rPr>
            </w:pPr>
            <w:r w:rsidRPr="007C6239">
              <w:rPr>
                <w:rFonts w:eastAsia="Times New Roman"/>
                <w:color w:val="000000" w:themeColor="text1"/>
              </w:rPr>
              <w:t>Decrease the rate of employee resignation</w:t>
            </w:r>
          </w:p>
        </w:tc>
        <w:tc>
          <w:tcPr>
            <w:tcW w:w="886" w:type="pct"/>
            <w:shd w:val="clear" w:color="auto" w:fill="E36C0A" w:themeFill="accent6" w:themeFillShade="BF"/>
            <w:tcMar>
              <w:top w:w="100" w:type="dxa"/>
              <w:left w:w="100" w:type="dxa"/>
              <w:bottom w:w="100" w:type="dxa"/>
              <w:right w:w="100" w:type="dxa"/>
            </w:tcMar>
          </w:tcPr>
          <w:p w14:paraId="02D485A1" w14:textId="77777777" w:rsidR="00720DB6" w:rsidRPr="007C6239" w:rsidRDefault="00A85362" w:rsidP="007C6239">
            <w:pPr>
              <w:widowControl w:val="0"/>
              <w:pBdr>
                <w:top w:val="nil"/>
                <w:left w:val="nil"/>
                <w:bottom w:val="nil"/>
                <w:right w:val="nil"/>
                <w:between w:val="nil"/>
              </w:pBdr>
              <w:spacing w:line="360" w:lineRule="auto"/>
              <w:jc w:val="both"/>
              <w:rPr>
                <w:rFonts w:eastAsia="Times New Roman"/>
                <w:color w:val="000000" w:themeColor="text1"/>
              </w:rPr>
            </w:pPr>
            <w:r w:rsidRPr="007C6239">
              <w:rPr>
                <w:rFonts w:eastAsia="Times New Roman"/>
                <w:color w:val="000000" w:themeColor="text1"/>
              </w:rPr>
              <w:t>3 months</w:t>
            </w:r>
          </w:p>
        </w:tc>
      </w:tr>
      <w:tr w:rsidR="00681721" w:rsidRPr="007C6239" w14:paraId="32BC2923" w14:textId="77777777" w:rsidTr="00610D14">
        <w:tc>
          <w:tcPr>
            <w:tcW w:w="1305" w:type="pct"/>
            <w:shd w:val="clear" w:color="auto" w:fill="948A54" w:themeFill="background2" w:themeFillShade="80"/>
            <w:tcMar>
              <w:top w:w="100" w:type="dxa"/>
              <w:left w:w="100" w:type="dxa"/>
              <w:bottom w:w="100" w:type="dxa"/>
              <w:right w:w="100" w:type="dxa"/>
            </w:tcMar>
          </w:tcPr>
          <w:p w14:paraId="49EEDE06" w14:textId="77777777" w:rsidR="00720DB6" w:rsidRPr="007C6239" w:rsidRDefault="00A85362" w:rsidP="007C6239">
            <w:pPr>
              <w:widowControl w:val="0"/>
              <w:pBdr>
                <w:top w:val="nil"/>
                <w:left w:val="nil"/>
                <w:bottom w:val="nil"/>
                <w:right w:val="nil"/>
                <w:between w:val="nil"/>
              </w:pBdr>
              <w:spacing w:line="360" w:lineRule="auto"/>
              <w:jc w:val="both"/>
              <w:rPr>
                <w:rFonts w:eastAsia="Times New Roman"/>
                <w:color w:val="000000" w:themeColor="text1"/>
              </w:rPr>
            </w:pPr>
            <w:r w:rsidRPr="007C6239">
              <w:rPr>
                <w:rFonts w:eastAsia="Times New Roman"/>
                <w:color w:val="000000" w:themeColor="text1"/>
              </w:rPr>
              <w:t>Development of Management</w:t>
            </w:r>
          </w:p>
        </w:tc>
        <w:tc>
          <w:tcPr>
            <w:tcW w:w="1487" w:type="pct"/>
            <w:shd w:val="clear" w:color="auto" w:fill="95B3D7" w:themeFill="accent1" w:themeFillTint="99"/>
            <w:tcMar>
              <w:top w:w="100" w:type="dxa"/>
              <w:left w:w="100" w:type="dxa"/>
              <w:bottom w:w="100" w:type="dxa"/>
              <w:right w:w="100" w:type="dxa"/>
            </w:tcMar>
          </w:tcPr>
          <w:p w14:paraId="6BC86B30" w14:textId="77777777" w:rsidR="00720DB6" w:rsidRPr="007C6239" w:rsidRDefault="00A85362" w:rsidP="007C6239">
            <w:pPr>
              <w:widowControl w:val="0"/>
              <w:numPr>
                <w:ilvl w:val="0"/>
                <w:numId w:val="2"/>
              </w:numPr>
              <w:pBdr>
                <w:top w:val="nil"/>
                <w:left w:val="nil"/>
                <w:bottom w:val="nil"/>
                <w:right w:val="nil"/>
                <w:between w:val="nil"/>
              </w:pBdr>
              <w:spacing w:line="360" w:lineRule="auto"/>
              <w:jc w:val="both"/>
              <w:rPr>
                <w:rFonts w:eastAsia="Times New Roman"/>
                <w:color w:val="000000" w:themeColor="text1"/>
              </w:rPr>
            </w:pPr>
            <w:r w:rsidRPr="007C6239">
              <w:rPr>
                <w:rFonts w:eastAsia="Times New Roman"/>
                <w:color w:val="000000" w:themeColor="text1"/>
              </w:rPr>
              <w:t>Accomplish Lewin Change management model</w:t>
            </w:r>
          </w:p>
          <w:p w14:paraId="02C4F692" w14:textId="77777777" w:rsidR="00720DB6" w:rsidRPr="007C6239" w:rsidRDefault="00A85362" w:rsidP="007C6239">
            <w:pPr>
              <w:widowControl w:val="0"/>
              <w:numPr>
                <w:ilvl w:val="0"/>
                <w:numId w:val="2"/>
              </w:numPr>
              <w:pBdr>
                <w:top w:val="nil"/>
                <w:left w:val="nil"/>
                <w:bottom w:val="nil"/>
                <w:right w:val="nil"/>
                <w:between w:val="nil"/>
              </w:pBdr>
              <w:spacing w:line="360" w:lineRule="auto"/>
              <w:jc w:val="both"/>
              <w:rPr>
                <w:rFonts w:eastAsia="Times New Roman"/>
                <w:color w:val="000000" w:themeColor="text1"/>
              </w:rPr>
            </w:pPr>
            <w:r w:rsidRPr="007C6239">
              <w:rPr>
                <w:rFonts w:eastAsia="Times New Roman"/>
                <w:color w:val="000000" w:themeColor="text1"/>
              </w:rPr>
              <w:t>Develop management training</w:t>
            </w:r>
          </w:p>
        </w:tc>
        <w:tc>
          <w:tcPr>
            <w:tcW w:w="1321" w:type="pct"/>
            <w:shd w:val="clear" w:color="auto" w:fill="31849B" w:themeFill="accent5" w:themeFillShade="BF"/>
            <w:tcMar>
              <w:top w:w="100" w:type="dxa"/>
              <w:left w:w="100" w:type="dxa"/>
              <w:bottom w:w="100" w:type="dxa"/>
              <w:right w:w="100" w:type="dxa"/>
            </w:tcMar>
          </w:tcPr>
          <w:p w14:paraId="5933E254" w14:textId="77777777" w:rsidR="00720DB6" w:rsidRPr="007C6239" w:rsidRDefault="00A85362" w:rsidP="007C6239">
            <w:pPr>
              <w:widowControl w:val="0"/>
              <w:pBdr>
                <w:top w:val="nil"/>
                <w:left w:val="nil"/>
                <w:bottom w:val="nil"/>
                <w:right w:val="nil"/>
                <w:between w:val="nil"/>
              </w:pBdr>
              <w:spacing w:line="360" w:lineRule="auto"/>
              <w:jc w:val="both"/>
              <w:rPr>
                <w:rFonts w:eastAsia="Times New Roman"/>
                <w:color w:val="000000" w:themeColor="text1"/>
              </w:rPr>
            </w:pPr>
            <w:r w:rsidRPr="007C6239">
              <w:rPr>
                <w:rFonts w:eastAsia="Times New Roman"/>
                <w:color w:val="000000" w:themeColor="text1"/>
              </w:rPr>
              <w:t>The strong relationship between the employee and management</w:t>
            </w:r>
          </w:p>
        </w:tc>
        <w:tc>
          <w:tcPr>
            <w:tcW w:w="886" w:type="pct"/>
            <w:shd w:val="clear" w:color="auto" w:fill="C00000"/>
            <w:tcMar>
              <w:top w:w="100" w:type="dxa"/>
              <w:left w:w="100" w:type="dxa"/>
              <w:bottom w:w="100" w:type="dxa"/>
              <w:right w:w="100" w:type="dxa"/>
            </w:tcMar>
          </w:tcPr>
          <w:p w14:paraId="367E9F90" w14:textId="77777777" w:rsidR="00720DB6" w:rsidRPr="007C6239" w:rsidRDefault="00A85362" w:rsidP="007C6239">
            <w:pPr>
              <w:widowControl w:val="0"/>
              <w:pBdr>
                <w:top w:val="nil"/>
                <w:left w:val="nil"/>
                <w:bottom w:val="nil"/>
                <w:right w:val="nil"/>
                <w:between w:val="nil"/>
              </w:pBdr>
              <w:spacing w:line="360" w:lineRule="auto"/>
              <w:jc w:val="both"/>
              <w:rPr>
                <w:rFonts w:eastAsia="Times New Roman"/>
                <w:color w:val="000000" w:themeColor="text1"/>
              </w:rPr>
            </w:pPr>
            <w:r w:rsidRPr="007C6239">
              <w:rPr>
                <w:rFonts w:eastAsia="Times New Roman"/>
                <w:color w:val="000000" w:themeColor="text1"/>
              </w:rPr>
              <w:t>2 months</w:t>
            </w:r>
          </w:p>
        </w:tc>
      </w:tr>
    </w:tbl>
    <w:p w14:paraId="7782E4AD" w14:textId="77777777" w:rsidR="00720DB6" w:rsidRPr="007C6239" w:rsidRDefault="00A85362" w:rsidP="007C6239">
      <w:pPr>
        <w:spacing w:line="360" w:lineRule="auto"/>
        <w:jc w:val="both"/>
        <w:rPr>
          <w:rFonts w:eastAsia="Times New Roman"/>
          <w:b/>
          <w:color w:val="000000" w:themeColor="text1"/>
        </w:rPr>
      </w:pPr>
      <w:r w:rsidRPr="007C6239">
        <w:rPr>
          <w:rFonts w:eastAsia="Times New Roman"/>
          <w:b/>
          <w:color w:val="000000" w:themeColor="text1"/>
        </w:rPr>
        <w:t>Table 1: Development Plan for Implementing the Solution</w:t>
      </w:r>
    </w:p>
    <w:p w14:paraId="738BAD31" w14:textId="77777777" w:rsidR="00720DB6" w:rsidRPr="007C6239" w:rsidRDefault="00A85362" w:rsidP="007C6239">
      <w:pPr>
        <w:spacing w:line="360" w:lineRule="auto"/>
        <w:jc w:val="both"/>
        <w:rPr>
          <w:rFonts w:eastAsia="Times New Roman"/>
          <w:color w:val="000000" w:themeColor="text1"/>
        </w:rPr>
      </w:pPr>
      <w:r w:rsidRPr="007C6239">
        <w:rPr>
          <w:rFonts w:eastAsia="Times New Roman"/>
          <w:color w:val="000000" w:themeColor="text1"/>
        </w:rPr>
        <w:t>(Source: Created by Author)</w:t>
      </w:r>
    </w:p>
    <w:p w14:paraId="508023D1" w14:textId="77777777" w:rsidR="00720DB6" w:rsidRPr="007C6239" w:rsidRDefault="00A85362" w:rsidP="007C6239">
      <w:pPr>
        <w:pStyle w:val="Heading1"/>
        <w:jc w:val="both"/>
        <w:rPr>
          <w:color w:val="000000" w:themeColor="text1"/>
        </w:rPr>
      </w:pPr>
      <w:bookmarkStart w:id="6" w:name="_Toc88824456"/>
      <w:r w:rsidRPr="007C6239">
        <w:rPr>
          <w:color w:val="000000" w:themeColor="text1"/>
        </w:rPr>
        <w:t>Communication of the plan with stakeholders</w:t>
      </w:r>
      <w:bookmarkEnd w:id="6"/>
    </w:p>
    <w:p w14:paraId="5EEADBDF" w14:textId="66D26953" w:rsidR="00720DB6" w:rsidRPr="007C6239" w:rsidRDefault="00A85362" w:rsidP="007C6239">
      <w:pPr>
        <w:spacing w:line="360" w:lineRule="auto"/>
        <w:jc w:val="both"/>
        <w:rPr>
          <w:rFonts w:eastAsia="Times New Roman"/>
          <w:color w:val="000000" w:themeColor="text1"/>
        </w:rPr>
      </w:pPr>
      <w:r w:rsidRPr="007C6239">
        <w:rPr>
          <w:rFonts w:eastAsia="Times New Roman"/>
          <w:color w:val="000000" w:themeColor="text1"/>
        </w:rPr>
        <w:lastRenderedPageBreak/>
        <w:t xml:space="preserve">Before implementing the above-mentioned best </w:t>
      </w:r>
      <w:r w:rsidR="00610D14" w:rsidRPr="007C6239">
        <w:rPr>
          <w:rFonts w:eastAsia="Times New Roman"/>
          <w:color w:val="000000" w:themeColor="text1"/>
        </w:rPr>
        <w:t>solution,</w:t>
      </w:r>
      <w:r w:rsidRPr="007C6239">
        <w:rPr>
          <w:rFonts w:eastAsia="Times New Roman"/>
          <w:color w:val="000000" w:themeColor="text1"/>
        </w:rPr>
        <w:t xml:space="preserve"> the management of a workplace will have to make proper communication with the stakeholders. The potential stakeholders such as</w:t>
      </w:r>
      <w:r w:rsidRPr="007C6239">
        <w:rPr>
          <w:rFonts w:eastAsia="Times New Roman"/>
          <w:b/>
          <w:i/>
          <w:color w:val="000000" w:themeColor="text1"/>
        </w:rPr>
        <w:t xml:space="preserve"> employees, suppliers, vendors and managers</w:t>
      </w:r>
      <w:r w:rsidRPr="007C6239">
        <w:rPr>
          <w:rFonts w:eastAsia="Times New Roman"/>
          <w:color w:val="000000" w:themeColor="text1"/>
        </w:rPr>
        <w:t xml:space="preserve"> will play a responsible role to implement the potential solution to mitigate the mentioned problem. Among all these </w:t>
      </w:r>
      <w:r w:rsidR="00610D14" w:rsidRPr="007C6239">
        <w:rPr>
          <w:rFonts w:eastAsia="Times New Roman"/>
          <w:color w:val="000000" w:themeColor="text1"/>
        </w:rPr>
        <w:t>stakeholders’</w:t>
      </w:r>
      <w:r w:rsidRPr="007C6239">
        <w:rPr>
          <w:rFonts w:eastAsia="Times New Roman"/>
          <w:color w:val="000000" w:themeColor="text1"/>
        </w:rPr>
        <w:t xml:space="preserve"> employees will be the most qualified stakeholder. Due to this reason the management will have to inform the employees about the solution. According to the vision of Galli (2018), with the help of</w:t>
      </w:r>
      <w:r w:rsidRPr="007C6239">
        <w:rPr>
          <w:rFonts w:eastAsia="Times New Roman"/>
          <w:b/>
          <w:i/>
          <w:color w:val="000000" w:themeColor="text1"/>
        </w:rPr>
        <w:t xml:space="preserve"> </w:t>
      </w:r>
      <w:r w:rsidRPr="007C6239">
        <w:rPr>
          <w:rFonts w:eastAsia="Times New Roman"/>
          <w:color w:val="000000" w:themeColor="text1"/>
        </w:rPr>
        <w:t>the</w:t>
      </w:r>
      <w:r w:rsidRPr="007C6239">
        <w:rPr>
          <w:rFonts w:eastAsia="Times New Roman"/>
          <w:b/>
          <w:i/>
          <w:color w:val="000000" w:themeColor="text1"/>
        </w:rPr>
        <w:t xml:space="preserve"> Lewin change management model, </w:t>
      </w:r>
      <w:r w:rsidRPr="007C6239">
        <w:rPr>
          <w:rFonts w:eastAsia="Times New Roman"/>
          <w:color w:val="000000" w:themeColor="text1"/>
        </w:rPr>
        <w:t>the entire solution can be implemented properly. It is worth mentioning the first</w:t>
      </w:r>
      <w:r w:rsidRPr="007C6239">
        <w:rPr>
          <w:rFonts w:eastAsia="Times New Roman"/>
          <w:b/>
          <w:i/>
          <w:color w:val="000000" w:themeColor="text1"/>
        </w:rPr>
        <w:t xml:space="preserve"> unfreeze</w:t>
      </w:r>
      <w:r w:rsidRPr="007C6239">
        <w:rPr>
          <w:rFonts w:eastAsia="Times New Roman"/>
          <w:color w:val="000000" w:themeColor="text1"/>
        </w:rPr>
        <w:t xml:space="preserve"> stage of this model will help to perform the proper stakeholder analysis to identify the requirement and the cause of job dissatisfaction. After that, the</w:t>
      </w:r>
      <w:r w:rsidRPr="007C6239">
        <w:rPr>
          <w:rFonts w:eastAsia="Times New Roman"/>
          <w:b/>
          <w:i/>
          <w:color w:val="000000" w:themeColor="text1"/>
        </w:rPr>
        <w:t xml:space="preserve"> change</w:t>
      </w:r>
      <w:r w:rsidRPr="007C6239">
        <w:rPr>
          <w:rFonts w:eastAsia="Times New Roman"/>
          <w:color w:val="000000" w:themeColor="text1"/>
        </w:rPr>
        <w:t xml:space="preserve"> stage of this model will help to implement the appropriate solution by creating a strong decision matrix. Then, implementing the solution</w:t>
      </w:r>
      <w:r w:rsidRPr="007C6239">
        <w:rPr>
          <w:rFonts w:eastAsia="Times New Roman"/>
          <w:b/>
          <w:i/>
          <w:color w:val="000000" w:themeColor="text1"/>
        </w:rPr>
        <w:t xml:space="preserve"> refreeze </w:t>
      </w:r>
      <w:r w:rsidRPr="007C6239">
        <w:rPr>
          <w:rFonts w:eastAsia="Times New Roman"/>
          <w:color w:val="000000" w:themeColor="text1"/>
        </w:rPr>
        <w:t>stage of this management model will help to maintain all the factors of the implemented solution that will ultimately decrease the job dissatisfaction rate of employees of a workplace.</w:t>
      </w:r>
    </w:p>
    <w:p w14:paraId="7301D6C5" w14:textId="77777777" w:rsidR="00720DB6" w:rsidRPr="007C6239" w:rsidRDefault="00A85362" w:rsidP="007C6239">
      <w:pPr>
        <w:spacing w:line="360" w:lineRule="auto"/>
        <w:jc w:val="both"/>
        <w:rPr>
          <w:rFonts w:eastAsia="Times New Roman"/>
          <w:color w:val="000000" w:themeColor="text1"/>
        </w:rPr>
      </w:pPr>
      <w:r w:rsidRPr="007C6239">
        <w:rPr>
          <w:rFonts w:eastAsia="Times New Roman"/>
          <w:noProof/>
          <w:color w:val="000000" w:themeColor="text1"/>
          <w:lang w:val="en-IN" w:eastAsia="en-IN"/>
        </w:rPr>
        <w:drawing>
          <wp:inline distT="114300" distB="114300" distL="114300" distR="114300" wp14:anchorId="06D5833C" wp14:editId="481856CF">
            <wp:extent cx="3743325" cy="1994539"/>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5"/>
                    <a:stretch>
                      <a:fillRect/>
                    </a:stretch>
                  </pic:blipFill>
                  <pic:spPr>
                    <a:xfrm>
                      <a:off x="0" y="0"/>
                      <a:ext cx="3743325" cy="1994539"/>
                    </a:xfrm>
                    <a:prstGeom prst="rect">
                      <a:avLst/>
                    </a:prstGeom>
                    <a:ln w="25400">
                      <a:solidFill>
                        <a:srgbClr val="000000"/>
                      </a:solidFill>
                      <a:prstDash val="solid"/>
                    </a:ln>
                  </pic:spPr>
                </pic:pic>
              </a:graphicData>
            </a:graphic>
          </wp:inline>
        </w:drawing>
      </w:r>
    </w:p>
    <w:p w14:paraId="28993ED3" w14:textId="77777777" w:rsidR="00720DB6" w:rsidRPr="007C6239" w:rsidRDefault="00A85362" w:rsidP="007C6239">
      <w:pPr>
        <w:spacing w:line="360" w:lineRule="auto"/>
        <w:jc w:val="both"/>
        <w:rPr>
          <w:rFonts w:eastAsia="Times New Roman"/>
          <w:b/>
          <w:color w:val="000000" w:themeColor="text1"/>
        </w:rPr>
      </w:pPr>
      <w:r w:rsidRPr="007C6239">
        <w:rPr>
          <w:rFonts w:eastAsia="Times New Roman"/>
          <w:b/>
          <w:color w:val="000000" w:themeColor="text1"/>
        </w:rPr>
        <w:t>Figure 5: Potential Stages of the Lewin change management model</w:t>
      </w:r>
    </w:p>
    <w:p w14:paraId="1A0BF6DA" w14:textId="77777777" w:rsidR="00720DB6" w:rsidRPr="007C6239" w:rsidRDefault="00A85362" w:rsidP="007C6239">
      <w:pPr>
        <w:spacing w:line="360" w:lineRule="auto"/>
        <w:jc w:val="both"/>
        <w:rPr>
          <w:rFonts w:eastAsia="Times New Roman"/>
          <w:color w:val="000000" w:themeColor="text1"/>
        </w:rPr>
      </w:pPr>
      <w:r w:rsidRPr="007C6239">
        <w:rPr>
          <w:rFonts w:eastAsia="Times New Roman"/>
          <w:color w:val="000000" w:themeColor="text1"/>
        </w:rPr>
        <w:t>(Source: quizizz.com, 2021)</w:t>
      </w:r>
    </w:p>
    <w:p w14:paraId="5809C6A3" w14:textId="77777777" w:rsidR="00720DB6" w:rsidRPr="007C6239" w:rsidRDefault="00A85362" w:rsidP="007C6239">
      <w:pPr>
        <w:pStyle w:val="Heading1"/>
        <w:jc w:val="both"/>
        <w:rPr>
          <w:color w:val="000000" w:themeColor="text1"/>
        </w:rPr>
      </w:pPr>
      <w:bookmarkStart w:id="7" w:name="_Toc88824457"/>
      <w:r w:rsidRPr="007C6239">
        <w:rPr>
          <w:color w:val="000000" w:themeColor="text1"/>
        </w:rPr>
        <w:t>Assess the appropriate monitoring and review technique to implement the solution successfully</w:t>
      </w:r>
      <w:bookmarkEnd w:id="7"/>
    </w:p>
    <w:p w14:paraId="0A1632F6" w14:textId="2216883A" w:rsidR="00720DB6" w:rsidRPr="007C6239" w:rsidRDefault="00A85362" w:rsidP="007C6239">
      <w:pPr>
        <w:spacing w:line="360" w:lineRule="auto"/>
        <w:jc w:val="both"/>
        <w:rPr>
          <w:rFonts w:eastAsia="Times New Roman"/>
          <w:color w:val="000000" w:themeColor="text1"/>
        </w:rPr>
      </w:pPr>
      <w:r w:rsidRPr="007C6239">
        <w:rPr>
          <w:rFonts w:eastAsia="Times New Roman"/>
          <w:color w:val="000000" w:themeColor="text1"/>
        </w:rPr>
        <w:t>In order to implement the solution successful in the management of a workplace should follow a particular monitoring and review technique. With the help of a proper and suitable monitoring technique, a workplace can easily implement the</w:t>
      </w:r>
      <w:r w:rsidRPr="007C6239">
        <w:rPr>
          <w:rFonts w:eastAsia="Times New Roman"/>
          <w:b/>
          <w:i/>
          <w:color w:val="000000" w:themeColor="text1"/>
        </w:rPr>
        <w:t xml:space="preserve"> work environment development</w:t>
      </w:r>
      <w:r w:rsidRPr="007C6239">
        <w:rPr>
          <w:rFonts w:eastAsia="Times New Roman"/>
          <w:color w:val="000000" w:themeColor="text1"/>
        </w:rPr>
        <w:t xml:space="preserve"> solution to resolve the job dissatisfaction problem. In this context,</w:t>
      </w:r>
      <w:r w:rsidRPr="007C6239">
        <w:rPr>
          <w:rFonts w:eastAsia="Times New Roman"/>
          <w:b/>
          <w:i/>
          <w:color w:val="000000" w:themeColor="text1"/>
        </w:rPr>
        <w:t xml:space="preserve"> </w:t>
      </w:r>
      <w:r w:rsidRPr="007C6239">
        <w:rPr>
          <w:rFonts w:eastAsia="Times New Roman"/>
          <w:color w:val="000000" w:themeColor="text1"/>
        </w:rPr>
        <w:t xml:space="preserve">the </w:t>
      </w:r>
      <w:r w:rsidRPr="007C6239">
        <w:rPr>
          <w:rFonts w:eastAsia="Times New Roman"/>
          <w:b/>
          <w:i/>
          <w:color w:val="000000" w:themeColor="text1"/>
        </w:rPr>
        <w:t>PERT technique</w:t>
      </w:r>
      <w:r w:rsidRPr="007C6239">
        <w:rPr>
          <w:rFonts w:eastAsia="Times New Roman"/>
          <w:color w:val="000000" w:themeColor="text1"/>
        </w:rPr>
        <w:t xml:space="preserve"> always plays a significant role. According to the vision of Habibi </w:t>
      </w:r>
      <w:r w:rsidRPr="007C6239">
        <w:rPr>
          <w:rFonts w:eastAsia="Times New Roman"/>
          <w:i/>
          <w:color w:val="000000" w:themeColor="text1"/>
        </w:rPr>
        <w:t xml:space="preserve">et al., </w:t>
      </w:r>
      <w:r w:rsidRPr="007C6239">
        <w:rPr>
          <w:rFonts w:eastAsia="Times New Roman"/>
          <w:color w:val="000000" w:themeColor="text1"/>
        </w:rPr>
        <w:t xml:space="preserve">(2018), this evaluation and review technique will always help the management of a workplace to </w:t>
      </w:r>
      <w:r w:rsidR="00610D14" w:rsidRPr="007C6239">
        <w:rPr>
          <w:rFonts w:eastAsia="Times New Roman"/>
          <w:color w:val="000000" w:themeColor="text1"/>
        </w:rPr>
        <w:t>analyze</w:t>
      </w:r>
      <w:r w:rsidRPr="007C6239">
        <w:rPr>
          <w:rFonts w:eastAsia="Times New Roman"/>
          <w:color w:val="000000" w:themeColor="text1"/>
        </w:rPr>
        <w:t xml:space="preserve"> and compare the potential deliverable of the solution by creating a network chat before implementation. After </w:t>
      </w:r>
      <w:r w:rsidRPr="007C6239">
        <w:rPr>
          <w:rFonts w:eastAsia="Times New Roman"/>
          <w:color w:val="000000" w:themeColor="text1"/>
        </w:rPr>
        <w:lastRenderedPageBreak/>
        <w:t>creating a chart, if the advantage rate of the solution increases rather than disadvantages then the workplace can implement the solution at any time.</w:t>
      </w:r>
    </w:p>
    <w:p w14:paraId="2B436B9E" w14:textId="77777777" w:rsidR="007C6239" w:rsidRPr="007C6239" w:rsidRDefault="007C6239" w:rsidP="007C6239">
      <w:pPr>
        <w:spacing w:line="360" w:lineRule="auto"/>
        <w:jc w:val="both"/>
        <w:rPr>
          <w:rFonts w:eastAsia="Times New Roman"/>
          <w:b/>
          <w:color w:val="000000" w:themeColor="text1"/>
        </w:rPr>
      </w:pPr>
      <w:r w:rsidRPr="007C6239">
        <w:rPr>
          <w:color w:val="000000" w:themeColor="text1"/>
        </w:rPr>
        <w:br w:type="page"/>
      </w:r>
    </w:p>
    <w:p w14:paraId="10ADAF62" w14:textId="5E8EE711" w:rsidR="00720DB6" w:rsidRPr="007C6239" w:rsidRDefault="00A85362" w:rsidP="007C6239">
      <w:pPr>
        <w:pStyle w:val="Heading1"/>
        <w:jc w:val="both"/>
        <w:rPr>
          <w:color w:val="000000" w:themeColor="text1"/>
        </w:rPr>
      </w:pPr>
      <w:bookmarkStart w:id="8" w:name="_Toc88824458"/>
      <w:r w:rsidRPr="007C6239">
        <w:rPr>
          <w:color w:val="000000" w:themeColor="text1"/>
        </w:rPr>
        <w:lastRenderedPageBreak/>
        <w:t>Conclusion</w:t>
      </w:r>
      <w:bookmarkEnd w:id="8"/>
    </w:p>
    <w:p w14:paraId="722DF5ED" w14:textId="41AAD692" w:rsidR="00610D14" w:rsidRPr="007C6239" w:rsidRDefault="00A85362" w:rsidP="007C6239">
      <w:pPr>
        <w:spacing w:line="360" w:lineRule="auto"/>
        <w:jc w:val="both"/>
        <w:rPr>
          <w:rFonts w:eastAsia="Times New Roman"/>
          <w:color w:val="000000" w:themeColor="text1"/>
        </w:rPr>
      </w:pPr>
      <w:r w:rsidRPr="007C6239">
        <w:rPr>
          <w:rFonts w:eastAsia="Times New Roman"/>
          <w:color w:val="000000" w:themeColor="text1"/>
        </w:rPr>
        <w:t>Thus, it can be concluded that this entire report has been formulated to provide the necessary solution to manage a complete problem of a workplace.</w:t>
      </w:r>
      <w:r w:rsidRPr="007C6239">
        <w:rPr>
          <w:rFonts w:eastAsia="Times New Roman"/>
          <w:b/>
          <w:i/>
          <w:color w:val="000000" w:themeColor="text1"/>
        </w:rPr>
        <w:t xml:space="preserve"> Job dissatisfaction</w:t>
      </w:r>
      <w:r w:rsidRPr="007C6239">
        <w:rPr>
          <w:rFonts w:eastAsia="Times New Roman"/>
          <w:color w:val="000000" w:themeColor="text1"/>
        </w:rPr>
        <w:t xml:space="preserve"> has been considered as the most complete problem for a workplace to accomplish this report. </w:t>
      </w:r>
      <w:r w:rsidR="00610D14" w:rsidRPr="007C6239">
        <w:rPr>
          <w:rFonts w:eastAsia="Times New Roman"/>
          <w:color w:val="000000" w:themeColor="text1"/>
        </w:rPr>
        <w:t>Therefore,</w:t>
      </w:r>
      <w:r w:rsidRPr="007C6239">
        <w:rPr>
          <w:rFonts w:eastAsia="Times New Roman"/>
          <w:color w:val="000000" w:themeColor="text1"/>
        </w:rPr>
        <w:t xml:space="preserve"> the brief definition along with its impact has been portrayed in this report. A few effective and alternative solutions such as</w:t>
      </w:r>
      <w:r w:rsidRPr="007C6239">
        <w:rPr>
          <w:rFonts w:eastAsia="Times New Roman"/>
          <w:b/>
          <w:i/>
          <w:color w:val="000000" w:themeColor="text1"/>
        </w:rPr>
        <w:t xml:space="preserve"> Herzberg motivation and hygiene theory, 360-degree performance appraisal theory and Maslow's hierarchy of needs theory</w:t>
      </w:r>
      <w:r w:rsidRPr="007C6239">
        <w:rPr>
          <w:rFonts w:eastAsia="Times New Roman"/>
          <w:color w:val="000000" w:themeColor="text1"/>
        </w:rPr>
        <w:t xml:space="preserve"> have also been proposed here. With the help of a decision-making technique, an action plan also has been developed. Lastly, the successful implementation of a solution to mitigate the problem has been assessed with proper monitoring techniques.</w:t>
      </w:r>
    </w:p>
    <w:p w14:paraId="51F66638" w14:textId="77777777" w:rsidR="00610D14" w:rsidRPr="007C6239" w:rsidRDefault="00610D14" w:rsidP="007C6239">
      <w:pPr>
        <w:spacing w:line="360" w:lineRule="auto"/>
        <w:jc w:val="both"/>
        <w:rPr>
          <w:rFonts w:eastAsia="Times New Roman"/>
          <w:color w:val="000000" w:themeColor="text1"/>
        </w:rPr>
      </w:pPr>
      <w:r w:rsidRPr="007C6239">
        <w:rPr>
          <w:rFonts w:eastAsia="Times New Roman"/>
          <w:color w:val="000000" w:themeColor="text1"/>
        </w:rPr>
        <w:br w:type="page"/>
      </w:r>
    </w:p>
    <w:p w14:paraId="5ECB8B46" w14:textId="1BAED011" w:rsidR="00720DB6" w:rsidRPr="007C6239" w:rsidRDefault="00610D14" w:rsidP="007C6239">
      <w:pPr>
        <w:pStyle w:val="Heading1"/>
        <w:jc w:val="both"/>
        <w:rPr>
          <w:color w:val="000000" w:themeColor="text1"/>
        </w:rPr>
      </w:pPr>
      <w:bookmarkStart w:id="9" w:name="_Toc88824459"/>
      <w:r w:rsidRPr="007C6239">
        <w:rPr>
          <w:color w:val="000000" w:themeColor="text1"/>
        </w:rPr>
        <w:lastRenderedPageBreak/>
        <w:t>Reference List</w:t>
      </w:r>
      <w:bookmarkEnd w:id="9"/>
    </w:p>
    <w:p w14:paraId="24AE80D3" w14:textId="77777777" w:rsidR="007C6239" w:rsidRPr="007C6239" w:rsidRDefault="007C6239" w:rsidP="007C6239">
      <w:pPr>
        <w:spacing w:line="360" w:lineRule="auto"/>
        <w:ind w:left="720" w:hanging="720"/>
        <w:jc w:val="both"/>
        <w:rPr>
          <w:color w:val="000000" w:themeColor="text1"/>
        </w:rPr>
      </w:pPr>
    </w:p>
    <w:p w14:paraId="5590DC2B" w14:textId="77777777" w:rsidR="007C6239" w:rsidRPr="007C6239" w:rsidRDefault="007C6239" w:rsidP="007C6239">
      <w:pPr>
        <w:spacing w:line="360" w:lineRule="auto"/>
        <w:ind w:left="720" w:hanging="720"/>
        <w:jc w:val="both"/>
        <w:rPr>
          <w:color w:val="000000" w:themeColor="text1"/>
        </w:rPr>
      </w:pPr>
      <w:r w:rsidRPr="007C6239">
        <w:rPr>
          <w:color w:val="000000" w:themeColor="text1"/>
        </w:rPr>
        <w:t>BALCHA, G., 2018. AN ASSESSMENT OF EMPLOYEE RECOGNITION PRACTICE IN CASE OF AWASH BANK (Doctoral dissertation, St. Mary's University).</w:t>
      </w:r>
    </w:p>
    <w:p w14:paraId="315B3C55" w14:textId="77777777" w:rsidR="007C6239" w:rsidRPr="007C6239" w:rsidRDefault="007C6239" w:rsidP="007C6239">
      <w:pPr>
        <w:spacing w:line="360" w:lineRule="auto"/>
        <w:ind w:left="720" w:hanging="720"/>
        <w:jc w:val="both"/>
        <w:rPr>
          <w:color w:val="000000" w:themeColor="text1"/>
        </w:rPr>
      </w:pPr>
      <w:r w:rsidRPr="007C6239">
        <w:rPr>
          <w:color w:val="000000" w:themeColor="text1"/>
        </w:rPr>
        <w:t>Chopra, R., 2017. 360 degree performance assessments: an overview. Global Journal of Enterprise Information System, 9(3), pp.102-105.</w:t>
      </w:r>
    </w:p>
    <w:p w14:paraId="14265323" w14:textId="77777777" w:rsidR="007C6239" w:rsidRPr="007C6239" w:rsidRDefault="007C6239" w:rsidP="007C6239">
      <w:pPr>
        <w:spacing w:line="360" w:lineRule="auto"/>
        <w:ind w:left="720" w:hanging="720"/>
        <w:jc w:val="both"/>
        <w:rPr>
          <w:color w:val="000000" w:themeColor="text1"/>
        </w:rPr>
      </w:pPr>
      <w:r w:rsidRPr="007C6239">
        <w:rPr>
          <w:color w:val="000000" w:themeColor="text1"/>
        </w:rPr>
        <w:t>Galli, B.J., 2018. Change management models: A comparative analysis and concerns. IEEE Engineering Management Review, 46(3), pp.124-132.</w:t>
      </w:r>
    </w:p>
    <w:p w14:paraId="1D50196B" w14:textId="77777777" w:rsidR="007C6239" w:rsidRPr="007C6239" w:rsidRDefault="007C6239" w:rsidP="007C6239">
      <w:pPr>
        <w:spacing w:line="360" w:lineRule="auto"/>
        <w:ind w:left="720" w:hanging="720"/>
        <w:jc w:val="both"/>
        <w:rPr>
          <w:color w:val="000000" w:themeColor="text1"/>
        </w:rPr>
      </w:pPr>
      <w:r w:rsidRPr="007C6239">
        <w:rPr>
          <w:color w:val="000000" w:themeColor="text1"/>
        </w:rPr>
        <w:t>Habibi, F., Birgani, O., Koppelaar, H. and Radenović, S., 2018. Using fuzzy logic to improve the project time and cost estimation based on Project Evaluation and Review Technique (PERT). Journal of Project Management, 3(4), pp.183-196.</w:t>
      </w:r>
    </w:p>
    <w:p w14:paraId="24EBDE16" w14:textId="77777777" w:rsidR="007C6239" w:rsidRPr="007C6239" w:rsidRDefault="007C6239" w:rsidP="007C6239">
      <w:pPr>
        <w:spacing w:line="360" w:lineRule="auto"/>
        <w:ind w:left="720" w:hanging="720"/>
        <w:jc w:val="both"/>
        <w:rPr>
          <w:color w:val="000000" w:themeColor="text1"/>
        </w:rPr>
      </w:pPr>
      <w:r w:rsidRPr="007C6239">
        <w:rPr>
          <w:color w:val="000000" w:themeColor="text1"/>
        </w:rPr>
        <w:t>Hopper, E., 2020. Maslow’s Hierarchy of Needs Explained. ThoughtCo, ThoughtCo, 24.</w:t>
      </w:r>
    </w:p>
    <w:p w14:paraId="07B3BF06" w14:textId="77777777" w:rsidR="007C6239" w:rsidRPr="007C6239" w:rsidRDefault="007C6239" w:rsidP="007C6239">
      <w:pPr>
        <w:spacing w:line="360" w:lineRule="auto"/>
        <w:ind w:left="720" w:hanging="720"/>
        <w:jc w:val="both"/>
        <w:rPr>
          <w:color w:val="000000" w:themeColor="text1"/>
        </w:rPr>
      </w:pPr>
      <w:r w:rsidRPr="007C6239">
        <w:rPr>
          <w:color w:val="000000" w:themeColor="text1"/>
        </w:rPr>
        <w:t>knowledgehut.com (2021),</w:t>
      </w:r>
      <w:r w:rsidRPr="007C6239">
        <w:rPr>
          <w:i/>
          <w:iCs/>
          <w:color w:val="000000" w:themeColor="text1"/>
        </w:rPr>
        <w:t xml:space="preserve"> Hertzberg’s two factor theory</w:t>
      </w:r>
      <w:r w:rsidRPr="007C6239">
        <w:rPr>
          <w:color w:val="000000" w:themeColor="text1"/>
        </w:rPr>
        <w:t xml:space="preserve"> Available at. </w:t>
      </w:r>
      <w:hyperlink r:id="rId16" w:history="1">
        <w:r w:rsidRPr="007C6239">
          <w:rPr>
            <w:rStyle w:val="Hyperlink"/>
            <w:color w:val="000000" w:themeColor="text1"/>
          </w:rPr>
          <w:t>https://www.knowledgehut.com/tutorials/project-management/motivation-theories</w:t>
        </w:r>
      </w:hyperlink>
      <w:r w:rsidRPr="007C6239">
        <w:rPr>
          <w:color w:val="000000" w:themeColor="text1"/>
        </w:rPr>
        <w:t xml:space="preserve"> [Accessed on 25</w:t>
      </w:r>
      <w:r w:rsidRPr="007C6239">
        <w:rPr>
          <w:color w:val="000000" w:themeColor="text1"/>
          <w:vertAlign w:val="superscript"/>
        </w:rPr>
        <w:t>th</w:t>
      </w:r>
      <w:r w:rsidRPr="007C6239">
        <w:rPr>
          <w:color w:val="000000" w:themeColor="text1"/>
        </w:rPr>
        <w:t xml:space="preserve"> October 2021]</w:t>
      </w:r>
    </w:p>
    <w:p w14:paraId="15B3F22B" w14:textId="77777777" w:rsidR="007C6239" w:rsidRPr="007C6239" w:rsidRDefault="007C6239" w:rsidP="007C6239">
      <w:pPr>
        <w:spacing w:line="360" w:lineRule="auto"/>
        <w:ind w:left="720" w:hanging="720"/>
        <w:jc w:val="both"/>
        <w:rPr>
          <w:color w:val="000000" w:themeColor="text1"/>
        </w:rPr>
      </w:pPr>
      <w:r w:rsidRPr="007C6239">
        <w:rPr>
          <w:color w:val="000000" w:themeColor="text1"/>
        </w:rPr>
        <w:t>knowledgehut.com (2021),</w:t>
      </w:r>
      <w:r w:rsidRPr="007C6239">
        <w:rPr>
          <w:i/>
          <w:iCs/>
          <w:color w:val="000000" w:themeColor="text1"/>
        </w:rPr>
        <w:t xml:space="preserve"> Maslow’s hierarchy of needs</w:t>
      </w:r>
      <w:r w:rsidRPr="007C6239">
        <w:rPr>
          <w:color w:val="000000" w:themeColor="text1"/>
        </w:rPr>
        <w:t xml:space="preserve"> Available at. </w:t>
      </w:r>
      <w:hyperlink r:id="rId17" w:history="1">
        <w:r w:rsidRPr="007C6239">
          <w:rPr>
            <w:rStyle w:val="Hyperlink"/>
            <w:color w:val="000000" w:themeColor="text1"/>
          </w:rPr>
          <w:t>https://www.knowledgehut.com/tutorials/project-management/motivation-theories</w:t>
        </w:r>
      </w:hyperlink>
      <w:r w:rsidRPr="007C6239">
        <w:rPr>
          <w:color w:val="000000" w:themeColor="text1"/>
        </w:rPr>
        <w:t xml:space="preserve"> [Accessed on 25</w:t>
      </w:r>
      <w:r w:rsidRPr="007C6239">
        <w:rPr>
          <w:color w:val="000000" w:themeColor="text1"/>
          <w:vertAlign w:val="superscript"/>
        </w:rPr>
        <w:t>th</w:t>
      </w:r>
      <w:r w:rsidRPr="007C6239">
        <w:rPr>
          <w:color w:val="000000" w:themeColor="text1"/>
        </w:rPr>
        <w:t xml:space="preserve"> October 2021]</w:t>
      </w:r>
    </w:p>
    <w:p w14:paraId="335E1CCF" w14:textId="77777777" w:rsidR="007C6239" w:rsidRPr="007C6239" w:rsidRDefault="007C6239" w:rsidP="007C6239">
      <w:pPr>
        <w:spacing w:line="360" w:lineRule="auto"/>
        <w:ind w:left="720" w:hanging="720"/>
        <w:jc w:val="both"/>
        <w:rPr>
          <w:color w:val="000000" w:themeColor="text1"/>
        </w:rPr>
      </w:pPr>
      <w:r w:rsidRPr="007C6239">
        <w:rPr>
          <w:color w:val="000000" w:themeColor="text1"/>
        </w:rPr>
        <w:t>knowledgehut.com (2021),</w:t>
      </w:r>
      <w:r w:rsidRPr="007C6239">
        <w:rPr>
          <w:i/>
          <w:iCs/>
          <w:color w:val="000000" w:themeColor="text1"/>
        </w:rPr>
        <w:t xml:space="preserve"> Maslow’s hierarchy of needs</w:t>
      </w:r>
      <w:r w:rsidRPr="007C6239">
        <w:rPr>
          <w:color w:val="000000" w:themeColor="text1"/>
        </w:rPr>
        <w:t xml:space="preserve"> Available at. </w:t>
      </w:r>
      <w:hyperlink r:id="rId18" w:history="1">
        <w:r w:rsidRPr="007C6239">
          <w:rPr>
            <w:rStyle w:val="Hyperlink"/>
            <w:color w:val="000000" w:themeColor="text1"/>
          </w:rPr>
          <w:t>https://www.knowledgehut.com/tutorials/project-management/motivation-theories</w:t>
        </w:r>
      </w:hyperlink>
      <w:r w:rsidRPr="007C6239">
        <w:rPr>
          <w:color w:val="000000" w:themeColor="text1"/>
        </w:rPr>
        <w:t xml:space="preserve"> [Accessed on 25</w:t>
      </w:r>
      <w:r w:rsidRPr="007C6239">
        <w:rPr>
          <w:color w:val="000000" w:themeColor="text1"/>
          <w:vertAlign w:val="superscript"/>
        </w:rPr>
        <w:t>th</w:t>
      </w:r>
      <w:r w:rsidRPr="007C6239">
        <w:rPr>
          <w:color w:val="000000" w:themeColor="text1"/>
        </w:rPr>
        <w:t xml:space="preserve"> October 2021]</w:t>
      </w:r>
    </w:p>
    <w:p w14:paraId="3C840C16" w14:textId="77777777" w:rsidR="007C6239" w:rsidRPr="007C6239" w:rsidRDefault="007C6239" w:rsidP="007C6239">
      <w:pPr>
        <w:spacing w:line="360" w:lineRule="auto"/>
        <w:ind w:left="720" w:hanging="720"/>
        <w:jc w:val="both"/>
        <w:rPr>
          <w:color w:val="000000" w:themeColor="text1"/>
        </w:rPr>
      </w:pPr>
      <w:r w:rsidRPr="007C6239">
        <w:rPr>
          <w:color w:val="000000" w:themeColor="text1"/>
        </w:rPr>
        <w:t>Lecler, M.T., Zimmermann, F., Silvente, E., Masson, A., Morèle, Y., Remy, A. and Chollot, A., 2018. Improving the work environment in the fluorescent lamp recycling sector by optimizing mercury elimination. Waste Management, 76, pp.250-260.</w:t>
      </w:r>
    </w:p>
    <w:p w14:paraId="30D08E7F" w14:textId="77777777" w:rsidR="007C6239" w:rsidRPr="007C6239" w:rsidRDefault="007C6239" w:rsidP="007C6239">
      <w:pPr>
        <w:spacing w:line="360" w:lineRule="auto"/>
        <w:ind w:left="720" w:hanging="720"/>
        <w:jc w:val="both"/>
        <w:rPr>
          <w:color w:val="000000" w:themeColor="text1"/>
        </w:rPr>
      </w:pPr>
      <w:r w:rsidRPr="007C6239">
        <w:rPr>
          <w:color w:val="000000" w:themeColor="text1"/>
        </w:rPr>
        <w:t>Madden, S., Alles, K. and Demirel, Y., 2021. Measuring sustainability of renewable diesel production using a multi</w:t>
      </w:r>
      <w:r w:rsidRPr="007C6239">
        <w:rPr>
          <w:rFonts w:ascii="Cambria Math" w:hAnsi="Cambria Math" w:cs="Cambria Math"/>
          <w:color w:val="000000" w:themeColor="text1"/>
        </w:rPr>
        <w:t>‐</w:t>
      </w:r>
      <w:r w:rsidRPr="007C6239">
        <w:rPr>
          <w:color w:val="000000" w:themeColor="text1"/>
        </w:rPr>
        <w:t>criteria decision matrix. Biofuels, Bioproducts and Biorefining, 15(6), pp.1621-1637.</w:t>
      </w:r>
    </w:p>
    <w:p w14:paraId="4BF76432" w14:textId="77777777" w:rsidR="007C6239" w:rsidRPr="007C6239" w:rsidRDefault="007C6239" w:rsidP="007C6239">
      <w:pPr>
        <w:spacing w:line="360" w:lineRule="auto"/>
        <w:ind w:left="720" w:hanging="720"/>
        <w:jc w:val="both"/>
        <w:rPr>
          <w:color w:val="000000" w:themeColor="text1"/>
        </w:rPr>
      </w:pPr>
      <w:r w:rsidRPr="007C6239">
        <w:rPr>
          <w:color w:val="000000" w:themeColor="text1"/>
        </w:rPr>
        <w:t>Mason, N.F., Francis, D.B. and Pecchioni, L.L., 2020. Health information seeking as a coping strategy to reduce Alzheimer’s caregivers’ stress. Health Communication, pp.1-10.</w:t>
      </w:r>
    </w:p>
    <w:p w14:paraId="6CCBA5A2" w14:textId="77777777" w:rsidR="007C6239" w:rsidRPr="007C6239" w:rsidRDefault="007C6239" w:rsidP="007C6239">
      <w:pPr>
        <w:spacing w:line="360" w:lineRule="auto"/>
        <w:ind w:left="720" w:hanging="720"/>
        <w:jc w:val="both"/>
        <w:rPr>
          <w:color w:val="000000" w:themeColor="text1"/>
        </w:rPr>
      </w:pPr>
      <w:r w:rsidRPr="007C6239">
        <w:rPr>
          <w:color w:val="000000" w:themeColor="text1"/>
        </w:rPr>
        <w:t>Mehrad, A., 2020. Evaluation of academic staff job satisfaction at Malaysian universities in the context of Herzberg’s Motivation-Hygiene Theory. Journal of Social Science Research, 15, pp.157-166.</w:t>
      </w:r>
    </w:p>
    <w:p w14:paraId="5B9E1F07" w14:textId="77777777" w:rsidR="007C6239" w:rsidRPr="007C6239" w:rsidRDefault="007C6239" w:rsidP="007C6239">
      <w:pPr>
        <w:spacing w:line="360" w:lineRule="auto"/>
        <w:ind w:left="720" w:hanging="720"/>
        <w:jc w:val="both"/>
        <w:rPr>
          <w:color w:val="000000" w:themeColor="text1"/>
        </w:rPr>
      </w:pPr>
      <w:r w:rsidRPr="007C6239">
        <w:rPr>
          <w:color w:val="000000" w:themeColor="text1"/>
        </w:rPr>
        <w:t>Morawski, M. and Ignaciuk, P., 2021. Choosing a Proper Control Strategy for Multipath Transmission in Industry 4.0 Applications. IEEE Transactions on Industrial Informatics.</w:t>
      </w:r>
    </w:p>
    <w:p w14:paraId="5C192E07" w14:textId="77777777" w:rsidR="007C6239" w:rsidRPr="007C6239" w:rsidRDefault="007C6239" w:rsidP="007C6239">
      <w:pPr>
        <w:spacing w:line="360" w:lineRule="auto"/>
        <w:ind w:left="720" w:hanging="720"/>
        <w:jc w:val="both"/>
        <w:rPr>
          <w:color w:val="000000" w:themeColor="text1"/>
        </w:rPr>
      </w:pPr>
      <w:r w:rsidRPr="007C6239">
        <w:rPr>
          <w:color w:val="000000" w:themeColor="text1"/>
        </w:rPr>
        <w:lastRenderedPageBreak/>
        <w:t>Nantsupawat, A., Kunaviktikul, W., Nantsupawat, R., Wichaikhum, O.A., Thienthong, H. and Poghosyan, L., 2017. Effects of nurse work environment on job dissatisfaction, burnout, intention to leave. International nursing review, 64(1), pp.91-98.</w:t>
      </w:r>
    </w:p>
    <w:p w14:paraId="4D079E41" w14:textId="77777777" w:rsidR="007C6239" w:rsidRPr="007C6239" w:rsidRDefault="007C6239" w:rsidP="007C6239">
      <w:pPr>
        <w:spacing w:line="360" w:lineRule="auto"/>
        <w:ind w:left="720" w:hanging="720"/>
        <w:jc w:val="both"/>
        <w:rPr>
          <w:color w:val="000000" w:themeColor="text1"/>
        </w:rPr>
      </w:pPr>
      <w:r w:rsidRPr="007C6239">
        <w:rPr>
          <w:color w:val="000000" w:themeColor="text1"/>
        </w:rPr>
        <w:t>Ode, J.E. and Asakpa, R.O., 2021. JOB DISSATISFACTION AMONG FINE AND APPLIED ARTS TEACHERS IN NIGERIAN SCHOOLS: CAUSES, CONSEQUENCES AND WAY FORWARD. Mosogar Journal of Vocational and Technical Education, 1(1).</w:t>
      </w:r>
    </w:p>
    <w:p w14:paraId="384F0A0B" w14:textId="77777777" w:rsidR="007C6239" w:rsidRPr="007C6239" w:rsidRDefault="007C6239" w:rsidP="007C6239">
      <w:pPr>
        <w:spacing w:line="360" w:lineRule="auto"/>
        <w:ind w:left="720" w:hanging="720"/>
        <w:jc w:val="both"/>
        <w:rPr>
          <w:color w:val="000000" w:themeColor="text1"/>
        </w:rPr>
      </w:pPr>
      <w:r w:rsidRPr="007C6239">
        <w:rPr>
          <w:color w:val="000000" w:themeColor="text1"/>
        </w:rPr>
        <w:t>Okeke, C.I. and Mtyuda, P.N., 2017. Teacher Job Dissatisfaction: Implications for Teacher Sustainability and Social Transformation. Journal of Teacher Education for Sustainability, 19(1), pp.57-68.</w:t>
      </w:r>
    </w:p>
    <w:p w14:paraId="4B410716" w14:textId="77777777" w:rsidR="007C6239" w:rsidRPr="007C6239" w:rsidRDefault="007C6239" w:rsidP="007C6239">
      <w:pPr>
        <w:spacing w:line="360" w:lineRule="auto"/>
        <w:ind w:left="720" w:hanging="720"/>
        <w:jc w:val="both"/>
        <w:rPr>
          <w:color w:val="000000" w:themeColor="text1"/>
        </w:rPr>
      </w:pPr>
      <w:r w:rsidRPr="007C6239">
        <w:rPr>
          <w:color w:val="000000" w:themeColor="text1"/>
        </w:rPr>
        <w:t xml:space="preserve">Quizizz.com (2021), </w:t>
      </w:r>
      <w:r w:rsidRPr="007C6239">
        <w:rPr>
          <w:i/>
          <w:iCs/>
          <w:color w:val="000000" w:themeColor="text1"/>
        </w:rPr>
        <w:t xml:space="preserve">Lewin's Change Management Model </w:t>
      </w:r>
      <w:r w:rsidRPr="007C6239">
        <w:rPr>
          <w:color w:val="000000" w:themeColor="text1"/>
        </w:rPr>
        <w:t xml:space="preserve">Available at. </w:t>
      </w:r>
      <w:hyperlink r:id="rId19" w:history="1">
        <w:r w:rsidRPr="007C6239">
          <w:rPr>
            <w:rStyle w:val="Hyperlink"/>
            <w:color w:val="000000" w:themeColor="text1"/>
          </w:rPr>
          <w:t>https://quizizz.com/admin/quiz/5ee30b3f9abe92001c562aa4/3a-lewins-change-management-model</w:t>
        </w:r>
      </w:hyperlink>
      <w:r w:rsidRPr="007C6239">
        <w:rPr>
          <w:color w:val="000000" w:themeColor="text1"/>
        </w:rPr>
        <w:t xml:space="preserve"> [Accessed on 25</w:t>
      </w:r>
      <w:r w:rsidRPr="007C6239">
        <w:rPr>
          <w:color w:val="000000" w:themeColor="text1"/>
          <w:vertAlign w:val="superscript"/>
        </w:rPr>
        <w:t>th</w:t>
      </w:r>
      <w:r w:rsidRPr="007C6239">
        <w:rPr>
          <w:color w:val="000000" w:themeColor="text1"/>
        </w:rPr>
        <w:t xml:space="preserve"> October 2021]</w:t>
      </w:r>
    </w:p>
    <w:p w14:paraId="18B9AE96" w14:textId="77777777" w:rsidR="007C6239" w:rsidRPr="007C6239" w:rsidRDefault="007C6239" w:rsidP="007C6239">
      <w:pPr>
        <w:spacing w:line="360" w:lineRule="auto"/>
        <w:ind w:left="720" w:hanging="720"/>
        <w:jc w:val="both"/>
        <w:rPr>
          <w:color w:val="000000" w:themeColor="text1"/>
        </w:rPr>
      </w:pPr>
      <w:r w:rsidRPr="007C6239">
        <w:rPr>
          <w:color w:val="000000" w:themeColor="text1"/>
        </w:rPr>
        <w:t xml:space="preserve">Statista.com (2021), </w:t>
      </w:r>
      <w:r w:rsidRPr="007C6239">
        <w:rPr>
          <w:i/>
          <w:iCs/>
          <w:color w:val="000000" w:themeColor="text1"/>
        </w:rPr>
        <w:t>Number of people unemployed in the UK 1971-2021</w:t>
      </w:r>
      <w:r w:rsidRPr="007C6239">
        <w:rPr>
          <w:color w:val="000000" w:themeColor="text1"/>
        </w:rPr>
        <w:t xml:space="preserve"> Available at. </w:t>
      </w:r>
      <w:hyperlink r:id="rId20" w:history="1">
        <w:r w:rsidRPr="007C6239">
          <w:rPr>
            <w:rStyle w:val="Hyperlink"/>
            <w:color w:val="000000" w:themeColor="text1"/>
          </w:rPr>
          <w:t>https://www.statista.com/statistics/280383/unemployment-figures-in-the-united-kingdom-uk/</w:t>
        </w:r>
      </w:hyperlink>
      <w:r w:rsidRPr="007C6239">
        <w:rPr>
          <w:color w:val="000000" w:themeColor="text1"/>
        </w:rPr>
        <w:t xml:space="preserve"> [Accessed on 25</w:t>
      </w:r>
      <w:r w:rsidRPr="007C6239">
        <w:rPr>
          <w:color w:val="000000" w:themeColor="text1"/>
          <w:vertAlign w:val="superscript"/>
        </w:rPr>
        <w:t>th</w:t>
      </w:r>
      <w:r w:rsidRPr="007C6239">
        <w:rPr>
          <w:color w:val="000000" w:themeColor="text1"/>
        </w:rPr>
        <w:t xml:space="preserve"> October 2021]</w:t>
      </w:r>
    </w:p>
    <w:p w14:paraId="266B70EF" w14:textId="77777777" w:rsidR="007C6239" w:rsidRPr="007C6239" w:rsidRDefault="007C6239" w:rsidP="007C6239">
      <w:pPr>
        <w:spacing w:line="360" w:lineRule="auto"/>
        <w:ind w:left="720" w:hanging="720"/>
        <w:jc w:val="both"/>
        <w:rPr>
          <w:color w:val="000000" w:themeColor="text1"/>
        </w:rPr>
      </w:pPr>
      <w:r w:rsidRPr="007C6239">
        <w:rPr>
          <w:color w:val="000000" w:themeColor="text1"/>
        </w:rPr>
        <w:t xml:space="preserve">Whatishumanresource.com (2021), </w:t>
      </w:r>
      <w:r w:rsidRPr="007C6239">
        <w:rPr>
          <w:i/>
          <w:iCs/>
          <w:color w:val="000000" w:themeColor="text1"/>
        </w:rPr>
        <w:t>360 degrees Performance Appraisal</w:t>
      </w:r>
      <w:r w:rsidRPr="007C6239">
        <w:rPr>
          <w:color w:val="000000" w:themeColor="text1"/>
        </w:rPr>
        <w:t xml:space="preserve"> Available at. </w:t>
      </w:r>
      <w:hyperlink r:id="rId21" w:history="1">
        <w:r w:rsidRPr="007C6239">
          <w:rPr>
            <w:rStyle w:val="Hyperlink"/>
            <w:color w:val="000000" w:themeColor="text1"/>
          </w:rPr>
          <w:t>https://www.whatishumanresource.com/360-degrees-performance-appraisal</w:t>
        </w:r>
      </w:hyperlink>
      <w:r w:rsidRPr="007C6239">
        <w:rPr>
          <w:color w:val="000000" w:themeColor="text1"/>
        </w:rPr>
        <w:t xml:space="preserve"> [Accessed on 25</w:t>
      </w:r>
      <w:r w:rsidRPr="007C6239">
        <w:rPr>
          <w:color w:val="000000" w:themeColor="text1"/>
          <w:vertAlign w:val="superscript"/>
        </w:rPr>
        <w:t>th</w:t>
      </w:r>
      <w:r w:rsidRPr="007C6239">
        <w:rPr>
          <w:color w:val="000000" w:themeColor="text1"/>
        </w:rPr>
        <w:t xml:space="preserve"> October 2021]</w:t>
      </w:r>
    </w:p>
    <w:p w14:paraId="02D83C65" w14:textId="08D17CCB" w:rsidR="000516B5" w:rsidRDefault="007C6239" w:rsidP="007C6239">
      <w:pPr>
        <w:spacing w:line="360" w:lineRule="auto"/>
        <w:ind w:left="720" w:hanging="720"/>
        <w:jc w:val="both"/>
        <w:rPr>
          <w:color w:val="000000" w:themeColor="text1"/>
        </w:rPr>
      </w:pPr>
      <w:r w:rsidRPr="007C6239">
        <w:rPr>
          <w:color w:val="000000" w:themeColor="text1"/>
        </w:rPr>
        <w:t>White, E.M., Aiken, L.H., Sloane, D.M. and McHugh, M.D., 2020. Nursing home work environment, care quality, registered nurse burnout and job dissatisfaction. Geriatric Nursing, 41(2), pp.158-164.</w:t>
      </w:r>
    </w:p>
    <w:p w14:paraId="67AD2D51" w14:textId="77777777" w:rsidR="000516B5" w:rsidRDefault="000516B5">
      <w:pPr>
        <w:rPr>
          <w:color w:val="000000" w:themeColor="text1"/>
        </w:rPr>
      </w:pPr>
      <w:r>
        <w:rPr>
          <w:color w:val="000000" w:themeColor="text1"/>
        </w:rPr>
        <w:br w:type="page"/>
      </w:r>
    </w:p>
    <w:p w14:paraId="1FF64422" w14:textId="77777777" w:rsidR="000516B5" w:rsidRDefault="000516B5" w:rsidP="000516B5">
      <w:pPr>
        <w:jc w:val="center"/>
        <w:rPr>
          <w:b/>
          <w:bCs/>
          <w:sz w:val="36"/>
          <w:szCs w:val="36"/>
        </w:rPr>
      </w:pPr>
      <w:r>
        <w:rPr>
          <w:b/>
          <w:bCs/>
          <w:sz w:val="36"/>
          <w:szCs w:val="36"/>
        </w:rPr>
        <w:lastRenderedPageBreak/>
        <w:t xml:space="preserve">Role play </w:t>
      </w:r>
    </w:p>
    <w:p w14:paraId="45A09136" w14:textId="77777777" w:rsidR="000516B5" w:rsidRDefault="000516B5" w:rsidP="000516B5">
      <w:pPr>
        <w:rPr>
          <w:b/>
          <w:bCs/>
          <w:sz w:val="36"/>
          <w:szCs w:val="36"/>
        </w:rPr>
      </w:pPr>
    </w:p>
    <w:p w14:paraId="3BEF9BAF" w14:textId="77777777" w:rsidR="000516B5" w:rsidRDefault="000516B5" w:rsidP="000516B5">
      <w:pPr>
        <w:rPr>
          <w:b/>
          <w:bCs/>
          <w:sz w:val="36"/>
          <w:szCs w:val="36"/>
        </w:rPr>
      </w:pPr>
    </w:p>
    <w:p w14:paraId="723464F5" w14:textId="77777777" w:rsidR="000516B5" w:rsidRDefault="000516B5" w:rsidP="000516B5">
      <w:pPr>
        <w:rPr>
          <w:sz w:val="24"/>
          <w:szCs w:val="24"/>
        </w:rPr>
      </w:pPr>
      <w:r>
        <w:rPr>
          <w:sz w:val="24"/>
          <w:szCs w:val="24"/>
        </w:rPr>
        <w:t>Management Consultant: Andrei Abalasei- 2022420</w:t>
      </w:r>
    </w:p>
    <w:p w14:paraId="5F1209C8" w14:textId="77777777" w:rsidR="000516B5" w:rsidRDefault="000516B5" w:rsidP="000516B5">
      <w:pPr>
        <w:rPr>
          <w:sz w:val="24"/>
          <w:szCs w:val="24"/>
        </w:rPr>
      </w:pPr>
      <w:r>
        <w:rPr>
          <w:sz w:val="24"/>
          <w:szCs w:val="24"/>
        </w:rPr>
        <w:t xml:space="preserve">Unhappy Employee: Ica </w:t>
      </w:r>
      <w:proofErr w:type="spellStart"/>
      <w:r>
        <w:rPr>
          <w:sz w:val="24"/>
          <w:szCs w:val="24"/>
        </w:rPr>
        <w:t>Petronela</w:t>
      </w:r>
      <w:proofErr w:type="spellEnd"/>
      <w:r>
        <w:rPr>
          <w:sz w:val="24"/>
          <w:szCs w:val="24"/>
        </w:rPr>
        <w:t xml:space="preserve"> Ciobanu </w:t>
      </w:r>
    </w:p>
    <w:p w14:paraId="520E2462" w14:textId="77777777" w:rsidR="000516B5" w:rsidRDefault="000516B5" w:rsidP="000516B5">
      <w:pPr>
        <w:rPr>
          <w:sz w:val="24"/>
          <w:szCs w:val="24"/>
        </w:rPr>
      </w:pPr>
    </w:p>
    <w:p w14:paraId="03969E92" w14:textId="77777777" w:rsidR="000516B5" w:rsidRDefault="000516B5" w:rsidP="000516B5">
      <w:pPr>
        <w:rPr>
          <w:sz w:val="24"/>
          <w:szCs w:val="24"/>
        </w:rPr>
      </w:pPr>
    </w:p>
    <w:p w14:paraId="444DE7C8" w14:textId="77777777" w:rsidR="000516B5" w:rsidRDefault="000516B5" w:rsidP="000516B5">
      <w:pPr>
        <w:rPr>
          <w:sz w:val="24"/>
          <w:szCs w:val="24"/>
        </w:rPr>
      </w:pPr>
      <w:r>
        <w:rPr>
          <w:sz w:val="24"/>
          <w:szCs w:val="24"/>
        </w:rPr>
        <w:t>AA: Good afternoon!</w:t>
      </w:r>
    </w:p>
    <w:p w14:paraId="7BC1CBF4" w14:textId="77777777" w:rsidR="000516B5" w:rsidRDefault="000516B5" w:rsidP="000516B5">
      <w:pPr>
        <w:rPr>
          <w:sz w:val="24"/>
          <w:szCs w:val="24"/>
        </w:rPr>
      </w:pPr>
      <w:r>
        <w:rPr>
          <w:sz w:val="24"/>
          <w:szCs w:val="24"/>
        </w:rPr>
        <w:t>IC: Good afternoon!</w:t>
      </w:r>
    </w:p>
    <w:p w14:paraId="54BA49D9" w14:textId="77777777" w:rsidR="000516B5" w:rsidRDefault="000516B5" w:rsidP="000516B5">
      <w:pPr>
        <w:rPr>
          <w:sz w:val="24"/>
          <w:szCs w:val="24"/>
        </w:rPr>
      </w:pPr>
      <w:r>
        <w:rPr>
          <w:sz w:val="24"/>
          <w:szCs w:val="24"/>
        </w:rPr>
        <w:t xml:space="preserve">AA: HI, pleasure to meet you! My name is Andrei </w:t>
      </w:r>
      <w:proofErr w:type="gramStart"/>
      <w:r>
        <w:rPr>
          <w:sz w:val="24"/>
          <w:szCs w:val="24"/>
        </w:rPr>
        <w:t>Abalasei</w:t>
      </w:r>
      <w:proofErr w:type="gramEnd"/>
      <w:r>
        <w:rPr>
          <w:sz w:val="24"/>
          <w:szCs w:val="24"/>
        </w:rPr>
        <w:t xml:space="preserve"> and I am her as a Management Consultant for Costa Caffe.</w:t>
      </w:r>
    </w:p>
    <w:p w14:paraId="09AFED91" w14:textId="77777777" w:rsidR="000516B5" w:rsidRDefault="000516B5" w:rsidP="000516B5">
      <w:pPr>
        <w:rPr>
          <w:sz w:val="24"/>
          <w:szCs w:val="24"/>
        </w:rPr>
      </w:pPr>
      <w:r>
        <w:rPr>
          <w:sz w:val="24"/>
          <w:szCs w:val="24"/>
        </w:rPr>
        <w:t xml:space="preserve">IC: Hi, nice to meet you. My name is Ica </w:t>
      </w:r>
      <w:proofErr w:type="spellStart"/>
      <w:r>
        <w:rPr>
          <w:sz w:val="24"/>
          <w:szCs w:val="24"/>
        </w:rPr>
        <w:t>Petronela</w:t>
      </w:r>
      <w:proofErr w:type="spellEnd"/>
      <w:r>
        <w:rPr>
          <w:sz w:val="24"/>
          <w:szCs w:val="24"/>
        </w:rPr>
        <w:t xml:space="preserve"> Ciobanu.</w:t>
      </w:r>
    </w:p>
    <w:p w14:paraId="3D397E16" w14:textId="77777777" w:rsidR="000516B5" w:rsidRDefault="000516B5" w:rsidP="000516B5">
      <w:pPr>
        <w:rPr>
          <w:sz w:val="24"/>
          <w:szCs w:val="24"/>
        </w:rPr>
      </w:pPr>
      <w:r>
        <w:rPr>
          <w:sz w:val="24"/>
          <w:szCs w:val="24"/>
        </w:rPr>
        <w:t>AA: I will start the meeting with some questions, in order to understand better your situation and to the most suitable solution for your issue. Are you fine with that?</w:t>
      </w:r>
    </w:p>
    <w:p w14:paraId="61A6E47D" w14:textId="77777777" w:rsidR="000516B5" w:rsidRDefault="000516B5" w:rsidP="000516B5">
      <w:pPr>
        <w:rPr>
          <w:sz w:val="24"/>
          <w:szCs w:val="24"/>
        </w:rPr>
      </w:pPr>
      <w:r>
        <w:rPr>
          <w:sz w:val="24"/>
          <w:szCs w:val="24"/>
        </w:rPr>
        <w:t>IC: Yes, of course.</w:t>
      </w:r>
    </w:p>
    <w:p w14:paraId="5A9868B9" w14:textId="77777777" w:rsidR="000516B5" w:rsidRDefault="000516B5" w:rsidP="000516B5">
      <w:pPr>
        <w:rPr>
          <w:sz w:val="24"/>
          <w:szCs w:val="24"/>
        </w:rPr>
      </w:pPr>
      <w:r>
        <w:rPr>
          <w:sz w:val="24"/>
          <w:szCs w:val="24"/>
        </w:rPr>
        <w:t>AA: Good. Could you please tell me what is your position at Costa Coffee and what do you enjoy most and least about your work?</w:t>
      </w:r>
    </w:p>
    <w:p w14:paraId="23F66ED4" w14:textId="77777777" w:rsidR="000516B5" w:rsidRDefault="000516B5" w:rsidP="000516B5">
      <w:pPr>
        <w:rPr>
          <w:sz w:val="24"/>
          <w:szCs w:val="24"/>
        </w:rPr>
      </w:pPr>
      <w:r>
        <w:rPr>
          <w:sz w:val="24"/>
          <w:szCs w:val="24"/>
        </w:rPr>
        <w:t xml:space="preserve">IC: I am working as Barista at the coffee department, basically I am preparing coffees. The think that I enjoy most working is her is the fact that I am interacting with the costumers. The think that I do not enjoy at all is that after extremely long shifts we need to stay some extra hours to clean the coffee shop.  </w:t>
      </w:r>
    </w:p>
    <w:p w14:paraId="7CB6B883" w14:textId="77777777" w:rsidR="007C6239" w:rsidRPr="007C6239" w:rsidRDefault="007C6239" w:rsidP="007C6239">
      <w:pPr>
        <w:spacing w:line="360" w:lineRule="auto"/>
        <w:ind w:left="720" w:hanging="720"/>
        <w:jc w:val="both"/>
        <w:rPr>
          <w:color w:val="000000" w:themeColor="text1"/>
        </w:rPr>
      </w:pPr>
    </w:p>
    <w:sectPr w:rsidR="007C6239" w:rsidRPr="007C6239" w:rsidSect="00610D14">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C43EF" w14:textId="77777777" w:rsidR="004C77DA" w:rsidRDefault="004C77DA" w:rsidP="00610D14">
      <w:pPr>
        <w:spacing w:line="240" w:lineRule="auto"/>
      </w:pPr>
      <w:r>
        <w:separator/>
      </w:r>
    </w:p>
  </w:endnote>
  <w:endnote w:type="continuationSeparator" w:id="0">
    <w:p w14:paraId="5B06122F" w14:textId="77777777" w:rsidR="004C77DA" w:rsidRDefault="004C77DA" w:rsidP="00610D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6D35F1" w14:textId="77777777" w:rsidR="00A66EA7" w:rsidRDefault="00A66E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7535422"/>
      <w:docPartObj>
        <w:docPartGallery w:val="Page Numbers (Bottom of Page)"/>
        <w:docPartUnique/>
      </w:docPartObj>
    </w:sdtPr>
    <w:sdtEndPr>
      <w:rPr>
        <w:noProof/>
        <w:sz w:val="20"/>
        <w:szCs w:val="20"/>
      </w:rPr>
    </w:sdtEndPr>
    <w:sdtContent>
      <w:p w14:paraId="03A6B6FB" w14:textId="3236A80E" w:rsidR="00610D14" w:rsidRPr="00610D14" w:rsidRDefault="00610D14">
        <w:pPr>
          <w:pStyle w:val="Footer"/>
          <w:jc w:val="right"/>
          <w:rPr>
            <w:sz w:val="20"/>
            <w:szCs w:val="20"/>
          </w:rPr>
        </w:pPr>
        <w:r w:rsidRPr="00610D14">
          <w:rPr>
            <w:sz w:val="20"/>
            <w:szCs w:val="20"/>
          </w:rPr>
          <w:fldChar w:fldCharType="begin"/>
        </w:r>
        <w:r w:rsidRPr="00610D14">
          <w:rPr>
            <w:sz w:val="20"/>
            <w:szCs w:val="20"/>
          </w:rPr>
          <w:instrText xml:space="preserve"> PAGE   \* MERGEFORMAT </w:instrText>
        </w:r>
        <w:r w:rsidRPr="00610D14">
          <w:rPr>
            <w:sz w:val="20"/>
            <w:szCs w:val="20"/>
          </w:rPr>
          <w:fldChar w:fldCharType="separate"/>
        </w:r>
        <w:r w:rsidR="00A66EA7">
          <w:rPr>
            <w:noProof/>
            <w:sz w:val="20"/>
            <w:szCs w:val="20"/>
          </w:rPr>
          <w:t>1</w:t>
        </w:r>
        <w:r w:rsidRPr="00610D14">
          <w:rPr>
            <w:noProof/>
            <w:sz w:val="20"/>
            <w:szCs w:val="20"/>
          </w:rPr>
          <w:fldChar w:fldCharType="end"/>
        </w:r>
      </w:p>
    </w:sdtContent>
  </w:sdt>
  <w:p w14:paraId="31275055" w14:textId="77777777" w:rsidR="00610D14" w:rsidRDefault="00610D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D97C0A" w14:textId="77777777" w:rsidR="00A66EA7" w:rsidRDefault="00A66E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6BC99" w14:textId="77777777" w:rsidR="004C77DA" w:rsidRDefault="004C77DA" w:rsidP="00610D14">
      <w:pPr>
        <w:spacing w:line="240" w:lineRule="auto"/>
      </w:pPr>
      <w:r>
        <w:separator/>
      </w:r>
    </w:p>
  </w:footnote>
  <w:footnote w:type="continuationSeparator" w:id="0">
    <w:p w14:paraId="35B70C1E" w14:textId="77777777" w:rsidR="004C77DA" w:rsidRDefault="004C77DA" w:rsidP="00610D1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6C8C7" w14:textId="77777777" w:rsidR="00A66EA7" w:rsidRDefault="00A66E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5EA68" w14:textId="77777777" w:rsidR="00A66EA7" w:rsidRDefault="00A66EA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21DC" w14:textId="77777777" w:rsidR="00A66EA7" w:rsidRDefault="00A66E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B4D1B"/>
    <w:multiLevelType w:val="hybridMultilevel"/>
    <w:tmpl w:val="00000000"/>
    <w:lvl w:ilvl="0" w:tplc="7D688898">
      <w:start w:val="1"/>
      <w:numFmt w:val="bullet"/>
      <w:lvlText w:val="●"/>
      <w:lvlJc w:val="left"/>
      <w:pPr>
        <w:ind w:left="720" w:hanging="360"/>
      </w:pPr>
      <w:rPr>
        <w:u w:val="none"/>
      </w:rPr>
    </w:lvl>
    <w:lvl w:ilvl="1" w:tplc="CC7AFA80">
      <w:start w:val="1"/>
      <w:numFmt w:val="bullet"/>
      <w:lvlText w:val="○"/>
      <w:lvlJc w:val="left"/>
      <w:pPr>
        <w:ind w:left="1440" w:hanging="360"/>
      </w:pPr>
      <w:rPr>
        <w:u w:val="none"/>
      </w:rPr>
    </w:lvl>
    <w:lvl w:ilvl="2" w:tplc="85F22DCA">
      <w:start w:val="1"/>
      <w:numFmt w:val="bullet"/>
      <w:lvlText w:val="■"/>
      <w:lvlJc w:val="left"/>
      <w:pPr>
        <w:ind w:left="2160" w:hanging="360"/>
      </w:pPr>
      <w:rPr>
        <w:u w:val="none"/>
      </w:rPr>
    </w:lvl>
    <w:lvl w:ilvl="3" w:tplc="FF3E8E6C">
      <w:start w:val="1"/>
      <w:numFmt w:val="bullet"/>
      <w:lvlText w:val="●"/>
      <w:lvlJc w:val="left"/>
      <w:pPr>
        <w:ind w:left="2880" w:hanging="360"/>
      </w:pPr>
      <w:rPr>
        <w:u w:val="none"/>
      </w:rPr>
    </w:lvl>
    <w:lvl w:ilvl="4" w:tplc="45369F90">
      <w:start w:val="1"/>
      <w:numFmt w:val="bullet"/>
      <w:lvlText w:val="○"/>
      <w:lvlJc w:val="left"/>
      <w:pPr>
        <w:ind w:left="3600" w:hanging="360"/>
      </w:pPr>
      <w:rPr>
        <w:u w:val="none"/>
      </w:rPr>
    </w:lvl>
    <w:lvl w:ilvl="5" w:tplc="D1DEE926">
      <w:start w:val="1"/>
      <w:numFmt w:val="bullet"/>
      <w:lvlText w:val="■"/>
      <w:lvlJc w:val="left"/>
      <w:pPr>
        <w:ind w:left="4320" w:hanging="360"/>
      </w:pPr>
      <w:rPr>
        <w:u w:val="none"/>
      </w:rPr>
    </w:lvl>
    <w:lvl w:ilvl="6" w:tplc="DBFE38FA">
      <w:start w:val="1"/>
      <w:numFmt w:val="bullet"/>
      <w:lvlText w:val="●"/>
      <w:lvlJc w:val="left"/>
      <w:pPr>
        <w:ind w:left="5040" w:hanging="360"/>
      </w:pPr>
      <w:rPr>
        <w:u w:val="none"/>
      </w:rPr>
    </w:lvl>
    <w:lvl w:ilvl="7" w:tplc="2174E27C">
      <w:start w:val="1"/>
      <w:numFmt w:val="bullet"/>
      <w:lvlText w:val="○"/>
      <w:lvlJc w:val="left"/>
      <w:pPr>
        <w:ind w:left="5760" w:hanging="360"/>
      </w:pPr>
      <w:rPr>
        <w:u w:val="none"/>
      </w:rPr>
    </w:lvl>
    <w:lvl w:ilvl="8" w:tplc="6E7E32E4">
      <w:start w:val="1"/>
      <w:numFmt w:val="bullet"/>
      <w:lvlText w:val="■"/>
      <w:lvlJc w:val="left"/>
      <w:pPr>
        <w:ind w:left="6480" w:hanging="360"/>
      </w:pPr>
      <w:rPr>
        <w:u w:val="none"/>
      </w:rPr>
    </w:lvl>
  </w:abstractNum>
  <w:abstractNum w:abstractNumId="1" w15:restartNumberingAfterBreak="0">
    <w:nsid w:val="3A46A41F"/>
    <w:multiLevelType w:val="hybridMultilevel"/>
    <w:tmpl w:val="00000000"/>
    <w:lvl w:ilvl="0" w:tplc="9F367D90">
      <w:start w:val="1"/>
      <w:numFmt w:val="bullet"/>
      <w:lvlText w:val="●"/>
      <w:lvlJc w:val="left"/>
      <w:pPr>
        <w:ind w:left="720" w:hanging="360"/>
      </w:pPr>
      <w:rPr>
        <w:u w:val="none"/>
      </w:rPr>
    </w:lvl>
    <w:lvl w:ilvl="1" w:tplc="641038EC">
      <w:start w:val="1"/>
      <w:numFmt w:val="bullet"/>
      <w:lvlText w:val="○"/>
      <w:lvlJc w:val="left"/>
      <w:pPr>
        <w:ind w:left="1440" w:hanging="360"/>
      </w:pPr>
      <w:rPr>
        <w:u w:val="none"/>
      </w:rPr>
    </w:lvl>
    <w:lvl w:ilvl="2" w:tplc="2AF2E3AA">
      <w:start w:val="1"/>
      <w:numFmt w:val="bullet"/>
      <w:lvlText w:val="■"/>
      <w:lvlJc w:val="left"/>
      <w:pPr>
        <w:ind w:left="2160" w:hanging="360"/>
      </w:pPr>
      <w:rPr>
        <w:u w:val="none"/>
      </w:rPr>
    </w:lvl>
    <w:lvl w:ilvl="3" w:tplc="9A5E91BA">
      <w:start w:val="1"/>
      <w:numFmt w:val="bullet"/>
      <w:lvlText w:val="●"/>
      <w:lvlJc w:val="left"/>
      <w:pPr>
        <w:ind w:left="2880" w:hanging="360"/>
      </w:pPr>
      <w:rPr>
        <w:u w:val="none"/>
      </w:rPr>
    </w:lvl>
    <w:lvl w:ilvl="4" w:tplc="10E8F7DE">
      <w:start w:val="1"/>
      <w:numFmt w:val="bullet"/>
      <w:lvlText w:val="○"/>
      <w:lvlJc w:val="left"/>
      <w:pPr>
        <w:ind w:left="3600" w:hanging="360"/>
      </w:pPr>
      <w:rPr>
        <w:u w:val="none"/>
      </w:rPr>
    </w:lvl>
    <w:lvl w:ilvl="5" w:tplc="89F27690">
      <w:start w:val="1"/>
      <w:numFmt w:val="bullet"/>
      <w:lvlText w:val="■"/>
      <w:lvlJc w:val="left"/>
      <w:pPr>
        <w:ind w:left="4320" w:hanging="360"/>
      </w:pPr>
      <w:rPr>
        <w:u w:val="none"/>
      </w:rPr>
    </w:lvl>
    <w:lvl w:ilvl="6" w:tplc="DD186C4A">
      <w:start w:val="1"/>
      <w:numFmt w:val="bullet"/>
      <w:lvlText w:val="●"/>
      <w:lvlJc w:val="left"/>
      <w:pPr>
        <w:ind w:left="5040" w:hanging="360"/>
      </w:pPr>
      <w:rPr>
        <w:u w:val="none"/>
      </w:rPr>
    </w:lvl>
    <w:lvl w:ilvl="7" w:tplc="AB9898D6">
      <w:start w:val="1"/>
      <w:numFmt w:val="bullet"/>
      <w:lvlText w:val="○"/>
      <w:lvlJc w:val="left"/>
      <w:pPr>
        <w:ind w:left="5760" w:hanging="360"/>
      </w:pPr>
      <w:rPr>
        <w:u w:val="none"/>
      </w:rPr>
    </w:lvl>
    <w:lvl w:ilvl="8" w:tplc="EB6E8FF8">
      <w:start w:val="1"/>
      <w:numFmt w:val="bullet"/>
      <w:lvlText w:val="■"/>
      <w:lvlJc w:val="left"/>
      <w:pPr>
        <w:ind w:left="6480" w:hanging="360"/>
      </w:pPr>
      <w:rPr>
        <w:u w:val="none"/>
      </w:rPr>
    </w:lvl>
  </w:abstractNum>
  <w:abstractNum w:abstractNumId="2" w15:restartNumberingAfterBreak="0">
    <w:nsid w:val="4C22669C"/>
    <w:multiLevelType w:val="hybridMultilevel"/>
    <w:tmpl w:val="00000000"/>
    <w:lvl w:ilvl="0" w:tplc="FA6A81D6">
      <w:start w:val="1"/>
      <w:numFmt w:val="bullet"/>
      <w:lvlText w:val="●"/>
      <w:lvlJc w:val="left"/>
      <w:pPr>
        <w:ind w:left="720" w:hanging="360"/>
      </w:pPr>
      <w:rPr>
        <w:u w:val="none"/>
      </w:rPr>
    </w:lvl>
    <w:lvl w:ilvl="1" w:tplc="7CC04E5A">
      <w:start w:val="1"/>
      <w:numFmt w:val="bullet"/>
      <w:lvlText w:val="○"/>
      <w:lvlJc w:val="left"/>
      <w:pPr>
        <w:ind w:left="1440" w:hanging="360"/>
      </w:pPr>
      <w:rPr>
        <w:u w:val="none"/>
      </w:rPr>
    </w:lvl>
    <w:lvl w:ilvl="2" w:tplc="38F2E6F4">
      <w:start w:val="1"/>
      <w:numFmt w:val="bullet"/>
      <w:lvlText w:val="■"/>
      <w:lvlJc w:val="left"/>
      <w:pPr>
        <w:ind w:left="2160" w:hanging="360"/>
      </w:pPr>
      <w:rPr>
        <w:u w:val="none"/>
      </w:rPr>
    </w:lvl>
    <w:lvl w:ilvl="3" w:tplc="A7CCBC3E">
      <w:start w:val="1"/>
      <w:numFmt w:val="bullet"/>
      <w:lvlText w:val="●"/>
      <w:lvlJc w:val="left"/>
      <w:pPr>
        <w:ind w:left="2880" w:hanging="360"/>
      </w:pPr>
      <w:rPr>
        <w:u w:val="none"/>
      </w:rPr>
    </w:lvl>
    <w:lvl w:ilvl="4" w:tplc="12BE8090">
      <w:start w:val="1"/>
      <w:numFmt w:val="bullet"/>
      <w:lvlText w:val="○"/>
      <w:lvlJc w:val="left"/>
      <w:pPr>
        <w:ind w:left="3600" w:hanging="360"/>
      </w:pPr>
      <w:rPr>
        <w:u w:val="none"/>
      </w:rPr>
    </w:lvl>
    <w:lvl w:ilvl="5" w:tplc="AFE446B2">
      <w:start w:val="1"/>
      <w:numFmt w:val="bullet"/>
      <w:lvlText w:val="■"/>
      <w:lvlJc w:val="left"/>
      <w:pPr>
        <w:ind w:left="4320" w:hanging="360"/>
      </w:pPr>
      <w:rPr>
        <w:u w:val="none"/>
      </w:rPr>
    </w:lvl>
    <w:lvl w:ilvl="6" w:tplc="8460ED70">
      <w:start w:val="1"/>
      <w:numFmt w:val="bullet"/>
      <w:lvlText w:val="●"/>
      <w:lvlJc w:val="left"/>
      <w:pPr>
        <w:ind w:left="5040" w:hanging="360"/>
      </w:pPr>
      <w:rPr>
        <w:u w:val="none"/>
      </w:rPr>
    </w:lvl>
    <w:lvl w:ilvl="7" w:tplc="6F76605A">
      <w:start w:val="1"/>
      <w:numFmt w:val="bullet"/>
      <w:lvlText w:val="○"/>
      <w:lvlJc w:val="left"/>
      <w:pPr>
        <w:ind w:left="5760" w:hanging="360"/>
      </w:pPr>
      <w:rPr>
        <w:u w:val="none"/>
      </w:rPr>
    </w:lvl>
    <w:lvl w:ilvl="8" w:tplc="DC6E271E">
      <w:start w:val="1"/>
      <w:numFmt w:val="bullet"/>
      <w:lvlText w:val="■"/>
      <w:lvlJc w:val="left"/>
      <w:pPr>
        <w:ind w:left="6480" w:hanging="360"/>
      </w:pPr>
      <w:rPr>
        <w:u w:val="none"/>
      </w:rPr>
    </w:lvl>
  </w:abstractNum>
  <w:abstractNum w:abstractNumId="3" w15:restartNumberingAfterBreak="0">
    <w:nsid w:val="6761F3BA"/>
    <w:multiLevelType w:val="hybridMultilevel"/>
    <w:tmpl w:val="00000000"/>
    <w:lvl w:ilvl="0" w:tplc="BD226FDA">
      <w:start w:val="1"/>
      <w:numFmt w:val="bullet"/>
      <w:lvlText w:val="●"/>
      <w:lvlJc w:val="left"/>
      <w:pPr>
        <w:ind w:left="720" w:hanging="360"/>
      </w:pPr>
      <w:rPr>
        <w:u w:val="none"/>
      </w:rPr>
    </w:lvl>
    <w:lvl w:ilvl="1" w:tplc="7E48F6F2">
      <w:start w:val="1"/>
      <w:numFmt w:val="bullet"/>
      <w:lvlText w:val="○"/>
      <w:lvlJc w:val="left"/>
      <w:pPr>
        <w:ind w:left="1440" w:hanging="360"/>
      </w:pPr>
      <w:rPr>
        <w:u w:val="none"/>
      </w:rPr>
    </w:lvl>
    <w:lvl w:ilvl="2" w:tplc="2232249E">
      <w:start w:val="1"/>
      <w:numFmt w:val="bullet"/>
      <w:lvlText w:val="■"/>
      <w:lvlJc w:val="left"/>
      <w:pPr>
        <w:ind w:left="2160" w:hanging="360"/>
      </w:pPr>
      <w:rPr>
        <w:u w:val="none"/>
      </w:rPr>
    </w:lvl>
    <w:lvl w:ilvl="3" w:tplc="03BCB414">
      <w:start w:val="1"/>
      <w:numFmt w:val="bullet"/>
      <w:lvlText w:val="●"/>
      <w:lvlJc w:val="left"/>
      <w:pPr>
        <w:ind w:left="2880" w:hanging="360"/>
      </w:pPr>
      <w:rPr>
        <w:u w:val="none"/>
      </w:rPr>
    </w:lvl>
    <w:lvl w:ilvl="4" w:tplc="0D246BC8">
      <w:start w:val="1"/>
      <w:numFmt w:val="bullet"/>
      <w:lvlText w:val="○"/>
      <w:lvlJc w:val="left"/>
      <w:pPr>
        <w:ind w:left="3600" w:hanging="360"/>
      </w:pPr>
      <w:rPr>
        <w:u w:val="none"/>
      </w:rPr>
    </w:lvl>
    <w:lvl w:ilvl="5" w:tplc="35D0F76C">
      <w:start w:val="1"/>
      <w:numFmt w:val="bullet"/>
      <w:lvlText w:val="■"/>
      <w:lvlJc w:val="left"/>
      <w:pPr>
        <w:ind w:left="4320" w:hanging="360"/>
      </w:pPr>
      <w:rPr>
        <w:u w:val="none"/>
      </w:rPr>
    </w:lvl>
    <w:lvl w:ilvl="6" w:tplc="82628FA0">
      <w:start w:val="1"/>
      <w:numFmt w:val="bullet"/>
      <w:lvlText w:val="●"/>
      <w:lvlJc w:val="left"/>
      <w:pPr>
        <w:ind w:left="5040" w:hanging="360"/>
      </w:pPr>
      <w:rPr>
        <w:u w:val="none"/>
      </w:rPr>
    </w:lvl>
    <w:lvl w:ilvl="7" w:tplc="8B1C1A72">
      <w:start w:val="1"/>
      <w:numFmt w:val="bullet"/>
      <w:lvlText w:val="○"/>
      <w:lvlJc w:val="left"/>
      <w:pPr>
        <w:ind w:left="5760" w:hanging="360"/>
      </w:pPr>
      <w:rPr>
        <w:u w:val="none"/>
      </w:rPr>
    </w:lvl>
    <w:lvl w:ilvl="8" w:tplc="E5F0B920">
      <w:start w:val="1"/>
      <w:numFmt w:val="bullet"/>
      <w:lvlText w:val="■"/>
      <w:lvlJc w:val="left"/>
      <w:pPr>
        <w:ind w:left="6480" w:hanging="360"/>
      </w:pPr>
      <w:rPr>
        <w:u w:val="none"/>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20DB6"/>
    <w:rsid w:val="000516B5"/>
    <w:rsid w:val="004C77DA"/>
    <w:rsid w:val="00610D14"/>
    <w:rsid w:val="00681721"/>
    <w:rsid w:val="006B65C2"/>
    <w:rsid w:val="00720DB6"/>
    <w:rsid w:val="00721B28"/>
    <w:rsid w:val="007C6239"/>
    <w:rsid w:val="008C4259"/>
    <w:rsid w:val="00A66EA7"/>
    <w:rsid w:val="00A85362"/>
    <w:rsid w:val="00B676C5"/>
    <w:rsid w:val="00C43407"/>
    <w:rsid w:val="00C55D01"/>
    <w:rsid w:val="00CE445D"/>
    <w:rsid w:val="00D165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D73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10D14"/>
    <w:pPr>
      <w:spacing w:line="360" w:lineRule="auto"/>
      <w:outlineLvl w:val="0"/>
    </w:pPr>
    <w:rPr>
      <w:rFonts w:eastAsia="Times New Roman"/>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10D14"/>
    <w:pPr>
      <w:tabs>
        <w:tab w:val="center" w:pos="4513"/>
        <w:tab w:val="right" w:pos="9026"/>
      </w:tabs>
      <w:spacing w:line="240" w:lineRule="auto"/>
    </w:pPr>
  </w:style>
  <w:style w:type="character" w:customStyle="1" w:styleId="HeaderChar">
    <w:name w:val="Header Char"/>
    <w:basedOn w:val="DefaultParagraphFont"/>
    <w:link w:val="Header"/>
    <w:uiPriority w:val="99"/>
    <w:rsid w:val="00610D14"/>
  </w:style>
  <w:style w:type="paragraph" w:styleId="Footer">
    <w:name w:val="footer"/>
    <w:basedOn w:val="Normal"/>
    <w:link w:val="FooterChar"/>
    <w:uiPriority w:val="99"/>
    <w:unhideWhenUsed/>
    <w:rsid w:val="00610D14"/>
    <w:pPr>
      <w:tabs>
        <w:tab w:val="center" w:pos="4513"/>
        <w:tab w:val="right" w:pos="9026"/>
      </w:tabs>
      <w:spacing w:line="240" w:lineRule="auto"/>
    </w:pPr>
  </w:style>
  <w:style w:type="character" w:customStyle="1" w:styleId="FooterChar">
    <w:name w:val="Footer Char"/>
    <w:basedOn w:val="DefaultParagraphFont"/>
    <w:link w:val="Footer"/>
    <w:uiPriority w:val="99"/>
    <w:rsid w:val="00610D14"/>
  </w:style>
  <w:style w:type="character" w:styleId="Hyperlink">
    <w:name w:val="Hyperlink"/>
    <w:basedOn w:val="DefaultParagraphFont"/>
    <w:uiPriority w:val="99"/>
    <w:unhideWhenUsed/>
    <w:rsid w:val="00610D14"/>
    <w:rPr>
      <w:color w:val="0000FF" w:themeColor="hyperlink"/>
      <w:u w:val="single"/>
    </w:rPr>
  </w:style>
  <w:style w:type="paragraph" w:styleId="TOCHeading">
    <w:name w:val="TOC Heading"/>
    <w:basedOn w:val="Heading1"/>
    <w:next w:val="Normal"/>
    <w:uiPriority w:val="39"/>
    <w:unhideWhenUsed/>
    <w:qFormat/>
    <w:rsid w:val="00721B28"/>
    <w:pPr>
      <w:keepNext/>
      <w:keepLines/>
      <w:spacing w:before="24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21B28"/>
    <w:pPr>
      <w:spacing w:after="100"/>
    </w:pPr>
  </w:style>
  <w:style w:type="paragraph" w:styleId="BalloonText">
    <w:name w:val="Balloon Text"/>
    <w:basedOn w:val="Normal"/>
    <w:link w:val="BalloonTextChar"/>
    <w:uiPriority w:val="99"/>
    <w:semiHidden/>
    <w:unhideWhenUsed/>
    <w:rsid w:val="007C623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623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5034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knowledgehut.com/tutorials/project-management/motivation-theorie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whatishumanresource.com/360-degrees-performance-appraisal"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knowledgehut.com/tutorials/project-management/motivation-theories"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knowledgehut.com/tutorials/project-management/motivation-theories" TargetMode="External"/><Relationship Id="rId20" Type="http://schemas.openxmlformats.org/officeDocument/2006/relationships/hyperlink" Target="https://www.statista.com/statistics/280383/unemployment-figures-in-the-united-kingdom-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quizizz.com/admin/quiz/5ee30b3f9abe92001c562aa4/3a-lewins-change-management-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7" ma:contentTypeDescription="Create a new document." ma:contentTypeScope="" ma:versionID="553ea90ca065c211f32106746bb06421">
  <xsd:schema xmlns:xsd="http://www.w3.org/2001/XMLSchema" xmlns:xs="http://www.w3.org/2001/XMLSchema" xmlns:p="http://schemas.microsoft.com/office/2006/metadata/properties" xmlns:ns3="60eff7b9-00aa-458e-bf34-374fd824dfbf" xmlns:ns4="aa7ef07b-5eec-44a4-ac36-29092853f80f" targetNamespace="http://schemas.microsoft.com/office/2006/metadata/properties" ma:root="true" ma:fieldsID="368ff31354ab22d6f84d811f506ef6b9" ns3:_="" ns4:_="">
    <xsd:import namespace="60eff7b9-00aa-458e-bf34-374fd824dfbf"/>
    <xsd:import namespace="aa7ef07b-5eec-44a4-ac36-29092853f80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AED5626-6FD1-4CD3-AD85-546B363F02BF}">
  <ds:schemaRefs>
    <ds:schemaRef ds:uri="http://schemas.microsoft.com/sharepoint/v3/contenttype/forms"/>
  </ds:schemaRefs>
</ds:datastoreItem>
</file>

<file path=customXml/itemProps2.xml><?xml version="1.0" encoding="utf-8"?>
<ds:datastoreItem xmlns:ds="http://schemas.openxmlformats.org/officeDocument/2006/customXml" ds:itemID="{B2460261-1202-48DA-AD2B-EAE32E69BE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eff7b9-00aa-458e-bf34-374fd824dfbf"/>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B63BE5D-7834-4F7F-9794-0C68ECE93F05}">
  <ds:schemaRefs>
    <ds:schemaRef ds:uri="http://schemas.openxmlformats.org/officeDocument/2006/bibliography"/>
  </ds:schemaRefs>
</ds:datastoreItem>
</file>

<file path=customXml/itemProps4.xml><?xml version="1.0" encoding="utf-8"?>
<ds:datastoreItem xmlns:ds="http://schemas.openxmlformats.org/officeDocument/2006/customXml" ds:itemID="{97BBAB08-29D2-46B3-948F-68FC58A1CB7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2960</Words>
  <Characters>16875</Characters>
  <Application>Microsoft Office Word</Application>
  <DocSecurity>0</DocSecurity>
  <Lines>140</Lines>
  <Paragraphs>39</Paragraphs>
  <ScaleCrop>false</ScaleCrop>
  <Company/>
  <LinksUpToDate>false</LinksUpToDate>
  <CharactersWithSpaces>19796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2021-12-16T14:58:00Z</dcterms:created>
  <dcterms:modified xsi:type="dcterms:W3CDTF">2021-12-16T15:04:00Z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