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7B9CD366" w14:textId="77777777" w:rsidR="00041F1B" w:rsidRDefault="00041F1B" w:rsidP="00A35C0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</w:p>
    <w:p w14:paraId="6AAB9F41" w14:textId="355D89BD" w:rsidR="00041F1B" w:rsidRDefault="00EC73F5" w:rsidP="00A375F0">
      <w:pPr>
        <w:jc w:val="center"/>
        <w:rPr>
          <w:rStyle w:val="bumpedfont15"/>
          <w:rFonts w:ascii="Arial" w:eastAsia="Times New Roman" w:hAnsi="Arial" w:cs="Arial"/>
          <w:b/>
          <w:bCs/>
          <w:caps/>
          <w:color w:val="000000"/>
          <w:sz w:val="36"/>
          <w:szCs w:val="36"/>
        </w:rPr>
      </w:pPr>
      <w:r>
        <w:rPr>
          <w:rStyle w:val="bumpedfont15"/>
          <w:rFonts w:ascii="Arial" w:eastAsia="Times New Roman" w:hAnsi="Arial" w:cs="Arial"/>
          <w:b/>
          <w:bCs/>
          <w:caps/>
          <w:color w:val="000000"/>
          <w:sz w:val="36"/>
          <w:szCs w:val="36"/>
        </w:rPr>
        <w:t>NAME: </w:t>
      </w:r>
      <w:proofErr w:type="spellStart"/>
      <w:r>
        <w:rPr>
          <w:rStyle w:val="bumpedfont15"/>
          <w:rFonts w:ascii="Arial" w:eastAsia="Times New Roman" w:hAnsi="Arial" w:cs="Arial"/>
          <w:b/>
          <w:bCs/>
          <w:caps/>
          <w:color w:val="000000"/>
          <w:sz w:val="36"/>
          <w:szCs w:val="36"/>
        </w:rPr>
        <w:t>SHUMAILA</w:t>
      </w:r>
      <w:proofErr w:type="spellEnd"/>
      <w:r>
        <w:rPr>
          <w:rStyle w:val="bumpedfont15"/>
          <w:rFonts w:ascii="Arial" w:eastAsia="Times New Roman" w:hAnsi="Arial" w:cs="Arial"/>
          <w:b/>
          <w:bCs/>
          <w:caps/>
          <w:color w:val="000000"/>
          <w:sz w:val="36"/>
          <w:szCs w:val="36"/>
        </w:rPr>
        <w:t> ABRAR</w:t>
      </w:r>
      <w:r>
        <w:rPr>
          <w:rFonts w:ascii="Aptos Display" w:eastAsia="Times New Roman" w:hAnsi="Aptos Display"/>
          <w:b/>
          <w:bCs/>
          <w:caps/>
          <w:color w:val="000000"/>
          <w:sz w:val="36"/>
          <w:szCs w:val="36"/>
        </w:rPr>
        <w:br/>
      </w:r>
      <w:r>
        <w:rPr>
          <w:rStyle w:val="bumpedfont15"/>
          <w:rFonts w:ascii="Arial" w:eastAsia="Times New Roman" w:hAnsi="Arial" w:cs="Arial"/>
          <w:b/>
          <w:bCs/>
          <w:caps/>
          <w:color w:val="000000"/>
          <w:sz w:val="36"/>
          <w:szCs w:val="36"/>
        </w:rPr>
        <w:t>STUDENT NUMBER: 2028447</w:t>
      </w:r>
      <w:r>
        <w:rPr>
          <w:rFonts w:ascii="Aptos Display" w:eastAsia="Times New Roman" w:hAnsi="Aptos Display"/>
          <w:b/>
          <w:bCs/>
          <w:caps/>
          <w:color w:val="000000"/>
          <w:sz w:val="36"/>
          <w:szCs w:val="36"/>
        </w:rPr>
        <w:br/>
      </w:r>
      <w:r>
        <w:rPr>
          <w:rStyle w:val="bumpedfont15"/>
          <w:rFonts w:ascii="Arial" w:eastAsia="Times New Roman" w:hAnsi="Arial" w:cs="Arial"/>
          <w:b/>
          <w:bCs/>
          <w:caps/>
          <w:color w:val="000000"/>
          <w:sz w:val="36"/>
          <w:szCs w:val="36"/>
        </w:rPr>
        <w:t>LECTURER NAME: FAHAD KHAN</w:t>
      </w:r>
      <w:r>
        <w:rPr>
          <w:rFonts w:ascii="Aptos Display" w:eastAsia="Times New Roman" w:hAnsi="Aptos Display"/>
          <w:b/>
          <w:bCs/>
          <w:caps/>
          <w:color w:val="000000"/>
          <w:sz w:val="36"/>
          <w:szCs w:val="36"/>
        </w:rPr>
        <w:br/>
      </w:r>
      <w:r>
        <w:rPr>
          <w:rStyle w:val="bumpedfont15"/>
          <w:rFonts w:ascii="Arial" w:eastAsia="Times New Roman" w:hAnsi="Arial" w:cs="Arial"/>
          <w:b/>
          <w:bCs/>
          <w:caps/>
          <w:color w:val="000000"/>
          <w:sz w:val="36"/>
          <w:szCs w:val="36"/>
        </w:rPr>
        <w:t>MODULE: </w:t>
      </w:r>
      <w:r>
        <w:rPr>
          <w:rStyle w:val="s5"/>
          <w:rFonts w:ascii="Arial" w:eastAsia="Times New Roman" w:hAnsi="Arial" w:cs="Arial"/>
          <w:b/>
          <w:bCs/>
          <w:caps/>
          <w:color w:val="000000"/>
          <w:sz w:val="30"/>
          <w:szCs w:val="30"/>
          <w:shd w:val="clear" w:color="auto" w:fill="FFFFFF"/>
        </w:rPr>
        <w:t>EMPOWERING THE OLDER PERSON</w:t>
      </w:r>
      <w:r>
        <w:rPr>
          <w:rFonts w:ascii="Aptos Display" w:eastAsia="Times New Roman" w:hAnsi="Aptos Display"/>
          <w:b/>
          <w:bCs/>
          <w:caps/>
          <w:color w:val="000000"/>
          <w:sz w:val="36"/>
          <w:szCs w:val="36"/>
        </w:rPr>
        <w:br/>
      </w:r>
      <w:r>
        <w:rPr>
          <w:rStyle w:val="bumpedfont15"/>
          <w:rFonts w:ascii="Arial" w:eastAsia="Times New Roman" w:hAnsi="Arial" w:cs="Arial"/>
          <w:b/>
          <w:bCs/>
          <w:caps/>
          <w:color w:val="000000"/>
          <w:sz w:val="36"/>
          <w:szCs w:val="36"/>
        </w:rPr>
        <w:t>MODULE CODE: BMHP6027</w:t>
      </w:r>
    </w:p>
    <w:p w14:paraId="3E7DCC57" w14:textId="77777777" w:rsidR="00DB6096" w:rsidRDefault="00DB6096">
      <w:pPr>
        <w:rPr>
          <w:rStyle w:val="bumpedfont15"/>
          <w:rFonts w:ascii="Arial" w:eastAsia="Times New Roman" w:hAnsi="Arial" w:cs="Arial"/>
          <w:b/>
          <w:bCs/>
          <w:caps/>
          <w:color w:val="000000"/>
          <w:sz w:val="36"/>
          <w:szCs w:val="36"/>
        </w:rPr>
      </w:pPr>
    </w:p>
    <w:p w14:paraId="6EE3723B" w14:textId="77777777" w:rsidR="00DB6096" w:rsidRDefault="00DB6096">
      <w:pPr>
        <w:rPr>
          <w:rStyle w:val="bumpedfont15"/>
          <w:rFonts w:ascii="Arial" w:eastAsia="Times New Roman" w:hAnsi="Arial" w:cs="Arial"/>
          <w:b/>
          <w:bCs/>
          <w:caps/>
          <w:color w:val="000000"/>
          <w:sz w:val="36"/>
          <w:szCs w:val="36"/>
        </w:rPr>
      </w:pPr>
    </w:p>
    <w:p w14:paraId="38586C00" w14:textId="77777777" w:rsidR="00DB6096" w:rsidRDefault="00DB6096">
      <w:pPr>
        <w:rPr>
          <w:rStyle w:val="bumpedfont15"/>
          <w:rFonts w:ascii="Arial" w:eastAsia="Times New Roman" w:hAnsi="Arial" w:cs="Arial"/>
          <w:b/>
          <w:bCs/>
          <w:caps/>
          <w:color w:val="000000"/>
          <w:sz w:val="36"/>
          <w:szCs w:val="36"/>
        </w:rPr>
      </w:pPr>
    </w:p>
    <w:p w14:paraId="6D486C87" w14:textId="77777777" w:rsidR="00DB6096" w:rsidRDefault="00DB6096">
      <w:pPr>
        <w:rPr>
          <w:rStyle w:val="bumpedfont15"/>
          <w:rFonts w:ascii="Arial" w:eastAsia="Times New Roman" w:hAnsi="Arial" w:cs="Arial"/>
          <w:b/>
          <w:bCs/>
          <w:caps/>
          <w:color w:val="000000"/>
          <w:sz w:val="36"/>
          <w:szCs w:val="36"/>
        </w:rPr>
      </w:pPr>
    </w:p>
    <w:p w14:paraId="3EA8DBE1" w14:textId="77777777" w:rsidR="00DB6096" w:rsidRDefault="00DB6096">
      <w:pPr>
        <w:rPr>
          <w:rStyle w:val="bumpedfont15"/>
          <w:rFonts w:ascii="Arial" w:eastAsia="Times New Roman" w:hAnsi="Arial" w:cs="Arial"/>
          <w:b/>
          <w:bCs/>
          <w:caps/>
          <w:color w:val="000000"/>
          <w:sz w:val="36"/>
          <w:szCs w:val="36"/>
        </w:rPr>
      </w:pPr>
    </w:p>
    <w:p w14:paraId="237DDA78" w14:textId="77777777" w:rsidR="00DB6096" w:rsidRDefault="00DB6096">
      <w:pPr>
        <w:rPr>
          <w:rStyle w:val="bumpedfont15"/>
          <w:rFonts w:ascii="Arial" w:eastAsia="Times New Roman" w:hAnsi="Arial" w:cs="Arial"/>
          <w:b/>
          <w:bCs/>
          <w:caps/>
          <w:color w:val="000000"/>
          <w:sz w:val="36"/>
          <w:szCs w:val="36"/>
        </w:rPr>
      </w:pPr>
    </w:p>
    <w:p w14:paraId="737AE3FB" w14:textId="77777777" w:rsidR="00DB6096" w:rsidRDefault="00DB6096">
      <w:pPr>
        <w:rPr>
          <w:rStyle w:val="bumpedfont15"/>
          <w:rFonts w:ascii="Arial" w:eastAsia="Times New Roman" w:hAnsi="Arial" w:cs="Arial"/>
          <w:b/>
          <w:bCs/>
          <w:caps/>
          <w:color w:val="000000"/>
          <w:sz w:val="36"/>
          <w:szCs w:val="36"/>
        </w:rPr>
      </w:pPr>
    </w:p>
    <w:p w14:paraId="40367EDA" w14:textId="77777777" w:rsidR="00DB6096" w:rsidRDefault="00DB6096">
      <w:pPr>
        <w:rPr>
          <w:rStyle w:val="bumpedfont15"/>
          <w:rFonts w:ascii="Arial" w:eastAsia="Times New Roman" w:hAnsi="Arial" w:cs="Arial"/>
          <w:b/>
          <w:bCs/>
          <w:caps/>
          <w:color w:val="000000"/>
          <w:sz w:val="36"/>
          <w:szCs w:val="36"/>
        </w:rPr>
      </w:pPr>
    </w:p>
    <w:p w14:paraId="6489056A" w14:textId="77777777" w:rsidR="00DB6096" w:rsidRDefault="00DB6096">
      <w:pPr>
        <w:rPr>
          <w:rStyle w:val="bumpedfont15"/>
          <w:rFonts w:ascii="Arial" w:eastAsia="Times New Roman" w:hAnsi="Arial" w:cs="Arial"/>
          <w:b/>
          <w:bCs/>
          <w:caps/>
          <w:color w:val="000000"/>
          <w:sz w:val="36"/>
          <w:szCs w:val="36"/>
        </w:rPr>
      </w:pPr>
    </w:p>
    <w:p w14:paraId="0D08B1E0" w14:textId="77777777" w:rsidR="00DB6096" w:rsidRDefault="00DB6096">
      <w:pPr>
        <w:rPr>
          <w:rStyle w:val="bumpedfont15"/>
          <w:rFonts w:ascii="Arial" w:eastAsia="Times New Roman" w:hAnsi="Arial" w:cs="Arial"/>
          <w:b/>
          <w:bCs/>
          <w:caps/>
          <w:color w:val="000000"/>
          <w:sz w:val="36"/>
          <w:szCs w:val="36"/>
        </w:rPr>
      </w:pPr>
    </w:p>
    <w:p w14:paraId="11010DF0" w14:textId="77777777" w:rsidR="00DB6096" w:rsidRDefault="00DB6096">
      <w:pPr>
        <w:rPr>
          <w:rStyle w:val="bumpedfont15"/>
          <w:rFonts w:ascii="Arial" w:eastAsia="Times New Roman" w:hAnsi="Arial" w:cs="Arial"/>
          <w:b/>
          <w:bCs/>
          <w:caps/>
          <w:color w:val="000000"/>
          <w:sz w:val="36"/>
          <w:szCs w:val="36"/>
        </w:rPr>
      </w:pPr>
    </w:p>
    <w:p w14:paraId="074010A9" w14:textId="77777777" w:rsidR="00DB6096" w:rsidRDefault="00DB6096">
      <w:pPr>
        <w:rPr>
          <w:rStyle w:val="bumpedfont15"/>
          <w:rFonts w:ascii="Arial" w:eastAsia="Times New Roman" w:hAnsi="Arial" w:cs="Arial"/>
          <w:b/>
          <w:bCs/>
          <w:caps/>
          <w:color w:val="000000"/>
          <w:sz w:val="36"/>
          <w:szCs w:val="36"/>
        </w:rPr>
      </w:pPr>
    </w:p>
    <w:p w14:paraId="08DF879F" w14:textId="77777777" w:rsidR="00DB6096" w:rsidRDefault="00DB6096">
      <w:pPr>
        <w:rPr>
          <w:rStyle w:val="bumpedfont15"/>
          <w:rFonts w:ascii="Arial" w:eastAsia="Times New Roman" w:hAnsi="Arial" w:cs="Arial"/>
          <w:b/>
          <w:bCs/>
          <w:caps/>
          <w:color w:val="000000"/>
          <w:sz w:val="36"/>
          <w:szCs w:val="36"/>
        </w:rPr>
      </w:pPr>
    </w:p>
    <w:p w14:paraId="190451AF" w14:textId="77777777" w:rsidR="00DB6096" w:rsidRDefault="00DB6096">
      <w:pPr>
        <w:rPr>
          <w:rStyle w:val="bumpedfont15"/>
          <w:rFonts w:ascii="Arial" w:eastAsia="Times New Roman" w:hAnsi="Arial" w:cs="Arial"/>
          <w:b/>
          <w:bCs/>
          <w:caps/>
          <w:color w:val="000000"/>
          <w:sz w:val="36"/>
          <w:szCs w:val="36"/>
        </w:rPr>
      </w:pPr>
    </w:p>
    <w:p w14:paraId="017D99D1" w14:textId="77777777" w:rsidR="00DB6096" w:rsidRDefault="00DB6096">
      <w:pPr>
        <w:rPr>
          <w:rStyle w:val="bumpedfont15"/>
          <w:rFonts w:ascii="Arial" w:eastAsia="Times New Roman" w:hAnsi="Arial" w:cs="Arial"/>
          <w:b/>
          <w:bCs/>
          <w:caps/>
          <w:color w:val="000000"/>
          <w:sz w:val="36"/>
          <w:szCs w:val="36"/>
        </w:rPr>
      </w:pPr>
    </w:p>
    <w:p w14:paraId="0FC90ED4" w14:textId="77777777" w:rsidR="00DB6096" w:rsidRDefault="00DB6096">
      <w:pPr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</w:p>
    <w:p w14:paraId="0A8E2A4F" w14:textId="4A66F401" w:rsidR="00A35C09" w:rsidRPr="00A35C09" w:rsidRDefault="00A35C09" w:rsidP="00A35C0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A35C09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lastRenderedPageBreak/>
        <w:t xml:space="preserve">References </w:t>
      </w:r>
    </w:p>
    <w:p w14:paraId="0AF9BD1E" w14:textId="77777777" w:rsidR="00A35C09" w:rsidRPr="00A35C09" w:rsidRDefault="00A35C09" w:rsidP="00B830F8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A35C09">
        <w:rPr>
          <w:rFonts w:ascii="Times New Roman" w:eastAsia="Times New Roman" w:hAnsi="Times New Roman" w:cs="Times New Roman"/>
          <w:kern w:val="0"/>
          <w14:ligatures w14:val="none"/>
        </w:rPr>
        <w:t xml:space="preserve">Beauchamp, T.L. and Childress, J.F. (2019). </w:t>
      </w:r>
      <w:r w:rsidRPr="00A35C09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Principles of Biomedical Ethics.</w:t>
      </w:r>
    </w:p>
    <w:p w14:paraId="29D8E604" w14:textId="77777777" w:rsidR="00A35C09" w:rsidRPr="00A35C09" w:rsidRDefault="00A35C09" w:rsidP="00B830F8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A35C09">
        <w:rPr>
          <w:rFonts w:ascii="Times New Roman" w:eastAsia="Times New Roman" w:hAnsi="Times New Roman" w:cs="Times New Roman"/>
          <w:kern w:val="0"/>
          <w14:ligatures w14:val="none"/>
        </w:rPr>
        <w:t>Care Act 2014.</w:t>
      </w:r>
    </w:p>
    <w:p w14:paraId="00FCF130" w14:textId="77777777" w:rsidR="00A35C09" w:rsidRPr="00A35C09" w:rsidRDefault="00A35C09" w:rsidP="00B830F8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A35C09">
        <w:rPr>
          <w:rFonts w:ascii="Times New Roman" w:eastAsia="Times New Roman" w:hAnsi="Times New Roman" w:cs="Times New Roman"/>
          <w:kern w:val="0"/>
          <w14:ligatures w14:val="none"/>
        </w:rPr>
        <w:t xml:space="preserve">Care Quality Commission (2024). </w:t>
      </w:r>
      <w:r w:rsidRPr="00A35C09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Fundamental Standards.</w:t>
      </w:r>
    </w:p>
    <w:p w14:paraId="02BD67BA" w14:textId="77777777" w:rsidR="00A35C09" w:rsidRPr="00A35C09" w:rsidRDefault="00A35C09" w:rsidP="00B830F8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A35C09">
        <w:rPr>
          <w:rFonts w:ascii="Times New Roman" w:eastAsia="Times New Roman" w:hAnsi="Times New Roman" w:cs="Times New Roman"/>
          <w:kern w:val="0"/>
          <w14:ligatures w14:val="none"/>
        </w:rPr>
        <w:t xml:space="preserve">Department of Health and Social Care (2021). </w:t>
      </w:r>
      <w:r w:rsidRPr="00A35C09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People at the Heart of Care.</w:t>
      </w:r>
    </w:p>
    <w:p w14:paraId="37410145" w14:textId="77777777" w:rsidR="00A35C09" w:rsidRPr="00A35C09" w:rsidRDefault="00A35C09" w:rsidP="00B830F8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A35C09">
        <w:rPr>
          <w:rFonts w:ascii="Times New Roman" w:eastAsia="Times New Roman" w:hAnsi="Times New Roman" w:cs="Times New Roman"/>
          <w:kern w:val="0"/>
          <w14:ligatures w14:val="none"/>
        </w:rPr>
        <w:t>Health and Social Care Act 2008.</w:t>
      </w:r>
    </w:p>
    <w:p w14:paraId="53DA89F8" w14:textId="77777777" w:rsidR="00A35C09" w:rsidRPr="00A35C09" w:rsidRDefault="00A35C09" w:rsidP="00B830F8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A35C09">
        <w:rPr>
          <w:rFonts w:ascii="Times New Roman" w:eastAsia="Times New Roman" w:hAnsi="Times New Roman" w:cs="Times New Roman"/>
          <w:kern w:val="0"/>
          <w14:ligatures w14:val="none"/>
        </w:rPr>
        <w:t>Human Rights Act 1998.</w:t>
      </w:r>
    </w:p>
    <w:p w14:paraId="01EBCEC8" w14:textId="77777777" w:rsidR="00A35C09" w:rsidRPr="00A35C09" w:rsidRDefault="00A35C09" w:rsidP="00B830F8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A35C09">
        <w:rPr>
          <w:rFonts w:ascii="Times New Roman" w:eastAsia="Times New Roman" w:hAnsi="Times New Roman" w:cs="Times New Roman"/>
          <w:kern w:val="0"/>
          <w14:ligatures w14:val="none"/>
        </w:rPr>
        <w:t>Mental Capacity Act 2005.</w:t>
      </w:r>
    </w:p>
    <w:p w14:paraId="4E688068" w14:textId="77777777" w:rsidR="00A35C09" w:rsidRPr="00A35C09" w:rsidRDefault="00A35C09" w:rsidP="00B830F8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A35C09">
        <w:rPr>
          <w:rFonts w:ascii="Times New Roman" w:eastAsia="Times New Roman" w:hAnsi="Times New Roman" w:cs="Times New Roman"/>
          <w:kern w:val="0"/>
          <w14:ligatures w14:val="none"/>
        </w:rPr>
        <w:t xml:space="preserve">NHS (2023). </w:t>
      </w:r>
      <w:r w:rsidRPr="00A35C09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Care Homes.</w:t>
      </w:r>
    </w:p>
    <w:p w14:paraId="1A130701" w14:textId="77777777" w:rsidR="00A35C09" w:rsidRPr="00A35C09" w:rsidRDefault="00A35C09" w:rsidP="00B830F8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A35C09">
        <w:rPr>
          <w:rFonts w:ascii="Times New Roman" w:eastAsia="Times New Roman" w:hAnsi="Times New Roman" w:cs="Times New Roman"/>
          <w:kern w:val="0"/>
          <w14:ligatures w14:val="none"/>
        </w:rPr>
        <w:t xml:space="preserve">NICE (2023). </w:t>
      </w:r>
      <w:r w:rsidRPr="00A35C09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Older People: Independence and Mental Wellbeing.</w:t>
      </w:r>
    </w:p>
    <w:p w14:paraId="67006716" w14:textId="77777777" w:rsidR="00A35C09" w:rsidRPr="00A35C09" w:rsidRDefault="00A35C09" w:rsidP="00B830F8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A35C09">
        <w:rPr>
          <w:rFonts w:ascii="Times New Roman" w:eastAsia="Times New Roman" w:hAnsi="Times New Roman" w:cs="Times New Roman"/>
          <w:kern w:val="0"/>
          <w14:ligatures w14:val="none"/>
        </w:rPr>
        <w:t xml:space="preserve">Skills for Care (2024). </w:t>
      </w:r>
      <w:r w:rsidRPr="00A35C09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State of the Adult Social Care Sector.</w:t>
      </w:r>
    </w:p>
    <w:p w14:paraId="157F99E7" w14:textId="77777777" w:rsidR="00A35C09" w:rsidRPr="00A35C09" w:rsidRDefault="00A35C09" w:rsidP="00B830F8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A35C09">
        <w:rPr>
          <w:rFonts w:ascii="Times New Roman" w:eastAsia="Times New Roman" w:hAnsi="Times New Roman" w:cs="Times New Roman"/>
          <w:kern w:val="0"/>
          <w14:ligatures w14:val="none"/>
        </w:rPr>
        <w:t xml:space="preserve">World Health </w:t>
      </w:r>
      <w:proofErr w:type="spellStart"/>
      <w:r w:rsidRPr="00A35C09">
        <w:rPr>
          <w:rFonts w:ascii="Times New Roman" w:eastAsia="Times New Roman" w:hAnsi="Times New Roman" w:cs="Times New Roman"/>
          <w:kern w:val="0"/>
          <w14:ligatures w14:val="none"/>
        </w:rPr>
        <w:t>Organization</w:t>
      </w:r>
      <w:proofErr w:type="spellEnd"/>
      <w:r w:rsidRPr="00A35C09">
        <w:rPr>
          <w:rFonts w:ascii="Times New Roman" w:eastAsia="Times New Roman" w:hAnsi="Times New Roman" w:cs="Times New Roman"/>
          <w:kern w:val="0"/>
          <w14:ligatures w14:val="none"/>
        </w:rPr>
        <w:t xml:space="preserve"> (2022). </w:t>
      </w:r>
      <w:r w:rsidRPr="00A35C09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World Report on Ageing and Health.</w:t>
      </w:r>
    </w:p>
    <w:p w14:paraId="5B3FDD67" w14:textId="77777777" w:rsidR="00A35C09" w:rsidRPr="00A35C09" w:rsidRDefault="00A35C09" w:rsidP="00B830F8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A35C09">
        <w:rPr>
          <w:rFonts w:ascii="Times New Roman" w:eastAsia="Times New Roman" w:hAnsi="Times New Roman" w:cs="Times New Roman"/>
          <w:kern w:val="0"/>
          <w14:ligatures w14:val="none"/>
        </w:rPr>
        <w:t xml:space="preserve">Age UK (2023). </w:t>
      </w:r>
      <w:r w:rsidRPr="00A35C09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Later Life in the United Kingdom.</w:t>
      </w:r>
    </w:p>
    <w:p w14:paraId="3C1D91E2" w14:textId="77777777" w:rsidR="00A35C09" w:rsidRPr="00A35C09" w:rsidRDefault="00A35C09" w:rsidP="00B830F8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A35C09">
        <w:rPr>
          <w:rFonts w:ascii="Times New Roman" w:eastAsia="Times New Roman" w:hAnsi="Times New Roman" w:cs="Times New Roman"/>
          <w:kern w:val="0"/>
          <w14:ligatures w14:val="none"/>
        </w:rPr>
        <w:t xml:space="preserve">Alzheimer’s Society (2023). </w:t>
      </w:r>
      <w:r w:rsidRPr="00A35C09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Dementia Care.</w:t>
      </w:r>
    </w:p>
    <w:p w14:paraId="5572604B" w14:textId="77777777" w:rsidR="00A35C09" w:rsidRPr="00A35C09" w:rsidRDefault="00A35C09" w:rsidP="00B830F8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A35C09">
        <w:rPr>
          <w:rFonts w:ascii="Times New Roman" w:eastAsia="Times New Roman" w:hAnsi="Times New Roman" w:cs="Times New Roman"/>
          <w:kern w:val="0"/>
          <w14:ligatures w14:val="none"/>
        </w:rPr>
        <w:t xml:space="preserve">Social Care Institute for Excellence (2022). </w:t>
      </w:r>
      <w:r w:rsidRPr="00A35C09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Person-centred Care.</w:t>
      </w:r>
    </w:p>
    <w:p w14:paraId="1FE50B3E" w14:textId="77777777" w:rsidR="00A35C09" w:rsidRPr="00A35C09" w:rsidRDefault="00A35C09" w:rsidP="00B830F8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A35C09">
        <w:rPr>
          <w:rFonts w:ascii="Times New Roman" w:eastAsia="Times New Roman" w:hAnsi="Times New Roman" w:cs="Times New Roman"/>
          <w:kern w:val="0"/>
          <w14:ligatures w14:val="none"/>
        </w:rPr>
        <w:t xml:space="preserve">Royal College of Nursing (2022). </w:t>
      </w:r>
      <w:r w:rsidRPr="00A35C09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Older People’s Care.</w:t>
      </w:r>
    </w:p>
    <w:p w14:paraId="30ED15E0" w14:textId="77777777" w:rsidR="00A35C09" w:rsidRPr="00A35C09" w:rsidRDefault="00A35C09" w:rsidP="00B830F8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A35C09">
        <w:rPr>
          <w:rFonts w:ascii="Times New Roman" w:eastAsia="Times New Roman" w:hAnsi="Times New Roman" w:cs="Times New Roman"/>
          <w:kern w:val="0"/>
          <w14:ligatures w14:val="none"/>
        </w:rPr>
        <w:t xml:space="preserve">Office for National Statistics (2023). </w:t>
      </w:r>
      <w:r w:rsidRPr="00A35C09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Living Longer.</w:t>
      </w:r>
    </w:p>
    <w:p w14:paraId="126D0FBD" w14:textId="77777777" w:rsidR="00A35C09" w:rsidRPr="00A35C09" w:rsidRDefault="00A35C09" w:rsidP="00B830F8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A35C09">
        <w:rPr>
          <w:rFonts w:ascii="Times New Roman" w:eastAsia="Times New Roman" w:hAnsi="Times New Roman" w:cs="Times New Roman"/>
          <w:kern w:val="0"/>
          <w14:ligatures w14:val="none"/>
        </w:rPr>
        <w:t xml:space="preserve">British Geriatrics Society (2022). </w:t>
      </w:r>
      <w:r w:rsidRPr="00A35C09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Healthy Ageing.</w:t>
      </w:r>
    </w:p>
    <w:p w14:paraId="7D018592" w14:textId="77777777" w:rsidR="00A35C09" w:rsidRPr="00A35C09" w:rsidRDefault="00A35C09" w:rsidP="00B830F8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A35C09">
        <w:rPr>
          <w:rFonts w:ascii="Times New Roman" w:eastAsia="Times New Roman" w:hAnsi="Times New Roman" w:cs="Times New Roman"/>
          <w:kern w:val="0"/>
          <w14:ligatures w14:val="none"/>
        </w:rPr>
        <w:t xml:space="preserve">Public Health England. </w:t>
      </w:r>
      <w:r w:rsidRPr="00A35C09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Health Profile for Older People.</w:t>
      </w:r>
    </w:p>
    <w:p w14:paraId="3E6E2FEB" w14:textId="77777777" w:rsidR="00A35C09" w:rsidRPr="00A35C09" w:rsidRDefault="00A35C09" w:rsidP="00B830F8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A35C09">
        <w:rPr>
          <w:rFonts w:ascii="Times New Roman" w:eastAsia="Times New Roman" w:hAnsi="Times New Roman" w:cs="Times New Roman"/>
          <w:kern w:val="0"/>
          <w14:ligatures w14:val="none"/>
        </w:rPr>
        <w:t xml:space="preserve">Skills for Care (2023). </w:t>
      </w:r>
      <w:r w:rsidRPr="00A35C09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Workforce Data.</w:t>
      </w:r>
    </w:p>
    <w:p w14:paraId="24312A35" w14:textId="77777777" w:rsidR="00A35C09" w:rsidRPr="00A35C09" w:rsidRDefault="00A35C09" w:rsidP="00B830F8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A35C09">
        <w:rPr>
          <w:rFonts w:ascii="Times New Roman" w:eastAsia="Times New Roman" w:hAnsi="Times New Roman" w:cs="Times New Roman"/>
          <w:kern w:val="0"/>
          <w14:ligatures w14:val="none"/>
        </w:rPr>
        <w:t xml:space="preserve">NHS England (2023). </w:t>
      </w:r>
      <w:r w:rsidRPr="00A35C09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Ageing Well Programme.</w:t>
      </w:r>
    </w:p>
    <w:p w14:paraId="0303A97E" w14:textId="77777777" w:rsidR="00A35C09" w:rsidRDefault="00A35C09"/>
    <w:sectPr w:rsidR="00A35C0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5B965982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24442148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73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5C09"/>
    <w:rsid w:val="00041F1B"/>
    <w:rsid w:val="00270262"/>
    <w:rsid w:val="00302018"/>
    <w:rsid w:val="00A35C09"/>
    <w:rsid w:val="00A375F0"/>
    <w:rsid w:val="00B830F8"/>
    <w:rsid w:val="00DB6096"/>
    <w:rsid w:val="00EC73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8D49C0C"/>
  <w15:chartTrackingRefBased/>
  <w15:docId w15:val="{EB759013-D799-4F4B-93FB-65E9611F6D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35C0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35C0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35C0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35C0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35C0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35C0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35C0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35C0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35C0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35C0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35C0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35C0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35C0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35C0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35C0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35C0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35C0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35C0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35C0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35C0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35C0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35C0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35C0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35C0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35C0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35C0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35C0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35C0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35C09"/>
    <w:rPr>
      <w:b/>
      <w:bCs/>
      <w:smallCaps/>
      <w:color w:val="0F4761" w:themeColor="accent1" w:themeShade="BF"/>
      <w:spacing w:val="5"/>
    </w:rPr>
  </w:style>
  <w:style w:type="character" w:customStyle="1" w:styleId="s1">
    <w:name w:val="s1"/>
    <w:basedOn w:val="DefaultParagraphFont"/>
    <w:rsid w:val="00A35C09"/>
  </w:style>
  <w:style w:type="character" w:customStyle="1" w:styleId="s2">
    <w:name w:val="s2"/>
    <w:basedOn w:val="DefaultParagraphFont"/>
    <w:rsid w:val="00A35C09"/>
  </w:style>
  <w:style w:type="character" w:customStyle="1" w:styleId="bumpedfont15">
    <w:name w:val="bumpedfont15"/>
    <w:basedOn w:val="DefaultParagraphFont"/>
    <w:rsid w:val="00EC73F5"/>
  </w:style>
  <w:style w:type="character" w:customStyle="1" w:styleId="s5">
    <w:name w:val="s5"/>
    <w:basedOn w:val="DefaultParagraphFont"/>
    <w:rsid w:val="00EC73F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169</Words>
  <Characters>967</Characters>
  <Application>Microsoft Office Word</Application>
  <DocSecurity>0</DocSecurity>
  <Lines>8</Lines>
  <Paragraphs>2</Paragraphs>
  <ScaleCrop>false</ScaleCrop>
  <Company/>
  <LinksUpToDate>false</LinksUpToDate>
  <CharactersWithSpaces>1134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Mohammad Ilyas (2029045)</dc:creator>
  <cp:keywords/>
  <dc:description/>
  <cp:lastModifiedBy>Mohammad Ilyas (2029045)</cp:lastModifiedBy>
  <cp:revision>2</cp:revision>
  <dcterms:created xsi:type="dcterms:W3CDTF">2026-07-10T09:51:00Z</dcterms:created>
  <dcterms:modified xsi:type="dcterms:W3CDTF">2026-07-10T09:51:00Z</dcterms:modified>
</cp:coreProperties>
</file>