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8E8A3" w14:textId="77777777" w:rsidR="00A94464" w:rsidRDefault="00A94464" w:rsidP="00583E7F">
      <w:pPr>
        <w:rPr>
          <w:rFonts w:ascii="Arial" w:hAnsi="Arial" w:cs="Arial"/>
          <w:b/>
          <w:color w:val="000000" w:themeColor="text1"/>
          <w:sz w:val="40"/>
          <w:szCs w:val="40"/>
        </w:rPr>
      </w:pPr>
    </w:p>
    <w:p w14:paraId="43D1EC02" w14:textId="41119C60" w:rsidR="00583E7F" w:rsidRPr="00583E7F" w:rsidRDefault="00583E7F" w:rsidP="00583E7F">
      <w:pPr>
        <w:rPr>
          <w:rStyle w:val="Hyperlink"/>
        </w:rPr>
      </w:pPr>
      <w:r w:rsidRPr="00E93D7B">
        <w:rPr>
          <w:rFonts w:ascii="Arial" w:hAnsi="Arial" w:cs="Arial"/>
          <w:b/>
          <w:color w:val="000000" w:themeColor="text1"/>
          <w:sz w:val="40"/>
          <w:szCs w:val="40"/>
        </w:rPr>
        <w:t>Inclusive Education</w:t>
      </w:r>
      <w:r>
        <w:rPr>
          <w:rFonts w:ascii="Arial" w:hAnsi="Arial" w:cs="Arial"/>
          <w:b/>
          <w:color w:val="000000" w:themeColor="text1"/>
          <w:sz w:val="40"/>
          <w:szCs w:val="40"/>
        </w:rPr>
        <w:t xml:space="preserve"> – Global Perspectives on Education</w:t>
      </w:r>
      <w:r w:rsidRPr="00583E7F">
        <w:fldChar w:fldCharType="begin"/>
      </w:r>
      <w:r w:rsidRPr="00583E7F">
        <w:instrText xml:space="preserve"> HYPERLINK "https://moodle.uwtsd.ac.uk/course/view.php?id=3009" </w:instrText>
      </w:r>
      <w:r w:rsidRPr="00583E7F">
        <w:fldChar w:fldCharType="separate"/>
      </w:r>
    </w:p>
    <w:p w14:paraId="4622AC57" w14:textId="18050D4F" w:rsidR="00583E7F" w:rsidRPr="003B51CF" w:rsidRDefault="00583E7F" w:rsidP="00583E7F">
      <w:pPr>
        <w:rPr>
          <w:rFonts w:ascii="Arial" w:hAnsi="Arial" w:cs="Arial"/>
          <w:b/>
          <w:color w:val="000000" w:themeColor="text1"/>
          <w:sz w:val="36"/>
          <w:szCs w:val="36"/>
        </w:rPr>
      </w:pPr>
      <w:r w:rsidRPr="00583E7F">
        <w:fldChar w:fldCharType="end"/>
      </w:r>
    </w:p>
    <w:p w14:paraId="1A3A9B2E" w14:textId="77777777" w:rsidR="00A94464" w:rsidRDefault="00A94464" w:rsidP="00583E7F">
      <w:pPr>
        <w:spacing w:line="360" w:lineRule="auto"/>
        <w:jc w:val="both"/>
        <w:rPr>
          <w:rFonts w:ascii="Arial" w:hAnsi="Arial" w:cs="Arial"/>
          <w:b/>
          <w:color w:val="000000" w:themeColor="text1"/>
          <w:sz w:val="32"/>
          <w:szCs w:val="32"/>
        </w:rPr>
      </w:pPr>
    </w:p>
    <w:p w14:paraId="3B3A685D" w14:textId="50EFCA8E" w:rsidR="00583E7F" w:rsidRPr="006A3E95" w:rsidRDefault="00583E7F" w:rsidP="00583E7F">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 xml:space="preserve">Module Title </w:t>
      </w:r>
      <w:r>
        <w:rPr>
          <w:rFonts w:ascii="Arial" w:hAnsi="Arial" w:cs="Arial"/>
          <w:b/>
          <w:color w:val="000000" w:themeColor="text1"/>
          <w:sz w:val="32"/>
          <w:szCs w:val="32"/>
        </w:rPr>
        <w:t xml:space="preserve">      </w:t>
      </w:r>
      <w:proofErr w:type="gramStart"/>
      <w:r w:rsidRPr="006A3E95">
        <w:rPr>
          <w:rFonts w:ascii="Arial" w:hAnsi="Arial" w:cs="Arial"/>
          <w:b/>
          <w:color w:val="000000" w:themeColor="text1"/>
          <w:sz w:val="32"/>
          <w:szCs w:val="32"/>
        </w:rPr>
        <w:t xml:space="preserve">– </w:t>
      </w:r>
      <w:r>
        <w:rPr>
          <w:rFonts w:ascii="Arial" w:hAnsi="Arial" w:cs="Arial"/>
          <w:b/>
          <w:color w:val="000000" w:themeColor="text1"/>
          <w:sz w:val="32"/>
          <w:szCs w:val="32"/>
        </w:rPr>
        <w:t xml:space="preserve"> </w:t>
      </w:r>
      <w:r w:rsidRPr="006A3E95">
        <w:rPr>
          <w:rFonts w:ascii="Arial" w:hAnsi="Arial" w:cs="Arial"/>
          <w:b/>
          <w:color w:val="000000" w:themeColor="text1"/>
          <w:sz w:val="32"/>
          <w:szCs w:val="32"/>
        </w:rPr>
        <w:t>SJIE600</w:t>
      </w:r>
      <w:r>
        <w:rPr>
          <w:rFonts w:ascii="Arial" w:hAnsi="Arial" w:cs="Arial"/>
          <w:b/>
          <w:color w:val="000000" w:themeColor="text1"/>
          <w:sz w:val="32"/>
          <w:szCs w:val="32"/>
        </w:rPr>
        <w:t>6</w:t>
      </w:r>
      <w:proofErr w:type="gramEnd"/>
    </w:p>
    <w:p w14:paraId="4AC27AB2" w14:textId="77777777" w:rsidR="00583E7F" w:rsidRPr="006A3E95" w:rsidRDefault="00583E7F" w:rsidP="00583E7F">
      <w:pPr>
        <w:spacing w:line="360" w:lineRule="auto"/>
        <w:jc w:val="both"/>
        <w:rPr>
          <w:rFonts w:ascii="Arial" w:hAnsi="Arial" w:cs="Arial"/>
          <w:b/>
          <w:color w:val="000000" w:themeColor="text1"/>
          <w:sz w:val="32"/>
          <w:szCs w:val="32"/>
        </w:rPr>
      </w:pPr>
    </w:p>
    <w:p w14:paraId="21E9E05F" w14:textId="77777777" w:rsidR="00583E7F" w:rsidRPr="006A3E95" w:rsidRDefault="00583E7F" w:rsidP="00583E7F">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Student number – 1402020</w:t>
      </w:r>
    </w:p>
    <w:p w14:paraId="245170F5" w14:textId="77777777" w:rsidR="00583E7F" w:rsidRPr="006A3E95" w:rsidRDefault="00583E7F" w:rsidP="00583E7F">
      <w:pPr>
        <w:spacing w:line="360" w:lineRule="auto"/>
        <w:jc w:val="both"/>
        <w:rPr>
          <w:rFonts w:ascii="Arial" w:hAnsi="Arial" w:cs="Arial"/>
          <w:b/>
          <w:color w:val="000000" w:themeColor="text1"/>
          <w:sz w:val="32"/>
          <w:szCs w:val="32"/>
        </w:rPr>
      </w:pPr>
    </w:p>
    <w:p w14:paraId="636735AD" w14:textId="77777777" w:rsidR="00583E7F" w:rsidRDefault="00583E7F" w:rsidP="00583E7F">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 xml:space="preserve">Module Leader </w:t>
      </w:r>
      <w:r>
        <w:rPr>
          <w:rFonts w:ascii="Arial" w:hAnsi="Arial" w:cs="Arial"/>
          <w:b/>
          <w:color w:val="000000" w:themeColor="text1"/>
          <w:sz w:val="32"/>
          <w:szCs w:val="32"/>
        </w:rPr>
        <w:t xml:space="preserve">  </w:t>
      </w:r>
      <w:proofErr w:type="gramStart"/>
      <w:r w:rsidRPr="006A3E95">
        <w:rPr>
          <w:rFonts w:ascii="Arial" w:hAnsi="Arial" w:cs="Arial"/>
          <w:b/>
          <w:color w:val="000000" w:themeColor="text1"/>
          <w:sz w:val="32"/>
          <w:szCs w:val="32"/>
        </w:rPr>
        <w:t xml:space="preserve">– </w:t>
      </w:r>
      <w:r>
        <w:rPr>
          <w:rFonts w:ascii="Arial" w:hAnsi="Arial" w:cs="Arial"/>
          <w:b/>
          <w:color w:val="000000" w:themeColor="text1"/>
          <w:sz w:val="32"/>
          <w:szCs w:val="32"/>
        </w:rPr>
        <w:t xml:space="preserve"> Heike</w:t>
      </w:r>
      <w:proofErr w:type="gramEnd"/>
      <w:r w:rsidRPr="006A3E95">
        <w:rPr>
          <w:rFonts w:ascii="Arial" w:hAnsi="Arial" w:cs="Arial"/>
          <w:b/>
          <w:color w:val="000000" w:themeColor="text1"/>
          <w:sz w:val="32"/>
          <w:szCs w:val="32"/>
        </w:rPr>
        <w:t xml:space="preserve"> Griffiths</w:t>
      </w:r>
    </w:p>
    <w:p w14:paraId="0983236A" w14:textId="77777777" w:rsidR="00583E7F" w:rsidRDefault="00583E7F" w:rsidP="00583E7F">
      <w:pPr>
        <w:spacing w:line="360" w:lineRule="auto"/>
        <w:jc w:val="both"/>
        <w:rPr>
          <w:rFonts w:ascii="Arial" w:hAnsi="Arial" w:cs="Arial"/>
          <w:b/>
          <w:color w:val="000000" w:themeColor="text1"/>
          <w:sz w:val="32"/>
          <w:szCs w:val="32"/>
        </w:rPr>
      </w:pPr>
    </w:p>
    <w:p w14:paraId="365AF7DE" w14:textId="25CD7A19" w:rsidR="00583E7F" w:rsidRDefault="00583E7F" w:rsidP="00583E7F">
      <w:pPr>
        <w:spacing w:line="360" w:lineRule="auto"/>
        <w:jc w:val="both"/>
        <w:rPr>
          <w:rFonts w:ascii="Arial" w:hAnsi="Arial" w:cs="Arial"/>
          <w:sz w:val="24"/>
          <w:szCs w:val="24"/>
        </w:rPr>
      </w:pPr>
      <w:r w:rsidRPr="006A3E95">
        <w:rPr>
          <w:rFonts w:ascii="Arial" w:hAnsi="Arial" w:cs="Arial"/>
          <w:b/>
          <w:color w:val="000000" w:themeColor="text1"/>
          <w:sz w:val="32"/>
          <w:szCs w:val="32"/>
        </w:rPr>
        <w:t xml:space="preserve">Word Count </w:t>
      </w:r>
      <w:r>
        <w:rPr>
          <w:rFonts w:ascii="Arial" w:hAnsi="Arial" w:cs="Arial"/>
          <w:b/>
          <w:color w:val="000000" w:themeColor="text1"/>
          <w:sz w:val="32"/>
          <w:szCs w:val="32"/>
        </w:rPr>
        <w:t xml:space="preserve">       </w:t>
      </w:r>
      <w:r w:rsidRPr="006A3E95">
        <w:rPr>
          <w:rFonts w:ascii="Arial" w:hAnsi="Arial" w:cs="Arial"/>
          <w:b/>
          <w:color w:val="000000" w:themeColor="text1"/>
          <w:sz w:val="32"/>
          <w:szCs w:val="32"/>
        </w:rPr>
        <w:t>-</w:t>
      </w:r>
      <w:r w:rsidR="00A94464">
        <w:rPr>
          <w:rFonts w:ascii="Arial" w:hAnsi="Arial" w:cs="Arial"/>
          <w:b/>
          <w:color w:val="000000" w:themeColor="text1"/>
          <w:sz w:val="32"/>
          <w:szCs w:val="32"/>
        </w:rPr>
        <w:t xml:space="preserve">    3</w:t>
      </w:r>
      <w:r w:rsidR="00AE0BD9">
        <w:rPr>
          <w:rFonts w:ascii="Arial" w:hAnsi="Arial" w:cs="Arial"/>
          <w:b/>
          <w:color w:val="000000" w:themeColor="text1"/>
          <w:sz w:val="32"/>
          <w:szCs w:val="32"/>
        </w:rPr>
        <w:t>298</w:t>
      </w:r>
    </w:p>
    <w:p w14:paraId="50C0F34F" w14:textId="77777777" w:rsidR="00583E7F" w:rsidRDefault="00583E7F" w:rsidP="00955867">
      <w:pPr>
        <w:spacing w:line="360" w:lineRule="auto"/>
        <w:jc w:val="both"/>
        <w:rPr>
          <w:rFonts w:ascii="Arial" w:hAnsi="Arial" w:cs="Arial"/>
          <w:sz w:val="24"/>
          <w:szCs w:val="24"/>
        </w:rPr>
      </w:pPr>
    </w:p>
    <w:p w14:paraId="13ED9C2E" w14:textId="77777777" w:rsidR="00583E7F" w:rsidRDefault="00583E7F" w:rsidP="00955867">
      <w:pPr>
        <w:spacing w:line="360" w:lineRule="auto"/>
        <w:jc w:val="both"/>
        <w:rPr>
          <w:rFonts w:ascii="Arial" w:hAnsi="Arial" w:cs="Arial"/>
          <w:sz w:val="24"/>
          <w:szCs w:val="24"/>
        </w:rPr>
      </w:pPr>
      <w:bookmarkStart w:id="0" w:name="_GoBack"/>
      <w:bookmarkEnd w:id="0"/>
    </w:p>
    <w:p w14:paraId="1EC62BBA" w14:textId="77777777" w:rsidR="00A94464" w:rsidRDefault="00A94464" w:rsidP="00955867">
      <w:pPr>
        <w:spacing w:line="360" w:lineRule="auto"/>
        <w:jc w:val="both"/>
        <w:rPr>
          <w:rFonts w:ascii="Arial" w:hAnsi="Arial" w:cs="Arial"/>
          <w:sz w:val="24"/>
          <w:szCs w:val="24"/>
        </w:rPr>
      </w:pPr>
    </w:p>
    <w:p w14:paraId="16EA14F7" w14:textId="77777777" w:rsidR="00A94464" w:rsidRDefault="00A94464" w:rsidP="00955867">
      <w:pPr>
        <w:spacing w:line="360" w:lineRule="auto"/>
        <w:jc w:val="both"/>
        <w:rPr>
          <w:rFonts w:ascii="Arial" w:hAnsi="Arial" w:cs="Arial"/>
          <w:sz w:val="24"/>
          <w:szCs w:val="24"/>
        </w:rPr>
      </w:pPr>
    </w:p>
    <w:p w14:paraId="6BA994BB" w14:textId="77777777" w:rsidR="00A94464" w:rsidRDefault="00A94464" w:rsidP="00955867">
      <w:pPr>
        <w:spacing w:line="360" w:lineRule="auto"/>
        <w:jc w:val="both"/>
        <w:rPr>
          <w:rFonts w:ascii="Arial" w:hAnsi="Arial" w:cs="Arial"/>
          <w:sz w:val="24"/>
          <w:szCs w:val="24"/>
        </w:rPr>
      </w:pPr>
    </w:p>
    <w:p w14:paraId="6E91E012" w14:textId="77777777" w:rsidR="00A94464" w:rsidRDefault="00A94464" w:rsidP="00955867">
      <w:pPr>
        <w:spacing w:line="360" w:lineRule="auto"/>
        <w:jc w:val="both"/>
        <w:rPr>
          <w:rFonts w:ascii="Arial" w:hAnsi="Arial" w:cs="Arial"/>
          <w:sz w:val="24"/>
          <w:szCs w:val="24"/>
        </w:rPr>
      </w:pPr>
    </w:p>
    <w:p w14:paraId="6342EDC6" w14:textId="77777777" w:rsidR="00A94464" w:rsidRDefault="00A94464" w:rsidP="00955867">
      <w:pPr>
        <w:spacing w:line="360" w:lineRule="auto"/>
        <w:jc w:val="both"/>
        <w:rPr>
          <w:rFonts w:ascii="Arial" w:hAnsi="Arial" w:cs="Arial"/>
          <w:sz w:val="24"/>
          <w:szCs w:val="24"/>
        </w:rPr>
      </w:pPr>
    </w:p>
    <w:p w14:paraId="1A0A8A03" w14:textId="77777777" w:rsidR="00A94464" w:rsidRDefault="00A94464" w:rsidP="00955867">
      <w:pPr>
        <w:spacing w:line="360" w:lineRule="auto"/>
        <w:jc w:val="both"/>
        <w:rPr>
          <w:rFonts w:ascii="Arial" w:hAnsi="Arial" w:cs="Arial"/>
          <w:sz w:val="24"/>
          <w:szCs w:val="24"/>
        </w:rPr>
      </w:pPr>
    </w:p>
    <w:p w14:paraId="32C236E8" w14:textId="77777777" w:rsidR="00A94464" w:rsidRDefault="00A94464" w:rsidP="00955867">
      <w:pPr>
        <w:spacing w:line="360" w:lineRule="auto"/>
        <w:jc w:val="both"/>
        <w:rPr>
          <w:rFonts w:ascii="Arial" w:hAnsi="Arial" w:cs="Arial"/>
          <w:sz w:val="24"/>
          <w:szCs w:val="24"/>
        </w:rPr>
      </w:pPr>
    </w:p>
    <w:p w14:paraId="55B0B121" w14:textId="77777777" w:rsidR="00A94464" w:rsidRDefault="00A94464" w:rsidP="00955867">
      <w:pPr>
        <w:spacing w:line="360" w:lineRule="auto"/>
        <w:jc w:val="both"/>
        <w:rPr>
          <w:rFonts w:ascii="Arial" w:hAnsi="Arial" w:cs="Arial"/>
          <w:sz w:val="24"/>
          <w:szCs w:val="24"/>
        </w:rPr>
      </w:pPr>
    </w:p>
    <w:p w14:paraId="1DEC7DB8" w14:textId="17D788B2" w:rsidR="00C33DFB" w:rsidRDefault="000E2E31" w:rsidP="00955867">
      <w:pPr>
        <w:spacing w:line="360" w:lineRule="auto"/>
        <w:jc w:val="both"/>
        <w:rPr>
          <w:rFonts w:ascii="Arial" w:hAnsi="Arial" w:cs="Arial"/>
          <w:sz w:val="24"/>
          <w:szCs w:val="24"/>
        </w:rPr>
      </w:pPr>
      <w:r>
        <w:rPr>
          <w:rFonts w:ascii="Arial" w:hAnsi="Arial" w:cs="Arial"/>
          <w:sz w:val="24"/>
          <w:szCs w:val="24"/>
        </w:rPr>
        <w:lastRenderedPageBreak/>
        <w:t>T</w:t>
      </w:r>
      <w:r w:rsidR="00955867">
        <w:rPr>
          <w:rFonts w:ascii="Arial" w:hAnsi="Arial" w:cs="Arial"/>
          <w:sz w:val="24"/>
          <w:szCs w:val="24"/>
        </w:rPr>
        <w:t xml:space="preserve">his essay will identify aspects of a global education system with </w:t>
      </w:r>
      <w:r w:rsidR="000068EF">
        <w:rPr>
          <w:rFonts w:ascii="Arial" w:hAnsi="Arial" w:cs="Arial"/>
          <w:sz w:val="24"/>
          <w:szCs w:val="24"/>
        </w:rPr>
        <w:t>features</w:t>
      </w:r>
      <w:r w:rsidR="00955867">
        <w:rPr>
          <w:rFonts w:ascii="Arial" w:hAnsi="Arial" w:cs="Arial"/>
          <w:sz w:val="24"/>
          <w:szCs w:val="24"/>
        </w:rPr>
        <w:t xml:space="preserve"> of analysis with</w:t>
      </w:r>
      <w:r w:rsidR="00347E1B">
        <w:rPr>
          <w:rFonts w:ascii="Arial" w:hAnsi="Arial" w:cs="Arial"/>
          <w:sz w:val="24"/>
          <w:szCs w:val="24"/>
        </w:rPr>
        <w:t>,</w:t>
      </w:r>
      <w:r w:rsidR="00955867">
        <w:rPr>
          <w:rFonts w:ascii="Arial" w:hAnsi="Arial" w:cs="Arial"/>
          <w:sz w:val="24"/>
          <w:szCs w:val="24"/>
        </w:rPr>
        <w:t xml:space="preserve"> a particular focus on education in </w:t>
      </w:r>
      <w:r w:rsidR="000068EF">
        <w:rPr>
          <w:rFonts w:ascii="Arial" w:hAnsi="Arial" w:cs="Arial"/>
          <w:sz w:val="24"/>
          <w:szCs w:val="24"/>
        </w:rPr>
        <w:t>a</w:t>
      </w:r>
      <w:r w:rsidR="00955867">
        <w:rPr>
          <w:rFonts w:ascii="Arial" w:hAnsi="Arial" w:cs="Arial"/>
          <w:sz w:val="24"/>
          <w:szCs w:val="24"/>
        </w:rPr>
        <w:t xml:space="preserve"> developing world country</w:t>
      </w:r>
      <w:r w:rsidR="00347E1B">
        <w:rPr>
          <w:rFonts w:ascii="Arial" w:hAnsi="Arial" w:cs="Arial"/>
          <w:sz w:val="24"/>
          <w:szCs w:val="24"/>
        </w:rPr>
        <w:t xml:space="preserve"> of</w:t>
      </w:r>
      <w:r w:rsidR="00955867">
        <w:rPr>
          <w:rFonts w:ascii="Arial" w:hAnsi="Arial" w:cs="Arial"/>
          <w:sz w:val="24"/>
          <w:szCs w:val="24"/>
        </w:rPr>
        <w:t xml:space="preserve"> </w:t>
      </w:r>
      <w:r w:rsidR="000068EF">
        <w:rPr>
          <w:rFonts w:ascii="Arial" w:hAnsi="Arial" w:cs="Arial"/>
          <w:sz w:val="24"/>
          <w:szCs w:val="24"/>
        </w:rPr>
        <w:t>U</w:t>
      </w:r>
      <w:r w:rsidR="00955867">
        <w:rPr>
          <w:rFonts w:ascii="Arial" w:hAnsi="Arial" w:cs="Arial"/>
          <w:sz w:val="24"/>
          <w:szCs w:val="24"/>
        </w:rPr>
        <w:t>ganda</w:t>
      </w:r>
      <w:r w:rsidR="00347E1B">
        <w:rPr>
          <w:rFonts w:ascii="Arial" w:hAnsi="Arial" w:cs="Arial"/>
          <w:sz w:val="24"/>
          <w:szCs w:val="24"/>
        </w:rPr>
        <w:t>, Africa</w:t>
      </w:r>
      <w:r w:rsidR="00955867">
        <w:rPr>
          <w:rFonts w:ascii="Arial" w:hAnsi="Arial" w:cs="Arial"/>
          <w:sz w:val="24"/>
          <w:szCs w:val="24"/>
        </w:rPr>
        <w:t>. An exploration examining governmental roles on international organisations</w:t>
      </w:r>
      <w:r w:rsidR="00347E1B">
        <w:rPr>
          <w:rFonts w:ascii="Arial" w:hAnsi="Arial" w:cs="Arial"/>
          <w:sz w:val="24"/>
          <w:szCs w:val="24"/>
        </w:rPr>
        <w:t xml:space="preserve"> which include Africa and United Kingdom (UK)</w:t>
      </w:r>
      <w:r w:rsidR="000068EF">
        <w:rPr>
          <w:rFonts w:ascii="Arial" w:hAnsi="Arial" w:cs="Arial"/>
          <w:sz w:val="24"/>
          <w:szCs w:val="24"/>
        </w:rPr>
        <w:t xml:space="preserve">. </w:t>
      </w:r>
      <w:r w:rsidR="00347E1B">
        <w:rPr>
          <w:rFonts w:ascii="Arial" w:hAnsi="Arial" w:cs="Arial"/>
          <w:sz w:val="24"/>
          <w:szCs w:val="24"/>
        </w:rPr>
        <w:t>At</w:t>
      </w:r>
      <w:r w:rsidR="000068EF">
        <w:rPr>
          <w:rFonts w:ascii="Arial" w:hAnsi="Arial" w:cs="Arial"/>
          <w:sz w:val="24"/>
          <w:szCs w:val="24"/>
        </w:rPr>
        <w:t xml:space="preserve">tention </w:t>
      </w:r>
      <w:r w:rsidR="00347E1B">
        <w:rPr>
          <w:rFonts w:ascii="Arial" w:hAnsi="Arial" w:cs="Arial"/>
          <w:sz w:val="24"/>
          <w:szCs w:val="24"/>
        </w:rPr>
        <w:t xml:space="preserve">for </w:t>
      </w:r>
      <w:r w:rsidR="000068EF">
        <w:rPr>
          <w:rFonts w:ascii="Arial" w:hAnsi="Arial" w:cs="Arial"/>
          <w:sz w:val="24"/>
          <w:szCs w:val="24"/>
        </w:rPr>
        <w:t>access to education for all and demonstrations of a global sustainab</w:t>
      </w:r>
      <w:r w:rsidR="001E132D">
        <w:rPr>
          <w:rFonts w:ascii="Arial" w:hAnsi="Arial" w:cs="Arial"/>
          <w:sz w:val="24"/>
          <w:szCs w:val="24"/>
        </w:rPr>
        <w:t>i</w:t>
      </w:r>
      <w:r w:rsidR="000068EF">
        <w:rPr>
          <w:rFonts w:ascii="Arial" w:hAnsi="Arial" w:cs="Arial"/>
          <w:sz w:val="24"/>
          <w:szCs w:val="24"/>
        </w:rPr>
        <w:t>l</w:t>
      </w:r>
      <w:r w:rsidR="001E132D">
        <w:rPr>
          <w:rFonts w:ascii="Arial" w:hAnsi="Arial" w:cs="Arial"/>
          <w:sz w:val="24"/>
          <w:szCs w:val="24"/>
        </w:rPr>
        <w:t>ity with an increased</w:t>
      </w:r>
      <w:r w:rsidR="000068EF">
        <w:rPr>
          <w:rFonts w:ascii="Arial" w:hAnsi="Arial" w:cs="Arial"/>
          <w:sz w:val="24"/>
          <w:szCs w:val="24"/>
        </w:rPr>
        <w:t xml:space="preserve"> understanding of knowledge with key aspects adhered</w:t>
      </w:r>
      <w:r w:rsidR="001E132D">
        <w:rPr>
          <w:rFonts w:ascii="Arial" w:hAnsi="Arial" w:cs="Arial"/>
          <w:sz w:val="24"/>
          <w:szCs w:val="24"/>
        </w:rPr>
        <w:t>.</w:t>
      </w:r>
      <w:r w:rsidR="0052678E">
        <w:rPr>
          <w:rFonts w:ascii="Arial" w:hAnsi="Arial" w:cs="Arial"/>
          <w:sz w:val="24"/>
          <w:szCs w:val="24"/>
        </w:rPr>
        <w:t xml:space="preserve"> </w:t>
      </w:r>
      <w:r w:rsidR="00DC5B93">
        <w:rPr>
          <w:rFonts w:ascii="Arial" w:hAnsi="Arial" w:cs="Arial"/>
          <w:sz w:val="24"/>
          <w:szCs w:val="24"/>
        </w:rPr>
        <w:t xml:space="preserve">A further discussion will identify global educational barriers concerning equitable provision for under eighteen year olds with impacts of a child’s right to an education respectively.  </w:t>
      </w:r>
      <w:r w:rsidR="00827502">
        <w:rPr>
          <w:rFonts w:ascii="Arial" w:hAnsi="Arial" w:cs="Arial"/>
          <w:sz w:val="24"/>
          <w:szCs w:val="24"/>
        </w:rPr>
        <w:t>Analysis with theoretical approaches will also be compared with policy frameworks, statistics and reports for both locally and globally.</w:t>
      </w:r>
      <w:r w:rsidR="007C2C9A">
        <w:rPr>
          <w:rFonts w:ascii="Arial" w:hAnsi="Arial" w:cs="Arial"/>
          <w:sz w:val="24"/>
          <w:szCs w:val="24"/>
        </w:rPr>
        <w:t xml:space="preserve"> Relevant literature concerning Education for Sustainable Development and Global Citizenship (ESDGC) will also be addressed. </w:t>
      </w:r>
    </w:p>
    <w:p w14:paraId="267F6ED0" w14:textId="00E6991E" w:rsidR="00E94005" w:rsidRPr="00E94005" w:rsidRDefault="007A422D" w:rsidP="00FD5306">
      <w:pPr>
        <w:spacing w:line="360" w:lineRule="auto"/>
        <w:jc w:val="both"/>
        <w:rPr>
          <w:rFonts w:ascii="Arial" w:hAnsi="Arial" w:cs="Arial"/>
          <w:color w:val="000000" w:themeColor="text1"/>
          <w:sz w:val="24"/>
          <w:szCs w:val="24"/>
        </w:rPr>
      </w:pPr>
      <w:r w:rsidRPr="00306699">
        <w:rPr>
          <w:rFonts w:ascii="Arial" w:hAnsi="Arial" w:cs="Arial"/>
          <w:color w:val="000000" w:themeColor="text1"/>
          <w:sz w:val="24"/>
          <w:szCs w:val="24"/>
        </w:rPr>
        <w:t xml:space="preserve">Education is </w:t>
      </w:r>
      <w:r w:rsidR="006A5422">
        <w:rPr>
          <w:rFonts w:ascii="Arial" w:hAnsi="Arial" w:cs="Arial"/>
          <w:color w:val="000000" w:themeColor="text1"/>
          <w:sz w:val="24"/>
          <w:szCs w:val="24"/>
        </w:rPr>
        <w:t xml:space="preserve">described as </w:t>
      </w:r>
      <w:r w:rsidRPr="00306699">
        <w:rPr>
          <w:rFonts w:ascii="Arial" w:hAnsi="Arial" w:cs="Arial"/>
          <w:color w:val="000000" w:themeColor="text1"/>
          <w:sz w:val="24"/>
          <w:szCs w:val="24"/>
        </w:rPr>
        <w:t>a necessity</w:t>
      </w:r>
      <w:r w:rsidR="006A5422">
        <w:rPr>
          <w:rFonts w:ascii="Arial" w:hAnsi="Arial" w:cs="Arial"/>
          <w:color w:val="000000" w:themeColor="text1"/>
          <w:sz w:val="24"/>
          <w:szCs w:val="24"/>
        </w:rPr>
        <w:t xml:space="preserve">, it </w:t>
      </w:r>
      <w:r w:rsidRPr="00306699">
        <w:rPr>
          <w:rFonts w:ascii="Arial" w:hAnsi="Arial" w:cs="Arial"/>
          <w:color w:val="000000" w:themeColor="text1"/>
          <w:sz w:val="24"/>
          <w:szCs w:val="24"/>
        </w:rPr>
        <w:t>encompass</w:t>
      </w:r>
      <w:r w:rsidR="006A5422">
        <w:rPr>
          <w:rFonts w:ascii="Arial" w:hAnsi="Arial" w:cs="Arial"/>
          <w:color w:val="000000" w:themeColor="text1"/>
          <w:sz w:val="24"/>
          <w:szCs w:val="24"/>
        </w:rPr>
        <w:t>es</w:t>
      </w:r>
      <w:r w:rsidRPr="00306699">
        <w:rPr>
          <w:rFonts w:ascii="Arial" w:hAnsi="Arial" w:cs="Arial"/>
          <w:color w:val="000000" w:themeColor="text1"/>
          <w:sz w:val="24"/>
          <w:szCs w:val="24"/>
        </w:rPr>
        <w:t xml:space="preserve"> the realms of </w:t>
      </w:r>
      <w:r w:rsidRPr="007A422D">
        <w:rPr>
          <w:rFonts w:ascii="Arial" w:hAnsi="Arial" w:cs="Arial"/>
          <w:color w:val="000000" w:themeColor="text1"/>
          <w:sz w:val="24"/>
          <w:szCs w:val="24"/>
        </w:rPr>
        <w:t>society</w:t>
      </w:r>
      <w:r w:rsidR="00D77AFA">
        <w:rPr>
          <w:rFonts w:ascii="Arial" w:hAnsi="Arial" w:cs="Arial"/>
          <w:color w:val="000000" w:themeColor="text1"/>
          <w:sz w:val="24"/>
          <w:szCs w:val="24"/>
        </w:rPr>
        <w:t>,</w:t>
      </w:r>
      <w:r w:rsidRPr="007A422D">
        <w:rPr>
          <w:rFonts w:ascii="Arial" w:hAnsi="Arial" w:cs="Arial"/>
          <w:color w:val="000000" w:themeColor="text1"/>
          <w:sz w:val="24"/>
          <w:szCs w:val="24"/>
        </w:rPr>
        <w:t xml:space="preserve"> and apart from being the most essential quality of all humans, “</w:t>
      </w:r>
      <w:r w:rsidRPr="007A422D">
        <w:rPr>
          <w:rStyle w:val="Emphasis"/>
          <w:rFonts w:ascii="Arial" w:hAnsi="Arial" w:cs="Arial"/>
          <w:i w:val="0"/>
          <w:color w:val="000000" w:themeColor="text1"/>
          <w:spacing w:val="-1"/>
          <w:sz w:val="24"/>
          <w:szCs w:val="24"/>
          <w:shd w:val="clear" w:color="auto" w:fill="FFFFFF"/>
        </w:rPr>
        <w:t>it is an important symbol of freedom and helps in leading a good life”</w:t>
      </w:r>
      <w:r w:rsidR="006249A1" w:rsidRPr="006249A1">
        <w:rPr>
          <w:rFonts w:ascii="Arial" w:hAnsi="Arial" w:cs="Arial"/>
          <w:color w:val="000000" w:themeColor="text1"/>
          <w:sz w:val="24"/>
          <w:szCs w:val="24"/>
        </w:rPr>
        <w:t xml:space="preserve"> (</w:t>
      </w:r>
      <w:hyperlink r:id="rId7" w:history="1">
        <w:r w:rsidR="006249A1" w:rsidRPr="006249A1">
          <w:rPr>
            <w:rStyle w:val="Hyperlink"/>
            <w:rFonts w:ascii="Arial" w:hAnsi="Arial" w:cs="Arial"/>
            <w:color w:val="000000" w:themeColor="text1"/>
            <w:sz w:val="24"/>
            <w:szCs w:val="24"/>
            <w:u w:val="none"/>
            <w:shd w:val="clear" w:color="auto" w:fill="FFFFFF"/>
          </w:rPr>
          <w:t xml:space="preserve">Asha </w:t>
        </w:r>
        <w:proofErr w:type="spellStart"/>
        <w:r w:rsidR="006249A1" w:rsidRPr="006249A1">
          <w:rPr>
            <w:rStyle w:val="Hyperlink"/>
            <w:rFonts w:ascii="Arial" w:hAnsi="Arial" w:cs="Arial"/>
            <w:color w:val="000000" w:themeColor="text1"/>
            <w:sz w:val="24"/>
            <w:szCs w:val="24"/>
            <w:u w:val="none"/>
            <w:shd w:val="clear" w:color="auto" w:fill="FFFFFF"/>
          </w:rPr>
          <w:t>Bhavan</w:t>
        </w:r>
        <w:proofErr w:type="spellEnd"/>
        <w:r w:rsidR="006249A1" w:rsidRPr="006249A1">
          <w:rPr>
            <w:rStyle w:val="Hyperlink"/>
            <w:rFonts w:ascii="Arial" w:hAnsi="Arial" w:cs="Arial"/>
            <w:color w:val="000000" w:themeColor="text1"/>
            <w:sz w:val="24"/>
            <w:szCs w:val="24"/>
            <w:u w:val="none"/>
            <w:shd w:val="clear" w:color="auto" w:fill="FFFFFF"/>
          </w:rPr>
          <w:t xml:space="preserve"> Centre</w:t>
        </w:r>
      </w:hyperlink>
      <w:r w:rsidR="006249A1" w:rsidRPr="006249A1">
        <w:rPr>
          <w:rFonts w:ascii="Arial" w:hAnsi="Arial" w:cs="Arial"/>
          <w:color w:val="000000" w:themeColor="text1"/>
          <w:sz w:val="24"/>
          <w:szCs w:val="24"/>
        </w:rPr>
        <w:t xml:space="preserve"> 2015)</w:t>
      </w:r>
      <w:r w:rsidRPr="007A422D">
        <w:rPr>
          <w:rStyle w:val="Emphasis"/>
          <w:rFonts w:ascii="Arial" w:hAnsi="Arial" w:cs="Arial"/>
          <w:i w:val="0"/>
          <w:color w:val="000000" w:themeColor="text1"/>
          <w:spacing w:val="-1"/>
          <w:sz w:val="24"/>
          <w:szCs w:val="24"/>
          <w:shd w:val="clear" w:color="auto" w:fill="FFFFFF"/>
        </w:rPr>
        <w:t xml:space="preserve"> for all. </w:t>
      </w:r>
      <w:r w:rsidR="006A5422">
        <w:rPr>
          <w:rStyle w:val="Emphasis"/>
          <w:rFonts w:ascii="Arial" w:hAnsi="Arial" w:cs="Arial"/>
          <w:i w:val="0"/>
          <w:color w:val="000000" w:themeColor="text1"/>
          <w:spacing w:val="-1"/>
          <w:sz w:val="24"/>
          <w:szCs w:val="24"/>
          <w:shd w:val="clear" w:color="auto" w:fill="FFFFFF"/>
        </w:rPr>
        <w:t xml:space="preserve">This description integrates humanity into the passing on of knowledge which is seen as critical evolution for the human race. </w:t>
      </w:r>
      <w:r w:rsidR="006249A1">
        <w:rPr>
          <w:rFonts w:ascii="Arial" w:hAnsi="Arial" w:cs="Arial"/>
          <w:color w:val="000000" w:themeColor="text1"/>
          <w:sz w:val="24"/>
          <w:szCs w:val="24"/>
        </w:rPr>
        <w:t>Moreover,</w:t>
      </w:r>
      <w:r w:rsidR="00414ECC">
        <w:rPr>
          <w:rFonts w:ascii="Arial" w:hAnsi="Arial" w:cs="Arial"/>
          <w:color w:val="000000" w:themeColor="text1"/>
          <w:sz w:val="24"/>
          <w:szCs w:val="24"/>
        </w:rPr>
        <w:t xml:space="preserve"> </w:t>
      </w:r>
      <w:r w:rsidR="00414ECC" w:rsidRPr="00414ECC">
        <w:rPr>
          <w:rFonts w:ascii="Arial" w:hAnsi="Arial" w:cs="Arial"/>
          <w:spacing w:val="-1"/>
          <w:sz w:val="24"/>
          <w:szCs w:val="24"/>
        </w:rPr>
        <w:t xml:space="preserve">without an </w:t>
      </w:r>
      <w:r w:rsidR="00414ECC">
        <w:rPr>
          <w:rFonts w:ascii="Arial" w:hAnsi="Arial" w:cs="Arial"/>
          <w:spacing w:val="-1"/>
          <w:sz w:val="24"/>
          <w:szCs w:val="24"/>
        </w:rPr>
        <w:t xml:space="preserve">educated </w:t>
      </w:r>
      <w:r w:rsidR="00D95537">
        <w:rPr>
          <w:rFonts w:ascii="Arial" w:hAnsi="Arial" w:cs="Arial"/>
          <w:spacing w:val="-1"/>
          <w:sz w:val="24"/>
          <w:szCs w:val="24"/>
        </w:rPr>
        <w:t>person</w:t>
      </w:r>
      <w:r w:rsidR="00414ECC">
        <w:rPr>
          <w:rFonts w:ascii="Arial" w:hAnsi="Arial" w:cs="Arial"/>
          <w:spacing w:val="-1"/>
          <w:sz w:val="24"/>
          <w:szCs w:val="24"/>
        </w:rPr>
        <w:t xml:space="preserve">, </w:t>
      </w:r>
      <w:r w:rsidR="00D95537">
        <w:rPr>
          <w:rFonts w:ascii="Arial" w:hAnsi="Arial" w:cs="Arial"/>
          <w:spacing w:val="-1"/>
          <w:sz w:val="24"/>
          <w:szCs w:val="24"/>
        </w:rPr>
        <w:t xml:space="preserve">with </w:t>
      </w:r>
      <w:r w:rsidR="0017543F">
        <w:rPr>
          <w:rFonts w:ascii="Arial" w:hAnsi="Arial" w:cs="Arial"/>
          <w:spacing w:val="-1"/>
          <w:sz w:val="24"/>
          <w:szCs w:val="24"/>
        </w:rPr>
        <w:t xml:space="preserve">rationalised </w:t>
      </w:r>
      <w:r w:rsidR="00414ECC">
        <w:rPr>
          <w:rFonts w:ascii="Arial" w:hAnsi="Arial" w:cs="Arial"/>
          <w:spacing w:val="-1"/>
          <w:sz w:val="24"/>
          <w:szCs w:val="24"/>
        </w:rPr>
        <w:t>decision mak</w:t>
      </w:r>
      <w:r w:rsidR="0017543F">
        <w:rPr>
          <w:rFonts w:ascii="Arial" w:hAnsi="Arial" w:cs="Arial"/>
          <w:spacing w:val="-1"/>
          <w:sz w:val="24"/>
          <w:szCs w:val="24"/>
        </w:rPr>
        <w:t>ing,</w:t>
      </w:r>
      <w:r w:rsidR="00414ECC">
        <w:rPr>
          <w:rFonts w:ascii="Arial" w:hAnsi="Arial" w:cs="Arial"/>
          <w:spacing w:val="-1"/>
          <w:sz w:val="24"/>
          <w:szCs w:val="24"/>
        </w:rPr>
        <w:t xml:space="preserve"> </w:t>
      </w:r>
      <w:r w:rsidR="0017543F">
        <w:rPr>
          <w:rFonts w:ascii="Arial" w:hAnsi="Arial" w:cs="Arial"/>
          <w:spacing w:val="-1"/>
          <w:sz w:val="24"/>
          <w:szCs w:val="24"/>
        </w:rPr>
        <w:t xml:space="preserve">humans </w:t>
      </w:r>
      <w:r w:rsidR="002E6AAB">
        <w:rPr>
          <w:rFonts w:ascii="Arial" w:hAnsi="Arial" w:cs="Arial"/>
          <w:spacing w:val="-1"/>
          <w:sz w:val="24"/>
          <w:szCs w:val="24"/>
        </w:rPr>
        <w:t>cannot</w:t>
      </w:r>
      <w:r w:rsidR="00414ECC">
        <w:rPr>
          <w:rFonts w:ascii="Arial" w:hAnsi="Arial" w:cs="Arial"/>
          <w:spacing w:val="-1"/>
          <w:sz w:val="24"/>
          <w:szCs w:val="24"/>
        </w:rPr>
        <w:t xml:space="preserve"> </w:t>
      </w:r>
      <w:r w:rsidR="0017543F">
        <w:rPr>
          <w:rFonts w:ascii="Arial" w:hAnsi="Arial" w:cs="Arial"/>
          <w:spacing w:val="-1"/>
          <w:sz w:val="24"/>
          <w:szCs w:val="24"/>
        </w:rPr>
        <w:t>achieve status within the globalized society.</w:t>
      </w:r>
      <w:r w:rsidR="00257E37">
        <w:rPr>
          <w:rFonts w:ascii="Arial" w:hAnsi="Arial" w:cs="Arial"/>
          <w:spacing w:val="-1"/>
          <w:sz w:val="24"/>
          <w:szCs w:val="24"/>
        </w:rPr>
        <w:t xml:space="preserve"> </w:t>
      </w:r>
      <w:r w:rsidR="00351CF8">
        <w:rPr>
          <w:rFonts w:ascii="Arial" w:hAnsi="Arial" w:cs="Arial"/>
          <w:spacing w:val="-1"/>
          <w:sz w:val="24"/>
          <w:szCs w:val="24"/>
        </w:rPr>
        <w:t>A</w:t>
      </w:r>
      <w:r w:rsidR="00257E37">
        <w:rPr>
          <w:rFonts w:ascii="Arial" w:hAnsi="Arial" w:cs="Arial"/>
          <w:spacing w:val="-1"/>
          <w:sz w:val="24"/>
          <w:szCs w:val="24"/>
        </w:rPr>
        <w:t>ddition</w:t>
      </w:r>
      <w:r w:rsidR="00351CF8">
        <w:rPr>
          <w:rFonts w:ascii="Arial" w:hAnsi="Arial" w:cs="Arial"/>
          <w:spacing w:val="-1"/>
          <w:sz w:val="24"/>
          <w:szCs w:val="24"/>
        </w:rPr>
        <w:t>ally</w:t>
      </w:r>
      <w:r w:rsidR="00257E37">
        <w:rPr>
          <w:rFonts w:ascii="Arial" w:hAnsi="Arial" w:cs="Arial"/>
          <w:spacing w:val="-1"/>
          <w:sz w:val="24"/>
          <w:szCs w:val="24"/>
        </w:rPr>
        <w:t>,</w:t>
      </w:r>
      <w:r w:rsidR="0017543F">
        <w:rPr>
          <w:rFonts w:ascii="Arial" w:hAnsi="Arial" w:cs="Arial"/>
          <w:spacing w:val="-1"/>
          <w:sz w:val="24"/>
          <w:szCs w:val="24"/>
        </w:rPr>
        <w:t xml:space="preserve"> </w:t>
      </w:r>
      <w:r w:rsidR="00257E37">
        <w:rPr>
          <w:rFonts w:ascii="Arial" w:hAnsi="Arial" w:cs="Arial"/>
          <w:spacing w:val="-1"/>
          <w:sz w:val="24"/>
          <w:szCs w:val="24"/>
        </w:rPr>
        <w:t>“</w:t>
      </w:r>
      <w:r w:rsidR="00257E37" w:rsidRPr="00257E37">
        <w:rPr>
          <w:rFonts w:ascii="Arial" w:eastAsia="Times New Roman" w:hAnsi="Arial" w:cs="Arial"/>
          <w:bCs/>
          <w:color w:val="222222"/>
          <w:sz w:val="24"/>
          <w:szCs w:val="24"/>
          <w:lang w:eastAsia="en-GB"/>
        </w:rPr>
        <w:t>Education is a vital human right and plays a key role in human, social, and economic development</w:t>
      </w:r>
      <w:r w:rsidR="00257E37">
        <w:rPr>
          <w:rFonts w:ascii="Arial" w:eastAsia="Times New Roman" w:hAnsi="Arial" w:cs="Arial"/>
          <w:bCs/>
          <w:color w:val="222222"/>
          <w:sz w:val="24"/>
          <w:szCs w:val="24"/>
          <w:lang w:eastAsia="en-GB"/>
        </w:rPr>
        <w:t>” (</w:t>
      </w:r>
      <w:r w:rsidR="00257E37" w:rsidRPr="00257E37">
        <w:rPr>
          <w:rFonts w:ascii="Arial" w:eastAsia="Times New Roman" w:hAnsi="Arial" w:cs="Arial"/>
          <w:bCs/>
          <w:color w:val="222222"/>
          <w:sz w:val="24"/>
          <w:szCs w:val="24"/>
          <w:lang w:eastAsia="en-GB"/>
        </w:rPr>
        <w:t>globalpartnership.org</w:t>
      </w:r>
      <w:r w:rsidR="00257E37">
        <w:rPr>
          <w:rFonts w:ascii="Arial" w:eastAsia="Times New Roman" w:hAnsi="Arial" w:cs="Arial"/>
          <w:bCs/>
          <w:color w:val="222222"/>
          <w:sz w:val="24"/>
          <w:szCs w:val="24"/>
          <w:lang w:eastAsia="en-GB"/>
        </w:rPr>
        <w:t xml:space="preserve"> 2019)</w:t>
      </w:r>
      <w:r w:rsidR="00257E37" w:rsidRPr="00257E37">
        <w:rPr>
          <w:rFonts w:ascii="Arial" w:eastAsia="Times New Roman" w:hAnsi="Arial" w:cs="Arial"/>
          <w:bCs/>
          <w:color w:val="222222"/>
          <w:sz w:val="24"/>
          <w:szCs w:val="24"/>
          <w:lang w:eastAsia="en-GB"/>
        </w:rPr>
        <w:t>.</w:t>
      </w:r>
      <w:r w:rsidR="00F46EC6">
        <w:rPr>
          <w:rFonts w:ascii="Arial" w:eastAsia="Times New Roman" w:hAnsi="Arial" w:cs="Arial"/>
          <w:bCs/>
          <w:color w:val="222222"/>
          <w:sz w:val="24"/>
          <w:szCs w:val="24"/>
          <w:lang w:eastAsia="en-GB"/>
        </w:rPr>
        <w:t xml:space="preserve"> However, if a child </w:t>
      </w:r>
      <w:r w:rsidR="00361D2D">
        <w:rPr>
          <w:rFonts w:ascii="Arial" w:eastAsia="Times New Roman" w:hAnsi="Arial" w:cs="Arial"/>
          <w:bCs/>
          <w:color w:val="222222"/>
          <w:sz w:val="24"/>
          <w:szCs w:val="24"/>
          <w:lang w:eastAsia="en-GB"/>
        </w:rPr>
        <w:t xml:space="preserve">or adult </w:t>
      </w:r>
      <w:r w:rsidR="00F46EC6">
        <w:rPr>
          <w:rFonts w:ascii="Arial" w:eastAsia="Times New Roman" w:hAnsi="Arial" w:cs="Arial"/>
          <w:bCs/>
          <w:color w:val="222222"/>
          <w:sz w:val="24"/>
          <w:szCs w:val="24"/>
          <w:lang w:eastAsia="en-GB"/>
        </w:rPr>
        <w:t xml:space="preserve">has </w:t>
      </w:r>
      <w:r w:rsidR="00F46EC6" w:rsidRPr="00EF70FF">
        <w:rPr>
          <w:rFonts w:ascii="Arial" w:hAnsi="Arial" w:cs="Arial"/>
          <w:color w:val="000000" w:themeColor="text1"/>
          <w:sz w:val="24"/>
          <w:szCs w:val="24"/>
        </w:rPr>
        <w:t>Additional Learning Need</w:t>
      </w:r>
      <w:r w:rsidR="00FE761B">
        <w:rPr>
          <w:rFonts w:ascii="Arial" w:hAnsi="Arial" w:cs="Arial"/>
          <w:color w:val="000000" w:themeColor="text1"/>
          <w:sz w:val="24"/>
          <w:szCs w:val="24"/>
        </w:rPr>
        <w:t>s</w:t>
      </w:r>
      <w:r w:rsidR="00F46EC6" w:rsidRPr="00EF70FF">
        <w:rPr>
          <w:rFonts w:ascii="Arial" w:hAnsi="Arial" w:cs="Arial"/>
          <w:color w:val="000000" w:themeColor="text1"/>
          <w:sz w:val="24"/>
          <w:szCs w:val="24"/>
        </w:rPr>
        <w:t xml:space="preserve"> (ALN) and or Special Educational Need</w:t>
      </w:r>
      <w:r w:rsidR="00FE761B">
        <w:rPr>
          <w:rFonts w:ascii="Arial" w:hAnsi="Arial" w:cs="Arial"/>
          <w:color w:val="000000" w:themeColor="text1"/>
          <w:sz w:val="24"/>
          <w:szCs w:val="24"/>
        </w:rPr>
        <w:t>s</w:t>
      </w:r>
      <w:r w:rsidR="00F46EC6" w:rsidRPr="00EF70FF">
        <w:rPr>
          <w:rFonts w:ascii="Arial" w:hAnsi="Arial" w:cs="Arial"/>
          <w:color w:val="000000" w:themeColor="text1"/>
          <w:sz w:val="24"/>
          <w:szCs w:val="24"/>
        </w:rPr>
        <w:t xml:space="preserve"> and Disability (SEND), these too have a right to be educated.</w:t>
      </w:r>
      <w:r w:rsidR="00D95537">
        <w:rPr>
          <w:rFonts w:ascii="Arial" w:hAnsi="Arial" w:cs="Arial"/>
          <w:color w:val="000000" w:themeColor="text1"/>
          <w:sz w:val="24"/>
          <w:szCs w:val="24"/>
        </w:rPr>
        <w:t xml:space="preserve"> Every</w:t>
      </w:r>
      <w:r w:rsidR="00D77AFA">
        <w:rPr>
          <w:rFonts w:ascii="Arial" w:hAnsi="Arial" w:cs="Arial"/>
          <w:color w:val="000000" w:themeColor="text1"/>
          <w:sz w:val="24"/>
          <w:szCs w:val="24"/>
        </w:rPr>
        <w:t xml:space="preserve"> child n</w:t>
      </w:r>
      <w:r w:rsidR="00D95537">
        <w:rPr>
          <w:rFonts w:ascii="Arial" w:hAnsi="Arial" w:cs="Arial"/>
          <w:color w:val="000000" w:themeColor="text1"/>
          <w:sz w:val="24"/>
          <w:szCs w:val="24"/>
        </w:rPr>
        <w:t xml:space="preserve">eeds to be </w:t>
      </w:r>
      <w:r w:rsidR="00D77AFA">
        <w:rPr>
          <w:rFonts w:ascii="Arial" w:hAnsi="Arial" w:cs="Arial"/>
          <w:color w:val="000000" w:themeColor="text1"/>
          <w:sz w:val="24"/>
          <w:szCs w:val="24"/>
        </w:rPr>
        <w:t>included within education</w:t>
      </w:r>
      <w:r w:rsidR="00351CF8">
        <w:rPr>
          <w:rFonts w:ascii="Arial" w:hAnsi="Arial" w:cs="Arial"/>
          <w:color w:val="000000" w:themeColor="text1"/>
          <w:sz w:val="24"/>
          <w:szCs w:val="24"/>
        </w:rPr>
        <w:t>,</w:t>
      </w:r>
      <w:r w:rsidR="00D77AFA">
        <w:rPr>
          <w:rFonts w:ascii="Arial" w:hAnsi="Arial" w:cs="Arial"/>
          <w:color w:val="000000" w:themeColor="text1"/>
          <w:sz w:val="24"/>
          <w:szCs w:val="24"/>
        </w:rPr>
        <w:t xml:space="preserve"> irrespective of displaying ALN/SEND therefore, this </w:t>
      </w:r>
      <w:r w:rsidR="00D9519D">
        <w:rPr>
          <w:rFonts w:ascii="Arial" w:hAnsi="Arial" w:cs="Arial"/>
          <w:color w:val="000000" w:themeColor="text1"/>
          <w:sz w:val="24"/>
          <w:szCs w:val="24"/>
        </w:rPr>
        <w:t xml:space="preserve">describes </w:t>
      </w:r>
      <w:r w:rsidR="00C62325">
        <w:rPr>
          <w:rFonts w:ascii="Arial" w:hAnsi="Arial" w:cs="Arial"/>
          <w:color w:val="000000" w:themeColor="text1"/>
          <w:sz w:val="24"/>
          <w:szCs w:val="24"/>
        </w:rPr>
        <w:t xml:space="preserve">their </w:t>
      </w:r>
      <w:r w:rsidR="00D77AFA">
        <w:rPr>
          <w:rFonts w:ascii="Arial" w:hAnsi="Arial" w:cs="Arial"/>
          <w:color w:val="000000" w:themeColor="text1"/>
          <w:sz w:val="24"/>
          <w:szCs w:val="24"/>
        </w:rPr>
        <w:t xml:space="preserve">global </w:t>
      </w:r>
      <w:r w:rsidR="00D9519D">
        <w:rPr>
          <w:rFonts w:ascii="Arial" w:hAnsi="Arial" w:cs="Arial"/>
          <w:color w:val="000000" w:themeColor="text1"/>
          <w:sz w:val="24"/>
          <w:szCs w:val="24"/>
        </w:rPr>
        <w:t>citizen</w:t>
      </w:r>
      <w:r w:rsidR="00C62325">
        <w:rPr>
          <w:rFonts w:ascii="Arial" w:hAnsi="Arial" w:cs="Arial"/>
          <w:color w:val="000000" w:themeColor="text1"/>
          <w:sz w:val="24"/>
          <w:szCs w:val="24"/>
        </w:rPr>
        <w:t>ship</w:t>
      </w:r>
      <w:r w:rsidR="00D9519D">
        <w:rPr>
          <w:rFonts w:ascii="Arial" w:hAnsi="Arial" w:cs="Arial"/>
          <w:color w:val="000000" w:themeColor="text1"/>
          <w:sz w:val="24"/>
          <w:szCs w:val="24"/>
        </w:rPr>
        <w:t xml:space="preserve"> within </w:t>
      </w:r>
      <w:r w:rsidR="00D77AFA">
        <w:rPr>
          <w:rFonts w:ascii="Arial" w:hAnsi="Arial" w:cs="Arial"/>
          <w:color w:val="000000" w:themeColor="text1"/>
          <w:sz w:val="24"/>
          <w:szCs w:val="24"/>
        </w:rPr>
        <w:t>society</w:t>
      </w:r>
      <w:r w:rsidR="00D9519D">
        <w:rPr>
          <w:rFonts w:ascii="Arial" w:hAnsi="Arial" w:cs="Arial"/>
          <w:color w:val="000000" w:themeColor="text1"/>
          <w:sz w:val="24"/>
          <w:szCs w:val="24"/>
        </w:rPr>
        <w:t xml:space="preserve"> of which they are </w:t>
      </w:r>
      <w:r w:rsidR="00D95537">
        <w:rPr>
          <w:rFonts w:ascii="Arial" w:hAnsi="Arial" w:cs="Arial"/>
          <w:color w:val="000000" w:themeColor="text1"/>
          <w:sz w:val="24"/>
          <w:szCs w:val="24"/>
        </w:rPr>
        <w:t>account</w:t>
      </w:r>
      <w:r w:rsidR="00D9519D">
        <w:rPr>
          <w:rFonts w:ascii="Arial" w:hAnsi="Arial" w:cs="Arial"/>
          <w:color w:val="000000" w:themeColor="text1"/>
          <w:sz w:val="24"/>
          <w:szCs w:val="24"/>
        </w:rPr>
        <w:t>ed</w:t>
      </w:r>
      <w:r w:rsidR="00C62325">
        <w:rPr>
          <w:rFonts w:ascii="Arial" w:hAnsi="Arial" w:cs="Arial"/>
          <w:color w:val="000000" w:themeColor="text1"/>
          <w:sz w:val="24"/>
          <w:szCs w:val="24"/>
        </w:rPr>
        <w:t>.</w:t>
      </w:r>
      <w:r w:rsidR="00F46EC6" w:rsidRPr="00EF70FF">
        <w:rPr>
          <w:rFonts w:ascii="Arial" w:hAnsi="Arial" w:cs="Arial"/>
          <w:color w:val="000000" w:themeColor="text1"/>
          <w:sz w:val="24"/>
          <w:szCs w:val="24"/>
        </w:rPr>
        <w:t xml:space="preserve"> </w:t>
      </w:r>
      <w:r w:rsidR="00D9519D" w:rsidRPr="00EF70FF">
        <w:rPr>
          <w:rFonts w:ascii="Arial" w:hAnsi="Arial" w:cs="Arial"/>
          <w:color w:val="000000" w:themeColor="text1"/>
          <w:sz w:val="24"/>
          <w:szCs w:val="24"/>
        </w:rPr>
        <w:t>Thus</w:t>
      </w:r>
      <w:r w:rsidR="00EF70FF" w:rsidRPr="00EF70FF">
        <w:rPr>
          <w:rFonts w:ascii="Arial" w:hAnsi="Arial" w:cs="Arial"/>
          <w:color w:val="000000" w:themeColor="text1"/>
          <w:sz w:val="24"/>
          <w:szCs w:val="24"/>
        </w:rPr>
        <w:t xml:space="preserve">, </w:t>
      </w:r>
      <w:r w:rsidR="00EC6AE9">
        <w:rPr>
          <w:rFonts w:ascii="Arial" w:hAnsi="Arial" w:cs="Arial"/>
          <w:color w:val="000000" w:themeColor="text1"/>
          <w:sz w:val="24"/>
          <w:szCs w:val="24"/>
        </w:rPr>
        <w:t>“</w:t>
      </w:r>
      <w:r w:rsidR="00F46EC6" w:rsidRPr="00EF70FF">
        <w:rPr>
          <w:rFonts w:ascii="Arial" w:hAnsi="Arial" w:cs="Arial"/>
          <w:color w:val="000000" w:themeColor="text1"/>
          <w:sz w:val="24"/>
          <w:szCs w:val="24"/>
        </w:rPr>
        <w:t xml:space="preserve">The United Nations </w:t>
      </w:r>
      <w:r w:rsidR="00EF70FF" w:rsidRPr="00EF70FF">
        <w:rPr>
          <w:rFonts w:ascii="Arial" w:hAnsi="Arial" w:cs="Arial"/>
          <w:color w:val="000000" w:themeColor="text1"/>
          <w:sz w:val="24"/>
          <w:szCs w:val="24"/>
        </w:rPr>
        <w:t>Convention</w:t>
      </w:r>
      <w:r w:rsidR="00F46EC6" w:rsidRPr="00EF70FF">
        <w:rPr>
          <w:rFonts w:ascii="Arial" w:hAnsi="Arial" w:cs="Arial"/>
          <w:color w:val="000000" w:themeColor="text1"/>
          <w:sz w:val="24"/>
          <w:szCs w:val="24"/>
        </w:rPr>
        <w:t xml:space="preserve"> on the Rights of the Child</w:t>
      </w:r>
      <w:r w:rsidR="00EC6AE9">
        <w:rPr>
          <w:rFonts w:ascii="Arial" w:hAnsi="Arial" w:cs="Arial"/>
          <w:color w:val="000000" w:themeColor="text1"/>
          <w:sz w:val="24"/>
          <w:szCs w:val="24"/>
        </w:rPr>
        <w:t>”</w:t>
      </w:r>
      <w:r w:rsidR="00F46EC6" w:rsidRPr="00EF70FF">
        <w:rPr>
          <w:rFonts w:ascii="Arial" w:hAnsi="Arial" w:cs="Arial"/>
          <w:color w:val="000000" w:themeColor="text1"/>
          <w:sz w:val="24"/>
          <w:szCs w:val="24"/>
        </w:rPr>
        <w:t xml:space="preserve"> </w:t>
      </w:r>
      <w:r w:rsidR="00E94005">
        <w:rPr>
          <w:rFonts w:ascii="Arial" w:hAnsi="Arial" w:cs="Arial"/>
          <w:color w:val="000000" w:themeColor="text1"/>
          <w:sz w:val="24"/>
          <w:szCs w:val="24"/>
        </w:rPr>
        <w:t xml:space="preserve">(UNCRC) </w:t>
      </w:r>
      <w:r w:rsidR="00F46EC6" w:rsidRPr="00EF70FF">
        <w:rPr>
          <w:rFonts w:ascii="Arial" w:hAnsi="Arial" w:cs="Arial"/>
          <w:color w:val="000000" w:themeColor="text1"/>
          <w:sz w:val="24"/>
          <w:szCs w:val="24"/>
        </w:rPr>
        <w:t>is a </w:t>
      </w:r>
      <w:r w:rsidR="00D95537" w:rsidRPr="00EC6AE9">
        <w:rPr>
          <w:rFonts w:ascii="Arial" w:hAnsi="Arial" w:cs="Arial"/>
          <w:color w:val="000000" w:themeColor="text1"/>
          <w:sz w:val="24"/>
          <w:szCs w:val="24"/>
        </w:rPr>
        <w:t xml:space="preserve">comprehensive, compiled </w:t>
      </w:r>
      <w:hyperlink r:id="rId8" w:tgtFrame="_blank" w:history="1">
        <w:r w:rsidR="00F46EC6" w:rsidRPr="00EF70FF">
          <w:rPr>
            <w:rStyle w:val="Hyperlink"/>
            <w:rFonts w:ascii="Arial" w:hAnsi="Arial" w:cs="Arial"/>
            <w:color w:val="000000" w:themeColor="text1"/>
            <w:sz w:val="24"/>
            <w:szCs w:val="24"/>
            <w:u w:val="none"/>
          </w:rPr>
          <w:t xml:space="preserve">list of </w:t>
        </w:r>
        <w:r w:rsidR="00EC6AE9">
          <w:rPr>
            <w:rStyle w:val="Hyperlink"/>
            <w:rFonts w:ascii="Arial" w:hAnsi="Arial" w:cs="Arial"/>
            <w:color w:val="000000" w:themeColor="text1"/>
            <w:sz w:val="24"/>
            <w:szCs w:val="24"/>
            <w:u w:val="none"/>
          </w:rPr>
          <w:t xml:space="preserve">statements regarding a </w:t>
        </w:r>
        <w:r w:rsidR="00746DE2">
          <w:rPr>
            <w:rStyle w:val="Hyperlink"/>
            <w:rFonts w:ascii="Arial" w:hAnsi="Arial" w:cs="Arial"/>
            <w:color w:val="000000" w:themeColor="text1"/>
            <w:sz w:val="24"/>
            <w:szCs w:val="24"/>
            <w:u w:val="none"/>
          </w:rPr>
          <w:t>child’s</w:t>
        </w:r>
        <w:r w:rsidR="00EC6AE9">
          <w:rPr>
            <w:rStyle w:val="Hyperlink"/>
            <w:rFonts w:ascii="Arial" w:hAnsi="Arial" w:cs="Arial"/>
            <w:color w:val="000000" w:themeColor="text1"/>
            <w:sz w:val="24"/>
            <w:szCs w:val="24"/>
            <w:u w:val="none"/>
          </w:rPr>
          <w:t xml:space="preserve"> right within </w:t>
        </w:r>
        <w:r w:rsidR="00746DE2">
          <w:rPr>
            <w:rStyle w:val="Hyperlink"/>
            <w:rFonts w:ascii="Arial" w:hAnsi="Arial" w:cs="Arial"/>
            <w:color w:val="000000" w:themeColor="text1"/>
            <w:sz w:val="24"/>
            <w:szCs w:val="24"/>
            <w:u w:val="none"/>
          </w:rPr>
          <w:t xml:space="preserve">a global capacity </w:t>
        </w:r>
        <w:r w:rsidR="00746DE2" w:rsidRPr="00EF70FF">
          <w:rPr>
            <w:rFonts w:ascii="Arial" w:hAnsi="Arial" w:cs="Arial"/>
            <w:color w:val="000000" w:themeColor="text1"/>
            <w:sz w:val="24"/>
            <w:szCs w:val="24"/>
          </w:rPr>
          <w:t>and these ‘rights’ relate to all children up to age eighteen.</w:t>
        </w:r>
      </w:hyperlink>
      <w:r w:rsidR="00746DE2">
        <w:rPr>
          <w:rStyle w:val="Hyperlink"/>
          <w:rFonts w:ascii="Arial" w:hAnsi="Arial" w:cs="Arial"/>
          <w:color w:val="000000" w:themeColor="text1"/>
          <w:sz w:val="24"/>
          <w:szCs w:val="24"/>
          <w:u w:val="none"/>
        </w:rPr>
        <w:t xml:space="preserve"> These statements also have additional strands which include rights for adults. </w:t>
      </w:r>
      <w:r w:rsidR="00EF70FF" w:rsidRPr="00EF70FF">
        <w:rPr>
          <w:rFonts w:ascii="Arial" w:hAnsi="Arial" w:cs="Arial"/>
          <w:color w:val="000000" w:themeColor="text1"/>
          <w:sz w:val="24"/>
          <w:szCs w:val="24"/>
        </w:rPr>
        <w:t>“The Convention applies to every child without discrimination, whatever their ethnicity, gender, religion, language, abilities or any other status, whatever they think or say, whatever their family background</w:t>
      </w:r>
      <w:r w:rsidR="00F34A6A">
        <w:rPr>
          <w:rFonts w:ascii="Arial" w:hAnsi="Arial" w:cs="Arial"/>
          <w:color w:val="000000" w:themeColor="text1"/>
          <w:sz w:val="24"/>
          <w:szCs w:val="24"/>
        </w:rPr>
        <w:t>” (UNICEF 1991)</w:t>
      </w:r>
      <w:r w:rsidR="00EF70FF" w:rsidRPr="00EF70FF">
        <w:rPr>
          <w:rFonts w:ascii="Arial" w:hAnsi="Arial" w:cs="Arial"/>
          <w:color w:val="000000" w:themeColor="text1"/>
          <w:sz w:val="24"/>
          <w:szCs w:val="24"/>
        </w:rPr>
        <w:t>.</w:t>
      </w:r>
      <w:r w:rsidR="00E94005">
        <w:rPr>
          <w:rFonts w:ascii="Arial" w:hAnsi="Arial" w:cs="Arial"/>
          <w:color w:val="000000" w:themeColor="text1"/>
          <w:sz w:val="24"/>
          <w:szCs w:val="24"/>
        </w:rPr>
        <w:t xml:space="preserve"> “</w:t>
      </w:r>
      <w:r w:rsidR="00E94005" w:rsidRPr="00E94005">
        <w:rPr>
          <w:rFonts w:ascii="Arial" w:hAnsi="Arial" w:cs="Arial"/>
          <w:color w:val="1E1E1E"/>
          <w:sz w:val="24"/>
          <w:szCs w:val="24"/>
          <w:shd w:val="clear" w:color="auto" w:fill="FFFFFF"/>
        </w:rPr>
        <w:t>UNCRC is also the most widely ratified human rights treaty in the world</w:t>
      </w:r>
      <w:r w:rsidR="00746DE2">
        <w:rPr>
          <w:rFonts w:ascii="Arial" w:hAnsi="Arial" w:cs="Arial"/>
          <w:color w:val="1E1E1E"/>
          <w:sz w:val="24"/>
          <w:szCs w:val="24"/>
          <w:shd w:val="clear" w:color="auto" w:fill="FFFFFF"/>
        </w:rPr>
        <w:t>,</w:t>
      </w:r>
      <w:r w:rsidR="00E94005">
        <w:rPr>
          <w:rFonts w:ascii="Arial" w:hAnsi="Arial" w:cs="Arial"/>
          <w:color w:val="1E1E1E"/>
          <w:sz w:val="24"/>
          <w:szCs w:val="24"/>
          <w:shd w:val="clear" w:color="auto" w:fill="FFFFFF"/>
        </w:rPr>
        <w:t xml:space="preserve"> of a</w:t>
      </w:r>
      <w:r w:rsidR="00E94005" w:rsidRPr="00E94005">
        <w:rPr>
          <w:rFonts w:ascii="Arial" w:hAnsi="Arial" w:cs="Arial"/>
          <w:color w:val="1E1E1E"/>
          <w:sz w:val="24"/>
          <w:szCs w:val="24"/>
          <w:shd w:val="clear" w:color="auto" w:fill="FFFFFF"/>
        </w:rPr>
        <w:t>ll United Nation member states</w:t>
      </w:r>
      <w:r w:rsidR="00E94005">
        <w:rPr>
          <w:rFonts w:ascii="Arial" w:hAnsi="Arial" w:cs="Arial"/>
          <w:color w:val="1E1E1E"/>
          <w:sz w:val="24"/>
          <w:szCs w:val="24"/>
          <w:shd w:val="clear" w:color="auto" w:fill="FFFFFF"/>
        </w:rPr>
        <w:t>,</w:t>
      </w:r>
      <w:r w:rsidR="00E94005" w:rsidRPr="00E94005">
        <w:rPr>
          <w:rFonts w:ascii="Arial" w:hAnsi="Arial" w:cs="Arial"/>
          <w:color w:val="1E1E1E"/>
          <w:sz w:val="24"/>
          <w:szCs w:val="24"/>
          <w:shd w:val="clear" w:color="auto" w:fill="FFFFFF"/>
        </w:rPr>
        <w:t xml:space="preserve"> except for </w:t>
      </w:r>
      <w:hyperlink r:id="rId9" w:tgtFrame="_blank" w:history="1">
        <w:r w:rsidR="00E94005" w:rsidRPr="00E94005">
          <w:rPr>
            <w:rStyle w:val="Hyperlink"/>
            <w:rFonts w:ascii="Arial" w:hAnsi="Arial" w:cs="Arial"/>
            <w:color w:val="000000" w:themeColor="text1"/>
            <w:sz w:val="24"/>
            <w:szCs w:val="24"/>
            <w:u w:val="none"/>
          </w:rPr>
          <w:t>the United States</w:t>
        </w:r>
      </w:hyperlink>
      <w:r w:rsidR="00E94005" w:rsidRPr="00E94005">
        <w:rPr>
          <w:rFonts w:ascii="Arial" w:hAnsi="Arial" w:cs="Arial"/>
          <w:color w:val="000000" w:themeColor="text1"/>
          <w:sz w:val="24"/>
          <w:szCs w:val="24"/>
          <w:shd w:val="clear" w:color="auto" w:fill="FFFFFF"/>
        </w:rPr>
        <w:t> </w:t>
      </w:r>
      <w:r w:rsidR="00E94005" w:rsidRPr="00E94005">
        <w:rPr>
          <w:rFonts w:ascii="Arial" w:hAnsi="Arial" w:cs="Arial"/>
          <w:color w:val="1E1E1E"/>
          <w:sz w:val="24"/>
          <w:szCs w:val="24"/>
          <w:shd w:val="clear" w:color="auto" w:fill="FFFFFF"/>
        </w:rPr>
        <w:t>of America</w:t>
      </w:r>
      <w:r w:rsidR="00D451F3">
        <w:rPr>
          <w:rFonts w:ascii="Arial" w:hAnsi="Arial" w:cs="Arial"/>
          <w:color w:val="1E1E1E"/>
          <w:sz w:val="24"/>
          <w:szCs w:val="24"/>
          <w:shd w:val="clear" w:color="auto" w:fill="FFFFFF"/>
        </w:rPr>
        <w:t xml:space="preserve"> (USA)</w:t>
      </w:r>
      <w:r w:rsidR="00E94005">
        <w:rPr>
          <w:rFonts w:ascii="Arial" w:hAnsi="Arial" w:cs="Arial"/>
          <w:color w:val="1E1E1E"/>
          <w:sz w:val="24"/>
          <w:szCs w:val="24"/>
          <w:shd w:val="clear" w:color="auto" w:fill="FFFFFF"/>
        </w:rPr>
        <w:t xml:space="preserve">” (UNICEF 1992). </w:t>
      </w:r>
      <w:r w:rsidR="00BE25DD">
        <w:rPr>
          <w:rFonts w:ascii="Arial" w:hAnsi="Arial" w:cs="Arial"/>
          <w:color w:val="1E1E1E"/>
          <w:sz w:val="24"/>
          <w:szCs w:val="24"/>
          <w:shd w:val="clear" w:color="auto" w:fill="FFFFFF"/>
        </w:rPr>
        <w:t xml:space="preserve">Nevertheless, </w:t>
      </w:r>
      <w:r w:rsidR="00EA67A2">
        <w:rPr>
          <w:rFonts w:ascii="Arial" w:hAnsi="Arial" w:cs="Arial"/>
          <w:color w:val="1E1E1E"/>
          <w:sz w:val="24"/>
          <w:szCs w:val="24"/>
          <w:shd w:val="clear" w:color="auto" w:fill="FFFFFF"/>
        </w:rPr>
        <w:t xml:space="preserve">it is apparent that </w:t>
      </w:r>
      <w:r w:rsidR="00BE25DD">
        <w:rPr>
          <w:rFonts w:ascii="Arial" w:hAnsi="Arial" w:cs="Arial"/>
          <w:color w:val="1E1E1E"/>
          <w:sz w:val="24"/>
          <w:szCs w:val="24"/>
          <w:shd w:val="clear" w:color="auto" w:fill="FFFFFF"/>
        </w:rPr>
        <w:t xml:space="preserve">USA </w:t>
      </w:r>
      <w:r w:rsidR="00EA67A2">
        <w:rPr>
          <w:rFonts w:ascii="Arial" w:hAnsi="Arial" w:cs="Arial"/>
          <w:color w:val="1E1E1E"/>
          <w:sz w:val="24"/>
          <w:szCs w:val="24"/>
          <w:shd w:val="clear" w:color="auto" w:fill="FFFFFF"/>
        </w:rPr>
        <w:t xml:space="preserve">has adopted the structure for children’s </w:t>
      </w:r>
      <w:r w:rsidR="00EA67A2">
        <w:rPr>
          <w:rFonts w:ascii="Arial" w:hAnsi="Arial" w:cs="Arial"/>
          <w:color w:val="1E1E1E"/>
          <w:sz w:val="24"/>
          <w:szCs w:val="24"/>
          <w:shd w:val="clear" w:color="auto" w:fill="FFFFFF"/>
        </w:rPr>
        <w:lastRenderedPageBreak/>
        <w:t xml:space="preserve">rights which have forged principles with UNCRC. </w:t>
      </w:r>
      <w:r w:rsidR="00746DE2">
        <w:rPr>
          <w:rFonts w:ascii="Arial" w:hAnsi="Arial" w:cs="Arial"/>
          <w:color w:val="1E1E1E"/>
          <w:sz w:val="24"/>
          <w:szCs w:val="24"/>
          <w:shd w:val="clear" w:color="auto" w:fill="FFFFFF"/>
        </w:rPr>
        <w:t>However, Africa also presents their own charter</w:t>
      </w:r>
      <w:r w:rsidR="00C62325">
        <w:rPr>
          <w:rFonts w:ascii="Arial" w:hAnsi="Arial" w:cs="Arial"/>
          <w:color w:val="1E1E1E"/>
          <w:sz w:val="24"/>
          <w:szCs w:val="24"/>
          <w:shd w:val="clear" w:color="auto" w:fill="FFFFFF"/>
        </w:rPr>
        <w:t>,</w:t>
      </w:r>
      <w:r w:rsidR="00746DE2">
        <w:rPr>
          <w:rFonts w:ascii="Arial" w:hAnsi="Arial" w:cs="Arial"/>
          <w:color w:val="1E1E1E"/>
          <w:sz w:val="24"/>
          <w:szCs w:val="24"/>
          <w:shd w:val="clear" w:color="auto" w:fill="FFFFFF"/>
        </w:rPr>
        <w:t xml:space="preserve"> this </w:t>
      </w:r>
      <w:r w:rsidR="00C62325">
        <w:rPr>
          <w:rFonts w:ascii="Arial" w:hAnsi="Arial" w:cs="Arial"/>
          <w:color w:val="1E1E1E"/>
          <w:sz w:val="24"/>
          <w:szCs w:val="24"/>
          <w:shd w:val="clear" w:color="auto" w:fill="FFFFFF"/>
        </w:rPr>
        <w:t xml:space="preserve">is </w:t>
      </w:r>
      <w:r w:rsidR="00746DE2">
        <w:rPr>
          <w:rFonts w:ascii="Arial" w:hAnsi="Arial" w:cs="Arial"/>
          <w:color w:val="1E1E1E"/>
          <w:sz w:val="24"/>
          <w:szCs w:val="24"/>
          <w:shd w:val="clear" w:color="auto" w:fill="FFFFFF"/>
        </w:rPr>
        <w:t>known as</w:t>
      </w:r>
      <w:r w:rsidR="00C62325">
        <w:rPr>
          <w:rFonts w:ascii="Arial" w:hAnsi="Arial" w:cs="Arial"/>
          <w:color w:val="1E1E1E"/>
          <w:sz w:val="24"/>
          <w:szCs w:val="24"/>
          <w:shd w:val="clear" w:color="auto" w:fill="FFFFFF"/>
        </w:rPr>
        <w:t>,</w:t>
      </w:r>
      <w:r w:rsidR="00746DE2">
        <w:rPr>
          <w:rFonts w:ascii="Arial" w:hAnsi="Arial" w:cs="Arial"/>
          <w:color w:val="1E1E1E"/>
          <w:sz w:val="24"/>
          <w:szCs w:val="24"/>
          <w:shd w:val="clear" w:color="auto" w:fill="FFFFFF"/>
        </w:rPr>
        <w:t xml:space="preserve"> “the African Charter on the Rights and Welfare of the Child” (ACRWC)</w:t>
      </w:r>
      <w:r w:rsidR="004D08D2">
        <w:rPr>
          <w:rFonts w:ascii="Arial" w:hAnsi="Arial" w:cs="Arial"/>
          <w:color w:val="1E1E1E"/>
          <w:sz w:val="24"/>
          <w:szCs w:val="24"/>
          <w:shd w:val="clear" w:color="auto" w:fill="FFFFFF"/>
        </w:rPr>
        <w:t>.</w:t>
      </w:r>
    </w:p>
    <w:p w14:paraId="3E44CF88" w14:textId="5C2F6B89" w:rsidR="00C24253" w:rsidRDefault="008528AD" w:rsidP="0059680F">
      <w:pPr>
        <w:spacing w:line="360" w:lineRule="auto"/>
        <w:jc w:val="both"/>
        <w:rPr>
          <w:rFonts w:ascii="Arial" w:hAnsi="Arial" w:cs="Arial"/>
          <w:sz w:val="24"/>
          <w:szCs w:val="24"/>
        </w:rPr>
      </w:pPr>
      <w:r w:rsidRPr="00356282">
        <w:rPr>
          <w:rFonts w:ascii="Arial" w:hAnsi="Arial" w:cs="Arial"/>
          <w:color w:val="000000" w:themeColor="text1"/>
          <w:sz w:val="24"/>
          <w:szCs w:val="24"/>
          <w:shd w:val="clear" w:color="auto" w:fill="FFFFFF"/>
        </w:rPr>
        <w:t>It appears that Wales protected ‘</w:t>
      </w:r>
      <w:r w:rsidR="0066698D" w:rsidRPr="00356282">
        <w:rPr>
          <w:rFonts w:ascii="Arial" w:hAnsi="Arial" w:cs="Arial"/>
          <w:color w:val="000000" w:themeColor="text1"/>
          <w:sz w:val="24"/>
          <w:szCs w:val="24"/>
          <w:shd w:val="clear" w:color="auto" w:fill="FFFFFF"/>
        </w:rPr>
        <w:t>children’s</w:t>
      </w:r>
      <w:r w:rsidRPr="00356282">
        <w:rPr>
          <w:rFonts w:ascii="Arial" w:hAnsi="Arial" w:cs="Arial"/>
          <w:color w:val="000000" w:themeColor="text1"/>
          <w:sz w:val="24"/>
          <w:szCs w:val="24"/>
          <w:shd w:val="clear" w:color="auto" w:fill="FFFFFF"/>
        </w:rPr>
        <w:t xml:space="preserve"> rights’</w:t>
      </w:r>
      <w:r w:rsidR="00361D2D" w:rsidRPr="00356282">
        <w:rPr>
          <w:rFonts w:ascii="Arial" w:hAnsi="Arial" w:cs="Arial"/>
          <w:color w:val="000000" w:themeColor="text1"/>
          <w:sz w:val="24"/>
          <w:szCs w:val="24"/>
          <w:shd w:val="clear" w:color="auto" w:fill="FFFFFF"/>
        </w:rPr>
        <w:t xml:space="preserve"> </w:t>
      </w:r>
      <w:r w:rsidR="00F8752F" w:rsidRPr="00356282">
        <w:rPr>
          <w:rFonts w:ascii="Arial" w:hAnsi="Arial" w:cs="Arial"/>
          <w:color w:val="000000" w:themeColor="text1"/>
          <w:sz w:val="24"/>
          <w:szCs w:val="24"/>
          <w:shd w:val="clear" w:color="auto" w:fill="FFFFFF"/>
        </w:rPr>
        <w:t>with historic evidence suggesting that the</w:t>
      </w:r>
      <w:r w:rsidR="00EA67A2">
        <w:rPr>
          <w:rFonts w:ascii="Arial" w:hAnsi="Arial" w:cs="Arial"/>
          <w:color w:val="000000" w:themeColor="text1"/>
          <w:sz w:val="24"/>
          <w:szCs w:val="24"/>
          <w:shd w:val="clear" w:color="auto" w:fill="FFFFFF"/>
        </w:rPr>
        <w:t xml:space="preserve"> Article statements seem to have the </w:t>
      </w:r>
      <w:r w:rsidR="00F8752F" w:rsidRPr="00356282">
        <w:rPr>
          <w:rFonts w:ascii="Arial" w:hAnsi="Arial" w:cs="Arial"/>
          <w:color w:val="000000" w:themeColor="text1"/>
          <w:sz w:val="24"/>
          <w:szCs w:val="24"/>
          <w:shd w:val="clear" w:color="auto" w:fill="FFFFFF"/>
        </w:rPr>
        <w:t>foundations from the Warnock report (1978)</w:t>
      </w:r>
      <w:r w:rsidR="0090363C" w:rsidRPr="00356282">
        <w:rPr>
          <w:rFonts w:ascii="Arial" w:hAnsi="Arial" w:cs="Arial"/>
          <w:color w:val="000000" w:themeColor="text1"/>
          <w:sz w:val="24"/>
          <w:szCs w:val="24"/>
          <w:shd w:val="clear" w:color="auto" w:fill="FFFFFF"/>
        </w:rPr>
        <w:t>.</w:t>
      </w:r>
      <w:r w:rsidR="00361D2D" w:rsidRPr="00356282">
        <w:rPr>
          <w:rFonts w:ascii="Arial" w:hAnsi="Arial" w:cs="Arial"/>
          <w:color w:val="000000" w:themeColor="text1"/>
          <w:sz w:val="24"/>
          <w:szCs w:val="24"/>
          <w:shd w:val="clear" w:color="auto" w:fill="FFFFFF"/>
        </w:rPr>
        <w:t xml:space="preserve"> Indications are, “</w:t>
      </w:r>
      <w:r w:rsidR="0090363C" w:rsidRPr="00356282">
        <w:rPr>
          <w:rStyle w:val="Heading1Char"/>
          <w:rFonts w:ascii="Arial" w:hAnsi="Arial" w:cs="Arial"/>
          <w:color w:val="000000" w:themeColor="text1"/>
          <w:sz w:val="24"/>
          <w:szCs w:val="24"/>
        </w:rPr>
        <w:t>The Report was to change radically the educational picture for children with disabilities as most of the recommendations became enshrined in law in the Education Act 1981” (Oxford Reference 2019).</w:t>
      </w:r>
      <w:r w:rsidR="00361D2D" w:rsidRPr="00356282">
        <w:rPr>
          <w:rStyle w:val="Heading1Char"/>
          <w:rFonts w:ascii="Arial" w:hAnsi="Arial" w:cs="Arial"/>
          <w:color w:val="000000" w:themeColor="text1"/>
          <w:sz w:val="24"/>
          <w:szCs w:val="24"/>
        </w:rPr>
        <w:t xml:space="preserve"> Consequently, </w:t>
      </w:r>
      <w:r w:rsidR="00020834" w:rsidRPr="00356282">
        <w:rPr>
          <w:rStyle w:val="Heading1Char"/>
          <w:rFonts w:ascii="Arial" w:hAnsi="Arial" w:cs="Arial"/>
          <w:color w:val="000000" w:themeColor="text1"/>
          <w:sz w:val="24"/>
          <w:szCs w:val="24"/>
        </w:rPr>
        <w:t xml:space="preserve">evidence from such historical reports and Education Acts seem to holistically platform, </w:t>
      </w:r>
      <w:r w:rsidR="009B1F65">
        <w:rPr>
          <w:rStyle w:val="Heading1Char"/>
          <w:rFonts w:ascii="Arial" w:hAnsi="Arial" w:cs="Arial"/>
          <w:color w:val="000000" w:themeColor="text1"/>
          <w:sz w:val="24"/>
          <w:szCs w:val="24"/>
        </w:rPr>
        <w:t>“</w:t>
      </w:r>
      <w:r w:rsidR="00985937" w:rsidRPr="00356282">
        <w:rPr>
          <w:rStyle w:val="Heading1Char"/>
          <w:rFonts w:ascii="Arial" w:hAnsi="Arial" w:cs="Arial"/>
          <w:color w:val="000000" w:themeColor="text1"/>
          <w:sz w:val="24"/>
          <w:szCs w:val="24"/>
        </w:rPr>
        <w:t>A</w:t>
      </w:r>
      <w:r w:rsidR="00020834" w:rsidRPr="00356282">
        <w:rPr>
          <w:rStyle w:val="Heading1Char"/>
          <w:rFonts w:ascii="Arial" w:hAnsi="Arial" w:cs="Arial"/>
          <w:color w:val="000000" w:themeColor="text1"/>
          <w:sz w:val="24"/>
          <w:szCs w:val="24"/>
        </w:rPr>
        <w:t xml:space="preserve">rticle 28, </w:t>
      </w:r>
      <w:proofErr w:type="gramStart"/>
      <w:r w:rsidR="00C62325">
        <w:rPr>
          <w:rStyle w:val="Heading1Char"/>
          <w:rFonts w:ascii="Arial" w:hAnsi="Arial" w:cs="Arial"/>
          <w:color w:val="000000" w:themeColor="text1"/>
          <w:sz w:val="24"/>
          <w:szCs w:val="24"/>
        </w:rPr>
        <w:t>T</w:t>
      </w:r>
      <w:r w:rsidR="009B1F65">
        <w:rPr>
          <w:rStyle w:val="Heading1Char"/>
          <w:rFonts w:ascii="Arial" w:hAnsi="Arial" w:cs="Arial"/>
          <w:color w:val="000000" w:themeColor="text1"/>
          <w:sz w:val="24"/>
          <w:szCs w:val="24"/>
        </w:rPr>
        <w:t>o</w:t>
      </w:r>
      <w:proofErr w:type="gramEnd"/>
      <w:r w:rsidR="009B1F65">
        <w:rPr>
          <w:rStyle w:val="Heading1Char"/>
          <w:rFonts w:ascii="Arial" w:hAnsi="Arial" w:cs="Arial"/>
          <w:color w:val="000000" w:themeColor="text1"/>
          <w:sz w:val="24"/>
          <w:szCs w:val="24"/>
        </w:rPr>
        <w:t xml:space="preserve"> </w:t>
      </w:r>
      <w:r w:rsidR="00020834" w:rsidRPr="00356282">
        <w:rPr>
          <w:rFonts w:ascii="Arial" w:hAnsi="Arial" w:cs="Arial"/>
          <w:color w:val="000000" w:themeColor="text1"/>
          <w:sz w:val="24"/>
          <w:szCs w:val="24"/>
        </w:rPr>
        <w:t xml:space="preserve">recognize the right of the child to education” </w:t>
      </w:r>
      <w:r w:rsidR="00985937" w:rsidRPr="00356282">
        <w:rPr>
          <w:rFonts w:ascii="Arial" w:hAnsi="Arial" w:cs="Arial"/>
          <w:color w:val="000000" w:themeColor="text1"/>
          <w:sz w:val="24"/>
          <w:szCs w:val="24"/>
        </w:rPr>
        <w:t xml:space="preserve">(UNICEF1990) </w:t>
      </w:r>
      <w:r w:rsidR="00020834" w:rsidRPr="00356282">
        <w:rPr>
          <w:rFonts w:ascii="Arial" w:hAnsi="Arial" w:cs="Arial"/>
          <w:color w:val="000000" w:themeColor="text1"/>
          <w:sz w:val="24"/>
          <w:szCs w:val="24"/>
        </w:rPr>
        <w:t xml:space="preserve">and </w:t>
      </w:r>
      <w:r w:rsidR="009B1F65">
        <w:rPr>
          <w:rFonts w:ascii="Arial" w:hAnsi="Arial" w:cs="Arial"/>
          <w:color w:val="000000" w:themeColor="text1"/>
          <w:sz w:val="24"/>
          <w:szCs w:val="24"/>
        </w:rPr>
        <w:t>“</w:t>
      </w:r>
      <w:r w:rsidR="00985937" w:rsidRPr="00356282">
        <w:rPr>
          <w:rFonts w:ascii="Arial" w:hAnsi="Arial" w:cs="Arial"/>
          <w:color w:val="000000" w:themeColor="text1"/>
          <w:sz w:val="24"/>
          <w:szCs w:val="24"/>
        </w:rPr>
        <w:t>Article 29</w:t>
      </w:r>
      <w:r w:rsidR="00020834" w:rsidRPr="00356282">
        <w:rPr>
          <w:rFonts w:ascii="Arial" w:hAnsi="Arial" w:cs="Arial"/>
          <w:color w:val="000000" w:themeColor="text1"/>
          <w:sz w:val="24"/>
          <w:szCs w:val="24"/>
        </w:rPr>
        <w:t>,</w:t>
      </w:r>
      <w:r w:rsidR="00985937" w:rsidRPr="00356282">
        <w:rPr>
          <w:rFonts w:ascii="Arial" w:hAnsi="Arial" w:cs="Arial"/>
          <w:color w:val="000000" w:themeColor="text1"/>
          <w:sz w:val="24"/>
          <w:szCs w:val="24"/>
        </w:rPr>
        <w:t xml:space="preserve"> Education must develop every child’s personality, talents and abilities to the full” (UNICEF 1990). </w:t>
      </w:r>
      <w:r w:rsidR="00842E55" w:rsidRPr="00356282">
        <w:rPr>
          <w:rFonts w:ascii="Arial" w:hAnsi="Arial" w:cs="Arial"/>
          <w:color w:val="000000" w:themeColor="text1"/>
          <w:sz w:val="24"/>
          <w:szCs w:val="24"/>
        </w:rPr>
        <w:t xml:space="preserve">How relevant are these right’s in </w:t>
      </w:r>
      <w:r w:rsidR="005A6F12" w:rsidRPr="00356282">
        <w:rPr>
          <w:rFonts w:ascii="Arial" w:hAnsi="Arial" w:cs="Arial"/>
          <w:color w:val="000000" w:themeColor="text1"/>
          <w:sz w:val="24"/>
          <w:szCs w:val="24"/>
        </w:rPr>
        <w:t>today’s</w:t>
      </w:r>
      <w:r w:rsidR="00842E55" w:rsidRPr="00356282">
        <w:rPr>
          <w:rFonts w:ascii="Arial" w:hAnsi="Arial" w:cs="Arial"/>
          <w:color w:val="000000" w:themeColor="text1"/>
          <w:sz w:val="24"/>
          <w:szCs w:val="24"/>
        </w:rPr>
        <w:t xml:space="preserve"> democratic society </w:t>
      </w:r>
      <w:r w:rsidR="00181BCB" w:rsidRPr="00356282">
        <w:rPr>
          <w:rFonts w:ascii="Arial" w:hAnsi="Arial" w:cs="Arial"/>
          <w:color w:val="000000" w:themeColor="text1"/>
          <w:sz w:val="24"/>
          <w:szCs w:val="24"/>
        </w:rPr>
        <w:t xml:space="preserve">which </w:t>
      </w:r>
      <w:r w:rsidR="00842E55" w:rsidRPr="00356282">
        <w:rPr>
          <w:rFonts w:ascii="Arial" w:hAnsi="Arial" w:cs="Arial"/>
          <w:color w:val="000000" w:themeColor="text1"/>
          <w:sz w:val="24"/>
          <w:szCs w:val="24"/>
        </w:rPr>
        <w:t>fac</w:t>
      </w:r>
      <w:r w:rsidR="005A6F12" w:rsidRPr="00356282">
        <w:rPr>
          <w:rFonts w:ascii="Arial" w:hAnsi="Arial" w:cs="Arial"/>
          <w:color w:val="000000" w:themeColor="text1"/>
          <w:sz w:val="24"/>
          <w:szCs w:val="24"/>
        </w:rPr>
        <w:t xml:space="preserve">es </w:t>
      </w:r>
      <w:r w:rsidR="00842E55" w:rsidRPr="00356282">
        <w:rPr>
          <w:rFonts w:ascii="Arial" w:hAnsi="Arial" w:cs="Arial"/>
          <w:color w:val="000000" w:themeColor="text1"/>
          <w:sz w:val="24"/>
          <w:szCs w:val="24"/>
        </w:rPr>
        <w:t>barriers and challenges on a global perspective?</w:t>
      </w:r>
      <w:r w:rsidR="00020834" w:rsidRPr="00356282">
        <w:rPr>
          <w:rStyle w:val="Heading1Char"/>
          <w:rFonts w:ascii="Arial" w:hAnsi="Arial" w:cs="Arial"/>
          <w:color w:val="000000" w:themeColor="text1"/>
          <w:sz w:val="24"/>
          <w:szCs w:val="24"/>
        </w:rPr>
        <w:t xml:space="preserve"> </w:t>
      </w:r>
      <w:r w:rsidR="0082335F" w:rsidRPr="00356282">
        <w:rPr>
          <w:rStyle w:val="Heading1Char"/>
          <w:rFonts w:ascii="Arial" w:hAnsi="Arial" w:cs="Arial"/>
          <w:color w:val="000000" w:themeColor="text1"/>
          <w:sz w:val="24"/>
          <w:szCs w:val="24"/>
        </w:rPr>
        <w:t xml:space="preserve">Nevertheless, </w:t>
      </w:r>
      <w:r w:rsidR="00F76908" w:rsidRPr="00356282">
        <w:rPr>
          <w:rStyle w:val="Heading1Char"/>
          <w:rFonts w:ascii="Arial" w:hAnsi="Arial" w:cs="Arial"/>
          <w:color w:val="000000" w:themeColor="text1"/>
          <w:sz w:val="24"/>
          <w:szCs w:val="24"/>
        </w:rPr>
        <w:t>these rights</w:t>
      </w:r>
      <w:r w:rsidR="0082335F" w:rsidRPr="00356282">
        <w:rPr>
          <w:rStyle w:val="Heading1Char"/>
          <w:rFonts w:ascii="Arial" w:hAnsi="Arial" w:cs="Arial"/>
          <w:color w:val="000000" w:themeColor="text1"/>
          <w:sz w:val="24"/>
          <w:szCs w:val="24"/>
        </w:rPr>
        <w:t xml:space="preserve"> for </w:t>
      </w:r>
      <w:r w:rsidR="00F76908" w:rsidRPr="00356282">
        <w:rPr>
          <w:rStyle w:val="Heading1Char"/>
          <w:rFonts w:ascii="Arial" w:hAnsi="Arial" w:cs="Arial"/>
          <w:color w:val="000000" w:themeColor="text1"/>
          <w:sz w:val="24"/>
          <w:szCs w:val="24"/>
        </w:rPr>
        <w:t xml:space="preserve">children are </w:t>
      </w:r>
      <w:r w:rsidR="0082335F" w:rsidRPr="00356282">
        <w:rPr>
          <w:rStyle w:val="Heading1Char"/>
          <w:rFonts w:ascii="Arial" w:hAnsi="Arial" w:cs="Arial"/>
          <w:color w:val="000000" w:themeColor="text1"/>
          <w:sz w:val="24"/>
          <w:szCs w:val="24"/>
        </w:rPr>
        <w:t>not fully adhered</w:t>
      </w:r>
      <w:r w:rsidR="00C7441E">
        <w:rPr>
          <w:rStyle w:val="Heading1Char"/>
          <w:rFonts w:ascii="Arial" w:hAnsi="Arial" w:cs="Arial"/>
          <w:color w:val="000000" w:themeColor="text1"/>
          <w:sz w:val="24"/>
          <w:szCs w:val="24"/>
        </w:rPr>
        <w:t>,</w:t>
      </w:r>
      <w:r w:rsidR="0082335F" w:rsidRPr="00356282">
        <w:rPr>
          <w:rStyle w:val="Heading1Char"/>
          <w:rFonts w:ascii="Arial" w:hAnsi="Arial" w:cs="Arial"/>
          <w:color w:val="000000" w:themeColor="text1"/>
          <w:sz w:val="24"/>
          <w:szCs w:val="24"/>
        </w:rPr>
        <w:t xml:space="preserve"> and it seems that some sub Saharan countries </w:t>
      </w:r>
      <w:r w:rsidR="00F76908" w:rsidRPr="00356282">
        <w:rPr>
          <w:rStyle w:val="Heading1Char"/>
          <w:rFonts w:ascii="Arial" w:hAnsi="Arial" w:cs="Arial"/>
          <w:color w:val="000000" w:themeColor="text1"/>
          <w:sz w:val="24"/>
          <w:szCs w:val="24"/>
        </w:rPr>
        <w:t>den</w:t>
      </w:r>
      <w:r w:rsidR="0082335F" w:rsidRPr="00356282">
        <w:rPr>
          <w:rStyle w:val="Heading1Char"/>
          <w:rFonts w:ascii="Arial" w:hAnsi="Arial" w:cs="Arial"/>
          <w:color w:val="000000" w:themeColor="text1"/>
          <w:sz w:val="24"/>
          <w:szCs w:val="24"/>
        </w:rPr>
        <w:t>y</w:t>
      </w:r>
      <w:r w:rsidR="00F76908" w:rsidRPr="00356282">
        <w:rPr>
          <w:rStyle w:val="Heading1Char"/>
          <w:rFonts w:ascii="Arial" w:hAnsi="Arial" w:cs="Arial"/>
          <w:color w:val="000000" w:themeColor="text1"/>
          <w:sz w:val="24"/>
          <w:szCs w:val="24"/>
        </w:rPr>
        <w:t xml:space="preserve"> education</w:t>
      </w:r>
      <w:r w:rsidR="0082335F" w:rsidRPr="00356282">
        <w:rPr>
          <w:rStyle w:val="Heading1Char"/>
          <w:rFonts w:ascii="Arial" w:hAnsi="Arial" w:cs="Arial"/>
          <w:color w:val="000000" w:themeColor="text1"/>
          <w:sz w:val="24"/>
          <w:szCs w:val="24"/>
        </w:rPr>
        <w:t xml:space="preserve"> for its children.</w:t>
      </w:r>
      <w:r w:rsidR="00790559" w:rsidRPr="00356282">
        <w:rPr>
          <w:rFonts w:ascii="Arial" w:hAnsi="Arial" w:cs="Arial"/>
          <w:color w:val="000000" w:themeColor="text1"/>
          <w:sz w:val="24"/>
          <w:szCs w:val="24"/>
        </w:rPr>
        <w:t xml:space="preserve"> </w:t>
      </w:r>
      <w:r w:rsidR="00C62325">
        <w:rPr>
          <w:rFonts w:ascii="Arial" w:hAnsi="Arial" w:cs="Arial"/>
          <w:color w:val="000000" w:themeColor="text1"/>
          <w:sz w:val="24"/>
          <w:szCs w:val="24"/>
        </w:rPr>
        <w:t>T</w:t>
      </w:r>
      <w:r w:rsidR="005B0378" w:rsidRPr="00356282">
        <w:rPr>
          <w:rFonts w:ascii="Arial" w:hAnsi="Arial" w:cs="Arial"/>
          <w:color w:val="000000" w:themeColor="text1"/>
          <w:sz w:val="24"/>
          <w:szCs w:val="24"/>
        </w:rPr>
        <w:t xml:space="preserve">o assume that children </w:t>
      </w:r>
      <w:r w:rsidR="00D36F79" w:rsidRPr="00356282">
        <w:rPr>
          <w:rFonts w:ascii="Arial" w:hAnsi="Arial" w:cs="Arial"/>
          <w:color w:val="000000" w:themeColor="text1"/>
          <w:sz w:val="24"/>
          <w:szCs w:val="24"/>
        </w:rPr>
        <w:t xml:space="preserve">universally </w:t>
      </w:r>
      <w:r w:rsidR="005B0378" w:rsidRPr="00356282">
        <w:rPr>
          <w:rFonts w:ascii="Arial" w:hAnsi="Arial" w:cs="Arial"/>
          <w:color w:val="000000" w:themeColor="text1"/>
          <w:sz w:val="24"/>
          <w:szCs w:val="24"/>
        </w:rPr>
        <w:t>need these rights</w:t>
      </w:r>
      <w:r w:rsidR="00D36F79" w:rsidRPr="00356282">
        <w:rPr>
          <w:rFonts w:ascii="Arial" w:hAnsi="Arial" w:cs="Arial"/>
          <w:color w:val="000000" w:themeColor="text1"/>
          <w:sz w:val="24"/>
          <w:szCs w:val="24"/>
        </w:rPr>
        <w:t>, holistically</w:t>
      </w:r>
      <w:r w:rsidR="005B0378" w:rsidRPr="00356282">
        <w:rPr>
          <w:rFonts w:ascii="Arial" w:hAnsi="Arial" w:cs="Arial"/>
          <w:color w:val="000000" w:themeColor="text1"/>
          <w:sz w:val="24"/>
          <w:szCs w:val="24"/>
        </w:rPr>
        <w:t xml:space="preserve">, </w:t>
      </w:r>
      <w:r w:rsidR="00790559" w:rsidRPr="00356282">
        <w:rPr>
          <w:rFonts w:ascii="Arial" w:hAnsi="Arial" w:cs="Arial"/>
          <w:color w:val="000000" w:themeColor="text1"/>
          <w:sz w:val="24"/>
          <w:szCs w:val="24"/>
        </w:rPr>
        <w:t xml:space="preserve">O’Neill </w:t>
      </w:r>
      <w:r w:rsidR="00514874">
        <w:rPr>
          <w:rFonts w:ascii="Arial" w:hAnsi="Arial" w:cs="Arial"/>
          <w:color w:val="000000" w:themeColor="text1"/>
          <w:sz w:val="24"/>
          <w:szCs w:val="24"/>
        </w:rPr>
        <w:t xml:space="preserve">(1998 cited by </w:t>
      </w:r>
      <w:proofErr w:type="spellStart"/>
      <w:r w:rsidR="00514874" w:rsidRPr="00356282">
        <w:rPr>
          <w:rFonts w:ascii="Arial" w:hAnsi="Arial" w:cs="Arial"/>
          <w:color w:val="000000" w:themeColor="text1"/>
          <w:sz w:val="24"/>
          <w:szCs w:val="24"/>
        </w:rPr>
        <w:t>Ekundayo</w:t>
      </w:r>
      <w:proofErr w:type="spellEnd"/>
      <w:r w:rsidR="00514874" w:rsidRPr="00356282">
        <w:rPr>
          <w:rFonts w:ascii="Arial" w:hAnsi="Arial" w:cs="Arial"/>
          <w:color w:val="000000" w:themeColor="text1"/>
          <w:sz w:val="24"/>
          <w:szCs w:val="24"/>
        </w:rPr>
        <w:t xml:space="preserve"> (2017</w:t>
      </w:r>
      <w:r w:rsidR="00514874">
        <w:rPr>
          <w:rFonts w:ascii="Arial" w:hAnsi="Arial" w:cs="Arial"/>
          <w:color w:val="000000" w:themeColor="text1"/>
          <w:sz w:val="24"/>
          <w:szCs w:val="24"/>
        </w:rPr>
        <w:t xml:space="preserve"> p: 144</w:t>
      </w:r>
      <w:r w:rsidR="00514874" w:rsidRPr="00356282">
        <w:rPr>
          <w:rFonts w:ascii="Arial" w:hAnsi="Arial" w:cs="Arial"/>
          <w:color w:val="000000" w:themeColor="text1"/>
          <w:sz w:val="24"/>
          <w:szCs w:val="24"/>
        </w:rPr>
        <w:t>)</w:t>
      </w:r>
      <w:r w:rsidR="00514874">
        <w:rPr>
          <w:rFonts w:ascii="Arial" w:hAnsi="Arial" w:cs="Arial"/>
          <w:color w:val="000000" w:themeColor="text1"/>
          <w:sz w:val="24"/>
          <w:szCs w:val="24"/>
        </w:rPr>
        <w:t xml:space="preserve"> </w:t>
      </w:r>
      <w:r w:rsidR="005B0378" w:rsidRPr="00356282">
        <w:rPr>
          <w:rFonts w:ascii="Arial" w:hAnsi="Arial" w:cs="Arial"/>
          <w:color w:val="000000" w:themeColor="text1"/>
          <w:sz w:val="24"/>
          <w:szCs w:val="24"/>
        </w:rPr>
        <w:t xml:space="preserve">disputes the reasons for these fundamentals. His opinion appears contentious, and centred </w:t>
      </w:r>
      <w:r w:rsidR="00C62325">
        <w:rPr>
          <w:rFonts w:ascii="Arial" w:hAnsi="Arial" w:cs="Arial"/>
          <w:color w:val="000000" w:themeColor="text1"/>
          <w:sz w:val="24"/>
          <w:szCs w:val="24"/>
        </w:rPr>
        <w:t>around</w:t>
      </w:r>
      <w:r w:rsidR="005B0378" w:rsidRPr="00356282">
        <w:rPr>
          <w:rFonts w:ascii="Arial" w:hAnsi="Arial" w:cs="Arial"/>
          <w:color w:val="000000" w:themeColor="text1"/>
          <w:sz w:val="24"/>
          <w:szCs w:val="24"/>
        </w:rPr>
        <w:t xml:space="preserve"> that if improving the lives of children are to be made, then the onus for improving any child’s life</w:t>
      </w:r>
      <w:r w:rsidR="004D08D2">
        <w:rPr>
          <w:rFonts w:ascii="Arial" w:hAnsi="Arial" w:cs="Arial"/>
          <w:color w:val="000000" w:themeColor="text1"/>
          <w:sz w:val="24"/>
          <w:szCs w:val="24"/>
        </w:rPr>
        <w:t>,</w:t>
      </w:r>
      <w:r w:rsidR="005B0378" w:rsidRPr="00356282">
        <w:rPr>
          <w:rFonts w:ascii="Arial" w:hAnsi="Arial" w:cs="Arial"/>
          <w:color w:val="000000" w:themeColor="text1"/>
          <w:sz w:val="24"/>
          <w:szCs w:val="24"/>
        </w:rPr>
        <w:t xml:space="preserve"> </w:t>
      </w:r>
      <w:r w:rsidR="004D08D2" w:rsidRPr="00356282">
        <w:rPr>
          <w:rFonts w:ascii="Arial" w:hAnsi="Arial" w:cs="Arial"/>
          <w:color w:val="000000" w:themeColor="text1"/>
          <w:sz w:val="24"/>
          <w:szCs w:val="24"/>
        </w:rPr>
        <w:t>and remains</w:t>
      </w:r>
      <w:r w:rsidR="005B0378" w:rsidRPr="00356282">
        <w:rPr>
          <w:rFonts w:ascii="Arial" w:hAnsi="Arial" w:cs="Arial"/>
          <w:color w:val="000000" w:themeColor="text1"/>
          <w:sz w:val="24"/>
          <w:szCs w:val="24"/>
        </w:rPr>
        <w:t xml:space="preserve"> the commitments are justified for parents, teachers and the society where the child resides. </w:t>
      </w:r>
      <w:r w:rsidR="00C62325">
        <w:rPr>
          <w:rFonts w:ascii="Arial" w:hAnsi="Arial" w:cs="Arial"/>
          <w:color w:val="000000" w:themeColor="text1"/>
          <w:sz w:val="24"/>
          <w:szCs w:val="24"/>
        </w:rPr>
        <w:t>C</w:t>
      </w:r>
      <w:r w:rsidR="00FB4CCC" w:rsidRPr="00356282">
        <w:rPr>
          <w:rFonts w:ascii="Arial" w:hAnsi="Arial" w:cs="Arial"/>
          <w:color w:val="000000" w:themeColor="text1"/>
          <w:sz w:val="24"/>
          <w:szCs w:val="24"/>
        </w:rPr>
        <w:t>ontrast</w:t>
      </w:r>
      <w:r w:rsidR="00C62325">
        <w:rPr>
          <w:rFonts w:ascii="Arial" w:hAnsi="Arial" w:cs="Arial"/>
          <w:color w:val="000000" w:themeColor="text1"/>
          <w:sz w:val="24"/>
          <w:szCs w:val="24"/>
        </w:rPr>
        <w:t xml:space="preserve">ing </w:t>
      </w:r>
      <w:r w:rsidR="00FB4CCC" w:rsidRPr="00356282">
        <w:rPr>
          <w:rFonts w:ascii="Arial" w:hAnsi="Arial" w:cs="Arial"/>
          <w:color w:val="000000" w:themeColor="text1"/>
          <w:sz w:val="24"/>
          <w:szCs w:val="24"/>
        </w:rPr>
        <w:t xml:space="preserve">this debate, </w:t>
      </w:r>
      <w:proofErr w:type="spellStart"/>
      <w:r w:rsidR="00FB4CCC" w:rsidRPr="00356282">
        <w:rPr>
          <w:rFonts w:ascii="Arial" w:hAnsi="Arial" w:cs="Arial"/>
          <w:color w:val="000000" w:themeColor="text1"/>
          <w:sz w:val="24"/>
          <w:szCs w:val="24"/>
        </w:rPr>
        <w:t>Ekundayo</w:t>
      </w:r>
      <w:proofErr w:type="spellEnd"/>
      <w:r w:rsidR="00FB4CCC" w:rsidRPr="00356282">
        <w:rPr>
          <w:rFonts w:ascii="Arial" w:hAnsi="Arial" w:cs="Arial"/>
          <w:color w:val="000000" w:themeColor="text1"/>
          <w:sz w:val="24"/>
          <w:szCs w:val="24"/>
        </w:rPr>
        <w:t xml:space="preserve"> </w:t>
      </w:r>
      <w:r w:rsidR="007B3975" w:rsidRPr="00356282">
        <w:rPr>
          <w:rFonts w:ascii="Arial" w:hAnsi="Arial" w:cs="Arial"/>
          <w:color w:val="000000" w:themeColor="text1"/>
          <w:sz w:val="24"/>
          <w:szCs w:val="24"/>
        </w:rPr>
        <w:t>(2017</w:t>
      </w:r>
      <w:r w:rsidR="00514874">
        <w:rPr>
          <w:rFonts w:ascii="Arial" w:hAnsi="Arial" w:cs="Arial"/>
          <w:color w:val="000000" w:themeColor="text1"/>
          <w:sz w:val="24"/>
          <w:szCs w:val="24"/>
        </w:rPr>
        <w:t xml:space="preserve"> p: 144</w:t>
      </w:r>
      <w:r w:rsidR="007B3975" w:rsidRPr="00356282">
        <w:rPr>
          <w:rFonts w:ascii="Arial" w:hAnsi="Arial" w:cs="Arial"/>
          <w:color w:val="000000" w:themeColor="text1"/>
          <w:sz w:val="24"/>
          <w:szCs w:val="24"/>
        </w:rPr>
        <w:t xml:space="preserve">) </w:t>
      </w:r>
      <w:r w:rsidR="00FB4CCC" w:rsidRPr="00356282">
        <w:rPr>
          <w:rFonts w:ascii="Arial" w:hAnsi="Arial" w:cs="Arial"/>
          <w:color w:val="000000" w:themeColor="text1"/>
          <w:sz w:val="24"/>
          <w:szCs w:val="24"/>
        </w:rPr>
        <w:t>argues</w:t>
      </w:r>
      <w:r w:rsidR="00A4418B">
        <w:rPr>
          <w:rFonts w:ascii="Arial" w:hAnsi="Arial" w:cs="Arial"/>
          <w:color w:val="000000" w:themeColor="text1"/>
          <w:sz w:val="24"/>
          <w:szCs w:val="24"/>
        </w:rPr>
        <w:t>,</w:t>
      </w:r>
      <w:r w:rsidR="000D3BF0" w:rsidRPr="00356282">
        <w:rPr>
          <w:rFonts w:ascii="Arial" w:hAnsi="Arial" w:cs="Arial"/>
          <w:color w:val="000000" w:themeColor="text1"/>
          <w:sz w:val="24"/>
          <w:szCs w:val="24"/>
        </w:rPr>
        <w:t xml:space="preserve"> misinterpretations</w:t>
      </w:r>
      <w:r w:rsidR="007B3975" w:rsidRPr="00356282">
        <w:rPr>
          <w:rFonts w:ascii="Arial" w:hAnsi="Arial" w:cs="Arial"/>
          <w:color w:val="000000" w:themeColor="text1"/>
          <w:sz w:val="24"/>
          <w:szCs w:val="24"/>
        </w:rPr>
        <w:t>,</w:t>
      </w:r>
      <w:r w:rsidR="000D3BF0" w:rsidRPr="00356282">
        <w:rPr>
          <w:rFonts w:ascii="Arial" w:hAnsi="Arial" w:cs="Arial"/>
          <w:color w:val="000000" w:themeColor="text1"/>
          <w:sz w:val="24"/>
          <w:szCs w:val="24"/>
        </w:rPr>
        <w:t xml:space="preserve"> the symbolism and foundations of children’s rights, with further suggestions that it typecasts rights as the </w:t>
      </w:r>
      <w:r w:rsidR="00493C4B" w:rsidRPr="00356282">
        <w:rPr>
          <w:rFonts w:ascii="Arial" w:hAnsi="Arial" w:cs="Arial"/>
          <w:color w:val="000000" w:themeColor="text1"/>
          <w:sz w:val="24"/>
          <w:szCs w:val="24"/>
        </w:rPr>
        <w:t>opposite</w:t>
      </w:r>
      <w:r w:rsidR="000D3BF0" w:rsidRPr="00356282">
        <w:rPr>
          <w:rFonts w:ascii="Arial" w:hAnsi="Arial" w:cs="Arial"/>
          <w:color w:val="000000" w:themeColor="text1"/>
          <w:sz w:val="24"/>
          <w:szCs w:val="24"/>
        </w:rPr>
        <w:t xml:space="preserve"> rather than the </w:t>
      </w:r>
      <w:r w:rsidR="00493C4B" w:rsidRPr="00356282">
        <w:rPr>
          <w:rFonts w:ascii="Arial" w:hAnsi="Arial" w:cs="Arial"/>
          <w:color w:val="000000" w:themeColor="text1"/>
          <w:sz w:val="24"/>
          <w:szCs w:val="24"/>
        </w:rPr>
        <w:t>principle</w:t>
      </w:r>
      <w:r w:rsidR="000D3BF0" w:rsidRPr="00356282">
        <w:rPr>
          <w:rFonts w:ascii="Arial" w:hAnsi="Arial" w:cs="Arial"/>
          <w:color w:val="000000" w:themeColor="text1"/>
          <w:sz w:val="24"/>
          <w:szCs w:val="24"/>
        </w:rPr>
        <w:t xml:space="preserve"> of </w:t>
      </w:r>
      <w:r w:rsidR="00493C4B" w:rsidRPr="00356282">
        <w:rPr>
          <w:rFonts w:ascii="Arial" w:hAnsi="Arial" w:cs="Arial"/>
          <w:color w:val="000000" w:themeColor="text1"/>
          <w:sz w:val="24"/>
          <w:szCs w:val="24"/>
        </w:rPr>
        <w:t xml:space="preserve">all </w:t>
      </w:r>
      <w:r w:rsidR="000D3BF0" w:rsidRPr="00356282">
        <w:rPr>
          <w:rFonts w:ascii="Arial" w:hAnsi="Arial" w:cs="Arial"/>
          <w:color w:val="000000" w:themeColor="text1"/>
          <w:sz w:val="24"/>
          <w:szCs w:val="24"/>
        </w:rPr>
        <w:t>relationship</w:t>
      </w:r>
      <w:r w:rsidR="00493C4B" w:rsidRPr="00356282">
        <w:rPr>
          <w:rFonts w:ascii="Arial" w:hAnsi="Arial" w:cs="Arial"/>
          <w:color w:val="000000" w:themeColor="text1"/>
          <w:sz w:val="24"/>
          <w:szCs w:val="24"/>
        </w:rPr>
        <w:t>s</w:t>
      </w:r>
      <w:r w:rsidR="000D3BF0" w:rsidRPr="00356282">
        <w:rPr>
          <w:rFonts w:ascii="Arial" w:hAnsi="Arial" w:cs="Arial"/>
          <w:color w:val="000000" w:themeColor="text1"/>
          <w:sz w:val="24"/>
          <w:szCs w:val="24"/>
        </w:rPr>
        <w:t xml:space="preserve"> and </w:t>
      </w:r>
      <w:r w:rsidR="00493C4B" w:rsidRPr="00356282">
        <w:rPr>
          <w:rFonts w:ascii="Arial" w:hAnsi="Arial" w:cs="Arial"/>
          <w:color w:val="000000" w:themeColor="text1"/>
          <w:sz w:val="24"/>
          <w:szCs w:val="24"/>
        </w:rPr>
        <w:t>duties</w:t>
      </w:r>
      <w:r w:rsidR="000D3BF0" w:rsidRPr="00356282">
        <w:rPr>
          <w:rFonts w:ascii="Arial" w:hAnsi="Arial" w:cs="Arial"/>
          <w:color w:val="000000" w:themeColor="text1"/>
          <w:sz w:val="24"/>
          <w:szCs w:val="24"/>
        </w:rPr>
        <w:t>.</w:t>
      </w:r>
      <w:r w:rsidR="00493C4B" w:rsidRPr="00356282">
        <w:rPr>
          <w:rFonts w:ascii="Arial" w:hAnsi="Arial" w:cs="Arial"/>
          <w:color w:val="000000" w:themeColor="text1"/>
          <w:sz w:val="24"/>
          <w:szCs w:val="24"/>
        </w:rPr>
        <w:t xml:space="preserve"> Therefore, African cultures and society’s </w:t>
      </w:r>
      <w:r w:rsidR="000D3BF0" w:rsidRPr="00356282">
        <w:rPr>
          <w:rFonts w:ascii="Arial" w:hAnsi="Arial" w:cs="Arial"/>
          <w:color w:val="000000" w:themeColor="text1"/>
          <w:sz w:val="24"/>
          <w:szCs w:val="24"/>
        </w:rPr>
        <w:t xml:space="preserve">perception of </w:t>
      </w:r>
      <w:r w:rsidR="00493C4B" w:rsidRPr="00356282">
        <w:rPr>
          <w:rFonts w:ascii="Arial" w:hAnsi="Arial" w:cs="Arial"/>
          <w:color w:val="000000" w:themeColor="text1"/>
          <w:sz w:val="24"/>
          <w:szCs w:val="24"/>
        </w:rPr>
        <w:t>children’s</w:t>
      </w:r>
      <w:r w:rsidR="000D3BF0" w:rsidRPr="00356282">
        <w:rPr>
          <w:rFonts w:ascii="Arial" w:hAnsi="Arial" w:cs="Arial"/>
          <w:color w:val="000000" w:themeColor="text1"/>
          <w:sz w:val="24"/>
          <w:szCs w:val="24"/>
        </w:rPr>
        <w:t xml:space="preserve"> right</w:t>
      </w:r>
      <w:r w:rsidR="00493C4B" w:rsidRPr="00356282">
        <w:rPr>
          <w:rFonts w:ascii="Arial" w:hAnsi="Arial" w:cs="Arial"/>
          <w:color w:val="000000" w:themeColor="text1"/>
          <w:sz w:val="24"/>
          <w:szCs w:val="24"/>
        </w:rPr>
        <w:t>s appear similar in theory</w:t>
      </w:r>
      <w:r w:rsidR="00C62325">
        <w:rPr>
          <w:rFonts w:ascii="Arial" w:hAnsi="Arial" w:cs="Arial"/>
          <w:color w:val="000000" w:themeColor="text1"/>
          <w:sz w:val="24"/>
          <w:szCs w:val="24"/>
        </w:rPr>
        <w:t>.</w:t>
      </w:r>
      <w:r w:rsidR="00493C4B" w:rsidRPr="00356282">
        <w:rPr>
          <w:rFonts w:ascii="Arial" w:hAnsi="Arial" w:cs="Arial"/>
          <w:color w:val="000000" w:themeColor="text1"/>
          <w:sz w:val="24"/>
          <w:szCs w:val="24"/>
        </w:rPr>
        <w:t xml:space="preserve"> </w:t>
      </w:r>
      <w:r w:rsidR="00C62325" w:rsidRPr="00356282">
        <w:rPr>
          <w:rFonts w:ascii="Arial" w:hAnsi="Arial" w:cs="Arial"/>
          <w:color w:val="000000" w:themeColor="text1"/>
          <w:sz w:val="24"/>
          <w:szCs w:val="24"/>
        </w:rPr>
        <w:t>However</w:t>
      </w:r>
      <w:r w:rsidR="00493C4B" w:rsidRPr="00356282">
        <w:rPr>
          <w:rFonts w:ascii="Arial" w:hAnsi="Arial" w:cs="Arial"/>
          <w:color w:val="000000" w:themeColor="text1"/>
          <w:sz w:val="24"/>
          <w:szCs w:val="24"/>
        </w:rPr>
        <w:t>, African children’s rights seem unconvincingly worded with a different structure</w:t>
      </w:r>
      <w:r w:rsidR="00A04D62" w:rsidRPr="00356282">
        <w:rPr>
          <w:rFonts w:ascii="Arial" w:hAnsi="Arial" w:cs="Arial"/>
          <w:color w:val="000000" w:themeColor="text1"/>
          <w:sz w:val="24"/>
          <w:szCs w:val="24"/>
        </w:rPr>
        <w:t xml:space="preserve"> with few similarities to UNICEF’s</w:t>
      </w:r>
      <w:r w:rsidR="00493C4B" w:rsidRPr="00356282">
        <w:rPr>
          <w:rFonts w:ascii="Arial" w:hAnsi="Arial" w:cs="Arial"/>
          <w:color w:val="000000" w:themeColor="text1"/>
          <w:sz w:val="24"/>
          <w:szCs w:val="24"/>
        </w:rPr>
        <w:t xml:space="preserve">. </w:t>
      </w:r>
      <w:r w:rsidR="00A04D62" w:rsidRPr="00356282">
        <w:rPr>
          <w:rFonts w:ascii="Arial" w:hAnsi="Arial" w:cs="Arial"/>
          <w:color w:val="000000" w:themeColor="text1"/>
          <w:sz w:val="24"/>
          <w:szCs w:val="24"/>
        </w:rPr>
        <w:t xml:space="preserve">Furthermore, </w:t>
      </w:r>
      <w:r w:rsidR="00E93892" w:rsidRPr="00356282">
        <w:rPr>
          <w:rFonts w:ascii="Arial" w:hAnsi="Arial" w:cs="Arial"/>
          <w:color w:val="000000" w:themeColor="text1"/>
          <w:sz w:val="24"/>
          <w:szCs w:val="24"/>
        </w:rPr>
        <w:t>adult and parental responsibilities display</w:t>
      </w:r>
      <w:r w:rsidR="000B7323" w:rsidRPr="00356282">
        <w:rPr>
          <w:rFonts w:ascii="Arial" w:hAnsi="Arial" w:cs="Arial"/>
          <w:color w:val="000000" w:themeColor="text1"/>
          <w:sz w:val="24"/>
          <w:szCs w:val="24"/>
        </w:rPr>
        <w:t xml:space="preserve"> supremacy role</w:t>
      </w:r>
      <w:r w:rsidR="00C62325">
        <w:rPr>
          <w:rFonts w:ascii="Arial" w:hAnsi="Arial" w:cs="Arial"/>
          <w:color w:val="000000" w:themeColor="text1"/>
          <w:sz w:val="24"/>
          <w:szCs w:val="24"/>
        </w:rPr>
        <w:t>s</w:t>
      </w:r>
      <w:r w:rsidR="000B7323" w:rsidRPr="00356282">
        <w:rPr>
          <w:rFonts w:ascii="Arial" w:hAnsi="Arial" w:cs="Arial"/>
          <w:color w:val="000000" w:themeColor="text1"/>
          <w:sz w:val="24"/>
          <w:szCs w:val="24"/>
        </w:rPr>
        <w:t xml:space="preserve"> over children in relationships determined in African cultures. Nevertheless, children without adult influences within their lives are </w:t>
      </w:r>
      <w:r w:rsidR="00EA199C">
        <w:rPr>
          <w:rFonts w:ascii="Arial" w:hAnsi="Arial" w:cs="Arial"/>
          <w:color w:val="000000" w:themeColor="text1"/>
          <w:sz w:val="24"/>
          <w:szCs w:val="24"/>
        </w:rPr>
        <w:t xml:space="preserve">then </w:t>
      </w:r>
      <w:r w:rsidR="000B7323" w:rsidRPr="00356282">
        <w:rPr>
          <w:rFonts w:ascii="Arial" w:hAnsi="Arial" w:cs="Arial"/>
          <w:color w:val="000000" w:themeColor="text1"/>
          <w:sz w:val="24"/>
          <w:szCs w:val="24"/>
        </w:rPr>
        <w:t xml:space="preserve">forced into </w:t>
      </w:r>
      <w:r w:rsidR="00942072" w:rsidRPr="00356282">
        <w:rPr>
          <w:rFonts w:ascii="Arial" w:hAnsi="Arial" w:cs="Arial"/>
          <w:color w:val="000000" w:themeColor="text1"/>
          <w:sz w:val="24"/>
          <w:szCs w:val="24"/>
        </w:rPr>
        <w:t xml:space="preserve">becoming </w:t>
      </w:r>
      <w:r w:rsidR="000B7323" w:rsidRPr="00356282">
        <w:rPr>
          <w:rFonts w:ascii="Arial" w:hAnsi="Arial" w:cs="Arial"/>
          <w:color w:val="000000" w:themeColor="text1"/>
          <w:sz w:val="24"/>
          <w:szCs w:val="24"/>
        </w:rPr>
        <w:t>a generation</w:t>
      </w:r>
      <w:r w:rsidR="00942072" w:rsidRPr="00356282">
        <w:rPr>
          <w:rFonts w:ascii="Arial" w:hAnsi="Arial" w:cs="Arial"/>
          <w:color w:val="000000" w:themeColor="text1"/>
          <w:sz w:val="24"/>
          <w:szCs w:val="24"/>
        </w:rPr>
        <w:t xml:space="preserve"> of</w:t>
      </w:r>
      <w:r w:rsidR="000B7323" w:rsidRPr="00356282">
        <w:rPr>
          <w:rFonts w:ascii="Arial" w:hAnsi="Arial" w:cs="Arial"/>
          <w:color w:val="000000" w:themeColor="text1"/>
          <w:sz w:val="24"/>
          <w:szCs w:val="24"/>
        </w:rPr>
        <w:t xml:space="preserve"> authorative </w:t>
      </w:r>
      <w:r w:rsidR="009071D2" w:rsidRPr="00356282">
        <w:rPr>
          <w:rFonts w:ascii="Arial" w:hAnsi="Arial" w:cs="Arial"/>
          <w:color w:val="000000" w:themeColor="text1"/>
          <w:sz w:val="24"/>
          <w:szCs w:val="24"/>
        </w:rPr>
        <w:t>figures</w:t>
      </w:r>
      <w:r w:rsidR="000B7323" w:rsidRPr="00356282">
        <w:rPr>
          <w:rFonts w:ascii="Arial" w:hAnsi="Arial" w:cs="Arial"/>
          <w:color w:val="000000" w:themeColor="text1"/>
          <w:sz w:val="24"/>
          <w:szCs w:val="24"/>
        </w:rPr>
        <w:t>.</w:t>
      </w:r>
      <w:r w:rsidR="00356282">
        <w:rPr>
          <w:rFonts w:ascii="Arial" w:hAnsi="Arial" w:cs="Arial"/>
          <w:color w:val="000000" w:themeColor="text1"/>
          <w:sz w:val="24"/>
          <w:szCs w:val="24"/>
        </w:rPr>
        <w:t xml:space="preserve"> </w:t>
      </w:r>
      <w:r w:rsidR="00D323BE" w:rsidRPr="00356282">
        <w:rPr>
          <w:rFonts w:ascii="Arial" w:eastAsiaTheme="minorEastAsia" w:hAnsi="Arial" w:cs="Arial"/>
          <w:iCs/>
          <w:color w:val="000000" w:themeColor="text1"/>
          <w:kern w:val="24"/>
          <w:sz w:val="24"/>
          <w:szCs w:val="24"/>
        </w:rPr>
        <w:t>Th</w:t>
      </w:r>
      <w:r w:rsidR="002E3802">
        <w:rPr>
          <w:rFonts w:ascii="Arial" w:eastAsiaTheme="minorEastAsia" w:hAnsi="Arial" w:cs="Arial"/>
          <w:iCs/>
          <w:color w:val="000000" w:themeColor="text1"/>
          <w:kern w:val="24"/>
          <w:sz w:val="24"/>
          <w:szCs w:val="24"/>
        </w:rPr>
        <w:t xml:space="preserve">is </w:t>
      </w:r>
      <w:r w:rsidR="00D323BE" w:rsidRPr="00356282">
        <w:rPr>
          <w:rFonts w:ascii="Arial" w:eastAsiaTheme="minorEastAsia" w:hAnsi="Arial" w:cs="Arial"/>
          <w:iCs/>
          <w:color w:val="000000" w:themeColor="text1"/>
          <w:kern w:val="24"/>
          <w:sz w:val="24"/>
          <w:szCs w:val="24"/>
        </w:rPr>
        <w:t>status quo of a majority of African children remains serious</w:t>
      </w:r>
      <w:r w:rsidR="00E148FF">
        <w:rPr>
          <w:rFonts w:ascii="Arial" w:eastAsiaTheme="minorEastAsia" w:hAnsi="Arial" w:cs="Arial"/>
          <w:iCs/>
          <w:color w:val="000000" w:themeColor="text1"/>
          <w:kern w:val="24"/>
          <w:sz w:val="24"/>
          <w:szCs w:val="24"/>
        </w:rPr>
        <w:t>,</w:t>
      </w:r>
      <w:r w:rsidR="00D323BE" w:rsidRPr="00356282">
        <w:rPr>
          <w:rFonts w:ascii="Arial" w:eastAsiaTheme="minorEastAsia" w:hAnsi="Arial" w:cs="Arial"/>
          <w:iCs/>
          <w:color w:val="000000" w:themeColor="text1"/>
          <w:kern w:val="24"/>
          <w:sz w:val="24"/>
          <w:szCs w:val="24"/>
        </w:rPr>
        <w:t xml:space="preserve"> with factors due to the uniqueness of their “socio-economic, cultural, traditional and developmental circumstances, natural disasters, </w:t>
      </w:r>
      <w:r w:rsidR="00D323BE" w:rsidRPr="00520201">
        <w:rPr>
          <w:rFonts w:ascii="Arial" w:eastAsiaTheme="minorEastAsia" w:hAnsi="Arial" w:cs="Arial"/>
          <w:iCs/>
          <w:color w:val="000000" w:themeColor="text1"/>
          <w:kern w:val="24"/>
          <w:sz w:val="24"/>
          <w:szCs w:val="24"/>
        </w:rPr>
        <w:t>armed conflicts, exploitation and hunger”</w:t>
      </w:r>
      <w:r w:rsidR="00886F02" w:rsidRPr="00520201">
        <w:rPr>
          <w:rFonts w:ascii="Arial" w:eastAsiaTheme="minorEastAsia" w:hAnsi="Arial" w:cs="Arial"/>
          <w:iCs/>
          <w:color w:val="000000" w:themeColor="text1"/>
          <w:kern w:val="24"/>
          <w:sz w:val="24"/>
          <w:szCs w:val="24"/>
        </w:rPr>
        <w:t xml:space="preserve"> (</w:t>
      </w:r>
      <w:proofErr w:type="spellStart"/>
      <w:r w:rsidR="00886F02" w:rsidRPr="00520201">
        <w:rPr>
          <w:rFonts w:ascii="Arial" w:eastAsiaTheme="minorEastAsia" w:hAnsi="Arial" w:cs="Arial"/>
          <w:iCs/>
          <w:color w:val="000000" w:themeColor="text1"/>
          <w:kern w:val="24"/>
          <w:sz w:val="24"/>
          <w:szCs w:val="24"/>
        </w:rPr>
        <w:t>Ekundayo</w:t>
      </w:r>
      <w:proofErr w:type="spellEnd"/>
      <w:r w:rsidR="00886F02" w:rsidRPr="00520201">
        <w:rPr>
          <w:rFonts w:ascii="Arial" w:eastAsiaTheme="minorEastAsia" w:hAnsi="Arial" w:cs="Arial"/>
          <w:iCs/>
          <w:color w:val="000000" w:themeColor="text1"/>
          <w:kern w:val="24"/>
          <w:sz w:val="24"/>
          <w:szCs w:val="24"/>
        </w:rPr>
        <w:t>, 2015).</w:t>
      </w:r>
      <w:r w:rsidR="00D323BE" w:rsidRPr="00520201">
        <w:rPr>
          <w:rFonts w:ascii="Arial" w:eastAsiaTheme="minorEastAsia" w:hAnsi="Arial" w:cs="Arial"/>
          <w:iCs/>
          <w:color w:val="000000" w:themeColor="text1"/>
          <w:kern w:val="24"/>
          <w:sz w:val="24"/>
          <w:szCs w:val="24"/>
        </w:rPr>
        <w:t xml:space="preserve"> </w:t>
      </w:r>
      <w:r w:rsidR="00F36385" w:rsidRPr="00520201">
        <w:rPr>
          <w:rFonts w:ascii="Arial" w:eastAsiaTheme="minorEastAsia" w:hAnsi="Arial" w:cs="Arial"/>
          <w:iCs/>
          <w:color w:val="000000" w:themeColor="text1"/>
          <w:kern w:val="24"/>
          <w:sz w:val="24"/>
          <w:szCs w:val="24"/>
        </w:rPr>
        <w:t>On the other hand, “e</w:t>
      </w:r>
      <w:r w:rsidR="00F36385" w:rsidRPr="00520201">
        <w:rPr>
          <w:rFonts w:ascii="Arial" w:hAnsi="Arial" w:cs="Arial"/>
          <w:color w:val="000000" w:themeColor="text1"/>
          <w:sz w:val="24"/>
          <w:szCs w:val="24"/>
        </w:rPr>
        <w:t xml:space="preserve">ach culture and subculture judges human behaviour according to its own norms and </w:t>
      </w:r>
      <w:r w:rsidR="00F36385" w:rsidRPr="00520201">
        <w:rPr>
          <w:rFonts w:ascii="Arial" w:hAnsi="Arial" w:cs="Arial"/>
          <w:color w:val="000000" w:themeColor="text1"/>
          <w:sz w:val="24"/>
          <w:szCs w:val="24"/>
        </w:rPr>
        <w:lastRenderedPageBreak/>
        <w:t xml:space="preserve">values”. </w:t>
      </w:r>
      <w:r w:rsidR="006204F6">
        <w:rPr>
          <w:rFonts w:ascii="Arial" w:hAnsi="Arial" w:cs="Arial"/>
          <w:color w:val="000000" w:themeColor="text1"/>
          <w:sz w:val="24"/>
          <w:szCs w:val="24"/>
        </w:rPr>
        <w:t>“</w:t>
      </w:r>
      <w:r w:rsidR="00F36385" w:rsidRPr="00520201">
        <w:rPr>
          <w:rFonts w:ascii="Arial" w:hAnsi="Arial" w:cs="Arial"/>
          <w:color w:val="000000" w:themeColor="text1"/>
          <w:sz w:val="24"/>
          <w:szCs w:val="24"/>
        </w:rPr>
        <w:t>Maslow’s theory of motivation</w:t>
      </w:r>
      <w:r w:rsidR="004D08D2">
        <w:rPr>
          <w:rFonts w:ascii="Arial" w:hAnsi="Arial" w:cs="Arial"/>
          <w:color w:val="000000" w:themeColor="text1"/>
          <w:sz w:val="24"/>
          <w:szCs w:val="24"/>
        </w:rPr>
        <w:t>,</w:t>
      </w:r>
      <w:r w:rsidR="00F36385" w:rsidRPr="00520201">
        <w:rPr>
          <w:rFonts w:ascii="Arial" w:hAnsi="Arial" w:cs="Arial"/>
          <w:color w:val="000000" w:themeColor="text1"/>
          <w:sz w:val="24"/>
          <w:szCs w:val="24"/>
        </w:rPr>
        <w:t xml:space="preserve"> is widely accepted </w:t>
      </w:r>
      <w:r w:rsidR="00AA677A">
        <w:rPr>
          <w:rFonts w:ascii="Arial" w:hAnsi="Arial" w:cs="Arial"/>
          <w:color w:val="000000" w:themeColor="text1"/>
          <w:sz w:val="24"/>
          <w:szCs w:val="24"/>
        </w:rPr>
        <w:t xml:space="preserve">throughout </w:t>
      </w:r>
      <w:r w:rsidR="00F36385" w:rsidRPr="00520201">
        <w:rPr>
          <w:rFonts w:ascii="Arial" w:hAnsi="Arial" w:cs="Arial"/>
          <w:color w:val="000000" w:themeColor="text1"/>
          <w:sz w:val="24"/>
          <w:szCs w:val="24"/>
        </w:rPr>
        <w:t>theoretical framework</w:t>
      </w:r>
      <w:r w:rsidR="00AA677A">
        <w:rPr>
          <w:rFonts w:ascii="Arial" w:hAnsi="Arial" w:cs="Arial"/>
          <w:color w:val="000000" w:themeColor="text1"/>
          <w:sz w:val="24"/>
          <w:szCs w:val="24"/>
        </w:rPr>
        <w:t>s</w:t>
      </w:r>
      <w:r w:rsidR="00F36385" w:rsidRPr="00520201">
        <w:rPr>
          <w:rFonts w:ascii="Arial" w:hAnsi="Arial" w:cs="Arial"/>
          <w:color w:val="000000" w:themeColor="text1"/>
          <w:sz w:val="24"/>
          <w:szCs w:val="24"/>
        </w:rPr>
        <w:t xml:space="preserve">, which </w:t>
      </w:r>
      <w:r w:rsidR="00F36385" w:rsidRPr="00AA677A">
        <w:rPr>
          <w:rFonts w:ascii="Arial" w:hAnsi="Arial" w:cs="Arial"/>
          <w:color w:val="000000" w:themeColor="text1"/>
          <w:sz w:val="24"/>
          <w:szCs w:val="24"/>
        </w:rPr>
        <w:t>grounds the development of other theories”</w:t>
      </w:r>
      <w:r w:rsidR="00520201" w:rsidRPr="00AA677A">
        <w:rPr>
          <w:rFonts w:ascii="Arial" w:hAnsi="Arial" w:cs="Arial"/>
          <w:color w:val="000000" w:themeColor="text1"/>
          <w:sz w:val="24"/>
          <w:szCs w:val="24"/>
        </w:rPr>
        <w:t xml:space="preserve"> (</w:t>
      </w:r>
      <w:proofErr w:type="spellStart"/>
      <w:r w:rsidR="00520201" w:rsidRPr="00AA677A">
        <w:rPr>
          <w:rFonts w:ascii="Arial" w:hAnsi="Arial" w:cs="Arial"/>
          <w:color w:val="000000" w:themeColor="text1"/>
          <w:sz w:val="24"/>
          <w:szCs w:val="24"/>
        </w:rPr>
        <w:t>ResearchGate</w:t>
      </w:r>
      <w:proofErr w:type="spellEnd"/>
      <w:r w:rsidR="00520201" w:rsidRPr="00AA677A">
        <w:rPr>
          <w:rFonts w:ascii="Arial" w:hAnsi="Arial" w:cs="Arial"/>
          <w:color w:val="000000" w:themeColor="text1"/>
          <w:sz w:val="24"/>
          <w:szCs w:val="24"/>
        </w:rPr>
        <w:t xml:space="preserve"> 2016)</w:t>
      </w:r>
      <w:r w:rsidR="00F36385" w:rsidRPr="00AA677A">
        <w:rPr>
          <w:rFonts w:ascii="Arial" w:hAnsi="Arial" w:cs="Arial"/>
          <w:color w:val="000000" w:themeColor="text1"/>
          <w:sz w:val="24"/>
          <w:szCs w:val="24"/>
        </w:rPr>
        <w:t xml:space="preserve">. </w:t>
      </w:r>
      <w:r w:rsidR="00520201" w:rsidRPr="00AA677A">
        <w:rPr>
          <w:rFonts w:ascii="Arial" w:hAnsi="Arial" w:cs="Arial"/>
          <w:color w:val="000000" w:themeColor="text1"/>
          <w:sz w:val="24"/>
          <w:szCs w:val="24"/>
        </w:rPr>
        <w:t xml:space="preserve">Moreover, opinions suggest globally, everyone requires Maslow’s </w:t>
      </w:r>
      <w:r w:rsidR="004D08D2">
        <w:rPr>
          <w:rFonts w:ascii="Arial" w:hAnsi="Arial" w:cs="Arial"/>
          <w:color w:val="000000" w:themeColor="text1"/>
          <w:sz w:val="24"/>
          <w:szCs w:val="24"/>
        </w:rPr>
        <w:t>H</w:t>
      </w:r>
      <w:r w:rsidR="00AA677A" w:rsidRPr="00AA677A">
        <w:rPr>
          <w:rFonts w:ascii="Arial" w:hAnsi="Arial" w:cs="Arial"/>
          <w:color w:val="000000" w:themeColor="text1"/>
          <w:sz w:val="24"/>
          <w:szCs w:val="24"/>
        </w:rPr>
        <w:t xml:space="preserve">ierarchy of </w:t>
      </w:r>
      <w:r w:rsidR="006204F6">
        <w:rPr>
          <w:rFonts w:ascii="Arial" w:hAnsi="Arial" w:cs="Arial"/>
          <w:color w:val="000000" w:themeColor="text1"/>
          <w:sz w:val="24"/>
          <w:szCs w:val="24"/>
        </w:rPr>
        <w:t>N</w:t>
      </w:r>
      <w:r w:rsidR="00AA677A" w:rsidRPr="00AA677A">
        <w:rPr>
          <w:rFonts w:ascii="Arial" w:hAnsi="Arial" w:cs="Arial"/>
          <w:color w:val="000000" w:themeColor="text1"/>
          <w:sz w:val="24"/>
          <w:szCs w:val="24"/>
        </w:rPr>
        <w:t xml:space="preserve">eeds </w:t>
      </w:r>
      <w:r w:rsidR="00520201" w:rsidRPr="00AA677A">
        <w:rPr>
          <w:rFonts w:ascii="Arial" w:hAnsi="Arial" w:cs="Arial"/>
          <w:color w:val="000000" w:themeColor="text1"/>
          <w:sz w:val="24"/>
          <w:szCs w:val="24"/>
        </w:rPr>
        <w:t xml:space="preserve">but this academic finding persuades </w:t>
      </w:r>
      <w:r w:rsidR="00AA677A" w:rsidRPr="00AA677A">
        <w:rPr>
          <w:rFonts w:ascii="Arial" w:hAnsi="Arial" w:cs="Arial"/>
          <w:color w:val="000000" w:themeColor="text1"/>
          <w:sz w:val="24"/>
          <w:szCs w:val="24"/>
        </w:rPr>
        <w:t xml:space="preserve">readers </w:t>
      </w:r>
      <w:r w:rsidR="00520201" w:rsidRPr="00AA677A">
        <w:rPr>
          <w:rFonts w:ascii="Arial" w:hAnsi="Arial" w:cs="Arial"/>
          <w:color w:val="000000" w:themeColor="text1"/>
          <w:sz w:val="24"/>
          <w:szCs w:val="24"/>
        </w:rPr>
        <w:t xml:space="preserve">into thinking ‘outside the box’. </w:t>
      </w:r>
      <w:proofErr w:type="spellStart"/>
      <w:r w:rsidR="00AA677A" w:rsidRPr="00AA677A">
        <w:rPr>
          <w:rFonts w:ascii="Arial" w:hAnsi="Arial" w:cs="Arial"/>
          <w:color w:val="000000" w:themeColor="text1"/>
          <w:sz w:val="24"/>
          <w:szCs w:val="24"/>
        </w:rPr>
        <w:t>ResearchGate</w:t>
      </w:r>
      <w:proofErr w:type="spellEnd"/>
      <w:r w:rsidR="00AA677A" w:rsidRPr="00AA677A">
        <w:rPr>
          <w:rFonts w:ascii="Arial" w:hAnsi="Arial" w:cs="Arial"/>
          <w:color w:val="000000" w:themeColor="text1"/>
          <w:sz w:val="24"/>
          <w:szCs w:val="24"/>
        </w:rPr>
        <w:t xml:space="preserve"> (2016) state, </w:t>
      </w:r>
      <w:r w:rsidR="004D08D2">
        <w:rPr>
          <w:rFonts w:ascii="Arial" w:hAnsi="Arial" w:cs="Arial"/>
          <w:color w:val="000000" w:themeColor="text1"/>
          <w:sz w:val="24"/>
          <w:szCs w:val="24"/>
        </w:rPr>
        <w:t>“</w:t>
      </w:r>
      <w:r w:rsidR="00AA677A" w:rsidRPr="00AA677A">
        <w:rPr>
          <w:rFonts w:ascii="Arial" w:hAnsi="Arial" w:cs="Arial"/>
          <w:color w:val="000000" w:themeColor="text1"/>
          <w:sz w:val="24"/>
          <w:szCs w:val="24"/>
        </w:rPr>
        <w:t>t</w:t>
      </w:r>
      <w:r w:rsidR="00F36385" w:rsidRPr="00AA677A">
        <w:rPr>
          <w:rFonts w:ascii="Arial" w:hAnsi="Arial" w:cs="Arial"/>
          <w:color w:val="000000" w:themeColor="text1"/>
          <w:sz w:val="24"/>
          <w:szCs w:val="24"/>
        </w:rPr>
        <w:t>he theory is not applicable in many parts of Africa</w:t>
      </w:r>
      <w:r w:rsidR="00AA677A" w:rsidRPr="00AA677A">
        <w:rPr>
          <w:rFonts w:ascii="Arial" w:hAnsi="Arial" w:cs="Arial"/>
          <w:color w:val="000000" w:themeColor="text1"/>
          <w:sz w:val="24"/>
          <w:szCs w:val="24"/>
        </w:rPr>
        <w:t>” and evidence suggests demonstrations that</w:t>
      </w:r>
      <w:r w:rsidR="004D08D2">
        <w:rPr>
          <w:rFonts w:ascii="Arial" w:hAnsi="Arial" w:cs="Arial"/>
          <w:color w:val="000000" w:themeColor="text1"/>
          <w:sz w:val="24"/>
          <w:szCs w:val="24"/>
        </w:rPr>
        <w:t>,</w:t>
      </w:r>
      <w:r w:rsidR="00AA677A" w:rsidRPr="00AA677A">
        <w:rPr>
          <w:rFonts w:ascii="Arial" w:hAnsi="Arial" w:cs="Arial"/>
          <w:color w:val="000000" w:themeColor="text1"/>
          <w:sz w:val="24"/>
          <w:szCs w:val="24"/>
        </w:rPr>
        <w:t xml:space="preserve"> “</w:t>
      </w:r>
      <w:r w:rsidR="00F36385" w:rsidRPr="00AA677A">
        <w:rPr>
          <w:rFonts w:ascii="Arial" w:hAnsi="Arial" w:cs="Arial"/>
          <w:color w:val="000000" w:themeColor="text1"/>
          <w:sz w:val="24"/>
          <w:szCs w:val="24"/>
        </w:rPr>
        <w:t>Maslow’s theory might be considered seminal work, the theory is not applicable to many African contexts owing to the huge differences in ideology</w:t>
      </w:r>
      <w:r w:rsidR="00AA677A" w:rsidRPr="00AA677A">
        <w:rPr>
          <w:rFonts w:ascii="Arial" w:hAnsi="Arial" w:cs="Arial"/>
          <w:color w:val="000000" w:themeColor="text1"/>
          <w:sz w:val="24"/>
          <w:szCs w:val="24"/>
        </w:rPr>
        <w:t xml:space="preserve">” </w:t>
      </w:r>
      <w:r w:rsidR="002F3915">
        <w:rPr>
          <w:rFonts w:ascii="Arial" w:hAnsi="Arial" w:cs="Arial"/>
          <w:color w:val="000000" w:themeColor="text1"/>
          <w:sz w:val="24"/>
          <w:szCs w:val="24"/>
        </w:rPr>
        <w:t>(</w:t>
      </w:r>
      <w:proofErr w:type="spellStart"/>
      <w:r w:rsidR="00AA677A" w:rsidRPr="00AA677A">
        <w:rPr>
          <w:rFonts w:ascii="Arial" w:hAnsi="Arial" w:cs="Arial"/>
          <w:color w:val="000000" w:themeColor="text1"/>
          <w:sz w:val="24"/>
          <w:szCs w:val="24"/>
        </w:rPr>
        <w:t>ResearchGate</w:t>
      </w:r>
      <w:proofErr w:type="spellEnd"/>
      <w:r w:rsidR="00AA677A" w:rsidRPr="00AA677A">
        <w:rPr>
          <w:rFonts w:ascii="Arial" w:hAnsi="Arial" w:cs="Arial"/>
          <w:color w:val="000000" w:themeColor="text1"/>
          <w:sz w:val="24"/>
          <w:szCs w:val="24"/>
        </w:rPr>
        <w:t xml:space="preserve"> 2016)</w:t>
      </w:r>
      <w:r w:rsidR="00F36385" w:rsidRPr="00AA677A">
        <w:rPr>
          <w:rFonts w:ascii="Arial" w:hAnsi="Arial" w:cs="Arial"/>
          <w:color w:val="000000" w:themeColor="text1"/>
          <w:sz w:val="24"/>
          <w:szCs w:val="24"/>
        </w:rPr>
        <w:t>.</w:t>
      </w:r>
      <w:r w:rsidR="002F3915">
        <w:rPr>
          <w:rFonts w:ascii="Arial" w:hAnsi="Arial" w:cs="Arial"/>
          <w:color w:val="000000" w:themeColor="text1"/>
          <w:sz w:val="24"/>
          <w:szCs w:val="24"/>
        </w:rPr>
        <w:t xml:space="preserve"> This gives thoughts that </w:t>
      </w:r>
      <w:proofErr w:type="spellStart"/>
      <w:r w:rsidR="002F3915">
        <w:rPr>
          <w:rFonts w:ascii="Arial" w:hAnsi="Arial" w:cs="Arial"/>
          <w:color w:val="000000" w:themeColor="text1"/>
          <w:sz w:val="24"/>
          <w:szCs w:val="24"/>
        </w:rPr>
        <w:t>Maslows</w:t>
      </w:r>
      <w:proofErr w:type="spellEnd"/>
      <w:r w:rsidR="002F3915">
        <w:rPr>
          <w:rFonts w:ascii="Arial" w:hAnsi="Arial" w:cs="Arial"/>
          <w:color w:val="000000" w:themeColor="text1"/>
          <w:sz w:val="24"/>
          <w:szCs w:val="24"/>
        </w:rPr>
        <w:t xml:space="preserve"> theory of wants and needs ha</w:t>
      </w:r>
      <w:r w:rsidR="00E91CE3">
        <w:rPr>
          <w:rFonts w:ascii="Arial" w:hAnsi="Arial" w:cs="Arial"/>
          <w:color w:val="000000" w:themeColor="text1"/>
          <w:sz w:val="24"/>
          <w:szCs w:val="24"/>
        </w:rPr>
        <w:t>s</w:t>
      </w:r>
      <w:r w:rsidR="002F3915">
        <w:rPr>
          <w:rFonts w:ascii="Arial" w:hAnsi="Arial" w:cs="Arial"/>
          <w:color w:val="000000" w:themeColor="text1"/>
          <w:sz w:val="24"/>
          <w:szCs w:val="24"/>
        </w:rPr>
        <w:t xml:space="preserve"> different meanings within an African society, but westernised cultures</w:t>
      </w:r>
      <w:r w:rsidR="00E91CE3">
        <w:rPr>
          <w:rFonts w:ascii="Arial" w:hAnsi="Arial" w:cs="Arial"/>
          <w:color w:val="000000" w:themeColor="text1"/>
          <w:sz w:val="24"/>
          <w:szCs w:val="24"/>
        </w:rPr>
        <w:t>,</w:t>
      </w:r>
      <w:r w:rsidR="002F3915">
        <w:rPr>
          <w:rFonts w:ascii="Arial" w:hAnsi="Arial" w:cs="Arial"/>
          <w:color w:val="000000" w:themeColor="text1"/>
          <w:sz w:val="24"/>
          <w:szCs w:val="24"/>
        </w:rPr>
        <w:t xml:space="preserve"> for example, </w:t>
      </w:r>
      <w:r w:rsidR="004D08D2">
        <w:rPr>
          <w:rFonts w:ascii="Arial" w:hAnsi="Arial" w:cs="Arial"/>
          <w:color w:val="000000" w:themeColor="text1"/>
          <w:sz w:val="24"/>
          <w:szCs w:val="24"/>
        </w:rPr>
        <w:t xml:space="preserve">the </w:t>
      </w:r>
      <w:r w:rsidR="002F3915">
        <w:rPr>
          <w:rFonts w:ascii="Arial" w:hAnsi="Arial" w:cs="Arial"/>
          <w:color w:val="000000" w:themeColor="text1"/>
          <w:sz w:val="24"/>
          <w:szCs w:val="24"/>
        </w:rPr>
        <w:t xml:space="preserve">UK, believe in </w:t>
      </w:r>
      <w:r w:rsidR="006204F6">
        <w:rPr>
          <w:rFonts w:ascii="Arial" w:hAnsi="Arial" w:cs="Arial"/>
          <w:color w:val="000000" w:themeColor="text1"/>
          <w:sz w:val="24"/>
          <w:szCs w:val="24"/>
        </w:rPr>
        <w:t>Maslow’s</w:t>
      </w:r>
      <w:r w:rsidR="002F3915">
        <w:rPr>
          <w:rFonts w:ascii="Arial" w:hAnsi="Arial" w:cs="Arial"/>
          <w:color w:val="000000" w:themeColor="text1"/>
          <w:sz w:val="24"/>
          <w:szCs w:val="24"/>
        </w:rPr>
        <w:t xml:space="preserve"> principle</w:t>
      </w:r>
      <w:r w:rsidR="004D08D2">
        <w:rPr>
          <w:rFonts w:ascii="Arial" w:hAnsi="Arial" w:cs="Arial"/>
          <w:color w:val="000000" w:themeColor="text1"/>
          <w:sz w:val="24"/>
          <w:szCs w:val="24"/>
        </w:rPr>
        <w:t>,</w:t>
      </w:r>
      <w:r w:rsidR="002F3915">
        <w:rPr>
          <w:rFonts w:ascii="Arial" w:hAnsi="Arial" w:cs="Arial"/>
          <w:color w:val="000000" w:themeColor="text1"/>
          <w:sz w:val="24"/>
          <w:szCs w:val="24"/>
        </w:rPr>
        <w:t xml:space="preserve"> it is embedded throughout policies within educational establishments</w:t>
      </w:r>
      <w:r w:rsidR="004D08D2">
        <w:rPr>
          <w:rFonts w:ascii="Arial" w:hAnsi="Arial" w:cs="Arial"/>
          <w:color w:val="000000" w:themeColor="text1"/>
          <w:sz w:val="24"/>
          <w:szCs w:val="24"/>
        </w:rPr>
        <w:t xml:space="preserve"> to</w:t>
      </w:r>
      <w:r w:rsidR="002F3915">
        <w:rPr>
          <w:rFonts w:ascii="Arial" w:hAnsi="Arial" w:cs="Arial"/>
          <w:color w:val="000000" w:themeColor="text1"/>
          <w:sz w:val="24"/>
          <w:szCs w:val="24"/>
        </w:rPr>
        <w:t xml:space="preserve"> contrast those of Uganda. </w:t>
      </w:r>
      <w:r w:rsidR="00886F02" w:rsidRPr="00356282">
        <w:rPr>
          <w:rFonts w:ascii="Arial" w:eastAsiaTheme="minorEastAsia" w:hAnsi="Arial" w:cs="Arial"/>
          <w:iCs/>
          <w:color w:val="000000" w:themeColor="text1"/>
          <w:kern w:val="24"/>
          <w:sz w:val="24"/>
          <w:szCs w:val="24"/>
        </w:rPr>
        <w:t>This</w:t>
      </w:r>
      <w:r w:rsidR="00D323BE" w:rsidRPr="00356282">
        <w:rPr>
          <w:rFonts w:ascii="Arial" w:eastAsiaTheme="minorEastAsia" w:hAnsi="Arial" w:cs="Arial"/>
          <w:iCs/>
          <w:color w:val="000000" w:themeColor="text1"/>
          <w:kern w:val="24"/>
          <w:sz w:val="24"/>
          <w:szCs w:val="24"/>
        </w:rPr>
        <w:t xml:space="preserve"> </w:t>
      </w:r>
      <w:r w:rsidR="00EA199C">
        <w:rPr>
          <w:rFonts w:ascii="Arial" w:eastAsiaTheme="minorEastAsia" w:hAnsi="Arial" w:cs="Arial"/>
          <w:iCs/>
          <w:color w:val="000000" w:themeColor="text1"/>
          <w:kern w:val="24"/>
          <w:sz w:val="24"/>
          <w:szCs w:val="24"/>
        </w:rPr>
        <w:t xml:space="preserve">has potential for </w:t>
      </w:r>
      <w:r w:rsidR="00D323BE" w:rsidRPr="00356282">
        <w:rPr>
          <w:rFonts w:ascii="Arial" w:eastAsiaTheme="minorEastAsia" w:hAnsi="Arial" w:cs="Arial"/>
          <w:iCs/>
          <w:color w:val="000000" w:themeColor="text1"/>
          <w:kern w:val="24"/>
          <w:sz w:val="24"/>
          <w:szCs w:val="24"/>
        </w:rPr>
        <w:t xml:space="preserve">considerations </w:t>
      </w:r>
      <w:r w:rsidR="00EA199C">
        <w:rPr>
          <w:rFonts w:ascii="Arial" w:eastAsiaTheme="minorEastAsia" w:hAnsi="Arial" w:cs="Arial"/>
          <w:iCs/>
          <w:color w:val="000000" w:themeColor="text1"/>
          <w:kern w:val="24"/>
          <w:sz w:val="24"/>
          <w:szCs w:val="24"/>
        </w:rPr>
        <w:t>of</w:t>
      </w:r>
      <w:r w:rsidR="00D323BE" w:rsidRPr="00356282">
        <w:rPr>
          <w:rFonts w:ascii="Arial" w:eastAsiaTheme="minorEastAsia" w:hAnsi="Arial" w:cs="Arial"/>
          <w:iCs/>
          <w:color w:val="000000" w:themeColor="text1"/>
          <w:kern w:val="24"/>
          <w:sz w:val="24"/>
          <w:szCs w:val="24"/>
        </w:rPr>
        <w:t xml:space="preserve"> a child’s mental</w:t>
      </w:r>
      <w:r w:rsidR="00886F02" w:rsidRPr="00356282">
        <w:rPr>
          <w:rFonts w:ascii="Arial" w:eastAsiaTheme="minorEastAsia" w:hAnsi="Arial" w:cs="Arial"/>
          <w:iCs/>
          <w:color w:val="000000" w:themeColor="text1"/>
          <w:kern w:val="24"/>
          <w:sz w:val="24"/>
          <w:szCs w:val="24"/>
        </w:rPr>
        <w:t xml:space="preserve"> health and physical</w:t>
      </w:r>
      <w:r w:rsidR="00D323BE" w:rsidRPr="00356282">
        <w:rPr>
          <w:rFonts w:ascii="Arial" w:eastAsiaTheme="minorEastAsia" w:hAnsi="Arial" w:cs="Arial"/>
          <w:iCs/>
          <w:color w:val="000000" w:themeColor="text1"/>
          <w:kern w:val="24"/>
          <w:sz w:val="24"/>
          <w:szCs w:val="24"/>
        </w:rPr>
        <w:t xml:space="preserve"> maturity</w:t>
      </w:r>
      <w:r w:rsidR="006204F6">
        <w:rPr>
          <w:rFonts w:ascii="Arial" w:eastAsiaTheme="minorEastAsia" w:hAnsi="Arial" w:cs="Arial"/>
          <w:iCs/>
          <w:color w:val="000000" w:themeColor="text1"/>
          <w:kern w:val="24"/>
          <w:sz w:val="24"/>
          <w:szCs w:val="24"/>
        </w:rPr>
        <w:t>,</w:t>
      </w:r>
      <w:r w:rsidR="00886F02" w:rsidRPr="00356282">
        <w:rPr>
          <w:rFonts w:ascii="Arial" w:eastAsiaTheme="minorEastAsia" w:hAnsi="Arial" w:cs="Arial"/>
          <w:iCs/>
          <w:color w:val="000000" w:themeColor="text1"/>
          <w:kern w:val="24"/>
          <w:sz w:val="24"/>
          <w:szCs w:val="24"/>
        </w:rPr>
        <w:t xml:space="preserve"> t</w:t>
      </w:r>
      <w:r w:rsidR="00D323BE" w:rsidRPr="00356282">
        <w:rPr>
          <w:rFonts w:ascii="Arial" w:eastAsiaTheme="minorEastAsia" w:hAnsi="Arial" w:cs="Arial"/>
          <w:iCs/>
          <w:color w:val="000000" w:themeColor="text1"/>
          <w:kern w:val="24"/>
          <w:sz w:val="24"/>
          <w:szCs w:val="24"/>
        </w:rPr>
        <w:t>he</w:t>
      </w:r>
      <w:r w:rsidR="00886F02" w:rsidRPr="00356282">
        <w:rPr>
          <w:rFonts w:ascii="Arial" w:eastAsiaTheme="minorEastAsia" w:hAnsi="Arial" w:cs="Arial"/>
          <w:iCs/>
          <w:color w:val="000000" w:themeColor="text1"/>
          <w:kern w:val="24"/>
          <w:sz w:val="24"/>
          <w:szCs w:val="24"/>
        </w:rPr>
        <w:t>refore</w:t>
      </w:r>
      <w:r w:rsidR="002E3802">
        <w:rPr>
          <w:rFonts w:ascii="Arial" w:eastAsiaTheme="minorEastAsia" w:hAnsi="Arial" w:cs="Arial"/>
          <w:iCs/>
          <w:color w:val="000000" w:themeColor="text1"/>
          <w:kern w:val="24"/>
          <w:sz w:val="24"/>
          <w:szCs w:val="24"/>
        </w:rPr>
        <w:t>,</w:t>
      </w:r>
      <w:r w:rsidR="00886F02" w:rsidRPr="00356282">
        <w:rPr>
          <w:rFonts w:ascii="Arial" w:eastAsiaTheme="minorEastAsia" w:hAnsi="Arial" w:cs="Arial"/>
          <w:iCs/>
          <w:color w:val="000000" w:themeColor="text1"/>
          <w:kern w:val="24"/>
          <w:sz w:val="24"/>
          <w:szCs w:val="24"/>
        </w:rPr>
        <w:t xml:space="preserve"> will </w:t>
      </w:r>
      <w:r w:rsidR="00D323BE" w:rsidRPr="00356282">
        <w:rPr>
          <w:rFonts w:ascii="Arial" w:eastAsiaTheme="minorEastAsia" w:hAnsi="Arial" w:cs="Arial"/>
          <w:iCs/>
          <w:color w:val="000000" w:themeColor="text1"/>
          <w:kern w:val="24"/>
          <w:sz w:val="24"/>
          <w:szCs w:val="24"/>
        </w:rPr>
        <w:t xml:space="preserve">need </w:t>
      </w:r>
      <w:r w:rsidR="00886F02" w:rsidRPr="00356282">
        <w:rPr>
          <w:rFonts w:ascii="Arial" w:eastAsiaTheme="minorEastAsia" w:hAnsi="Arial" w:cs="Arial"/>
          <w:iCs/>
          <w:color w:val="000000" w:themeColor="text1"/>
          <w:kern w:val="24"/>
          <w:sz w:val="24"/>
          <w:szCs w:val="24"/>
        </w:rPr>
        <w:t>superior</w:t>
      </w:r>
      <w:r w:rsidR="00D323BE" w:rsidRPr="00356282">
        <w:rPr>
          <w:rFonts w:ascii="Arial" w:eastAsiaTheme="minorEastAsia" w:hAnsi="Arial" w:cs="Arial"/>
          <w:iCs/>
          <w:color w:val="000000" w:themeColor="text1"/>
          <w:kern w:val="24"/>
          <w:sz w:val="24"/>
          <w:szCs w:val="24"/>
        </w:rPr>
        <w:t xml:space="preserve"> safeguard</w:t>
      </w:r>
      <w:r w:rsidR="00886F02" w:rsidRPr="00356282">
        <w:rPr>
          <w:rFonts w:ascii="Arial" w:eastAsiaTheme="minorEastAsia" w:hAnsi="Arial" w:cs="Arial"/>
          <w:iCs/>
          <w:color w:val="000000" w:themeColor="text1"/>
          <w:kern w:val="24"/>
          <w:sz w:val="24"/>
          <w:szCs w:val="24"/>
        </w:rPr>
        <w:t>ing</w:t>
      </w:r>
      <w:r w:rsidR="002E3802">
        <w:rPr>
          <w:rFonts w:ascii="Arial" w:eastAsiaTheme="minorEastAsia" w:hAnsi="Arial" w:cs="Arial"/>
          <w:iCs/>
          <w:color w:val="000000" w:themeColor="text1"/>
          <w:kern w:val="24"/>
          <w:sz w:val="24"/>
          <w:szCs w:val="24"/>
        </w:rPr>
        <w:t xml:space="preserve"> for such </w:t>
      </w:r>
      <w:r w:rsidR="00E91CE3">
        <w:rPr>
          <w:rFonts w:ascii="Arial" w:eastAsiaTheme="minorEastAsia" w:hAnsi="Arial" w:cs="Arial"/>
          <w:iCs/>
          <w:color w:val="000000" w:themeColor="text1"/>
          <w:kern w:val="24"/>
          <w:sz w:val="24"/>
          <w:szCs w:val="24"/>
        </w:rPr>
        <w:t>reasons</w:t>
      </w:r>
      <w:r w:rsidR="002E3802">
        <w:rPr>
          <w:rFonts w:ascii="Arial" w:eastAsiaTheme="minorEastAsia" w:hAnsi="Arial" w:cs="Arial"/>
          <w:iCs/>
          <w:color w:val="000000" w:themeColor="text1"/>
          <w:kern w:val="24"/>
          <w:sz w:val="24"/>
          <w:szCs w:val="24"/>
        </w:rPr>
        <w:t>.</w:t>
      </w:r>
      <w:r w:rsidR="0057269B" w:rsidRPr="00036354">
        <w:rPr>
          <w:rFonts w:ascii="Arial" w:eastAsiaTheme="minorEastAsia" w:hAnsi="Arial" w:cs="Arial"/>
          <w:iCs/>
          <w:color w:val="000000" w:themeColor="text1"/>
          <w:kern w:val="24"/>
          <w:sz w:val="24"/>
          <w:szCs w:val="24"/>
        </w:rPr>
        <w:t xml:space="preserve"> </w:t>
      </w:r>
    </w:p>
    <w:p w14:paraId="63EC531F" w14:textId="48C8D1B8" w:rsidR="00082089" w:rsidRDefault="00CB6D0B" w:rsidP="0059680F">
      <w:pPr>
        <w:spacing w:line="360" w:lineRule="auto"/>
        <w:jc w:val="both"/>
        <w:rPr>
          <w:rFonts w:ascii="Arial" w:hAnsi="Arial" w:cs="Arial"/>
          <w:color w:val="000000"/>
          <w:sz w:val="24"/>
          <w:szCs w:val="24"/>
          <w:shd w:val="clear" w:color="auto" w:fill="FFFFFF"/>
        </w:rPr>
      </w:pPr>
      <w:r w:rsidRPr="006204F6">
        <w:rPr>
          <w:rFonts w:ascii="Arial" w:hAnsi="Arial" w:cs="Arial"/>
          <w:color w:val="000000" w:themeColor="text1"/>
          <w:sz w:val="24"/>
          <w:szCs w:val="24"/>
        </w:rPr>
        <w:t xml:space="preserve">Examples of children being exploited within an African society, in a position of authority, is when HIV is </w:t>
      </w:r>
      <w:r w:rsidR="008D2C21" w:rsidRPr="006204F6">
        <w:rPr>
          <w:rFonts w:ascii="Arial" w:hAnsi="Arial" w:cs="Arial"/>
          <w:color w:val="000000" w:themeColor="text1"/>
          <w:sz w:val="24"/>
          <w:szCs w:val="24"/>
        </w:rPr>
        <w:t>present</w:t>
      </w:r>
      <w:r w:rsidRPr="006204F6">
        <w:rPr>
          <w:rFonts w:ascii="Arial" w:hAnsi="Arial" w:cs="Arial"/>
          <w:color w:val="000000" w:themeColor="text1"/>
          <w:sz w:val="24"/>
          <w:szCs w:val="24"/>
        </w:rPr>
        <w:t xml:space="preserve"> within their family and </w:t>
      </w:r>
      <w:r w:rsidR="006802A0" w:rsidRPr="006204F6">
        <w:rPr>
          <w:rFonts w:ascii="Arial" w:hAnsi="Arial" w:cs="Arial"/>
          <w:color w:val="000000" w:themeColor="text1"/>
          <w:sz w:val="24"/>
          <w:szCs w:val="24"/>
        </w:rPr>
        <w:t xml:space="preserve">the </w:t>
      </w:r>
      <w:r w:rsidRPr="006204F6">
        <w:rPr>
          <w:rFonts w:ascii="Arial" w:hAnsi="Arial" w:cs="Arial"/>
          <w:color w:val="000000" w:themeColor="text1"/>
          <w:sz w:val="24"/>
          <w:szCs w:val="24"/>
        </w:rPr>
        <w:t xml:space="preserve">wider community structure. </w:t>
      </w:r>
      <w:r w:rsidR="008D2C21" w:rsidRPr="006204F6">
        <w:rPr>
          <w:rFonts w:ascii="Arial" w:hAnsi="Arial" w:cs="Arial"/>
          <w:color w:val="000000" w:themeColor="text1"/>
          <w:sz w:val="24"/>
          <w:szCs w:val="24"/>
        </w:rPr>
        <w:t>As a consequence, e</w:t>
      </w:r>
      <w:r w:rsidRPr="006204F6">
        <w:rPr>
          <w:rFonts w:ascii="Arial" w:hAnsi="Arial" w:cs="Arial"/>
          <w:color w:val="000000" w:themeColor="text1"/>
          <w:sz w:val="24"/>
          <w:szCs w:val="24"/>
        </w:rPr>
        <w:t xml:space="preserve">pidemic proportions of children looking after their </w:t>
      </w:r>
      <w:r>
        <w:rPr>
          <w:rFonts w:ascii="Arial" w:hAnsi="Arial" w:cs="Arial"/>
          <w:sz w:val="24"/>
          <w:szCs w:val="24"/>
        </w:rPr>
        <w:t>siblings, disabled</w:t>
      </w:r>
      <w:r w:rsidR="006204F6">
        <w:rPr>
          <w:rFonts w:ascii="Arial" w:hAnsi="Arial" w:cs="Arial"/>
          <w:sz w:val="24"/>
          <w:szCs w:val="24"/>
        </w:rPr>
        <w:t>,</w:t>
      </w:r>
      <w:r>
        <w:rPr>
          <w:rFonts w:ascii="Arial" w:hAnsi="Arial" w:cs="Arial"/>
          <w:sz w:val="24"/>
          <w:szCs w:val="24"/>
        </w:rPr>
        <w:t xml:space="preserve"> elderly </w:t>
      </w:r>
      <w:r w:rsidR="006204F6">
        <w:rPr>
          <w:rFonts w:ascii="Arial" w:hAnsi="Arial" w:cs="Arial"/>
          <w:sz w:val="24"/>
          <w:szCs w:val="24"/>
        </w:rPr>
        <w:t>and</w:t>
      </w:r>
      <w:r>
        <w:rPr>
          <w:rFonts w:ascii="Arial" w:hAnsi="Arial" w:cs="Arial"/>
          <w:sz w:val="24"/>
          <w:szCs w:val="24"/>
        </w:rPr>
        <w:t xml:space="preserve"> infirm relatives</w:t>
      </w:r>
      <w:r w:rsidR="00140FAB">
        <w:rPr>
          <w:rFonts w:ascii="Arial" w:hAnsi="Arial" w:cs="Arial"/>
          <w:sz w:val="24"/>
          <w:szCs w:val="24"/>
        </w:rPr>
        <w:t xml:space="preserve"> have great influence,</w:t>
      </w:r>
      <w:r>
        <w:rPr>
          <w:rFonts w:ascii="Arial" w:hAnsi="Arial" w:cs="Arial"/>
          <w:sz w:val="24"/>
          <w:szCs w:val="24"/>
        </w:rPr>
        <w:t xml:space="preserve"> “</w:t>
      </w:r>
      <w:r w:rsidRPr="00CB6D0B">
        <w:rPr>
          <w:rFonts w:ascii="Arial" w:hAnsi="Arial" w:cs="Arial"/>
          <w:sz w:val="24"/>
          <w:szCs w:val="24"/>
        </w:rPr>
        <w:t>a child who can head a household should be capable of being a right-holder</w:t>
      </w:r>
      <w:r>
        <w:rPr>
          <w:rFonts w:ascii="Arial" w:hAnsi="Arial" w:cs="Arial"/>
          <w:sz w:val="24"/>
          <w:szCs w:val="24"/>
        </w:rPr>
        <w:t>” (</w:t>
      </w:r>
      <w:proofErr w:type="spellStart"/>
      <w:r w:rsidRPr="00493C4B">
        <w:rPr>
          <w:rFonts w:ascii="Arial" w:hAnsi="Arial" w:cs="Arial"/>
          <w:color w:val="000000" w:themeColor="text1"/>
          <w:sz w:val="24"/>
          <w:szCs w:val="24"/>
        </w:rPr>
        <w:t>Ekundayo</w:t>
      </w:r>
      <w:proofErr w:type="spellEnd"/>
      <w:r>
        <w:rPr>
          <w:rFonts w:ascii="Arial" w:hAnsi="Arial" w:cs="Arial"/>
          <w:color w:val="000000" w:themeColor="text1"/>
          <w:sz w:val="24"/>
          <w:szCs w:val="24"/>
        </w:rPr>
        <w:t xml:space="preserve"> 2017 p</w:t>
      </w:r>
      <w:r w:rsidR="00140FAB">
        <w:rPr>
          <w:rFonts w:ascii="Arial" w:hAnsi="Arial" w:cs="Arial"/>
          <w:color w:val="000000" w:themeColor="text1"/>
          <w:sz w:val="24"/>
          <w:szCs w:val="24"/>
        </w:rPr>
        <w:t>: 145)</w:t>
      </w:r>
      <w:r w:rsidRPr="00CB6D0B">
        <w:rPr>
          <w:rFonts w:ascii="Arial" w:hAnsi="Arial" w:cs="Arial"/>
          <w:sz w:val="24"/>
          <w:szCs w:val="24"/>
        </w:rPr>
        <w:t>.</w:t>
      </w:r>
      <w:r w:rsidR="00140FAB">
        <w:rPr>
          <w:rFonts w:ascii="Arial" w:hAnsi="Arial" w:cs="Arial"/>
          <w:sz w:val="24"/>
          <w:szCs w:val="24"/>
        </w:rPr>
        <w:t xml:space="preserve"> According to the World Health Organization, Uganda (2016), “</w:t>
      </w:r>
      <w:r w:rsidR="00626457">
        <w:rPr>
          <w:rFonts w:ascii="Arial" w:hAnsi="Arial" w:cs="Arial"/>
          <w:color w:val="000000"/>
          <w:sz w:val="24"/>
          <w:szCs w:val="24"/>
          <w:shd w:val="clear" w:color="auto" w:fill="FFFFFF"/>
        </w:rPr>
        <w:t>Uganda Population HIV Impact Assessment</w:t>
      </w:r>
      <w:r w:rsidR="00140FAB" w:rsidRPr="00140FAB">
        <w:rPr>
          <w:rFonts w:ascii="Arial" w:hAnsi="Arial" w:cs="Arial"/>
          <w:color w:val="000000"/>
          <w:sz w:val="24"/>
          <w:szCs w:val="24"/>
          <w:shd w:val="clear" w:color="auto" w:fill="FFFFFF"/>
        </w:rPr>
        <w:t xml:space="preserve"> (UPHIA) indicating that the total number of adults and children of all ages living with HIV in Uganda is estimated to be approximately 1.3 million</w:t>
      </w:r>
      <w:r w:rsidR="00626457">
        <w:rPr>
          <w:rFonts w:ascii="Arial" w:hAnsi="Arial" w:cs="Arial"/>
          <w:color w:val="000000"/>
          <w:sz w:val="24"/>
          <w:szCs w:val="24"/>
          <w:shd w:val="clear" w:color="auto" w:fill="FFFFFF"/>
        </w:rPr>
        <w:t>”</w:t>
      </w:r>
      <w:r w:rsidR="00140FAB" w:rsidRPr="00140FAB">
        <w:rPr>
          <w:rFonts w:ascii="Arial" w:hAnsi="Arial" w:cs="Arial"/>
          <w:color w:val="000000"/>
          <w:sz w:val="24"/>
          <w:szCs w:val="24"/>
          <w:shd w:val="clear" w:color="auto" w:fill="FFFFFF"/>
        </w:rPr>
        <w:t>.</w:t>
      </w:r>
      <w:r w:rsidR="00626457">
        <w:rPr>
          <w:rFonts w:ascii="Arial" w:hAnsi="Arial" w:cs="Arial"/>
          <w:color w:val="000000"/>
          <w:sz w:val="24"/>
          <w:szCs w:val="24"/>
          <w:shd w:val="clear" w:color="auto" w:fill="FFFFFF"/>
        </w:rPr>
        <w:t xml:space="preserve"> </w:t>
      </w:r>
      <w:r w:rsidR="00D31516">
        <w:rPr>
          <w:rFonts w:ascii="Arial" w:hAnsi="Arial" w:cs="Arial"/>
          <w:color w:val="000000"/>
          <w:sz w:val="24"/>
          <w:szCs w:val="24"/>
          <w:shd w:val="clear" w:color="auto" w:fill="FFFFFF"/>
        </w:rPr>
        <w:t>In reflection,</w:t>
      </w:r>
      <w:r w:rsidR="000040BF">
        <w:rPr>
          <w:rFonts w:ascii="Arial" w:hAnsi="Arial" w:cs="Arial"/>
          <w:color w:val="000000"/>
          <w:sz w:val="24"/>
          <w:szCs w:val="24"/>
          <w:shd w:val="clear" w:color="auto" w:fill="FFFFFF"/>
        </w:rPr>
        <w:t xml:space="preserve"> the UK data calculates,</w:t>
      </w:r>
      <w:r w:rsidR="00D31516" w:rsidRPr="00D31516">
        <w:rPr>
          <w:rFonts w:ascii="Arial" w:hAnsi="Arial" w:cs="Arial"/>
          <w:color w:val="000000" w:themeColor="text1"/>
          <w:sz w:val="24"/>
          <w:szCs w:val="24"/>
          <w:shd w:val="clear" w:color="auto" w:fill="FFFFFF"/>
        </w:rPr>
        <w:t xml:space="preserve"> </w:t>
      </w:r>
      <w:r w:rsidR="00D31516">
        <w:rPr>
          <w:rFonts w:ascii="Arial" w:hAnsi="Arial" w:cs="Arial"/>
          <w:color w:val="000000" w:themeColor="text1"/>
          <w:sz w:val="24"/>
          <w:szCs w:val="24"/>
          <w:shd w:val="clear" w:color="auto" w:fill="FFFFFF"/>
        </w:rPr>
        <w:t>“</w:t>
      </w:r>
      <w:r w:rsidR="00D31516" w:rsidRPr="00D31516">
        <w:rPr>
          <w:rFonts w:ascii="Arial" w:hAnsi="Arial" w:cs="Arial"/>
          <w:color w:val="000000" w:themeColor="text1"/>
          <w:sz w:val="24"/>
          <w:szCs w:val="24"/>
          <w:shd w:val="clear" w:color="auto" w:fill="FEFFFE"/>
        </w:rPr>
        <w:t>it was estimated that there are 101,600 people living with HIV</w:t>
      </w:r>
      <w:r w:rsidR="00D31516">
        <w:rPr>
          <w:rFonts w:ascii="Arial" w:hAnsi="Arial" w:cs="Arial"/>
          <w:color w:val="000000" w:themeColor="text1"/>
          <w:sz w:val="24"/>
          <w:szCs w:val="24"/>
          <w:shd w:val="clear" w:color="auto" w:fill="FEFFFE"/>
        </w:rPr>
        <w:t>”</w:t>
      </w:r>
      <w:r w:rsidR="00AE2557">
        <w:rPr>
          <w:rFonts w:ascii="Arial" w:hAnsi="Arial" w:cs="Arial"/>
          <w:color w:val="000000" w:themeColor="text1"/>
          <w:sz w:val="24"/>
          <w:szCs w:val="24"/>
          <w:shd w:val="clear" w:color="auto" w:fill="FEFFFE"/>
        </w:rPr>
        <w:t xml:space="preserve"> (National Aids Trust 2019).</w:t>
      </w:r>
      <w:r w:rsidR="00FB7621">
        <w:rPr>
          <w:rFonts w:ascii="Arial" w:hAnsi="Arial" w:cs="Arial"/>
          <w:color w:val="000000" w:themeColor="text1"/>
          <w:sz w:val="24"/>
          <w:szCs w:val="24"/>
          <w:shd w:val="clear" w:color="auto" w:fill="FEFFFE"/>
        </w:rPr>
        <w:t xml:space="preserve"> Data proposes that, “</w:t>
      </w:r>
      <w:r w:rsidR="00FB7621" w:rsidRPr="00FB7621">
        <w:rPr>
          <w:rFonts w:ascii="Arial" w:hAnsi="Arial" w:cs="Arial"/>
          <w:color w:val="000000" w:themeColor="text1"/>
          <w:sz w:val="24"/>
          <w:szCs w:val="24"/>
          <w:shd w:val="clear" w:color="auto" w:fill="FEFFFE"/>
        </w:rPr>
        <w:t>a</w:t>
      </w:r>
      <w:r w:rsidR="00FB7621" w:rsidRPr="00FB7621">
        <w:rPr>
          <w:rFonts w:ascii="Arial" w:eastAsia="Times New Roman" w:hAnsi="Arial" w:cs="Arial"/>
          <w:color w:val="000000" w:themeColor="text1"/>
          <w:sz w:val="24"/>
          <w:szCs w:val="24"/>
          <w:lang w:eastAsia="en-GB"/>
        </w:rPr>
        <w:t xml:space="preserve"> total of 93,385 people, including 356 children aged under 15, received HIV care in 2017</w:t>
      </w:r>
      <w:r w:rsidR="00FB7621">
        <w:rPr>
          <w:rFonts w:ascii="Arial" w:eastAsia="Times New Roman" w:hAnsi="Arial" w:cs="Arial"/>
          <w:color w:val="000000" w:themeColor="text1"/>
          <w:sz w:val="24"/>
          <w:szCs w:val="24"/>
          <w:lang w:eastAsia="en-GB"/>
        </w:rPr>
        <w:t>” within the UK</w:t>
      </w:r>
      <w:r w:rsidR="00FB7621">
        <w:rPr>
          <w:rFonts w:ascii="Arial" w:hAnsi="Arial" w:cs="Arial"/>
          <w:color w:val="000000" w:themeColor="text1"/>
          <w:sz w:val="24"/>
          <w:szCs w:val="24"/>
          <w:shd w:val="clear" w:color="auto" w:fill="FEFFFE"/>
        </w:rPr>
        <w:t xml:space="preserve"> (National Aids Trust 2019).</w:t>
      </w:r>
      <w:r w:rsidR="00FB7621" w:rsidRPr="00A6248A">
        <w:rPr>
          <w:rFonts w:ascii="Arial" w:hAnsi="Arial" w:cs="Arial"/>
          <w:color w:val="000000" w:themeColor="text1"/>
          <w:sz w:val="24"/>
          <w:szCs w:val="24"/>
          <w:shd w:val="clear" w:color="auto" w:fill="FEFFFE"/>
        </w:rPr>
        <w:t xml:space="preserve"> These figures represent, infected </w:t>
      </w:r>
      <w:r w:rsidR="00FB7621" w:rsidRPr="00A6248A">
        <w:rPr>
          <w:rFonts w:ascii="Arial" w:eastAsia="Times New Roman" w:hAnsi="Arial" w:cs="Arial"/>
          <w:color w:val="000000" w:themeColor="text1"/>
          <w:sz w:val="24"/>
          <w:szCs w:val="24"/>
          <w:lang w:eastAsia="en-GB"/>
        </w:rPr>
        <w:t>people that a</w:t>
      </w:r>
      <w:r w:rsidR="00A6248A" w:rsidRPr="00A6248A">
        <w:rPr>
          <w:rFonts w:ascii="Arial" w:eastAsia="Times New Roman" w:hAnsi="Arial" w:cs="Arial"/>
          <w:color w:val="000000" w:themeColor="text1"/>
          <w:sz w:val="24"/>
          <w:szCs w:val="24"/>
          <w:lang w:eastAsia="en-GB"/>
        </w:rPr>
        <w:t>pproach a professional</w:t>
      </w:r>
      <w:r w:rsidR="00FB7621" w:rsidRPr="00A6248A">
        <w:rPr>
          <w:rFonts w:ascii="Arial" w:eastAsia="Times New Roman" w:hAnsi="Arial" w:cs="Arial"/>
          <w:color w:val="000000" w:themeColor="text1"/>
          <w:sz w:val="24"/>
          <w:szCs w:val="24"/>
          <w:lang w:eastAsia="en-GB"/>
        </w:rPr>
        <w:t xml:space="preserve"> care </w:t>
      </w:r>
      <w:r w:rsidR="00A6248A" w:rsidRPr="00A6248A">
        <w:rPr>
          <w:rFonts w:ascii="Arial" w:eastAsia="Times New Roman" w:hAnsi="Arial" w:cs="Arial"/>
          <w:color w:val="000000" w:themeColor="text1"/>
          <w:sz w:val="24"/>
          <w:szCs w:val="24"/>
          <w:lang w:eastAsia="en-GB"/>
        </w:rPr>
        <w:t xml:space="preserve">plan </w:t>
      </w:r>
      <w:r w:rsidR="00FB7621" w:rsidRPr="00A6248A">
        <w:rPr>
          <w:rFonts w:ascii="Arial" w:eastAsia="Times New Roman" w:hAnsi="Arial" w:cs="Arial"/>
          <w:color w:val="000000" w:themeColor="text1"/>
          <w:sz w:val="24"/>
          <w:szCs w:val="24"/>
          <w:lang w:eastAsia="en-GB"/>
        </w:rPr>
        <w:t>for HIV</w:t>
      </w:r>
      <w:r w:rsidR="00A6248A" w:rsidRPr="00A6248A">
        <w:rPr>
          <w:rFonts w:ascii="Arial" w:eastAsia="Times New Roman" w:hAnsi="Arial" w:cs="Arial"/>
          <w:color w:val="000000" w:themeColor="text1"/>
          <w:sz w:val="24"/>
          <w:szCs w:val="24"/>
          <w:lang w:eastAsia="en-GB"/>
        </w:rPr>
        <w:t>,</w:t>
      </w:r>
      <w:r w:rsidR="00FB7621" w:rsidRPr="00A6248A">
        <w:rPr>
          <w:rFonts w:ascii="Arial" w:eastAsia="Times New Roman" w:hAnsi="Arial" w:cs="Arial"/>
          <w:color w:val="000000" w:themeColor="text1"/>
          <w:sz w:val="24"/>
          <w:szCs w:val="24"/>
          <w:lang w:eastAsia="en-GB"/>
        </w:rPr>
        <w:t xml:space="preserve"> </w:t>
      </w:r>
      <w:r w:rsidR="00A6248A" w:rsidRPr="00A6248A">
        <w:rPr>
          <w:rFonts w:ascii="Arial" w:eastAsia="Times New Roman" w:hAnsi="Arial" w:cs="Arial"/>
          <w:color w:val="000000" w:themeColor="text1"/>
          <w:sz w:val="24"/>
          <w:szCs w:val="24"/>
          <w:lang w:eastAsia="en-GB"/>
        </w:rPr>
        <w:t>thus indicating a gradual increase</w:t>
      </w:r>
      <w:r w:rsidR="00FB7621" w:rsidRPr="00A6248A">
        <w:rPr>
          <w:rFonts w:ascii="Arial" w:eastAsia="Times New Roman" w:hAnsi="Arial" w:cs="Arial"/>
          <w:color w:val="000000" w:themeColor="text1"/>
          <w:sz w:val="24"/>
          <w:szCs w:val="24"/>
          <w:lang w:eastAsia="en-GB"/>
        </w:rPr>
        <w:t xml:space="preserve"> </w:t>
      </w:r>
      <w:r w:rsidR="00A6248A" w:rsidRPr="00A6248A">
        <w:rPr>
          <w:rFonts w:ascii="Arial" w:eastAsia="Times New Roman" w:hAnsi="Arial" w:cs="Arial"/>
          <w:color w:val="000000" w:themeColor="text1"/>
          <w:sz w:val="24"/>
          <w:szCs w:val="24"/>
          <w:lang w:eastAsia="en-GB"/>
        </w:rPr>
        <w:t>f</w:t>
      </w:r>
      <w:r w:rsidR="00FB7621" w:rsidRPr="00A6248A">
        <w:rPr>
          <w:rFonts w:ascii="Arial" w:eastAsia="Times New Roman" w:hAnsi="Arial" w:cs="Arial"/>
          <w:color w:val="000000" w:themeColor="text1"/>
          <w:sz w:val="24"/>
          <w:szCs w:val="24"/>
          <w:lang w:eastAsia="en-GB"/>
        </w:rPr>
        <w:t>rom 2008 to 2017</w:t>
      </w:r>
      <w:r w:rsidR="00A6248A" w:rsidRPr="00A6248A">
        <w:rPr>
          <w:rFonts w:ascii="Arial" w:eastAsia="Times New Roman" w:hAnsi="Arial" w:cs="Arial"/>
          <w:color w:val="000000" w:themeColor="text1"/>
          <w:sz w:val="24"/>
          <w:szCs w:val="24"/>
          <w:lang w:eastAsia="en-GB"/>
        </w:rPr>
        <w:t>, this is a rise of 54%</w:t>
      </w:r>
      <w:r w:rsidR="00FB7621" w:rsidRPr="00A6248A">
        <w:rPr>
          <w:rFonts w:ascii="Arial" w:eastAsia="Times New Roman" w:hAnsi="Arial" w:cs="Arial"/>
          <w:color w:val="000000" w:themeColor="text1"/>
          <w:sz w:val="24"/>
          <w:szCs w:val="24"/>
          <w:lang w:eastAsia="en-GB"/>
        </w:rPr>
        <w:t xml:space="preserve"> </w:t>
      </w:r>
      <w:r w:rsidR="00A6248A" w:rsidRPr="00A6248A">
        <w:rPr>
          <w:rFonts w:ascii="Arial" w:eastAsia="Times New Roman" w:hAnsi="Arial" w:cs="Arial"/>
          <w:color w:val="000000" w:themeColor="text1"/>
          <w:sz w:val="24"/>
          <w:szCs w:val="24"/>
          <w:lang w:eastAsia="en-GB"/>
        </w:rPr>
        <w:t>o</w:t>
      </w:r>
      <w:r w:rsidR="00FB7621" w:rsidRPr="00A6248A">
        <w:rPr>
          <w:rFonts w:ascii="Arial" w:eastAsia="Times New Roman" w:hAnsi="Arial" w:cs="Arial"/>
          <w:color w:val="000000" w:themeColor="text1"/>
          <w:sz w:val="24"/>
          <w:szCs w:val="24"/>
          <w:lang w:eastAsia="en-GB"/>
        </w:rPr>
        <w:t>f people accessing HIV care</w:t>
      </w:r>
      <w:r w:rsidR="00A6248A" w:rsidRPr="00A6248A">
        <w:rPr>
          <w:rFonts w:ascii="Arial" w:eastAsia="Times New Roman" w:hAnsi="Arial" w:cs="Arial"/>
          <w:color w:val="000000" w:themeColor="text1"/>
          <w:sz w:val="24"/>
          <w:szCs w:val="24"/>
          <w:lang w:eastAsia="en-GB"/>
        </w:rPr>
        <w:t xml:space="preserve"> within UK </w:t>
      </w:r>
      <w:r w:rsidR="00A6248A" w:rsidRPr="00A6248A">
        <w:rPr>
          <w:rFonts w:ascii="Arial" w:hAnsi="Arial" w:cs="Arial"/>
          <w:color w:val="000000" w:themeColor="text1"/>
          <w:sz w:val="24"/>
          <w:szCs w:val="24"/>
          <w:shd w:val="clear" w:color="auto" w:fill="FEFFFE"/>
        </w:rPr>
        <w:t>(National Aids Trust 2019)</w:t>
      </w:r>
      <w:r w:rsidR="00A6248A">
        <w:rPr>
          <w:rFonts w:ascii="Arial" w:hAnsi="Arial" w:cs="Arial"/>
          <w:color w:val="000000" w:themeColor="text1"/>
          <w:sz w:val="24"/>
          <w:szCs w:val="24"/>
          <w:shd w:val="clear" w:color="auto" w:fill="FEFFFE"/>
        </w:rPr>
        <w:t>.</w:t>
      </w:r>
      <w:r w:rsidR="006F14E3">
        <w:rPr>
          <w:rFonts w:ascii="Arial" w:hAnsi="Arial" w:cs="Arial"/>
          <w:color w:val="000000" w:themeColor="text1"/>
          <w:sz w:val="24"/>
          <w:szCs w:val="24"/>
          <w:shd w:val="clear" w:color="auto" w:fill="FEFFFE"/>
        </w:rPr>
        <w:t xml:space="preserve"> Uganda’s published figures of </w:t>
      </w:r>
      <w:r w:rsidR="006F14E3" w:rsidRPr="006F14E3">
        <w:rPr>
          <w:rFonts w:ascii="Arial" w:hAnsi="Arial" w:cs="Arial"/>
          <w:color w:val="000000" w:themeColor="text1"/>
          <w:sz w:val="24"/>
          <w:szCs w:val="24"/>
          <w:shd w:val="clear" w:color="auto" w:fill="FEFFFE"/>
        </w:rPr>
        <w:t>“</w:t>
      </w:r>
      <w:r w:rsidR="006F14E3" w:rsidRPr="006F14E3">
        <w:rPr>
          <w:rFonts w:ascii="Arial" w:hAnsi="Arial" w:cs="Arial"/>
          <w:color w:val="000000"/>
          <w:sz w:val="24"/>
          <w:szCs w:val="24"/>
          <w:shd w:val="clear" w:color="auto" w:fill="FFFFFF"/>
        </w:rPr>
        <w:t>0.5% in children under the age of five, while among those aged 5 – 14 years, it is also 0.5%</w:t>
      </w:r>
      <w:r w:rsidR="006F14E3">
        <w:rPr>
          <w:rFonts w:ascii="Arial" w:hAnsi="Arial" w:cs="Arial"/>
          <w:color w:val="000000"/>
          <w:sz w:val="24"/>
          <w:szCs w:val="24"/>
          <w:shd w:val="clear" w:color="auto" w:fill="FFFFFF"/>
        </w:rPr>
        <w:t>” (World Health Organization, Uganda 2016)</w:t>
      </w:r>
      <w:r w:rsidR="006F14E3" w:rsidRPr="006F14E3">
        <w:rPr>
          <w:rFonts w:ascii="Arial" w:hAnsi="Arial" w:cs="Arial"/>
          <w:color w:val="000000"/>
          <w:sz w:val="24"/>
          <w:szCs w:val="24"/>
          <w:shd w:val="clear" w:color="auto" w:fill="FFFFFF"/>
        </w:rPr>
        <w:t>.</w:t>
      </w:r>
      <w:r w:rsidR="006F14E3">
        <w:rPr>
          <w:rFonts w:ascii="Arial" w:hAnsi="Arial" w:cs="Arial"/>
          <w:color w:val="000000"/>
          <w:sz w:val="24"/>
          <w:szCs w:val="24"/>
          <w:shd w:val="clear" w:color="auto" w:fill="FFFFFF"/>
        </w:rPr>
        <w:t xml:space="preserve"> Conversely, it appears that UK statistics give an overall analysis for children with </w:t>
      </w:r>
      <w:r w:rsidR="00E91CE3">
        <w:rPr>
          <w:rFonts w:ascii="Arial" w:hAnsi="Arial" w:cs="Arial"/>
          <w:color w:val="000000"/>
          <w:sz w:val="24"/>
          <w:szCs w:val="24"/>
          <w:shd w:val="clear" w:color="auto" w:fill="FFFFFF"/>
        </w:rPr>
        <w:t>HIV up</w:t>
      </w:r>
      <w:r w:rsidR="006F14E3">
        <w:rPr>
          <w:rFonts w:ascii="Arial" w:hAnsi="Arial" w:cs="Arial"/>
          <w:color w:val="000000"/>
          <w:sz w:val="24"/>
          <w:szCs w:val="24"/>
          <w:shd w:val="clear" w:color="auto" w:fill="FFFFFF"/>
        </w:rPr>
        <w:t xml:space="preserve"> to age fifteen, nonetheless, it states in Uganda that they have data for up to age fourteen which is also spilt in two sections. </w:t>
      </w:r>
      <w:r w:rsidR="00CE4E21">
        <w:rPr>
          <w:rFonts w:ascii="Arial" w:hAnsi="Arial" w:cs="Arial"/>
          <w:color w:val="000000"/>
          <w:sz w:val="24"/>
          <w:szCs w:val="24"/>
          <w:shd w:val="clear" w:color="auto" w:fill="FFFFFF"/>
        </w:rPr>
        <w:t xml:space="preserve">Therefore, statistics for both parties are indifferent but show similarities. </w:t>
      </w:r>
    </w:p>
    <w:p w14:paraId="08FE0ADB" w14:textId="09304FDD" w:rsidR="004E4E95" w:rsidRDefault="0059680F" w:rsidP="007D7C49">
      <w:pPr>
        <w:spacing w:line="360" w:lineRule="auto"/>
        <w:jc w:val="both"/>
        <w:rPr>
          <w:rFonts w:ascii="Arial" w:hAnsi="Arial" w:cs="Arial"/>
          <w:color w:val="000000" w:themeColor="text1"/>
          <w:sz w:val="24"/>
          <w:szCs w:val="24"/>
          <w:shd w:val="clear" w:color="auto" w:fill="EEEEEE"/>
        </w:rPr>
      </w:pPr>
      <w:r>
        <w:rPr>
          <w:rFonts w:ascii="Arial" w:hAnsi="Arial" w:cs="Arial"/>
          <w:sz w:val="24"/>
          <w:szCs w:val="24"/>
        </w:rPr>
        <w:t xml:space="preserve">Uganda’s government prides itself as a policy holder of the </w:t>
      </w:r>
      <w:r w:rsidRPr="0059680F">
        <w:rPr>
          <w:rFonts w:ascii="Arial" w:hAnsi="Arial" w:cs="Arial"/>
          <w:sz w:val="24"/>
          <w:szCs w:val="24"/>
        </w:rPr>
        <w:t xml:space="preserve">Universal Primary Education </w:t>
      </w:r>
      <w:r w:rsidR="00A629E6">
        <w:rPr>
          <w:rFonts w:ascii="Arial" w:hAnsi="Arial" w:cs="Arial"/>
          <w:sz w:val="24"/>
          <w:szCs w:val="24"/>
        </w:rPr>
        <w:t xml:space="preserve">(UPE) </w:t>
      </w:r>
      <w:r>
        <w:rPr>
          <w:rFonts w:ascii="Arial" w:hAnsi="Arial" w:cs="Arial"/>
          <w:sz w:val="24"/>
          <w:szCs w:val="24"/>
        </w:rPr>
        <w:t>policy</w:t>
      </w:r>
      <w:r w:rsidR="006204F6">
        <w:rPr>
          <w:rFonts w:ascii="Arial" w:hAnsi="Arial" w:cs="Arial"/>
          <w:sz w:val="24"/>
          <w:szCs w:val="24"/>
        </w:rPr>
        <w:t xml:space="preserve"> (1997). UPE </w:t>
      </w:r>
      <w:r>
        <w:rPr>
          <w:rFonts w:ascii="Arial" w:hAnsi="Arial" w:cs="Arial"/>
          <w:sz w:val="24"/>
          <w:szCs w:val="24"/>
        </w:rPr>
        <w:t xml:space="preserve">is Uganda’s </w:t>
      </w:r>
      <w:r w:rsidRPr="0059680F">
        <w:rPr>
          <w:rFonts w:ascii="Arial" w:hAnsi="Arial" w:cs="Arial"/>
          <w:sz w:val="24"/>
          <w:szCs w:val="24"/>
        </w:rPr>
        <w:t>Government</w:t>
      </w:r>
      <w:r w:rsidR="008D2C21">
        <w:rPr>
          <w:rFonts w:ascii="Arial" w:hAnsi="Arial" w:cs="Arial"/>
          <w:sz w:val="24"/>
          <w:szCs w:val="24"/>
        </w:rPr>
        <w:t>s</w:t>
      </w:r>
      <w:r w:rsidRPr="0059680F">
        <w:rPr>
          <w:rFonts w:ascii="Arial" w:hAnsi="Arial" w:cs="Arial"/>
          <w:sz w:val="24"/>
          <w:szCs w:val="24"/>
        </w:rPr>
        <w:t xml:space="preserve"> main programme for achieving poverty reduction and human development.</w:t>
      </w:r>
      <w:r>
        <w:rPr>
          <w:rFonts w:ascii="Arial" w:hAnsi="Arial" w:cs="Arial"/>
          <w:sz w:val="24"/>
          <w:szCs w:val="24"/>
        </w:rPr>
        <w:t xml:space="preserve"> </w:t>
      </w:r>
      <w:r w:rsidR="00AB1ADC">
        <w:rPr>
          <w:rFonts w:ascii="Arial" w:hAnsi="Arial" w:cs="Arial"/>
          <w:sz w:val="24"/>
          <w:szCs w:val="24"/>
        </w:rPr>
        <w:t xml:space="preserve">The UPE </w:t>
      </w:r>
      <w:r w:rsidR="008D2C21">
        <w:rPr>
          <w:rFonts w:ascii="Arial" w:hAnsi="Arial" w:cs="Arial"/>
          <w:sz w:val="24"/>
          <w:szCs w:val="24"/>
        </w:rPr>
        <w:t xml:space="preserve">policy was also introduced to </w:t>
      </w:r>
      <w:r w:rsidR="00AB1ADC">
        <w:rPr>
          <w:rFonts w:ascii="Arial" w:hAnsi="Arial" w:cs="Arial"/>
          <w:sz w:val="24"/>
          <w:szCs w:val="24"/>
        </w:rPr>
        <w:t xml:space="preserve">broaden </w:t>
      </w:r>
      <w:r w:rsidR="008D2C21">
        <w:rPr>
          <w:rFonts w:ascii="Arial" w:hAnsi="Arial" w:cs="Arial"/>
          <w:sz w:val="24"/>
          <w:szCs w:val="24"/>
        </w:rPr>
        <w:t xml:space="preserve">the knowledge of its citizens </w:t>
      </w:r>
      <w:r w:rsidR="00AB1ADC">
        <w:rPr>
          <w:rFonts w:ascii="Arial" w:hAnsi="Arial" w:cs="Arial"/>
          <w:sz w:val="24"/>
          <w:szCs w:val="24"/>
        </w:rPr>
        <w:t xml:space="preserve">for </w:t>
      </w:r>
      <w:r w:rsidR="008D2C21">
        <w:rPr>
          <w:rFonts w:ascii="Arial" w:hAnsi="Arial" w:cs="Arial"/>
          <w:sz w:val="24"/>
          <w:szCs w:val="24"/>
        </w:rPr>
        <w:t>greater understand</w:t>
      </w:r>
      <w:r w:rsidR="00AB1ADC">
        <w:rPr>
          <w:rFonts w:ascii="Arial" w:hAnsi="Arial" w:cs="Arial"/>
          <w:sz w:val="24"/>
          <w:szCs w:val="24"/>
        </w:rPr>
        <w:t>ing</w:t>
      </w:r>
      <w:r w:rsidR="008D2C21">
        <w:rPr>
          <w:rFonts w:ascii="Arial" w:hAnsi="Arial" w:cs="Arial"/>
          <w:sz w:val="24"/>
          <w:szCs w:val="24"/>
        </w:rPr>
        <w:t xml:space="preserve"> and familiarise inclusive education. </w:t>
      </w:r>
      <w:r>
        <w:rPr>
          <w:rFonts w:ascii="Arial" w:hAnsi="Arial" w:cs="Arial"/>
          <w:sz w:val="24"/>
          <w:szCs w:val="24"/>
        </w:rPr>
        <w:t>This incorporates education improvement strategies</w:t>
      </w:r>
      <w:r w:rsidR="00A629E6">
        <w:rPr>
          <w:rFonts w:ascii="Arial" w:hAnsi="Arial" w:cs="Arial"/>
          <w:sz w:val="24"/>
          <w:szCs w:val="24"/>
        </w:rPr>
        <w:t xml:space="preserve"> in accordance with l</w:t>
      </w:r>
      <w:r w:rsidR="00A629E6" w:rsidRPr="00A629E6">
        <w:rPr>
          <w:rFonts w:ascii="Arial" w:hAnsi="Arial" w:cs="Arial"/>
          <w:color w:val="000000" w:themeColor="text1"/>
          <w:sz w:val="24"/>
          <w:szCs w:val="24"/>
        </w:rPr>
        <w:t>egislation of UNCRC. The UPE demonstrates commitment, and therefore, was</w:t>
      </w:r>
      <w:r w:rsidR="00320644">
        <w:rPr>
          <w:rFonts w:ascii="Arial" w:hAnsi="Arial" w:cs="Arial"/>
          <w:color w:val="000000" w:themeColor="text1"/>
          <w:sz w:val="24"/>
          <w:szCs w:val="24"/>
        </w:rPr>
        <w:t>,</w:t>
      </w:r>
      <w:r w:rsidR="00A629E6" w:rsidRPr="00A629E6">
        <w:rPr>
          <w:rFonts w:ascii="Arial" w:hAnsi="Arial" w:cs="Arial"/>
          <w:color w:val="000000" w:themeColor="text1"/>
          <w:sz w:val="24"/>
          <w:szCs w:val="24"/>
        </w:rPr>
        <w:t xml:space="preserve"> “extended to allow all people that wanted to access primary education to do so” (UPE 2006, p: 2).</w:t>
      </w:r>
      <w:r w:rsidRPr="00E41D96">
        <w:rPr>
          <w:rFonts w:ascii="Arial" w:hAnsi="Arial" w:cs="Arial"/>
          <w:color w:val="000000" w:themeColor="text1"/>
          <w:sz w:val="24"/>
          <w:szCs w:val="24"/>
        </w:rPr>
        <w:t xml:space="preserve"> </w:t>
      </w:r>
      <w:r w:rsidR="00AB1ADC" w:rsidRPr="00E41D96">
        <w:rPr>
          <w:rFonts w:ascii="Arial" w:hAnsi="Arial" w:cs="Arial"/>
          <w:color w:val="000000" w:themeColor="text1"/>
          <w:sz w:val="24"/>
          <w:szCs w:val="24"/>
        </w:rPr>
        <w:t>On the other hand, the Ugandan Government seems to have an appreciation for school improvement</w:t>
      </w:r>
      <w:r w:rsidR="00E41D96" w:rsidRPr="00E41D96">
        <w:rPr>
          <w:rFonts w:ascii="Arial" w:hAnsi="Arial" w:cs="Arial"/>
          <w:color w:val="000000" w:themeColor="text1"/>
          <w:sz w:val="24"/>
          <w:szCs w:val="24"/>
        </w:rPr>
        <w:t>,</w:t>
      </w:r>
      <w:r w:rsidR="00AB1ADC" w:rsidRPr="00E41D96">
        <w:rPr>
          <w:rFonts w:ascii="Arial" w:hAnsi="Arial" w:cs="Arial"/>
          <w:color w:val="000000" w:themeColor="text1"/>
          <w:sz w:val="24"/>
          <w:szCs w:val="24"/>
        </w:rPr>
        <w:t xml:space="preserve"> </w:t>
      </w:r>
      <w:r w:rsidR="00E41D96" w:rsidRPr="00E41D96">
        <w:rPr>
          <w:rFonts w:ascii="Arial" w:hAnsi="Arial" w:cs="Arial"/>
          <w:color w:val="000000" w:themeColor="text1"/>
          <w:sz w:val="24"/>
          <w:szCs w:val="24"/>
        </w:rPr>
        <w:t xml:space="preserve">this is validated </w:t>
      </w:r>
      <w:r w:rsidR="00AB1ADC" w:rsidRPr="00E41D96">
        <w:rPr>
          <w:rFonts w:ascii="Arial" w:hAnsi="Arial" w:cs="Arial"/>
          <w:color w:val="000000" w:themeColor="text1"/>
          <w:sz w:val="24"/>
          <w:szCs w:val="24"/>
        </w:rPr>
        <w:t xml:space="preserve">with the perception of </w:t>
      </w:r>
      <w:r w:rsidR="00E41D96" w:rsidRPr="00E41D96">
        <w:rPr>
          <w:rFonts w:ascii="Arial" w:hAnsi="Arial" w:cs="Arial"/>
          <w:color w:val="000000" w:themeColor="text1"/>
          <w:sz w:val="24"/>
          <w:szCs w:val="24"/>
        </w:rPr>
        <w:t xml:space="preserve">a somewhat </w:t>
      </w:r>
      <w:r w:rsidR="00AB1ADC" w:rsidRPr="00E41D96">
        <w:rPr>
          <w:rFonts w:ascii="Arial" w:hAnsi="Arial" w:cs="Arial"/>
          <w:color w:val="000000" w:themeColor="text1"/>
          <w:sz w:val="24"/>
          <w:szCs w:val="24"/>
        </w:rPr>
        <w:t>inclusi</w:t>
      </w:r>
      <w:r w:rsidR="00E41D96" w:rsidRPr="00E41D96">
        <w:rPr>
          <w:rFonts w:ascii="Arial" w:hAnsi="Arial" w:cs="Arial"/>
          <w:color w:val="000000" w:themeColor="text1"/>
          <w:sz w:val="24"/>
          <w:szCs w:val="24"/>
        </w:rPr>
        <w:t>on</w:t>
      </w:r>
      <w:r w:rsidR="00AB1ADC" w:rsidRPr="00E41D96">
        <w:rPr>
          <w:rFonts w:ascii="Arial" w:hAnsi="Arial" w:cs="Arial"/>
          <w:color w:val="000000" w:themeColor="text1"/>
          <w:sz w:val="24"/>
          <w:szCs w:val="24"/>
        </w:rPr>
        <w:t xml:space="preserve"> p</w:t>
      </w:r>
      <w:r w:rsidR="00E41D96" w:rsidRPr="00E41D96">
        <w:rPr>
          <w:rFonts w:ascii="Arial" w:hAnsi="Arial" w:cs="Arial"/>
          <w:color w:val="000000" w:themeColor="text1"/>
          <w:sz w:val="24"/>
          <w:szCs w:val="24"/>
        </w:rPr>
        <w:t>olicy.</w:t>
      </w:r>
      <w:r w:rsidR="00AB1ADC" w:rsidRPr="00E41D96">
        <w:rPr>
          <w:rFonts w:ascii="Arial" w:hAnsi="Arial" w:cs="Arial"/>
          <w:color w:val="000000" w:themeColor="text1"/>
          <w:sz w:val="24"/>
          <w:szCs w:val="24"/>
        </w:rPr>
        <w:t xml:space="preserve"> </w:t>
      </w:r>
      <w:r w:rsidR="00E41D96" w:rsidRPr="00E41D96">
        <w:rPr>
          <w:rFonts w:ascii="Arial" w:hAnsi="Arial" w:cs="Arial"/>
          <w:color w:val="000000" w:themeColor="text1"/>
          <w:sz w:val="24"/>
          <w:szCs w:val="24"/>
        </w:rPr>
        <w:t>A</w:t>
      </w:r>
      <w:r w:rsidR="00AB1ADC" w:rsidRPr="00E41D96">
        <w:rPr>
          <w:rFonts w:ascii="Arial" w:hAnsi="Arial" w:cs="Arial"/>
          <w:color w:val="000000" w:themeColor="text1"/>
          <w:sz w:val="24"/>
          <w:szCs w:val="24"/>
        </w:rPr>
        <w:t>ttention is required</w:t>
      </w:r>
      <w:r w:rsidR="00E41D96" w:rsidRPr="00E41D96">
        <w:rPr>
          <w:rFonts w:ascii="Arial" w:hAnsi="Arial" w:cs="Arial"/>
          <w:color w:val="000000" w:themeColor="text1"/>
          <w:sz w:val="24"/>
          <w:szCs w:val="24"/>
        </w:rPr>
        <w:t xml:space="preserve"> for this </w:t>
      </w:r>
      <w:r w:rsidR="00AB1ADC" w:rsidRPr="00E41D96">
        <w:rPr>
          <w:rFonts w:ascii="Arial" w:hAnsi="Arial" w:cs="Arial"/>
          <w:color w:val="000000" w:themeColor="text1"/>
          <w:sz w:val="24"/>
          <w:szCs w:val="24"/>
        </w:rPr>
        <w:t xml:space="preserve">particular </w:t>
      </w:r>
      <w:r w:rsidR="00E41D96" w:rsidRPr="00E41D96">
        <w:rPr>
          <w:rFonts w:ascii="Arial" w:hAnsi="Arial" w:cs="Arial"/>
          <w:color w:val="000000" w:themeColor="text1"/>
          <w:sz w:val="24"/>
          <w:szCs w:val="24"/>
        </w:rPr>
        <w:t xml:space="preserve">overturn which is of </w:t>
      </w:r>
      <w:r w:rsidR="00E41D96" w:rsidRPr="007D7C49">
        <w:rPr>
          <w:rFonts w:ascii="Arial" w:hAnsi="Arial" w:cs="Arial"/>
          <w:color w:val="000000" w:themeColor="text1"/>
          <w:sz w:val="24"/>
          <w:szCs w:val="24"/>
        </w:rPr>
        <w:t>great importance to accommodate all learners</w:t>
      </w:r>
      <w:r w:rsidR="007D7C49" w:rsidRPr="007D7C49">
        <w:rPr>
          <w:rFonts w:ascii="Arial" w:hAnsi="Arial" w:cs="Arial"/>
          <w:color w:val="000000" w:themeColor="text1"/>
          <w:sz w:val="24"/>
          <w:szCs w:val="24"/>
        </w:rPr>
        <w:t xml:space="preserve"> and this explicit policy will permit vulnerable children of society to develop and reach their full potential.</w:t>
      </w:r>
    </w:p>
    <w:p w14:paraId="03210C26" w14:textId="1C9184A3" w:rsidR="00692394" w:rsidRDefault="004E4E95" w:rsidP="001B02AB">
      <w:pPr>
        <w:spacing w:line="360" w:lineRule="auto"/>
        <w:jc w:val="both"/>
        <w:rPr>
          <w:rFonts w:ascii="Arial" w:eastAsia="Times New Roman" w:hAnsi="Arial" w:cs="Arial"/>
          <w:color w:val="252626"/>
          <w:sz w:val="24"/>
          <w:szCs w:val="24"/>
          <w:lang w:eastAsia="en-GB"/>
        </w:rPr>
      </w:pPr>
      <w:r w:rsidRPr="00E91CE3">
        <w:rPr>
          <w:rFonts w:ascii="Arial" w:hAnsi="Arial" w:cs="Arial"/>
          <w:color w:val="000000" w:themeColor="text1"/>
          <w:sz w:val="24"/>
          <w:szCs w:val="24"/>
          <w:shd w:val="clear" w:color="auto" w:fill="FFFFFF"/>
        </w:rPr>
        <w:t>Children in Wales supports ALN/SEND, “the ‘s</w:t>
      </w:r>
      <w:r w:rsidRPr="00E91CE3">
        <w:rPr>
          <w:rFonts w:ascii="Arial" w:hAnsi="Arial" w:cs="Arial"/>
          <w:iCs/>
          <w:color w:val="000000" w:themeColor="text1"/>
          <w:sz w:val="24"/>
          <w:szCs w:val="24"/>
          <w:shd w:val="clear" w:color="auto" w:fill="FFFFFF"/>
        </w:rPr>
        <w:t>ocial model’</w:t>
      </w:r>
      <w:r w:rsidRPr="00E91CE3">
        <w:rPr>
          <w:rFonts w:ascii="Arial" w:hAnsi="Arial" w:cs="Arial"/>
          <w:color w:val="000000" w:themeColor="text1"/>
          <w:sz w:val="24"/>
          <w:szCs w:val="24"/>
          <w:shd w:val="clear" w:color="auto" w:fill="FFFFFF"/>
        </w:rPr>
        <w:t> of disability</w:t>
      </w:r>
      <w:r w:rsidR="00320644">
        <w:rPr>
          <w:rFonts w:ascii="Arial" w:hAnsi="Arial" w:cs="Arial"/>
          <w:color w:val="000000" w:themeColor="text1"/>
          <w:sz w:val="24"/>
          <w:szCs w:val="24"/>
          <w:shd w:val="clear" w:color="auto" w:fill="FFFFFF"/>
        </w:rPr>
        <w:t>,</w:t>
      </w:r>
      <w:r w:rsidRPr="00E91CE3">
        <w:rPr>
          <w:rFonts w:ascii="Arial" w:hAnsi="Arial" w:cs="Arial"/>
          <w:color w:val="000000" w:themeColor="text1"/>
          <w:sz w:val="24"/>
          <w:szCs w:val="24"/>
          <w:shd w:val="clear" w:color="auto" w:fill="FFFFFF"/>
        </w:rPr>
        <w:t xml:space="preserve"> means that we consider disabled people on their abilities rather than their disabilities”. (Children in Wales 2014).  “This contrasts to the ‘</w:t>
      </w:r>
      <w:r w:rsidRPr="00E91CE3">
        <w:rPr>
          <w:rFonts w:ascii="Arial" w:hAnsi="Arial" w:cs="Arial"/>
          <w:iCs/>
          <w:color w:val="000000" w:themeColor="text1"/>
          <w:sz w:val="24"/>
          <w:szCs w:val="24"/>
          <w:shd w:val="clear" w:color="auto" w:fill="FFFFFF"/>
        </w:rPr>
        <w:t>medical model’</w:t>
      </w:r>
      <w:r w:rsidRPr="00E91CE3">
        <w:rPr>
          <w:rFonts w:ascii="Arial" w:hAnsi="Arial" w:cs="Arial"/>
          <w:color w:val="000000" w:themeColor="text1"/>
          <w:sz w:val="24"/>
          <w:szCs w:val="24"/>
          <w:shd w:val="clear" w:color="auto" w:fill="FFFFFF"/>
        </w:rPr>
        <w:t xml:space="preserve"> of disability which considers people to be disabled by their impairments” (Children in Wales 2014). According to Fredrickson (2015), it seems that Wales complies with this theory of both medical and social models and it is seen as a person’s strengths and </w:t>
      </w:r>
      <w:r>
        <w:rPr>
          <w:rFonts w:ascii="Arial" w:hAnsi="Arial" w:cs="Arial"/>
          <w:color w:val="000000"/>
          <w:sz w:val="24"/>
          <w:szCs w:val="24"/>
          <w:shd w:val="clear" w:color="auto" w:fill="FFFFFF"/>
        </w:rPr>
        <w:t>dignity. This theory should feasibly justify inclusive education for children with ALN. Hughes (2010) reflects on the medical model and states, “instead on trying to fix disability and illness, the ‘capabilities’ approach focuses on expanding on human abilities to accomplish life goals”</w:t>
      </w:r>
      <w:r w:rsidRPr="00012AC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Hughes (2010). </w:t>
      </w:r>
      <w:r w:rsidR="006E66BB">
        <w:rPr>
          <w:rFonts w:ascii="Arial" w:hAnsi="Arial" w:cs="Arial"/>
          <w:color w:val="000000"/>
          <w:sz w:val="24"/>
          <w:szCs w:val="24"/>
          <w:shd w:val="clear" w:color="auto" w:fill="FFFFFF"/>
        </w:rPr>
        <w:t xml:space="preserve">Links within Wales and Uganda have </w:t>
      </w:r>
      <w:r w:rsidR="006E66BB" w:rsidRPr="006E66BB">
        <w:rPr>
          <w:rFonts w:ascii="Arial" w:hAnsi="Arial" w:cs="Arial"/>
          <w:color w:val="000000"/>
          <w:sz w:val="24"/>
          <w:szCs w:val="24"/>
          <w:shd w:val="clear" w:color="auto" w:fill="FFFFFF"/>
        </w:rPr>
        <w:t xml:space="preserve">been made for a greater awareness of Autistic Spectrum Disorder (ASD) within ALN as a dedicated practitioner who graduated in 2015 from The University of South Wales. </w:t>
      </w:r>
      <w:proofErr w:type="spellStart"/>
      <w:r w:rsidR="006E66BB" w:rsidRPr="006E66BB">
        <w:rPr>
          <w:rFonts w:ascii="Arial" w:hAnsi="Arial" w:cs="Arial"/>
          <w:color w:val="000000"/>
          <w:sz w:val="24"/>
          <w:szCs w:val="24"/>
          <w:shd w:val="clear" w:color="auto" w:fill="FFFFFF"/>
        </w:rPr>
        <w:t>Sembatya</w:t>
      </w:r>
      <w:proofErr w:type="spellEnd"/>
      <w:r w:rsidR="006E66BB" w:rsidRPr="006E66BB">
        <w:rPr>
          <w:rFonts w:ascii="Arial" w:hAnsi="Arial" w:cs="Arial"/>
          <w:color w:val="000000"/>
          <w:sz w:val="24"/>
          <w:szCs w:val="24"/>
          <w:shd w:val="clear" w:color="auto" w:fill="FFFFFF"/>
        </w:rPr>
        <w:t xml:space="preserve"> (2015),</w:t>
      </w:r>
      <w:r w:rsidR="006E66BB" w:rsidRPr="006E66BB">
        <w:rPr>
          <w:rFonts w:ascii="Arial" w:hAnsi="Arial" w:cs="Arial"/>
          <w:color w:val="000000" w:themeColor="text1"/>
          <w:sz w:val="24"/>
          <w:szCs w:val="24"/>
          <w:shd w:val="clear" w:color="auto" w:fill="FFFFFF"/>
        </w:rPr>
        <w:t xml:space="preserve"> “</w:t>
      </w:r>
      <w:r w:rsidRPr="004E4E95">
        <w:rPr>
          <w:rFonts w:ascii="Arial" w:eastAsia="Times New Roman" w:hAnsi="Arial" w:cs="Arial"/>
          <w:color w:val="000000" w:themeColor="text1"/>
          <w:sz w:val="24"/>
          <w:szCs w:val="24"/>
          <w:lang w:eastAsia="en-GB"/>
        </w:rPr>
        <w:t>currently work</w:t>
      </w:r>
      <w:r w:rsidR="006E66BB" w:rsidRPr="006E66BB">
        <w:rPr>
          <w:rFonts w:ascii="Arial" w:eastAsia="Times New Roman" w:hAnsi="Arial" w:cs="Arial"/>
          <w:color w:val="000000" w:themeColor="text1"/>
          <w:sz w:val="24"/>
          <w:szCs w:val="24"/>
          <w:lang w:eastAsia="en-GB"/>
        </w:rPr>
        <w:t>s</w:t>
      </w:r>
      <w:r w:rsidRPr="004E4E95">
        <w:rPr>
          <w:rFonts w:ascii="Arial" w:eastAsia="Times New Roman" w:hAnsi="Arial" w:cs="Arial"/>
          <w:color w:val="000000" w:themeColor="text1"/>
          <w:sz w:val="24"/>
          <w:szCs w:val="24"/>
          <w:lang w:eastAsia="en-GB"/>
        </w:rPr>
        <w:t> as an Autism Specialist at </w:t>
      </w:r>
      <w:hyperlink r:id="rId10" w:tgtFrame="_blank" w:history="1">
        <w:r w:rsidRPr="006E66BB">
          <w:rPr>
            <w:rFonts w:ascii="Arial" w:eastAsia="Times New Roman" w:hAnsi="Arial" w:cs="Arial"/>
            <w:color w:val="000000" w:themeColor="text1"/>
            <w:sz w:val="24"/>
            <w:szCs w:val="24"/>
            <w:lang w:eastAsia="en-GB"/>
          </w:rPr>
          <w:t>GEMS Cambridge International School</w:t>
        </w:r>
      </w:hyperlink>
      <w:r w:rsidRPr="004E4E95">
        <w:rPr>
          <w:rFonts w:ascii="Arial" w:eastAsia="Times New Roman" w:hAnsi="Arial" w:cs="Arial"/>
          <w:color w:val="000000" w:themeColor="text1"/>
          <w:sz w:val="24"/>
          <w:szCs w:val="24"/>
          <w:lang w:eastAsia="en-GB"/>
        </w:rPr>
        <w:t> in Kampala</w:t>
      </w:r>
      <w:r w:rsidR="006E66BB" w:rsidRPr="006E66BB">
        <w:rPr>
          <w:rFonts w:ascii="Arial" w:eastAsia="Times New Roman" w:hAnsi="Arial" w:cs="Arial"/>
          <w:color w:val="000000" w:themeColor="text1"/>
          <w:sz w:val="24"/>
          <w:szCs w:val="24"/>
          <w:lang w:eastAsia="en-GB"/>
        </w:rPr>
        <w:t xml:space="preserve"> Uganda”. His main purpose is to teach the parents the required skills </w:t>
      </w:r>
      <w:r w:rsidR="00320644">
        <w:rPr>
          <w:rFonts w:ascii="Arial" w:eastAsia="Times New Roman" w:hAnsi="Arial" w:cs="Arial"/>
          <w:color w:val="000000" w:themeColor="text1"/>
          <w:sz w:val="24"/>
          <w:szCs w:val="24"/>
          <w:lang w:eastAsia="en-GB"/>
        </w:rPr>
        <w:t xml:space="preserve">needed </w:t>
      </w:r>
      <w:r w:rsidR="006E66BB" w:rsidRPr="006E66BB">
        <w:rPr>
          <w:rFonts w:ascii="Arial" w:eastAsia="Times New Roman" w:hAnsi="Arial" w:cs="Arial"/>
          <w:color w:val="000000" w:themeColor="text1"/>
          <w:sz w:val="24"/>
          <w:szCs w:val="24"/>
          <w:lang w:eastAsia="en-GB"/>
        </w:rPr>
        <w:t>for</w:t>
      </w:r>
      <w:r w:rsidR="001B02AB">
        <w:rPr>
          <w:rFonts w:ascii="Arial" w:eastAsia="Times New Roman" w:hAnsi="Arial" w:cs="Arial"/>
          <w:color w:val="000000" w:themeColor="text1"/>
          <w:sz w:val="24"/>
          <w:szCs w:val="24"/>
          <w:lang w:eastAsia="en-GB"/>
        </w:rPr>
        <w:t xml:space="preserve"> supporting</w:t>
      </w:r>
      <w:r w:rsidR="006E66BB" w:rsidRPr="006E66BB">
        <w:rPr>
          <w:rFonts w:ascii="Arial" w:eastAsia="Times New Roman" w:hAnsi="Arial" w:cs="Arial"/>
          <w:color w:val="000000" w:themeColor="text1"/>
          <w:sz w:val="24"/>
          <w:szCs w:val="24"/>
          <w:lang w:eastAsia="en-GB"/>
        </w:rPr>
        <w:t xml:space="preserve"> ASD children</w:t>
      </w:r>
      <w:r w:rsidR="006E66BB" w:rsidRPr="001B02AB">
        <w:rPr>
          <w:rFonts w:ascii="Arial" w:eastAsia="Times New Roman" w:hAnsi="Arial" w:cs="Arial"/>
          <w:color w:val="000000" w:themeColor="text1"/>
          <w:sz w:val="24"/>
          <w:szCs w:val="24"/>
          <w:lang w:eastAsia="en-GB"/>
        </w:rPr>
        <w:t>.</w:t>
      </w:r>
      <w:r w:rsidR="001B02AB" w:rsidRPr="001B02AB">
        <w:rPr>
          <w:rFonts w:ascii="Arial" w:eastAsia="Times New Roman" w:hAnsi="Arial" w:cs="Arial"/>
          <w:color w:val="000000" w:themeColor="text1"/>
          <w:sz w:val="24"/>
          <w:szCs w:val="24"/>
          <w:lang w:eastAsia="en-GB"/>
        </w:rPr>
        <w:t xml:space="preserve"> </w:t>
      </w:r>
      <w:r w:rsidR="00320644">
        <w:rPr>
          <w:rFonts w:ascii="Arial" w:eastAsia="Times New Roman" w:hAnsi="Arial" w:cs="Arial"/>
          <w:color w:val="000000" w:themeColor="text1"/>
          <w:sz w:val="24"/>
          <w:szCs w:val="24"/>
          <w:lang w:eastAsia="en-GB"/>
        </w:rPr>
        <w:t>During h</w:t>
      </w:r>
      <w:r w:rsidR="00320644" w:rsidRPr="001B02AB">
        <w:rPr>
          <w:rFonts w:ascii="Arial" w:eastAsia="Times New Roman" w:hAnsi="Arial" w:cs="Arial"/>
          <w:color w:val="000000" w:themeColor="text1"/>
          <w:sz w:val="24"/>
          <w:szCs w:val="24"/>
          <w:lang w:eastAsia="en-GB"/>
        </w:rPr>
        <w:t>is</w:t>
      </w:r>
      <w:r w:rsidR="001B02AB" w:rsidRPr="004E4E95">
        <w:rPr>
          <w:rFonts w:ascii="Arial" w:eastAsia="Times New Roman" w:hAnsi="Arial" w:cs="Arial"/>
          <w:color w:val="252626"/>
          <w:sz w:val="24"/>
          <w:szCs w:val="24"/>
          <w:lang w:eastAsia="en-GB"/>
        </w:rPr>
        <w:t xml:space="preserve"> studies at</w:t>
      </w:r>
      <w:r w:rsidR="00320644">
        <w:rPr>
          <w:rFonts w:ascii="Arial" w:eastAsia="Times New Roman" w:hAnsi="Arial" w:cs="Arial"/>
          <w:color w:val="252626"/>
          <w:sz w:val="24"/>
          <w:szCs w:val="24"/>
          <w:lang w:eastAsia="en-GB"/>
        </w:rPr>
        <w:t>,</w:t>
      </w:r>
      <w:r w:rsidR="001B02AB" w:rsidRPr="004E4E95">
        <w:rPr>
          <w:rFonts w:ascii="Arial" w:eastAsia="Times New Roman" w:hAnsi="Arial" w:cs="Arial"/>
          <w:color w:val="252626"/>
          <w:sz w:val="24"/>
          <w:szCs w:val="24"/>
          <w:lang w:eastAsia="en-GB"/>
        </w:rPr>
        <w:t xml:space="preserve"> </w:t>
      </w:r>
      <w:r w:rsidR="00320644">
        <w:rPr>
          <w:rFonts w:ascii="Arial" w:eastAsia="Times New Roman" w:hAnsi="Arial" w:cs="Arial"/>
          <w:color w:val="252626"/>
          <w:sz w:val="24"/>
          <w:szCs w:val="24"/>
          <w:lang w:eastAsia="en-GB"/>
        </w:rPr>
        <w:t>“</w:t>
      </w:r>
      <w:r w:rsidR="001B02AB" w:rsidRPr="004E4E95">
        <w:rPr>
          <w:rFonts w:ascii="Arial" w:eastAsia="Times New Roman" w:hAnsi="Arial" w:cs="Arial"/>
          <w:color w:val="252626"/>
          <w:sz w:val="24"/>
          <w:szCs w:val="24"/>
          <w:lang w:eastAsia="en-GB"/>
        </w:rPr>
        <w:t xml:space="preserve">the University of South Wales, </w:t>
      </w:r>
      <w:r w:rsidR="001B02AB" w:rsidRPr="001B02AB">
        <w:rPr>
          <w:rFonts w:ascii="Arial" w:eastAsia="Times New Roman" w:hAnsi="Arial" w:cs="Arial"/>
          <w:color w:val="252626"/>
          <w:sz w:val="24"/>
          <w:szCs w:val="24"/>
          <w:lang w:eastAsia="en-GB"/>
        </w:rPr>
        <w:t xml:space="preserve">he </w:t>
      </w:r>
      <w:r w:rsidR="001B02AB" w:rsidRPr="004E4E95">
        <w:rPr>
          <w:rFonts w:ascii="Arial" w:eastAsia="Times New Roman" w:hAnsi="Arial" w:cs="Arial"/>
          <w:color w:val="252626"/>
          <w:sz w:val="24"/>
          <w:szCs w:val="24"/>
          <w:lang w:eastAsia="en-GB"/>
        </w:rPr>
        <w:t xml:space="preserve">was able to learn about some of the evidence-based interventions that can be used to help children and </w:t>
      </w:r>
      <w:r w:rsidR="001B02AB" w:rsidRPr="004E4E95">
        <w:rPr>
          <w:rFonts w:ascii="Arial" w:eastAsia="Times New Roman" w:hAnsi="Arial" w:cs="Arial"/>
          <w:color w:val="252626"/>
          <w:sz w:val="24"/>
          <w:szCs w:val="24"/>
          <w:lang w:eastAsia="en-GB"/>
        </w:rPr>
        <w:lastRenderedPageBreak/>
        <w:t>young people with autism</w:t>
      </w:r>
      <w:r w:rsidR="001B02AB" w:rsidRPr="001B02AB">
        <w:rPr>
          <w:rFonts w:ascii="Arial" w:eastAsia="Times New Roman" w:hAnsi="Arial" w:cs="Arial"/>
          <w:color w:val="252626"/>
          <w:sz w:val="24"/>
          <w:szCs w:val="24"/>
          <w:lang w:eastAsia="en-GB"/>
        </w:rPr>
        <w:t>”</w:t>
      </w:r>
      <w:r w:rsidR="001B02AB">
        <w:rPr>
          <w:rFonts w:ascii="Arial" w:eastAsia="Times New Roman" w:hAnsi="Arial" w:cs="Arial"/>
          <w:color w:val="252626"/>
          <w:sz w:val="24"/>
          <w:szCs w:val="24"/>
          <w:lang w:eastAsia="en-GB"/>
        </w:rPr>
        <w:t xml:space="preserve"> (</w:t>
      </w:r>
      <w:r w:rsidR="001B02AB" w:rsidRPr="004E4E95">
        <w:rPr>
          <w:rFonts w:ascii="Arial" w:eastAsia="Times New Roman" w:hAnsi="Arial" w:cs="Arial"/>
          <w:color w:val="252626"/>
          <w:sz w:val="24"/>
          <w:szCs w:val="24"/>
          <w:lang w:eastAsia="en-GB"/>
        </w:rPr>
        <w:t>University of South Wales</w:t>
      </w:r>
      <w:r w:rsidR="001B02AB">
        <w:rPr>
          <w:rFonts w:ascii="Arial" w:eastAsia="Times New Roman" w:hAnsi="Arial" w:cs="Arial"/>
          <w:color w:val="252626"/>
          <w:sz w:val="24"/>
          <w:szCs w:val="24"/>
          <w:lang w:eastAsia="en-GB"/>
        </w:rPr>
        <w:t xml:space="preserve"> 2015)</w:t>
      </w:r>
      <w:r w:rsidR="001B02AB" w:rsidRPr="004E4E95">
        <w:rPr>
          <w:rFonts w:ascii="Arial" w:eastAsia="Times New Roman" w:hAnsi="Arial" w:cs="Arial"/>
          <w:color w:val="252626"/>
          <w:sz w:val="24"/>
          <w:szCs w:val="24"/>
          <w:lang w:eastAsia="en-GB"/>
        </w:rPr>
        <w:t>.</w:t>
      </w:r>
      <w:r w:rsidR="001B02AB">
        <w:rPr>
          <w:rFonts w:ascii="Arial" w:eastAsia="Times New Roman" w:hAnsi="Arial" w:cs="Arial"/>
          <w:color w:val="252626"/>
          <w:sz w:val="24"/>
          <w:szCs w:val="24"/>
          <w:lang w:eastAsia="en-GB"/>
        </w:rPr>
        <w:t xml:space="preserve"> </w:t>
      </w:r>
      <w:proofErr w:type="spellStart"/>
      <w:r w:rsidR="001B02AB" w:rsidRPr="006E66BB">
        <w:rPr>
          <w:rFonts w:ascii="Arial" w:hAnsi="Arial" w:cs="Arial"/>
          <w:color w:val="000000"/>
          <w:sz w:val="24"/>
          <w:szCs w:val="24"/>
          <w:shd w:val="clear" w:color="auto" w:fill="FFFFFF"/>
        </w:rPr>
        <w:t>Sembatya</w:t>
      </w:r>
      <w:proofErr w:type="spellEnd"/>
      <w:r w:rsidR="001B02AB" w:rsidRPr="006E66BB">
        <w:rPr>
          <w:rFonts w:ascii="Arial" w:hAnsi="Arial" w:cs="Arial"/>
          <w:color w:val="000000"/>
          <w:sz w:val="24"/>
          <w:szCs w:val="24"/>
          <w:shd w:val="clear" w:color="auto" w:fill="FFFFFF"/>
        </w:rPr>
        <w:t xml:space="preserve"> </w:t>
      </w:r>
      <w:r w:rsidR="001B02AB">
        <w:rPr>
          <w:rFonts w:ascii="Arial" w:hAnsi="Arial" w:cs="Arial"/>
          <w:color w:val="000000"/>
          <w:sz w:val="24"/>
          <w:szCs w:val="24"/>
          <w:shd w:val="clear" w:color="auto" w:fill="FFFFFF"/>
        </w:rPr>
        <w:t>(2015) states</w:t>
      </w:r>
      <w:r w:rsidR="001B02AB" w:rsidRPr="00692394">
        <w:rPr>
          <w:rFonts w:ascii="Arial" w:hAnsi="Arial" w:cs="Arial"/>
          <w:color w:val="000000"/>
          <w:sz w:val="24"/>
          <w:szCs w:val="24"/>
          <w:shd w:val="clear" w:color="auto" w:fill="FFFFFF"/>
        </w:rPr>
        <w:t>, “</w:t>
      </w:r>
      <w:r w:rsidRPr="004E4E95">
        <w:rPr>
          <w:rFonts w:ascii="Arial" w:eastAsia="Times New Roman" w:hAnsi="Arial" w:cs="Arial"/>
          <w:color w:val="252626"/>
          <w:sz w:val="24"/>
          <w:szCs w:val="24"/>
          <w:lang w:eastAsia="en-GB"/>
        </w:rPr>
        <w:t>Autism is one of the most challenging conditions in the world, with no known cause or cure"</w:t>
      </w:r>
      <w:r w:rsidR="001B02AB" w:rsidRPr="00692394">
        <w:rPr>
          <w:rFonts w:ascii="Arial" w:eastAsia="Times New Roman" w:hAnsi="Arial" w:cs="Arial"/>
          <w:color w:val="252626"/>
          <w:sz w:val="24"/>
          <w:szCs w:val="24"/>
          <w:lang w:eastAsia="en-GB"/>
        </w:rPr>
        <w:t xml:space="preserve">. </w:t>
      </w:r>
    </w:p>
    <w:p w14:paraId="3E8DE65E" w14:textId="77777777" w:rsidR="00692394" w:rsidRPr="00692394" w:rsidRDefault="00692394" w:rsidP="00692394">
      <w:pPr>
        <w:spacing w:line="240" w:lineRule="auto"/>
        <w:jc w:val="both"/>
        <w:rPr>
          <w:rFonts w:ascii="Arial" w:eastAsia="Times New Roman" w:hAnsi="Arial" w:cs="Arial"/>
          <w:i/>
          <w:color w:val="000000" w:themeColor="text1"/>
          <w:sz w:val="24"/>
          <w:szCs w:val="24"/>
          <w:lang w:eastAsia="en-GB"/>
        </w:rPr>
      </w:pPr>
      <w:r>
        <w:rPr>
          <w:rFonts w:ascii="Arial" w:eastAsia="Times New Roman" w:hAnsi="Arial" w:cs="Arial"/>
          <w:color w:val="252626"/>
          <w:sz w:val="24"/>
          <w:szCs w:val="24"/>
          <w:lang w:eastAsia="en-GB"/>
        </w:rPr>
        <w:t xml:space="preserve">                   </w:t>
      </w:r>
      <w:r w:rsidRPr="00692394">
        <w:rPr>
          <w:rFonts w:ascii="Arial" w:eastAsia="Times New Roman" w:hAnsi="Arial" w:cs="Arial"/>
          <w:i/>
          <w:color w:val="252626"/>
          <w:sz w:val="24"/>
          <w:szCs w:val="24"/>
          <w:lang w:eastAsia="en-GB"/>
        </w:rPr>
        <w:t xml:space="preserve">   </w:t>
      </w:r>
      <w:r w:rsidR="004E4E95" w:rsidRPr="004E4E95">
        <w:rPr>
          <w:rFonts w:ascii="Arial" w:eastAsia="Times New Roman" w:hAnsi="Arial" w:cs="Arial"/>
          <w:i/>
          <w:color w:val="000000" w:themeColor="text1"/>
          <w:sz w:val="24"/>
          <w:szCs w:val="24"/>
          <w:lang w:eastAsia="en-GB"/>
        </w:rPr>
        <w:t>"These challenges leave communities such as those in</w:t>
      </w:r>
    </w:p>
    <w:p w14:paraId="446ADFE8" w14:textId="77777777" w:rsidR="00692394" w:rsidRPr="00692394" w:rsidRDefault="00692394" w:rsidP="00692394">
      <w:pPr>
        <w:spacing w:line="240" w:lineRule="auto"/>
        <w:jc w:val="both"/>
        <w:rPr>
          <w:rFonts w:ascii="Arial" w:eastAsia="Times New Roman" w:hAnsi="Arial" w:cs="Arial"/>
          <w:i/>
          <w:color w:val="000000" w:themeColor="text1"/>
          <w:sz w:val="24"/>
          <w:szCs w:val="24"/>
          <w:lang w:eastAsia="en-GB"/>
        </w:rPr>
      </w:pPr>
      <w:r w:rsidRPr="00692394">
        <w:rPr>
          <w:rFonts w:ascii="Arial" w:eastAsia="Times New Roman" w:hAnsi="Arial" w:cs="Arial"/>
          <w:i/>
          <w:color w:val="000000" w:themeColor="text1"/>
          <w:sz w:val="24"/>
          <w:szCs w:val="24"/>
          <w:lang w:eastAsia="en-GB"/>
        </w:rPr>
        <w:t xml:space="preserve">                      </w:t>
      </w:r>
      <w:r w:rsidR="004E4E95" w:rsidRPr="004E4E95">
        <w:rPr>
          <w:rFonts w:ascii="Arial" w:eastAsia="Times New Roman" w:hAnsi="Arial" w:cs="Arial"/>
          <w:i/>
          <w:color w:val="000000" w:themeColor="text1"/>
          <w:sz w:val="24"/>
          <w:szCs w:val="24"/>
          <w:lang w:eastAsia="en-GB"/>
        </w:rPr>
        <w:t xml:space="preserve"> Uganda with very few people knowing about autism, who</w:t>
      </w:r>
    </w:p>
    <w:p w14:paraId="0986F367" w14:textId="77777777" w:rsidR="00692394" w:rsidRPr="00692394" w:rsidRDefault="00692394" w:rsidP="00692394">
      <w:pPr>
        <w:spacing w:line="240" w:lineRule="auto"/>
        <w:jc w:val="both"/>
        <w:rPr>
          <w:rFonts w:ascii="Arial" w:eastAsia="Times New Roman" w:hAnsi="Arial" w:cs="Arial"/>
          <w:i/>
          <w:color w:val="000000" w:themeColor="text1"/>
          <w:sz w:val="24"/>
          <w:szCs w:val="24"/>
          <w:lang w:eastAsia="en-GB"/>
        </w:rPr>
      </w:pPr>
      <w:r w:rsidRPr="00692394">
        <w:rPr>
          <w:rFonts w:ascii="Arial" w:eastAsia="Times New Roman" w:hAnsi="Arial" w:cs="Arial"/>
          <w:i/>
          <w:color w:val="000000" w:themeColor="text1"/>
          <w:sz w:val="24"/>
          <w:szCs w:val="24"/>
          <w:lang w:eastAsia="en-GB"/>
        </w:rPr>
        <w:t xml:space="preserve">                      </w:t>
      </w:r>
      <w:r w:rsidR="004E4E95" w:rsidRPr="004E4E95">
        <w:rPr>
          <w:rFonts w:ascii="Arial" w:eastAsia="Times New Roman" w:hAnsi="Arial" w:cs="Arial"/>
          <w:i/>
          <w:color w:val="000000" w:themeColor="text1"/>
          <w:sz w:val="24"/>
          <w:szCs w:val="24"/>
          <w:lang w:eastAsia="en-GB"/>
        </w:rPr>
        <w:t xml:space="preserve"> </w:t>
      </w:r>
      <w:proofErr w:type="gramStart"/>
      <w:r w:rsidR="004E4E95" w:rsidRPr="004E4E95">
        <w:rPr>
          <w:rFonts w:ascii="Arial" w:eastAsia="Times New Roman" w:hAnsi="Arial" w:cs="Arial"/>
          <w:i/>
          <w:color w:val="000000" w:themeColor="text1"/>
          <w:sz w:val="24"/>
          <w:szCs w:val="24"/>
          <w:lang w:eastAsia="en-GB"/>
        </w:rPr>
        <w:t>are</w:t>
      </w:r>
      <w:proofErr w:type="gramEnd"/>
      <w:r w:rsidR="004E4E95" w:rsidRPr="004E4E95">
        <w:rPr>
          <w:rFonts w:ascii="Arial" w:eastAsia="Times New Roman" w:hAnsi="Arial" w:cs="Arial"/>
          <w:i/>
          <w:color w:val="000000" w:themeColor="text1"/>
          <w:sz w:val="24"/>
          <w:szCs w:val="24"/>
          <w:lang w:eastAsia="en-GB"/>
        </w:rPr>
        <w:t xml:space="preserve"> left with no choice but to rely on traditional or non-</w:t>
      </w:r>
    </w:p>
    <w:p w14:paraId="130F0F48" w14:textId="20B64C3B" w:rsidR="004E4E95" w:rsidRDefault="00692394" w:rsidP="00692394">
      <w:pPr>
        <w:spacing w:line="240" w:lineRule="auto"/>
        <w:jc w:val="both"/>
        <w:rPr>
          <w:rFonts w:ascii="Arial" w:eastAsia="Times New Roman" w:hAnsi="Arial" w:cs="Arial"/>
          <w:i/>
          <w:color w:val="000000" w:themeColor="text1"/>
          <w:sz w:val="24"/>
          <w:szCs w:val="24"/>
          <w:lang w:eastAsia="en-GB"/>
        </w:rPr>
      </w:pPr>
      <w:r w:rsidRPr="00692394">
        <w:rPr>
          <w:rFonts w:ascii="Arial" w:eastAsia="Times New Roman" w:hAnsi="Arial" w:cs="Arial"/>
          <w:i/>
          <w:color w:val="000000" w:themeColor="text1"/>
          <w:sz w:val="24"/>
          <w:szCs w:val="24"/>
          <w:lang w:eastAsia="en-GB"/>
        </w:rPr>
        <w:t xml:space="preserve">                       </w:t>
      </w:r>
      <w:proofErr w:type="gramStart"/>
      <w:r w:rsidR="004E4E95" w:rsidRPr="004E4E95">
        <w:rPr>
          <w:rFonts w:ascii="Arial" w:eastAsia="Times New Roman" w:hAnsi="Arial" w:cs="Arial"/>
          <w:i/>
          <w:color w:val="000000" w:themeColor="text1"/>
          <w:sz w:val="24"/>
          <w:szCs w:val="24"/>
          <w:lang w:eastAsia="en-GB"/>
        </w:rPr>
        <w:t>evidence</w:t>
      </w:r>
      <w:proofErr w:type="gramEnd"/>
      <w:r w:rsidR="004E4E95" w:rsidRPr="004E4E95">
        <w:rPr>
          <w:rFonts w:ascii="Arial" w:eastAsia="Times New Roman" w:hAnsi="Arial" w:cs="Arial"/>
          <w:i/>
          <w:color w:val="000000" w:themeColor="text1"/>
          <w:sz w:val="24"/>
          <w:szCs w:val="24"/>
          <w:lang w:eastAsia="en-GB"/>
        </w:rPr>
        <w:t xml:space="preserve"> based approaches to define, diagnose and manage it</w:t>
      </w:r>
      <w:r w:rsidRPr="00692394">
        <w:rPr>
          <w:rFonts w:ascii="Arial" w:eastAsia="Times New Roman" w:hAnsi="Arial" w:cs="Arial"/>
          <w:i/>
          <w:color w:val="000000" w:themeColor="text1"/>
          <w:sz w:val="24"/>
          <w:szCs w:val="24"/>
          <w:lang w:eastAsia="en-GB"/>
        </w:rPr>
        <w:t>”</w:t>
      </w:r>
      <w:r w:rsidR="004E4E95" w:rsidRPr="004E4E95">
        <w:rPr>
          <w:rFonts w:ascii="Arial" w:eastAsia="Times New Roman" w:hAnsi="Arial" w:cs="Arial"/>
          <w:i/>
          <w:color w:val="000000" w:themeColor="text1"/>
          <w:sz w:val="24"/>
          <w:szCs w:val="24"/>
          <w:lang w:eastAsia="en-GB"/>
        </w:rPr>
        <w:t>.</w:t>
      </w:r>
    </w:p>
    <w:p w14:paraId="2DB7768D" w14:textId="392BB72B" w:rsidR="00692394" w:rsidRDefault="00692394" w:rsidP="00692394">
      <w:pPr>
        <w:spacing w:line="240" w:lineRule="auto"/>
        <w:jc w:val="both"/>
        <w:rPr>
          <w:rFonts w:ascii="Arial" w:eastAsia="Times New Roman" w:hAnsi="Arial" w:cs="Arial"/>
          <w:color w:val="252626"/>
          <w:sz w:val="24"/>
          <w:szCs w:val="24"/>
          <w:lang w:eastAsia="en-GB"/>
        </w:rPr>
      </w:pPr>
      <w:r>
        <w:rPr>
          <w:rFonts w:ascii="Arial" w:eastAsia="Times New Roman" w:hAnsi="Arial" w:cs="Arial"/>
          <w:color w:val="000000" w:themeColor="text1"/>
          <w:sz w:val="24"/>
          <w:szCs w:val="24"/>
          <w:lang w:eastAsia="en-GB"/>
        </w:rPr>
        <w:t xml:space="preserve">                       (</w:t>
      </w:r>
      <w:proofErr w:type="spellStart"/>
      <w:r>
        <w:rPr>
          <w:rFonts w:ascii="Arial" w:eastAsia="Times New Roman" w:hAnsi="Arial" w:cs="Arial"/>
          <w:color w:val="000000" w:themeColor="text1"/>
          <w:sz w:val="24"/>
          <w:szCs w:val="24"/>
          <w:lang w:eastAsia="en-GB"/>
        </w:rPr>
        <w:t>Sembatya</w:t>
      </w:r>
      <w:proofErr w:type="spellEnd"/>
      <w:r>
        <w:rPr>
          <w:rFonts w:ascii="Arial" w:eastAsia="Times New Roman" w:hAnsi="Arial" w:cs="Arial"/>
          <w:color w:val="000000" w:themeColor="text1"/>
          <w:sz w:val="24"/>
          <w:szCs w:val="24"/>
          <w:lang w:eastAsia="en-GB"/>
        </w:rPr>
        <w:t xml:space="preserve">, F 2015, cited by </w:t>
      </w:r>
      <w:r>
        <w:rPr>
          <w:rFonts w:ascii="Arial" w:eastAsia="Times New Roman" w:hAnsi="Arial" w:cs="Arial"/>
          <w:color w:val="252626"/>
          <w:sz w:val="24"/>
          <w:szCs w:val="24"/>
          <w:lang w:eastAsia="en-GB"/>
        </w:rPr>
        <w:t>(</w:t>
      </w:r>
      <w:r w:rsidRPr="004E4E95">
        <w:rPr>
          <w:rFonts w:ascii="Arial" w:eastAsia="Times New Roman" w:hAnsi="Arial" w:cs="Arial"/>
          <w:color w:val="252626"/>
          <w:sz w:val="24"/>
          <w:szCs w:val="24"/>
          <w:lang w:eastAsia="en-GB"/>
        </w:rPr>
        <w:t>University of South Wales</w:t>
      </w:r>
      <w:r>
        <w:rPr>
          <w:rFonts w:ascii="Arial" w:eastAsia="Times New Roman" w:hAnsi="Arial" w:cs="Arial"/>
          <w:color w:val="252626"/>
          <w:sz w:val="24"/>
          <w:szCs w:val="24"/>
          <w:lang w:eastAsia="en-GB"/>
        </w:rPr>
        <w:t xml:space="preserve"> 2015)</w:t>
      </w:r>
      <w:r w:rsidRPr="004E4E95">
        <w:rPr>
          <w:rFonts w:ascii="Arial" w:eastAsia="Times New Roman" w:hAnsi="Arial" w:cs="Arial"/>
          <w:color w:val="252626"/>
          <w:sz w:val="24"/>
          <w:szCs w:val="24"/>
          <w:lang w:eastAsia="en-GB"/>
        </w:rPr>
        <w:t>.</w:t>
      </w:r>
    </w:p>
    <w:p w14:paraId="5D1ECFAD" w14:textId="77777777" w:rsidR="007D33AA" w:rsidRDefault="007D33AA" w:rsidP="00692394">
      <w:pPr>
        <w:spacing w:line="240" w:lineRule="auto"/>
        <w:jc w:val="both"/>
        <w:rPr>
          <w:rFonts w:ascii="Arial" w:eastAsia="Times New Roman" w:hAnsi="Arial" w:cs="Arial"/>
          <w:color w:val="252626"/>
          <w:sz w:val="24"/>
          <w:szCs w:val="24"/>
          <w:lang w:eastAsia="en-GB"/>
        </w:rPr>
      </w:pPr>
    </w:p>
    <w:p w14:paraId="45AE7549" w14:textId="77777777" w:rsidR="00320644" w:rsidRDefault="007D33AA" w:rsidP="00FB7621">
      <w:pPr>
        <w:spacing w:line="360" w:lineRule="auto"/>
        <w:jc w:val="both"/>
        <w:rPr>
          <w:rFonts w:ascii="Arial" w:hAnsi="Arial" w:cs="Arial"/>
          <w:color w:val="000000" w:themeColor="text1"/>
          <w:sz w:val="24"/>
          <w:szCs w:val="24"/>
        </w:rPr>
      </w:pPr>
      <w:r w:rsidRPr="007D33AA">
        <w:rPr>
          <w:rFonts w:ascii="Arial" w:hAnsi="Arial" w:cs="Arial"/>
          <w:sz w:val="24"/>
          <w:szCs w:val="24"/>
        </w:rPr>
        <w:t>UPE</w:t>
      </w:r>
      <w:r>
        <w:rPr>
          <w:rFonts w:ascii="Arial" w:hAnsi="Arial" w:cs="Arial"/>
          <w:sz w:val="24"/>
          <w:szCs w:val="24"/>
        </w:rPr>
        <w:t xml:space="preserve"> also offers protection for disab</w:t>
      </w:r>
      <w:r w:rsidR="00C3448C">
        <w:rPr>
          <w:rFonts w:ascii="Arial" w:hAnsi="Arial" w:cs="Arial"/>
          <w:sz w:val="24"/>
          <w:szCs w:val="24"/>
        </w:rPr>
        <w:t>led pe</w:t>
      </w:r>
      <w:r w:rsidR="00320644">
        <w:rPr>
          <w:rFonts w:ascii="Arial" w:hAnsi="Arial" w:cs="Arial"/>
          <w:sz w:val="24"/>
          <w:szCs w:val="24"/>
        </w:rPr>
        <w:t>ople,</w:t>
      </w:r>
      <w:r w:rsidR="00C3448C">
        <w:rPr>
          <w:rFonts w:ascii="Arial" w:hAnsi="Arial" w:cs="Arial"/>
          <w:sz w:val="24"/>
          <w:szCs w:val="24"/>
        </w:rPr>
        <w:t xml:space="preserve"> </w:t>
      </w:r>
      <w:r>
        <w:rPr>
          <w:rFonts w:ascii="Arial" w:hAnsi="Arial" w:cs="Arial"/>
          <w:sz w:val="24"/>
          <w:szCs w:val="24"/>
        </w:rPr>
        <w:t>and under their legislation, guidance can be sought.</w:t>
      </w:r>
      <w:r w:rsidR="00AA7F57" w:rsidRPr="00AA7F57">
        <w:rPr>
          <w:rFonts w:ascii="Arial" w:hAnsi="Arial" w:cs="Arial"/>
          <w:color w:val="000000" w:themeColor="text1"/>
          <w:sz w:val="24"/>
          <w:szCs w:val="24"/>
        </w:rPr>
        <w:t xml:space="preserve"> UPE state</w:t>
      </w:r>
      <w:r w:rsidR="00AA7F57">
        <w:rPr>
          <w:rFonts w:ascii="Arial" w:hAnsi="Arial" w:cs="Arial"/>
          <w:color w:val="000000" w:themeColor="text1"/>
          <w:sz w:val="24"/>
          <w:szCs w:val="24"/>
        </w:rPr>
        <w:t>,</w:t>
      </w:r>
      <w:r w:rsidR="00AA7F57" w:rsidRPr="00AA7F57">
        <w:rPr>
          <w:rFonts w:ascii="Arial" w:hAnsi="Arial" w:cs="Arial"/>
          <w:color w:val="000000" w:themeColor="text1"/>
          <w:sz w:val="24"/>
          <w:szCs w:val="24"/>
        </w:rPr>
        <w:t xml:space="preserve"> “</w:t>
      </w:r>
      <w:r w:rsidR="00E41D96" w:rsidRPr="00AA7F57">
        <w:rPr>
          <w:rFonts w:ascii="Arial" w:hAnsi="Arial" w:cs="Arial"/>
          <w:color w:val="000000" w:themeColor="text1"/>
          <w:sz w:val="24"/>
          <w:szCs w:val="24"/>
        </w:rPr>
        <w:t xml:space="preserve">about 9% of school aged </w:t>
      </w:r>
      <w:r w:rsidR="00AA7F57" w:rsidRPr="00AA7F57">
        <w:rPr>
          <w:rFonts w:ascii="Arial" w:hAnsi="Arial" w:cs="Arial"/>
          <w:color w:val="000000" w:themeColor="text1"/>
          <w:sz w:val="24"/>
          <w:szCs w:val="24"/>
        </w:rPr>
        <w:t xml:space="preserve">children </w:t>
      </w:r>
      <w:r w:rsidR="00E41D96" w:rsidRPr="00AA7F57">
        <w:rPr>
          <w:rFonts w:ascii="Arial" w:hAnsi="Arial" w:cs="Arial"/>
          <w:color w:val="000000" w:themeColor="text1"/>
          <w:sz w:val="24"/>
          <w:szCs w:val="24"/>
        </w:rPr>
        <w:t>with disabilities attend primary school</w:t>
      </w:r>
      <w:r w:rsidR="00AA7F57" w:rsidRPr="00AA7F57">
        <w:rPr>
          <w:rFonts w:ascii="Arial" w:hAnsi="Arial" w:cs="Arial"/>
          <w:color w:val="000000" w:themeColor="text1"/>
          <w:sz w:val="24"/>
          <w:szCs w:val="24"/>
        </w:rPr>
        <w:t>s</w:t>
      </w:r>
      <w:r w:rsidR="00E41D96" w:rsidRPr="00AA7F57">
        <w:rPr>
          <w:rFonts w:ascii="Arial" w:hAnsi="Arial" w:cs="Arial"/>
          <w:color w:val="000000" w:themeColor="text1"/>
          <w:sz w:val="24"/>
          <w:szCs w:val="24"/>
        </w:rPr>
        <w:t xml:space="preserve"> in Uganda</w:t>
      </w:r>
      <w:r w:rsidR="00AA7F57" w:rsidRPr="00AA7F57">
        <w:rPr>
          <w:rFonts w:ascii="Arial" w:hAnsi="Arial" w:cs="Arial"/>
          <w:color w:val="000000" w:themeColor="text1"/>
          <w:sz w:val="24"/>
          <w:szCs w:val="24"/>
        </w:rPr>
        <w:t xml:space="preserve">, this </w:t>
      </w:r>
      <w:r w:rsidR="00E41D96" w:rsidRPr="00AA7F57">
        <w:rPr>
          <w:rFonts w:ascii="Arial" w:hAnsi="Arial" w:cs="Arial"/>
          <w:color w:val="000000" w:themeColor="text1"/>
          <w:sz w:val="24"/>
          <w:szCs w:val="24"/>
        </w:rPr>
        <w:t>compare</w:t>
      </w:r>
      <w:r w:rsidR="00AA7F57" w:rsidRPr="00AA7F57">
        <w:rPr>
          <w:rFonts w:ascii="Arial" w:hAnsi="Arial" w:cs="Arial"/>
          <w:color w:val="000000" w:themeColor="text1"/>
          <w:sz w:val="24"/>
          <w:szCs w:val="24"/>
        </w:rPr>
        <w:t>s</w:t>
      </w:r>
      <w:r w:rsidR="00E41D96" w:rsidRPr="00AA7F57">
        <w:rPr>
          <w:rFonts w:ascii="Arial" w:hAnsi="Arial" w:cs="Arial"/>
          <w:color w:val="000000" w:themeColor="text1"/>
          <w:sz w:val="24"/>
          <w:szCs w:val="24"/>
        </w:rPr>
        <w:t xml:space="preserve"> with a National average of 92% of non-disabled</w:t>
      </w:r>
      <w:r w:rsidR="00AA7F57" w:rsidRPr="00AA7F57">
        <w:rPr>
          <w:rFonts w:ascii="Arial" w:hAnsi="Arial" w:cs="Arial"/>
          <w:color w:val="000000" w:themeColor="text1"/>
          <w:sz w:val="24"/>
          <w:szCs w:val="24"/>
        </w:rPr>
        <w:t xml:space="preserve"> children”</w:t>
      </w:r>
      <w:r w:rsidR="00AA7F57">
        <w:rPr>
          <w:rFonts w:ascii="Arial" w:hAnsi="Arial" w:cs="Arial"/>
          <w:color w:val="000000" w:themeColor="text1"/>
          <w:sz w:val="24"/>
          <w:szCs w:val="24"/>
        </w:rPr>
        <w:t xml:space="preserve"> (DISU 2016)</w:t>
      </w:r>
      <w:r w:rsidR="00E8120D">
        <w:rPr>
          <w:rFonts w:ascii="Arial" w:hAnsi="Arial" w:cs="Arial"/>
          <w:color w:val="000000" w:themeColor="text1"/>
          <w:sz w:val="24"/>
          <w:szCs w:val="24"/>
        </w:rPr>
        <w:t>. Likewise, if</w:t>
      </w:r>
      <w:r w:rsidR="00C23407">
        <w:rPr>
          <w:rFonts w:ascii="Arial" w:hAnsi="Arial" w:cs="Arial"/>
          <w:color w:val="000000" w:themeColor="text1"/>
          <w:sz w:val="24"/>
          <w:szCs w:val="24"/>
        </w:rPr>
        <w:t xml:space="preserve"> Uganda can implement an all-inclusive education </w:t>
      </w:r>
      <w:r w:rsidR="00012ACD">
        <w:rPr>
          <w:rFonts w:ascii="Arial" w:hAnsi="Arial" w:cs="Arial"/>
          <w:color w:val="000000" w:themeColor="text1"/>
          <w:sz w:val="24"/>
          <w:szCs w:val="24"/>
        </w:rPr>
        <w:t xml:space="preserve">with meaningful and dignified educational understandings, then the achievement for equitable inclusive teaching will produce best outcomes for all </w:t>
      </w:r>
      <w:r w:rsidR="007D7C49">
        <w:rPr>
          <w:rFonts w:ascii="Arial" w:hAnsi="Arial" w:cs="Arial"/>
          <w:color w:val="000000" w:themeColor="text1"/>
          <w:sz w:val="24"/>
          <w:szCs w:val="24"/>
        </w:rPr>
        <w:t>within t</w:t>
      </w:r>
      <w:r w:rsidR="00012ACD">
        <w:rPr>
          <w:rFonts w:ascii="Arial" w:hAnsi="Arial" w:cs="Arial"/>
          <w:color w:val="000000" w:themeColor="text1"/>
          <w:sz w:val="24"/>
          <w:szCs w:val="24"/>
        </w:rPr>
        <w:t xml:space="preserve">he </w:t>
      </w:r>
      <w:r w:rsidR="00320644">
        <w:rPr>
          <w:rFonts w:ascii="Arial" w:hAnsi="Arial" w:cs="Arial"/>
          <w:color w:val="000000" w:themeColor="text1"/>
          <w:sz w:val="24"/>
          <w:szCs w:val="24"/>
        </w:rPr>
        <w:t>“</w:t>
      </w:r>
      <w:r w:rsidR="00012ACD">
        <w:rPr>
          <w:rFonts w:ascii="Arial" w:hAnsi="Arial" w:cs="Arial"/>
          <w:color w:val="000000" w:themeColor="text1"/>
          <w:sz w:val="24"/>
          <w:szCs w:val="24"/>
        </w:rPr>
        <w:t xml:space="preserve">2030 </w:t>
      </w:r>
      <w:r w:rsidR="007D7C49">
        <w:rPr>
          <w:rFonts w:ascii="Arial" w:hAnsi="Arial" w:cs="Arial"/>
          <w:color w:val="000000" w:themeColor="text1"/>
          <w:sz w:val="24"/>
          <w:szCs w:val="24"/>
        </w:rPr>
        <w:t>Sustainable Development Goals</w:t>
      </w:r>
      <w:r w:rsidR="00320644">
        <w:rPr>
          <w:rFonts w:ascii="Arial" w:hAnsi="Arial" w:cs="Arial"/>
          <w:color w:val="000000" w:themeColor="text1"/>
          <w:sz w:val="24"/>
          <w:szCs w:val="24"/>
        </w:rPr>
        <w:t>”</w:t>
      </w:r>
      <w:r w:rsidR="00320644" w:rsidRPr="00320644">
        <w:rPr>
          <w:rFonts w:ascii="Arial" w:hAnsi="Arial" w:cs="Arial"/>
          <w:color w:val="000000" w:themeColor="text1"/>
          <w:sz w:val="24"/>
          <w:szCs w:val="24"/>
        </w:rPr>
        <w:t xml:space="preserve"> </w:t>
      </w:r>
      <w:r w:rsidR="00320644">
        <w:rPr>
          <w:rFonts w:ascii="Arial" w:hAnsi="Arial" w:cs="Arial"/>
          <w:color w:val="000000" w:themeColor="text1"/>
          <w:sz w:val="24"/>
          <w:szCs w:val="24"/>
        </w:rPr>
        <w:t>(DISU 2016)</w:t>
      </w:r>
      <w:r w:rsidR="001376BE">
        <w:rPr>
          <w:rFonts w:ascii="Arial" w:hAnsi="Arial" w:cs="Arial"/>
          <w:color w:val="000000" w:themeColor="text1"/>
          <w:sz w:val="24"/>
          <w:szCs w:val="24"/>
        </w:rPr>
        <w:t>.</w:t>
      </w:r>
    </w:p>
    <w:p w14:paraId="14DBC4DD" w14:textId="00E61CEA" w:rsidR="00A6248A" w:rsidRPr="00FB7621" w:rsidRDefault="00A629E6" w:rsidP="00FB7621">
      <w:pPr>
        <w:spacing w:line="360" w:lineRule="auto"/>
        <w:jc w:val="both"/>
        <w:rPr>
          <w:rFonts w:ascii="clear_sans_lightregular" w:eastAsia="Times New Roman" w:hAnsi="clear_sans_lightregular" w:cs="Times New Roman"/>
          <w:color w:val="4C4C4C"/>
          <w:sz w:val="24"/>
          <w:szCs w:val="24"/>
          <w:lang w:eastAsia="en-GB"/>
        </w:rPr>
      </w:pPr>
      <w:r>
        <w:rPr>
          <w:rFonts w:ascii="Arial" w:hAnsi="Arial" w:cs="Arial"/>
          <w:color w:val="000000" w:themeColor="text1"/>
          <w:sz w:val="24"/>
          <w:szCs w:val="24"/>
        </w:rPr>
        <w:t xml:space="preserve">However, this policy is held in high regard, it is noted that </w:t>
      </w:r>
      <w:r w:rsidR="00321620">
        <w:rPr>
          <w:rFonts w:ascii="Arial" w:hAnsi="Arial" w:cs="Arial"/>
          <w:color w:val="000000" w:themeColor="text1"/>
          <w:sz w:val="24"/>
          <w:szCs w:val="24"/>
        </w:rPr>
        <w:t xml:space="preserve">the quality of teaching standards and the needs of learners need to be addressed </w:t>
      </w:r>
      <w:r w:rsidR="00321620" w:rsidRPr="00321620">
        <w:rPr>
          <w:rFonts w:ascii="Arial" w:hAnsi="Arial" w:cs="Arial"/>
          <w:color w:val="000000" w:themeColor="text1"/>
          <w:sz w:val="24"/>
          <w:szCs w:val="24"/>
        </w:rPr>
        <w:t>with significant improvement</w:t>
      </w:r>
      <w:r w:rsidR="00A701C4">
        <w:rPr>
          <w:rFonts w:ascii="Arial" w:hAnsi="Arial" w:cs="Arial"/>
          <w:color w:val="000000" w:themeColor="text1"/>
          <w:sz w:val="24"/>
          <w:szCs w:val="24"/>
        </w:rPr>
        <w:t>.</w:t>
      </w:r>
      <w:r w:rsidR="00321620" w:rsidRPr="00321620">
        <w:rPr>
          <w:rFonts w:ascii="Arial" w:hAnsi="Arial" w:cs="Arial"/>
          <w:color w:val="000000" w:themeColor="text1"/>
          <w:sz w:val="24"/>
          <w:szCs w:val="24"/>
        </w:rPr>
        <w:t xml:space="preserve"> Central to this statement</w:t>
      </w:r>
      <w:r w:rsidR="00DB6C88">
        <w:rPr>
          <w:rFonts w:ascii="Arial" w:hAnsi="Arial" w:cs="Arial"/>
          <w:color w:val="000000" w:themeColor="text1"/>
          <w:sz w:val="24"/>
          <w:szCs w:val="24"/>
        </w:rPr>
        <w:t xml:space="preserve">, </w:t>
      </w:r>
      <w:r w:rsidR="00A701C4">
        <w:rPr>
          <w:rFonts w:ascii="Arial" w:hAnsi="Arial" w:cs="Arial"/>
          <w:color w:val="000000" w:themeColor="text1"/>
          <w:sz w:val="24"/>
          <w:szCs w:val="24"/>
        </w:rPr>
        <w:t>“</w:t>
      </w:r>
      <w:r w:rsidR="00321620" w:rsidRPr="00321620">
        <w:rPr>
          <w:rFonts w:ascii="Arial" w:hAnsi="Arial" w:cs="Arial"/>
          <w:color w:val="000000" w:themeColor="text1"/>
          <w:sz w:val="24"/>
          <w:szCs w:val="24"/>
        </w:rPr>
        <w:t xml:space="preserve">teachers </w:t>
      </w:r>
      <w:r w:rsidR="00082089" w:rsidRPr="00321620">
        <w:rPr>
          <w:rFonts w:ascii="Arial" w:hAnsi="Arial" w:cs="Arial"/>
          <w:color w:val="000000" w:themeColor="text1"/>
          <w:sz w:val="24"/>
          <w:szCs w:val="24"/>
        </w:rPr>
        <w:t>absenteeism is high in Uganda</w:t>
      </w:r>
      <w:r w:rsidR="00321620" w:rsidRPr="00321620">
        <w:rPr>
          <w:rFonts w:ascii="Arial" w:hAnsi="Arial" w:cs="Arial"/>
          <w:color w:val="000000" w:themeColor="text1"/>
          <w:sz w:val="24"/>
          <w:szCs w:val="24"/>
        </w:rPr>
        <w:t>” (UPE 2006 p: 2).</w:t>
      </w:r>
      <w:r w:rsidR="00082089" w:rsidRPr="00321620">
        <w:rPr>
          <w:rFonts w:ascii="Arial" w:hAnsi="Arial" w:cs="Arial"/>
          <w:color w:val="000000" w:themeColor="text1"/>
          <w:sz w:val="24"/>
          <w:szCs w:val="24"/>
        </w:rPr>
        <w:t xml:space="preserve"> </w:t>
      </w:r>
      <w:r w:rsidR="00321620" w:rsidRPr="00321620">
        <w:rPr>
          <w:rFonts w:ascii="Arial" w:hAnsi="Arial" w:cs="Arial"/>
          <w:color w:val="000000" w:themeColor="text1"/>
          <w:sz w:val="24"/>
          <w:szCs w:val="24"/>
        </w:rPr>
        <w:t xml:space="preserve"> According to UPE, apparently</w:t>
      </w:r>
      <w:r w:rsidR="00A701C4">
        <w:rPr>
          <w:rFonts w:ascii="Arial" w:hAnsi="Arial" w:cs="Arial"/>
          <w:color w:val="000000" w:themeColor="text1"/>
          <w:sz w:val="24"/>
          <w:szCs w:val="24"/>
        </w:rPr>
        <w:t>,</w:t>
      </w:r>
      <w:r w:rsidR="00321620" w:rsidRPr="00321620">
        <w:rPr>
          <w:rFonts w:ascii="Arial" w:hAnsi="Arial" w:cs="Arial"/>
          <w:color w:val="000000" w:themeColor="text1"/>
          <w:sz w:val="24"/>
          <w:szCs w:val="24"/>
        </w:rPr>
        <w:t xml:space="preserve"> </w:t>
      </w:r>
      <w:r w:rsidR="00082089" w:rsidRPr="00321620">
        <w:rPr>
          <w:rFonts w:ascii="Arial" w:hAnsi="Arial" w:cs="Arial"/>
          <w:color w:val="000000" w:themeColor="text1"/>
          <w:sz w:val="24"/>
          <w:szCs w:val="24"/>
        </w:rPr>
        <w:t>more than 60</w:t>
      </w:r>
      <w:r w:rsidR="00321620" w:rsidRPr="00321620">
        <w:rPr>
          <w:rFonts w:ascii="Arial" w:hAnsi="Arial" w:cs="Arial"/>
          <w:color w:val="000000" w:themeColor="text1"/>
          <w:sz w:val="24"/>
          <w:szCs w:val="24"/>
        </w:rPr>
        <w:t>%</w:t>
      </w:r>
      <w:r w:rsidR="00082089" w:rsidRPr="00321620">
        <w:rPr>
          <w:rFonts w:ascii="Arial" w:hAnsi="Arial" w:cs="Arial"/>
          <w:color w:val="000000" w:themeColor="text1"/>
          <w:sz w:val="24"/>
          <w:szCs w:val="24"/>
        </w:rPr>
        <w:t xml:space="preserve"> of teachers </w:t>
      </w:r>
      <w:r w:rsidR="00321620" w:rsidRPr="00321620">
        <w:rPr>
          <w:rFonts w:ascii="Arial" w:hAnsi="Arial" w:cs="Arial"/>
          <w:color w:val="000000" w:themeColor="text1"/>
          <w:sz w:val="24"/>
          <w:szCs w:val="24"/>
        </w:rPr>
        <w:t xml:space="preserve">are </w:t>
      </w:r>
      <w:r w:rsidR="00082089" w:rsidRPr="00321620">
        <w:rPr>
          <w:rFonts w:ascii="Arial" w:hAnsi="Arial" w:cs="Arial"/>
          <w:color w:val="000000" w:themeColor="text1"/>
          <w:sz w:val="24"/>
          <w:szCs w:val="24"/>
        </w:rPr>
        <w:t>not in the classroom teaching</w:t>
      </w:r>
      <w:r w:rsidR="00321620" w:rsidRPr="00321620">
        <w:rPr>
          <w:rFonts w:ascii="Arial" w:hAnsi="Arial" w:cs="Arial"/>
          <w:color w:val="000000" w:themeColor="text1"/>
          <w:sz w:val="24"/>
          <w:szCs w:val="24"/>
        </w:rPr>
        <w:t xml:space="preserve">, </w:t>
      </w:r>
      <w:r w:rsidR="00321620" w:rsidRPr="00FF0143">
        <w:rPr>
          <w:rFonts w:ascii="Arial" w:hAnsi="Arial" w:cs="Arial"/>
          <w:color w:val="000000" w:themeColor="text1"/>
          <w:sz w:val="24"/>
          <w:szCs w:val="24"/>
        </w:rPr>
        <w:t xml:space="preserve">and this issue is seen </w:t>
      </w:r>
      <w:r w:rsidR="00082089" w:rsidRPr="00FF0143">
        <w:rPr>
          <w:rFonts w:ascii="Arial" w:hAnsi="Arial" w:cs="Arial"/>
          <w:color w:val="000000" w:themeColor="text1"/>
          <w:sz w:val="24"/>
          <w:szCs w:val="24"/>
        </w:rPr>
        <w:t>in over half of all Ugandan schools.</w:t>
      </w:r>
      <w:r w:rsidR="00321620" w:rsidRPr="00FF0143">
        <w:rPr>
          <w:rFonts w:ascii="Arial" w:hAnsi="Arial" w:cs="Arial"/>
          <w:color w:val="000000" w:themeColor="text1"/>
          <w:sz w:val="24"/>
          <w:szCs w:val="24"/>
        </w:rPr>
        <w:t xml:space="preserve"> This point could be argued</w:t>
      </w:r>
      <w:r w:rsidR="00FF0143" w:rsidRPr="00FF0143">
        <w:rPr>
          <w:rFonts w:ascii="Arial" w:hAnsi="Arial" w:cs="Arial"/>
          <w:color w:val="000000" w:themeColor="text1"/>
          <w:sz w:val="24"/>
          <w:szCs w:val="24"/>
        </w:rPr>
        <w:t xml:space="preserve"> for the reasons that suggest why Ugandan children do not fully </w:t>
      </w:r>
      <w:r w:rsidR="00082089" w:rsidRPr="00FF0143">
        <w:rPr>
          <w:rFonts w:ascii="Arial" w:hAnsi="Arial" w:cs="Arial"/>
          <w:color w:val="000000" w:themeColor="text1"/>
          <w:sz w:val="24"/>
          <w:szCs w:val="24"/>
        </w:rPr>
        <w:t xml:space="preserve">complete their </w:t>
      </w:r>
      <w:r w:rsidR="00FF0143" w:rsidRPr="00FF0143">
        <w:rPr>
          <w:rFonts w:ascii="Arial" w:hAnsi="Arial" w:cs="Arial"/>
          <w:color w:val="000000" w:themeColor="text1"/>
          <w:sz w:val="24"/>
          <w:szCs w:val="24"/>
        </w:rPr>
        <w:t xml:space="preserve">education. </w:t>
      </w:r>
      <w:r w:rsidR="00082089" w:rsidRPr="00FF0143">
        <w:rPr>
          <w:rFonts w:ascii="Arial" w:hAnsi="Arial" w:cs="Arial"/>
          <w:color w:val="000000" w:themeColor="text1"/>
          <w:sz w:val="24"/>
          <w:szCs w:val="24"/>
        </w:rPr>
        <w:t xml:space="preserve"> </w:t>
      </w:r>
      <w:r w:rsidR="00DB6C88">
        <w:rPr>
          <w:rFonts w:ascii="Arial" w:hAnsi="Arial" w:cs="Arial"/>
          <w:color w:val="000000" w:themeColor="text1"/>
          <w:sz w:val="24"/>
          <w:szCs w:val="24"/>
        </w:rPr>
        <w:t>It</w:t>
      </w:r>
      <w:r w:rsidR="00FF0143" w:rsidRPr="00FF0143">
        <w:rPr>
          <w:rFonts w:ascii="Arial" w:hAnsi="Arial" w:cs="Arial"/>
          <w:color w:val="000000" w:themeColor="text1"/>
          <w:sz w:val="24"/>
          <w:szCs w:val="24"/>
        </w:rPr>
        <w:t xml:space="preserve"> also suggests why children lack proficiencies</w:t>
      </w:r>
      <w:r w:rsidR="00082089" w:rsidRPr="00FF0143">
        <w:rPr>
          <w:rFonts w:ascii="Arial" w:hAnsi="Arial" w:cs="Arial"/>
          <w:color w:val="000000" w:themeColor="text1"/>
          <w:sz w:val="24"/>
          <w:szCs w:val="24"/>
        </w:rPr>
        <w:t xml:space="preserve"> needed to </w:t>
      </w:r>
      <w:r w:rsidR="00FF0143" w:rsidRPr="00FF0143">
        <w:rPr>
          <w:rFonts w:ascii="Arial" w:hAnsi="Arial" w:cs="Arial"/>
          <w:color w:val="000000" w:themeColor="text1"/>
          <w:sz w:val="24"/>
          <w:szCs w:val="24"/>
        </w:rPr>
        <w:t xml:space="preserve">reach </w:t>
      </w:r>
      <w:r w:rsidR="00FF0143" w:rsidRPr="006A6C9D">
        <w:rPr>
          <w:rFonts w:ascii="Arial" w:hAnsi="Arial" w:cs="Arial"/>
          <w:color w:val="000000" w:themeColor="text1"/>
          <w:sz w:val="24"/>
          <w:szCs w:val="24"/>
        </w:rPr>
        <w:t>attainment levels to become well educated individuals throughout a lifetime.</w:t>
      </w:r>
      <w:r w:rsidR="00082089" w:rsidRPr="006A6C9D">
        <w:rPr>
          <w:rFonts w:ascii="Arial" w:hAnsi="Arial" w:cs="Arial"/>
          <w:color w:val="000000" w:themeColor="text1"/>
          <w:sz w:val="24"/>
          <w:szCs w:val="24"/>
        </w:rPr>
        <w:t xml:space="preserve">  </w:t>
      </w:r>
      <w:r w:rsidR="00FF0143" w:rsidRPr="006A6C9D">
        <w:rPr>
          <w:rFonts w:ascii="Arial" w:hAnsi="Arial" w:cs="Arial"/>
          <w:color w:val="000000" w:themeColor="text1"/>
          <w:sz w:val="24"/>
          <w:szCs w:val="24"/>
        </w:rPr>
        <w:t xml:space="preserve">Moreover, one in four school age children that are meant to attend a </w:t>
      </w:r>
      <w:r w:rsidR="00082089" w:rsidRPr="006A6C9D">
        <w:rPr>
          <w:rFonts w:ascii="Arial" w:hAnsi="Arial" w:cs="Arial"/>
          <w:color w:val="000000" w:themeColor="text1"/>
          <w:sz w:val="24"/>
          <w:szCs w:val="24"/>
        </w:rPr>
        <w:t xml:space="preserve">primary school </w:t>
      </w:r>
      <w:r w:rsidR="00FF0143" w:rsidRPr="006A6C9D">
        <w:rPr>
          <w:rFonts w:ascii="Arial" w:hAnsi="Arial" w:cs="Arial"/>
          <w:color w:val="000000" w:themeColor="text1"/>
          <w:sz w:val="24"/>
          <w:szCs w:val="24"/>
        </w:rPr>
        <w:t xml:space="preserve">will progress onto a </w:t>
      </w:r>
      <w:r w:rsidR="00082089" w:rsidRPr="006A6C9D">
        <w:rPr>
          <w:rFonts w:ascii="Arial" w:hAnsi="Arial" w:cs="Arial"/>
          <w:color w:val="000000" w:themeColor="text1"/>
          <w:sz w:val="24"/>
          <w:szCs w:val="24"/>
        </w:rPr>
        <w:t>secondary school</w:t>
      </w:r>
      <w:r w:rsidR="00FF0143" w:rsidRPr="006A6C9D">
        <w:rPr>
          <w:rFonts w:ascii="Arial" w:hAnsi="Arial" w:cs="Arial"/>
          <w:color w:val="000000" w:themeColor="text1"/>
          <w:sz w:val="24"/>
          <w:szCs w:val="24"/>
        </w:rPr>
        <w:t xml:space="preserve"> education</w:t>
      </w:r>
      <w:r w:rsidR="00082089" w:rsidRPr="006A6C9D">
        <w:rPr>
          <w:rFonts w:ascii="Arial" w:hAnsi="Arial" w:cs="Arial"/>
          <w:color w:val="000000" w:themeColor="text1"/>
          <w:sz w:val="24"/>
          <w:szCs w:val="24"/>
        </w:rPr>
        <w:t xml:space="preserve">. </w:t>
      </w:r>
      <w:r w:rsidR="00FF0143" w:rsidRPr="006A6C9D">
        <w:rPr>
          <w:rFonts w:ascii="Arial" w:hAnsi="Arial" w:cs="Arial"/>
          <w:color w:val="000000" w:themeColor="text1"/>
          <w:sz w:val="24"/>
          <w:szCs w:val="24"/>
        </w:rPr>
        <w:t>Consequently, “l</w:t>
      </w:r>
      <w:r w:rsidR="00082089" w:rsidRPr="006A6C9D">
        <w:rPr>
          <w:rFonts w:ascii="Arial" w:hAnsi="Arial" w:cs="Arial"/>
          <w:color w:val="000000" w:themeColor="text1"/>
          <w:sz w:val="24"/>
          <w:szCs w:val="24"/>
        </w:rPr>
        <w:t>ess than half</w:t>
      </w:r>
      <w:r w:rsidR="006A6C9D" w:rsidRPr="006A6C9D">
        <w:rPr>
          <w:rFonts w:ascii="Arial" w:hAnsi="Arial" w:cs="Arial"/>
          <w:color w:val="000000" w:themeColor="text1"/>
          <w:sz w:val="24"/>
          <w:szCs w:val="24"/>
        </w:rPr>
        <w:t>,</w:t>
      </w:r>
      <w:r w:rsidR="00082089" w:rsidRPr="006A6C9D">
        <w:rPr>
          <w:rFonts w:ascii="Arial" w:hAnsi="Arial" w:cs="Arial"/>
          <w:color w:val="000000" w:themeColor="text1"/>
          <w:sz w:val="24"/>
          <w:szCs w:val="24"/>
        </w:rPr>
        <w:t xml:space="preserve"> 40</w:t>
      </w:r>
      <w:r w:rsidR="006A6C9D" w:rsidRPr="006A6C9D">
        <w:rPr>
          <w:rFonts w:ascii="Arial" w:hAnsi="Arial" w:cs="Arial"/>
          <w:color w:val="000000" w:themeColor="text1"/>
          <w:sz w:val="24"/>
          <w:szCs w:val="24"/>
        </w:rPr>
        <w:t xml:space="preserve">% </w:t>
      </w:r>
      <w:r w:rsidR="00082089" w:rsidRPr="006A6C9D">
        <w:rPr>
          <w:rFonts w:ascii="Arial" w:hAnsi="Arial" w:cs="Arial"/>
          <w:color w:val="000000" w:themeColor="text1"/>
          <w:sz w:val="24"/>
          <w:szCs w:val="24"/>
        </w:rPr>
        <w:t>of students are literate</w:t>
      </w:r>
      <w:r w:rsidR="006A6C9D" w:rsidRPr="006A6C9D">
        <w:rPr>
          <w:rFonts w:ascii="Arial" w:hAnsi="Arial" w:cs="Arial"/>
          <w:color w:val="000000" w:themeColor="text1"/>
          <w:sz w:val="24"/>
          <w:szCs w:val="24"/>
        </w:rPr>
        <w:t>” (UPE 2006 p: 2), due to the fact they have not been sufficiently educated. However, “c</w:t>
      </w:r>
      <w:r w:rsidR="00082089" w:rsidRPr="006A6C9D">
        <w:rPr>
          <w:rFonts w:ascii="Arial" w:hAnsi="Arial" w:cs="Arial"/>
          <w:color w:val="000000" w:themeColor="text1"/>
          <w:sz w:val="24"/>
          <w:szCs w:val="24"/>
        </w:rPr>
        <w:t>hildren with disabilities are largely excluded from formal schooling</w:t>
      </w:r>
      <w:r w:rsidR="00DB6C88">
        <w:rPr>
          <w:rFonts w:ascii="Arial" w:hAnsi="Arial" w:cs="Arial"/>
          <w:color w:val="000000" w:themeColor="text1"/>
          <w:sz w:val="24"/>
          <w:szCs w:val="24"/>
        </w:rPr>
        <w:t>,</w:t>
      </w:r>
      <w:r w:rsidR="00082089" w:rsidRPr="006A6C9D">
        <w:rPr>
          <w:rFonts w:ascii="Arial" w:hAnsi="Arial" w:cs="Arial"/>
          <w:color w:val="000000" w:themeColor="text1"/>
          <w:sz w:val="24"/>
          <w:szCs w:val="24"/>
        </w:rPr>
        <w:t xml:space="preserve"> because of shortages of special needs teachers and facilities</w:t>
      </w:r>
      <w:r w:rsidR="006A6C9D" w:rsidRPr="006A6C9D">
        <w:rPr>
          <w:rFonts w:ascii="Arial" w:hAnsi="Arial" w:cs="Arial"/>
          <w:color w:val="000000" w:themeColor="text1"/>
          <w:sz w:val="24"/>
          <w:szCs w:val="24"/>
        </w:rPr>
        <w:t xml:space="preserve">” (UPE </w:t>
      </w:r>
      <w:r w:rsidR="006A6C9D" w:rsidRPr="006451B9">
        <w:rPr>
          <w:rFonts w:ascii="Arial" w:hAnsi="Arial" w:cs="Arial"/>
          <w:color w:val="000000" w:themeColor="text1"/>
          <w:sz w:val="24"/>
          <w:szCs w:val="24"/>
        </w:rPr>
        <w:t xml:space="preserve">2006 p: </w:t>
      </w:r>
      <w:r w:rsidR="006A6C9D" w:rsidRPr="006451B9">
        <w:rPr>
          <w:rFonts w:ascii="Arial" w:hAnsi="Arial" w:cs="Arial"/>
          <w:color w:val="000000" w:themeColor="text1"/>
          <w:sz w:val="24"/>
          <w:szCs w:val="24"/>
        </w:rPr>
        <w:lastRenderedPageBreak/>
        <w:t>2)</w:t>
      </w:r>
      <w:r w:rsidR="00082089" w:rsidRPr="006451B9">
        <w:rPr>
          <w:rFonts w:ascii="Arial" w:hAnsi="Arial" w:cs="Arial"/>
          <w:color w:val="000000" w:themeColor="text1"/>
          <w:sz w:val="24"/>
          <w:szCs w:val="24"/>
        </w:rPr>
        <w:t>. </w:t>
      </w:r>
      <w:r w:rsidR="006A6C9D" w:rsidRPr="006451B9">
        <w:rPr>
          <w:rFonts w:ascii="Arial" w:hAnsi="Arial" w:cs="Arial"/>
          <w:color w:val="000000" w:themeColor="text1"/>
          <w:sz w:val="24"/>
          <w:szCs w:val="24"/>
        </w:rPr>
        <w:t xml:space="preserve">Adolescents face many barriers and challenges for an enriched education. </w:t>
      </w:r>
      <w:r w:rsidR="006451B9" w:rsidRPr="006451B9">
        <w:rPr>
          <w:rFonts w:ascii="Arial" w:hAnsi="Arial" w:cs="Arial"/>
          <w:color w:val="000000" w:themeColor="text1"/>
          <w:sz w:val="24"/>
          <w:szCs w:val="24"/>
        </w:rPr>
        <w:t>Such barriers are faced globally, however, Ugandan adolescents may experience an “e</w:t>
      </w:r>
      <w:r w:rsidR="00082089" w:rsidRPr="006451B9">
        <w:rPr>
          <w:rFonts w:ascii="Arial" w:hAnsi="Arial" w:cs="Arial"/>
          <w:color w:val="000000" w:themeColor="text1"/>
          <w:sz w:val="24"/>
          <w:szCs w:val="24"/>
        </w:rPr>
        <w:t>arly marriage, teenage pregnancy, abuse at schools and school fees</w:t>
      </w:r>
      <w:r w:rsidR="006451B9" w:rsidRPr="006451B9">
        <w:rPr>
          <w:rFonts w:ascii="Arial" w:hAnsi="Arial" w:cs="Arial"/>
          <w:color w:val="000000" w:themeColor="text1"/>
          <w:sz w:val="24"/>
          <w:szCs w:val="24"/>
        </w:rPr>
        <w:t xml:space="preserve">” </w:t>
      </w:r>
      <w:r w:rsidR="006451B9" w:rsidRPr="00885D15">
        <w:rPr>
          <w:rFonts w:ascii="Arial" w:hAnsi="Arial" w:cs="Arial"/>
          <w:color w:val="000000" w:themeColor="text1"/>
          <w:sz w:val="24"/>
          <w:szCs w:val="24"/>
        </w:rPr>
        <w:t>(UPE 2006 p: 2)</w:t>
      </w:r>
      <w:r w:rsidR="003A4352" w:rsidRPr="00885D15">
        <w:rPr>
          <w:rFonts w:ascii="Arial" w:hAnsi="Arial" w:cs="Arial"/>
          <w:color w:val="000000" w:themeColor="text1"/>
          <w:sz w:val="24"/>
          <w:szCs w:val="24"/>
        </w:rPr>
        <w:t xml:space="preserve">. </w:t>
      </w:r>
      <w:proofErr w:type="gramStart"/>
      <w:r w:rsidR="003A4352">
        <w:rPr>
          <w:rFonts w:ascii="Arial" w:hAnsi="Arial" w:cs="Arial"/>
          <w:color w:val="000000" w:themeColor="text1"/>
          <w:sz w:val="24"/>
          <w:szCs w:val="24"/>
        </w:rPr>
        <w:t>Other</w:t>
      </w:r>
      <w:proofErr w:type="gramEnd"/>
      <w:r w:rsidR="000E7BD3">
        <w:rPr>
          <w:rFonts w:ascii="Arial" w:hAnsi="Arial" w:cs="Arial"/>
          <w:color w:val="000000" w:themeColor="text1"/>
          <w:sz w:val="24"/>
          <w:szCs w:val="24"/>
        </w:rPr>
        <w:t xml:space="preserve"> </w:t>
      </w:r>
      <w:r w:rsidR="006451B9" w:rsidRPr="00885D15">
        <w:rPr>
          <w:rFonts w:ascii="Arial" w:hAnsi="Arial" w:cs="Arial"/>
          <w:color w:val="000000" w:themeColor="text1"/>
          <w:sz w:val="24"/>
          <w:szCs w:val="24"/>
        </w:rPr>
        <w:t xml:space="preserve">unfortunate contributing factors </w:t>
      </w:r>
      <w:r w:rsidR="00885D15" w:rsidRPr="00885D15">
        <w:rPr>
          <w:rFonts w:ascii="Arial" w:hAnsi="Arial" w:cs="Arial"/>
          <w:color w:val="000000" w:themeColor="text1"/>
          <w:sz w:val="24"/>
          <w:szCs w:val="24"/>
        </w:rPr>
        <w:t>adolescents</w:t>
      </w:r>
      <w:r w:rsidR="006451B9" w:rsidRPr="00885D15">
        <w:rPr>
          <w:rFonts w:ascii="Arial" w:hAnsi="Arial" w:cs="Arial"/>
          <w:color w:val="000000" w:themeColor="text1"/>
          <w:sz w:val="24"/>
          <w:szCs w:val="24"/>
        </w:rPr>
        <w:t xml:space="preserve"> face is</w:t>
      </w:r>
      <w:r w:rsidR="00DB6C88">
        <w:rPr>
          <w:rFonts w:ascii="Arial" w:hAnsi="Arial" w:cs="Arial"/>
          <w:color w:val="000000" w:themeColor="text1"/>
          <w:sz w:val="24"/>
          <w:szCs w:val="24"/>
        </w:rPr>
        <w:t>,</w:t>
      </w:r>
      <w:r w:rsidR="006451B9" w:rsidRPr="00885D15">
        <w:rPr>
          <w:rFonts w:ascii="Arial" w:hAnsi="Arial" w:cs="Arial"/>
          <w:color w:val="000000" w:themeColor="text1"/>
          <w:sz w:val="24"/>
          <w:szCs w:val="24"/>
        </w:rPr>
        <w:t xml:space="preserve"> corporal punishment (canning). This abuse is still an undisclosed issue within Ugandan education</w:t>
      </w:r>
      <w:r w:rsidR="00DB6C88">
        <w:rPr>
          <w:rFonts w:ascii="Arial" w:hAnsi="Arial" w:cs="Arial"/>
          <w:color w:val="000000" w:themeColor="text1"/>
          <w:sz w:val="24"/>
          <w:szCs w:val="24"/>
        </w:rPr>
        <w:t xml:space="preserve"> and </w:t>
      </w:r>
      <w:proofErr w:type="spellStart"/>
      <w:r w:rsidR="00885D15" w:rsidRPr="00885D15">
        <w:rPr>
          <w:rFonts w:ascii="Arial" w:hAnsi="Arial" w:cs="Arial"/>
          <w:color w:val="000000" w:themeColor="text1"/>
          <w:sz w:val="24"/>
          <w:szCs w:val="24"/>
        </w:rPr>
        <w:t>ll</w:t>
      </w:r>
      <w:proofErr w:type="spellEnd"/>
      <w:r w:rsidR="00885D15" w:rsidRPr="00885D15">
        <w:rPr>
          <w:rFonts w:ascii="Arial" w:hAnsi="Arial" w:cs="Arial"/>
          <w:color w:val="000000" w:themeColor="text1"/>
          <w:sz w:val="24"/>
          <w:szCs w:val="24"/>
        </w:rPr>
        <w:t xml:space="preserve"> the more</w:t>
      </w:r>
      <w:r w:rsidR="006451B9" w:rsidRPr="00885D15">
        <w:rPr>
          <w:rFonts w:ascii="Arial" w:hAnsi="Arial" w:cs="Arial"/>
          <w:color w:val="000000" w:themeColor="text1"/>
          <w:sz w:val="24"/>
          <w:szCs w:val="24"/>
        </w:rPr>
        <w:t xml:space="preserve"> </w:t>
      </w:r>
      <w:r w:rsidR="00885D15" w:rsidRPr="00885D15">
        <w:rPr>
          <w:rFonts w:ascii="Arial" w:hAnsi="Arial" w:cs="Arial"/>
          <w:color w:val="000000" w:themeColor="text1"/>
          <w:sz w:val="24"/>
          <w:szCs w:val="24"/>
        </w:rPr>
        <w:t>deplorable</w:t>
      </w:r>
      <w:r w:rsidR="006451B9" w:rsidRPr="00885D15">
        <w:rPr>
          <w:rFonts w:ascii="Arial" w:hAnsi="Arial" w:cs="Arial"/>
          <w:color w:val="000000" w:themeColor="text1"/>
          <w:sz w:val="24"/>
          <w:szCs w:val="24"/>
        </w:rPr>
        <w:t xml:space="preserve"> is the </w:t>
      </w:r>
      <w:r w:rsidR="00885D15" w:rsidRPr="00885D15">
        <w:rPr>
          <w:rFonts w:ascii="Arial" w:hAnsi="Arial" w:cs="Arial"/>
          <w:color w:val="000000" w:themeColor="text1"/>
          <w:sz w:val="24"/>
          <w:szCs w:val="24"/>
        </w:rPr>
        <w:t>statistic</w:t>
      </w:r>
      <w:r w:rsidR="006451B9" w:rsidRPr="00885D15">
        <w:rPr>
          <w:rFonts w:ascii="Arial" w:hAnsi="Arial" w:cs="Arial"/>
          <w:color w:val="000000" w:themeColor="text1"/>
          <w:sz w:val="24"/>
          <w:szCs w:val="24"/>
        </w:rPr>
        <w:t xml:space="preserve"> of sexual abuse.</w:t>
      </w:r>
      <w:r w:rsidR="00885D15" w:rsidRPr="00885D15">
        <w:rPr>
          <w:rFonts w:ascii="Arial" w:hAnsi="Arial" w:cs="Arial"/>
          <w:color w:val="000000" w:themeColor="text1"/>
          <w:sz w:val="24"/>
          <w:szCs w:val="24"/>
        </w:rPr>
        <w:t xml:space="preserve"> </w:t>
      </w:r>
      <w:r w:rsidR="003A4352">
        <w:rPr>
          <w:rFonts w:ascii="Arial" w:hAnsi="Arial" w:cs="Arial"/>
          <w:color w:val="000000" w:themeColor="text1"/>
          <w:sz w:val="24"/>
          <w:szCs w:val="24"/>
        </w:rPr>
        <w:t>“</w:t>
      </w:r>
      <w:r w:rsidR="00885D15" w:rsidRPr="00885D15">
        <w:rPr>
          <w:rFonts w:ascii="Arial" w:hAnsi="Arial" w:cs="Arial"/>
          <w:color w:val="000000" w:themeColor="text1"/>
          <w:sz w:val="24"/>
          <w:szCs w:val="24"/>
        </w:rPr>
        <w:t xml:space="preserve">Approximately </w:t>
      </w:r>
      <w:r w:rsidR="006451B9" w:rsidRPr="00885D15">
        <w:rPr>
          <w:rFonts w:ascii="Arial" w:hAnsi="Arial" w:cs="Arial"/>
          <w:color w:val="000000" w:themeColor="text1"/>
          <w:sz w:val="24"/>
          <w:szCs w:val="24"/>
        </w:rPr>
        <w:t xml:space="preserve">24% </w:t>
      </w:r>
      <w:r w:rsidR="00082089" w:rsidRPr="00885D15">
        <w:rPr>
          <w:rFonts w:ascii="Arial" w:hAnsi="Arial" w:cs="Arial"/>
          <w:color w:val="000000" w:themeColor="text1"/>
          <w:sz w:val="24"/>
          <w:szCs w:val="24"/>
        </w:rPr>
        <w:t>of Ugandan children have experienced sexual abuse in schools</w:t>
      </w:r>
      <w:r w:rsidR="003A4352">
        <w:rPr>
          <w:rFonts w:ascii="Arial" w:hAnsi="Arial" w:cs="Arial"/>
          <w:color w:val="000000" w:themeColor="text1"/>
          <w:sz w:val="24"/>
          <w:szCs w:val="24"/>
        </w:rPr>
        <w:t xml:space="preserve"> (</w:t>
      </w:r>
      <w:r w:rsidR="00885D15" w:rsidRPr="00885D15">
        <w:rPr>
          <w:rFonts w:ascii="Arial" w:hAnsi="Arial" w:cs="Arial"/>
          <w:color w:val="000000" w:themeColor="text1"/>
          <w:sz w:val="24"/>
          <w:szCs w:val="24"/>
        </w:rPr>
        <w:t>UPE 2006 p: 2).</w:t>
      </w:r>
      <w:r w:rsidR="006F14E3">
        <w:rPr>
          <w:rFonts w:ascii="Arial" w:hAnsi="Arial" w:cs="Arial"/>
          <w:color w:val="000000"/>
          <w:sz w:val="24"/>
          <w:szCs w:val="24"/>
          <w:shd w:val="clear" w:color="auto" w:fill="FFFFFF"/>
        </w:rPr>
        <w:t xml:space="preserve"> </w:t>
      </w:r>
    </w:p>
    <w:p w14:paraId="1015E863" w14:textId="1FAFA891" w:rsidR="00605C67" w:rsidRDefault="00A15F2E" w:rsidP="006A5422">
      <w:pPr>
        <w:spacing w:line="360" w:lineRule="auto"/>
        <w:jc w:val="both"/>
        <w:rPr>
          <w:rFonts w:ascii="Arial" w:hAnsi="Arial" w:cs="Arial"/>
          <w:color w:val="000000" w:themeColor="text1"/>
          <w:sz w:val="24"/>
          <w:szCs w:val="24"/>
          <w:shd w:val="clear" w:color="auto" w:fill="FFFFFF"/>
        </w:rPr>
      </w:pPr>
      <w:r>
        <w:rPr>
          <w:rStyle w:val="Heading1Char"/>
          <w:rFonts w:ascii="Arial" w:hAnsi="Arial" w:cs="Arial"/>
          <w:color w:val="000000" w:themeColor="text1"/>
          <w:sz w:val="24"/>
          <w:szCs w:val="24"/>
        </w:rPr>
        <w:t>With p</w:t>
      </w:r>
      <w:r w:rsidR="0082335F" w:rsidRPr="00FD0CBB">
        <w:rPr>
          <w:rFonts w:ascii="Arial" w:hAnsi="Arial" w:cs="Arial"/>
          <w:color w:val="000000" w:themeColor="text1"/>
          <w:sz w:val="24"/>
          <w:szCs w:val="24"/>
        </w:rPr>
        <w:t xml:space="preserve">articular </w:t>
      </w:r>
      <w:r w:rsidR="009D5310" w:rsidRPr="00FD0CBB">
        <w:rPr>
          <w:rFonts w:ascii="Arial" w:hAnsi="Arial" w:cs="Arial"/>
          <w:color w:val="000000" w:themeColor="text1"/>
          <w:sz w:val="24"/>
          <w:szCs w:val="24"/>
        </w:rPr>
        <w:t>attention</w:t>
      </w:r>
      <w:r w:rsidR="0082335F" w:rsidRPr="00FD0CBB">
        <w:rPr>
          <w:rFonts w:ascii="Arial" w:hAnsi="Arial" w:cs="Arial"/>
          <w:color w:val="000000" w:themeColor="text1"/>
          <w:sz w:val="24"/>
          <w:szCs w:val="24"/>
        </w:rPr>
        <w:t xml:space="preserve"> on education in Uganda fac</w:t>
      </w:r>
      <w:r w:rsidR="00A701C4">
        <w:rPr>
          <w:rFonts w:ascii="Arial" w:hAnsi="Arial" w:cs="Arial"/>
          <w:color w:val="000000" w:themeColor="text1"/>
          <w:sz w:val="24"/>
          <w:szCs w:val="24"/>
        </w:rPr>
        <w:t xml:space="preserve">ing </w:t>
      </w:r>
      <w:r>
        <w:rPr>
          <w:rFonts w:ascii="Arial" w:hAnsi="Arial" w:cs="Arial"/>
          <w:color w:val="000000" w:themeColor="text1"/>
          <w:sz w:val="24"/>
          <w:szCs w:val="24"/>
        </w:rPr>
        <w:t xml:space="preserve">varied </w:t>
      </w:r>
      <w:r w:rsidR="0082335F" w:rsidRPr="00FD0CBB">
        <w:rPr>
          <w:rFonts w:ascii="Arial" w:hAnsi="Arial" w:cs="Arial"/>
          <w:color w:val="000000" w:themeColor="text1"/>
          <w:sz w:val="24"/>
          <w:szCs w:val="24"/>
        </w:rPr>
        <w:t>challenges</w:t>
      </w:r>
      <w:r w:rsidR="00A701C4">
        <w:rPr>
          <w:rFonts w:ascii="Arial" w:hAnsi="Arial" w:cs="Arial"/>
          <w:color w:val="000000" w:themeColor="text1"/>
          <w:sz w:val="24"/>
          <w:szCs w:val="24"/>
        </w:rPr>
        <w:t xml:space="preserve"> within</w:t>
      </w:r>
      <w:r>
        <w:rPr>
          <w:rFonts w:ascii="Arial" w:hAnsi="Arial" w:cs="Arial"/>
          <w:color w:val="000000" w:themeColor="text1"/>
          <w:sz w:val="24"/>
          <w:szCs w:val="24"/>
        </w:rPr>
        <w:t xml:space="preserve"> today’s society, education</w:t>
      </w:r>
      <w:r w:rsidR="00A701C4">
        <w:rPr>
          <w:rFonts w:ascii="Arial" w:hAnsi="Arial" w:cs="Arial"/>
          <w:color w:val="000000" w:themeColor="text1"/>
          <w:sz w:val="24"/>
          <w:szCs w:val="24"/>
        </w:rPr>
        <w:t>al s</w:t>
      </w:r>
      <w:r>
        <w:rPr>
          <w:rFonts w:ascii="Arial" w:hAnsi="Arial" w:cs="Arial"/>
          <w:color w:val="000000" w:themeColor="text1"/>
          <w:sz w:val="24"/>
          <w:szCs w:val="24"/>
        </w:rPr>
        <w:t>ystem</w:t>
      </w:r>
      <w:r w:rsidR="00A701C4">
        <w:rPr>
          <w:rFonts w:ascii="Arial" w:hAnsi="Arial" w:cs="Arial"/>
          <w:color w:val="000000" w:themeColor="text1"/>
          <w:sz w:val="24"/>
          <w:szCs w:val="24"/>
        </w:rPr>
        <w:t>s</w:t>
      </w:r>
      <w:r>
        <w:rPr>
          <w:rFonts w:ascii="Arial" w:hAnsi="Arial" w:cs="Arial"/>
          <w:color w:val="000000" w:themeColor="text1"/>
          <w:sz w:val="24"/>
          <w:szCs w:val="24"/>
        </w:rPr>
        <w:t xml:space="preserve"> place high regard within their government policies </w:t>
      </w:r>
      <w:r w:rsidR="00323DCD">
        <w:rPr>
          <w:rFonts w:ascii="Arial" w:hAnsi="Arial" w:cs="Arial"/>
          <w:color w:val="000000" w:themeColor="text1"/>
          <w:sz w:val="24"/>
          <w:szCs w:val="24"/>
        </w:rPr>
        <w:t xml:space="preserve">for </w:t>
      </w:r>
      <w:r>
        <w:rPr>
          <w:rFonts w:ascii="Arial" w:hAnsi="Arial" w:cs="Arial"/>
          <w:color w:val="000000" w:themeColor="text1"/>
          <w:sz w:val="24"/>
          <w:szCs w:val="24"/>
        </w:rPr>
        <w:t>which</w:t>
      </w:r>
      <w:r w:rsidR="00323DCD">
        <w:rPr>
          <w:rFonts w:ascii="Arial" w:hAnsi="Arial" w:cs="Arial"/>
          <w:color w:val="000000" w:themeColor="text1"/>
          <w:sz w:val="24"/>
          <w:szCs w:val="24"/>
        </w:rPr>
        <w:t>,</w:t>
      </w:r>
      <w:r>
        <w:rPr>
          <w:rFonts w:ascii="Arial" w:hAnsi="Arial" w:cs="Arial"/>
          <w:color w:val="000000" w:themeColor="text1"/>
          <w:sz w:val="24"/>
          <w:szCs w:val="24"/>
        </w:rPr>
        <w:t xml:space="preserve"> impacts for provision</w:t>
      </w:r>
      <w:r w:rsidR="00A701C4">
        <w:rPr>
          <w:rFonts w:ascii="Arial" w:hAnsi="Arial" w:cs="Arial"/>
          <w:color w:val="000000" w:themeColor="text1"/>
          <w:sz w:val="24"/>
          <w:szCs w:val="24"/>
        </w:rPr>
        <w:t>,</w:t>
      </w:r>
      <w:r>
        <w:rPr>
          <w:rFonts w:ascii="Arial" w:hAnsi="Arial" w:cs="Arial"/>
          <w:color w:val="000000" w:themeColor="text1"/>
          <w:sz w:val="24"/>
          <w:szCs w:val="24"/>
        </w:rPr>
        <w:t xml:space="preserve"> which entails that it is a basic human right to be educated. With educational strategies in place, Uganda is prioritising the reduction and recovery to resolve their poverty issues. </w:t>
      </w:r>
      <w:r w:rsidR="00323DCD">
        <w:rPr>
          <w:rFonts w:ascii="Arial" w:hAnsi="Arial" w:cs="Arial"/>
          <w:color w:val="000000" w:themeColor="text1"/>
          <w:sz w:val="24"/>
          <w:szCs w:val="24"/>
          <w:shd w:val="clear" w:color="auto" w:fill="FFFFFF"/>
        </w:rPr>
        <w:t>“</w:t>
      </w:r>
      <w:r w:rsidR="00DB6C88">
        <w:rPr>
          <w:rFonts w:ascii="Arial" w:hAnsi="Arial" w:cs="Arial"/>
          <w:color w:val="000000" w:themeColor="text1"/>
          <w:sz w:val="24"/>
          <w:szCs w:val="24"/>
          <w:shd w:val="clear" w:color="auto" w:fill="FFFFFF"/>
        </w:rPr>
        <w:t>Go</w:t>
      </w:r>
      <w:r w:rsidR="0029445B" w:rsidRPr="00FD0CBB">
        <w:rPr>
          <w:rFonts w:ascii="Arial" w:hAnsi="Arial" w:cs="Arial"/>
          <w:color w:val="000000" w:themeColor="text1"/>
          <w:sz w:val="24"/>
          <w:szCs w:val="24"/>
          <w:shd w:val="clear" w:color="auto" w:fill="FFFFFF"/>
        </w:rPr>
        <w:t>vernment is dedicated to providing equitable access to quality and affordable education to all Ugandans” (globalpartnership.org</w:t>
      </w:r>
      <w:r w:rsidR="00FD0CBB">
        <w:rPr>
          <w:rFonts w:ascii="Arial" w:hAnsi="Arial" w:cs="Arial"/>
          <w:color w:val="000000" w:themeColor="text1"/>
          <w:sz w:val="24"/>
          <w:szCs w:val="24"/>
          <w:shd w:val="clear" w:color="auto" w:fill="FFFFFF"/>
        </w:rPr>
        <w:t xml:space="preserve"> 2019)</w:t>
      </w:r>
      <w:r w:rsidR="0029445B" w:rsidRPr="00FD0CBB">
        <w:rPr>
          <w:rFonts w:ascii="Arial" w:hAnsi="Arial" w:cs="Arial"/>
          <w:color w:val="000000" w:themeColor="text1"/>
          <w:sz w:val="24"/>
          <w:szCs w:val="24"/>
          <w:shd w:val="clear" w:color="auto" w:fill="FFFFFF"/>
        </w:rPr>
        <w:t>.</w:t>
      </w:r>
      <w:r w:rsidR="00323DCD">
        <w:rPr>
          <w:rFonts w:ascii="Arial" w:hAnsi="Arial" w:cs="Arial"/>
          <w:color w:val="000000" w:themeColor="text1"/>
          <w:sz w:val="24"/>
          <w:szCs w:val="24"/>
          <w:shd w:val="clear" w:color="auto" w:fill="FFFFFF"/>
        </w:rPr>
        <w:t xml:space="preserve"> In light of this statement, it is fair to say that precedence of education within Uganda is reflective of the diverse needs of its nation</w:t>
      </w:r>
      <w:r w:rsidR="00DB6C88">
        <w:rPr>
          <w:rFonts w:ascii="Arial" w:hAnsi="Arial" w:cs="Arial"/>
          <w:color w:val="000000" w:themeColor="text1"/>
          <w:sz w:val="24"/>
          <w:szCs w:val="24"/>
          <w:shd w:val="clear" w:color="auto" w:fill="FFFFFF"/>
        </w:rPr>
        <w:t xml:space="preserve">, </w:t>
      </w:r>
      <w:r w:rsidR="005254F0">
        <w:rPr>
          <w:rFonts w:ascii="Arial" w:hAnsi="Arial" w:cs="Arial"/>
          <w:color w:val="000000" w:themeColor="text1"/>
          <w:sz w:val="24"/>
          <w:szCs w:val="24"/>
          <w:shd w:val="clear" w:color="auto" w:fill="FFFFFF"/>
        </w:rPr>
        <w:t xml:space="preserve">with this in mind, it is </w:t>
      </w:r>
      <w:r w:rsidR="00323DCD">
        <w:rPr>
          <w:rFonts w:ascii="Arial" w:hAnsi="Arial" w:cs="Arial"/>
          <w:color w:val="000000" w:themeColor="text1"/>
          <w:sz w:val="24"/>
          <w:szCs w:val="24"/>
          <w:shd w:val="clear" w:color="auto" w:fill="FFFFFF"/>
        </w:rPr>
        <w:t>t</w:t>
      </w:r>
      <w:r w:rsidR="005254F0">
        <w:rPr>
          <w:rFonts w:ascii="Arial" w:hAnsi="Arial" w:cs="Arial"/>
          <w:color w:val="000000" w:themeColor="text1"/>
          <w:sz w:val="24"/>
          <w:szCs w:val="24"/>
          <w:shd w:val="clear" w:color="auto" w:fill="FFFFFF"/>
        </w:rPr>
        <w:t>he</w:t>
      </w:r>
      <w:r w:rsidR="00323DCD">
        <w:rPr>
          <w:rFonts w:ascii="Arial" w:hAnsi="Arial" w:cs="Arial"/>
          <w:color w:val="000000" w:themeColor="text1"/>
          <w:sz w:val="24"/>
          <w:szCs w:val="24"/>
          <w:shd w:val="clear" w:color="auto" w:fill="FFFFFF"/>
        </w:rPr>
        <w:t xml:space="preserve"> educat</w:t>
      </w:r>
      <w:r w:rsidR="005254F0">
        <w:rPr>
          <w:rFonts w:ascii="Arial" w:hAnsi="Arial" w:cs="Arial"/>
          <w:color w:val="000000" w:themeColor="text1"/>
          <w:sz w:val="24"/>
          <w:szCs w:val="24"/>
          <w:shd w:val="clear" w:color="auto" w:fill="FFFFFF"/>
        </w:rPr>
        <w:t>ion of</w:t>
      </w:r>
      <w:r w:rsidR="00323DCD">
        <w:rPr>
          <w:rFonts w:ascii="Arial" w:hAnsi="Arial" w:cs="Arial"/>
          <w:color w:val="000000" w:themeColor="text1"/>
          <w:sz w:val="24"/>
          <w:szCs w:val="24"/>
          <w:shd w:val="clear" w:color="auto" w:fill="FFFFFF"/>
        </w:rPr>
        <w:t xml:space="preserve"> future generations in </w:t>
      </w:r>
      <w:r w:rsidR="00C45339">
        <w:rPr>
          <w:rFonts w:ascii="Arial" w:hAnsi="Arial" w:cs="Arial"/>
          <w:color w:val="000000" w:themeColor="text1"/>
          <w:sz w:val="24"/>
          <w:szCs w:val="24"/>
          <w:shd w:val="clear" w:color="auto" w:fill="FFFFFF"/>
        </w:rPr>
        <w:t>today’s</w:t>
      </w:r>
      <w:r w:rsidR="00323DCD">
        <w:rPr>
          <w:rFonts w:ascii="Arial" w:hAnsi="Arial" w:cs="Arial"/>
          <w:color w:val="000000" w:themeColor="text1"/>
          <w:sz w:val="24"/>
          <w:szCs w:val="24"/>
          <w:shd w:val="clear" w:color="auto" w:fill="FFFFFF"/>
        </w:rPr>
        <w:t xml:space="preserve"> climate.  </w:t>
      </w:r>
    </w:p>
    <w:p w14:paraId="7C59D8F0" w14:textId="04DD9172" w:rsidR="00BE329B" w:rsidRDefault="00BE329B" w:rsidP="00BE329B">
      <w:pPr>
        <w:spacing w:line="240" w:lineRule="auto"/>
        <w:jc w:val="both"/>
        <w:rPr>
          <w:rFonts w:ascii="Arial" w:eastAsia="Times New Roman" w:hAnsi="Arial" w:cs="Arial"/>
          <w:i/>
          <w:color w:val="222222"/>
          <w:sz w:val="24"/>
          <w:szCs w:val="24"/>
          <w:lang w:eastAsia="en-GB"/>
        </w:rPr>
      </w:pPr>
      <w:r w:rsidRPr="00BE329B">
        <w:rPr>
          <w:rFonts w:ascii="Arial" w:hAnsi="Arial" w:cs="Arial"/>
          <w:i/>
          <w:color w:val="000000" w:themeColor="text1"/>
          <w:sz w:val="24"/>
          <w:szCs w:val="24"/>
          <w:shd w:val="clear" w:color="auto" w:fill="FFFFFF"/>
        </w:rPr>
        <w:t xml:space="preserve">                      “T</w:t>
      </w:r>
      <w:r w:rsidRPr="00BE329B">
        <w:rPr>
          <w:rFonts w:ascii="Arial" w:eastAsia="Times New Roman" w:hAnsi="Arial" w:cs="Arial"/>
          <w:i/>
          <w:color w:val="222222"/>
          <w:sz w:val="24"/>
          <w:szCs w:val="24"/>
          <w:lang w:eastAsia="en-GB"/>
        </w:rPr>
        <w:t>he education sector in Uganda is constrained by</w:t>
      </w:r>
    </w:p>
    <w:p w14:paraId="7C4011F2" w14:textId="77777777" w:rsidR="00BE329B" w:rsidRDefault="00BE329B" w:rsidP="00BE329B">
      <w:pPr>
        <w:spacing w:line="240" w:lineRule="auto"/>
        <w:jc w:val="both"/>
        <w:rPr>
          <w:rFonts w:ascii="Arial" w:eastAsia="Times New Roman" w:hAnsi="Arial" w:cs="Arial"/>
          <w:i/>
          <w:color w:val="222222"/>
          <w:sz w:val="24"/>
          <w:szCs w:val="24"/>
          <w:lang w:eastAsia="en-GB"/>
        </w:rPr>
      </w:pPr>
      <w:r>
        <w:rPr>
          <w:rFonts w:ascii="Arial" w:eastAsia="Times New Roman" w:hAnsi="Arial" w:cs="Arial"/>
          <w:i/>
          <w:color w:val="222222"/>
          <w:sz w:val="24"/>
          <w:szCs w:val="24"/>
          <w:lang w:eastAsia="en-GB"/>
        </w:rPr>
        <w:t xml:space="preserve">                      </w:t>
      </w:r>
      <w:r w:rsidRPr="00BE329B">
        <w:rPr>
          <w:rFonts w:ascii="Arial" w:eastAsia="Times New Roman" w:hAnsi="Arial" w:cs="Arial"/>
          <w:i/>
          <w:color w:val="222222"/>
          <w:sz w:val="24"/>
          <w:szCs w:val="24"/>
          <w:lang w:eastAsia="en-GB"/>
        </w:rPr>
        <w:t xml:space="preserve"> </w:t>
      </w:r>
      <w:proofErr w:type="gramStart"/>
      <w:r w:rsidRPr="00BE329B">
        <w:rPr>
          <w:rFonts w:ascii="Arial" w:eastAsia="Times New Roman" w:hAnsi="Arial" w:cs="Arial"/>
          <w:i/>
          <w:color w:val="222222"/>
          <w:sz w:val="24"/>
          <w:szCs w:val="24"/>
          <w:lang w:eastAsia="en-GB"/>
        </w:rPr>
        <w:t>many</w:t>
      </w:r>
      <w:proofErr w:type="gramEnd"/>
      <w:r w:rsidRPr="00BE329B">
        <w:rPr>
          <w:rFonts w:ascii="Arial" w:eastAsia="Times New Roman" w:hAnsi="Arial" w:cs="Arial"/>
          <w:i/>
          <w:color w:val="222222"/>
          <w:sz w:val="24"/>
          <w:szCs w:val="24"/>
          <w:lang w:eastAsia="en-GB"/>
        </w:rPr>
        <w:t xml:space="preserve"> challenges. These include a high level of teacher</w:t>
      </w:r>
    </w:p>
    <w:p w14:paraId="63CAE451" w14:textId="636ABE2C" w:rsidR="00BE329B" w:rsidRDefault="00BE329B" w:rsidP="00BE329B">
      <w:pPr>
        <w:spacing w:line="240" w:lineRule="auto"/>
        <w:jc w:val="both"/>
        <w:rPr>
          <w:rFonts w:ascii="Arial" w:eastAsia="Times New Roman" w:hAnsi="Arial" w:cs="Arial"/>
          <w:i/>
          <w:color w:val="222222"/>
          <w:sz w:val="24"/>
          <w:szCs w:val="24"/>
          <w:lang w:eastAsia="en-GB"/>
        </w:rPr>
      </w:pPr>
      <w:r>
        <w:rPr>
          <w:rFonts w:ascii="Arial" w:eastAsia="Times New Roman" w:hAnsi="Arial" w:cs="Arial"/>
          <w:i/>
          <w:color w:val="222222"/>
          <w:sz w:val="24"/>
          <w:szCs w:val="24"/>
          <w:lang w:eastAsia="en-GB"/>
        </w:rPr>
        <w:t xml:space="preserve">                       </w:t>
      </w:r>
      <w:proofErr w:type="gramStart"/>
      <w:r w:rsidRPr="00BE329B">
        <w:rPr>
          <w:rFonts w:ascii="Arial" w:eastAsia="Times New Roman" w:hAnsi="Arial" w:cs="Arial"/>
          <w:i/>
          <w:color w:val="222222"/>
          <w:sz w:val="24"/>
          <w:szCs w:val="24"/>
          <w:lang w:eastAsia="en-GB"/>
        </w:rPr>
        <w:t>and</w:t>
      </w:r>
      <w:proofErr w:type="gramEnd"/>
      <w:r w:rsidRPr="00BE329B">
        <w:rPr>
          <w:rFonts w:ascii="Arial" w:eastAsia="Times New Roman" w:hAnsi="Arial" w:cs="Arial"/>
          <w:i/>
          <w:color w:val="222222"/>
          <w:sz w:val="24"/>
          <w:szCs w:val="24"/>
          <w:lang w:eastAsia="en-GB"/>
        </w:rPr>
        <w:t xml:space="preserve"> student absenteeism, weak school level manage</w:t>
      </w:r>
      <w:r>
        <w:rPr>
          <w:rFonts w:ascii="Arial" w:eastAsia="Times New Roman" w:hAnsi="Arial" w:cs="Arial"/>
          <w:i/>
          <w:color w:val="222222"/>
          <w:sz w:val="24"/>
          <w:szCs w:val="24"/>
          <w:lang w:eastAsia="en-GB"/>
        </w:rPr>
        <w:t>-</w:t>
      </w:r>
    </w:p>
    <w:p w14:paraId="0D7F75D1" w14:textId="756B7BB2" w:rsidR="00BE329B" w:rsidRDefault="00BE329B" w:rsidP="00BE329B">
      <w:pPr>
        <w:spacing w:line="240" w:lineRule="auto"/>
        <w:jc w:val="both"/>
        <w:rPr>
          <w:rFonts w:ascii="Arial" w:eastAsia="Times New Roman" w:hAnsi="Arial" w:cs="Arial"/>
          <w:i/>
          <w:color w:val="222222"/>
          <w:sz w:val="24"/>
          <w:szCs w:val="24"/>
          <w:lang w:eastAsia="en-GB"/>
        </w:rPr>
      </w:pPr>
      <w:r>
        <w:rPr>
          <w:rFonts w:ascii="Arial" w:eastAsia="Times New Roman" w:hAnsi="Arial" w:cs="Arial"/>
          <w:i/>
          <w:color w:val="222222"/>
          <w:sz w:val="24"/>
          <w:szCs w:val="24"/>
          <w:lang w:eastAsia="en-GB"/>
        </w:rPr>
        <w:lastRenderedPageBreak/>
        <w:t xml:space="preserve">                       </w:t>
      </w:r>
      <w:proofErr w:type="spellStart"/>
      <w:proofErr w:type="gramStart"/>
      <w:r w:rsidRPr="00BE329B">
        <w:rPr>
          <w:rFonts w:ascii="Arial" w:eastAsia="Times New Roman" w:hAnsi="Arial" w:cs="Arial"/>
          <w:i/>
          <w:color w:val="222222"/>
          <w:sz w:val="24"/>
          <w:szCs w:val="24"/>
          <w:lang w:eastAsia="en-GB"/>
        </w:rPr>
        <w:t>ment</w:t>
      </w:r>
      <w:proofErr w:type="spellEnd"/>
      <w:proofErr w:type="gramEnd"/>
      <w:r w:rsidRPr="00BE329B">
        <w:rPr>
          <w:rFonts w:ascii="Arial" w:eastAsia="Times New Roman" w:hAnsi="Arial" w:cs="Arial"/>
          <w:i/>
          <w:color w:val="222222"/>
          <w:sz w:val="24"/>
          <w:szCs w:val="24"/>
          <w:lang w:eastAsia="en-GB"/>
        </w:rPr>
        <w:t xml:space="preserve"> structures, inadequate availability of learning </w:t>
      </w:r>
    </w:p>
    <w:p w14:paraId="7ADF0D57" w14:textId="511D8DEC" w:rsidR="00BE329B" w:rsidRDefault="00BE329B" w:rsidP="00BE329B">
      <w:pPr>
        <w:spacing w:line="240" w:lineRule="auto"/>
        <w:jc w:val="both"/>
        <w:rPr>
          <w:rFonts w:ascii="Arial" w:eastAsia="Times New Roman" w:hAnsi="Arial" w:cs="Arial"/>
          <w:i/>
          <w:color w:val="222222"/>
          <w:sz w:val="24"/>
          <w:szCs w:val="24"/>
          <w:lang w:eastAsia="en-GB"/>
        </w:rPr>
      </w:pPr>
      <w:r>
        <w:rPr>
          <w:rFonts w:ascii="Arial" w:eastAsia="Times New Roman" w:hAnsi="Arial" w:cs="Arial"/>
          <w:i/>
          <w:color w:val="222222"/>
          <w:sz w:val="24"/>
          <w:szCs w:val="24"/>
          <w:lang w:eastAsia="en-GB"/>
        </w:rPr>
        <w:t xml:space="preserve">                       </w:t>
      </w:r>
      <w:proofErr w:type="gramStart"/>
      <w:r w:rsidRPr="00BE329B">
        <w:rPr>
          <w:rFonts w:ascii="Arial" w:eastAsia="Times New Roman" w:hAnsi="Arial" w:cs="Arial"/>
          <w:i/>
          <w:color w:val="222222"/>
          <w:sz w:val="24"/>
          <w:szCs w:val="24"/>
          <w:lang w:eastAsia="en-GB"/>
        </w:rPr>
        <w:t>materials</w:t>
      </w:r>
      <w:proofErr w:type="gramEnd"/>
      <w:r w:rsidRPr="00BE329B">
        <w:rPr>
          <w:rFonts w:ascii="Arial" w:eastAsia="Times New Roman" w:hAnsi="Arial" w:cs="Arial"/>
          <w:i/>
          <w:color w:val="222222"/>
          <w:sz w:val="24"/>
          <w:szCs w:val="24"/>
          <w:lang w:eastAsia="en-GB"/>
        </w:rPr>
        <w:t>, and large class sizes. A major issue is also the</w:t>
      </w:r>
    </w:p>
    <w:p w14:paraId="61EE51B9" w14:textId="77777777" w:rsidR="00BE329B" w:rsidRDefault="00BE329B" w:rsidP="00BE329B">
      <w:pPr>
        <w:spacing w:line="240" w:lineRule="auto"/>
        <w:jc w:val="both"/>
        <w:rPr>
          <w:rFonts w:ascii="Arial" w:eastAsia="Times New Roman" w:hAnsi="Arial" w:cs="Arial"/>
          <w:i/>
          <w:color w:val="222222"/>
          <w:sz w:val="24"/>
          <w:szCs w:val="24"/>
          <w:lang w:eastAsia="en-GB"/>
        </w:rPr>
      </w:pPr>
      <w:r>
        <w:rPr>
          <w:rFonts w:ascii="Arial" w:eastAsia="Times New Roman" w:hAnsi="Arial" w:cs="Arial"/>
          <w:i/>
          <w:color w:val="222222"/>
          <w:sz w:val="24"/>
          <w:szCs w:val="24"/>
          <w:lang w:eastAsia="en-GB"/>
        </w:rPr>
        <w:t xml:space="preserve">                     </w:t>
      </w:r>
      <w:r w:rsidRPr="00BE329B">
        <w:rPr>
          <w:rFonts w:ascii="Arial" w:eastAsia="Times New Roman" w:hAnsi="Arial" w:cs="Arial"/>
          <w:i/>
          <w:color w:val="222222"/>
          <w:sz w:val="24"/>
          <w:szCs w:val="24"/>
          <w:lang w:eastAsia="en-GB"/>
        </w:rPr>
        <w:t xml:space="preserve"> </w:t>
      </w:r>
      <w:r>
        <w:rPr>
          <w:rFonts w:ascii="Arial" w:eastAsia="Times New Roman" w:hAnsi="Arial" w:cs="Arial"/>
          <w:i/>
          <w:color w:val="222222"/>
          <w:sz w:val="24"/>
          <w:szCs w:val="24"/>
          <w:lang w:eastAsia="en-GB"/>
        </w:rPr>
        <w:t xml:space="preserve"> </w:t>
      </w:r>
      <w:proofErr w:type="gramStart"/>
      <w:r w:rsidRPr="00BE329B">
        <w:rPr>
          <w:rFonts w:ascii="Arial" w:eastAsia="Times New Roman" w:hAnsi="Arial" w:cs="Arial"/>
          <w:i/>
          <w:color w:val="222222"/>
          <w:sz w:val="24"/>
          <w:szCs w:val="24"/>
          <w:lang w:eastAsia="en-GB"/>
        </w:rPr>
        <w:t>availability</w:t>
      </w:r>
      <w:proofErr w:type="gramEnd"/>
      <w:r w:rsidRPr="00BE329B">
        <w:rPr>
          <w:rFonts w:ascii="Arial" w:eastAsia="Times New Roman" w:hAnsi="Arial" w:cs="Arial"/>
          <w:i/>
          <w:color w:val="222222"/>
          <w:sz w:val="24"/>
          <w:szCs w:val="24"/>
          <w:lang w:eastAsia="en-GB"/>
        </w:rPr>
        <w:t xml:space="preserve"> of teachers in disadvantaged areas and</w:t>
      </w:r>
    </w:p>
    <w:p w14:paraId="594AE713" w14:textId="77777777" w:rsidR="00BE329B" w:rsidRDefault="00BE329B" w:rsidP="00BE329B">
      <w:pPr>
        <w:spacing w:line="240" w:lineRule="auto"/>
        <w:jc w:val="both"/>
        <w:rPr>
          <w:rFonts w:ascii="Arial" w:eastAsia="Times New Roman" w:hAnsi="Arial" w:cs="Arial"/>
          <w:i/>
          <w:color w:val="222222"/>
          <w:sz w:val="24"/>
          <w:szCs w:val="24"/>
          <w:lang w:eastAsia="en-GB"/>
        </w:rPr>
      </w:pPr>
      <w:r>
        <w:rPr>
          <w:rFonts w:ascii="Arial" w:eastAsia="Times New Roman" w:hAnsi="Arial" w:cs="Arial"/>
          <w:i/>
          <w:color w:val="222222"/>
          <w:sz w:val="24"/>
          <w:szCs w:val="24"/>
          <w:lang w:eastAsia="en-GB"/>
        </w:rPr>
        <w:t xml:space="preserve">                      </w:t>
      </w:r>
      <w:r w:rsidRPr="00BE329B">
        <w:rPr>
          <w:rFonts w:ascii="Arial" w:eastAsia="Times New Roman" w:hAnsi="Arial" w:cs="Arial"/>
          <w:i/>
          <w:color w:val="222222"/>
          <w:sz w:val="24"/>
          <w:szCs w:val="24"/>
          <w:lang w:eastAsia="en-GB"/>
        </w:rPr>
        <w:t xml:space="preserve"> </w:t>
      </w:r>
      <w:proofErr w:type="gramStart"/>
      <w:r w:rsidRPr="00BE329B">
        <w:rPr>
          <w:rFonts w:ascii="Arial" w:eastAsia="Times New Roman" w:hAnsi="Arial" w:cs="Arial"/>
          <w:i/>
          <w:color w:val="222222"/>
          <w:sz w:val="24"/>
          <w:szCs w:val="24"/>
          <w:lang w:eastAsia="en-GB"/>
        </w:rPr>
        <w:t>a</w:t>
      </w:r>
      <w:proofErr w:type="gramEnd"/>
      <w:r w:rsidRPr="00BE329B">
        <w:rPr>
          <w:rFonts w:ascii="Arial" w:eastAsia="Times New Roman" w:hAnsi="Arial" w:cs="Arial"/>
          <w:i/>
          <w:color w:val="222222"/>
          <w:sz w:val="24"/>
          <w:szCs w:val="24"/>
          <w:lang w:eastAsia="en-GB"/>
        </w:rPr>
        <w:t xml:space="preserve"> lack of accommodation for teachers in rural, hard to </w:t>
      </w:r>
    </w:p>
    <w:p w14:paraId="35A8F09C" w14:textId="482C56B4" w:rsidR="00BE329B" w:rsidRDefault="00BE329B" w:rsidP="00BE329B">
      <w:pPr>
        <w:spacing w:line="240" w:lineRule="auto"/>
        <w:jc w:val="both"/>
        <w:rPr>
          <w:rFonts w:ascii="Arial" w:eastAsia="Times New Roman" w:hAnsi="Arial" w:cs="Arial"/>
          <w:color w:val="222222"/>
          <w:sz w:val="27"/>
          <w:szCs w:val="27"/>
          <w:lang w:eastAsia="en-GB"/>
        </w:rPr>
      </w:pPr>
      <w:r>
        <w:rPr>
          <w:rFonts w:ascii="Arial" w:eastAsia="Times New Roman" w:hAnsi="Arial" w:cs="Arial"/>
          <w:i/>
          <w:color w:val="222222"/>
          <w:sz w:val="24"/>
          <w:szCs w:val="24"/>
          <w:lang w:eastAsia="en-GB"/>
        </w:rPr>
        <w:t xml:space="preserve">                       </w:t>
      </w:r>
      <w:proofErr w:type="gramStart"/>
      <w:r w:rsidRPr="00BE329B">
        <w:rPr>
          <w:rFonts w:ascii="Arial" w:eastAsia="Times New Roman" w:hAnsi="Arial" w:cs="Arial"/>
          <w:i/>
          <w:color w:val="222222"/>
          <w:sz w:val="24"/>
          <w:szCs w:val="24"/>
          <w:lang w:eastAsia="en-GB"/>
        </w:rPr>
        <w:t>reach</w:t>
      </w:r>
      <w:proofErr w:type="gramEnd"/>
      <w:r w:rsidRPr="00BE329B">
        <w:rPr>
          <w:rFonts w:ascii="Arial" w:eastAsia="Times New Roman" w:hAnsi="Arial" w:cs="Arial"/>
          <w:i/>
          <w:color w:val="222222"/>
          <w:sz w:val="24"/>
          <w:szCs w:val="24"/>
          <w:lang w:eastAsia="en-GB"/>
        </w:rPr>
        <w:t xml:space="preserve"> areas</w:t>
      </w:r>
      <w:r>
        <w:rPr>
          <w:rFonts w:ascii="Arial" w:eastAsia="Times New Roman" w:hAnsi="Arial" w:cs="Arial"/>
          <w:i/>
          <w:color w:val="222222"/>
          <w:sz w:val="24"/>
          <w:szCs w:val="24"/>
          <w:lang w:eastAsia="en-GB"/>
        </w:rPr>
        <w:t>”</w:t>
      </w:r>
    </w:p>
    <w:p w14:paraId="7786876F" w14:textId="1CBE4EFE" w:rsidR="00BE329B" w:rsidRDefault="00BE329B" w:rsidP="00BE329B">
      <w:pPr>
        <w:spacing w:line="24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rPr>
        <w:t xml:space="preserve">                       </w:t>
      </w:r>
      <w:r w:rsidRPr="00FD0CBB">
        <w:rPr>
          <w:rFonts w:ascii="Arial" w:hAnsi="Arial" w:cs="Arial"/>
          <w:color w:val="000000" w:themeColor="text1"/>
          <w:sz w:val="24"/>
          <w:szCs w:val="24"/>
        </w:rPr>
        <w:t>(</w:t>
      </w:r>
      <w:r w:rsidRPr="00FD0CBB">
        <w:rPr>
          <w:rFonts w:ascii="Arial" w:hAnsi="Arial" w:cs="Arial"/>
          <w:color w:val="000000" w:themeColor="text1"/>
          <w:sz w:val="24"/>
          <w:szCs w:val="24"/>
          <w:shd w:val="clear" w:color="auto" w:fill="FFFFFF"/>
        </w:rPr>
        <w:t>globalpartnership.org 2019).</w:t>
      </w:r>
    </w:p>
    <w:p w14:paraId="4BE939AB" w14:textId="48EBDB7E" w:rsidR="00BE329B" w:rsidRDefault="00BE329B" w:rsidP="00BE329B">
      <w:pPr>
        <w:spacing w:line="240" w:lineRule="auto"/>
        <w:jc w:val="both"/>
        <w:rPr>
          <w:rFonts w:ascii="Arial" w:hAnsi="Arial" w:cs="Arial"/>
          <w:color w:val="000000" w:themeColor="text1"/>
          <w:sz w:val="24"/>
          <w:szCs w:val="24"/>
          <w:shd w:val="clear" w:color="auto" w:fill="FFFFFF"/>
        </w:rPr>
      </w:pPr>
    </w:p>
    <w:p w14:paraId="64E6149D" w14:textId="62DB3AB8" w:rsidR="0029445B" w:rsidRDefault="00DB6C88" w:rsidP="005142D7">
      <w:pPr>
        <w:spacing w:line="360" w:lineRule="auto"/>
        <w:jc w:val="both"/>
        <w:rPr>
          <w:rFonts w:ascii="Arial" w:hAnsi="Arial" w:cs="Arial"/>
          <w:sz w:val="24"/>
          <w:szCs w:val="24"/>
        </w:rPr>
      </w:pPr>
      <w:r>
        <w:rPr>
          <w:rFonts w:ascii="Arial" w:hAnsi="Arial" w:cs="Arial"/>
          <w:color w:val="000000" w:themeColor="text1"/>
          <w:sz w:val="24"/>
          <w:szCs w:val="24"/>
        </w:rPr>
        <w:t>T</w:t>
      </w:r>
      <w:r w:rsidR="00C70D0B">
        <w:rPr>
          <w:rFonts w:ascii="Arial" w:hAnsi="Arial" w:cs="Arial"/>
          <w:color w:val="000000" w:themeColor="text1"/>
          <w:sz w:val="24"/>
          <w:szCs w:val="24"/>
        </w:rPr>
        <w:t>h</w:t>
      </w:r>
      <w:r w:rsidR="00BE329B" w:rsidRPr="00C70D0B">
        <w:rPr>
          <w:rFonts w:ascii="Arial" w:hAnsi="Arial" w:cs="Arial"/>
          <w:color w:val="000000" w:themeColor="text1"/>
          <w:sz w:val="24"/>
          <w:szCs w:val="24"/>
        </w:rPr>
        <w:t xml:space="preserve">e Education Sector Strategic Plan (ESSP) </w:t>
      </w:r>
      <w:r w:rsidR="002E69DB" w:rsidRPr="00C70D0B">
        <w:rPr>
          <w:rFonts w:ascii="Arial" w:hAnsi="Arial" w:cs="Arial"/>
          <w:color w:val="000000" w:themeColor="text1"/>
          <w:sz w:val="24"/>
          <w:szCs w:val="24"/>
        </w:rPr>
        <w:t>was introduced in 2003</w:t>
      </w:r>
      <w:r>
        <w:rPr>
          <w:rFonts w:ascii="Arial" w:hAnsi="Arial" w:cs="Arial"/>
          <w:color w:val="000000" w:themeColor="text1"/>
          <w:sz w:val="24"/>
          <w:szCs w:val="24"/>
        </w:rPr>
        <w:t xml:space="preserve"> and t</w:t>
      </w:r>
      <w:r w:rsidR="002E69DB" w:rsidRPr="00C70D0B">
        <w:rPr>
          <w:rFonts w:ascii="Arial" w:hAnsi="Arial" w:cs="Arial"/>
          <w:color w:val="000000" w:themeColor="text1"/>
          <w:sz w:val="24"/>
          <w:szCs w:val="24"/>
        </w:rPr>
        <w:t xml:space="preserve">his </w:t>
      </w:r>
      <w:r w:rsidR="00BE329B" w:rsidRPr="00C70D0B">
        <w:rPr>
          <w:rFonts w:ascii="Arial" w:hAnsi="Arial" w:cs="Arial"/>
          <w:color w:val="000000" w:themeColor="text1"/>
          <w:sz w:val="24"/>
          <w:szCs w:val="24"/>
        </w:rPr>
        <w:t xml:space="preserve">framework </w:t>
      </w:r>
      <w:r w:rsidR="002E69DB" w:rsidRPr="00C70D0B">
        <w:rPr>
          <w:rFonts w:ascii="Arial" w:hAnsi="Arial" w:cs="Arial"/>
          <w:color w:val="000000" w:themeColor="text1"/>
          <w:sz w:val="24"/>
          <w:szCs w:val="24"/>
        </w:rPr>
        <w:t xml:space="preserve">is for the provision </w:t>
      </w:r>
      <w:r w:rsidR="00BE329B" w:rsidRPr="00C70D0B">
        <w:rPr>
          <w:rFonts w:ascii="Arial" w:hAnsi="Arial" w:cs="Arial"/>
          <w:color w:val="000000" w:themeColor="text1"/>
          <w:sz w:val="24"/>
          <w:szCs w:val="24"/>
        </w:rPr>
        <w:t xml:space="preserve">for </w:t>
      </w:r>
      <w:r w:rsidR="002E69DB" w:rsidRPr="00C70D0B">
        <w:rPr>
          <w:rFonts w:ascii="Arial" w:hAnsi="Arial" w:cs="Arial"/>
          <w:color w:val="000000" w:themeColor="text1"/>
          <w:sz w:val="24"/>
          <w:szCs w:val="24"/>
        </w:rPr>
        <w:t xml:space="preserve">all educational </w:t>
      </w:r>
      <w:r w:rsidR="00BE329B" w:rsidRPr="00C70D0B">
        <w:rPr>
          <w:rFonts w:ascii="Arial" w:hAnsi="Arial" w:cs="Arial"/>
          <w:color w:val="000000" w:themeColor="text1"/>
          <w:sz w:val="24"/>
          <w:szCs w:val="24"/>
        </w:rPr>
        <w:t>polic</w:t>
      </w:r>
      <w:r w:rsidR="002E69DB" w:rsidRPr="00C70D0B">
        <w:rPr>
          <w:rFonts w:ascii="Arial" w:hAnsi="Arial" w:cs="Arial"/>
          <w:color w:val="000000" w:themeColor="text1"/>
          <w:sz w:val="24"/>
          <w:szCs w:val="24"/>
        </w:rPr>
        <w:t xml:space="preserve">ies, their </w:t>
      </w:r>
      <w:r w:rsidR="00BE329B" w:rsidRPr="00C70D0B">
        <w:rPr>
          <w:rFonts w:ascii="Arial" w:hAnsi="Arial" w:cs="Arial"/>
          <w:color w:val="000000" w:themeColor="text1"/>
          <w:sz w:val="24"/>
          <w:szCs w:val="24"/>
        </w:rPr>
        <w:t>analysis and budgeting.</w:t>
      </w:r>
      <w:r w:rsidR="002E69DB" w:rsidRPr="00C70D0B">
        <w:rPr>
          <w:rFonts w:ascii="Arial" w:hAnsi="Arial" w:cs="Arial"/>
          <w:color w:val="000000" w:themeColor="text1"/>
          <w:sz w:val="24"/>
          <w:szCs w:val="24"/>
        </w:rPr>
        <w:t xml:space="preserve"> Three critical concerns needed to be addressed throughout this framework, these include: firstly</w:t>
      </w:r>
      <w:r w:rsidR="00C70D0B">
        <w:rPr>
          <w:rFonts w:ascii="Arial" w:hAnsi="Arial" w:cs="Arial"/>
          <w:color w:val="000000" w:themeColor="text1"/>
          <w:sz w:val="24"/>
          <w:szCs w:val="24"/>
        </w:rPr>
        <w:t>,</w:t>
      </w:r>
      <w:r w:rsidR="002E69DB" w:rsidRPr="00C70D0B">
        <w:rPr>
          <w:rFonts w:ascii="Arial" w:hAnsi="Arial" w:cs="Arial"/>
          <w:color w:val="000000" w:themeColor="text1"/>
          <w:sz w:val="24"/>
          <w:szCs w:val="24"/>
        </w:rPr>
        <w:t xml:space="preserve"> Primary schools, “were failing to provide sufficient Ugandan children with literacy, numeracy and basic life skills”, secondly, Secondary schools, “were not producing graduates with the skills and knowledge required to enter the workforce or pursue tertiary education”, and lastly, further and higher education, “were neither affording students from disadvantaged backgrounds access to tertiary education nor responding adequately to the aspirations of a growing number of qualified secondary school graduates”</w:t>
      </w:r>
      <w:r w:rsidR="00C70D0B">
        <w:rPr>
          <w:rFonts w:ascii="Arial" w:hAnsi="Arial" w:cs="Arial"/>
          <w:color w:val="000000" w:themeColor="text1"/>
          <w:sz w:val="24"/>
          <w:szCs w:val="24"/>
        </w:rPr>
        <w:t xml:space="preserve"> </w:t>
      </w:r>
      <w:r w:rsidR="00C70D0B" w:rsidRPr="00FD0CBB">
        <w:rPr>
          <w:rFonts w:ascii="Arial" w:hAnsi="Arial" w:cs="Arial"/>
          <w:color w:val="000000" w:themeColor="text1"/>
          <w:sz w:val="24"/>
          <w:szCs w:val="24"/>
        </w:rPr>
        <w:t>(</w:t>
      </w:r>
      <w:r w:rsidR="00C70D0B" w:rsidRPr="00FD0CBB">
        <w:rPr>
          <w:rFonts w:ascii="Arial" w:hAnsi="Arial" w:cs="Arial"/>
          <w:color w:val="000000" w:themeColor="text1"/>
          <w:sz w:val="24"/>
          <w:szCs w:val="24"/>
          <w:shd w:val="clear" w:color="auto" w:fill="FFFFFF"/>
        </w:rPr>
        <w:t>globalpartnership.org 2019).</w:t>
      </w:r>
      <w:r w:rsidR="0057269B">
        <w:rPr>
          <w:rFonts w:ascii="Arial" w:hAnsi="Arial" w:cs="Arial"/>
          <w:color w:val="000000" w:themeColor="text1"/>
          <w:sz w:val="24"/>
          <w:szCs w:val="24"/>
          <w:shd w:val="clear" w:color="auto" w:fill="FFFFFF"/>
        </w:rPr>
        <w:t xml:space="preserve"> </w:t>
      </w:r>
    </w:p>
    <w:p w14:paraId="4D634978" w14:textId="2DA7F90F" w:rsidR="0044735D" w:rsidRDefault="00605C67" w:rsidP="00562F75">
      <w:pPr>
        <w:spacing w:line="360" w:lineRule="auto"/>
        <w:jc w:val="both"/>
        <w:rPr>
          <w:rFonts w:ascii="Arial" w:hAnsi="Arial" w:cs="Arial"/>
          <w:color w:val="000000" w:themeColor="text1"/>
          <w:sz w:val="24"/>
          <w:szCs w:val="24"/>
        </w:rPr>
      </w:pPr>
      <w:r w:rsidRPr="00237F9D">
        <w:rPr>
          <w:rFonts w:ascii="Arial" w:hAnsi="Arial" w:cs="Arial"/>
          <w:color w:val="000000" w:themeColor="text1"/>
          <w:sz w:val="24"/>
          <w:szCs w:val="24"/>
        </w:rPr>
        <w:t xml:space="preserve">Historic connections with Uganda has meant that Britain was </w:t>
      </w:r>
      <w:r w:rsidR="00D32538" w:rsidRPr="00237F9D">
        <w:rPr>
          <w:rFonts w:ascii="Arial" w:hAnsi="Arial" w:cs="Arial"/>
          <w:color w:val="000000" w:themeColor="text1"/>
          <w:sz w:val="24"/>
          <w:szCs w:val="24"/>
        </w:rPr>
        <w:t xml:space="preserve">not fully in control of the country. However, “the colonial boundaries created by Britain to delimit Uganda, grouped together a wide range of ethnic groups with different political systems and cultures” (cia.gov 2019). Therefore, </w:t>
      </w:r>
      <w:r w:rsidR="00186BE9" w:rsidRPr="00237F9D">
        <w:rPr>
          <w:rFonts w:ascii="Arial" w:hAnsi="Arial" w:cs="Arial"/>
          <w:color w:val="000000" w:themeColor="text1"/>
          <w:sz w:val="24"/>
          <w:szCs w:val="24"/>
        </w:rPr>
        <w:t>“t</w:t>
      </w:r>
      <w:r w:rsidR="00D32538" w:rsidRPr="00237F9D">
        <w:rPr>
          <w:rFonts w:ascii="Arial" w:hAnsi="Arial" w:cs="Arial"/>
          <w:color w:val="000000" w:themeColor="text1"/>
          <w:sz w:val="24"/>
          <w:szCs w:val="24"/>
        </w:rPr>
        <w:t>he British Colonial Office in 1905, Uganda was never fully colonised, as non-Africans were not allowed to acquire freeholds</w:t>
      </w:r>
      <w:r w:rsidR="00186BE9" w:rsidRPr="00237F9D">
        <w:rPr>
          <w:rFonts w:ascii="Arial" w:hAnsi="Arial" w:cs="Arial"/>
          <w:color w:val="000000" w:themeColor="text1"/>
          <w:sz w:val="24"/>
          <w:szCs w:val="24"/>
        </w:rPr>
        <w:t>”</w:t>
      </w:r>
      <w:r w:rsidR="00D32538" w:rsidRPr="00237F9D">
        <w:rPr>
          <w:rFonts w:ascii="Arial" w:hAnsi="Arial" w:cs="Arial"/>
          <w:color w:val="000000" w:themeColor="text1"/>
          <w:sz w:val="24"/>
          <w:szCs w:val="24"/>
        </w:rPr>
        <w:t>.</w:t>
      </w:r>
      <w:r w:rsidRPr="00237F9D">
        <w:rPr>
          <w:rFonts w:ascii="Arial" w:hAnsi="Arial" w:cs="Arial"/>
          <w:color w:val="000000" w:themeColor="text1"/>
          <w:sz w:val="24"/>
          <w:szCs w:val="24"/>
        </w:rPr>
        <w:t xml:space="preserve"> </w:t>
      </w:r>
      <w:r w:rsidR="00186BE9" w:rsidRPr="00237F9D">
        <w:rPr>
          <w:rFonts w:ascii="Arial" w:hAnsi="Arial" w:cs="Arial"/>
          <w:color w:val="000000" w:themeColor="text1"/>
          <w:sz w:val="24"/>
          <w:szCs w:val="24"/>
        </w:rPr>
        <w:t>In addition,</w:t>
      </w:r>
      <w:r w:rsidR="00237F9D" w:rsidRPr="00237F9D">
        <w:rPr>
          <w:rFonts w:ascii="Arial" w:hAnsi="Arial" w:cs="Arial"/>
          <w:color w:val="000000" w:themeColor="text1"/>
          <w:sz w:val="24"/>
          <w:szCs w:val="24"/>
        </w:rPr>
        <w:t xml:space="preserve"> “t</w:t>
      </w:r>
      <w:r w:rsidRPr="00237F9D">
        <w:rPr>
          <w:rFonts w:ascii="Arial" w:hAnsi="Arial" w:cs="Arial"/>
          <w:color w:val="000000" w:themeColor="text1"/>
          <w:sz w:val="24"/>
          <w:szCs w:val="24"/>
        </w:rPr>
        <w:t xml:space="preserve">hese differences complicated the establishment of a working political </w:t>
      </w:r>
      <w:r w:rsidRPr="00B720F1">
        <w:rPr>
          <w:rFonts w:ascii="Arial" w:hAnsi="Arial" w:cs="Arial"/>
          <w:color w:val="000000" w:themeColor="text1"/>
          <w:sz w:val="24"/>
          <w:szCs w:val="24"/>
        </w:rPr>
        <w:t>community after independence was achieved in 1962</w:t>
      </w:r>
      <w:r w:rsidR="00237F9D" w:rsidRPr="00B720F1">
        <w:rPr>
          <w:rFonts w:ascii="Arial" w:hAnsi="Arial" w:cs="Arial"/>
          <w:color w:val="000000" w:themeColor="text1"/>
          <w:sz w:val="24"/>
          <w:szCs w:val="24"/>
        </w:rPr>
        <w:t>” (cia.gov 2019).</w:t>
      </w:r>
      <w:r w:rsidRPr="00B720F1">
        <w:rPr>
          <w:rFonts w:ascii="Arial" w:hAnsi="Arial" w:cs="Arial"/>
          <w:color w:val="000000" w:themeColor="text1"/>
          <w:sz w:val="24"/>
          <w:szCs w:val="24"/>
        </w:rPr>
        <w:t> </w:t>
      </w:r>
      <w:r w:rsidR="0044735D" w:rsidRPr="00B720F1">
        <w:rPr>
          <w:rFonts w:ascii="Arial" w:hAnsi="Arial" w:cs="Arial"/>
          <w:color w:val="000000" w:themeColor="text1"/>
          <w:sz w:val="24"/>
          <w:szCs w:val="24"/>
        </w:rPr>
        <w:t>Uganda later joined “Intergovernmental Authority on Drought and Development that was founded in 1986 to deal with issues related to drought and desertification in the Horn Africa”. This was then later succeeded and created by</w:t>
      </w:r>
      <w:r w:rsidR="00DB6C88">
        <w:rPr>
          <w:rFonts w:ascii="Arial" w:hAnsi="Arial" w:cs="Arial"/>
          <w:color w:val="000000" w:themeColor="text1"/>
          <w:sz w:val="24"/>
          <w:szCs w:val="24"/>
        </w:rPr>
        <w:t>,</w:t>
      </w:r>
      <w:r w:rsidR="0044735D" w:rsidRPr="00B720F1">
        <w:rPr>
          <w:rFonts w:ascii="Arial" w:hAnsi="Arial" w:cs="Arial"/>
          <w:color w:val="000000" w:themeColor="text1"/>
          <w:sz w:val="24"/>
          <w:szCs w:val="24"/>
        </w:rPr>
        <w:t xml:space="preserve"> “</w:t>
      </w:r>
      <w:r w:rsidR="00402A6B" w:rsidRPr="00B720F1">
        <w:rPr>
          <w:rFonts w:ascii="Arial" w:hAnsi="Arial" w:cs="Arial"/>
          <w:color w:val="000000" w:themeColor="text1"/>
          <w:sz w:val="24"/>
          <w:szCs w:val="24"/>
        </w:rPr>
        <w:t>The Intergovernmental Authority on Development (IGAD)</w:t>
      </w:r>
      <w:r w:rsidR="00B720F1">
        <w:rPr>
          <w:rFonts w:ascii="Arial" w:hAnsi="Arial" w:cs="Arial"/>
          <w:color w:val="000000" w:themeColor="text1"/>
          <w:sz w:val="24"/>
          <w:szCs w:val="24"/>
        </w:rPr>
        <w:t>,</w:t>
      </w:r>
      <w:r w:rsidR="00402A6B" w:rsidRPr="00B720F1">
        <w:rPr>
          <w:rFonts w:ascii="Arial" w:hAnsi="Arial" w:cs="Arial"/>
          <w:color w:val="000000" w:themeColor="text1"/>
          <w:sz w:val="24"/>
          <w:szCs w:val="24"/>
        </w:rPr>
        <w:t xml:space="preserve"> </w:t>
      </w:r>
      <w:r w:rsidR="0044735D" w:rsidRPr="00B720F1">
        <w:rPr>
          <w:rFonts w:ascii="Arial" w:hAnsi="Arial" w:cs="Arial"/>
          <w:color w:val="000000" w:themeColor="text1"/>
          <w:sz w:val="24"/>
          <w:szCs w:val="24"/>
        </w:rPr>
        <w:t>during 1996</w:t>
      </w:r>
      <w:r w:rsidR="00562F75" w:rsidRPr="00B720F1">
        <w:rPr>
          <w:rFonts w:ascii="Arial" w:hAnsi="Arial" w:cs="Arial"/>
          <w:color w:val="000000" w:themeColor="text1"/>
          <w:sz w:val="24"/>
          <w:szCs w:val="24"/>
        </w:rPr>
        <w:t>”</w:t>
      </w:r>
      <w:r w:rsidR="007E1261" w:rsidRPr="00B720F1">
        <w:rPr>
          <w:rFonts w:ascii="Arial" w:hAnsi="Arial" w:cs="Arial"/>
          <w:color w:val="000000" w:themeColor="text1"/>
          <w:sz w:val="24"/>
          <w:szCs w:val="24"/>
        </w:rPr>
        <w:t xml:space="preserve"> (United Nations Economic Commission for Africa (2016)</w:t>
      </w:r>
      <w:r w:rsidR="0044735D" w:rsidRPr="00B720F1">
        <w:rPr>
          <w:rFonts w:ascii="Arial" w:hAnsi="Arial" w:cs="Arial"/>
          <w:color w:val="000000" w:themeColor="text1"/>
          <w:sz w:val="24"/>
          <w:szCs w:val="24"/>
        </w:rPr>
        <w:t>.</w:t>
      </w:r>
      <w:r w:rsidR="00562F75" w:rsidRPr="00B720F1">
        <w:rPr>
          <w:rFonts w:ascii="Arial" w:hAnsi="Arial" w:cs="Arial"/>
          <w:color w:val="000000" w:themeColor="text1"/>
          <w:sz w:val="24"/>
          <w:szCs w:val="24"/>
        </w:rPr>
        <w:t xml:space="preserve"> IGAD’s projected aims are contributions, and these accompaniments are the efforts of the “member States to achieve, through increased cooperation: food security and environmental protection, peace and security, and economic cooperation and integration in the region” (United Nations Economic Commission for Africa </w:t>
      </w:r>
      <w:r w:rsidR="00562F75" w:rsidRPr="00B720F1">
        <w:rPr>
          <w:rFonts w:ascii="Arial" w:hAnsi="Arial" w:cs="Arial"/>
          <w:color w:val="000000" w:themeColor="text1"/>
          <w:sz w:val="24"/>
          <w:szCs w:val="24"/>
        </w:rPr>
        <w:lastRenderedPageBreak/>
        <w:t>(2016). </w:t>
      </w:r>
      <w:r w:rsidR="00B720F1">
        <w:rPr>
          <w:rFonts w:ascii="Arial" w:hAnsi="Arial" w:cs="Arial"/>
          <w:color w:val="000000" w:themeColor="text1"/>
          <w:sz w:val="24"/>
          <w:szCs w:val="24"/>
        </w:rPr>
        <w:t xml:space="preserve">Evidence from IGAD suggest that this organisation is a forerunner </w:t>
      </w:r>
      <w:r w:rsidR="00B720F1" w:rsidRPr="00B720F1">
        <w:rPr>
          <w:rFonts w:ascii="Arial" w:hAnsi="Arial" w:cs="Arial"/>
          <w:color w:val="000000" w:themeColor="text1"/>
          <w:sz w:val="24"/>
          <w:szCs w:val="24"/>
        </w:rPr>
        <w:t xml:space="preserve">of </w:t>
      </w:r>
      <w:r w:rsidR="00B720F1">
        <w:rPr>
          <w:rFonts w:ascii="Arial" w:hAnsi="Arial" w:cs="Arial"/>
          <w:color w:val="000000" w:themeColor="text1"/>
          <w:sz w:val="24"/>
          <w:szCs w:val="24"/>
        </w:rPr>
        <w:t>United Nations Development Programme (</w:t>
      </w:r>
      <w:r w:rsidR="00B720F1" w:rsidRPr="00B720F1">
        <w:rPr>
          <w:rFonts w:ascii="Arial" w:hAnsi="Arial" w:cs="Arial"/>
          <w:sz w:val="24"/>
          <w:szCs w:val="24"/>
        </w:rPr>
        <w:t>UNDP</w:t>
      </w:r>
      <w:r w:rsidR="00B720F1">
        <w:rPr>
          <w:rFonts w:ascii="Arial" w:hAnsi="Arial" w:cs="Arial"/>
          <w:sz w:val="24"/>
          <w:szCs w:val="24"/>
        </w:rPr>
        <w:t>)</w:t>
      </w:r>
      <w:r w:rsidR="00B720F1" w:rsidRPr="006E20EB">
        <w:rPr>
          <w:rFonts w:ascii="Arial" w:hAnsi="Arial" w:cs="Arial"/>
          <w:color w:val="000000" w:themeColor="text1"/>
          <w:sz w:val="24"/>
          <w:szCs w:val="24"/>
        </w:rPr>
        <w:t xml:space="preserve"> Strategic Plan, 2018-2021.</w:t>
      </w:r>
      <w:r w:rsidR="006E20EB" w:rsidRPr="006E20EB">
        <w:rPr>
          <w:rFonts w:ascii="Arial" w:hAnsi="Arial" w:cs="Arial"/>
          <w:color w:val="000000" w:themeColor="text1"/>
          <w:sz w:val="24"/>
          <w:szCs w:val="24"/>
        </w:rPr>
        <w:t xml:space="preserve"> UNDP envisage</w:t>
      </w:r>
      <w:r w:rsidR="006E20EB">
        <w:rPr>
          <w:rFonts w:ascii="Arial" w:hAnsi="Arial" w:cs="Arial"/>
          <w:color w:val="000000" w:themeColor="text1"/>
          <w:sz w:val="24"/>
          <w:szCs w:val="24"/>
        </w:rPr>
        <w:t>,</w:t>
      </w:r>
      <w:r w:rsidR="006E20EB" w:rsidRPr="006E20EB">
        <w:rPr>
          <w:rFonts w:ascii="Arial" w:hAnsi="Arial" w:cs="Arial"/>
          <w:color w:val="000000" w:themeColor="text1"/>
          <w:sz w:val="24"/>
          <w:szCs w:val="24"/>
        </w:rPr>
        <w:t xml:space="preserve"> </w:t>
      </w:r>
      <w:r w:rsidR="006E20EB">
        <w:rPr>
          <w:rFonts w:ascii="Arial" w:hAnsi="Arial" w:cs="Arial"/>
          <w:color w:val="000000" w:themeColor="text1"/>
          <w:sz w:val="24"/>
          <w:szCs w:val="24"/>
        </w:rPr>
        <w:t>“</w:t>
      </w:r>
      <w:r w:rsidR="006E20EB" w:rsidRPr="006E20EB">
        <w:rPr>
          <w:rFonts w:ascii="Arial" w:hAnsi="Arial" w:cs="Arial"/>
          <w:color w:val="000000" w:themeColor="text1"/>
          <w:sz w:val="24"/>
          <w:szCs w:val="24"/>
        </w:rPr>
        <w:t>to</w:t>
      </w:r>
      <w:r w:rsidR="006E20EB">
        <w:rPr>
          <w:rFonts w:ascii="Arial" w:hAnsi="Arial" w:cs="Arial"/>
          <w:color w:val="000000" w:themeColor="text1"/>
          <w:sz w:val="24"/>
          <w:szCs w:val="24"/>
        </w:rPr>
        <w:t xml:space="preserve"> </w:t>
      </w:r>
      <w:r w:rsidR="006E20EB" w:rsidRPr="006E20EB">
        <w:rPr>
          <w:rFonts w:ascii="Arial" w:hAnsi="Arial" w:cs="Arial"/>
          <w:color w:val="000000" w:themeColor="text1"/>
          <w:sz w:val="24"/>
          <w:szCs w:val="24"/>
        </w:rPr>
        <w:t>help countries achieve sustainable development by eradicating poverty in all its forms and dimensions, accelerating structural transformations for sustainable development and building resilience to crises and shocks”</w:t>
      </w:r>
      <w:r w:rsidR="006E20EB">
        <w:rPr>
          <w:rFonts w:ascii="Arial" w:hAnsi="Arial" w:cs="Arial"/>
          <w:color w:val="000000" w:themeColor="text1"/>
          <w:sz w:val="24"/>
          <w:szCs w:val="24"/>
        </w:rPr>
        <w:t xml:space="preserve"> (United Nations 2017)</w:t>
      </w:r>
      <w:r w:rsidR="006E20EB" w:rsidRPr="006E20EB">
        <w:rPr>
          <w:rFonts w:ascii="Arial" w:hAnsi="Arial" w:cs="Arial"/>
          <w:color w:val="000000" w:themeColor="text1"/>
          <w:sz w:val="24"/>
          <w:szCs w:val="24"/>
        </w:rPr>
        <w:t>.</w:t>
      </w:r>
    </w:p>
    <w:p w14:paraId="69B71D33" w14:textId="51ABB55F" w:rsidR="006E20EB" w:rsidRPr="00562F75" w:rsidRDefault="00870A49" w:rsidP="00562F75">
      <w:pPr>
        <w:spacing w:line="360" w:lineRule="auto"/>
        <w:jc w:val="both"/>
      </w:pPr>
      <w:r w:rsidRPr="00746A5E">
        <w:rPr>
          <w:rFonts w:ascii="Arial" w:hAnsi="Arial" w:cs="Arial"/>
          <w:color w:val="000000" w:themeColor="text1"/>
          <w:sz w:val="24"/>
          <w:szCs w:val="24"/>
        </w:rPr>
        <w:t xml:space="preserve">In principle, UNDP will endeavour to </w:t>
      </w:r>
      <w:r w:rsidR="00B54E5A" w:rsidRPr="00746A5E">
        <w:rPr>
          <w:rFonts w:ascii="Arial" w:hAnsi="Arial" w:cs="Arial"/>
          <w:color w:val="000000" w:themeColor="text1"/>
          <w:sz w:val="24"/>
          <w:szCs w:val="24"/>
        </w:rPr>
        <w:t>maintain</w:t>
      </w:r>
      <w:r w:rsidRPr="00746A5E">
        <w:rPr>
          <w:rFonts w:ascii="Arial" w:hAnsi="Arial" w:cs="Arial"/>
          <w:color w:val="000000" w:themeColor="text1"/>
          <w:sz w:val="24"/>
          <w:szCs w:val="24"/>
        </w:rPr>
        <w:t xml:space="preserve"> the </w:t>
      </w:r>
      <w:r w:rsidR="00746A5E" w:rsidRPr="00746A5E">
        <w:rPr>
          <w:rFonts w:ascii="Arial" w:hAnsi="Arial" w:cs="Arial"/>
          <w:color w:val="000000" w:themeColor="text1"/>
          <w:sz w:val="24"/>
          <w:szCs w:val="24"/>
        </w:rPr>
        <w:t>progression</w:t>
      </w:r>
      <w:r w:rsidRPr="00746A5E">
        <w:rPr>
          <w:rFonts w:ascii="Arial" w:hAnsi="Arial" w:cs="Arial"/>
          <w:color w:val="000000" w:themeColor="text1"/>
          <w:sz w:val="24"/>
          <w:szCs w:val="24"/>
        </w:rPr>
        <w:t xml:space="preserve"> over the </w:t>
      </w:r>
      <w:r w:rsidR="00746A5E" w:rsidRPr="00746A5E">
        <w:rPr>
          <w:rFonts w:ascii="Arial" w:hAnsi="Arial" w:cs="Arial"/>
          <w:color w:val="000000" w:themeColor="text1"/>
          <w:sz w:val="24"/>
          <w:szCs w:val="24"/>
        </w:rPr>
        <w:t xml:space="preserve">coming </w:t>
      </w:r>
      <w:r w:rsidRPr="00746A5E">
        <w:rPr>
          <w:rFonts w:ascii="Arial" w:hAnsi="Arial" w:cs="Arial"/>
          <w:color w:val="000000" w:themeColor="text1"/>
          <w:sz w:val="24"/>
          <w:szCs w:val="24"/>
        </w:rPr>
        <w:t xml:space="preserve">years, </w:t>
      </w:r>
      <w:r w:rsidR="00746A5E" w:rsidRPr="00746A5E">
        <w:rPr>
          <w:rFonts w:ascii="Arial" w:hAnsi="Arial" w:cs="Arial"/>
          <w:color w:val="000000" w:themeColor="text1"/>
          <w:sz w:val="24"/>
          <w:szCs w:val="24"/>
        </w:rPr>
        <w:t>retorting</w:t>
      </w:r>
      <w:r w:rsidRPr="00746A5E">
        <w:rPr>
          <w:rFonts w:ascii="Arial" w:hAnsi="Arial" w:cs="Arial"/>
          <w:color w:val="000000" w:themeColor="text1"/>
          <w:sz w:val="24"/>
          <w:szCs w:val="24"/>
        </w:rPr>
        <w:t xml:space="preserve"> to </w:t>
      </w:r>
      <w:r w:rsidR="00746A5E" w:rsidRPr="00746A5E">
        <w:rPr>
          <w:rFonts w:ascii="Arial" w:hAnsi="Arial" w:cs="Arial"/>
          <w:color w:val="000000" w:themeColor="text1"/>
          <w:sz w:val="24"/>
          <w:szCs w:val="24"/>
        </w:rPr>
        <w:t xml:space="preserve">the ever change of </w:t>
      </w:r>
      <w:r w:rsidRPr="00746A5E">
        <w:rPr>
          <w:rFonts w:ascii="Arial" w:hAnsi="Arial" w:cs="Arial"/>
          <w:color w:val="000000" w:themeColor="text1"/>
          <w:sz w:val="24"/>
          <w:szCs w:val="24"/>
        </w:rPr>
        <w:t>development</w:t>
      </w:r>
      <w:r w:rsidR="00746A5E">
        <w:rPr>
          <w:rFonts w:ascii="Arial" w:hAnsi="Arial" w:cs="Arial"/>
          <w:color w:val="000000" w:themeColor="text1"/>
          <w:sz w:val="24"/>
          <w:szCs w:val="24"/>
        </w:rPr>
        <w:t>al</w:t>
      </w:r>
      <w:r w:rsidRPr="00746A5E">
        <w:rPr>
          <w:rFonts w:ascii="Arial" w:hAnsi="Arial" w:cs="Arial"/>
          <w:color w:val="000000" w:themeColor="text1"/>
          <w:sz w:val="24"/>
          <w:szCs w:val="24"/>
        </w:rPr>
        <w:t xml:space="preserve"> </w:t>
      </w:r>
      <w:r w:rsidR="00746A5E" w:rsidRPr="00746A5E">
        <w:rPr>
          <w:rFonts w:ascii="Arial" w:hAnsi="Arial" w:cs="Arial"/>
          <w:color w:val="000000" w:themeColor="text1"/>
          <w:sz w:val="24"/>
          <w:szCs w:val="24"/>
        </w:rPr>
        <w:t>backdrop</w:t>
      </w:r>
      <w:r w:rsidR="00746A5E">
        <w:rPr>
          <w:rFonts w:ascii="Arial" w:hAnsi="Arial" w:cs="Arial"/>
          <w:color w:val="000000" w:themeColor="text1"/>
          <w:sz w:val="24"/>
          <w:szCs w:val="24"/>
        </w:rPr>
        <w:t>s</w:t>
      </w:r>
      <w:r w:rsidRPr="00746A5E">
        <w:rPr>
          <w:rFonts w:ascii="Arial" w:hAnsi="Arial" w:cs="Arial"/>
          <w:color w:val="000000" w:themeColor="text1"/>
          <w:sz w:val="24"/>
          <w:szCs w:val="24"/>
        </w:rPr>
        <w:t xml:space="preserve"> and the </w:t>
      </w:r>
      <w:r w:rsidR="00746A5E" w:rsidRPr="00746A5E">
        <w:rPr>
          <w:rFonts w:ascii="Arial" w:hAnsi="Arial" w:cs="Arial"/>
          <w:color w:val="000000" w:themeColor="text1"/>
          <w:sz w:val="24"/>
          <w:szCs w:val="24"/>
        </w:rPr>
        <w:t>ever changing</w:t>
      </w:r>
      <w:r w:rsidRPr="00746A5E">
        <w:rPr>
          <w:rFonts w:ascii="Arial" w:hAnsi="Arial" w:cs="Arial"/>
          <w:color w:val="000000" w:themeColor="text1"/>
          <w:sz w:val="24"/>
          <w:szCs w:val="24"/>
        </w:rPr>
        <w:t xml:space="preserve"> needs of </w:t>
      </w:r>
      <w:r w:rsidR="00746A5E" w:rsidRPr="00746A5E">
        <w:rPr>
          <w:rFonts w:ascii="Arial" w:hAnsi="Arial" w:cs="Arial"/>
          <w:color w:val="000000" w:themeColor="text1"/>
          <w:sz w:val="24"/>
          <w:szCs w:val="24"/>
        </w:rPr>
        <w:t xml:space="preserve">their </w:t>
      </w:r>
      <w:r w:rsidRPr="00746A5E">
        <w:rPr>
          <w:rFonts w:ascii="Arial" w:hAnsi="Arial" w:cs="Arial"/>
          <w:color w:val="000000" w:themeColor="text1"/>
          <w:sz w:val="24"/>
          <w:szCs w:val="24"/>
        </w:rPr>
        <w:t>partner</w:t>
      </w:r>
      <w:r w:rsidR="00746A5E" w:rsidRPr="00746A5E">
        <w:rPr>
          <w:rFonts w:ascii="Arial" w:hAnsi="Arial" w:cs="Arial"/>
          <w:color w:val="000000" w:themeColor="text1"/>
          <w:sz w:val="24"/>
          <w:szCs w:val="24"/>
        </w:rPr>
        <w:t xml:space="preserve"> countries</w:t>
      </w:r>
      <w:r w:rsidRPr="00746A5E">
        <w:rPr>
          <w:rFonts w:ascii="Arial" w:hAnsi="Arial" w:cs="Arial"/>
          <w:color w:val="000000" w:themeColor="text1"/>
          <w:sz w:val="24"/>
          <w:szCs w:val="24"/>
        </w:rPr>
        <w:t xml:space="preserve">. </w:t>
      </w:r>
      <w:r w:rsidR="00CB6A2E">
        <w:rPr>
          <w:rFonts w:ascii="Arial" w:hAnsi="Arial" w:cs="Arial"/>
          <w:color w:val="000000" w:themeColor="text1"/>
          <w:sz w:val="24"/>
          <w:szCs w:val="24"/>
        </w:rPr>
        <w:t xml:space="preserve">United Nations are striving to develop and build upon their unlimited knowledge to assist countries to accomplish support </w:t>
      </w:r>
      <w:r w:rsidRPr="00746A5E">
        <w:rPr>
          <w:rFonts w:ascii="Arial" w:hAnsi="Arial" w:cs="Arial"/>
          <w:color w:val="000000" w:themeColor="text1"/>
          <w:sz w:val="24"/>
          <w:szCs w:val="24"/>
        </w:rPr>
        <w:t xml:space="preserve">the </w:t>
      </w:r>
      <w:r w:rsidR="00CB6A2E">
        <w:rPr>
          <w:rFonts w:ascii="Arial" w:hAnsi="Arial" w:cs="Arial"/>
          <w:color w:val="000000" w:themeColor="text1"/>
          <w:sz w:val="24"/>
          <w:szCs w:val="24"/>
        </w:rPr>
        <w:t>“</w:t>
      </w:r>
      <w:r w:rsidRPr="00746A5E">
        <w:rPr>
          <w:rFonts w:ascii="Arial" w:hAnsi="Arial" w:cs="Arial"/>
          <w:color w:val="000000" w:themeColor="text1"/>
          <w:sz w:val="24"/>
          <w:szCs w:val="24"/>
        </w:rPr>
        <w:t>2030 Agenda and the Sustainable Development Goals</w:t>
      </w:r>
      <w:r w:rsidR="00CB6A2E">
        <w:rPr>
          <w:rFonts w:ascii="Arial" w:hAnsi="Arial" w:cs="Arial"/>
          <w:color w:val="000000" w:themeColor="text1"/>
          <w:sz w:val="24"/>
          <w:szCs w:val="24"/>
        </w:rPr>
        <w:t xml:space="preserve">” </w:t>
      </w:r>
      <w:r w:rsidR="00241EA0">
        <w:rPr>
          <w:rFonts w:ascii="Arial" w:hAnsi="Arial" w:cs="Arial"/>
          <w:color w:val="000000" w:themeColor="text1"/>
          <w:sz w:val="24"/>
          <w:szCs w:val="24"/>
        </w:rPr>
        <w:t xml:space="preserve">(United Nations, 2017 p: </w:t>
      </w:r>
      <w:r w:rsidR="00241EA0" w:rsidRPr="00241EA0">
        <w:rPr>
          <w:rFonts w:ascii="Arial" w:hAnsi="Arial" w:cs="Arial"/>
          <w:color w:val="000000" w:themeColor="text1"/>
          <w:sz w:val="24"/>
          <w:szCs w:val="24"/>
        </w:rPr>
        <w:t>1)</w:t>
      </w:r>
      <w:r w:rsidRPr="00241EA0">
        <w:rPr>
          <w:rFonts w:ascii="Arial" w:hAnsi="Arial" w:cs="Arial"/>
          <w:sz w:val="24"/>
          <w:szCs w:val="24"/>
        </w:rPr>
        <w:t>.</w:t>
      </w:r>
      <w:r w:rsidR="00241EA0" w:rsidRPr="00241EA0">
        <w:rPr>
          <w:rFonts w:ascii="Arial" w:hAnsi="Arial" w:cs="Arial"/>
          <w:sz w:val="24"/>
          <w:szCs w:val="24"/>
        </w:rPr>
        <w:t xml:space="preserve"> In light of this</w:t>
      </w:r>
      <w:r w:rsidR="00241EA0">
        <w:rPr>
          <w:rFonts w:ascii="Arial" w:hAnsi="Arial" w:cs="Arial"/>
          <w:sz w:val="24"/>
          <w:szCs w:val="24"/>
        </w:rPr>
        <w:t xml:space="preserve">, Uganda and other nations agree to use this as a ‘stepping stone’ in achieving the ultimate sustainability and development goal 2030.  By incorporating these strategic plans within its directive, it is </w:t>
      </w:r>
      <w:r w:rsidR="008A55DC">
        <w:rPr>
          <w:rFonts w:ascii="Arial" w:hAnsi="Arial" w:cs="Arial"/>
          <w:sz w:val="24"/>
          <w:szCs w:val="24"/>
        </w:rPr>
        <w:t xml:space="preserve">foreseen that they </w:t>
      </w:r>
      <w:r w:rsidR="008A55DC" w:rsidRPr="008A55DC">
        <w:rPr>
          <w:rFonts w:ascii="Arial" w:hAnsi="Arial" w:cs="Arial"/>
          <w:color w:val="000000" w:themeColor="text1"/>
          <w:sz w:val="24"/>
          <w:szCs w:val="24"/>
        </w:rPr>
        <w:t xml:space="preserve">are </w:t>
      </w:r>
      <w:r w:rsidR="008A55DC">
        <w:rPr>
          <w:rFonts w:ascii="Arial" w:hAnsi="Arial" w:cs="Arial"/>
          <w:color w:val="000000" w:themeColor="text1"/>
          <w:sz w:val="24"/>
          <w:szCs w:val="24"/>
        </w:rPr>
        <w:t>“</w:t>
      </w:r>
      <w:r w:rsidR="00241EA0" w:rsidRPr="008A55DC">
        <w:rPr>
          <w:rFonts w:ascii="Arial" w:hAnsi="Arial" w:cs="Arial"/>
          <w:color w:val="000000" w:themeColor="text1"/>
          <w:sz w:val="24"/>
          <w:szCs w:val="24"/>
        </w:rPr>
        <w:t>strongly committed to its mandate to eradicate poverty</w:t>
      </w:r>
      <w:r w:rsidR="008A55DC" w:rsidRPr="008A55DC">
        <w:rPr>
          <w:rFonts w:ascii="Arial" w:hAnsi="Arial" w:cs="Arial"/>
          <w:color w:val="000000" w:themeColor="text1"/>
          <w:sz w:val="24"/>
          <w:szCs w:val="24"/>
        </w:rPr>
        <w:t>” (United Nations, 2017 p: 2).</w:t>
      </w:r>
    </w:p>
    <w:p w14:paraId="461506F1" w14:textId="37245463" w:rsidR="009D1651" w:rsidRDefault="007D58B2" w:rsidP="001D65E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w:t>
      </w:r>
      <w:r w:rsidR="00FE761B" w:rsidRPr="00237F9D">
        <w:rPr>
          <w:rFonts w:ascii="Arial" w:hAnsi="Arial" w:cs="Arial"/>
          <w:color w:val="000000" w:themeColor="text1"/>
          <w:sz w:val="24"/>
          <w:szCs w:val="24"/>
        </w:rPr>
        <w:t xml:space="preserve">t seems that Uganda is displaying improvements and addressing sustainability developments. </w:t>
      </w:r>
      <w:r w:rsidR="004358F9" w:rsidRPr="00237F9D">
        <w:rPr>
          <w:rFonts w:ascii="Arial" w:hAnsi="Arial" w:cs="Arial"/>
          <w:color w:val="000000" w:themeColor="text1"/>
          <w:sz w:val="24"/>
          <w:szCs w:val="24"/>
        </w:rPr>
        <w:t>“</w:t>
      </w:r>
      <w:r w:rsidR="00483D3D" w:rsidRPr="00237F9D">
        <w:rPr>
          <w:rFonts w:ascii="Arial" w:eastAsia="Times New Roman" w:hAnsi="Arial" w:cs="Arial"/>
          <w:color w:val="000000" w:themeColor="text1"/>
          <w:sz w:val="24"/>
          <w:szCs w:val="24"/>
          <w:lang w:eastAsia="en-GB"/>
        </w:rPr>
        <w:t xml:space="preserve">Uganda scored 54.9% higher than the sub-Saharan </w:t>
      </w:r>
      <w:r w:rsidR="00483D3D" w:rsidRPr="0082335F">
        <w:rPr>
          <w:rFonts w:ascii="Arial" w:eastAsia="Times New Roman" w:hAnsi="Arial" w:cs="Arial"/>
          <w:color w:val="000000" w:themeColor="text1"/>
          <w:sz w:val="24"/>
          <w:szCs w:val="24"/>
          <w:lang w:eastAsia="en-GB"/>
        </w:rPr>
        <w:t>Africa average of 52.8%</w:t>
      </w:r>
      <w:r w:rsidR="00265586">
        <w:rPr>
          <w:rFonts w:ascii="Arial" w:eastAsia="Times New Roman" w:hAnsi="Arial" w:cs="Arial"/>
          <w:color w:val="000000" w:themeColor="text1"/>
          <w:sz w:val="24"/>
          <w:szCs w:val="24"/>
          <w:lang w:eastAsia="en-GB"/>
        </w:rPr>
        <w:t>”</w:t>
      </w:r>
      <w:r w:rsidR="004358F9">
        <w:rPr>
          <w:rFonts w:ascii="Arial" w:eastAsia="Times New Roman" w:hAnsi="Arial" w:cs="Arial"/>
          <w:color w:val="000000" w:themeColor="text1"/>
          <w:sz w:val="24"/>
          <w:szCs w:val="24"/>
          <w:lang w:eastAsia="en-GB"/>
        </w:rPr>
        <w:t>,</w:t>
      </w:r>
      <w:r w:rsidR="004358F9" w:rsidRPr="00265586">
        <w:rPr>
          <w:rFonts w:ascii="Arial" w:eastAsia="Times New Roman" w:hAnsi="Arial" w:cs="Arial"/>
          <w:color w:val="000000" w:themeColor="text1"/>
          <w:sz w:val="24"/>
          <w:szCs w:val="24"/>
          <w:lang w:eastAsia="en-GB"/>
        </w:rPr>
        <w:t xml:space="preserve"> </w:t>
      </w:r>
      <w:r w:rsidR="00FE761B">
        <w:rPr>
          <w:rFonts w:ascii="Arial" w:eastAsia="Times New Roman" w:hAnsi="Arial" w:cs="Arial"/>
          <w:color w:val="000000" w:themeColor="text1"/>
          <w:sz w:val="24"/>
          <w:szCs w:val="24"/>
          <w:lang w:eastAsia="en-GB"/>
        </w:rPr>
        <w:t>and although this appears just</w:t>
      </w:r>
      <w:r w:rsidR="00B73950">
        <w:rPr>
          <w:rFonts w:ascii="Arial" w:eastAsia="Times New Roman" w:hAnsi="Arial" w:cs="Arial"/>
          <w:color w:val="000000" w:themeColor="text1"/>
          <w:sz w:val="24"/>
          <w:szCs w:val="24"/>
          <w:lang w:eastAsia="en-GB"/>
        </w:rPr>
        <w:t xml:space="preserve"> a small increase, it is showing that they are making </w:t>
      </w:r>
      <w:r w:rsidR="00B73950" w:rsidRPr="00B73950">
        <w:rPr>
          <w:rFonts w:ascii="Arial" w:eastAsia="Times New Roman" w:hAnsi="Arial" w:cs="Arial"/>
          <w:color w:val="000000" w:themeColor="text1"/>
          <w:sz w:val="24"/>
          <w:szCs w:val="24"/>
          <w:lang w:eastAsia="en-GB"/>
        </w:rPr>
        <w:t xml:space="preserve">progress with </w:t>
      </w:r>
      <w:r w:rsidR="00B73950" w:rsidRPr="00B73950">
        <w:rPr>
          <w:rFonts w:ascii="Arial" w:hAnsi="Arial" w:cs="Arial"/>
          <w:color w:val="000000" w:themeColor="text1"/>
          <w:sz w:val="24"/>
          <w:szCs w:val="24"/>
        </w:rPr>
        <w:t>strategic directions.</w:t>
      </w:r>
      <w:r w:rsidR="00456024">
        <w:rPr>
          <w:rFonts w:ascii="Arial" w:hAnsi="Arial" w:cs="Arial"/>
          <w:color w:val="000000" w:themeColor="text1"/>
          <w:sz w:val="24"/>
          <w:szCs w:val="24"/>
        </w:rPr>
        <w:t xml:space="preserve"> The </w:t>
      </w:r>
      <w:r w:rsidR="00265586" w:rsidRPr="00265586">
        <w:rPr>
          <w:rFonts w:ascii="Arial" w:eastAsia="Times New Roman" w:hAnsi="Arial" w:cs="Arial"/>
          <w:color w:val="000000" w:themeColor="text1"/>
          <w:sz w:val="24"/>
          <w:szCs w:val="24"/>
          <w:lang w:eastAsia="en-GB"/>
        </w:rPr>
        <w:t xml:space="preserve">data </w:t>
      </w:r>
      <w:r w:rsidR="00456024">
        <w:rPr>
          <w:rFonts w:ascii="Arial" w:eastAsia="Times New Roman" w:hAnsi="Arial" w:cs="Arial"/>
          <w:color w:val="000000" w:themeColor="text1"/>
          <w:sz w:val="24"/>
          <w:szCs w:val="24"/>
          <w:lang w:eastAsia="en-GB"/>
        </w:rPr>
        <w:t xml:space="preserve">displayed is </w:t>
      </w:r>
      <w:r w:rsidR="00265586" w:rsidRPr="00265586">
        <w:rPr>
          <w:rFonts w:ascii="Arial" w:eastAsia="Times New Roman" w:hAnsi="Arial" w:cs="Arial"/>
          <w:color w:val="000000" w:themeColor="text1"/>
          <w:sz w:val="24"/>
          <w:szCs w:val="24"/>
          <w:lang w:eastAsia="en-GB"/>
        </w:rPr>
        <w:t xml:space="preserve">by </w:t>
      </w:r>
      <w:r w:rsidR="00265586" w:rsidRPr="00265586">
        <w:rPr>
          <w:rFonts w:ascii="Arial" w:hAnsi="Arial" w:cs="Arial"/>
          <w:color w:val="000000" w:themeColor="text1"/>
          <w:sz w:val="24"/>
          <w:szCs w:val="24"/>
          <w:shd w:val="clear" w:color="auto" w:fill="FFFFFF"/>
        </w:rPr>
        <w:t xml:space="preserve">a </w:t>
      </w:r>
      <w:r w:rsidR="00456024">
        <w:rPr>
          <w:rFonts w:ascii="Arial" w:hAnsi="Arial" w:cs="Arial"/>
          <w:color w:val="000000" w:themeColor="text1"/>
          <w:sz w:val="24"/>
          <w:szCs w:val="24"/>
          <w:shd w:val="clear" w:color="auto" w:fill="FFFFFF"/>
        </w:rPr>
        <w:t>“</w:t>
      </w:r>
      <w:r w:rsidR="00265586" w:rsidRPr="00265586">
        <w:rPr>
          <w:rFonts w:ascii="Arial" w:hAnsi="Arial" w:cs="Arial"/>
          <w:color w:val="000000" w:themeColor="text1"/>
          <w:sz w:val="24"/>
          <w:szCs w:val="24"/>
          <w:shd w:val="clear" w:color="auto" w:fill="FFFFFF"/>
        </w:rPr>
        <w:t>recent United Nations Sustainable Development Solutions network on</w:t>
      </w:r>
      <w:r w:rsidR="00265586" w:rsidRPr="00265586">
        <w:rPr>
          <w:rFonts w:ascii="Arial" w:eastAsia="Times New Roman" w:hAnsi="Arial" w:cs="Arial"/>
          <w:bCs/>
          <w:color w:val="000000" w:themeColor="text1"/>
          <w:sz w:val="24"/>
          <w:szCs w:val="24"/>
          <w:bdr w:val="none" w:sz="0" w:space="0" w:color="auto" w:frame="1"/>
          <w:lang w:eastAsia="en-GB"/>
        </w:rPr>
        <w:t xml:space="preserve"> </w:t>
      </w:r>
      <w:r w:rsidR="00265586" w:rsidRPr="0082335F">
        <w:rPr>
          <w:rFonts w:ascii="Arial" w:eastAsia="Times New Roman" w:hAnsi="Arial" w:cs="Arial"/>
          <w:bCs/>
          <w:color w:val="000000" w:themeColor="text1"/>
          <w:sz w:val="24"/>
          <w:szCs w:val="24"/>
          <w:bdr w:val="none" w:sz="0" w:space="0" w:color="auto" w:frame="1"/>
          <w:lang w:eastAsia="en-GB"/>
        </w:rPr>
        <w:t>Sustainable Development Goals</w:t>
      </w:r>
      <w:r w:rsidR="00265586" w:rsidRPr="00265586">
        <w:rPr>
          <w:rFonts w:ascii="Arial" w:hAnsi="Arial" w:cs="Arial"/>
          <w:color w:val="000000" w:themeColor="text1"/>
          <w:sz w:val="24"/>
          <w:szCs w:val="24"/>
          <w:shd w:val="clear" w:color="auto" w:fill="FFFFFF"/>
        </w:rPr>
        <w:t xml:space="preserve"> </w:t>
      </w:r>
      <w:r w:rsidR="00265586">
        <w:rPr>
          <w:rFonts w:ascii="Arial" w:hAnsi="Arial" w:cs="Arial"/>
          <w:color w:val="000000" w:themeColor="text1"/>
          <w:sz w:val="24"/>
          <w:szCs w:val="24"/>
          <w:shd w:val="clear" w:color="auto" w:fill="FFFFFF"/>
        </w:rPr>
        <w:t>(</w:t>
      </w:r>
      <w:r w:rsidR="00265586" w:rsidRPr="00265586">
        <w:rPr>
          <w:rFonts w:ascii="Arial" w:hAnsi="Arial" w:cs="Arial"/>
          <w:color w:val="000000" w:themeColor="text1"/>
          <w:sz w:val="24"/>
          <w:szCs w:val="24"/>
          <w:shd w:val="clear" w:color="auto" w:fill="FFFFFF"/>
        </w:rPr>
        <w:t>SDG</w:t>
      </w:r>
      <w:r w:rsidR="00265586">
        <w:rPr>
          <w:rFonts w:ascii="Arial" w:hAnsi="Arial" w:cs="Arial"/>
          <w:color w:val="000000" w:themeColor="text1"/>
          <w:sz w:val="24"/>
          <w:szCs w:val="24"/>
          <w:shd w:val="clear" w:color="auto" w:fill="FFFFFF"/>
        </w:rPr>
        <w:t>)</w:t>
      </w:r>
      <w:r w:rsidR="00265586" w:rsidRPr="00265586">
        <w:rPr>
          <w:rFonts w:ascii="Arial" w:hAnsi="Arial" w:cs="Arial"/>
          <w:color w:val="000000" w:themeColor="text1"/>
          <w:sz w:val="24"/>
          <w:szCs w:val="24"/>
          <w:shd w:val="clear" w:color="auto" w:fill="FFFFFF"/>
        </w:rPr>
        <w:t xml:space="preserve"> index report</w:t>
      </w:r>
      <w:r w:rsidR="001D65EE">
        <w:rPr>
          <w:rFonts w:ascii="Arial" w:hAnsi="Arial" w:cs="Arial"/>
          <w:color w:val="000000" w:themeColor="text1"/>
          <w:sz w:val="24"/>
          <w:szCs w:val="24"/>
          <w:shd w:val="clear" w:color="auto" w:fill="FFFFFF"/>
        </w:rPr>
        <w:t>”</w:t>
      </w:r>
      <w:r w:rsidR="00265586" w:rsidRPr="00265586">
        <w:rPr>
          <w:rFonts w:ascii="Arial" w:hAnsi="Arial" w:cs="Arial"/>
          <w:color w:val="000000" w:themeColor="text1"/>
          <w:sz w:val="24"/>
          <w:szCs w:val="24"/>
        </w:rPr>
        <w:t xml:space="preserve"> </w:t>
      </w:r>
      <w:r w:rsidR="001D65EE">
        <w:rPr>
          <w:rFonts w:ascii="Arial" w:hAnsi="Arial" w:cs="Arial"/>
          <w:color w:val="000000" w:themeColor="text1"/>
          <w:sz w:val="24"/>
          <w:szCs w:val="24"/>
        </w:rPr>
        <w:t>(A</w:t>
      </w:r>
      <w:r w:rsidR="00265586" w:rsidRPr="00265586">
        <w:rPr>
          <w:rFonts w:ascii="Arial" w:hAnsi="Arial" w:cs="Arial"/>
          <w:color w:val="000000" w:themeColor="text1"/>
          <w:sz w:val="24"/>
          <w:szCs w:val="24"/>
        </w:rPr>
        <w:t>frica</w:t>
      </w:r>
      <w:r w:rsidR="001D65EE">
        <w:rPr>
          <w:rFonts w:ascii="Arial" w:hAnsi="Arial" w:cs="Arial"/>
          <w:color w:val="000000" w:themeColor="text1"/>
          <w:sz w:val="24"/>
          <w:szCs w:val="24"/>
        </w:rPr>
        <w:t xml:space="preserve"> H</w:t>
      </w:r>
      <w:r w:rsidR="00265586" w:rsidRPr="00265586">
        <w:rPr>
          <w:rFonts w:ascii="Arial" w:hAnsi="Arial" w:cs="Arial"/>
          <w:color w:val="000000" w:themeColor="text1"/>
          <w:sz w:val="24"/>
          <w:szCs w:val="24"/>
        </w:rPr>
        <w:t>ealth</w:t>
      </w:r>
      <w:r w:rsidR="001D65EE">
        <w:rPr>
          <w:rFonts w:ascii="Arial" w:hAnsi="Arial" w:cs="Arial"/>
          <w:color w:val="000000" w:themeColor="text1"/>
          <w:sz w:val="24"/>
          <w:szCs w:val="24"/>
        </w:rPr>
        <w:t xml:space="preserve"> 2019).</w:t>
      </w:r>
      <w:r w:rsidR="00265586" w:rsidRPr="00265586">
        <w:rPr>
          <w:rFonts w:ascii="Arial" w:hAnsi="Arial" w:cs="Arial"/>
          <w:color w:val="000000" w:themeColor="text1"/>
          <w:sz w:val="23"/>
          <w:szCs w:val="23"/>
          <w:shd w:val="clear" w:color="auto" w:fill="FFFFFF"/>
        </w:rPr>
        <w:t xml:space="preserve"> </w:t>
      </w:r>
      <w:r w:rsidR="001D65EE">
        <w:rPr>
          <w:rFonts w:ascii="Arial" w:hAnsi="Arial" w:cs="Arial"/>
          <w:color w:val="000000" w:themeColor="text1"/>
          <w:sz w:val="23"/>
          <w:szCs w:val="23"/>
          <w:shd w:val="clear" w:color="auto" w:fill="FFFFFF"/>
        </w:rPr>
        <w:t xml:space="preserve">Furthermore, </w:t>
      </w:r>
      <w:r w:rsidR="00483D3D">
        <w:rPr>
          <w:rFonts w:ascii="Arial" w:hAnsi="Arial" w:cs="Arial"/>
          <w:sz w:val="24"/>
          <w:szCs w:val="24"/>
        </w:rPr>
        <w:t>“</w:t>
      </w:r>
      <w:r w:rsidR="00CF76F5" w:rsidRPr="0082335F">
        <w:rPr>
          <w:rFonts w:ascii="Arial" w:eastAsia="Times New Roman" w:hAnsi="Arial" w:cs="Arial"/>
          <w:bCs/>
          <w:color w:val="000000" w:themeColor="text1"/>
          <w:sz w:val="24"/>
          <w:szCs w:val="24"/>
          <w:bdr w:val="none" w:sz="0" w:space="0" w:color="auto" w:frame="1"/>
          <w:lang w:eastAsia="en-GB"/>
        </w:rPr>
        <w:t>Ugandans are living better compared to their counterparts in Sub Saharan Africa. This is a result of Uganda making significant strides in attaining the SDGs</w:t>
      </w:r>
      <w:r w:rsidR="00483D3D">
        <w:rPr>
          <w:rFonts w:ascii="Arial" w:eastAsia="Times New Roman" w:hAnsi="Arial" w:cs="Arial"/>
          <w:bCs/>
          <w:color w:val="000000" w:themeColor="text1"/>
          <w:sz w:val="24"/>
          <w:szCs w:val="24"/>
          <w:bdr w:val="none" w:sz="0" w:space="0" w:color="auto" w:frame="1"/>
          <w:lang w:eastAsia="en-GB"/>
        </w:rPr>
        <w:t>”</w:t>
      </w:r>
      <w:r w:rsidR="001D65EE">
        <w:rPr>
          <w:rFonts w:ascii="Arial" w:eastAsia="Times New Roman" w:hAnsi="Arial" w:cs="Arial"/>
          <w:bCs/>
          <w:color w:val="000000" w:themeColor="text1"/>
          <w:sz w:val="24"/>
          <w:szCs w:val="24"/>
          <w:bdr w:val="none" w:sz="0" w:space="0" w:color="auto" w:frame="1"/>
          <w:lang w:eastAsia="en-GB"/>
        </w:rPr>
        <w:t xml:space="preserve"> </w:t>
      </w:r>
      <w:r w:rsidR="001D65EE">
        <w:rPr>
          <w:rFonts w:ascii="Arial" w:hAnsi="Arial" w:cs="Arial"/>
          <w:color w:val="000000" w:themeColor="text1"/>
          <w:sz w:val="24"/>
          <w:szCs w:val="24"/>
        </w:rPr>
        <w:t>(A</w:t>
      </w:r>
      <w:r w:rsidR="001D65EE" w:rsidRPr="00265586">
        <w:rPr>
          <w:rFonts w:ascii="Arial" w:hAnsi="Arial" w:cs="Arial"/>
          <w:color w:val="000000" w:themeColor="text1"/>
          <w:sz w:val="24"/>
          <w:szCs w:val="24"/>
        </w:rPr>
        <w:t>frica</w:t>
      </w:r>
      <w:r w:rsidR="001D65EE">
        <w:rPr>
          <w:rFonts w:ascii="Arial" w:hAnsi="Arial" w:cs="Arial"/>
          <w:color w:val="000000" w:themeColor="text1"/>
          <w:sz w:val="24"/>
          <w:szCs w:val="24"/>
        </w:rPr>
        <w:t xml:space="preserve"> H</w:t>
      </w:r>
      <w:r w:rsidR="001D65EE" w:rsidRPr="00265586">
        <w:rPr>
          <w:rFonts w:ascii="Arial" w:hAnsi="Arial" w:cs="Arial"/>
          <w:color w:val="000000" w:themeColor="text1"/>
          <w:sz w:val="24"/>
          <w:szCs w:val="24"/>
        </w:rPr>
        <w:t>ealth</w:t>
      </w:r>
      <w:r w:rsidR="001D65EE">
        <w:rPr>
          <w:rFonts w:ascii="Arial" w:hAnsi="Arial" w:cs="Arial"/>
          <w:color w:val="000000" w:themeColor="text1"/>
          <w:sz w:val="24"/>
          <w:szCs w:val="24"/>
        </w:rPr>
        <w:t xml:space="preserve"> 2019).</w:t>
      </w:r>
      <w:r w:rsidR="0029445B">
        <w:rPr>
          <w:rFonts w:ascii="Arial" w:hAnsi="Arial" w:cs="Arial"/>
          <w:color w:val="000000" w:themeColor="text1"/>
          <w:sz w:val="24"/>
          <w:szCs w:val="24"/>
        </w:rPr>
        <w:t xml:space="preserve"> </w:t>
      </w:r>
    </w:p>
    <w:p w14:paraId="23C7C922" w14:textId="63338C37" w:rsidR="002E6AAB" w:rsidRDefault="006F29CE" w:rsidP="00500E3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In contrast to </w:t>
      </w:r>
      <w:r w:rsidR="00B15E8B">
        <w:rPr>
          <w:rFonts w:ascii="Arial" w:hAnsi="Arial" w:cs="Arial"/>
          <w:color w:val="000000" w:themeColor="text1"/>
          <w:sz w:val="24"/>
          <w:szCs w:val="24"/>
        </w:rPr>
        <w:t xml:space="preserve">Uganda’s education for </w:t>
      </w:r>
      <w:r w:rsidR="00060E0D">
        <w:rPr>
          <w:rFonts w:ascii="Arial" w:hAnsi="Arial" w:cs="Arial"/>
          <w:color w:val="000000" w:themeColor="text1"/>
          <w:sz w:val="24"/>
          <w:szCs w:val="24"/>
        </w:rPr>
        <w:t xml:space="preserve">implementing and </w:t>
      </w:r>
      <w:r w:rsidR="00B15E8B">
        <w:rPr>
          <w:rFonts w:ascii="Arial" w:hAnsi="Arial" w:cs="Arial"/>
          <w:color w:val="000000" w:themeColor="text1"/>
          <w:sz w:val="24"/>
          <w:szCs w:val="24"/>
        </w:rPr>
        <w:t>supporting SDG</w:t>
      </w:r>
      <w:r>
        <w:rPr>
          <w:rFonts w:ascii="Arial" w:hAnsi="Arial" w:cs="Arial"/>
          <w:color w:val="000000" w:themeColor="text1"/>
          <w:sz w:val="24"/>
          <w:szCs w:val="24"/>
        </w:rPr>
        <w:t xml:space="preserve">, </w:t>
      </w:r>
      <w:r w:rsidR="00B15E8B">
        <w:rPr>
          <w:rFonts w:ascii="Arial" w:hAnsi="Arial" w:cs="Arial"/>
          <w:color w:val="000000" w:themeColor="text1"/>
          <w:sz w:val="24"/>
          <w:szCs w:val="24"/>
        </w:rPr>
        <w:t xml:space="preserve">it appears that </w:t>
      </w:r>
      <w:r>
        <w:rPr>
          <w:rFonts w:ascii="Arial" w:hAnsi="Arial" w:cs="Arial"/>
          <w:color w:val="000000" w:themeColor="text1"/>
          <w:sz w:val="24"/>
          <w:szCs w:val="24"/>
        </w:rPr>
        <w:t xml:space="preserve">the Welsh government within the UK </w:t>
      </w:r>
      <w:r w:rsidR="00C653B5">
        <w:rPr>
          <w:rFonts w:ascii="Arial" w:hAnsi="Arial" w:cs="Arial"/>
          <w:color w:val="000000" w:themeColor="text1"/>
          <w:sz w:val="24"/>
          <w:szCs w:val="24"/>
        </w:rPr>
        <w:t>is</w:t>
      </w:r>
      <w:r>
        <w:rPr>
          <w:rFonts w:ascii="Arial" w:hAnsi="Arial" w:cs="Arial"/>
          <w:color w:val="000000" w:themeColor="text1"/>
          <w:sz w:val="24"/>
          <w:szCs w:val="24"/>
        </w:rPr>
        <w:t xml:space="preserve"> </w:t>
      </w:r>
      <w:r w:rsidR="00C653B5">
        <w:rPr>
          <w:rFonts w:ascii="Arial" w:hAnsi="Arial" w:cs="Arial"/>
          <w:color w:val="000000" w:themeColor="text1"/>
          <w:sz w:val="24"/>
          <w:szCs w:val="24"/>
        </w:rPr>
        <w:t xml:space="preserve">at the forefront </w:t>
      </w:r>
      <w:r>
        <w:rPr>
          <w:rFonts w:ascii="Arial" w:hAnsi="Arial" w:cs="Arial"/>
          <w:color w:val="000000" w:themeColor="text1"/>
          <w:sz w:val="24"/>
          <w:szCs w:val="24"/>
        </w:rPr>
        <w:t xml:space="preserve">and </w:t>
      </w:r>
      <w:r w:rsidR="00B15E8B">
        <w:rPr>
          <w:rFonts w:ascii="Arial" w:hAnsi="Arial" w:cs="Arial"/>
          <w:color w:val="000000" w:themeColor="text1"/>
          <w:sz w:val="24"/>
          <w:szCs w:val="24"/>
        </w:rPr>
        <w:t xml:space="preserve">Wales </w:t>
      </w:r>
      <w:r>
        <w:rPr>
          <w:rFonts w:ascii="Arial" w:hAnsi="Arial" w:cs="Arial"/>
          <w:color w:val="000000" w:themeColor="text1"/>
          <w:sz w:val="24"/>
          <w:szCs w:val="24"/>
        </w:rPr>
        <w:t>appear</w:t>
      </w:r>
      <w:r w:rsidR="00B15E8B">
        <w:rPr>
          <w:rFonts w:ascii="Arial" w:hAnsi="Arial" w:cs="Arial"/>
          <w:color w:val="000000" w:themeColor="text1"/>
          <w:sz w:val="24"/>
          <w:szCs w:val="24"/>
        </w:rPr>
        <w:t>s</w:t>
      </w:r>
      <w:r>
        <w:rPr>
          <w:rFonts w:ascii="Arial" w:hAnsi="Arial" w:cs="Arial"/>
          <w:color w:val="000000" w:themeColor="text1"/>
          <w:sz w:val="24"/>
          <w:szCs w:val="24"/>
        </w:rPr>
        <w:t xml:space="preserve"> to be making great strides within </w:t>
      </w:r>
      <w:r w:rsidR="00C653B5">
        <w:rPr>
          <w:rFonts w:ascii="Arial" w:hAnsi="Arial" w:cs="Arial"/>
          <w:color w:val="000000" w:themeColor="text1"/>
          <w:sz w:val="24"/>
          <w:szCs w:val="24"/>
        </w:rPr>
        <w:t xml:space="preserve">Education for </w:t>
      </w:r>
      <w:r w:rsidR="00271F20">
        <w:rPr>
          <w:rFonts w:ascii="Arial" w:hAnsi="Arial" w:cs="Arial"/>
          <w:color w:val="000000" w:themeColor="text1"/>
          <w:sz w:val="24"/>
          <w:szCs w:val="24"/>
        </w:rPr>
        <w:t>S</w:t>
      </w:r>
      <w:r w:rsidR="00C653B5">
        <w:rPr>
          <w:rFonts w:ascii="Arial" w:hAnsi="Arial" w:cs="Arial"/>
          <w:color w:val="000000" w:themeColor="text1"/>
          <w:sz w:val="24"/>
          <w:szCs w:val="24"/>
        </w:rPr>
        <w:t xml:space="preserve">ustainable </w:t>
      </w:r>
      <w:r w:rsidR="00271F20">
        <w:rPr>
          <w:rFonts w:ascii="Arial" w:hAnsi="Arial" w:cs="Arial"/>
          <w:color w:val="000000" w:themeColor="text1"/>
          <w:sz w:val="24"/>
          <w:szCs w:val="24"/>
        </w:rPr>
        <w:t>D</w:t>
      </w:r>
      <w:r w:rsidR="00C653B5">
        <w:rPr>
          <w:rFonts w:ascii="Arial" w:hAnsi="Arial" w:cs="Arial"/>
          <w:color w:val="000000" w:themeColor="text1"/>
          <w:sz w:val="24"/>
          <w:szCs w:val="24"/>
        </w:rPr>
        <w:t xml:space="preserve">evelopment. A document was created to explain the standards required to support the education system concerning </w:t>
      </w:r>
      <w:r w:rsidR="00C653B5" w:rsidRPr="00C653B5">
        <w:rPr>
          <w:rFonts w:ascii="Arial" w:hAnsi="Arial" w:cs="Arial"/>
          <w:color w:val="000000" w:themeColor="text1"/>
          <w:sz w:val="24"/>
          <w:szCs w:val="24"/>
        </w:rPr>
        <w:t>Education for Sustainable Development and Global Citizenship (ESDGC)</w:t>
      </w:r>
      <w:r w:rsidR="00C653B5">
        <w:rPr>
          <w:rFonts w:ascii="Arial" w:hAnsi="Arial" w:cs="Arial"/>
          <w:color w:val="000000" w:themeColor="text1"/>
          <w:sz w:val="24"/>
          <w:szCs w:val="24"/>
        </w:rPr>
        <w:t>.</w:t>
      </w:r>
      <w:r w:rsidR="0058355E" w:rsidRPr="0058355E">
        <w:rPr>
          <w:rFonts w:ascii="Arial" w:hAnsi="Arial" w:cs="Arial"/>
          <w:color w:val="000000" w:themeColor="text1"/>
          <w:sz w:val="24"/>
          <w:szCs w:val="24"/>
        </w:rPr>
        <w:t xml:space="preserve"> Sustainable development is a key </w:t>
      </w:r>
      <w:r w:rsidR="0058355E">
        <w:rPr>
          <w:rFonts w:ascii="Arial" w:hAnsi="Arial" w:cs="Arial"/>
          <w:color w:val="000000" w:themeColor="text1"/>
          <w:sz w:val="24"/>
          <w:szCs w:val="24"/>
        </w:rPr>
        <w:t xml:space="preserve">environmental </w:t>
      </w:r>
      <w:r w:rsidR="0058355E" w:rsidRPr="0058355E">
        <w:rPr>
          <w:rFonts w:ascii="Arial" w:hAnsi="Arial" w:cs="Arial"/>
          <w:color w:val="000000" w:themeColor="text1"/>
          <w:sz w:val="24"/>
          <w:szCs w:val="24"/>
        </w:rPr>
        <w:t>issue</w:t>
      </w:r>
      <w:r w:rsidR="0058355E">
        <w:rPr>
          <w:rFonts w:ascii="Arial" w:hAnsi="Arial" w:cs="Arial"/>
          <w:color w:val="000000" w:themeColor="text1"/>
          <w:sz w:val="24"/>
          <w:szCs w:val="24"/>
        </w:rPr>
        <w:t xml:space="preserve"> </w:t>
      </w:r>
      <w:r w:rsidR="0058355E" w:rsidRPr="0058355E">
        <w:rPr>
          <w:rFonts w:ascii="Arial" w:hAnsi="Arial" w:cs="Arial"/>
          <w:color w:val="000000" w:themeColor="text1"/>
          <w:sz w:val="24"/>
          <w:szCs w:val="24"/>
        </w:rPr>
        <w:t xml:space="preserve">and </w:t>
      </w:r>
      <w:r w:rsidR="0058355E">
        <w:rPr>
          <w:rFonts w:ascii="Arial" w:hAnsi="Arial" w:cs="Arial"/>
          <w:color w:val="000000" w:themeColor="text1"/>
          <w:sz w:val="24"/>
          <w:szCs w:val="24"/>
        </w:rPr>
        <w:t>it is thought of as essential learning</w:t>
      </w:r>
      <w:r w:rsidR="0058355E" w:rsidRPr="0058355E">
        <w:rPr>
          <w:rFonts w:ascii="Arial" w:hAnsi="Arial" w:cs="Arial"/>
          <w:color w:val="000000" w:themeColor="text1"/>
          <w:sz w:val="24"/>
          <w:szCs w:val="24"/>
        </w:rPr>
        <w:t xml:space="preserve"> for ensuring that </w:t>
      </w:r>
      <w:r w:rsidR="0058355E">
        <w:rPr>
          <w:rFonts w:ascii="Arial" w:hAnsi="Arial" w:cs="Arial"/>
          <w:color w:val="000000" w:themeColor="text1"/>
          <w:sz w:val="24"/>
          <w:szCs w:val="24"/>
        </w:rPr>
        <w:t xml:space="preserve">progression into adulthood, children will be </w:t>
      </w:r>
      <w:r w:rsidR="0058355E" w:rsidRPr="0058355E">
        <w:rPr>
          <w:rFonts w:ascii="Arial" w:hAnsi="Arial" w:cs="Arial"/>
          <w:color w:val="000000" w:themeColor="text1"/>
          <w:sz w:val="24"/>
          <w:szCs w:val="24"/>
        </w:rPr>
        <w:t>fully equipped for the future and ready to become ethical, informed citizens of the world.</w:t>
      </w:r>
      <w:r w:rsidR="0058355E">
        <w:rPr>
          <w:rFonts w:ascii="Arial" w:hAnsi="Arial" w:cs="Arial"/>
          <w:color w:val="000000" w:themeColor="text1"/>
          <w:sz w:val="24"/>
          <w:szCs w:val="24"/>
        </w:rPr>
        <w:t xml:space="preserve"> </w:t>
      </w:r>
    </w:p>
    <w:p w14:paraId="079F88C6" w14:textId="01F024C4" w:rsidR="00153D60" w:rsidRDefault="00153D60" w:rsidP="00153D60">
      <w:pPr>
        <w:spacing w:line="360" w:lineRule="auto"/>
        <w:jc w:val="both"/>
        <w:rPr>
          <w:rFonts w:ascii="Arial" w:hAnsi="Arial" w:cs="Arial"/>
          <w:color w:val="000000" w:themeColor="text1"/>
          <w:sz w:val="24"/>
          <w:szCs w:val="24"/>
        </w:rPr>
      </w:pPr>
      <w:r>
        <w:rPr>
          <w:rFonts w:ascii="Arial" w:hAnsi="Arial" w:cs="Arial"/>
          <w:sz w:val="24"/>
          <w:szCs w:val="24"/>
        </w:rPr>
        <w:lastRenderedPageBreak/>
        <w:t xml:space="preserve">To conclude this essay, a discussion has taken place to gain a greater understanding of the importance of education globally. </w:t>
      </w:r>
      <w:r w:rsidR="007D58B2">
        <w:rPr>
          <w:rFonts w:ascii="Arial" w:hAnsi="Arial" w:cs="Arial"/>
          <w:sz w:val="24"/>
          <w:szCs w:val="24"/>
        </w:rPr>
        <w:t>Describing education o</w:t>
      </w:r>
      <w:r>
        <w:rPr>
          <w:rFonts w:ascii="Arial" w:hAnsi="Arial" w:cs="Arial"/>
          <w:sz w:val="24"/>
          <w:szCs w:val="24"/>
        </w:rPr>
        <w:t xml:space="preserve">r to </w:t>
      </w:r>
      <w:r w:rsidRPr="00153D60">
        <w:rPr>
          <w:rFonts w:ascii="Arial" w:hAnsi="Arial" w:cs="Arial"/>
          <w:color w:val="000000" w:themeColor="text1"/>
          <w:sz w:val="24"/>
          <w:szCs w:val="24"/>
        </w:rPr>
        <w:t>educate</w:t>
      </w:r>
      <w:r w:rsidR="00C3448C">
        <w:rPr>
          <w:rFonts w:ascii="Arial" w:hAnsi="Arial" w:cs="Arial"/>
          <w:color w:val="000000" w:themeColor="text1"/>
          <w:sz w:val="24"/>
          <w:szCs w:val="24"/>
        </w:rPr>
        <w:t>,</w:t>
      </w:r>
      <w:r w:rsidRPr="00153D60">
        <w:rPr>
          <w:rFonts w:ascii="Arial" w:hAnsi="Arial" w:cs="Arial"/>
          <w:color w:val="000000" w:themeColor="text1"/>
          <w:sz w:val="24"/>
          <w:szCs w:val="24"/>
        </w:rPr>
        <w:t xml:space="preserve"> means</w:t>
      </w:r>
      <w:r w:rsidR="00C3448C">
        <w:rPr>
          <w:rFonts w:ascii="Arial" w:hAnsi="Arial" w:cs="Arial"/>
          <w:color w:val="000000" w:themeColor="text1"/>
          <w:sz w:val="24"/>
          <w:szCs w:val="24"/>
        </w:rPr>
        <w:t>,</w:t>
      </w:r>
      <w:r w:rsidRPr="00153D60">
        <w:rPr>
          <w:rFonts w:ascii="Arial" w:hAnsi="Arial" w:cs="Arial"/>
          <w:color w:val="000000" w:themeColor="text1"/>
          <w:sz w:val="24"/>
          <w:szCs w:val="24"/>
        </w:rPr>
        <w:t xml:space="preserve"> it integrates humanity into the passing on of knowledge which is seen as critical growth for the human race. </w:t>
      </w:r>
      <w:r w:rsidR="007D58B2">
        <w:rPr>
          <w:rFonts w:ascii="Arial" w:hAnsi="Arial" w:cs="Arial"/>
          <w:color w:val="000000" w:themeColor="text1"/>
          <w:sz w:val="24"/>
          <w:szCs w:val="24"/>
        </w:rPr>
        <w:t>E</w:t>
      </w:r>
      <w:r w:rsidRPr="00153D60">
        <w:rPr>
          <w:rFonts w:ascii="Arial" w:hAnsi="Arial" w:cs="Arial"/>
          <w:color w:val="000000" w:themeColor="text1"/>
          <w:sz w:val="24"/>
          <w:szCs w:val="24"/>
        </w:rPr>
        <w:t>ducat</w:t>
      </w:r>
      <w:r w:rsidR="007D58B2">
        <w:rPr>
          <w:rFonts w:ascii="Arial" w:hAnsi="Arial" w:cs="Arial"/>
          <w:color w:val="000000" w:themeColor="text1"/>
          <w:sz w:val="24"/>
          <w:szCs w:val="24"/>
        </w:rPr>
        <w:t>ion</w:t>
      </w:r>
      <w:r w:rsidRPr="00153D60">
        <w:rPr>
          <w:rFonts w:ascii="Arial" w:hAnsi="Arial" w:cs="Arial"/>
          <w:color w:val="000000" w:themeColor="text1"/>
          <w:sz w:val="24"/>
          <w:szCs w:val="24"/>
        </w:rPr>
        <w:t xml:space="preserve"> is sought as a human right</w:t>
      </w:r>
      <w:r w:rsidR="007D58B2">
        <w:rPr>
          <w:rFonts w:ascii="Arial" w:hAnsi="Arial" w:cs="Arial"/>
          <w:color w:val="000000" w:themeColor="text1"/>
          <w:sz w:val="24"/>
          <w:szCs w:val="24"/>
        </w:rPr>
        <w:t>,</w:t>
      </w:r>
      <w:r w:rsidRPr="00153D60">
        <w:rPr>
          <w:rFonts w:ascii="Arial" w:hAnsi="Arial" w:cs="Arial"/>
          <w:color w:val="000000" w:themeColor="text1"/>
          <w:sz w:val="24"/>
          <w:szCs w:val="24"/>
        </w:rPr>
        <w:t xml:space="preserve"> ALN and SEND children also have a right to be educated.</w:t>
      </w:r>
      <w:r w:rsidRPr="00153D60">
        <w:rPr>
          <w:rStyle w:val="Emphasis"/>
          <w:rFonts w:ascii="Arial" w:hAnsi="Arial" w:cs="Arial"/>
          <w:color w:val="000000" w:themeColor="text1"/>
          <w:spacing w:val="-1"/>
          <w:sz w:val="24"/>
          <w:szCs w:val="24"/>
          <w:shd w:val="clear" w:color="auto" w:fill="FFFFFF"/>
        </w:rPr>
        <w:t xml:space="preserve"> </w:t>
      </w:r>
      <w:r>
        <w:rPr>
          <w:rFonts w:ascii="Arial" w:hAnsi="Arial" w:cs="Arial"/>
          <w:color w:val="000000" w:themeColor="text1"/>
          <w:sz w:val="24"/>
          <w:szCs w:val="24"/>
        </w:rPr>
        <w:t xml:space="preserve">UNCRC compiled a list of rights which incorporates Articles 28 and 29. These are both dedicated to education with specific aims. Without discrimination, ethnicity, gender, religion, language and abilities, these are ratified internationally for the protection of children except within the USA where they have drafted their own. </w:t>
      </w:r>
      <w:r w:rsidR="007D58B2">
        <w:rPr>
          <w:rFonts w:ascii="Arial" w:hAnsi="Arial" w:cs="Arial"/>
          <w:color w:val="000000" w:themeColor="text1"/>
          <w:sz w:val="24"/>
          <w:szCs w:val="24"/>
        </w:rPr>
        <w:t>C</w:t>
      </w:r>
      <w:r>
        <w:rPr>
          <w:rFonts w:ascii="Arial" w:hAnsi="Arial" w:cs="Arial"/>
          <w:color w:val="000000" w:themeColor="text1"/>
          <w:sz w:val="24"/>
          <w:szCs w:val="24"/>
        </w:rPr>
        <w:t>omparison</w:t>
      </w:r>
      <w:r w:rsidR="007D58B2">
        <w:rPr>
          <w:rFonts w:ascii="Arial" w:hAnsi="Arial" w:cs="Arial"/>
          <w:color w:val="000000" w:themeColor="text1"/>
          <w:sz w:val="24"/>
          <w:szCs w:val="24"/>
        </w:rPr>
        <w:t>s</w:t>
      </w:r>
      <w:r>
        <w:rPr>
          <w:rFonts w:ascii="Arial" w:hAnsi="Arial" w:cs="Arial"/>
          <w:color w:val="000000" w:themeColor="text1"/>
          <w:sz w:val="24"/>
          <w:szCs w:val="24"/>
        </w:rPr>
        <w:t xml:space="preserve"> ha</w:t>
      </w:r>
      <w:r w:rsidR="007D58B2">
        <w:rPr>
          <w:rFonts w:ascii="Arial" w:hAnsi="Arial" w:cs="Arial"/>
          <w:color w:val="000000" w:themeColor="text1"/>
          <w:sz w:val="24"/>
          <w:szCs w:val="24"/>
        </w:rPr>
        <w:t>ve</w:t>
      </w:r>
      <w:r>
        <w:rPr>
          <w:rFonts w:ascii="Arial" w:hAnsi="Arial" w:cs="Arial"/>
          <w:color w:val="000000" w:themeColor="text1"/>
          <w:sz w:val="24"/>
          <w:szCs w:val="24"/>
        </w:rPr>
        <w:t xml:space="preserve"> been made </w:t>
      </w:r>
      <w:r w:rsidRPr="00356282">
        <w:rPr>
          <w:rFonts w:ascii="Arial" w:hAnsi="Arial" w:cs="Arial"/>
          <w:color w:val="000000" w:themeColor="text1"/>
          <w:sz w:val="24"/>
          <w:szCs w:val="24"/>
        </w:rPr>
        <w:t>in today’s democratic society which faces barriers and challenges on a global perspective</w:t>
      </w:r>
      <w:r>
        <w:rPr>
          <w:rFonts w:ascii="Arial" w:hAnsi="Arial" w:cs="Arial"/>
          <w:color w:val="000000" w:themeColor="text1"/>
          <w:sz w:val="24"/>
          <w:szCs w:val="24"/>
        </w:rPr>
        <w:t xml:space="preserve"> regarding education and inclusion</w:t>
      </w:r>
      <w:r w:rsidR="00C3448C">
        <w:rPr>
          <w:rFonts w:ascii="Arial" w:hAnsi="Arial" w:cs="Arial"/>
          <w:color w:val="000000" w:themeColor="text1"/>
          <w:sz w:val="24"/>
          <w:szCs w:val="24"/>
        </w:rPr>
        <w:t xml:space="preserve"> for children, especially those with ALN/SEN</w:t>
      </w:r>
      <w:r>
        <w:rPr>
          <w:rFonts w:ascii="Arial" w:hAnsi="Arial" w:cs="Arial"/>
          <w:color w:val="000000" w:themeColor="text1"/>
          <w:sz w:val="24"/>
          <w:szCs w:val="24"/>
        </w:rPr>
        <w:t xml:space="preserve">. </w:t>
      </w:r>
      <w:r w:rsidR="00C3448C">
        <w:rPr>
          <w:rFonts w:ascii="Arial" w:hAnsi="Arial" w:cs="Arial"/>
          <w:color w:val="000000" w:themeColor="text1"/>
          <w:sz w:val="24"/>
          <w:szCs w:val="24"/>
        </w:rPr>
        <w:t xml:space="preserve"> </w:t>
      </w:r>
      <w:r>
        <w:rPr>
          <w:rFonts w:ascii="Arial" w:hAnsi="Arial" w:cs="Arial"/>
          <w:color w:val="000000" w:themeColor="text1"/>
          <w:sz w:val="24"/>
          <w:szCs w:val="24"/>
        </w:rPr>
        <w:t xml:space="preserve">Holistic approaches within education are proved contentious in sub Saharan Uganda and O’Neill disputes that children’s rights within Uganda are necessary. He expressed various reasons for this but in his opinion, Ugandan children are denied an education. </w:t>
      </w:r>
      <w:proofErr w:type="spellStart"/>
      <w:r w:rsidRPr="00356282">
        <w:rPr>
          <w:rFonts w:ascii="Arial" w:hAnsi="Arial" w:cs="Arial"/>
          <w:color w:val="000000" w:themeColor="text1"/>
          <w:sz w:val="24"/>
          <w:szCs w:val="24"/>
        </w:rPr>
        <w:t>Ekundayo</w:t>
      </w:r>
      <w:proofErr w:type="spellEnd"/>
      <w:r>
        <w:rPr>
          <w:rFonts w:ascii="Arial" w:hAnsi="Arial" w:cs="Arial"/>
          <w:color w:val="000000" w:themeColor="text1"/>
          <w:sz w:val="24"/>
          <w:szCs w:val="24"/>
        </w:rPr>
        <w:t xml:space="preserve"> had differences of opinion on this and stated that if the rights of the child are to work, then African citizens should follow the African charters rights. Cultures have a positive influence in understanding and justifying their similarities. However, to complete the thoughts of the rights between both countries (UK and Uganda), it seems at the heart of the aims, safeguarding children is of high importance. </w:t>
      </w:r>
    </w:p>
    <w:p w14:paraId="0E4ECAEE" w14:textId="2BF4F660" w:rsidR="00153D60" w:rsidRDefault="00153D60" w:rsidP="00153D6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 detailed focus on a particular barrier within Uganda and Africa is the exploitation of children. An example of this</w:t>
      </w:r>
      <w:r w:rsidR="00351CF8">
        <w:rPr>
          <w:rFonts w:ascii="Arial" w:hAnsi="Arial" w:cs="Arial"/>
          <w:color w:val="000000" w:themeColor="text1"/>
          <w:sz w:val="24"/>
          <w:szCs w:val="24"/>
        </w:rPr>
        <w:t>,</w:t>
      </w:r>
      <w:r>
        <w:rPr>
          <w:rFonts w:ascii="Arial" w:hAnsi="Arial" w:cs="Arial"/>
          <w:color w:val="000000" w:themeColor="text1"/>
          <w:sz w:val="24"/>
          <w:szCs w:val="24"/>
        </w:rPr>
        <w:t xml:space="preserve"> is children without families for support</w:t>
      </w:r>
      <w:r w:rsidR="00271F20">
        <w:rPr>
          <w:rFonts w:ascii="Arial" w:hAnsi="Arial" w:cs="Arial"/>
          <w:color w:val="000000" w:themeColor="text1"/>
          <w:sz w:val="24"/>
          <w:szCs w:val="24"/>
        </w:rPr>
        <w:t>ing</w:t>
      </w:r>
      <w:r>
        <w:rPr>
          <w:rFonts w:ascii="Arial" w:hAnsi="Arial" w:cs="Arial"/>
          <w:color w:val="000000" w:themeColor="text1"/>
          <w:sz w:val="24"/>
          <w:szCs w:val="24"/>
        </w:rPr>
        <w:t xml:space="preserve"> </w:t>
      </w:r>
      <w:r w:rsidR="00351CF8">
        <w:rPr>
          <w:rFonts w:ascii="Arial" w:hAnsi="Arial" w:cs="Arial"/>
          <w:color w:val="000000" w:themeColor="text1"/>
          <w:sz w:val="24"/>
          <w:szCs w:val="24"/>
        </w:rPr>
        <w:t xml:space="preserve">them during their former years </w:t>
      </w:r>
      <w:r>
        <w:rPr>
          <w:rFonts w:ascii="Arial" w:hAnsi="Arial" w:cs="Arial"/>
          <w:color w:val="000000" w:themeColor="text1"/>
          <w:sz w:val="24"/>
          <w:szCs w:val="24"/>
        </w:rPr>
        <w:t xml:space="preserve">due to HIV. This </w:t>
      </w:r>
      <w:r w:rsidR="00351CF8">
        <w:rPr>
          <w:rFonts w:ascii="Arial" w:hAnsi="Arial" w:cs="Arial"/>
          <w:color w:val="000000" w:themeColor="text1"/>
          <w:sz w:val="24"/>
          <w:szCs w:val="24"/>
        </w:rPr>
        <w:t xml:space="preserve">is significant </w:t>
      </w:r>
      <w:r>
        <w:rPr>
          <w:rFonts w:ascii="Arial" w:hAnsi="Arial" w:cs="Arial"/>
          <w:color w:val="000000" w:themeColor="text1"/>
          <w:sz w:val="24"/>
          <w:szCs w:val="24"/>
        </w:rPr>
        <w:t>because the virus is endemic and to factor in parental death or impairment</w:t>
      </w:r>
      <w:r w:rsidR="00351CF8">
        <w:rPr>
          <w:rFonts w:ascii="Arial" w:hAnsi="Arial" w:cs="Arial"/>
          <w:color w:val="000000" w:themeColor="text1"/>
          <w:sz w:val="24"/>
          <w:szCs w:val="24"/>
        </w:rPr>
        <w:t xml:space="preserve"> these children will become their ‘own parent’</w:t>
      </w:r>
      <w:r>
        <w:rPr>
          <w:rFonts w:ascii="Arial" w:hAnsi="Arial" w:cs="Arial"/>
          <w:color w:val="000000" w:themeColor="text1"/>
          <w:sz w:val="24"/>
          <w:szCs w:val="24"/>
        </w:rPr>
        <w:t>. However, in light of barriers within education for children, Uganda has put in place new policies and directives with f</w:t>
      </w:r>
      <w:r w:rsidRPr="00C70D0B">
        <w:rPr>
          <w:rFonts w:ascii="Arial" w:hAnsi="Arial" w:cs="Arial"/>
          <w:color w:val="000000" w:themeColor="text1"/>
          <w:sz w:val="24"/>
          <w:szCs w:val="24"/>
        </w:rPr>
        <w:t>ramework</w:t>
      </w:r>
      <w:r>
        <w:rPr>
          <w:rFonts w:ascii="Arial" w:hAnsi="Arial" w:cs="Arial"/>
          <w:color w:val="000000" w:themeColor="text1"/>
          <w:sz w:val="24"/>
          <w:szCs w:val="24"/>
        </w:rPr>
        <w:t>s. Thi</w:t>
      </w:r>
      <w:r w:rsidRPr="00C70D0B">
        <w:rPr>
          <w:rFonts w:ascii="Arial" w:hAnsi="Arial" w:cs="Arial"/>
          <w:color w:val="000000" w:themeColor="text1"/>
          <w:sz w:val="24"/>
          <w:szCs w:val="24"/>
        </w:rPr>
        <w:t xml:space="preserve">s </w:t>
      </w:r>
      <w:r>
        <w:rPr>
          <w:rFonts w:ascii="Arial" w:hAnsi="Arial" w:cs="Arial"/>
          <w:color w:val="000000" w:themeColor="text1"/>
          <w:sz w:val="24"/>
          <w:szCs w:val="24"/>
        </w:rPr>
        <w:t xml:space="preserve">is </w:t>
      </w:r>
      <w:r w:rsidRPr="00C70D0B">
        <w:rPr>
          <w:rFonts w:ascii="Arial" w:hAnsi="Arial" w:cs="Arial"/>
          <w:color w:val="000000" w:themeColor="text1"/>
          <w:sz w:val="24"/>
          <w:szCs w:val="24"/>
        </w:rPr>
        <w:t>for the provision for all educational policies, their analysis and budgeting.</w:t>
      </w:r>
      <w:r>
        <w:rPr>
          <w:rFonts w:ascii="Arial" w:hAnsi="Arial" w:cs="Arial"/>
          <w:color w:val="000000" w:themeColor="text1"/>
          <w:sz w:val="24"/>
          <w:szCs w:val="24"/>
        </w:rPr>
        <w:t xml:space="preserve"> </w:t>
      </w:r>
    </w:p>
    <w:p w14:paraId="7FCBCC5F" w14:textId="52F98CAF" w:rsidR="00153D60" w:rsidRDefault="00153D60" w:rsidP="00153D6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 reflection within the Welsh government complies with medical and social models of disabilities and it has been noted to identify best practice of inclusive education within the UK, with also historic evidence that supports these findings which later produced a comprehensive inclusion policy for the UK.</w:t>
      </w:r>
      <w:r w:rsidR="00351CF8">
        <w:rPr>
          <w:rFonts w:ascii="Arial" w:hAnsi="Arial" w:cs="Arial"/>
          <w:color w:val="000000" w:themeColor="text1"/>
          <w:sz w:val="24"/>
          <w:szCs w:val="24"/>
        </w:rPr>
        <w:t xml:space="preserve"> Further disability and ALN awareness are becoming more apparent with graduates learning their ALN craft within the UK which they then spread awareness for improving social understanding and acceptance of disabilities. </w:t>
      </w:r>
    </w:p>
    <w:p w14:paraId="486C5664" w14:textId="4AC677D3" w:rsidR="00153D60" w:rsidRDefault="00271F20" w:rsidP="00153D6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Increasing</w:t>
      </w:r>
      <w:r w:rsidR="00153D60">
        <w:rPr>
          <w:rFonts w:ascii="Arial" w:hAnsi="Arial" w:cs="Arial"/>
          <w:color w:val="000000" w:themeColor="text1"/>
          <w:sz w:val="24"/>
          <w:szCs w:val="24"/>
        </w:rPr>
        <w:t xml:space="preserve"> support from international funding objectives, United Nations installed expansion plans to accelerate sustainable development. </w:t>
      </w:r>
      <w:r>
        <w:rPr>
          <w:rFonts w:ascii="Arial" w:hAnsi="Arial" w:cs="Arial"/>
          <w:color w:val="000000" w:themeColor="text1"/>
          <w:sz w:val="24"/>
          <w:szCs w:val="24"/>
        </w:rPr>
        <w:t>C</w:t>
      </w:r>
      <w:r w:rsidR="00153D60">
        <w:rPr>
          <w:rFonts w:ascii="Arial" w:hAnsi="Arial" w:cs="Arial"/>
          <w:color w:val="000000" w:themeColor="text1"/>
          <w:sz w:val="24"/>
          <w:szCs w:val="24"/>
        </w:rPr>
        <w:t xml:space="preserve">ontinued support to accomplish the 2030 agenda, African nations seem strongly committed to eradicate </w:t>
      </w:r>
      <w:r w:rsidR="00153D60">
        <w:rPr>
          <w:rFonts w:ascii="Arial" w:hAnsi="Arial" w:cs="Arial"/>
          <w:color w:val="000000" w:themeColor="text1"/>
          <w:sz w:val="24"/>
          <w:szCs w:val="24"/>
        </w:rPr>
        <w:lastRenderedPageBreak/>
        <w:t xml:space="preserve">poverty which is an underlying factor. Furthermore, recent advances has seen that they are </w:t>
      </w:r>
      <w:r w:rsidR="00153D60" w:rsidRPr="00237F9D">
        <w:rPr>
          <w:rFonts w:ascii="Arial" w:hAnsi="Arial" w:cs="Arial"/>
          <w:color w:val="000000" w:themeColor="text1"/>
          <w:sz w:val="24"/>
          <w:szCs w:val="24"/>
        </w:rPr>
        <w:t>addressing sustainability developments</w:t>
      </w:r>
      <w:r w:rsidR="00153D60">
        <w:rPr>
          <w:rFonts w:ascii="Arial" w:hAnsi="Arial" w:cs="Arial"/>
          <w:color w:val="000000" w:themeColor="text1"/>
          <w:sz w:val="24"/>
          <w:szCs w:val="24"/>
        </w:rPr>
        <w:t xml:space="preserve"> of a global capacity. Small</w:t>
      </w:r>
      <w:r>
        <w:rPr>
          <w:rFonts w:ascii="Arial" w:hAnsi="Arial" w:cs="Arial"/>
          <w:color w:val="000000" w:themeColor="text1"/>
          <w:sz w:val="24"/>
          <w:szCs w:val="24"/>
        </w:rPr>
        <w:t>,</w:t>
      </w:r>
      <w:r w:rsidR="00153D60">
        <w:rPr>
          <w:rFonts w:ascii="Arial" w:hAnsi="Arial" w:cs="Arial"/>
          <w:color w:val="000000" w:themeColor="text1"/>
          <w:sz w:val="24"/>
          <w:szCs w:val="24"/>
        </w:rPr>
        <w:t xml:space="preserve"> but significant data increases suggest their strategic plans within SDG are honourable and the continuation of improvement results is that </w:t>
      </w:r>
      <w:r w:rsidR="00153D60" w:rsidRPr="0082335F">
        <w:rPr>
          <w:rFonts w:ascii="Arial" w:eastAsia="Times New Roman" w:hAnsi="Arial" w:cs="Arial"/>
          <w:bCs/>
          <w:color w:val="000000" w:themeColor="text1"/>
          <w:sz w:val="24"/>
          <w:szCs w:val="24"/>
          <w:bdr w:val="none" w:sz="0" w:space="0" w:color="auto" w:frame="1"/>
          <w:lang w:eastAsia="en-GB"/>
        </w:rPr>
        <w:t>Ugandans are living better compared to their counterparts in Sub Saharan Africa.</w:t>
      </w:r>
      <w:r w:rsidR="00153D60">
        <w:rPr>
          <w:rFonts w:ascii="Arial" w:hAnsi="Arial" w:cs="Arial"/>
          <w:color w:val="000000" w:themeColor="text1"/>
          <w:sz w:val="24"/>
          <w:szCs w:val="24"/>
        </w:rPr>
        <w:t xml:space="preserve"> </w:t>
      </w:r>
      <w:r>
        <w:rPr>
          <w:rFonts w:ascii="Arial" w:hAnsi="Arial" w:cs="Arial"/>
          <w:color w:val="000000" w:themeColor="text1"/>
          <w:sz w:val="24"/>
          <w:szCs w:val="24"/>
        </w:rPr>
        <w:t xml:space="preserve">Summarising the </w:t>
      </w:r>
      <w:r w:rsidR="00153D60">
        <w:rPr>
          <w:rFonts w:ascii="Arial" w:hAnsi="Arial" w:cs="Arial"/>
          <w:color w:val="000000" w:themeColor="text1"/>
          <w:sz w:val="24"/>
          <w:szCs w:val="24"/>
        </w:rPr>
        <w:t>UK’s implementation of ESDGC, key objectives and aims continue to ensure that children will flourish within education system</w:t>
      </w:r>
      <w:r>
        <w:rPr>
          <w:rFonts w:ascii="Arial" w:hAnsi="Arial" w:cs="Arial"/>
          <w:color w:val="000000" w:themeColor="text1"/>
          <w:sz w:val="24"/>
          <w:szCs w:val="24"/>
        </w:rPr>
        <w:t>s</w:t>
      </w:r>
      <w:r w:rsidR="00153D60">
        <w:rPr>
          <w:rFonts w:ascii="Arial" w:hAnsi="Arial" w:cs="Arial"/>
          <w:color w:val="000000" w:themeColor="text1"/>
          <w:sz w:val="24"/>
          <w:szCs w:val="24"/>
        </w:rPr>
        <w:t xml:space="preserve"> and that they become </w:t>
      </w:r>
      <w:r w:rsidR="00153D60" w:rsidRPr="0058355E">
        <w:rPr>
          <w:rFonts w:ascii="Arial" w:hAnsi="Arial" w:cs="Arial"/>
          <w:color w:val="000000" w:themeColor="text1"/>
          <w:sz w:val="24"/>
          <w:szCs w:val="24"/>
        </w:rPr>
        <w:t>ethical, informed citizens of the world</w:t>
      </w:r>
      <w:r w:rsidR="00153D60">
        <w:rPr>
          <w:rFonts w:ascii="Arial" w:hAnsi="Arial" w:cs="Arial"/>
          <w:color w:val="000000" w:themeColor="text1"/>
          <w:sz w:val="24"/>
          <w:szCs w:val="24"/>
        </w:rPr>
        <w:t xml:space="preserve">.      </w:t>
      </w:r>
    </w:p>
    <w:p w14:paraId="4CC5B008" w14:textId="77777777" w:rsidR="00153D60" w:rsidRDefault="00153D60" w:rsidP="00500E3B">
      <w:pPr>
        <w:spacing w:line="360" w:lineRule="auto"/>
        <w:jc w:val="both"/>
        <w:rPr>
          <w:rFonts w:ascii="Arial" w:hAnsi="Arial" w:cs="Arial"/>
          <w:color w:val="000000" w:themeColor="text1"/>
          <w:sz w:val="24"/>
          <w:szCs w:val="24"/>
        </w:rPr>
      </w:pPr>
    </w:p>
    <w:p w14:paraId="1DAE7E07" w14:textId="77777777" w:rsidR="0029445B" w:rsidRDefault="0029445B" w:rsidP="001D65EE">
      <w:pPr>
        <w:spacing w:line="360" w:lineRule="auto"/>
        <w:jc w:val="both"/>
        <w:rPr>
          <w:color w:val="0000FF"/>
          <w:u w:val="single"/>
        </w:rPr>
      </w:pPr>
    </w:p>
    <w:p w14:paraId="46912B2F" w14:textId="77777777" w:rsidR="0029445B" w:rsidRDefault="0029445B" w:rsidP="001D65EE">
      <w:pPr>
        <w:spacing w:line="360" w:lineRule="auto"/>
        <w:jc w:val="both"/>
        <w:rPr>
          <w:color w:val="0000FF"/>
          <w:u w:val="single"/>
        </w:rPr>
      </w:pPr>
    </w:p>
    <w:p w14:paraId="6AAA31E7" w14:textId="77777777" w:rsidR="00AB6211" w:rsidRDefault="00AB6211" w:rsidP="007A422D">
      <w:pPr>
        <w:spacing w:line="360" w:lineRule="auto"/>
        <w:jc w:val="both"/>
        <w:rPr>
          <w:rFonts w:ascii="Arial" w:hAnsi="Arial" w:cs="Arial"/>
          <w:b/>
          <w:color w:val="000000" w:themeColor="text1"/>
          <w:sz w:val="36"/>
          <w:szCs w:val="36"/>
        </w:rPr>
      </w:pPr>
    </w:p>
    <w:p w14:paraId="28474B27" w14:textId="77777777" w:rsidR="00AB6211" w:rsidRDefault="00AB6211" w:rsidP="007A422D">
      <w:pPr>
        <w:spacing w:line="360" w:lineRule="auto"/>
        <w:jc w:val="both"/>
        <w:rPr>
          <w:rFonts w:ascii="Arial" w:hAnsi="Arial" w:cs="Arial"/>
          <w:b/>
          <w:color w:val="000000" w:themeColor="text1"/>
          <w:sz w:val="36"/>
          <w:szCs w:val="36"/>
        </w:rPr>
      </w:pPr>
    </w:p>
    <w:p w14:paraId="245009A4" w14:textId="77777777" w:rsidR="00AB6211" w:rsidRDefault="00AB6211" w:rsidP="007A422D">
      <w:pPr>
        <w:spacing w:line="360" w:lineRule="auto"/>
        <w:jc w:val="both"/>
        <w:rPr>
          <w:rFonts w:ascii="Arial" w:hAnsi="Arial" w:cs="Arial"/>
          <w:b/>
          <w:color w:val="000000" w:themeColor="text1"/>
          <w:sz w:val="36"/>
          <w:szCs w:val="36"/>
        </w:rPr>
      </w:pPr>
    </w:p>
    <w:p w14:paraId="4B7B15BE" w14:textId="77777777" w:rsidR="00AB6211" w:rsidRDefault="00AB6211" w:rsidP="007A422D">
      <w:pPr>
        <w:spacing w:line="360" w:lineRule="auto"/>
        <w:jc w:val="both"/>
        <w:rPr>
          <w:rFonts w:ascii="Arial" w:hAnsi="Arial" w:cs="Arial"/>
          <w:b/>
          <w:color w:val="000000" w:themeColor="text1"/>
          <w:sz w:val="36"/>
          <w:szCs w:val="36"/>
        </w:rPr>
      </w:pPr>
    </w:p>
    <w:p w14:paraId="26C1D3BA" w14:textId="77777777" w:rsidR="00AB6211" w:rsidRDefault="00AB6211" w:rsidP="007A422D">
      <w:pPr>
        <w:spacing w:line="360" w:lineRule="auto"/>
        <w:jc w:val="both"/>
        <w:rPr>
          <w:rFonts w:ascii="Arial" w:hAnsi="Arial" w:cs="Arial"/>
          <w:b/>
          <w:color w:val="000000" w:themeColor="text1"/>
          <w:sz w:val="36"/>
          <w:szCs w:val="36"/>
        </w:rPr>
      </w:pPr>
    </w:p>
    <w:p w14:paraId="01B7B31F" w14:textId="77777777" w:rsidR="00AB6211" w:rsidRDefault="00AB6211" w:rsidP="007A422D">
      <w:pPr>
        <w:spacing w:line="360" w:lineRule="auto"/>
        <w:jc w:val="both"/>
        <w:rPr>
          <w:rFonts w:ascii="Arial" w:hAnsi="Arial" w:cs="Arial"/>
          <w:b/>
          <w:color w:val="000000" w:themeColor="text1"/>
          <w:sz w:val="36"/>
          <w:szCs w:val="36"/>
        </w:rPr>
      </w:pPr>
    </w:p>
    <w:p w14:paraId="75B2581D" w14:textId="77777777" w:rsidR="00AB6211" w:rsidRDefault="00AB6211" w:rsidP="007A422D">
      <w:pPr>
        <w:spacing w:line="360" w:lineRule="auto"/>
        <w:jc w:val="both"/>
        <w:rPr>
          <w:rFonts w:ascii="Arial" w:hAnsi="Arial" w:cs="Arial"/>
          <w:b/>
          <w:color w:val="000000" w:themeColor="text1"/>
          <w:sz w:val="36"/>
          <w:szCs w:val="36"/>
        </w:rPr>
      </w:pPr>
    </w:p>
    <w:p w14:paraId="1E4CEE19" w14:textId="77777777" w:rsidR="00AB6211" w:rsidRDefault="00AB6211" w:rsidP="007A422D">
      <w:pPr>
        <w:spacing w:line="360" w:lineRule="auto"/>
        <w:jc w:val="both"/>
        <w:rPr>
          <w:rFonts w:ascii="Arial" w:hAnsi="Arial" w:cs="Arial"/>
          <w:b/>
          <w:color w:val="000000" w:themeColor="text1"/>
          <w:sz w:val="36"/>
          <w:szCs w:val="36"/>
        </w:rPr>
      </w:pPr>
    </w:p>
    <w:p w14:paraId="5CE76C4E" w14:textId="77777777" w:rsidR="00AB6211" w:rsidRDefault="00AB6211" w:rsidP="007A422D">
      <w:pPr>
        <w:spacing w:line="360" w:lineRule="auto"/>
        <w:jc w:val="both"/>
        <w:rPr>
          <w:rFonts w:ascii="Arial" w:hAnsi="Arial" w:cs="Arial"/>
          <w:b/>
          <w:color w:val="000000" w:themeColor="text1"/>
          <w:sz w:val="36"/>
          <w:szCs w:val="36"/>
        </w:rPr>
      </w:pPr>
    </w:p>
    <w:p w14:paraId="0A72E981" w14:textId="77777777" w:rsidR="00AB6211" w:rsidRDefault="00AB6211" w:rsidP="007A422D">
      <w:pPr>
        <w:spacing w:line="360" w:lineRule="auto"/>
        <w:jc w:val="both"/>
        <w:rPr>
          <w:rFonts w:ascii="Arial" w:hAnsi="Arial" w:cs="Arial"/>
          <w:b/>
          <w:color w:val="000000" w:themeColor="text1"/>
          <w:sz w:val="36"/>
          <w:szCs w:val="36"/>
        </w:rPr>
      </w:pPr>
    </w:p>
    <w:p w14:paraId="3A2F14A9" w14:textId="77777777" w:rsidR="00AB6211" w:rsidRDefault="00AB6211" w:rsidP="007A422D">
      <w:pPr>
        <w:spacing w:line="360" w:lineRule="auto"/>
        <w:jc w:val="both"/>
        <w:rPr>
          <w:rFonts w:ascii="Arial" w:hAnsi="Arial" w:cs="Arial"/>
          <w:b/>
          <w:color w:val="000000" w:themeColor="text1"/>
          <w:sz w:val="36"/>
          <w:szCs w:val="36"/>
        </w:rPr>
      </w:pPr>
    </w:p>
    <w:p w14:paraId="3C34DCB1" w14:textId="77777777" w:rsidR="00AB6211" w:rsidRDefault="00AB6211" w:rsidP="007A422D">
      <w:pPr>
        <w:spacing w:line="360" w:lineRule="auto"/>
        <w:jc w:val="both"/>
        <w:rPr>
          <w:rFonts w:ascii="Arial" w:hAnsi="Arial" w:cs="Arial"/>
          <w:b/>
          <w:color w:val="000000" w:themeColor="text1"/>
          <w:sz w:val="36"/>
          <w:szCs w:val="36"/>
        </w:rPr>
      </w:pPr>
    </w:p>
    <w:p w14:paraId="1DC2706E" w14:textId="77777777" w:rsidR="00AB6211" w:rsidRDefault="00AB6211" w:rsidP="007A422D">
      <w:pPr>
        <w:spacing w:line="360" w:lineRule="auto"/>
        <w:jc w:val="both"/>
        <w:rPr>
          <w:rFonts w:ascii="Arial" w:hAnsi="Arial" w:cs="Arial"/>
          <w:b/>
          <w:color w:val="000000" w:themeColor="text1"/>
          <w:sz w:val="36"/>
          <w:szCs w:val="36"/>
        </w:rPr>
      </w:pPr>
    </w:p>
    <w:p w14:paraId="3DE55720" w14:textId="77777777" w:rsidR="007D33AA" w:rsidRDefault="007D33AA" w:rsidP="007A422D">
      <w:pPr>
        <w:spacing w:line="360" w:lineRule="auto"/>
        <w:jc w:val="both"/>
        <w:rPr>
          <w:rFonts w:ascii="Arial" w:hAnsi="Arial" w:cs="Arial"/>
          <w:b/>
          <w:color w:val="000000" w:themeColor="text1"/>
          <w:sz w:val="36"/>
          <w:szCs w:val="36"/>
        </w:rPr>
      </w:pPr>
    </w:p>
    <w:p w14:paraId="4207C3AC" w14:textId="77777777" w:rsidR="007D33AA" w:rsidRDefault="007D33AA" w:rsidP="007A422D">
      <w:pPr>
        <w:spacing w:line="360" w:lineRule="auto"/>
        <w:jc w:val="both"/>
        <w:rPr>
          <w:rFonts w:ascii="Arial" w:hAnsi="Arial" w:cs="Arial"/>
          <w:b/>
          <w:color w:val="000000" w:themeColor="text1"/>
          <w:sz w:val="36"/>
          <w:szCs w:val="36"/>
        </w:rPr>
      </w:pPr>
    </w:p>
    <w:p w14:paraId="728915D1" w14:textId="77777777" w:rsidR="007D33AA" w:rsidRDefault="007D33AA" w:rsidP="007A422D">
      <w:pPr>
        <w:spacing w:line="360" w:lineRule="auto"/>
        <w:jc w:val="both"/>
        <w:rPr>
          <w:rFonts w:ascii="Arial" w:hAnsi="Arial" w:cs="Arial"/>
          <w:b/>
          <w:color w:val="000000" w:themeColor="text1"/>
          <w:sz w:val="36"/>
          <w:szCs w:val="36"/>
        </w:rPr>
      </w:pPr>
    </w:p>
    <w:p w14:paraId="53C1BAA5" w14:textId="77777777" w:rsidR="007D33AA" w:rsidRDefault="007D33AA" w:rsidP="007A422D">
      <w:pPr>
        <w:spacing w:line="360" w:lineRule="auto"/>
        <w:jc w:val="both"/>
        <w:rPr>
          <w:rFonts w:ascii="Arial" w:hAnsi="Arial" w:cs="Arial"/>
          <w:b/>
          <w:color w:val="000000" w:themeColor="text1"/>
          <w:sz w:val="36"/>
          <w:szCs w:val="36"/>
        </w:rPr>
      </w:pPr>
    </w:p>
    <w:p w14:paraId="71A380F5" w14:textId="6D4D9107" w:rsidR="007A422D" w:rsidRDefault="00257E37" w:rsidP="007A422D">
      <w:pPr>
        <w:spacing w:line="360" w:lineRule="auto"/>
        <w:jc w:val="both"/>
        <w:rPr>
          <w:rFonts w:ascii="Arial" w:hAnsi="Arial" w:cs="Arial"/>
          <w:b/>
          <w:color w:val="000000" w:themeColor="text1"/>
          <w:sz w:val="36"/>
          <w:szCs w:val="36"/>
        </w:rPr>
      </w:pPr>
      <w:r>
        <w:rPr>
          <w:rFonts w:ascii="Arial" w:hAnsi="Arial" w:cs="Arial"/>
          <w:b/>
          <w:color w:val="000000" w:themeColor="text1"/>
          <w:sz w:val="36"/>
          <w:szCs w:val="36"/>
        </w:rPr>
        <w:t>References</w:t>
      </w:r>
    </w:p>
    <w:p w14:paraId="465F1A81" w14:textId="3F14E522" w:rsidR="00237F9D" w:rsidRDefault="00237F9D" w:rsidP="007A422D">
      <w:pPr>
        <w:spacing w:line="360" w:lineRule="auto"/>
        <w:jc w:val="both"/>
        <w:rPr>
          <w:rFonts w:ascii="Arial" w:hAnsi="Arial" w:cs="Arial"/>
          <w:b/>
          <w:color w:val="000000" w:themeColor="text1"/>
          <w:sz w:val="36"/>
          <w:szCs w:val="36"/>
        </w:rPr>
      </w:pPr>
    </w:p>
    <w:p w14:paraId="28972F57" w14:textId="61C08318" w:rsidR="005142D7" w:rsidRPr="00402A6B" w:rsidRDefault="00402A6B" w:rsidP="00402A6B">
      <w:pPr>
        <w:spacing w:line="240" w:lineRule="auto"/>
        <w:rPr>
          <w:rFonts w:ascii="Arial" w:hAnsi="Arial" w:cs="Arial"/>
          <w:color w:val="000000" w:themeColor="text1"/>
        </w:rPr>
      </w:pPr>
      <w:r w:rsidRPr="00402A6B">
        <w:rPr>
          <w:rFonts w:ascii="Arial" w:hAnsi="Arial" w:cs="Arial"/>
          <w:color w:val="000000" w:themeColor="text1"/>
        </w:rPr>
        <w:t>CIA, Library</w:t>
      </w:r>
      <w:r>
        <w:rPr>
          <w:rFonts w:ascii="Arial" w:hAnsi="Arial" w:cs="Arial"/>
          <w:color w:val="000000" w:themeColor="text1"/>
        </w:rPr>
        <w:t>.</w:t>
      </w:r>
      <w:r w:rsidRPr="00402A6B">
        <w:rPr>
          <w:rFonts w:ascii="Arial" w:hAnsi="Arial" w:cs="Arial"/>
          <w:color w:val="000000" w:themeColor="text1"/>
        </w:rPr>
        <w:t xml:space="preserve"> </w:t>
      </w:r>
      <w:r w:rsidRPr="00402A6B">
        <w:rPr>
          <w:rFonts w:ascii="Arial" w:hAnsi="Arial" w:cs="Arial"/>
          <w:i/>
          <w:color w:val="000000" w:themeColor="text1"/>
        </w:rPr>
        <w:t xml:space="preserve">The World </w:t>
      </w:r>
      <w:proofErr w:type="spellStart"/>
      <w:r w:rsidRPr="00402A6B">
        <w:rPr>
          <w:rFonts w:ascii="Arial" w:hAnsi="Arial" w:cs="Arial"/>
          <w:i/>
          <w:color w:val="000000" w:themeColor="text1"/>
        </w:rPr>
        <w:t>Factbook</w:t>
      </w:r>
      <w:proofErr w:type="spellEnd"/>
      <w:r w:rsidRPr="00402A6B">
        <w:rPr>
          <w:rFonts w:ascii="Arial" w:hAnsi="Arial" w:cs="Arial"/>
          <w:i/>
          <w:color w:val="000000" w:themeColor="text1"/>
        </w:rPr>
        <w:t>, Uganda</w:t>
      </w:r>
      <w:r w:rsidRPr="00402A6B">
        <w:rPr>
          <w:rFonts w:ascii="Arial" w:hAnsi="Arial" w:cs="Arial"/>
          <w:color w:val="000000" w:themeColor="text1"/>
        </w:rPr>
        <w:t xml:space="preserve"> (2019). Available at: </w:t>
      </w:r>
      <w:hyperlink r:id="rId11" w:history="1">
        <w:r w:rsidR="00237F9D" w:rsidRPr="00402A6B">
          <w:rPr>
            <w:rFonts w:ascii="Arial" w:hAnsi="Arial" w:cs="Arial"/>
            <w:color w:val="000000" w:themeColor="text1"/>
          </w:rPr>
          <w:t>https://www.cia.gov/library/publications/resources/the-world-factbook/geos/ug.html</w:t>
        </w:r>
      </w:hyperlink>
      <w:r w:rsidRPr="00402A6B">
        <w:rPr>
          <w:rFonts w:ascii="Arial" w:hAnsi="Arial" w:cs="Arial"/>
          <w:color w:val="000000" w:themeColor="text1"/>
        </w:rPr>
        <w:t xml:space="preserve"> (Accessed 25.4.19)</w:t>
      </w:r>
    </w:p>
    <w:p w14:paraId="6B964AC2" w14:textId="77777777" w:rsidR="00402A6B" w:rsidRDefault="00402A6B" w:rsidP="00402A6B">
      <w:pPr>
        <w:spacing w:line="240" w:lineRule="auto"/>
        <w:rPr>
          <w:rFonts w:ascii="Arial" w:hAnsi="Arial" w:cs="Arial"/>
          <w:b/>
          <w:color w:val="000000" w:themeColor="text1"/>
          <w:sz w:val="36"/>
          <w:szCs w:val="36"/>
        </w:rPr>
      </w:pPr>
    </w:p>
    <w:p w14:paraId="4AFFEBA8" w14:textId="77777777" w:rsidR="005142D7" w:rsidRPr="005142D7" w:rsidRDefault="005142D7" w:rsidP="005142D7">
      <w:pPr>
        <w:spacing w:line="240" w:lineRule="auto"/>
        <w:rPr>
          <w:rFonts w:ascii="Arial" w:hAnsi="Arial" w:cs="Arial"/>
          <w:b/>
          <w:color w:val="000000" w:themeColor="text1"/>
          <w:sz w:val="36"/>
          <w:szCs w:val="36"/>
        </w:rPr>
      </w:pPr>
      <w:r w:rsidRPr="005142D7">
        <w:rPr>
          <w:rFonts w:ascii="Arial" w:hAnsi="Arial" w:cs="Arial"/>
          <w:color w:val="000000" w:themeColor="text1"/>
        </w:rPr>
        <w:t xml:space="preserve">Children in Wales, </w:t>
      </w:r>
      <w:r w:rsidRPr="005142D7">
        <w:rPr>
          <w:rFonts w:ascii="Arial" w:hAnsi="Arial" w:cs="Arial"/>
          <w:i/>
          <w:color w:val="000000" w:themeColor="text1"/>
        </w:rPr>
        <w:t>Disability</w:t>
      </w:r>
      <w:r w:rsidRPr="005142D7">
        <w:rPr>
          <w:rFonts w:ascii="Arial" w:hAnsi="Arial" w:cs="Arial"/>
          <w:color w:val="000000" w:themeColor="text1"/>
        </w:rPr>
        <w:t xml:space="preserve">. Available at: </w:t>
      </w:r>
      <w:hyperlink r:id="rId12" w:history="1">
        <w:r w:rsidRPr="005142D7">
          <w:rPr>
            <w:rStyle w:val="Hyperlink"/>
            <w:rFonts w:ascii="Arial" w:hAnsi="Arial" w:cs="Arial"/>
            <w:color w:val="000000" w:themeColor="text1"/>
            <w:u w:val="none"/>
          </w:rPr>
          <w:t>http://www.childreninwales.org.uk/our-work/disability/</w:t>
        </w:r>
      </w:hyperlink>
      <w:r w:rsidRPr="005142D7">
        <w:rPr>
          <w:rFonts w:ascii="Arial" w:hAnsi="Arial" w:cs="Arial"/>
          <w:color w:val="000000" w:themeColor="text1"/>
        </w:rPr>
        <w:t xml:space="preserve"> (Accessed 18.4.19)</w:t>
      </w:r>
    </w:p>
    <w:p w14:paraId="570057B5" w14:textId="77777777" w:rsidR="00257E37" w:rsidRDefault="00257E37" w:rsidP="007A422D">
      <w:pPr>
        <w:spacing w:line="360" w:lineRule="auto"/>
        <w:jc w:val="both"/>
        <w:rPr>
          <w:rFonts w:ascii="Arial" w:hAnsi="Arial" w:cs="Arial"/>
          <w:b/>
          <w:color w:val="000000" w:themeColor="text1"/>
          <w:sz w:val="36"/>
          <w:szCs w:val="36"/>
        </w:rPr>
      </w:pPr>
    </w:p>
    <w:p w14:paraId="4331A620" w14:textId="53CD70D2" w:rsidR="00306699" w:rsidRDefault="00257E37" w:rsidP="00257E37">
      <w:pPr>
        <w:spacing w:line="240" w:lineRule="auto"/>
        <w:rPr>
          <w:rFonts w:ascii="Arial" w:hAnsi="Arial" w:cs="Arial"/>
          <w:color w:val="000000" w:themeColor="text1"/>
        </w:rPr>
      </w:pPr>
      <w:r w:rsidRPr="00257E37">
        <w:rPr>
          <w:rFonts w:ascii="Arial" w:hAnsi="Arial" w:cs="Arial"/>
          <w:color w:val="000000" w:themeColor="text1"/>
        </w:rPr>
        <w:t>The Global Partnership for Education</w:t>
      </w:r>
      <w:r>
        <w:rPr>
          <w:rFonts w:ascii="Arial" w:hAnsi="Arial" w:cs="Arial"/>
          <w:color w:val="000000" w:themeColor="text1"/>
        </w:rPr>
        <w:t>.</w:t>
      </w:r>
      <w:r w:rsidR="00DA10BB">
        <w:rPr>
          <w:rFonts w:ascii="Arial" w:hAnsi="Arial" w:cs="Arial"/>
          <w:color w:val="000000" w:themeColor="text1"/>
        </w:rPr>
        <w:t xml:space="preserve"> </w:t>
      </w:r>
      <w:r w:rsidR="00DA10BB" w:rsidRPr="00257E37">
        <w:rPr>
          <w:rFonts w:ascii="Arial" w:hAnsi="Arial" w:cs="Arial"/>
          <w:i/>
          <w:color w:val="000000" w:themeColor="text1"/>
        </w:rPr>
        <w:t>Education</w:t>
      </w:r>
      <w:r w:rsidR="00DA10BB">
        <w:rPr>
          <w:rFonts w:ascii="Arial" w:hAnsi="Arial" w:cs="Arial"/>
          <w:i/>
          <w:color w:val="000000" w:themeColor="text1"/>
        </w:rPr>
        <w:t>.</w:t>
      </w:r>
      <w:r>
        <w:rPr>
          <w:rFonts w:ascii="Arial" w:hAnsi="Arial" w:cs="Arial"/>
          <w:color w:val="000000" w:themeColor="text1"/>
        </w:rPr>
        <w:t xml:space="preserve"> Available at: </w:t>
      </w:r>
      <w:hyperlink r:id="rId13" w:history="1">
        <w:r w:rsidRPr="00257E37">
          <w:rPr>
            <w:rStyle w:val="Hyperlink"/>
            <w:rFonts w:ascii="Arial" w:hAnsi="Arial" w:cs="Arial"/>
            <w:color w:val="000000" w:themeColor="text1"/>
            <w:u w:val="none"/>
          </w:rPr>
          <w:t>https://www.globalpartnership.org/education</w:t>
        </w:r>
      </w:hyperlink>
      <w:r>
        <w:rPr>
          <w:rFonts w:ascii="Arial" w:hAnsi="Arial" w:cs="Arial"/>
          <w:color w:val="000000" w:themeColor="text1"/>
        </w:rPr>
        <w:t xml:space="preserve"> (Accessed 18.4.19)</w:t>
      </w:r>
    </w:p>
    <w:p w14:paraId="152CF480" w14:textId="14D1006F" w:rsidR="002B251E" w:rsidRDefault="002B251E" w:rsidP="00257E37">
      <w:pPr>
        <w:spacing w:line="240" w:lineRule="auto"/>
        <w:rPr>
          <w:rFonts w:ascii="Arial" w:hAnsi="Arial" w:cs="Arial"/>
          <w:color w:val="000000" w:themeColor="text1"/>
        </w:rPr>
      </w:pPr>
    </w:p>
    <w:p w14:paraId="3446EEA4" w14:textId="086D9B23" w:rsidR="002B251E" w:rsidRDefault="002B251E" w:rsidP="00257E37">
      <w:pPr>
        <w:spacing w:line="240" w:lineRule="auto"/>
        <w:rPr>
          <w:rFonts w:ascii="Arial" w:hAnsi="Arial" w:cs="Arial"/>
        </w:rPr>
      </w:pPr>
      <w:proofErr w:type="spellStart"/>
      <w:r w:rsidRPr="002B251E">
        <w:rPr>
          <w:rFonts w:ascii="Arial" w:hAnsi="Arial" w:cs="Arial"/>
        </w:rPr>
        <w:t>Ekundayo</w:t>
      </w:r>
      <w:proofErr w:type="spellEnd"/>
      <w:r w:rsidRPr="002B251E">
        <w:rPr>
          <w:rFonts w:ascii="Arial" w:hAnsi="Arial" w:cs="Arial"/>
        </w:rPr>
        <w:t>, O.</w:t>
      </w:r>
      <w:r>
        <w:rPr>
          <w:rFonts w:ascii="Arial" w:hAnsi="Arial" w:cs="Arial"/>
        </w:rPr>
        <w:t xml:space="preserve"> (2015) </w:t>
      </w:r>
      <w:r w:rsidR="00514874">
        <w:rPr>
          <w:rFonts w:ascii="Arial" w:hAnsi="Arial" w:cs="Arial"/>
        </w:rPr>
        <w:t xml:space="preserve">cited O’Neill (1998) </w:t>
      </w:r>
      <w:r>
        <w:rPr>
          <w:rFonts w:ascii="Arial" w:hAnsi="Arial" w:cs="Arial"/>
        </w:rPr>
        <w:t xml:space="preserve">p: 144. </w:t>
      </w:r>
      <w:r w:rsidRPr="002B251E">
        <w:rPr>
          <w:rFonts w:ascii="Arial" w:hAnsi="Arial" w:cs="Arial"/>
          <w:i/>
        </w:rPr>
        <w:t xml:space="preserve"> Does the African Charter on the Rights and Welfare of the Child (ACRWC) only Underlines and Repeats the Convention on the Rights of the Child (CRC)’s Provisions?: Examining the Similarities and the Differences between the </w:t>
      </w:r>
      <w:r w:rsidRPr="00514874">
        <w:rPr>
          <w:rFonts w:ascii="Arial" w:hAnsi="Arial" w:cs="Arial"/>
          <w:i/>
          <w:color w:val="000000" w:themeColor="text1"/>
        </w:rPr>
        <w:t xml:space="preserve">ACRWC and the CRC. </w:t>
      </w:r>
      <w:r w:rsidRPr="00514874">
        <w:rPr>
          <w:rFonts w:ascii="Arial" w:hAnsi="Arial" w:cs="Arial"/>
          <w:color w:val="000000" w:themeColor="text1"/>
        </w:rPr>
        <w:t>International Journal of Humanities and Social Science. Available at:</w:t>
      </w:r>
      <w:r w:rsidRPr="00514874">
        <w:rPr>
          <w:color w:val="000000" w:themeColor="text1"/>
        </w:rPr>
        <w:t xml:space="preserve"> </w:t>
      </w:r>
      <w:hyperlink r:id="rId14" w:history="1">
        <w:r w:rsidRPr="00514874">
          <w:rPr>
            <w:rFonts w:ascii="Arial" w:hAnsi="Arial" w:cs="Arial"/>
            <w:color w:val="000000" w:themeColor="text1"/>
          </w:rPr>
          <w:t>file:///C:/Users/1402020/Downloads/African%20Charter%20(1).pdf</w:t>
        </w:r>
      </w:hyperlink>
      <w:r w:rsidR="00166F88" w:rsidRPr="00514874">
        <w:rPr>
          <w:rFonts w:ascii="Arial" w:hAnsi="Arial" w:cs="Arial"/>
          <w:color w:val="000000" w:themeColor="text1"/>
        </w:rPr>
        <w:t xml:space="preserve"> (Accessed 26.4.19)</w:t>
      </w:r>
    </w:p>
    <w:p w14:paraId="43586AE7" w14:textId="460C2026" w:rsidR="00886F02" w:rsidRDefault="00886F02" w:rsidP="00257E37">
      <w:pPr>
        <w:spacing w:line="240" w:lineRule="auto"/>
        <w:rPr>
          <w:rFonts w:ascii="Arial" w:hAnsi="Arial" w:cs="Arial"/>
        </w:rPr>
      </w:pPr>
    </w:p>
    <w:p w14:paraId="74476CC3" w14:textId="77777777" w:rsidR="00886F02" w:rsidRPr="00A92C00" w:rsidRDefault="00886F02" w:rsidP="00A92C00">
      <w:pPr>
        <w:rPr>
          <w:rFonts w:ascii="Arial" w:hAnsi="Arial" w:cs="Arial"/>
          <w:color w:val="000000" w:themeColor="text1"/>
        </w:rPr>
      </w:pPr>
      <w:proofErr w:type="spellStart"/>
      <w:r w:rsidRPr="00A92C00">
        <w:rPr>
          <w:rFonts w:ascii="Arial" w:hAnsi="Arial" w:cs="Arial"/>
          <w:color w:val="000000" w:themeColor="text1"/>
        </w:rPr>
        <w:t>Ekundayo</w:t>
      </w:r>
      <w:proofErr w:type="spellEnd"/>
      <w:r w:rsidRPr="00A92C00">
        <w:rPr>
          <w:rFonts w:ascii="Arial" w:hAnsi="Arial" w:cs="Arial"/>
          <w:color w:val="000000" w:themeColor="text1"/>
        </w:rPr>
        <w:t>, O. (2015) Does the African Charter on the Rights and Welfare of the Child (ACRWC) only Underlines and Repeats the Convention on the Rights of the Child (CRC)’s Provisions?: Examining the Similarities and the Differences between the ACRWC and the CRC, International Journal of Humanities and Social Science Vol. 5, No. 7(1); July 2015</w:t>
      </w:r>
    </w:p>
    <w:p w14:paraId="5E7A2CF4" w14:textId="77777777" w:rsidR="002B251E" w:rsidRDefault="002B251E" w:rsidP="00A92C00">
      <w:pPr>
        <w:spacing w:line="240" w:lineRule="auto"/>
        <w:jc w:val="right"/>
        <w:rPr>
          <w:rFonts w:ascii="Arial" w:hAnsi="Arial" w:cs="Arial"/>
          <w:color w:val="000000" w:themeColor="text1"/>
        </w:rPr>
      </w:pPr>
    </w:p>
    <w:p w14:paraId="02B883F1" w14:textId="6B86E717" w:rsidR="00C45339" w:rsidRDefault="00C45339" w:rsidP="00257E37">
      <w:pPr>
        <w:spacing w:line="240" w:lineRule="auto"/>
        <w:rPr>
          <w:rFonts w:ascii="Arial" w:hAnsi="Arial" w:cs="Arial"/>
          <w:color w:val="000000" w:themeColor="text1"/>
        </w:rPr>
      </w:pPr>
      <w:r>
        <w:rPr>
          <w:rFonts w:ascii="Arial" w:hAnsi="Arial" w:cs="Arial"/>
          <w:color w:val="000000" w:themeColor="text1"/>
        </w:rPr>
        <w:t xml:space="preserve">Fredrickson, N. Cline, T. (2015) p: 11. </w:t>
      </w:r>
      <w:r w:rsidRPr="00C45339">
        <w:rPr>
          <w:rFonts w:ascii="Arial" w:hAnsi="Arial" w:cs="Arial"/>
          <w:i/>
          <w:color w:val="000000" w:themeColor="text1"/>
        </w:rPr>
        <w:t>Special Educational Needs, Inclusion and Diversity</w:t>
      </w:r>
      <w:r>
        <w:rPr>
          <w:rFonts w:ascii="Arial" w:hAnsi="Arial" w:cs="Arial"/>
          <w:color w:val="000000" w:themeColor="text1"/>
        </w:rPr>
        <w:t xml:space="preserve">, </w:t>
      </w:r>
      <w:r w:rsidR="00A92C00">
        <w:rPr>
          <w:rFonts w:ascii="Arial" w:hAnsi="Arial" w:cs="Arial"/>
          <w:color w:val="000000" w:themeColor="text1"/>
        </w:rPr>
        <w:t xml:space="preserve">   </w:t>
      </w:r>
      <w:r>
        <w:rPr>
          <w:rFonts w:ascii="Arial" w:hAnsi="Arial" w:cs="Arial"/>
          <w:color w:val="000000" w:themeColor="text1"/>
        </w:rPr>
        <w:t>Open University Press.</w:t>
      </w:r>
    </w:p>
    <w:p w14:paraId="53ED8776" w14:textId="26A46962" w:rsidR="0035047C" w:rsidRDefault="0035047C" w:rsidP="00257E37">
      <w:pPr>
        <w:spacing w:line="240" w:lineRule="auto"/>
        <w:rPr>
          <w:rFonts w:ascii="Arial" w:hAnsi="Arial" w:cs="Arial"/>
          <w:color w:val="000000" w:themeColor="text1"/>
        </w:rPr>
      </w:pPr>
    </w:p>
    <w:p w14:paraId="0C6B88E8" w14:textId="14862309" w:rsidR="0035047C" w:rsidRPr="005F3FF4" w:rsidRDefault="0035047C" w:rsidP="0035047C">
      <w:pPr>
        <w:spacing w:line="240" w:lineRule="auto"/>
        <w:rPr>
          <w:rFonts w:ascii="Arial" w:hAnsi="Arial" w:cs="Arial"/>
          <w:color w:val="000000" w:themeColor="text1"/>
        </w:rPr>
      </w:pPr>
      <w:r w:rsidRPr="00DA10BB">
        <w:rPr>
          <w:rFonts w:ascii="Arial" w:hAnsi="Arial" w:cs="Arial"/>
          <w:color w:val="000000" w:themeColor="text1"/>
        </w:rPr>
        <w:t>The Education Sector Strategic Plan</w:t>
      </w:r>
      <w:r w:rsidRPr="005F3FF4">
        <w:rPr>
          <w:rFonts w:ascii="Arial" w:hAnsi="Arial" w:cs="Arial"/>
          <w:i/>
          <w:color w:val="000000" w:themeColor="text1"/>
        </w:rPr>
        <w:t>, Executive Summary</w:t>
      </w:r>
      <w:r w:rsidRPr="005F3FF4">
        <w:rPr>
          <w:rFonts w:ascii="Arial" w:hAnsi="Arial" w:cs="Arial"/>
          <w:color w:val="000000" w:themeColor="text1"/>
        </w:rPr>
        <w:t>. (2004)</w:t>
      </w:r>
      <w:r w:rsidR="005F3FF4" w:rsidRPr="005F3FF4">
        <w:rPr>
          <w:rFonts w:ascii="Arial" w:hAnsi="Arial" w:cs="Arial"/>
          <w:color w:val="000000" w:themeColor="text1"/>
        </w:rPr>
        <w:t>, p: 8. Available</w:t>
      </w:r>
      <w:r w:rsidRPr="005F3FF4">
        <w:rPr>
          <w:rFonts w:ascii="Arial" w:hAnsi="Arial" w:cs="Arial"/>
          <w:color w:val="000000" w:themeColor="text1"/>
        </w:rPr>
        <w:t xml:space="preserve"> at:</w:t>
      </w:r>
      <w:r w:rsidR="005F3FF4">
        <w:rPr>
          <w:rFonts w:ascii="Arial" w:hAnsi="Arial" w:cs="Arial"/>
          <w:color w:val="000000" w:themeColor="text1"/>
        </w:rPr>
        <w:t xml:space="preserve"> </w:t>
      </w:r>
      <w:hyperlink r:id="rId15" w:history="1">
        <w:r w:rsidRPr="005F3FF4">
          <w:rPr>
            <w:rFonts w:ascii="Arial" w:hAnsi="Arial" w:cs="Arial"/>
            <w:color w:val="000000" w:themeColor="text1"/>
          </w:rPr>
          <w:t>https://www.globalpartnership.org/sites/default/files/2010-2015-uganda-education-sector-plan.pdf</w:t>
        </w:r>
      </w:hyperlink>
      <w:r w:rsidRPr="005F3FF4">
        <w:rPr>
          <w:rFonts w:ascii="Arial" w:hAnsi="Arial" w:cs="Arial"/>
          <w:color w:val="000000" w:themeColor="text1"/>
        </w:rPr>
        <w:t xml:space="preserve"> (Accessed 25.4.19)</w:t>
      </w:r>
    </w:p>
    <w:p w14:paraId="0F9699A6" w14:textId="1CE873E3" w:rsidR="00F643C0" w:rsidRDefault="00F643C0" w:rsidP="00257E37">
      <w:pPr>
        <w:spacing w:line="240" w:lineRule="auto"/>
        <w:rPr>
          <w:rFonts w:ascii="Arial" w:hAnsi="Arial" w:cs="Arial"/>
          <w:color w:val="000000" w:themeColor="text1"/>
        </w:rPr>
      </w:pPr>
    </w:p>
    <w:p w14:paraId="1CB28B28" w14:textId="1BE5F035" w:rsidR="00F643C0" w:rsidRDefault="00F643C0" w:rsidP="00257E37">
      <w:pPr>
        <w:spacing w:line="240" w:lineRule="auto"/>
        <w:rPr>
          <w:rFonts w:ascii="Arial" w:hAnsi="Arial" w:cs="Arial"/>
          <w:color w:val="000000" w:themeColor="text1"/>
        </w:rPr>
      </w:pPr>
      <w:r w:rsidRPr="00F643C0">
        <w:rPr>
          <w:rFonts w:ascii="Arial" w:hAnsi="Arial" w:cs="Arial"/>
          <w:color w:val="000000" w:themeColor="text1"/>
        </w:rPr>
        <w:t xml:space="preserve">Global Partnership for Education. </w:t>
      </w:r>
      <w:r w:rsidRPr="00F643C0">
        <w:rPr>
          <w:rFonts w:ascii="Arial" w:hAnsi="Arial" w:cs="Arial"/>
          <w:i/>
          <w:color w:val="000000" w:themeColor="text1"/>
        </w:rPr>
        <w:t xml:space="preserve">Education in Uganda </w:t>
      </w:r>
      <w:r w:rsidRPr="00F643C0">
        <w:rPr>
          <w:rFonts w:ascii="Arial" w:hAnsi="Arial" w:cs="Arial"/>
          <w:color w:val="000000" w:themeColor="text1"/>
        </w:rPr>
        <w:t xml:space="preserve">(2019) Available at: </w:t>
      </w:r>
      <w:hyperlink r:id="rId16" w:history="1">
        <w:r w:rsidRPr="00F643C0">
          <w:rPr>
            <w:rFonts w:ascii="Arial" w:hAnsi="Arial" w:cs="Arial"/>
            <w:color w:val="000000" w:themeColor="text1"/>
          </w:rPr>
          <w:t>https://www.globalpartnership.org/country/uganda</w:t>
        </w:r>
      </w:hyperlink>
      <w:r w:rsidRPr="00F643C0">
        <w:rPr>
          <w:rFonts w:ascii="Arial" w:hAnsi="Arial" w:cs="Arial"/>
          <w:color w:val="000000" w:themeColor="text1"/>
        </w:rPr>
        <w:t xml:space="preserve"> (Accessed 25.4.19)</w:t>
      </w:r>
    </w:p>
    <w:p w14:paraId="5F3CF4A6" w14:textId="6E7D9488" w:rsidR="00AE2557" w:rsidRDefault="00AE2557" w:rsidP="00257E37">
      <w:pPr>
        <w:spacing w:line="240" w:lineRule="auto"/>
        <w:rPr>
          <w:rFonts w:ascii="Arial" w:hAnsi="Arial" w:cs="Arial"/>
          <w:color w:val="000000" w:themeColor="text1"/>
        </w:rPr>
      </w:pPr>
    </w:p>
    <w:p w14:paraId="62B81DAA" w14:textId="1BBD851D" w:rsidR="00AE2557" w:rsidRPr="00AE2557" w:rsidRDefault="008645F9" w:rsidP="00257E37">
      <w:pPr>
        <w:spacing w:line="240" w:lineRule="auto"/>
        <w:rPr>
          <w:rFonts w:ascii="Arial" w:hAnsi="Arial" w:cs="Arial"/>
          <w:color w:val="000000" w:themeColor="text1"/>
        </w:rPr>
      </w:pPr>
      <w:hyperlink r:id="rId17" w:history="1">
        <w:r w:rsidR="00AE2557" w:rsidRPr="00AE2557">
          <w:rPr>
            <w:rStyle w:val="Hyperlink"/>
            <w:rFonts w:ascii="Arial" w:hAnsi="Arial" w:cs="Arial"/>
            <w:color w:val="000000" w:themeColor="text1"/>
            <w:u w:val="none"/>
          </w:rPr>
          <w:t xml:space="preserve">National Aids Trust (2019). </w:t>
        </w:r>
        <w:r w:rsidR="00AE2557" w:rsidRPr="00AE2557">
          <w:rPr>
            <w:rStyle w:val="Hyperlink"/>
            <w:rFonts w:ascii="Arial" w:hAnsi="Arial" w:cs="Arial"/>
            <w:i/>
            <w:color w:val="000000" w:themeColor="text1"/>
            <w:u w:val="none"/>
          </w:rPr>
          <w:t>Living in the UK Statistics (2017)</w:t>
        </w:r>
        <w:r w:rsidR="00AE2557" w:rsidRPr="00AE2557">
          <w:rPr>
            <w:rStyle w:val="Hyperlink"/>
            <w:rFonts w:ascii="Arial" w:hAnsi="Arial" w:cs="Arial"/>
            <w:color w:val="000000" w:themeColor="text1"/>
            <w:u w:val="none"/>
          </w:rPr>
          <w:t>. Available at: https://www.nat.org.uk/we-inform/HIV-statistics/UK-statistics</w:t>
        </w:r>
      </w:hyperlink>
      <w:r w:rsidR="00AE2557" w:rsidRPr="00AE2557">
        <w:rPr>
          <w:rFonts w:ascii="Arial" w:hAnsi="Arial" w:cs="Arial"/>
          <w:color w:val="000000" w:themeColor="text1"/>
        </w:rPr>
        <w:t xml:space="preserve"> (Accessed 26.4.19)</w:t>
      </w:r>
    </w:p>
    <w:p w14:paraId="62BEFEA0" w14:textId="77777777" w:rsidR="0090363C" w:rsidRDefault="0090363C" w:rsidP="00257E37">
      <w:pPr>
        <w:spacing w:line="240" w:lineRule="auto"/>
        <w:rPr>
          <w:rFonts w:ascii="Arial" w:hAnsi="Arial" w:cs="Arial"/>
          <w:color w:val="000000" w:themeColor="text1"/>
        </w:rPr>
      </w:pPr>
    </w:p>
    <w:p w14:paraId="543B3AA2" w14:textId="0BC3D682" w:rsidR="0090363C" w:rsidRDefault="0090363C" w:rsidP="00973BC9">
      <w:pPr>
        <w:spacing w:line="240" w:lineRule="auto"/>
        <w:rPr>
          <w:rFonts w:ascii="Arial" w:hAnsi="Arial" w:cs="Arial"/>
          <w:color w:val="000000" w:themeColor="text1"/>
        </w:rPr>
      </w:pPr>
      <w:r w:rsidRPr="0090363C">
        <w:rPr>
          <w:rFonts w:ascii="Arial" w:hAnsi="Arial" w:cs="Arial"/>
          <w:color w:val="000000" w:themeColor="text1"/>
        </w:rPr>
        <w:t xml:space="preserve">Oxford Reference, </w:t>
      </w:r>
      <w:r w:rsidRPr="00973BC9">
        <w:rPr>
          <w:rFonts w:ascii="Arial" w:hAnsi="Arial" w:cs="Arial"/>
          <w:i/>
          <w:color w:val="000000" w:themeColor="text1"/>
        </w:rPr>
        <w:t xml:space="preserve">Overview Warnock Report </w:t>
      </w:r>
      <w:r w:rsidRPr="001D65EE">
        <w:rPr>
          <w:rFonts w:ascii="Arial" w:hAnsi="Arial" w:cs="Arial"/>
          <w:color w:val="000000" w:themeColor="text1"/>
        </w:rPr>
        <w:t>(1978).</w:t>
      </w:r>
      <w:r w:rsidRPr="0090363C">
        <w:rPr>
          <w:rFonts w:ascii="Arial" w:hAnsi="Arial" w:cs="Arial"/>
          <w:color w:val="000000" w:themeColor="text1"/>
        </w:rPr>
        <w:t xml:space="preserve"> Available at:</w:t>
      </w:r>
      <w:r w:rsidR="00973BC9">
        <w:rPr>
          <w:rFonts w:ascii="Arial" w:hAnsi="Arial" w:cs="Arial"/>
          <w:color w:val="000000" w:themeColor="text1"/>
        </w:rPr>
        <w:t xml:space="preserve"> </w:t>
      </w:r>
      <w:hyperlink r:id="rId18" w:history="1">
        <w:r w:rsidRPr="0090363C">
          <w:rPr>
            <w:rStyle w:val="Hyperlink"/>
            <w:rFonts w:ascii="Arial" w:hAnsi="Arial" w:cs="Arial"/>
            <w:color w:val="000000" w:themeColor="text1"/>
            <w:u w:val="none"/>
          </w:rPr>
          <w:t>http://www.oxfordreference.com/view/10.1093/oi/authority.20110803121057612</w:t>
        </w:r>
      </w:hyperlink>
      <w:r w:rsidR="00973BC9">
        <w:rPr>
          <w:rFonts w:ascii="Arial" w:hAnsi="Arial" w:cs="Arial"/>
          <w:color w:val="000000" w:themeColor="text1"/>
        </w:rPr>
        <w:t xml:space="preserve"> (Accessed 18.4.19)</w:t>
      </w:r>
    </w:p>
    <w:p w14:paraId="730901AE" w14:textId="2F63F821" w:rsidR="001D65EE" w:rsidRDefault="001D65EE" w:rsidP="00973BC9">
      <w:pPr>
        <w:spacing w:line="240" w:lineRule="auto"/>
        <w:rPr>
          <w:rFonts w:ascii="Arial" w:hAnsi="Arial" w:cs="Arial"/>
          <w:color w:val="000000" w:themeColor="text1"/>
        </w:rPr>
      </w:pPr>
    </w:p>
    <w:p w14:paraId="7F453203" w14:textId="2900DF3A" w:rsidR="0090363C" w:rsidRPr="001D65EE" w:rsidRDefault="001D65EE" w:rsidP="001D65EE">
      <w:pPr>
        <w:shd w:val="clear" w:color="auto" w:fill="FFFFFF"/>
        <w:spacing w:after="0" w:line="240" w:lineRule="auto"/>
        <w:ind w:right="525"/>
        <w:textAlignment w:val="baseline"/>
        <w:outlineLvl w:val="0"/>
        <w:rPr>
          <w:rFonts w:ascii="Arial" w:eastAsia="Times New Roman" w:hAnsi="Arial" w:cs="Arial"/>
          <w:i/>
          <w:color w:val="000000" w:themeColor="text1"/>
          <w:kern w:val="36"/>
          <w:lang w:eastAsia="en-GB"/>
        </w:rPr>
      </w:pPr>
      <w:r>
        <w:rPr>
          <w:rFonts w:ascii="Arial" w:eastAsia="Times New Roman" w:hAnsi="Arial" w:cs="Arial"/>
          <w:i/>
          <w:color w:val="000000" w:themeColor="text1"/>
          <w:kern w:val="36"/>
          <w:lang w:eastAsia="en-GB"/>
        </w:rPr>
        <w:t xml:space="preserve">Africa Health, News, </w:t>
      </w:r>
      <w:r w:rsidRPr="00BB2010">
        <w:rPr>
          <w:rFonts w:ascii="Arial" w:eastAsia="Times New Roman" w:hAnsi="Arial" w:cs="Arial"/>
          <w:color w:val="000000" w:themeColor="text1"/>
          <w:kern w:val="36"/>
          <w:lang w:eastAsia="en-GB"/>
        </w:rPr>
        <w:t>(2018)</w:t>
      </w:r>
      <w:r>
        <w:rPr>
          <w:rFonts w:ascii="Arial" w:eastAsia="Times New Roman" w:hAnsi="Arial" w:cs="Arial"/>
          <w:i/>
          <w:color w:val="000000" w:themeColor="text1"/>
          <w:kern w:val="36"/>
          <w:lang w:eastAsia="en-GB"/>
        </w:rPr>
        <w:t xml:space="preserve">, </w:t>
      </w:r>
      <w:r w:rsidRPr="001D65EE">
        <w:rPr>
          <w:rFonts w:ascii="Arial" w:eastAsia="Times New Roman" w:hAnsi="Arial" w:cs="Arial"/>
          <w:i/>
          <w:color w:val="000000" w:themeColor="text1"/>
          <w:kern w:val="36"/>
          <w:lang w:eastAsia="en-GB"/>
        </w:rPr>
        <w:t>Uganda leads SDGs attainment in Sub Saharan Africa</w:t>
      </w:r>
      <w:r>
        <w:rPr>
          <w:rFonts w:ascii="Arial" w:eastAsia="Times New Roman" w:hAnsi="Arial" w:cs="Arial"/>
          <w:i/>
          <w:color w:val="000000" w:themeColor="text1"/>
          <w:kern w:val="36"/>
          <w:lang w:eastAsia="en-GB"/>
        </w:rPr>
        <w:t xml:space="preserve">. </w:t>
      </w:r>
      <w:r>
        <w:rPr>
          <w:rFonts w:ascii="Arial" w:eastAsia="Times New Roman" w:hAnsi="Arial" w:cs="Arial"/>
          <w:color w:val="000000" w:themeColor="text1"/>
          <w:kern w:val="36"/>
          <w:lang w:eastAsia="en-GB"/>
        </w:rPr>
        <w:t>Available at:</w:t>
      </w:r>
      <w:hyperlink r:id="rId19" w:history="1">
        <w:r w:rsidRPr="001D65EE">
          <w:rPr>
            <w:rStyle w:val="Hyperlink"/>
            <w:rFonts w:ascii="Arial" w:hAnsi="Arial" w:cs="Arial"/>
            <w:color w:val="000000" w:themeColor="text1"/>
            <w:u w:val="none"/>
          </w:rPr>
          <w:t xml:space="preserve"> https://africa-health.com/news/uganda-leads-sdgs-attainment-sub-saharan-africa/</w:t>
        </w:r>
      </w:hyperlink>
      <w:r>
        <w:rPr>
          <w:rFonts w:ascii="Arial" w:hAnsi="Arial" w:cs="Arial"/>
          <w:color w:val="000000" w:themeColor="text1"/>
        </w:rPr>
        <w:t xml:space="preserve"> (Accessed 24.4.19)</w:t>
      </w:r>
    </w:p>
    <w:p w14:paraId="1C9CA324" w14:textId="77777777" w:rsidR="0090363C" w:rsidRDefault="0090363C" w:rsidP="00306699">
      <w:pPr>
        <w:shd w:val="clear" w:color="auto" w:fill="FFFFFF"/>
        <w:spacing w:after="0" w:line="240" w:lineRule="auto"/>
        <w:outlineLvl w:val="0"/>
        <w:rPr>
          <w:rFonts w:ascii="Arial" w:eastAsia="Times New Roman" w:hAnsi="Arial" w:cs="Arial"/>
          <w:i/>
          <w:color w:val="000000" w:themeColor="text1"/>
          <w:kern w:val="36"/>
          <w:lang w:eastAsia="en-GB"/>
        </w:rPr>
      </w:pPr>
    </w:p>
    <w:p w14:paraId="402B4DE8" w14:textId="77777777" w:rsidR="00306699" w:rsidRPr="00306699" w:rsidRDefault="00306699" w:rsidP="00306699">
      <w:pPr>
        <w:shd w:val="clear" w:color="auto" w:fill="FFFFFF"/>
        <w:spacing w:after="0" w:line="240" w:lineRule="auto"/>
        <w:outlineLvl w:val="0"/>
        <w:rPr>
          <w:rFonts w:ascii="Arial" w:eastAsia="Times New Roman" w:hAnsi="Arial" w:cs="Arial"/>
          <w:color w:val="000000" w:themeColor="text1"/>
          <w:kern w:val="36"/>
          <w:lang w:eastAsia="en-GB"/>
        </w:rPr>
      </w:pPr>
      <w:r w:rsidRPr="00306699">
        <w:rPr>
          <w:rFonts w:ascii="Arial" w:eastAsia="Times New Roman" w:hAnsi="Arial" w:cs="Arial"/>
          <w:i/>
          <w:color w:val="000000" w:themeColor="text1"/>
          <w:kern w:val="36"/>
          <w:lang w:eastAsia="en-GB"/>
        </w:rPr>
        <w:t xml:space="preserve">Why Is Education Important? </w:t>
      </w:r>
      <w:r w:rsidRPr="00306699">
        <w:rPr>
          <w:rFonts w:ascii="Arial" w:eastAsia="Times New Roman" w:hAnsi="Arial" w:cs="Arial"/>
          <w:color w:val="000000" w:themeColor="text1"/>
          <w:kern w:val="36"/>
          <w:lang w:eastAsia="en-GB"/>
        </w:rPr>
        <w:t>Available at:</w:t>
      </w:r>
    </w:p>
    <w:p w14:paraId="58588F1A" w14:textId="3CD66385" w:rsidR="00306699" w:rsidRDefault="008645F9" w:rsidP="00306699">
      <w:pPr>
        <w:spacing w:line="240" w:lineRule="auto"/>
        <w:rPr>
          <w:rStyle w:val="Hyperlink"/>
          <w:rFonts w:ascii="Arial" w:hAnsi="Arial" w:cs="Arial"/>
          <w:color w:val="000000" w:themeColor="text1"/>
          <w:u w:val="none"/>
        </w:rPr>
      </w:pPr>
      <w:hyperlink r:id="rId20" w:history="1">
        <w:r w:rsidR="00306699" w:rsidRPr="00306699">
          <w:rPr>
            <w:rStyle w:val="Hyperlink"/>
            <w:rFonts w:ascii="Arial" w:hAnsi="Arial" w:cs="Arial"/>
            <w:color w:val="000000" w:themeColor="text1"/>
            <w:u w:val="none"/>
          </w:rPr>
          <w:t>https://medium.com/@ashabhavancentre/why-is-education-important-fa8e9cd4089c</w:t>
        </w:r>
      </w:hyperlink>
      <w:r w:rsidR="00423C9F">
        <w:rPr>
          <w:rStyle w:val="Hyperlink"/>
          <w:rFonts w:ascii="Arial" w:hAnsi="Arial" w:cs="Arial"/>
          <w:color w:val="000000" w:themeColor="text1"/>
          <w:u w:val="none"/>
        </w:rPr>
        <w:t xml:space="preserve"> (Accessed 18.4.19)</w:t>
      </w:r>
    </w:p>
    <w:p w14:paraId="07B4BB56" w14:textId="1AD08ED6" w:rsidR="004F7059" w:rsidRPr="004F7059" w:rsidRDefault="004F7059" w:rsidP="004F7059"/>
    <w:p w14:paraId="4E0458D2" w14:textId="3ED9B11E" w:rsidR="004F7059" w:rsidRDefault="004F7059" w:rsidP="004F7059">
      <w:pPr>
        <w:rPr>
          <w:rFonts w:ascii="Arial" w:hAnsi="Arial" w:cs="Arial"/>
          <w:color w:val="000000" w:themeColor="text1"/>
        </w:rPr>
      </w:pPr>
      <w:r w:rsidRPr="004F7059">
        <w:rPr>
          <w:rFonts w:ascii="Arial" w:hAnsi="Arial" w:cs="Arial"/>
          <w:color w:val="000000" w:themeColor="text1"/>
        </w:rPr>
        <w:t xml:space="preserve">World Health Organization, Uganda, WHO-Regional Office for Africa, </w:t>
      </w:r>
      <w:r w:rsidRPr="004F7059">
        <w:rPr>
          <w:rFonts w:ascii="Arial" w:hAnsi="Arial" w:cs="Arial"/>
          <w:i/>
          <w:color w:val="000000" w:themeColor="text1"/>
          <w:lang w:eastAsia="en-GB"/>
        </w:rPr>
        <w:t xml:space="preserve">Uganda releases preliminary results of the 2016 Uganda population HIV impact assessment </w:t>
      </w:r>
      <w:r w:rsidRPr="004F7059">
        <w:rPr>
          <w:rFonts w:ascii="Arial" w:hAnsi="Arial" w:cs="Arial"/>
          <w:color w:val="000000" w:themeColor="text1"/>
          <w:lang w:eastAsia="en-GB"/>
        </w:rPr>
        <w:t>Available at:</w:t>
      </w:r>
      <w:r w:rsidRPr="004F7059">
        <w:rPr>
          <w:rFonts w:ascii="Arial" w:hAnsi="Arial" w:cs="Arial"/>
          <w:color w:val="000000" w:themeColor="text1"/>
        </w:rPr>
        <w:t xml:space="preserve"> </w:t>
      </w:r>
      <w:hyperlink r:id="rId21" w:history="1">
        <w:r w:rsidRPr="004F7059">
          <w:rPr>
            <w:rFonts w:ascii="Arial" w:hAnsi="Arial" w:cs="Arial"/>
            <w:color w:val="000000" w:themeColor="text1"/>
          </w:rPr>
          <w:t>https://www.afro.who.int/news/uganda-releases-preliminary-results-2016-uganda-population-hiv-impact-assessment</w:t>
        </w:r>
      </w:hyperlink>
      <w:r w:rsidRPr="004F7059">
        <w:rPr>
          <w:rFonts w:ascii="Arial" w:hAnsi="Arial" w:cs="Arial"/>
          <w:color w:val="000000" w:themeColor="text1"/>
        </w:rPr>
        <w:t xml:space="preserve"> (Accessed 26.4.19)</w:t>
      </w:r>
    </w:p>
    <w:p w14:paraId="406CA8F6" w14:textId="174FF4C3" w:rsidR="00E94005" w:rsidRDefault="00E94005" w:rsidP="004F7059">
      <w:pPr>
        <w:rPr>
          <w:rFonts w:ascii="Arial" w:hAnsi="Arial" w:cs="Arial"/>
          <w:color w:val="000000" w:themeColor="text1"/>
        </w:rPr>
      </w:pPr>
    </w:p>
    <w:p w14:paraId="716DA212" w14:textId="7DAF362B" w:rsidR="00E94005" w:rsidRPr="005254F0" w:rsidRDefault="005254F0" w:rsidP="005254F0">
      <w:pPr>
        <w:shd w:val="clear" w:color="auto" w:fill="FFFFFF"/>
        <w:spacing w:after="216" w:line="240" w:lineRule="auto"/>
        <w:outlineLvl w:val="1"/>
        <w:rPr>
          <w:rFonts w:ascii="Arial" w:hAnsi="Arial" w:cs="Arial"/>
          <w:color w:val="000000" w:themeColor="text1"/>
        </w:rPr>
      </w:pPr>
      <w:r w:rsidRPr="005254F0">
        <w:rPr>
          <w:rFonts w:ascii="Arial" w:eastAsia="Times New Roman" w:hAnsi="Arial" w:cs="Arial"/>
          <w:color w:val="000000" w:themeColor="text1"/>
          <w:lang w:eastAsia="en-GB"/>
        </w:rPr>
        <w:t xml:space="preserve">UNICEF, United Kingdom, (2019). </w:t>
      </w:r>
      <w:r w:rsidR="00E94005" w:rsidRPr="00E94005">
        <w:rPr>
          <w:rFonts w:ascii="Arial" w:eastAsia="Times New Roman" w:hAnsi="Arial" w:cs="Arial"/>
          <w:i/>
          <w:color w:val="000000" w:themeColor="text1"/>
          <w:lang w:eastAsia="en-GB"/>
        </w:rPr>
        <w:t>What makes the UNCRC so special?</w:t>
      </w:r>
      <w:r w:rsidRPr="005254F0">
        <w:rPr>
          <w:rFonts w:ascii="Arial" w:eastAsia="Times New Roman" w:hAnsi="Arial" w:cs="Arial"/>
          <w:color w:val="000000" w:themeColor="text1"/>
          <w:lang w:eastAsia="en-GB"/>
        </w:rPr>
        <w:t xml:space="preserve"> Available at:</w:t>
      </w:r>
      <w:r w:rsidRPr="005254F0">
        <w:rPr>
          <w:rFonts w:ascii="Arial" w:eastAsia="Times New Roman" w:hAnsi="Arial" w:cs="Arial"/>
          <w:i/>
          <w:color w:val="000000" w:themeColor="text1"/>
          <w:lang w:eastAsia="en-GB"/>
        </w:rPr>
        <w:t xml:space="preserve"> </w:t>
      </w:r>
      <w:hyperlink r:id="rId22" w:history="1">
        <w:r w:rsidR="00E94005" w:rsidRPr="005254F0">
          <w:rPr>
            <w:rFonts w:ascii="Arial" w:hAnsi="Arial" w:cs="Arial"/>
            <w:color w:val="000000" w:themeColor="text1"/>
          </w:rPr>
          <w:t>https://www.unicef.org.uk/what-we-do/un-convention-child-rights/</w:t>
        </w:r>
      </w:hyperlink>
      <w:r w:rsidRPr="005254F0">
        <w:rPr>
          <w:rFonts w:ascii="Arial" w:hAnsi="Arial" w:cs="Arial"/>
          <w:color w:val="000000" w:themeColor="text1"/>
        </w:rPr>
        <w:t xml:space="preserve"> (Accessed 26.4.19)</w:t>
      </w:r>
    </w:p>
    <w:p w14:paraId="5876BFC5" w14:textId="77777777" w:rsidR="00F34A6A" w:rsidRDefault="00F34A6A" w:rsidP="00306699">
      <w:pPr>
        <w:spacing w:line="240" w:lineRule="auto"/>
        <w:rPr>
          <w:rFonts w:ascii="Arial" w:hAnsi="Arial" w:cs="Arial"/>
          <w:color w:val="000000" w:themeColor="text1"/>
        </w:rPr>
      </w:pPr>
    </w:p>
    <w:p w14:paraId="5EA7D4E9" w14:textId="7A8557CF" w:rsidR="00F34A6A" w:rsidRDefault="00F34A6A" w:rsidP="00F34A6A">
      <w:pPr>
        <w:spacing w:line="240" w:lineRule="auto"/>
        <w:rPr>
          <w:rFonts w:ascii="Arial" w:hAnsi="Arial" w:cs="Arial"/>
          <w:color w:val="000000" w:themeColor="text1"/>
        </w:rPr>
      </w:pPr>
      <w:r>
        <w:rPr>
          <w:rFonts w:ascii="Arial" w:hAnsi="Arial" w:cs="Arial"/>
          <w:color w:val="000000" w:themeColor="text1"/>
        </w:rPr>
        <w:t xml:space="preserve">UNICEF. </w:t>
      </w:r>
      <w:r w:rsidRPr="00F34A6A">
        <w:rPr>
          <w:rFonts w:ascii="Arial" w:hAnsi="Arial" w:cs="Arial"/>
          <w:i/>
        </w:rPr>
        <w:t>A summary of the United Nations Convention on the Rights of the Child</w:t>
      </w:r>
      <w:r>
        <w:rPr>
          <w:rFonts w:ascii="Arial" w:hAnsi="Arial" w:cs="Arial"/>
          <w:i/>
        </w:rPr>
        <w:t xml:space="preserve">. </w:t>
      </w:r>
      <w:r>
        <w:rPr>
          <w:rFonts w:ascii="Arial" w:hAnsi="Arial" w:cs="Arial"/>
          <w:color w:val="000000" w:themeColor="text1"/>
        </w:rPr>
        <w:t>United Kingdom Child Rights Partners</w:t>
      </w:r>
      <w:r w:rsidRPr="007C45F0">
        <w:rPr>
          <w:rFonts w:ascii="Arial" w:hAnsi="Arial" w:cs="Arial"/>
          <w:color w:val="000000" w:themeColor="text1"/>
        </w:rPr>
        <w:t>.</w:t>
      </w:r>
      <w:r w:rsidR="007C45F0" w:rsidRPr="007C45F0">
        <w:rPr>
          <w:rFonts w:ascii="Arial" w:hAnsi="Arial" w:cs="Arial"/>
        </w:rPr>
        <w:t xml:space="preserve"> A summary of the United Nations Convention on the Rights of the Child</w:t>
      </w:r>
      <w:r w:rsidR="007C45F0">
        <w:rPr>
          <w:rFonts w:ascii="Arial" w:hAnsi="Arial" w:cs="Arial"/>
        </w:rPr>
        <w:t>.</w:t>
      </w:r>
      <w:r w:rsidRPr="007C45F0">
        <w:rPr>
          <w:rFonts w:ascii="Arial" w:hAnsi="Arial" w:cs="Arial"/>
          <w:color w:val="000000" w:themeColor="text1"/>
        </w:rPr>
        <w:t xml:space="preserve"> </w:t>
      </w:r>
      <w:r>
        <w:rPr>
          <w:rFonts w:ascii="Arial" w:hAnsi="Arial" w:cs="Arial"/>
          <w:color w:val="000000" w:themeColor="text1"/>
        </w:rPr>
        <w:t xml:space="preserve">Available at: </w:t>
      </w:r>
      <w:hyperlink r:id="rId23" w:history="1">
        <w:r w:rsidR="007C45F0" w:rsidRPr="007C45F0">
          <w:rPr>
            <w:rStyle w:val="Hyperlink"/>
            <w:rFonts w:ascii="Arial" w:hAnsi="Arial" w:cs="Arial"/>
            <w:color w:val="000000" w:themeColor="text1"/>
            <w:u w:val="none"/>
          </w:rPr>
          <w:t>https://www.unicef.org.uk/child-rights-partners/wp-content/uploads/sites/3/2016/08/CRC_summary_leaflet_Child_Rights_Partners_web_final.pdf</w:t>
        </w:r>
      </w:hyperlink>
      <w:r w:rsidR="007C45F0">
        <w:rPr>
          <w:rFonts w:ascii="Arial" w:hAnsi="Arial" w:cs="Arial"/>
          <w:color w:val="000000" w:themeColor="text1"/>
        </w:rPr>
        <w:t xml:space="preserve"> (Accessed 18.4.19)</w:t>
      </w:r>
    </w:p>
    <w:p w14:paraId="68869217" w14:textId="77777777" w:rsidR="00BB2010" w:rsidRDefault="00BB2010" w:rsidP="00F34A6A">
      <w:pPr>
        <w:spacing w:line="240" w:lineRule="auto"/>
        <w:rPr>
          <w:rFonts w:ascii="Arial" w:hAnsi="Arial" w:cs="Arial"/>
          <w:color w:val="000000" w:themeColor="text1"/>
        </w:rPr>
      </w:pPr>
    </w:p>
    <w:p w14:paraId="15CF01C3" w14:textId="245567E3" w:rsidR="00985937" w:rsidRDefault="00985937" w:rsidP="00F34A6A">
      <w:pPr>
        <w:spacing w:line="240" w:lineRule="auto"/>
        <w:rPr>
          <w:rFonts w:ascii="Arial" w:hAnsi="Arial" w:cs="Arial"/>
          <w:color w:val="000000" w:themeColor="text1"/>
        </w:rPr>
      </w:pPr>
      <w:r>
        <w:rPr>
          <w:rFonts w:ascii="Arial" w:hAnsi="Arial" w:cs="Arial"/>
          <w:color w:val="000000" w:themeColor="text1"/>
        </w:rPr>
        <w:t>UNICEF.</w:t>
      </w:r>
      <w:r w:rsidRPr="00985937">
        <w:rPr>
          <w:rFonts w:ascii="Arial" w:hAnsi="Arial" w:cs="Arial"/>
          <w:i/>
        </w:rPr>
        <w:t xml:space="preserve"> The United Nations Convention on the Rights of the Child</w:t>
      </w:r>
      <w:r>
        <w:rPr>
          <w:rFonts w:ascii="Arial" w:hAnsi="Arial" w:cs="Arial"/>
          <w:i/>
        </w:rPr>
        <w:t>,</w:t>
      </w:r>
      <w:r>
        <w:rPr>
          <w:rFonts w:ascii="Arial" w:hAnsi="Arial" w:cs="Arial"/>
          <w:color w:val="000000" w:themeColor="text1"/>
        </w:rPr>
        <w:t xml:space="preserve"> Article 28 and 29. Available at: </w:t>
      </w:r>
      <w:hyperlink r:id="rId24" w:history="1">
        <w:r w:rsidRPr="005B2257">
          <w:rPr>
            <w:rStyle w:val="Hyperlink"/>
            <w:rFonts w:ascii="Arial" w:hAnsi="Arial" w:cs="Arial"/>
            <w:color w:val="000000" w:themeColor="text1"/>
            <w:u w:val="none"/>
          </w:rPr>
          <w:t>https://downloads.unicef.org.uk/wp-content/uploads/2010/05/UNCRC_PRESS200910web.pdf?_ga=2.138571763.1561031386.1555764559-1710052597.1533555166</w:t>
        </w:r>
      </w:hyperlink>
      <w:r w:rsidRPr="005B2257">
        <w:rPr>
          <w:rFonts w:ascii="Arial" w:hAnsi="Arial" w:cs="Arial"/>
          <w:color w:val="000000" w:themeColor="text1"/>
        </w:rPr>
        <w:t xml:space="preserve"> </w:t>
      </w:r>
      <w:r w:rsidR="005B2257" w:rsidRPr="005B2257">
        <w:rPr>
          <w:rFonts w:ascii="Arial" w:hAnsi="Arial" w:cs="Arial"/>
          <w:color w:val="000000" w:themeColor="text1"/>
        </w:rPr>
        <w:t>(</w:t>
      </w:r>
      <w:r w:rsidR="005B2257">
        <w:rPr>
          <w:rFonts w:ascii="Arial" w:hAnsi="Arial" w:cs="Arial"/>
          <w:color w:val="000000" w:themeColor="text1"/>
        </w:rPr>
        <w:t>Accessed 20.4.19)</w:t>
      </w:r>
    </w:p>
    <w:p w14:paraId="7B7F3FC9" w14:textId="3FD1F7C5" w:rsidR="006E20EB" w:rsidRDefault="006E20EB" w:rsidP="00F34A6A">
      <w:pPr>
        <w:spacing w:line="240" w:lineRule="auto"/>
        <w:rPr>
          <w:rFonts w:ascii="Arial" w:hAnsi="Arial" w:cs="Arial"/>
          <w:color w:val="000000" w:themeColor="text1"/>
        </w:rPr>
      </w:pPr>
    </w:p>
    <w:p w14:paraId="751B1CBA" w14:textId="019670CB" w:rsidR="006E20EB" w:rsidRDefault="00EE2F24" w:rsidP="00EE2F24">
      <w:pPr>
        <w:rPr>
          <w:rFonts w:ascii="Arial" w:hAnsi="Arial" w:cs="Arial"/>
          <w:color w:val="000000" w:themeColor="text1"/>
        </w:rPr>
      </w:pPr>
      <w:r w:rsidRPr="00EE2F24">
        <w:rPr>
          <w:rFonts w:ascii="Arial" w:hAnsi="Arial" w:cs="Arial"/>
          <w:color w:val="000000" w:themeColor="text1"/>
        </w:rPr>
        <w:t xml:space="preserve">United Nations, </w:t>
      </w:r>
      <w:r w:rsidR="006E20EB" w:rsidRPr="00EE2F24">
        <w:rPr>
          <w:rFonts w:ascii="Arial" w:hAnsi="Arial" w:cs="Arial"/>
          <w:i/>
          <w:color w:val="000000" w:themeColor="text1"/>
        </w:rPr>
        <w:t>Executive Board of the United Nations Development Programme, the United Nations Population Fund and the United Nations Office for Project Services</w:t>
      </w:r>
      <w:r w:rsidRPr="00EE2F24">
        <w:rPr>
          <w:rFonts w:ascii="Arial" w:hAnsi="Arial" w:cs="Arial"/>
          <w:i/>
          <w:color w:val="000000" w:themeColor="text1"/>
        </w:rPr>
        <w:t xml:space="preserve"> </w:t>
      </w:r>
      <w:r w:rsidRPr="00EE2F24">
        <w:rPr>
          <w:rFonts w:ascii="Arial" w:hAnsi="Arial" w:cs="Arial"/>
          <w:color w:val="000000" w:themeColor="text1"/>
        </w:rPr>
        <w:t>(2017)</w:t>
      </w:r>
      <w:r w:rsidRPr="00EE2F24">
        <w:rPr>
          <w:rFonts w:ascii="Arial" w:hAnsi="Arial" w:cs="Arial"/>
          <w:i/>
          <w:color w:val="000000" w:themeColor="text1"/>
        </w:rPr>
        <w:t xml:space="preserve"> </w:t>
      </w:r>
      <w:r w:rsidRPr="00EE2F24">
        <w:rPr>
          <w:rFonts w:ascii="Arial" w:hAnsi="Arial" w:cs="Arial"/>
          <w:color w:val="000000" w:themeColor="text1"/>
        </w:rPr>
        <w:t>p: 1</w:t>
      </w:r>
      <w:r w:rsidR="008A55DC">
        <w:rPr>
          <w:rFonts w:ascii="Arial" w:hAnsi="Arial" w:cs="Arial"/>
          <w:color w:val="000000" w:themeColor="text1"/>
        </w:rPr>
        <w:t>, 2</w:t>
      </w:r>
      <w:r w:rsidRPr="00EE2F24">
        <w:rPr>
          <w:rFonts w:ascii="Arial" w:hAnsi="Arial" w:cs="Arial"/>
          <w:color w:val="000000" w:themeColor="text1"/>
        </w:rPr>
        <w:t xml:space="preserve">. Available at: </w:t>
      </w:r>
      <w:hyperlink r:id="rId25" w:history="1">
        <w:r w:rsidRPr="00EE2F24">
          <w:rPr>
            <w:rFonts w:ascii="Arial" w:hAnsi="Arial" w:cs="Arial"/>
            <w:color w:val="000000" w:themeColor="text1"/>
          </w:rPr>
          <w:t>https://undocs.org/DP/2017/38</w:t>
        </w:r>
      </w:hyperlink>
      <w:r w:rsidRPr="00EE2F24">
        <w:rPr>
          <w:rFonts w:ascii="Arial" w:hAnsi="Arial" w:cs="Arial"/>
          <w:color w:val="000000" w:themeColor="text1"/>
        </w:rPr>
        <w:t xml:space="preserve"> (Accessed 25.4.19)</w:t>
      </w:r>
    </w:p>
    <w:p w14:paraId="0371C32A" w14:textId="77777777" w:rsidR="00361864" w:rsidRDefault="00361864" w:rsidP="00EE2F24">
      <w:pPr>
        <w:rPr>
          <w:rFonts w:ascii="Arial" w:hAnsi="Arial" w:cs="Arial"/>
          <w:color w:val="000000" w:themeColor="text1"/>
        </w:rPr>
      </w:pPr>
    </w:p>
    <w:p w14:paraId="503AE6C7" w14:textId="5F70B035" w:rsidR="00361864" w:rsidRDefault="00361864" w:rsidP="00361864">
      <w:pPr>
        <w:spacing w:line="240" w:lineRule="auto"/>
        <w:rPr>
          <w:rFonts w:ascii="Arial" w:hAnsi="Arial" w:cs="Arial"/>
          <w:color w:val="000000" w:themeColor="text1"/>
        </w:rPr>
      </w:pPr>
      <w:r w:rsidRPr="00361864">
        <w:rPr>
          <w:rFonts w:ascii="Arial" w:hAnsi="Arial" w:cs="Arial"/>
          <w:color w:val="000000" w:themeColor="text1"/>
        </w:rPr>
        <w:t xml:space="preserve">Inclusive Education in Uganda, </w:t>
      </w:r>
      <w:r w:rsidRPr="00361864">
        <w:rPr>
          <w:rFonts w:ascii="Arial" w:hAnsi="Arial" w:cs="Arial"/>
          <w:i/>
          <w:color w:val="000000" w:themeColor="text1"/>
        </w:rPr>
        <w:t>What is inclusive education?</w:t>
      </w:r>
      <w:r w:rsidRPr="00361864">
        <w:rPr>
          <w:rFonts w:ascii="Arial" w:hAnsi="Arial" w:cs="Arial"/>
          <w:color w:val="000000" w:themeColor="text1"/>
        </w:rPr>
        <w:t xml:space="preserve"> (2016) Available at</w:t>
      </w:r>
      <w:r w:rsidR="00AA7F57" w:rsidRPr="00361864">
        <w:rPr>
          <w:rFonts w:ascii="Arial" w:hAnsi="Arial" w:cs="Arial"/>
          <w:color w:val="000000" w:themeColor="text1"/>
        </w:rPr>
        <w:t xml:space="preserve">: </w:t>
      </w:r>
      <w:hyperlink r:id="rId26" w:history="1">
        <w:r w:rsidRPr="00361864">
          <w:rPr>
            <w:rFonts w:ascii="Arial" w:hAnsi="Arial" w:cs="Arial"/>
            <w:color w:val="000000" w:themeColor="text1"/>
          </w:rPr>
          <w:t>https://disu256.blogspot.com/2016/12/inclusive-education-in-uganda.html</w:t>
        </w:r>
      </w:hyperlink>
      <w:r w:rsidRPr="00361864">
        <w:rPr>
          <w:rFonts w:ascii="Arial" w:hAnsi="Arial" w:cs="Arial"/>
          <w:color w:val="000000" w:themeColor="text1"/>
        </w:rPr>
        <w:t xml:space="preserve">  (Accessed 26.4.19)</w:t>
      </w:r>
    </w:p>
    <w:p w14:paraId="0124BC4C" w14:textId="60100348" w:rsidR="006D59FE" w:rsidRPr="006D59FE" w:rsidRDefault="006D59FE" w:rsidP="00361864">
      <w:pPr>
        <w:spacing w:line="240" w:lineRule="auto"/>
        <w:rPr>
          <w:rFonts w:ascii="Arial" w:hAnsi="Arial" w:cs="Arial"/>
          <w:color w:val="000000" w:themeColor="text1"/>
        </w:rPr>
      </w:pPr>
    </w:p>
    <w:p w14:paraId="615AD78B" w14:textId="1758AC6E" w:rsidR="006D59FE" w:rsidRDefault="006D59FE" w:rsidP="006D59FE">
      <w:pPr>
        <w:rPr>
          <w:rFonts w:ascii="Arial" w:hAnsi="Arial" w:cs="Arial"/>
          <w:color w:val="000000" w:themeColor="text1"/>
        </w:rPr>
      </w:pPr>
      <w:proofErr w:type="spellStart"/>
      <w:r w:rsidRPr="006D59FE">
        <w:rPr>
          <w:rFonts w:ascii="Arial" w:hAnsi="Arial" w:cs="Arial"/>
          <w:color w:val="000000" w:themeColor="text1"/>
        </w:rPr>
        <w:t>ReasearchGate</w:t>
      </w:r>
      <w:proofErr w:type="spellEnd"/>
      <w:r w:rsidRPr="006D59FE">
        <w:rPr>
          <w:rFonts w:ascii="Arial" w:hAnsi="Arial" w:cs="Arial"/>
          <w:i/>
          <w:color w:val="000000" w:themeColor="text1"/>
        </w:rPr>
        <w:t xml:space="preserve">, Maslow's Theory of Human Motivation and its Deep Roots in Individualism: Interrogating Maslow's Applicability in Africa </w:t>
      </w:r>
      <w:r w:rsidRPr="006D59FE">
        <w:rPr>
          <w:rFonts w:ascii="Arial" w:hAnsi="Arial" w:cs="Arial"/>
          <w:color w:val="000000" w:themeColor="text1"/>
        </w:rPr>
        <w:t xml:space="preserve">(2016). Available at: </w:t>
      </w:r>
      <w:hyperlink r:id="rId27" w:history="1">
        <w:r w:rsidRPr="006D59FE">
          <w:rPr>
            <w:rFonts w:ascii="Arial" w:hAnsi="Arial" w:cs="Arial"/>
            <w:color w:val="000000" w:themeColor="text1"/>
          </w:rPr>
          <w:t>https://openaccess.leidenuniv.nl/bitstream/handle/1887/47844/MaslowsTheoryofHumanMotivationanditsDeepRootsinIndividualism,Langaa,2016.pdf?sequence=1</w:t>
        </w:r>
      </w:hyperlink>
      <w:r w:rsidRPr="006D59FE">
        <w:rPr>
          <w:rFonts w:ascii="Arial" w:hAnsi="Arial" w:cs="Arial"/>
          <w:color w:val="000000" w:themeColor="text1"/>
        </w:rPr>
        <w:t xml:space="preserve"> (Accessed 27.4.19)</w:t>
      </w:r>
    </w:p>
    <w:p w14:paraId="3FDBC92F" w14:textId="107E9AF5" w:rsidR="006E48B6" w:rsidRDefault="006E48B6" w:rsidP="006D59FE">
      <w:pPr>
        <w:rPr>
          <w:rFonts w:ascii="Arial" w:hAnsi="Arial" w:cs="Arial"/>
          <w:color w:val="000000" w:themeColor="text1"/>
        </w:rPr>
      </w:pPr>
    </w:p>
    <w:p w14:paraId="0934DFBE" w14:textId="77777777" w:rsidR="006E48B6" w:rsidRDefault="006E48B6" w:rsidP="006D59FE">
      <w:pPr>
        <w:rPr>
          <w:rFonts w:ascii="Arial" w:hAnsi="Arial" w:cs="Arial"/>
          <w:color w:val="000000" w:themeColor="text1"/>
        </w:rPr>
      </w:pPr>
    </w:p>
    <w:p w14:paraId="640B6DDC" w14:textId="0679C986" w:rsidR="006E48B6" w:rsidRPr="006E48B6" w:rsidRDefault="006E48B6" w:rsidP="006D59FE">
      <w:pPr>
        <w:rPr>
          <w:rFonts w:ascii="Arial" w:hAnsi="Arial" w:cs="Arial"/>
          <w:color w:val="000000" w:themeColor="text1"/>
        </w:rPr>
      </w:pPr>
      <w:r w:rsidRPr="006E48B6">
        <w:rPr>
          <w:rFonts w:ascii="Arial" w:hAnsi="Arial" w:cs="Arial"/>
          <w:color w:val="000000" w:themeColor="text1"/>
        </w:rPr>
        <w:t>Universal Primary Education Uganda</w:t>
      </w:r>
      <w:r w:rsidRPr="006E48B6">
        <w:rPr>
          <w:rFonts w:ascii="Arial" w:hAnsi="Arial" w:cs="Arial"/>
          <w:color w:val="000000" w:themeColor="text1"/>
        </w:rPr>
        <w:t xml:space="preserve"> (UPE) 2006, Policy Brief 10, </w:t>
      </w:r>
      <w:r w:rsidRPr="006E48B6">
        <w:rPr>
          <w:rFonts w:ascii="Arial" w:hAnsi="Arial" w:cs="Arial"/>
          <w:color w:val="000000" w:themeColor="text1"/>
        </w:rPr>
        <w:t>Inter-Regional Inequality Facility sharing ideas and policies across Africa, Asia and Latin America</w:t>
      </w:r>
      <w:r w:rsidRPr="006E48B6">
        <w:rPr>
          <w:rFonts w:ascii="Arial" w:hAnsi="Arial" w:cs="Arial"/>
          <w:color w:val="000000" w:themeColor="text1"/>
        </w:rPr>
        <w:t xml:space="preserve">. Available at: </w:t>
      </w:r>
      <w:hyperlink r:id="rId28" w:history="1">
        <w:r w:rsidRPr="006E48B6">
          <w:rPr>
            <w:rFonts w:ascii="Arial" w:hAnsi="Arial" w:cs="Arial"/>
            <w:color w:val="000000" w:themeColor="text1"/>
          </w:rPr>
          <w:t>https://www.odi.org/sites/odi.org.uk/files/odi-assets/publications-opinion-files/4072.pdf</w:t>
        </w:r>
      </w:hyperlink>
      <w:r>
        <w:rPr>
          <w:rFonts w:ascii="Arial" w:hAnsi="Arial" w:cs="Arial"/>
          <w:color w:val="000000" w:themeColor="text1"/>
        </w:rPr>
        <w:t xml:space="preserve"> (Accessed 24.4.19)</w:t>
      </w:r>
    </w:p>
    <w:sectPr w:rsidR="006E48B6" w:rsidRPr="006E48B6">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CBD0D" w14:textId="77777777" w:rsidR="005A6F12" w:rsidRDefault="005A6F12" w:rsidP="00955867">
      <w:pPr>
        <w:spacing w:after="0" w:line="240" w:lineRule="auto"/>
      </w:pPr>
      <w:r>
        <w:separator/>
      </w:r>
    </w:p>
  </w:endnote>
  <w:endnote w:type="continuationSeparator" w:id="0">
    <w:p w14:paraId="2E1D6026" w14:textId="77777777" w:rsidR="005A6F12" w:rsidRDefault="005A6F12" w:rsidP="00955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lear_sans_ligh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182989"/>
      <w:docPartObj>
        <w:docPartGallery w:val="Page Numbers (Bottom of Page)"/>
        <w:docPartUnique/>
      </w:docPartObj>
    </w:sdtPr>
    <w:sdtEndPr>
      <w:rPr>
        <w:noProof/>
      </w:rPr>
    </w:sdtEndPr>
    <w:sdtContent>
      <w:p w14:paraId="6894BF0A" w14:textId="51831552" w:rsidR="005A6F12" w:rsidRDefault="005A6F12">
        <w:pPr>
          <w:pStyle w:val="Footer"/>
          <w:jc w:val="right"/>
        </w:pPr>
        <w:r>
          <w:fldChar w:fldCharType="begin"/>
        </w:r>
        <w:r>
          <w:instrText xml:space="preserve"> PAGE   \* MERGEFORMAT </w:instrText>
        </w:r>
        <w:r>
          <w:fldChar w:fldCharType="separate"/>
        </w:r>
        <w:r w:rsidR="003D72DB">
          <w:rPr>
            <w:noProof/>
          </w:rPr>
          <w:t>4</w:t>
        </w:r>
        <w:r>
          <w:rPr>
            <w:noProof/>
          </w:rPr>
          <w:fldChar w:fldCharType="end"/>
        </w:r>
      </w:p>
    </w:sdtContent>
  </w:sdt>
  <w:p w14:paraId="2D71C098" w14:textId="77777777" w:rsidR="005A6F12" w:rsidRDefault="005A6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FE182" w14:textId="77777777" w:rsidR="005A6F12" w:rsidRDefault="005A6F12" w:rsidP="00955867">
      <w:pPr>
        <w:spacing w:after="0" w:line="240" w:lineRule="auto"/>
      </w:pPr>
      <w:r>
        <w:separator/>
      </w:r>
    </w:p>
  </w:footnote>
  <w:footnote w:type="continuationSeparator" w:id="0">
    <w:p w14:paraId="09AEA9B8" w14:textId="77777777" w:rsidR="005A6F12" w:rsidRDefault="005A6F12" w:rsidP="00955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68DCA" w14:textId="71814FF8" w:rsidR="005A6F12" w:rsidRDefault="005A6F12">
    <w:pPr>
      <w:pStyle w:val="Header"/>
    </w:pPr>
    <w:r>
      <w:t>Student Number - 1402020</w:t>
    </w:r>
  </w:p>
  <w:p w14:paraId="005A602B" w14:textId="77777777" w:rsidR="005A6F12" w:rsidRDefault="005A6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172DE"/>
    <w:multiLevelType w:val="hybridMultilevel"/>
    <w:tmpl w:val="1EF4C5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ED739DD"/>
    <w:multiLevelType w:val="multilevel"/>
    <w:tmpl w:val="E5407B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071615"/>
    <w:multiLevelType w:val="multilevel"/>
    <w:tmpl w:val="8D4AC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E27EE1"/>
    <w:multiLevelType w:val="multilevel"/>
    <w:tmpl w:val="9EBA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867"/>
    <w:rsid w:val="000040BF"/>
    <w:rsid w:val="000068EF"/>
    <w:rsid w:val="00012ACD"/>
    <w:rsid w:val="00020834"/>
    <w:rsid w:val="00036354"/>
    <w:rsid w:val="00060E0D"/>
    <w:rsid w:val="00082089"/>
    <w:rsid w:val="00093D9E"/>
    <w:rsid w:val="000B6060"/>
    <w:rsid w:val="000B7323"/>
    <w:rsid w:val="000D3BF0"/>
    <w:rsid w:val="000E2E31"/>
    <w:rsid w:val="000E345F"/>
    <w:rsid w:val="000E7BD3"/>
    <w:rsid w:val="001376BE"/>
    <w:rsid w:val="00140FAB"/>
    <w:rsid w:val="0015379C"/>
    <w:rsid w:val="00153D60"/>
    <w:rsid w:val="00157B8A"/>
    <w:rsid w:val="00166F88"/>
    <w:rsid w:val="00170A34"/>
    <w:rsid w:val="0017543F"/>
    <w:rsid w:val="0017611B"/>
    <w:rsid w:val="00181BCB"/>
    <w:rsid w:val="00183B19"/>
    <w:rsid w:val="00186BE9"/>
    <w:rsid w:val="001B02AB"/>
    <w:rsid w:val="001D65EE"/>
    <w:rsid w:val="001E132D"/>
    <w:rsid w:val="00207161"/>
    <w:rsid w:val="0022333A"/>
    <w:rsid w:val="00237F9D"/>
    <w:rsid w:val="00241EA0"/>
    <w:rsid w:val="00257E37"/>
    <w:rsid w:val="00265586"/>
    <w:rsid w:val="00271F20"/>
    <w:rsid w:val="002842DB"/>
    <w:rsid w:val="00290716"/>
    <w:rsid w:val="0029445B"/>
    <w:rsid w:val="002B251E"/>
    <w:rsid w:val="002D0350"/>
    <w:rsid w:val="002E3802"/>
    <w:rsid w:val="002E69DB"/>
    <w:rsid w:val="002E6AAB"/>
    <w:rsid w:val="002F3915"/>
    <w:rsid w:val="00306699"/>
    <w:rsid w:val="00320644"/>
    <w:rsid w:val="00321620"/>
    <w:rsid w:val="00323DCD"/>
    <w:rsid w:val="00347E1B"/>
    <w:rsid w:val="0035047C"/>
    <w:rsid w:val="00351CF8"/>
    <w:rsid w:val="00356282"/>
    <w:rsid w:val="00361864"/>
    <w:rsid w:val="00361D2D"/>
    <w:rsid w:val="00361EAA"/>
    <w:rsid w:val="003A2EFF"/>
    <w:rsid w:val="003A4352"/>
    <w:rsid w:val="003D72DB"/>
    <w:rsid w:val="003F62BB"/>
    <w:rsid w:val="00402A6B"/>
    <w:rsid w:val="00413515"/>
    <w:rsid w:val="00414ECC"/>
    <w:rsid w:val="00423C9F"/>
    <w:rsid w:val="00434E13"/>
    <w:rsid w:val="004358F9"/>
    <w:rsid w:val="0044735D"/>
    <w:rsid w:val="00456024"/>
    <w:rsid w:val="00457687"/>
    <w:rsid w:val="00461A7C"/>
    <w:rsid w:val="00483D3D"/>
    <w:rsid w:val="00493C4B"/>
    <w:rsid w:val="004D08D2"/>
    <w:rsid w:val="004E4E95"/>
    <w:rsid w:val="004E6B24"/>
    <w:rsid w:val="004F7059"/>
    <w:rsid w:val="00500E3B"/>
    <w:rsid w:val="005142D7"/>
    <w:rsid w:val="00514874"/>
    <w:rsid w:val="00520201"/>
    <w:rsid w:val="005254F0"/>
    <w:rsid w:val="0052678E"/>
    <w:rsid w:val="00562F75"/>
    <w:rsid w:val="0057269B"/>
    <w:rsid w:val="0058355E"/>
    <w:rsid w:val="00583E7F"/>
    <w:rsid w:val="0059680F"/>
    <w:rsid w:val="005A6646"/>
    <w:rsid w:val="005A6F12"/>
    <w:rsid w:val="005B0378"/>
    <w:rsid w:val="005B2257"/>
    <w:rsid w:val="005B27F1"/>
    <w:rsid w:val="005E5C53"/>
    <w:rsid w:val="005F3FF4"/>
    <w:rsid w:val="00605C67"/>
    <w:rsid w:val="006204F6"/>
    <w:rsid w:val="006249A1"/>
    <w:rsid w:val="00626457"/>
    <w:rsid w:val="006266C9"/>
    <w:rsid w:val="006451B9"/>
    <w:rsid w:val="0066698D"/>
    <w:rsid w:val="006802A0"/>
    <w:rsid w:val="00692394"/>
    <w:rsid w:val="006A5422"/>
    <w:rsid w:val="006A6C9D"/>
    <w:rsid w:val="006D59FE"/>
    <w:rsid w:val="006E20EB"/>
    <w:rsid w:val="006E48B6"/>
    <w:rsid w:val="006E66BB"/>
    <w:rsid w:val="006F14E3"/>
    <w:rsid w:val="006F29CE"/>
    <w:rsid w:val="00705DF0"/>
    <w:rsid w:val="00743ABE"/>
    <w:rsid w:val="00746A5E"/>
    <w:rsid w:val="00746DE2"/>
    <w:rsid w:val="00783245"/>
    <w:rsid w:val="00790559"/>
    <w:rsid w:val="007A422D"/>
    <w:rsid w:val="007B3975"/>
    <w:rsid w:val="007C2C9A"/>
    <w:rsid w:val="007C45F0"/>
    <w:rsid w:val="007D33AA"/>
    <w:rsid w:val="007D58B2"/>
    <w:rsid w:val="007D7C49"/>
    <w:rsid w:val="007E1261"/>
    <w:rsid w:val="0082335F"/>
    <w:rsid w:val="00827502"/>
    <w:rsid w:val="00842E55"/>
    <w:rsid w:val="008528AD"/>
    <w:rsid w:val="00852D2C"/>
    <w:rsid w:val="00856217"/>
    <w:rsid w:val="00870A49"/>
    <w:rsid w:val="0087491E"/>
    <w:rsid w:val="00877AFF"/>
    <w:rsid w:val="00885D15"/>
    <w:rsid w:val="008865AE"/>
    <w:rsid w:val="00886F02"/>
    <w:rsid w:val="008A55DC"/>
    <w:rsid w:val="008A724A"/>
    <w:rsid w:val="008B76C0"/>
    <w:rsid w:val="008C7116"/>
    <w:rsid w:val="008D2C21"/>
    <w:rsid w:val="0090363C"/>
    <w:rsid w:val="009071D2"/>
    <w:rsid w:val="00942072"/>
    <w:rsid w:val="00955867"/>
    <w:rsid w:val="00973BC9"/>
    <w:rsid w:val="00985937"/>
    <w:rsid w:val="00990B5E"/>
    <w:rsid w:val="009B1F65"/>
    <w:rsid w:val="009B2017"/>
    <w:rsid w:val="009D1651"/>
    <w:rsid w:val="009D5310"/>
    <w:rsid w:val="00A04D62"/>
    <w:rsid w:val="00A15F2E"/>
    <w:rsid w:val="00A4418B"/>
    <w:rsid w:val="00A6248A"/>
    <w:rsid w:val="00A629E6"/>
    <w:rsid w:val="00A665ED"/>
    <w:rsid w:val="00A701C4"/>
    <w:rsid w:val="00A70665"/>
    <w:rsid w:val="00A8078A"/>
    <w:rsid w:val="00A92C00"/>
    <w:rsid w:val="00A94464"/>
    <w:rsid w:val="00AA677A"/>
    <w:rsid w:val="00AA7F57"/>
    <w:rsid w:val="00AB1ADC"/>
    <w:rsid w:val="00AB6211"/>
    <w:rsid w:val="00AE0BD9"/>
    <w:rsid w:val="00AE2557"/>
    <w:rsid w:val="00B15E8B"/>
    <w:rsid w:val="00B24C92"/>
    <w:rsid w:val="00B54E5A"/>
    <w:rsid w:val="00B71580"/>
    <w:rsid w:val="00B720F1"/>
    <w:rsid w:val="00B73950"/>
    <w:rsid w:val="00BB2010"/>
    <w:rsid w:val="00BB6E90"/>
    <w:rsid w:val="00BC1FBC"/>
    <w:rsid w:val="00BC3D13"/>
    <w:rsid w:val="00BC7E37"/>
    <w:rsid w:val="00BE25DD"/>
    <w:rsid w:val="00BE329B"/>
    <w:rsid w:val="00C155FF"/>
    <w:rsid w:val="00C23407"/>
    <w:rsid w:val="00C24253"/>
    <w:rsid w:val="00C33DFB"/>
    <w:rsid w:val="00C3448C"/>
    <w:rsid w:val="00C45339"/>
    <w:rsid w:val="00C62325"/>
    <w:rsid w:val="00C653B5"/>
    <w:rsid w:val="00C70D0B"/>
    <w:rsid w:val="00C7441E"/>
    <w:rsid w:val="00C9709A"/>
    <w:rsid w:val="00CA5558"/>
    <w:rsid w:val="00CB6A2E"/>
    <w:rsid w:val="00CB6D0B"/>
    <w:rsid w:val="00CE4E21"/>
    <w:rsid w:val="00CF69D3"/>
    <w:rsid w:val="00CF76F5"/>
    <w:rsid w:val="00D05A3B"/>
    <w:rsid w:val="00D1468C"/>
    <w:rsid w:val="00D23225"/>
    <w:rsid w:val="00D31516"/>
    <w:rsid w:val="00D323BE"/>
    <w:rsid w:val="00D32538"/>
    <w:rsid w:val="00D36F79"/>
    <w:rsid w:val="00D451F3"/>
    <w:rsid w:val="00D77AFA"/>
    <w:rsid w:val="00D9519D"/>
    <w:rsid w:val="00D9549A"/>
    <w:rsid w:val="00D95537"/>
    <w:rsid w:val="00DA10BB"/>
    <w:rsid w:val="00DA3C95"/>
    <w:rsid w:val="00DB225B"/>
    <w:rsid w:val="00DB6C88"/>
    <w:rsid w:val="00DC5B93"/>
    <w:rsid w:val="00DD4D75"/>
    <w:rsid w:val="00E148FF"/>
    <w:rsid w:val="00E41D96"/>
    <w:rsid w:val="00E431F8"/>
    <w:rsid w:val="00E8120D"/>
    <w:rsid w:val="00E91CE3"/>
    <w:rsid w:val="00E92DF2"/>
    <w:rsid w:val="00E93892"/>
    <w:rsid w:val="00E94005"/>
    <w:rsid w:val="00EA199C"/>
    <w:rsid w:val="00EA67A2"/>
    <w:rsid w:val="00EC6AE9"/>
    <w:rsid w:val="00ED4141"/>
    <w:rsid w:val="00EE2F24"/>
    <w:rsid w:val="00EF70FF"/>
    <w:rsid w:val="00F17067"/>
    <w:rsid w:val="00F17DE1"/>
    <w:rsid w:val="00F34A6A"/>
    <w:rsid w:val="00F36385"/>
    <w:rsid w:val="00F46EC6"/>
    <w:rsid w:val="00F643C0"/>
    <w:rsid w:val="00F76908"/>
    <w:rsid w:val="00F8752F"/>
    <w:rsid w:val="00F94704"/>
    <w:rsid w:val="00F963BE"/>
    <w:rsid w:val="00FB4CCC"/>
    <w:rsid w:val="00FB7621"/>
    <w:rsid w:val="00FD0CBB"/>
    <w:rsid w:val="00FD5306"/>
    <w:rsid w:val="00FE7509"/>
    <w:rsid w:val="00FE761B"/>
    <w:rsid w:val="00FF0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221C8"/>
  <w15:chartTrackingRefBased/>
  <w15:docId w15:val="{73A99E4F-AFC7-403F-8388-4B19A933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66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940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257E3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867"/>
  </w:style>
  <w:style w:type="paragraph" w:styleId="Footer">
    <w:name w:val="footer"/>
    <w:basedOn w:val="Normal"/>
    <w:link w:val="FooterChar"/>
    <w:uiPriority w:val="99"/>
    <w:unhideWhenUsed/>
    <w:rsid w:val="00955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867"/>
  </w:style>
  <w:style w:type="character" w:styleId="Emphasis">
    <w:name w:val="Emphasis"/>
    <w:basedOn w:val="DefaultParagraphFont"/>
    <w:uiPriority w:val="20"/>
    <w:qFormat/>
    <w:rsid w:val="007A422D"/>
    <w:rPr>
      <w:i/>
      <w:iCs/>
    </w:rPr>
  </w:style>
  <w:style w:type="character" w:styleId="Hyperlink">
    <w:name w:val="Hyperlink"/>
    <w:basedOn w:val="DefaultParagraphFont"/>
    <w:uiPriority w:val="99"/>
    <w:unhideWhenUsed/>
    <w:rsid w:val="007A422D"/>
    <w:rPr>
      <w:color w:val="0000FF"/>
      <w:u w:val="single"/>
    </w:rPr>
  </w:style>
  <w:style w:type="paragraph" w:customStyle="1" w:styleId="graf">
    <w:name w:val="graf"/>
    <w:basedOn w:val="Normal"/>
    <w:rsid w:val="00414E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257E37"/>
    <w:rPr>
      <w:rFonts w:asciiTheme="majorHAnsi" w:eastAsiaTheme="majorEastAsia" w:hAnsiTheme="majorHAnsi" w:cstheme="majorBidi"/>
      <w:color w:val="2E74B5" w:themeColor="accent1" w:themeShade="BF"/>
    </w:rPr>
  </w:style>
  <w:style w:type="character" w:customStyle="1" w:styleId="Heading1Char">
    <w:name w:val="Heading 1 Char"/>
    <w:basedOn w:val="DefaultParagraphFont"/>
    <w:link w:val="Heading1"/>
    <w:uiPriority w:val="9"/>
    <w:rsid w:val="00306699"/>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F46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34A6A"/>
    <w:rPr>
      <w:color w:val="954F72" w:themeColor="followedHyperlink"/>
      <w:u w:val="single"/>
    </w:rPr>
  </w:style>
  <w:style w:type="paragraph" w:customStyle="1" w:styleId="type">
    <w:name w:val="type"/>
    <w:basedOn w:val="Normal"/>
    <w:rsid w:val="009036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985937"/>
    <w:rPr>
      <w:color w:val="605E5C"/>
      <w:shd w:val="clear" w:color="auto" w:fill="E1DFDD"/>
    </w:rPr>
  </w:style>
  <w:style w:type="paragraph" w:styleId="ListParagraph">
    <w:name w:val="List Paragraph"/>
    <w:basedOn w:val="Normal"/>
    <w:uiPriority w:val="34"/>
    <w:qFormat/>
    <w:rsid w:val="00FB7621"/>
    <w:pPr>
      <w:ind w:left="720"/>
      <w:contextualSpacing/>
    </w:pPr>
  </w:style>
  <w:style w:type="character" w:customStyle="1" w:styleId="Heading2Char">
    <w:name w:val="Heading 2 Char"/>
    <w:basedOn w:val="DefaultParagraphFont"/>
    <w:link w:val="Heading2"/>
    <w:uiPriority w:val="9"/>
    <w:semiHidden/>
    <w:rsid w:val="00E94005"/>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D77A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A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35500">
      <w:bodyDiv w:val="1"/>
      <w:marLeft w:val="0"/>
      <w:marRight w:val="0"/>
      <w:marTop w:val="0"/>
      <w:marBottom w:val="0"/>
      <w:divBdr>
        <w:top w:val="none" w:sz="0" w:space="0" w:color="auto"/>
        <w:left w:val="none" w:sz="0" w:space="0" w:color="auto"/>
        <w:bottom w:val="none" w:sz="0" w:space="0" w:color="auto"/>
        <w:right w:val="none" w:sz="0" w:space="0" w:color="auto"/>
      </w:divBdr>
    </w:div>
    <w:div w:id="98109849">
      <w:bodyDiv w:val="1"/>
      <w:marLeft w:val="0"/>
      <w:marRight w:val="0"/>
      <w:marTop w:val="0"/>
      <w:marBottom w:val="0"/>
      <w:divBdr>
        <w:top w:val="none" w:sz="0" w:space="0" w:color="auto"/>
        <w:left w:val="none" w:sz="0" w:space="0" w:color="auto"/>
        <w:bottom w:val="none" w:sz="0" w:space="0" w:color="auto"/>
        <w:right w:val="none" w:sz="0" w:space="0" w:color="auto"/>
      </w:divBdr>
    </w:div>
    <w:div w:id="173494854">
      <w:bodyDiv w:val="1"/>
      <w:marLeft w:val="0"/>
      <w:marRight w:val="0"/>
      <w:marTop w:val="0"/>
      <w:marBottom w:val="0"/>
      <w:divBdr>
        <w:top w:val="none" w:sz="0" w:space="0" w:color="auto"/>
        <w:left w:val="none" w:sz="0" w:space="0" w:color="auto"/>
        <w:bottom w:val="none" w:sz="0" w:space="0" w:color="auto"/>
        <w:right w:val="none" w:sz="0" w:space="0" w:color="auto"/>
      </w:divBdr>
    </w:div>
    <w:div w:id="220286867">
      <w:bodyDiv w:val="1"/>
      <w:marLeft w:val="0"/>
      <w:marRight w:val="0"/>
      <w:marTop w:val="0"/>
      <w:marBottom w:val="0"/>
      <w:divBdr>
        <w:top w:val="none" w:sz="0" w:space="0" w:color="auto"/>
        <w:left w:val="none" w:sz="0" w:space="0" w:color="auto"/>
        <w:bottom w:val="none" w:sz="0" w:space="0" w:color="auto"/>
        <w:right w:val="none" w:sz="0" w:space="0" w:color="auto"/>
      </w:divBdr>
    </w:div>
    <w:div w:id="365756495">
      <w:bodyDiv w:val="1"/>
      <w:marLeft w:val="0"/>
      <w:marRight w:val="0"/>
      <w:marTop w:val="0"/>
      <w:marBottom w:val="0"/>
      <w:divBdr>
        <w:top w:val="none" w:sz="0" w:space="0" w:color="auto"/>
        <w:left w:val="none" w:sz="0" w:space="0" w:color="auto"/>
        <w:bottom w:val="none" w:sz="0" w:space="0" w:color="auto"/>
        <w:right w:val="none" w:sz="0" w:space="0" w:color="auto"/>
      </w:divBdr>
    </w:div>
    <w:div w:id="497503333">
      <w:bodyDiv w:val="1"/>
      <w:marLeft w:val="0"/>
      <w:marRight w:val="0"/>
      <w:marTop w:val="0"/>
      <w:marBottom w:val="0"/>
      <w:divBdr>
        <w:top w:val="none" w:sz="0" w:space="0" w:color="auto"/>
        <w:left w:val="none" w:sz="0" w:space="0" w:color="auto"/>
        <w:bottom w:val="none" w:sz="0" w:space="0" w:color="auto"/>
        <w:right w:val="none" w:sz="0" w:space="0" w:color="auto"/>
      </w:divBdr>
    </w:div>
    <w:div w:id="499740042">
      <w:bodyDiv w:val="1"/>
      <w:marLeft w:val="0"/>
      <w:marRight w:val="0"/>
      <w:marTop w:val="0"/>
      <w:marBottom w:val="0"/>
      <w:divBdr>
        <w:top w:val="none" w:sz="0" w:space="0" w:color="auto"/>
        <w:left w:val="none" w:sz="0" w:space="0" w:color="auto"/>
        <w:bottom w:val="none" w:sz="0" w:space="0" w:color="auto"/>
        <w:right w:val="none" w:sz="0" w:space="0" w:color="auto"/>
      </w:divBdr>
    </w:div>
    <w:div w:id="516113530">
      <w:bodyDiv w:val="1"/>
      <w:marLeft w:val="0"/>
      <w:marRight w:val="0"/>
      <w:marTop w:val="0"/>
      <w:marBottom w:val="0"/>
      <w:divBdr>
        <w:top w:val="none" w:sz="0" w:space="0" w:color="auto"/>
        <w:left w:val="none" w:sz="0" w:space="0" w:color="auto"/>
        <w:bottom w:val="none" w:sz="0" w:space="0" w:color="auto"/>
        <w:right w:val="none" w:sz="0" w:space="0" w:color="auto"/>
      </w:divBdr>
    </w:div>
    <w:div w:id="667100058">
      <w:bodyDiv w:val="1"/>
      <w:marLeft w:val="0"/>
      <w:marRight w:val="0"/>
      <w:marTop w:val="0"/>
      <w:marBottom w:val="0"/>
      <w:divBdr>
        <w:top w:val="none" w:sz="0" w:space="0" w:color="auto"/>
        <w:left w:val="none" w:sz="0" w:space="0" w:color="auto"/>
        <w:bottom w:val="none" w:sz="0" w:space="0" w:color="auto"/>
        <w:right w:val="none" w:sz="0" w:space="0" w:color="auto"/>
      </w:divBdr>
    </w:div>
    <w:div w:id="677124304">
      <w:bodyDiv w:val="1"/>
      <w:marLeft w:val="0"/>
      <w:marRight w:val="0"/>
      <w:marTop w:val="0"/>
      <w:marBottom w:val="0"/>
      <w:divBdr>
        <w:top w:val="none" w:sz="0" w:space="0" w:color="auto"/>
        <w:left w:val="none" w:sz="0" w:space="0" w:color="auto"/>
        <w:bottom w:val="none" w:sz="0" w:space="0" w:color="auto"/>
        <w:right w:val="none" w:sz="0" w:space="0" w:color="auto"/>
      </w:divBdr>
    </w:div>
    <w:div w:id="707029560">
      <w:bodyDiv w:val="1"/>
      <w:marLeft w:val="0"/>
      <w:marRight w:val="0"/>
      <w:marTop w:val="0"/>
      <w:marBottom w:val="0"/>
      <w:divBdr>
        <w:top w:val="none" w:sz="0" w:space="0" w:color="auto"/>
        <w:left w:val="none" w:sz="0" w:space="0" w:color="auto"/>
        <w:bottom w:val="none" w:sz="0" w:space="0" w:color="auto"/>
        <w:right w:val="none" w:sz="0" w:space="0" w:color="auto"/>
      </w:divBdr>
      <w:divsChild>
        <w:div w:id="552356029">
          <w:marLeft w:val="0"/>
          <w:marRight w:val="0"/>
          <w:marTop w:val="0"/>
          <w:marBottom w:val="0"/>
          <w:divBdr>
            <w:top w:val="none" w:sz="0" w:space="0" w:color="auto"/>
            <w:left w:val="none" w:sz="0" w:space="0" w:color="auto"/>
            <w:bottom w:val="none" w:sz="0" w:space="0" w:color="auto"/>
            <w:right w:val="none" w:sz="0" w:space="0" w:color="auto"/>
          </w:divBdr>
        </w:div>
      </w:divsChild>
    </w:div>
    <w:div w:id="1016075684">
      <w:bodyDiv w:val="1"/>
      <w:marLeft w:val="0"/>
      <w:marRight w:val="0"/>
      <w:marTop w:val="0"/>
      <w:marBottom w:val="0"/>
      <w:divBdr>
        <w:top w:val="none" w:sz="0" w:space="0" w:color="auto"/>
        <w:left w:val="none" w:sz="0" w:space="0" w:color="auto"/>
        <w:bottom w:val="none" w:sz="0" w:space="0" w:color="auto"/>
        <w:right w:val="none" w:sz="0" w:space="0" w:color="auto"/>
      </w:divBdr>
    </w:div>
    <w:div w:id="1034189887">
      <w:bodyDiv w:val="1"/>
      <w:marLeft w:val="0"/>
      <w:marRight w:val="0"/>
      <w:marTop w:val="0"/>
      <w:marBottom w:val="0"/>
      <w:divBdr>
        <w:top w:val="none" w:sz="0" w:space="0" w:color="auto"/>
        <w:left w:val="none" w:sz="0" w:space="0" w:color="auto"/>
        <w:bottom w:val="none" w:sz="0" w:space="0" w:color="auto"/>
        <w:right w:val="none" w:sz="0" w:space="0" w:color="auto"/>
      </w:divBdr>
    </w:div>
    <w:div w:id="1044406640">
      <w:bodyDiv w:val="1"/>
      <w:marLeft w:val="0"/>
      <w:marRight w:val="0"/>
      <w:marTop w:val="0"/>
      <w:marBottom w:val="0"/>
      <w:divBdr>
        <w:top w:val="none" w:sz="0" w:space="0" w:color="auto"/>
        <w:left w:val="none" w:sz="0" w:space="0" w:color="auto"/>
        <w:bottom w:val="none" w:sz="0" w:space="0" w:color="auto"/>
        <w:right w:val="none" w:sz="0" w:space="0" w:color="auto"/>
      </w:divBdr>
      <w:divsChild>
        <w:div w:id="651982865">
          <w:marLeft w:val="0"/>
          <w:marRight w:val="0"/>
          <w:marTop w:val="0"/>
          <w:marBottom w:val="0"/>
          <w:divBdr>
            <w:top w:val="none" w:sz="0" w:space="0" w:color="auto"/>
            <w:left w:val="none" w:sz="0" w:space="0" w:color="auto"/>
            <w:bottom w:val="none" w:sz="0" w:space="0" w:color="auto"/>
            <w:right w:val="none" w:sz="0" w:space="0" w:color="auto"/>
          </w:divBdr>
          <w:divsChild>
            <w:div w:id="28963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635406">
      <w:bodyDiv w:val="1"/>
      <w:marLeft w:val="0"/>
      <w:marRight w:val="0"/>
      <w:marTop w:val="0"/>
      <w:marBottom w:val="0"/>
      <w:divBdr>
        <w:top w:val="none" w:sz="0" w:space="0" w:color="auto"/>
        <w:left w:val="none" w:sz="0" w:space="0" w:color="auto"/>
        <w:bottom w:val="none" w:sz="0" w:space="0" w:color="auto"/>
        <w:right w:val="none" w:sz="0" w:space="0" w:color="auto"/>
      </w:divBdr>
    </w:div>
    <w:div w:id="1277056116">
      <w:bodyDiv w:val="1"/>
      <w:marLeft w:val="0"/>
      <w:marRight w:val="0"/>
      <w:marTop w:val="0"/>
      <w:marBottom w:val="0"/>
      <w:divBdr>
        <w:top w:val="none" w:sz="0" w:space="0" w:color="auto"/>
        <w:left w:val="none" w:sz="0" w:space="0" w:color="auto"/>
        <w:bottom w:val="none" w:sz="0" w:space="0" w:color="auto"/>
        <w:right w:val="none" w:sz="0" w:space="0" w:color="auto"/>
      </w:divBdr>
    </w:div>
    <w:div w:id="1289628217">
      <w:bodyDiv w:val="1"/>
      <w:marLeft w:val="0"/>
      <w:marRight w:val="0"/>
      <w:marTop w:val="0"/>
      <w:marBottom w:val="0"/>
      <w:divBdr>
        <w:top w:val="none" w:sz="0" w:space="0" w:color="auto"/>
        <w:left w:val="none" w:sz="0" w:space="0" w:color="auto"/>
        <w:bottom w:val="none" w:sz="0" w:space="0" w:color="auto"/>
        <w:right w:val="none" w:sz="0" w:space="0" w:color="auto"/>
      </w:divBdr>
    </w:div>
    <w:div w:id="1298217810">
      <w:bodyDiv w:val="1"/>
      <w:marLeft w:val="0"/>
      <w:marRight w:val="0"/>
      <w:marTop w:val="0"/>
      <w:marBottom w:val="0"/>
      <w:divBdr>
        <w:top w:val="none" w:sz="0" w:space="0" w:color="auto"/>
        <w:left w:val="none" w:sz="0" w:space="0" w:color="auto"/>
        <w:bottom w:val="none" w:sz="0" w:space="0" w:color="auto"/>
        <w:right w:val="none" w:sz="0" w:space="0" w:color="auto"/>
      </w:divBdr>
    </w:div>
    <w:div w:id="1318996855">
      <w:bodyDiv w:val="1"/>
      <w:marLeft w:val="0"/>
      <w:marRight w:val="0"/>
      <w:marTop w:val="0"/>
      <w:marBottom w:val="0"/>
      <w:divBdr>
        <w:top w:val="none" w:sz="0" w:space="0" w:color="auto"/>
        <w:left w:val="none" w:sz="0" w:space="0" w:color="auto"/>
        <w:bottom w:val="none" w:sz="0" w:space="0" w:color="auto"/>
        <w:right w:val="none" w:sz="0" w:space="0" w:color="auto"/>
      </w:divBdr>
    </w:div>
    <w:div w:id="1347441408">
      <w:bodyDiv w:val="1"/>
      <w:marLeft w:val="0"/>
      <w:marRight w:val="0"/>
      <w:marTop w:val="0"/>
      <w:marBottom w:val="0"/>
      <w:divBdr>
        <w:top w:val="none" w:sz="0" w:space="0" w:color="auto"/>
        <w:left w:val="none" w:sz="0" w:space="0" w:color="auto"/>
        <w:bottom w:val="none" w:sz="0" w:space="0" w:color="auto"/>
        <w:right w:val="none" w:sz="0" w:space="0" w:color="auto"/>
      </w:divBdr>
    </w:div>
    <w:div w:id="1406536044">
      <w:bodyDiv w:val="1"/>
      <w:marLeft w:val="0"/>
      <w:marRight w:val="0"/>
      <w:marTop w:val="0"/>
      <w:marBottom w:val="0"/>
      <w:divBdr>
        <w:top w:val="none" w:sz="0" w:space="0" w:color="auto"/>
        <w:left w:val="none" w:sz="0" w:space="0" w:color="auto"/>
        <w:bottom w:val="none" w:sz="0" w:space="0" w:color="auto"/>
        <w:right w:val="none" w:sz="0" w:space="0" w:color="auto"/>
      </w:divBdr>
    </w:div>
    <w:div w:id="1440490174">
      <w:bodyDiv w:val="1"/>
      <w:marLeft w:val="0"/>
      <w:marRight w:val="0"/>
      <w:marTop w:val="0"/>
      <w:marBottom w:val="0"/>
      <w:divBdr>
        <w:top w:val="none" w:sz="0" w:space="0" w:color="auto"/>
        <w:left w:val="none" w:sz="0" w:space="0" w:color="auto"/>
        <w:bottom w:val="none" w:sz="0" w:space="0" w:color="auto"/>
        <w:right w:val="none" w:sz="0" w:space="0" w:color="auto"/>
      </w:divBdr>
      <w:divsChild>
        <w:div w:id="1607076180">
          <w:marLeft w:val="0"/>
          <w:marRight w:val="0"/>
          <w:marTop w:val="0"/>
          <w:marBottom w:val="0"/>
          <w:divBdr>
            <w:top w:val="none" w:sz="0" w:space="0" w:color="auto"/>
            <w:left w:val="none" w:sz="0" w:space="0" w:color="auto"/>
            <w:bottom w:val="none" w:sz="0" w:space="0" w:color="auto"/>
            <w:right w:val="none" w:sz="0" w:space="0" w:color="auto"/>
          </w:divBdr>
        </w:div>
      </w:divsChild>
    </w:div>
    <w:div w:id="1510215770">
      <w:bodyDiv w:val="1"/>
      <w:marLeft w:val="0"/>
      <w:marRight w:val="0"/>
      <w:marTop w:val="0"/>
      <w:marBottom w:val="0"/>
      <w:divBdr>
        <w:top w:val="none" w:sz="0" w:space="0" w:color="auto"/>
        <w:left w:val="none" w:sz="0" w:space="0" w:color="auto"/>
        <w:bottom w:val="none" w:sz="0" w:space="0" w:color="auto"/>
        <w:right w:val="none" w:sz="0" w:space="0" w:color="auto"/>
      </w:divBdr>
    </w:div>
    <w:div w:id="1599369712">
      <w:bodyDiv w:val="1"/>
      <w:marLeft w:val="0"/>
      <w:marRight w:val="0"/>
      <w:marTop w:val="0"/>
      <w:marBottom w:val="0"/>
      <w:divBdr>
        <w:top w:val="none" w:sz="0" w:space="0" w:color="auto"/>
        <w:left w:val="none" w:sz="0" w:space="0" w:color="auto"/>
        <w:bottom w:val="none" w:sz="0" w:space="0" w:color="auto"/>
        <w:right w:val="none" w:sz="0" w:space="0" w:color="auto"/>
      </w:divBdr>
    </w:div>
    <w:div w:id="1662387665">
      <w:bodyDiv w:val="1"/>
      <w:marLeft w:val="0"/>
      <w:marRight w:val="0"/>
      <w:marTop w:val="0"/>
      <w:marBottom w:val="0"/>
      <w:divBdr>
        <w:top w:val="none" w:sz="0" w:space="0" w:color="auto"/>
        <w:left w:val="none" w:sz="0" w:space="0" w:color="auto"/>
        <w:bottom w:val="none" w:sz="0" w:space="0" w:color="auto"/>
        <w:right w:val="none" w:sz="0" w:space="0" w:color="auto"/>
      </w:divBdr>
    </w:div>
    <w:div w:id="1716807429">
      <w:bodyDiv w:val="1"/>
      <w:marLeft w:val="0"/>
      <w:marRight w:val="0"/>
      <w:marTop w:val="0"/>
      <w:marBottom w:val="0"/>
      <w:divBdr>
        <w:top w:val="none" w:sz="0" w:space="0" w:color="auto"/>
        <w:left w:val="none" w:sz="0" w:space="0" w:color="auto"/>
        <w:bottom w:val="none" w:sz="0" w:space="0" w:color="auto"/>
        <w:right w:val="none" w:sz="0" w:space="0" w:color="auto"/>
      </w:divBdr>
    </w:div>
    <w:div w:id="1935548979">
      <w:bodyDiv w:val="1"/>
      <w:marLeft w:val="0"/>
      <w:marRight w:val="0"/>
      <w:marTop w:val="0"/>
      <w:marBottom w:val="0"/>
      <w:divBdr>
        <w:top w:val="none" w:sz="0" w:space="0" w:color="auto"/>
        <w:left w:val="none" w:sz="0" w:space="0" w:color="auto"/>
        <w:bottom w:val="none" w:sz="0" w:space="0" w:color="auto"/>
        <w:right w:val="none" w:sz="0" w:space="0" w:color="auto"/>
      </w:divBdr>
      <w:divsChild>
        <w:div w:id="297688580">
          <w:marLeft w:val="0"/>
          <w:marRight w:val="0"/>
          <w:marTop w:val="0"/>
          <w:marBottom w:val="0"/>
          <w:divBdr>
            <w:top w:val="none" w:sz="0" w:space="0" w:color="auto"/>
            <w:left w:val="none" w:sz="0" w:space="0" w:color="auto"/>
            <w:bottom w:val="none" w:sz="0" w:space="0" w:color="auto"/>
            <w:right w:val="none" w:sz="0" w:space="0" w:color="auto"/>
          </w:divBdr>
        </w:div>
      </w:divsChild>
    </w:div>
    <w:div w:id="1953589161">
      <w:bodyDiv w:val="1"/>
      <w:marLeft w:val="0"/>
      <w:marRight w:val="0"/>
      <w:marTop w:val="0"/>
      <w:marBottom w:val="0"/>
      <w:divBdr>
        <w:top w:val="none" w:sz="0" w:space="0" w:color="auto"/>
        <w:left w:val="none" w:sz="0" w:space="0" w:color="auto"/>
        <w:bottom w:val="none" w:sz="0" w:space="0" w:color="auto"/>
        <w:right w:val="none" w:sz="0" w:space="0" w:color="auto"/>
      </w:divBdr>
    </w:div>
    <w:div w:id="2030371947">
      <w:bodyDiv w:val="1"/>
      <w:marLeft w:val="0"/>
      <w:marRight w:val="0"/>
      <w:marTop w:val="0"/>
      <w:marBottom w:val="0"/>
      <w:divBdr>
        <w:top w:val="none" w:sz="0" w:space="0" w:color="auto"/>
        <w:left w:val="none" w:sz="0" w:space="0" w:color="auto"/>
        <w:bottom w:val="none" w:sz="0" w:space="0" w:color="auto"/>
        <w:right w:val="none" w:sz="0" w:space="0" w:color="auto"/>
      </w:divBdr>
    </w:div>
    <w:div w:id="2121678001">
      <w:bodyDiv w:val="1"/>
      <w:marLeft w:val="0"/>
      <w:marRight w:val="0"/>
      <w:marTop w:val="0"/>
      <w:marBottom w:val="0"/>
      <w:divBdr>
        <w:top w:val="none" w:sz="0" w:space="0" w:color="auto"/>
        <w:left w:val="none" w:sz="0" w:space="0" w:color="auto"/>
        <w:bottom w:val="none" w:sz="0" w:space="0" w:color="auto"/>
        <w:right w:val="none" w:sz="0" w:space="0" w:color="auto"/>
      </w:divBdr>
    </w:div>
    <w:div w:id="214211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uncrc-childrens-rights/uncrc/" TargetMode="External"/><Relationship Id="rId13" Type="http://schemas.openxmlformats.org/officeDocument/2006/relationships/hyperlink" Target="https://www.globalpartnership.org/education" TargetMode="External"/><Relationship Id="rId18" Type="http://schemas.openxmlformats.org/officeDocument/2006/relationships/hyperlink" Target="http://www.oxfordreference.com/view/10.1093/oi/authority.20110803121057612" TargetMode="External"/><Relationship Id="rId26" Type="http://schemas.openxmlformats.org/officeDocument/2006/relationships/hyperlink" Target="https://disu256.blogspot.com/2016/12/inclusive-education-in-uganda.html" TargetMode="External"/><Relationship Id="rId3" Type="http://schemas.openxmlformats.org/officeDocument/2006/relationships/settings" Target="settings.xml"/><Relationship Id="rId21" Type="http://schemas.openxmlformats.org/officeDocument/2006/relationships/hyperlink" Target="https://www.afro.who.int/news/uganda-releases-preliminary-results-2016-uganda-population-hiv-impact-assessment" TargetMode="External"/><Relationship Id="rId7" Type="http://schemas.openxmlformats.org/officeDocument/2006/relationships/hyperlink" Target="https://medium.com/@ashabhavancentre" TargetMode="External"/><Relationship Id="rId12" Type="http://schemas.openxmlformats.org/officeDocument/2006/relationships/hyperlink" Target="http://www.childreninwales.org.uk/our-work/disability/" TargetMode="External"/><Relationship Id="rId17" Type="http://schemas.openxmlformats.org/officeDocument/2006/relationships/hyperlink" Target="National%20Aids%20Trust%20(2019).%20Living%20in%20the%20UK%20Statistics%20(2017).%20Available%20at:%20https://www.nat.org.uk/we-inform/HIV-statistics/UK-statistics" TargetMode="External"/><Relationship Id="rId25" Type="http://schemas.openxmlformats.org/officeDocument/2006/relationships/hyperlink" Target="https://undocs.org/DP/2017/38" TargetMode="External"/><Relationship Id="rId2" Type="http://schemas.openxmlformats.org/officeDocument/2006/relationships/styles" Target="styles.xml"/><Relationship Id="rId16" Type="http://schemas.openxmlformats.org/officeDocument/2006/relationships/hyperlink" Target="https://www.globalpartnership.org/country/uganda" TargetMode="External"/><Relationship Id="rId20" Type="http://schemas.openxmlformats.org/officeDocument/2006/relationships/hyperlink" Target="https://medium.com/@ashabhavancentre/why-is-education-important-fa8e9cd4089c"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a.gov/library/publications/resources/the-world-factbook/geos/ug.html" TargetMode="External"/><Relationship Id="rId24" Type="http://schemas.openxmlformats.org/officeDocument/2006/relationships/hyperlink" Target="https://downloads.unicef.org.uk/wp-content/uploads/2010/05/UNCRC_PRESS200910web.pdf?_ga=2.138571763.1561031386.1555764559-1710052597.153355516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lobalpartnership.org/sites/default/files/2010-2015-uganda-education-sector-plan.pdf" TargetMode="External"/><Relationship Id="rId23" Type="http://schemas.openxmlformats.org/officeDocument/2006/relationships/hyperlink" Target="https://www.unicef.org.uk/child-rights-partners/wp-content/uploads/sites/3/2016/08/CRC_summary_leaflet_Child_Rights_Partners_web_final.pdf" TargetMode="External"/><Relationship Id="rId28" Type="http://schemas.openxmlformats.org/officeDocument/2006/relationships/hyperlink" Target="https://www.odi.org/sites/odi.org.uk/files/odi-assets/publications-opinion-files/4072.pdf" TargetMode="External"/><Relationship Id="rId10" Type="http://schemas.openxmlformats.org/officeDocument/2006/relationships/hyperlink" Target="http://www.gemscambridgeinternationalschool-kampala.com/" TargetMode="External"/><Relationship Id="rId19" Type="http://schemas.openxmlformats.org/officeDocument/2006/relationships/hyperlink" Target="%20https://africa-health.com/news/uganda-leads-sdgs-attainment-sub-saharan-africa/"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reaties.un.org/pages/viewdetails.aspx?src=treaty&amp;mtdsg_no=iv-11&amp;chapter=4&amp;lang=en" TargetMode="External"/><Relationship Id="rId14" Type="http://schemas.openxmlformats.org/officeDocument/2006/relationships/hyperlink" Target="file:///C:\Users\1402020\Downloads\African%20Charter%20(1).pdf"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openaccess.leidenuniv.nl/bitstream/handle/1887/47844/MaslowsTheoryofHumanMotivationanditsDeepRootsinIndividualism,Langaa,2016.pdf?sequence=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2918</TotalTime>
  <Pages>13</Pages>
  <Words>4400</Words>
  <Characters>25084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Daniels (1402020)</dc:creator>
  <cp:keywords/>
  <dc:description/>
  <cp:lastModifiedBy>Melanie Daniels (1402020)</cp:lastModifiedBy>
  <cp:revision>87</cp:revision>
  <cp:lastPrinted>2019-04-28T17:33:00Z</cp:lastPrinted>
  <dcterms:created xsi:type="dcterms:W3CDTF">2019-04-18T09:11:00Z</dcterms:created>
  <dcterms:modified xsi:type="dcterms:W3CDTF">2019-04-28T19:28:00Z</dcterms:modified>
</cp:coreProperties>
</file>