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EEFD4" w14:textId="2627081D" w:rsidR="00236C2D" w:rsidRPr="00966C19" w:rsidRDefault="00966C19" w:rsidP="00966C19">
      <w:pPr>
        <w:pStyle w:val="Heading3"/>
        <w:spacing w:line="360" w:lineRule="auto"/>
        <w:rPr>
          <w:rFonts w:ascii="Arial" w:hAnsi="Arial" w:cs="Arial"/>
          <w:b/>
          <w:bCs/>
          <w:color w:val="auto"/>
          <w:sz w:val="36"/>
          <w:szCs w:val="36"/>
          <w:u w:val="single"/>
        </w:rPr>
      </w:pPr>
      <w:bookmarkStart w:id="0" w:name="_Toc165838208"/>
      <w:r w:rsidRPr="009075F1">
        <w:rPr>
          <w:rFonts w:ascii="Arial" w:hAnsi="Arial" w:cs="Arial"/>
          <w:b/>
          <w:bCs/>
          <w:color w:val="auto"/>
          <w:sz w:val="36"/>
          <w:szCs w:val="36"/>
          <w:u w:val="single"/>
        </w:rPr>
        <w:t>Reference list</w:t>
      </w:r>
      <w:bookmarkEnd w:id="0"/>
    </w:p>
    <w:p w14:paraId="50059FE3" w14:textId="02C463A2" w:rsidR="00D13DCC" w:rsidRPr="00236C2D" w:rsidRDefault="00D13DCC" w:rsidP="00C230EB">
      <w:pPr>
        <w:spacing w:line="360" w:lineRule="auto"/>
        <w:rPr>
          <w:rFonts w:ascii="Arial" w:hAnsi="Arial" w:cs="Arial"/>
          <w:sz w:val="22"/>
          <w:szCs w:val="22"/>
        </w:rPr>
      </w:pPr>
      <w:r w:rsidRPr="00236C2D">
        <w:rPr>
          <w:rFonts w:ascii="Arial" w:hAnsi="Arial" w:cs="Arial"/>
          <w:sz w:val="22"/>
          <w:szCs w:val="22"/>
        </w:rPr>
        <w:t>Amanda</w:t>
      </w:r>
      <w:r w:rsidR="00393071" w:rsidRPr="00236C2D">
        <w:rPr>
          <w:rFonts w:ascii="Arial" w:hAnsi="Arial" w:cs="Arial"/>
          <w:sz w:val="22"/>
          <w:szCs w:val="22"/>
        </w:rPr>
        <w:t xml:space="preserve">. (2012). </w:t>
      </w:r>
      <w:r w:rsidR="00393071" w:rsidRPr="00236C2D">
        <w:rPr>
          <w:rFonts w:ascii="Arial" w:hAnsi="Arial" w:cs="Arial"/>
          <w:i/>
          <w:iCs/>
          <w:sz w:val="22"/>
          <w:szCs w:val="22"/>
        </w:rPr>
        <w:t>Links Clip Art.</w:t>
      </w:r>
      <w:r w:rsidR="003553D8" w:rsidRPr="00236C2D">
        <w:rPr>
          <w:rFonts w:ascii="Arial" w:hAnsi="Arial" w:cs="Arial"/>
          <w:sz w:val="22"/>
          <w:szCs w:val="22"/>
        </w:rPr>
        <w:t xml:space="preserve"> Clker.com [online] Available at: </w:t>
      </w:r>
      <w:hyperlink r:id="rId4" w:history="1">
        <w:r w:rsidR="003553D8" w:rsidRPr="00236C2D">
          <w:rPr>
            <w:rStyle w:val="Hyperlink"/>
            <w:rFonts w:ascii="Arial" w:hAnsi="Arial" w:cs="Arial"/>
            <w:sz w:val="22"/>
            <w:szCs w:val="22"/>
          </w:rPr>
          <w:t>https://www.clker.com/clipart-links.html</w:t>
        </w:r>
      </w:hyperlink>
      <w:r w:rsidR="003553D8" w:rsidRPr="00236C2D">
        <w:rPr>
          <w:rFonts w:ascii="Arial" w:hAnsi="Arial" w:cs="Arial"/>
          <w:sz w:val="22"/>
          <w:szCs w:val="22"/>
        </w:rPr>
        <w:t xml:space="preserve"> [Accessed 3 May 2024]</w:t>
      </w:r>
    </w:p>
    <w:p w14:paraId="4BD268ED" w14:textId="77777777" w:rsidR="003042C4" w:rsidRPr="00236C2D" w:rsidRDefault="003042C4" w:rsidP="003042C4">
      <w:pPr>
        <w:shd w:val="clear" w:color="auto" w:fill="FFFFFF"/>
        <w:spacing w:after="150" w:line="360" w:lineRule="auto"/>
        <w:outlineLvl w:val="0"/>
        <w:rPr>
          <w:rFonts w:ascii="Arial" w:eastAsia="Times New Roman" w:hAnsi="Arial" w:cs="Arial"/>
          <w:kern w:val="36"/>
          <w:sz w:val="22"/>
          <w:szCs w:val="22"/>
          <w:lang w:eastAsia="en-GB"/>
          <w14:ligatures w14:val="none"/>
        </w:rPr>
      </w:pPr>
      <w:bookmarkStart w:id="1" w:name="_Toc129980823"/>
      <w:bookmarkStart w:id="2" w:name="_Toc129980970"/>
      <w:r w:rsidRPr="00236C2D">
        <w:rPr>
          <w:rFonts w:ascii="Arial" w:eastAsia="Times New Roman" w:hAnsi="Arial" w:cs="Arial"/>
          <w:kern w:val="36"/>
          <w:sz w:val="22"/>
          <w:szCs w:val="22"/>
          <w:lang w:eastAsia="en-GB"/>
          <w14:ligatures w14:val="none"/>
        </w:rPr>
        <w:t xml:space="preserve">Bronfenbrenner, U. (1979). </w:t>
      </w:r>
      <w:r w:rsidRPr="00236C2D">
        <w:rPr>
          <w:rFonts w:ascii="Arial" w:eastAsia="Times New Roman" w:hAnsi="Arial" w:cs="Arial"/>
          <w:i/>
          <w:iCs/>
          <w:kern w:val="36"/>
          <w:sz w:val="22"/>
          <w:szCs w:val="22"/>
          <w:lang w:eastAsia="en-GB"/>
          <w14:ligatures w14:val="none"/>
        </w:rPr>
        <w:t xml:space="preserve">The Ecology of Human Development Experiments by Nature and Design. </w:t>
      </w:r>
      <w:r w:rsidRPr="00236C2D">
        <w:rPr>
          <w:rFonts w:ascii="Arial" w:eastAsia="Times New Roman" w:hAnsi="Arial" w:cs="Arial"/>
          <w:kern w:val="36"/>
          <w:sz w:val="22"/>
          <w:szCs w:val="22"/>
          <w:lang w:eastAsia="en-GB"/>
          <w14:ligatures w14:val="none"/>
        </w:rPr>
        <w:t>Cambridge. Harvard University Press.</w:t>
      </w:r>
      <w:bookmarkEnd w:id="1"/>
      <w:bookmarkEnd w:id="2"/>
    </w:p>
    <w:p w14:paraId="3A2AC2EB" w14:textId="02BAB6DB" w:rsidR="00204C77" w:rsidRPr="00236C2D" w:rsidRDefault="00204C77" w:rsidP="00C230EB">
      <w:pPr>
        <w:spacing w:line="360" w:lineRule="auto"/>
        <w:rPr>
          <w:rFonts w:ascii="Arial" w:hAnsi="Arial" w:cs="Arial"/>
          <w:sz w:val="22"/>
          <w:szCs w:val="22"/>
        </w:rPr>
      </w:pPr>
      <w:r w:rsidRPr="00204C77">
        <w:rPr>
          <w:rFonts w:ascii="Arial" w:hAnsi="Arial" w:cs="Arial"/>
          <w:sz w:val="22"/>
          <w:szCs w:val="22"/>
        </w:rPr>
        <w:t xml:space="preserve">British Educational Research Association. (2018). </w:t>
      </w:r>
      <w:r w:rsidRPr="00204C77">
        <w:rPr>
          <w:rFonts w:ascii="Arial" w:hAnsi="Arial" w:cs="Arial"/>
          <w:i/>
          <w:iCs/>
          <w:sz w:val="22"/>
          <w:szCs w:val="22"/>
        </w:rPr>
        <w:t xml:space="preserve">Ethical Guidelines for Educational Research. </w:t>
      </w:r>
      <w:r w:rsidRPr="00204C77">
        <w:rPr>
          <w:rFonts w:ascii="Arial" w:hAnsi="Arial" w:cs="Arial"/>
          <w:sz w:val="22"/>
          <w:szCs w:val="22"/>
        </w:rPr>
        <w:t xml:space="preserve">4th </w:t>
      </w:r>
      <w:proofErr w:type="spellStart"/>
      <w:r w:rsidRPr="00204C77">
        <w:rPr>
          <w:rFonts w:ascii="Arial" w:hAnsi="Arial" w:cs="Arial"/>
          <w:sz w:val="22"/>
          <w:szCs w:val="22"/>
        </w:rPr>
        <w:t>edn</w:t>
      </w:r>
      <w:proofErr w:type="spellEnd"/>
      <w:r w:rsidRPr="00204C77">
        <w:rPr>
          <w:rFonts w:ascii="Arial" w:hAnsi="Arial" w:cs="Arial"/>
          <w:i/>
          <w:iCs/>
          <w:sz w:val="22"/>
          <w:szCs w:val="22"/>
        </w:rPr>
        <w:t xml:space="preserve">. </w:t>
      </w:r>
      <w:r w:rsidRPr="00204C77">
        <w:rPr>
          <w:rFonts w:ascii="Arial" w:hAnsi="Arial" w:cs="Arial"/>
          <w:sz w:val="22"/>
          <w:szCs w:val="22"/>
        </w:rPr>
        <w:t xml:space="preserve">[online] Bera.ac.uk. Available at: </w:t>
      </w:r>
      <w:hyperlink r:id="rId5" w:history="1">
        <w:r w:rsidRPr="00204C77">
          <w:rPr>
            <w:rStyle w:val="Hyperlink"/>
            <w:rFonts w:ascii="Arial" w:hAnsi="Arial" w:cs="Arial"/>
            <w:sz w:val="22"/>
            <w:szCs w:val="22"/>
          </w:rPr>
          <w:t>https://www.bera.ac.uk/publication/ethical-guidelines-for-educational-research-2018</w:t>
        </w:r>
      </w:hyperlink>
      <w:r w:rsidRPr="00204C77">
        <w:rPr>
          <w:rFonts w:ascii="Arial" w:hAnsi="Arial" w:cs="Arial"/>
          <w:sz w:val="22"/>
          <w:szCs w:val="22"/>
        </w:rPr>
        <w:t xml:space="preserve"> [Accessed 21 March 2024]</w:t>
      </w:r>
    </w:p>
    <w:p w14:paraId="6575777F" w14:textId="20168733" w:rsidR="00194AC4" w:rsidRPr="00236C2D" w:rsidRDefault="00194AC4" w:rsidP="00C230EB">
      <w:pPr>
        <w:spacing w:line="360" w:lineRule="auto"/>
        <w:rPr>
          <w:rFonts w:ascii="Arial" w:hAnsi="Arial" w:cs="Arial"/>
          <w:sz w:val="22"/>
          <w:szCs w:val="22"/>
        </w:rPr>
      </w:pPr>
      <w:r w:rsidRPr="00194AC4">
        <w:rPr>
          <w:rFonts w:ascii="Arial" w:hAnsi="Arial" w:cs="Arial"/>
          <w:sz w:val="22"/>
          <w:szCs w:val="22"/>
        </w:rPr>
        <w:t>Estyn. (2019). </w:t>
      </w:r>
      <w:r w:rsidRPr="00194AC4">
        <w:rPr>
          <w:rFonts w:ascii="Arial" w:hAnsi="Arial" w:cs="Arial"/>
          <w:i/>
          <w:iCs/>
          <w:sz w:val="22"/>
          <w:szCs w:val="22"/>
        </w:rPr>
        <w:t xml:space="preserve">A report </w:t>
      </w:r>
      <w:r w:rsidRPr="00194AC4">
        <w:rPr>
          <w:rFonts w:ascii="Arial" w:hAnsi="Arial" w:cs="Arial"/>
          <w:i/>
          <w:iCs/>
          <w:sz w:val="22"/>
          <w:szCs w:val="22"/>
          <w:highlight w:val="black"/>
        </w:rPr>
        <w:t xml:space="preserve">on </w:t>
      </w:r>
      <w:proofErr w:type="spellStart"/>
      <w:r w:rsidRPr="00194AC4">
        <w:rPr>
          <w:rFonts w:ascii="Arial" w:hAnsi="Arial" w:cs="Arial"/>
          <w:i/>
          <w:iCs/>
          <w:sz w:val="22"/>
          <w:szCs w:val="22"/>
          <w:highlight w:val="black"/>
        </w:rPr>
        <w:t>Portmead</w:t>
      </w:r>
      <w:proofErr w:type="spellEnd"/>
      <w:r w:rsidRPr="00194AC4">
        <w:rPr>
          <w:rFonts w:ascii="Arial" w:hAnsi="Arial" w:cs="Arial"/>
          <w:i/>
          <w:iCs/>
          <w:sz w:val="22"/>
          <w:szCs w:val="22"/>
          <w:highlight w:val="black"/>
        </w:rPr>
        <w:t xml:space="preserve"> Primary School Cheriton Crescent </w:t>
      </w:r>
      <w:proofErr w:type="spellStart"/>
      <w:r w:rsidRPr="00194AC4">
        <w:rPr>
          <w:rFonts w:ascii="Arial" w:hAnsi="Arial" w:cs="Arial"/>
          <w:i/>
          <w:iCs/>
          <w:sz w:val="22"/>
          <w:szCs w:val="22"/>
          <w:highlight w:val="black"/>
        </w:rPr>
        <w:t>Portmead</w:t>
      </w:r>
      <w:proofErr w:type="spellEnd"/>
      <w:r w:rsidRPr="00194AC4">
        <w:rPr>
          <w:rFonts w:ascii="Arial" w:hAnsi="Arial" w:cs="Arial"/>
          <w:i/>
          <w:iCs/>
          <w:sz w:val="22"/>
          <w:szCs w:val="22"/>
          <w:highlight w:val="black"/>
        </w:rPr>
        <w:t xml:space="preserve"> Swansea SA5 5LA</w:t>
      </w:r>
      <w:r w:rsidRPr="00194AC4">
        <w:rPr>
          <w:rFonts w:ascii="Arial" w:hAnsi="Arial" w:cs="Arial"/>
          <w:i/>
          <w:iCs/>
          <w:sz w:val="22"/>
          <w:szCs w:val="22"/>
        </w:rPr>
        <w:t xml:space="preserve"> </w:t>
      </w:r>
      <w:r w:rsidRPr="00194AC4">
        <w:rPr>
          <w:rFonts w:ascii="Arial" w:hAnsi="Arial" w:cs="Arial"/>
          <w:sz w:val="22"/>
          <w:szCs w:val="22"/>
        </w:rPr>
        <w:t xml:space="preserve">[online] Available at: </w:t>
      </w:r>
      <w:hyperlink r:id="rId6" w:history="1">
        <w:r w:rsidRPr="00194AC4">
          <w:rPr>
            <w:rStyle w:val="Hyperlink"/>
            <w:rFonts w:ascii="Arial" w:hAnsi="Arial" w:cs="Arial"/>
            <w:sz w:val="22"/>
            <w:szCs w:val="22"/>
          </w:rPr>
          <w:t>https://www.estyn.gov.wales/system/files/2021-08/Inspection%20report%</w:t>
        </w:r>
      </w:hyperlink>
      <w:hyperlink r:id="rId7" w:history="1">
        <w:r w:rsidRPr="00194AC4">
          <w:rPr>
            <w:rStyle w:val="Hyperlink"/>
            <w:rFonts w:ascii="Arial" w:hAnsi="Arial" w:cs="Arial"/>
            <w:sz w:val="22"/>
            <w:szCs w:val="22"/>
          </w:rPr>
          <w:t>20</w:t>
        </w:r>
        <w:r w:rsidRPr="00194AC4">
          <w:rPr>
            <w:rStyle w:val="Hyperlink"/>
            <w:rFonts w:ascii="Arial" w:hAnsi="Arial" w:cs="Arial"/>
            <w:color w:val="auto"/>
            <w:sz w:val="22"/>
            <w:szCs w:val="22"/>
            <w:highlight w:val="black"/>
          </w:rPr>
          <w:t>Portmead%20Primary%20School</w:t>
        </w:r>
      </w:hyperlink>
      <w:hyperlink r:id="rId8" w:history="1">
        <w:r w:rsidRPr="00194AC4">
          <w:rPr>
            <w:rStyle w:val="Hyperlink"/>
            <w:rFonts w:ascii="Arial" w:hAnsi="Arial" w:cs="Arial"/>
            <w:sz w:val="22"/>
            <w:szCs w:val="22"/>
          </w:rPr>
          <w:t>%202019.pdf</w:t>
        </w:r>
      </w:hyperlink>
      <w:r w:rsidRPr="00194AC4">
        <w:rPr>
          <w:rFonts w:ascii="Arial" w:hAnsi="Arial" w:cs="Arial"/>
          <w:sz w:val="22"/>
          <w:szCs w:val="22"/>
        </w:rPr>
        <w:t xml:space="preserve"> [Accessed 21 March 2024]</w:t>
      </w:r>
    </w:p>
    <w:p w14:paraId="209515E6" w14:textId="01F59BCF" w:rsidR="003B78BB" w:rsidRPr="00236C2D" w:rsidRDefault="003B78BB" w:rsidP="00C230EB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3B78BB">
        <w:rPr>
          <w:rFonts w:ascii="Arial" w:hAnsi="Arial" w:cs="Arial"/>
          <w:sz w:val="22"/>
          <w:szCs w:val="22"/>
          <w:lang w:val="en-US"/>
        </w:rPr>
        <w:t>Estyn</w:t>
      </w:r>
      <w:proofErr w:type="spellEnd"/>
      <w:r w:rsidRPr="003B78BB">
        <w:rPr>
          <w:rFonts w:ascii="Arial" w:hAnsi="Arial" w:cs="Arial"/>
          <w:sz w:val="22"/>
          <w:szCs w:val="22"/>
          <w:lang w:val="en-US"/>
        </w:rPr>
        <w:t xml:space="preserve">. (2020). </w:t>
      </w:r>
      <w:r w:rsidRPr="003B78BB">
        <w:rPr>
          <w:rFonts w:ascii="Arial" w:hAnsi="Arial" w:cs="Arial"/>
          <w:i/>
          <w:iCs/>
          <w:sz w:val="22"/>
          <w:szCs w:val="22"/>
          <w:lang w:val="en-US"/>
        </w:rPr>
        <w:t>Community schools: families and communities at the heart of school life</w:t>
      </w:r>
      <w:r w:rsidRPr="003B78BB">
        <w:rPr>
          <w:rFonts w:ascii="Arial" w:hAnsi="Arial" w:cs="Arial"/>
          <w:sz w:val="22"/>
          <w:szCs w:val="22"/>
          <w:lang w:val="en-US"/>
        </w:rPr>
        <w:t xml:space="preserve">. [online] Available at: </w:t>
      </w:r>
      <w:hyperlink r:id="rId9" w:history="1">
        <w:r w:rsidRPr="003B78BB">
          <w:rPr>
            <w:rStyle w:val="Hyperlink"/>
            <w:rFonts w:ascii="Arial" w:hAnsi="Arial" w:cs="Arial"/>
            <w:sz w:val="22"/>
            <w:szCs w:val="22"/>
            <w:lang w:val="en-US"/>
          </w:rPr>
          <w:t>https://www.estyn.gov.wales/system/files/2021-08/Community%2520Schools%2520en.pdf</w:t>
        </w:r>
      </w:hyperlink>
      <w:r w:rsidRPr="003B78BB">
        <w:rPr>
          <w:rFonts w:ascii="Arial" w:hAnsi="Arial" w:cs="Arial"/>
          <w:sz w:val="22"/>
          <w:szCs w:val="22"/>
          <w:lang w:val="en-US"/>
        </w:rPr>
        <w:t xml:space="preserve"> [Accessed 5 May 2024]</w:t>
      </w:r>
    </w:p>
    <w:p w14:paraId="5AA8770C" w14:textId="16CCC99A" w:rsidR="00D8130E" w:rsidRPr="00236C2D" w:rsidRDefault="00D8130E" w:rsidP="00D8130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236C2D">
        <w:rPr>
          <w:rFonts w:ascii="Arial" w:hAnsi="Arial" w:cs="Arial"/>
          <w:sz w:val="22"/>
          <w:szCs w:val="22"/>
        </w:rPr>
        <w:t>Estyn</w:t>
      </w:r>
      <w:r w:rsidR="00EE5AD6" w:rsidRPr="00236C2D">
        <w:rPr>
          <w:rFonts w:ascii="Arial" w:hAnsi="Arial" w:cs="Arial"/>
          <w:sz w:val="22"/>
          <w:szCs w:val="22"/>
        </w:rPr>
        <w:t>.</w:t>
      </w:r>
      <w:r w:rsidRPr="00236C2D">
        <w:rPr>
          <w:rFonts w:ascii="Arial" w:hAnsi="Arial" w:cs="Arial"/>
          <w:sz w:val="22"/>
          <w:szCs w:val="22"/>
        </w:rPr>
        <w:t xml:space="preserve"> (2022). </w:t>
      </w:r>
      <w:r w:rsidRPr="00236C2D">
        <w:rPr>
          <w:rFonts w:ascii="Arial" w:hAnsi="Arial" w:cs="Arial"/>
          <w:i/>
          <w:iCs/>
          <w:sz w:val="22"/>
          <w:szCs w:val="22"/>
        </w:rPr>
        <w:t>Listening to learners – a new approach | Estyn</w:t>
      </w:r>
      <w:r w:rsidRPr="00236C2D">
        <w:rPr>
          <w:rFonts w:ascii="Arial" w:hAnsi="Arial" w:cs="Arial"/>
          <w:sz w:val="22"/>
          <w:szCs w:val="22"/>
        </w:rPr>
        <w:t xml:space="preserve">. [online] Available at: </w:t>
      </w:r>
      <w:hyperlink r:id="rId10" w:history="1">
        <w:r w:rsidRPr="00236C2D">
          <w:rPr>
            <w:rStyle w:val="Hyperlink"/>
            <w:rFonts w:ascii="Arial" w:hAnsi="Arial" w:cs="Arial"/>
            <w:sz w:val="22"/>
            <w:szCs w:val="22"/>
          </w:rPr>
          <w:t>https://www.estyn.gov.wales/blog/listening-learners-new-approach</w:t>
        </w:r>
      </w:hyperlink>
      <w:r w:rsidRPr="00236C2D">
        <w:rPr>
          <w:rFonts w:ascii="Arial" w:hAnsi="Arial" w:cs="Arial"/>
          <w:sz w:val="22"/>
          <w:szCs w:val="22"/>
        </w:rPr>
        <w:t xml:space="preserve"> [Accessed 5 May 2024]</w:t>
      </w:r>
    </w:p>
    <w:p w14:paraId="0523CCE6" w14:textId="23D3D050" w:rsidR="000C5B9D" w:rsidRPr="00236C2D" w:rsidRDefault="000C5B9D" w:rsidP="00C230EB">
      <w:pPr>
        <w:spacing w:line="360" w:lineRule="auto"/>
        <w:rPr>
          <w:rFonts w:ascii="Arial" w:hAnsi="Arial" w:cs="Arial"/>
          <w:sz w:val="22"/>
          <w:szCs w:val="22"/>
        </w:rPr>
      </w:pPr>
      <w:r w:rsidRPr="000C5B9D">
        <w:rPr>
          <w:rFonts w:ascii="Arial" w:hAnsi="Arial" w:cs="Arial"/>
          <w:sz w:val="22"/>
          <w:szCs w:val="22"/>
        </w:rPr>
        <w:t xml:space="preserve">Vygotsky, L. (1978). </w:t>
      </w:r>
      <w:r w:rsidRPr="000C5B9D">
        <w:rPr>
          <w:rFonts w:ascii="Arial" w:hAnsi="Arial" w:cs="Arial"/>
          <w:i/>
          <w:iCs/>
          <w:sz w:val="22"/>
          <w:szCs w:val="22"/>
        </w:rPr>
        <w:t>Mind in society: the Development of Higher Psychological Processes</w:t>
      </w:r>
      <w:r w:rsidRPr="000C5B9D">
        <w:rPr>
          <w:rFonts w:ascii="Arial" w:hAnsi="Arial" w:cs="Arial"/>
          <w:sz w:val="22"/>
          <w:szCs w:val="22"/>
        </w:rPr>
        <w:t>. Cambridge, Mass. ; London: Harvard University Press.</w:t>
      </w:r>
    </w:p>
    <w:p w14:paraId="4E3329D5" w14:textId="5E17132B" w:rsidR="00204C77" w:rsidRPr="00236C2D" w:rsidRDefault="00204C77" w:rsidP="00C230EB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36C2D">
        <w:rPr>
          <w:rFonts w:ascii="Arial" w:hAnsi="Arial" w:cs="Arial"/>
          <w:sz w:val="22"/>
          <w:szCs w:val="22"/>
        </w:rPr>
        <w:t>Dreamstime</w:t>
      </w:r>
      <w:proofErr w:type="spellEnd"/>
      <w:r w:rsidRPr="00236C2D">
        <w:rPr>
          <w:rFonts w:ascii="Arial" w:hAnsi="Arial" w:cs="Arial"/>
          <w:sz w:val="22"/>
          <w:szCs w:val="22"/>
        </w:rPr>
        <w:t>. (</w:t>
      </w:r>
      <w:proofErr w:type="spellStart"/>
      <w:r w:rsidRPr="00236C2D">
        <w:rPr>
          <w:rFonts w:ascii="Arial" w:hAnsi="Arial" w:cs="Arial"/>
          <w:sz w:val="22"/>
          <w:szCs w:val="22"/>
        </w:rPr>
        <w:t>n.d</w:t>
      </w:r>
      <w:proofErr w:type="spellEnd"/>
      <w:r w:rsidRPr="00236C2D">
        <w:rPr>
          <w:rFonts w:ascii="Arial" w:hAnsi="Arial" w:cs="Arial"/>
          <w:sz w:val="22"/>
          <w:szCs w:val="22"/>
        </w:rPr>
        <w:t>).</w:t>
      </w:r>
      <w:r w:rsidR="00C44F4D" w:rsidRPr="00236C2D">
        <w:rPr>
          <w:rFonts w:ascii="Arial" w:hAnsi="Arial" w:cs="Arial"/>
          <w:sz w:val="22"/>
          <w:szCs w:val="22"/>
        </w:rPr>
        <w:t xml:space="preserve"> </w:t>
      </w:r>
      <w:r w:rsidR="00C44F4D" w:rsidRPr="00236C2D">
        <w:rPr>
          <w:rFonts w:ascii="Arial" w:hAnsi="Arial" w:cs="Arial"/>
          <w:i/>
          <w:iCs/>
          <w:sz w:val="22"/>
          <w:szCs w:val="22"/>
        </w:rPr>
        <w:t xml:space="preserve">Teachers professional development. </w:t>
      </w:r>
      <w:r w:rsidR="00C44F4D" w:rsidRPr="00236C2D">
        <w:rPr>
          <w:rFonts w:ascii="Arial" w:hAnsi="Arial" w:cs="Arial"/>
          <w:sz w:val="22"/>
          <w:szCs w:val="22"/>
        </w:rPr>
        <w:t xml:space="preserve">[online] Available at: </w:t>
      </w:r>
      <w:hyperlink r:id="rId11" w:history="1">
        <w:r w:rsidR="00C44F4D" w:rsidRPr="00236C2D">
          <w:rPr>
            <w:rStyle w:val="Hyperlink"/>
            <w:rFonts w:ascii="Arial" w:hAnsi="Arial" w:cs="Arial"/>
            <w:sz w:val="22"/>
            <w:szCs w:val="22"/>
          </w:rPr>
          <w:t>https://www.dreamstime.com/professional-development-teachers-abstract-concept-vector-illustration-professional-development-teachers-abstract-concept-image189702706</w:t>
        </w:r>
      </w:hyperlink>
      <w:r w:rsidR="00C44F4D" w:rsidRPr="00236C2D">
        <w:rPr>
          <w:rFonts w:ascii="Arial" w:hAnsi="Arial" w:cs="Arial"/>
          <w:sz w:val="22"/>
          <w:szCs w:val="22"/>
        </w:rPr>
        <w:t xml:space="preserve"> [Accessed 3 May 2024]</w:t>
      </w:r>
    </w:p>
    <w:p w14:paraId="14C1A235" w14:textId="49C6E7FA" w:rsidR="00796252" w:rsidRPr="00204C77" w:rsidRDefault="00796252" w:rsidP="00C230EB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36C2D">
        <w:rPr>
          <w:rFonts w:ascii="Arial" w:hAnsi="Arial" w:cs="Arial"/>
          <w:sz w:val="22"/>
          <w:szCs w:val="22"/>
        </w:rPr>
        <w:t>Dreamstime</w:t>
      </w:r>
      <w:proofErr w:type="spellEnd"/>
      <w:r w:rsidRPr="00236C2D">
        <w:rPr>
          <w:rFonts w:ascii="Arial" w:hAnsi="Arial" w:cs="Arial"/>
          <w:sz w:val="22"/>
          <w:szCs w:val="22"/>
        </w:rPr>
        <w:t>. (</w:t>
      </w:r>
      <w:proofErr w:type="spellStart"/>
      <w:r w:rsidRPr="00236C2D">
        <w:rPr>
          <w:rFonts w:ascii="Arial" w:hAnsi="Arial" w:cs="Arial"/>
          <w:sz w:val="22"/>
          <w:szCs w:val="22"/>
        </w:rPr>
        <w:t>n.d</w:t>
      </w:r>
      <w:proofErr w:type="spellEnd"/>
      <w:r w:rsidRPr="00236C2D">
        <w:rPr>
          <w:rFonts w:ascii="Arial" w:hAnsi="Arial" w:cs="Arial"/>
          <w:sz w:val="22"/>
          <w:szCs w:val="22"/>
        </w:rPr>
        <w:t xml:space="preserve">). </w:t>
      </w:r>
      <w:r w:rsidRPr="00236C2D">
        <w:rPr>
          <w:rFonts w:ascii="Arial" w:hAnsi="Arial" w:cs="Arial"/>
          <w:i/>
          <w:iCs/>
          <w:sz w:val="22"/>
          <w:szCs w:val="22"/>
        </w:rPr>
        <w:t>Magnifying glass</w:t>
      </w:r>
      <w:r w:rsidRPr="00236C2D">
        <w:rPr>
          <w:rFonts w:ascii="Arial" w:hAnsi="Arial" w:cs="Arial"/>
          <w:i/>
          <w:iCs/>
          <w:sz w:val="22"/>
          <w:szCs w:val="22"/>
        </w:rPr>
        <w:t xml:space="preserve">. </w:t>
      </w:r>
      <w:r w:rsidRPr="00236C2D">
        <w:rPr>
          <w:rFonts w:ascii="Arial" w:hAnsi="Arial" w:cs="Arial"/>
          <w:sz w:val="22"/>
          <w:szCs w:val="22"/>
        </w:rPr>
        <w:t>[online] Available at:</w:t>
      </w:r>
      <w:r w:rsidR="007B4656" w:rsidRPr="00236C2D">
        <w:rPr>
          <w:rFonts w:ascii="Arial" w:hAnsi="Arial" w:cs="Arial"/>
          <w:sz w:val="22"/>
          <w:szCs w:val="22"/>
        </w:rPr>
        <w:t xml:space="preserve"> </w:t>
      </w:r>
      <w:hyperlink r:id="rId12" w:history="1">
        <w:r w:rsidR="007B4656" w:rsidRPr="00236C2D">
          <w:rPr>
            <w:rStyle w:val="Hyperlink"/>
            <w:rFonts w:ascii="Arial" w:hAnsi="Arial" w:cs="Arial"/>
            <w:sz w:val="22"/>
            <w:szCs w:val="22"/>
          </w:rPr>
          <w:t>https://www.dreamstime.com/stock-illustration-d-man-holding-magnifying-glass-over-white-background-image42959312</w:t>
        </w:r>
      </w:hyperlink>
      <w:r w:rsidR="007B4656" w:rsidRPr="00236C2D">
        <w:rPr>
          <w:rFonts w:ascii="Arial" w:hAnsi="Arial" w:cs="Arial"/>
          <w:sz w:val="22"/>
          <w:szCs w:val="22"/>
        </w:rPr>
        <w:t xml:space="preserve"> [Accessed 3 May 2024]</w:t>
      </w:r>
    </w:p>
    <w:p w14:paraId="11EB6C88" w14:textId="3BBA1225" w:rsidR="00D8130E" w:rsidRPr="00204C77" w:rsidRDefault="00A660EC" w:rsidP="00A660EC">
      <w:pPr>
        <w:pStyle w:val="NormalWeb"/>
        <w:spacing w:before="0" w:beforeAutospacing="0" w:after="240" w:line="360" w:lineRule="auto"/>
        <w:rPr>
          <w:rFonts w:ascii="Arial" w:hAnsi="Arial" w:cs="Arial"/>
          <w:sz w:val="22"/>
          <w:szCs w:val="22"/>
        </w:rPr>
      </w:pPr>
      <w:r w:rsidRPr="00236C2D">
        <w:rPr>
          <w:rFonts w:ascii="Arial" w:hAnsi="Arial" w:cs="Arial"/>
          <w:sz w:val="22"/>
          <w:szCs w:val="22"/>
        </w:rPr>
        <w:t xml:space="preserve">Kolb, D. A. (1984). </w:t>
      </w:r>
      <w:r w:rsidRPr="00236C2D">
        <w:rPr>
          <w:rFonts w:ascii="Arial" w:hAnsi="Arial" w:cs="Arial"/>
          <w:i/>
          <w:iCs/>
          <w:sz w:val="22"/>
          <w:szCs w:val="22"/>
        </w:rPr>
        <w:t xml:space="preserve">Experiential learning: Experience as the source of learning and development. </w:t>
      </w:r>
      <w:r w:rsidRPr="00236C2D">
        <w:rPr>
          <w:rFonts w:ascii="Arial" w:hAnsi="Arial" w:cs="Arial"/>
          <w:sz w:val="22"/>
          <w:szCs w:val="22"/>
        </w:rPr>
        <w:t>New Jersey: Prentice-Hall.</w:t>
      </w:r>
    </w:p>
    <w:p w14:paraId="168EB2D5" w14:textId="77777777" w:rsidR="00204C77" w:rsidRPr="00236C2D" w:rsidRDefault="00204C77" w:rsidP="00C230EB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04C77">
        <w:rPr>
          <w:rFonts w:ascii="Arial" w:hAnsi="Arial" w:cs="Arial"/>
          <w:sz w:val="22"/>
          <w:szCs w:val="22"/>
          <w:highlight w:val="black"/>
        </w:rPr>
        <w:t>Portmead</w:t>
      </w:r>
      <w:proofErr w:type="spellEnd"/>
      <w:r w:rsidRPr="00204C77">
        <w:rPr>
          <w:rFonts w:ascii="Arial" w:hAnsi="Arial" w:cs="Arial"/>
          <w:sz w:val="22"/>
          <w:szCs w:val="22"/>
          <w:highlight w:val="black"/>
        </w:rPr>
        <w:t xml:space="preserve"> Primary school.</w:t>
      </w:r>
      <w:r w:rsidRPr="00204C77">
        <w:rPr>
          <w:rFonts w:ascii="Arial" w:hAnsi="Arial" w:cs="Arial"/>
          <w:sz w:val="22"/>
          <w:szCs w:val="22"/>
        </w:rPr>
        <w:t xml:space="preserve"> (n.d.). </w:t>
      </w:r>
      <w:proofErr w:type="spellStart"/>
      <w:r w:rsidRPr="00204C77">
        <w:rPr>
          <w:rFonts w:ascii="Arial" w:hAnsi="Arial" w:cs="Arial"/>
          <w:i/>
          <w:iCs/>
          <w:sz w:val="22"/>
          <w:szCs w:val="22"/>
          <w:highlight w:val="black"/>
        </w:rPr>
        <w:t>Portmead</w:t>
      </w:r>
      <w:proofErr w:type="spellEnd"/>
      <w:r w:rsidRPr="00204C77">
        <w:rPr>
          <w:rFonts w:ascii="Arial" w:hAnsi="Arial" w:cs="Arial"/>
          <w:i/>
          <w:iCs/>
          <w:sz w:val="22"/>
          <w:szCs w:val="22"/>
          <w:highlight w:val="black"/>
        </w:rPr>
        <w:t xml:space="preserve"> Primary School</w:t>
      </w:r>
      <w:r w:rsidRPr="00204C77">
        <w:rPr>
          <w:rFonts w:ascii="Arial" w:hAnsi="Arial" w:cs="Arial"/>
          <w:i/>
          <w:iCs/>
          <w:sz w:val="22"/>
          <w:szCs w:val="22"/>
        </w:rPr>
        <w:t xml:space="preserve"> – Work hard, be kind. </w:t>
      </w:r>
      <w:proofErr w:type="spellStart"/>
      <w:r w:rsidRPr="00204C77">
        <w:rPr>
          <w:rFonts w:ascii="Arial" w:hAnsi="Arial" w:cs="Arial"/>
          <w:i/>
          <w:iCs/>
          <w:sz w:val="22"/>
          <w:szCs w:val="22"/>
        </w:rPr>
        <w:t>Gweithiwch</w:t>
      </w:r>
      <w:proofErr w:type="spellEnd"/>
      <w:r w:rsidRPr="00204C7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04C77">
        <w:rPr>
          <w:rFonts w:ascii="Arial" w:hAnsi="Arial" w:cs="Arial"/>
          <w:i/>
          <w:iCs/>
          <w:sz w:val="22"/>
          <w:szCs w:val="22"/>
        </w:rPr>
        <w:t>yn</w:t>
      </w:r>
      <w:proofErr w:type="spellEnd"/>
      <w:r w:rsidRPr="00204C7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04C77">
        <w:rPr>
          <w:rFonts w:ascii="Arial" w:hAnsi="Arial" w:cs="Arial"/>
          <w:i/>
          <w:iCs/>
          <w:sz w:val="22"/>
          <w:szCs w:val="22"/>
        </w:rPr>
        <w:t>galed</w:t>
      </w:r>
      <w:proofErr w:type="spellEnd"/>
      <w:r w:rsidRPr="00204C77">
        <w:rPr>
          <w:rFonts w:ascii="Arial" w:hAnsi="Arial" w:cs="Arial"/>
          <w:i/>
          <w:iCs/>
          <w:sz w:val="22"/>
          <w:szCs w:val="22"/>
        </w:rPr>
        <w:t xml:space="preserve">, </w:t>
      </w:r>
      <w:proofErr w:type="spellStart"/>
      <w:r w:rsidRPr="00204C77">
        <w:rPr>
          <w:rFonts w:ascii="Arial" w:hAnsi="Arial" w:cs="Arial"/>
          <w:i/>
          <w:iCs/>
          <w:sz w:val="22"/>
          <w:szCs w:val="22"/>
        </w:rPr>
        <w:t>byddwch</w:t>
      </w:r>
      <w:proofErr w:type="spellEnd"/>
      <w:r w:rsidRPr="00204C7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04C77">
        <w:rPr>
          <w:rFonts w:ascii="Arial" w:hAnsi="Arial" w:cs="Arial"/>
          <w:i/>
          <w:iCs/>
          <w:sz w:val="22"/>
          <w:szCs w:val="22"/>
        </w:rPr>
        <w:t>yn</w:t>
      </w:r>
      <w:proofErr w:type="spellEnd"/>
      <w:r w:rsidRPr="00204C7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04C77">
        <w:rPr>
          <w:rFonts w:ascii="Arial" w:hAnsi="Arial" w:cs="Arial"/>
          <w:i/>
          <w:iCs/>
          <w:sz w:val="22"/>
          <w:szCs w:val="22"/>
        </w:rPr>
        <w:t>garedig</w:t>
      </w:r>
      <w:proofErr w:type="spellEnd"/>
      <w:r w:rsidRPr="00204C77">
        <w:rPr>
          <w:rFonts w:ascii="Arial" w:hAnsi="Arial" w:cs="Arial"/>
          <w:i/>
          <w:iCs/>
          <w:sz w:val="22"/>
          <w:szCs w:val="22"/>
        </w:rPr>
        <w:t>.</w:t>
      </w:r>
      <w:r w:rsidRPr="00204C77">
        <w:rPr>
          <w:rFonts w:ascii="Arial" w:hAnsi="Arial" w:cs="Arial"/>
          <w:sz w:val="22"/>
          <w:szCs w:val="22"/>
        </w:rPr>
        <w:t xml:space="preserve"> [online] Available at: </w:t>
      </w:r>
      <w:hyperlink r:id="rId13" w:history="1">
        <w:r w:rsidRPr="00204C77">
          <w:rPr>
            <w:rStyle w:val="Hyperlink"/>
            <w:rFonts w:ascii="Arial" w:hAnsi="Arial" w:cs="Arial"/>
            <w:sz w:val="22"/>
            <w:szCs w:val="22"/>
          </w:rPr>
          <w:t>https://</w:t>
        </w:r>
      </w:hyperlink>
      <w:hyperlink r:id="rId14" w:history="1">
        <w:r w:rsidRPr="00204C77">
          <w:rPr>
            <w:rStyle w:val="Hyperlink"/>
            <w:rFonts w:ascii="Arial" w:hAnsi="Arial" w:cs="Arial"/>
            <w:sz w:val="22"/>
            <w:szCs w:val="22"/>
          </w:rPr>
          <w:t>portmead-primary-</w:t>
        </w:r>
        <w:r w:rsidRPr="00204C77">
          <w:rPr>
            <w:rStyle w:val="Hyperlink"/>
            <w:rFonts w:ascii="Arial" w:hAnsi="Arial" w:cs="Arial"/>
            <w:sz w:val="22"/>
            <w:szCs w:val="22"/>
          </w:rPr>
          <w:lastRenderedPageBreak/>
          <w:t>school</w:t>
        </w:r>
      </w:hyperlink>
      <w:hyperlink r:id="rId15" w:history="1">
        <w:r w:rsidRPr="00204C77">
          <w:rPr>
            <w:rStyle w:val="Hyperlink"/>
            <w:rFonts w:ascii="Arial" w:hAnsi="Arial" w:cs="Arial"/>
            <w:sz w:val="22"/>
            <w:szCs w:val="22"/>
          </w:rPr>
          <w:t>1.j2bloggy.com/?doing_wp_cron=1711022543.7190830707550048828125</w:t>
        </w:r>
      </w:hyperlink>
      <w:r w:rsidRPr="00204C77">
        <w:rPr>
          <w:rFonts w:ascii="Arial" w:hAnsi="Arial" w:cs="Arial"/>
          <w:sz w:val="22"/>
          <w:szCs w:val="22"/>
        </w:rPr>
        <w:t xml:space="preserve"> [Accessed 21 March 2024]</w:t>
      </w:r>
    </w:p>
    <w:p w14:paraId="13841C80" w14:textId="6939DBB7" w:rsidR="00104F1F" w:rsidRPr="00236C2D" w:rsidRDefault="00104F1F" w:rsidP="00104F1F">
      <w:pPr>
        <w:pStyle w:val="NormalWeb"/>
        <w:spacing w:after="240" w:line="360" w:lineRule="auto"/>
        <w:rPr>
          <w:rFonts w:ascii="Arial" w:hAnsi="Arial" w:cs="Arial"/>
          <w:sz w:val="22"/>
          <w:szCs w:val="22"/>
        </w:rPr>
      </w:pPr>
      <w:proofErr w:type="spellStart"/>
      <w:r w:rsidRPr="00236C2D">
        <w:rPr>
          <w:rFonts w:ascii="Arial" w:hAnsi="Arial" w:cs="Arial"/>
          <w:sz w:val="22"/>
          <w:szCs w:val="22"/>
        </w:rPr>
        <w:t>Practera</w:t>
      </w:r>
      <w:proofErr w:type="spellEnd"/>
      <w:r w:rsidRPr="00236C2D">
        <w:rPr>
          <w:rFonts w:ascii="Arial" w:hAnsi="Arial" w:cs="Arial"/>
          <w:sz w:val="22"/>
          <w:szCs w:val="22"/>
        </w:rPr>
        <w:t>.</w:t>
      </w:r>
      <w:r w:rsidRPr="00236C2D">
        <w:rPr>
          <w:rFonts w:ascii="Arial" w:hAnsi="Arial" w:cs="Arial"/>
          <w:sz w:val="22"/>
          <w:szCs w:val="22"/>
        </w:rPr>
        <w:t xml:space="preserve"> (2021). </w:t>
      </w:r>
      <w:r w:rsidRPr="00236C2D">
        <w:rPr>
          <w:rFonts w:ascii="Arial" w:hAnsi="Arial" w:cs="Arial"/>
          <w:i/>
          <w:iCs/>
          <w:sz w:val="22"/>
          <w:szCs w:val="22"/>
        </w:rPr>
        <w:t>What Is the Experiential Learning Theory of David Kolb?</w:t>
      </w:r>
      <w:r w:rsidRPr="00236C2D">
        <w:rPr>
          <w:rFonts w:ascii="Arial" w:hAnsi="Arial" w:cs="Arial"/>
          <w:sz w:val="22"/>
          <w:szCs w:val="22"/>
        </w:rPr>
        <w:t xml:space="preserve"> [online] Available at: </w:t>
      </w:r>
      <w:hyperlink r:id="rId16" w:history="1">
        <w:r w:rsidRPr="00236C2D">
          <w:rPr>
            <w:rStyle w:val="Hyperlink"/>
            <w:rFonts w:ascii="Arial" w:eastAsiaTheme="majorEastAsia" w:hAnsi="Arial" w:cs="Arial"/>
            <w:sz w:val="22"/>
            <w:szCs w:val="22"/>
          </w:rPr>
          <w:t>https://practera.com/what-is-the-experiential-learning-theory-of-david-kolb/</w:t>
        </w:r>
      </w:hyperlink>
      <w:r w:rsidRPr="00236C2D">
        <w:rPr>
          <w:rFonts w:ascii="Arial" w:hAnsi="Arial" w:cs="Arial"/>
          <w:sz w:val="22"/>
          <w:szCs w:val="22"/>
        </w:rPr>
        <w:t xml:space="preserve"> [Accessed </w:t>
      </w:r>
      <w:r w:rsidRPr="00236C2D">
        <w:rPr>
          <w:rFonts w:ascii="Arial" w:hAnsi="Arial" w:cs="Arial"/>
          <w:sz w:val="22"/>
          <w:szCs w:val="22"/>
        </w:rPr>
        <w:t>5 May 2024</w:t>
      </w:r>
      <w:r w:rsidRPr="00236C2D">
        <w:rPr>
          <w:rFonts w:ascii="Arial" w:hAnsi="Arial" w:cs="Arial"/>
          <w:sz w:val="22"/>
          <w:szCs w:val="22"/>
        </w:rPr>
        <w:t>]</w:t>
      </w:r>
    </w:p>
    <w:p w14:paraId="06999091" w14:textId="655AA2EF" w:rsidR="00034E1D" w:rsidRPr="00236C2D" w:rsidRDefault="00034E1D" w:rsidP="00034E1D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proofErr w:type="spellStart"/>
      <w:r w:rsidRPr="00236C2D">
        <w:rPr>
          <w:rFonts w:ascii="Arial" w:hAnsi="Arial" w:cs="Arial"/>
          <w:sz w:val="22"/>
          <w:szCs w:val="22"/>
        </w:rPr>
        <w:t>Khoirunnisa</w:t>
      </w:r>
      <w:proofErr w:type="spellEnd"/>
      <w:r w:rsidRPr="00236C2D">
        <w:rPr>
          <w:rFonts w:ascii="Arial" w:hAnsi="Arial" w:cs="Arial"/>
          <w:sz w:val="22"/>
          <w:szCs w:val="22"/>
        </w:rPr>
        <w:t>, S, C.</w:t>
      </w:r>
      <w:r w:rsidRPr="00236C2D">
        <w:rPr>
          <w:rFonts w:ascii="Arial" w:hAnsi="Arial" w:cs="Arial"/>
          <w:sz w:val="22"/>
          <w:szCs w:val="22"/>
        </w:rPr>
        <w:t xml:space="preserve"> and Rahma</w:t>
      </w:r>
      <w:r w:rsidRPr="00236C2D">
        <w:rPr>
          <w:rFonts w:ascii="Arial" w:hAnsi="Arial" w:cs="Arial"/>
          <w:sz w:val="22"/>
          <w:szCs w:val="22"/>
        </w:rPr>
        <w:t>, V, Z.</w:t>
      </w:r>
      <w:r w:rsidRPr="00236C2D">
        <w:rPr>
          <w:rFonts w:ascii="Arial" w:hAnsi="Arial" w:cs="Arial"/>
          <w:sz w:val="22"/>
          <w:szCs w:val="22"/>
        </w:rPr>
        <w:t xml:space="preserve"> (2023</w:t>
      </w:r>
      <w:r w:rsidRPr="00236C2D">
        <w:rPr>
          <w:rFonts w:ascii="Arial" w:hAnsi="Arial" w:cs="Arial"/>
          <w:i/>
          <w:iCs/>
          <w:sz w:val="22"/>
          <w:szCs w:val="22"/>
        </w:rPr>
        <w:t>). The Positive Impact of Collaboration: Best Practices in Managing School and Community Relations in Primary Schools</w:t>
      </w:r>
      <w:r w:rsidRPr="00236C2D">
        <w:rPr>
          <w:rFonts w:ascii="Arial" w:hAnsi="Arial" w:cs="Arial"/>
          <w:sz w:val="22"/>
          <w:szCs w:val="22"/>
        </w:rPr>
        <w:t xml:space="preserve">. </w:t>
      </w:r>
      <w:r w:rsidR="008D1250" w:rsidRPr="00236C2D">
        <w:rPr>
          <w:rFonts w:ascii="Arial" w:hAnsi="Arial" w:cs="Arial"/>
          <w:i/>
          <w:iCs/>
          <w:sz w:val="22"/>
          <w:szCs w:val="22"/>
        </w:rPr>
        <w:t xml:space="preserve">[online] Available at: </w:t>
      </w:r>
      <w:hyperlink r:id="rId17" w:history="1">
        <w:r w:rsidR="008D1250" w:rsidRPr="00236C2D">
          <w:rPr>
            <w:rStyle w:val="Hyperlink"/>
            <w:rFonts w:ascii="Arial" w:hAnsi="Arial" w:cs="Arial"/>
            <w:sz w:val="22"/>
            <w:szCs w:val="22"/>
          </w:rPr>
          <w:t>https://doi.org/10.57235/aurelia.v2i2.626</w:t>
        </w:r>
      </w:hyperlink>
      <w:r w:rsidR="008D1250" w:rsidRPr="00236C2D">
        <w:rPr>
          <w:rFonts w:ascii="Arial" w:hAnsi="Arial" w:cs="Arial"/>
          <w:sz w:val="22"/>
          <w:szCs w:val="22"/>
        </w:rPr>
        <w:t xml:space="preserve"> [Accessed 5 May 2024]</w:t>
      </w:r>
    </w:p>
    <w:p w14:paraId="63E53C5A" w14:textId="7DC02E30" w:rsidR="0079256E" w:rsidRPr="00236C2D" w:rsidRDefault="0079256E" w:rsidP="00034E1D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proofErr w:type="spellStart"/>
      <w:r w:rsidRPr="00236C2D">
        <w:rPr>
          <w:rFonts w:ascii="Arial" w:hAnsi="Arial" w:cs="Arial"/>
          <w:sz w:val="22"/>
          <w:szCs w:val="22"/>
        </w:rPr>
        <w:t>Lauwo</w:t>
      </w:r>
      <w:proofErr w:type="spellEnd"/>
      <w:r w:rsidRPr="00236C2D">
        <w:rPr>
          <w:rFonts w:ascii="Arial" w:hAnsi="Arial" w:cs="Arial"/>
          <w:sz w:val="22"/>
          <w:szCs w:val="22"/>
        </w:rPr>
        <w:t xml:space="preserve">, H. and </w:t>
      </w:r>
      <w:proofErr w:type="spellStart"/>
      <w:r w:rsidRPr="00236C2D">
        <w:rPr>
          <w:rFonts w:ascii="Arial" w:hAnsi="Arial" w:cs="Arial"/>
          <w:sz w:val="22"/>
          <w:szCs w:val="22"/>
        </w:rPr>
        <w:t>Mkulu</w:t>
      </w:r>
      <w:proofErr w:type="spellEnd"/>
      <w:r w:rsidRPr="00236C2D">
        <w:rPr>
          <w:rFonts w:ascii="Arial" w:hAnsi="Arial" w:cs="Arial"/>
          <w:sz w:val="22"/>
          <w:szCs w:val="22"/>
        </w:rPr>
        <w:t>, D</w:t>
      </w:r>
      <w:r w:rsidR="00013896" w:rsidRPr="00236C2D">
        <w:rPr>
          <w:rFonts w:ascii="Arial" w:hAnsi="Arial" w:cs="Arial"/>
          <w:sz w:val="22"/>
          <w:szCs w:val="22"/>
        </w:rPr>
        <w:t>, G</w:t>
      </w:r>
      <w:r w:rsidRPr="00236C2D">
        <w:rPr>
          <w:rFonts w:ascii="Arial" w:hAnsi="Arial" w:cs="Arial"/>
          <w:sz w:val="22"/>
          <w:szCs w:val="22"/>
        </w:rPr>
        <w:t xml:space="preserve">. (2021). </w:t>
      </w:r>
      <w:r w:rsidRPr="00236C2D">
        <w:rPr>
          <w:rFonts w:ascii="Arial" w:hAnsi="Arial" w:cs="Arial"/>
          <w:i/>
          <w:iCs/>
          <w:sz w:val="22"/>
          <w:szCs w:val="22"/>
        </w:rPr>
        <w:t>Challenges Facing Community Involvement in Ensuring Quality Education in Public Secondary Schools in Meru District, Arusha Region-Tanzania</w:t>
      </w:r>
      <w:r w:rsidRPr="00236C2D">
        <w:rPr>
          <w:rFonts w:ascii="Arial" w:hAnsi="Arial" w:cs="Arial"/>
          <w:sz w:val="22"/>
          <w:szCs w:val="22"/>
        </w:rPr>
        <w:t>. International Journal of English Literature and Social Science</w:t>
      </w:r>
      <w:r w:rsidRPr="00236C2D">
        <w:rPr>
          <w:rFonts w:ascii="Arial" w:hAnsi="Arial" w:cs="Arial"/>
          <w:i/>
          <w:iCs/>
          <w:sz w:val="22"/>
          <w:szCs w:val="22"/>
        </w:rPr>
        <w:t>s</w:t>
      </w:r>
      <w:r w:rsidRPr="00236C2D">
        <w:rPr>
          <w:rFonts w:ascii="Arial" w:hAnsi="Arial" w:cs="Arial"/>
          <w:sz w:val="22"/>
          <w:szCs w:val="22"/>
        </w:rPr>
        <w:t xml:space="preserve">. [online] Available at: </w:t>
      </w:r>
      <w:hyperlink r:id="rId18" w:history="1">
        <w:r w:rsidRPr="00236C2D">
          <w:rPr>
            <w:rStyle w:val="Hyperlink"/>
            <w:rFonts w:ascii="Arial" w:hAnsi="Arial" w:cs="Arial"/>
            <w:sz w:val="22"/>
            <w:szCs w:val="22"/>
          </w:rPr>
          <w:t>https</w:t>
        </w:r>
        <w:r w:rsidRPr="00236C2D">
          <w:rPr>
            <w:rStyle w:val="Hyperlink"/>
            <w:rFonts w:ascii="Arial" w:hAnsi="Arial" w:cs="Arial"/>
            <w:sz w:val="22"/>
            <w:szCs w:val="22"/>
          </w:rPr>
          <w:t>://doi.org/10.22161/ijels.61.8</w:t>
        </w:r>
      </w:hyperlink>
      <w:r w:rsidRPr="00236C2D">
        <w:rPr>
          <w:rFonts w:ascii="Arial" w:hAnsi="Arial" w:cs="Arial"/>
          <w:sz w:val="22"/>
          <w:szCs w:val="22"/>
        </w:rPr>
        <w:t xml:space="preserve"> [Accessed 5 May 2024]</w:t>
      </w:r>
    </w:p>
    <w:p w14:paraId="45CF7D18" w14:textId="5BD92B2F" w:rsidR="002761B0" w:rsidRPr="00236C2D" w:rsidRDefault="002761B0" w:rsidP="00034E1D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proofErr w:type="spellStart"/>
      <w:r w:rsidRPr="00236C2D">
        <w:rPr>
          <w:rFonts w:ascii="Arial" w:hAnsi="Arial" w:cs="Arial"/>
          <w:sz w:val="22"/>
          <w:szCs w:val="22"/>
        </w:rPr>
        <w:t>Nyangarika</w:t>
      </w:r>
      <w:proofErr w:type="spellEnd"/>
      <w:r w:rsidRPr="00236C2D">
        <w:rPr>
          <w:rFonts w:ascii="Arial" w:hAnsi="Arial" w:cs="Arial"/>
          <w:sz w:val="22"/>
          <w:szCs w:val="22"/>
        </w:rPr>
        <w:t xml:space="preserve">, A. and B. Kapinga, B. (2020). </w:t>
      </w:r>
      <w:r w:rsidRPr="004375D0">
        <w:rPr>
          <w:rFonts w:ascii="Arial" w:hAnsi="Arial" w:cs="Arial"/>
          <w:i/>
          <w:iCs/>
          <w:sz w:val="22"/>
          <w:szCs w:val="22"/>
        </w:rPr>
        <w:t xml:space="preserve">Impact of Community Involvement in Development of Secondary Schools in </w:t>
      </w:r>
      <w:proofErr w:type="spellStart"/>
      <w:r w:rsidRPr="004375D0">
        <w:rPr>
          <w:rFonts w:ascii="Arial" w:hAnsi="Arial" w:cs="Arial"/>
          <w:i/>
          <w:iCs/>
          <w:sz w:val="22"/>
          <w:szCs w:val="22"/>
        </w:rPr>
        <w:t>Tunduru</w:t>
      </w:r>
      <w:proofErr w:type="spellEnd"/>
      <w:r w:rsidRPr="004375D0">
        <w:rPr>
          <w:rFonts w:ascii="Arial" w:hAnsi="Arial" w:cs="Arial"/>
          <w:i/>
          <w:iCs/>
          <w:sz w:val="22"/>
          <w:szCs w:val="22"/>
        </w:rPr>
        <w:t xml:space="preserve"> District Council</w:t>
      </w:r>
      <w:r w:rsidRPr="00236C2D">
        <w:rPr>
          <w:rFonts w:ascii="Arial" w:hAnsi="Arial" w:cs="Arial"/>
          <w:sz w:val="22"/>
          <w:szCs w:val="22"/>
        </w:rPr>
        <w:t xml:space="preserve">. </w:t>
      </w:r>
      <w:r w:rsidRPr="00236C2D">
        <w:rPr>
          <w:rFonts w:ascii="Arial" w:hAnsi="Arial" w:cs="Arial"/>
          <w:i/>
          <w:iCs/>
          <w:sz w:val="22"/>
          <w:szCs w:val="22"/>
        </w:rPr>
        <w:t>International Journal of Advance Research and Innovative Ideas in Education</w:t>
      </w:r>
      <w:r w:rsidRPr="00236C2D">
        <w:rPr>
          <w:rFonts w:ascii="Arial" w:hAnsi="Arial" w:cs="Arial"/>
          <w:sz w:val="22"/>
          <w:szCs w:val="22"/>
        </w:rPr>
        <w:t xml:space="preserve">, [online] 6(4), pp.418–430. Available at: </w:t>
      </w:r>
      <w:hyperlink r:id="rId19" w:history="1">
        <w:r w:rsidR="00923964" w:rsidRPr="00236C2D">
          <w:rPr>
            <w:rStyle w:val="Hyperlink"/>
            <w:rFonts w:ascii="Arial" w:hAnsi="Arial" w:cs="Arial"/>
            <w:sz w:val="22"/>
            <w:szCs w:val="22"/>
          </w:rPr>
          <w:t>https://typeset.io/papers/impact-of-community-involvement-in-development-of-secondary-mf5h1tjbua</w:t>
        </w:r>
      </w:hyperlink>
      <w:r w:rsidR="00923964" w:rsidRPr="00236C2D">
        <w:rPr>
          <w:rFonts w:ascii="Arial" w:hAnsi="Arial" w:cs="Arial"/>
          <w:sz w:val="22"/>
          <w:szCs w:val="22"/>
        </w:rPr>
        <w:t xml:space="preserve"> </w:t>
      </w:r>
      <w:r w:rsidRPr="00236C2D">
        <w:rPr>
          <w:rFonts w:ascii="Arial" w:hAnsi="Arial" w:cs="Arial"/>
          <w:sz w:val="22"/>
          <w:szCs w:val="22"/>
        </w:rPr>
        <w:t>[Accessed 7 May 2024].</w:t>
      </w:r>
    </w:p>
    <w:p w14:paraId="0C2F8506" w14:textId="59E6E276" w:rsidR="00064AF3" w:rsidRPr="00236C2D" w:rsidRDefault="00064AF3" w:rsidP="00064AF3">
      <w:pPr>
        <w:pStyle w:val="NormalWeb"/>
        <w:spacing w:before="0" w:after="240" w:line="360" w:lineRule="auto"/>
        <w:rPr>
          <w:rFonts w:ascii="Arial" w:hAnsi="Arial" w:cs="Arial"/>
          <w:sz w:val="22"/>
          <w:szCs w:val="22"/>
        </w:rPr>
      </w:pPr>
      <w:r w:rsidRPr="00064AF3">
        <w:rPr>
          <w:rFonts w:ascii="Arial" w:hAnsi="Arial" w:cs="Arial"/>
          <w:sz w:val="22"/>
          <w:szCs w:val="22"/>
          <w:lang w:val="en-US"/>
        </w:rPr>
        <w:t xml:space="preserve">Shutterstock. (n.d.). </w:t>
      </w:r>
      <w:r w:rsidRPr="00064AF3">
        <w:rPr>
          <w:rFonts w:ascii="Arial" w:hAnsi="Arial" w:cs="Arial"/>
          <w:i/>
          <w:iCs/>
          <w:sz w:val="22"/>
          <w:szCs w:val="22"/>
          <w:lang w:val="en-US"/>
        </w:rPr>
        <w:t>Illustration Little Boy Helping Old Woman Stock Vector (Royalty Free) 289006514</w:t>
      </w:r>
      <w:r w:rsidRPr="00064AF3">
        <w:rPr>
          <w:rFonts w:ascii="Arial" w:hAnsi="Arial" w:cs="Arial"/>
          <w:sz w:val="22"/>
          <w:szCs w:val="22"/>
          <w:lang w:val="en-US"/>
        </w:rPr>
        <w:t xml:space="preserve">. [online] Available at: </w:t>
      </w:r>
      <w:hyperlink r:id="rId20" w:history="1">
        <w:r w:rsidRPr="00064AF3">
          <w:rPr>
            <w:rStyle w:val="Hyperlink"/>
            <w:rFonts w:ascii="Arial" w:hAnsi="Arial" w:cs="Arial"/>
            <w:sz w:val="22"/>
            <w:szCs w:val="22"/>
            <w:lang w:val="en-US"/>
          </w:rPr>
          <w:t>https://www.shutterstock.com/image-vector/illustration-little-boy-helping-old-woman-289006514</w:t>
        </w:r>
      </w:hyperlink>
      <w:r w:rsidRPr="00236C2D">
        <w:rPr>
          <w:rFonts w:ascii="Arial" w:hAnsi="Arial" w:cs="Arial"/>
          <w:sz w:val="22"/>
          <w:szCs w:val="22"/>
          <w:lang w:val="en-US"/>
        </w:rPr>
        <w:t xml:space="preserve"> </w:t>
      </w:r>
      <w:r w:rsidRPr="00064AF3">
        <w:rPr>
          <w:rFonts w:ascii="Arial" w:hAnsi="Arial" w:cs="Arial"/>
          <w:sz w:val="22"/>
          <w:szCs w:val="22"/>
          <w:lang w:val="en-US"/>
        </w:rPr>
        <w:t>[Accessed 7 May 2024].</w:t>
      </w:r>
    </w:p>
    <w:p w14:paraId="766F5F28" w14:textId="5BBA9364" w:rsidR="00034E1D" w:rsidRPr="00236C2D" w:rsidRDefault="00896EF3" w:rsidP="00104F1F">
      <w:pPr>
        <w:pStyle w:val="NormalWeb"/>
        <w:spacing w:after="240" w:line="360" w:lineRule="auto"/>
        <w:rPr>
          <w:rFonts w:ascii="Arial" w:hAnsi="Arial" w:cs="Arial"/>
          <w:sz w:val="22"/>
          <w:szCs w:val="22"/>
        </w:rPr>
      </w:pPr>
      <w:r w:rsidRPr="00236C2D">
        <w:rPr>
          <w:rFonts w:ascii="Arial" w:hAnsi="Arial" w:cs="Arial"/>
          <w:sz w:val="22"/>
          <w:szCs w:val="22"/>
        </w:rPr>
        <w:t>Simply</w:t>
      </w:r>
      <w:r w:rsidRPr="00236C2D">
        <w:rPr>
          <w:rFonts w:ascii="Arial" w:hAnsi="Arial" w:cs="Arial"/>
          <w:sz w:val="22"/>
          <w:szCs w:val="22"/>
        </w:rPr>
        <w:t xml:space="preserve"> </w:t>
      </w:r>
      <w:r w:rsidRPr="00236C2D">
        <w:rPr>
          <w:rFonts w:ascii="Arial" w:hAnsi="Arial" w:cs="Arial"/>
          <w:sz w:val="22"/>
          <w:szCs w:val="22"/>
        </w:rPr>
        <w:t>Psychology</w:t>
      </w:r>
      <w:r w:rsidRPr="00236C2D">
        <w:rPr>
          <w:rFonts w:ascii="Arial" w:hAnsi="Arial" w:cs="Arial"/>
          <w:sz w:val="22"/>
          <w:szCs w:val="22"/>
        </w:rPr>
        <w:t>. (</w:t>
      </w:r>
      <w:proofErr w:type="spellStart"/>
      <w:r w:rsidRPr="00236C2D">
        <w:rPr>
          <w:rFonts w:ascii="Arial" w:hAnsi="Arial" w:cs="Arial"/>
          <w:sz w:val="22"/>
          <w:szCs w:val="22"/>
        </w:rPr>
        <w:t>n.d</w:t>
      </w:r>
      <w:proofErr w:type="spellEnd"/>
      <w:r w:rsidRPr="00236C2D">
        <w:rPr>
          <w:rFonts w:ascii="Arial" w:hAnsi="Arial" w:cs="Arial"/>
          <w:sz w:val="22"/>
          <w:szCs w:val="22"/>
        </w:rPr>
        <w:t xml:space="preserve">). </w:t>
      </w:r>
      <w:r w:rsidRPr="00236C2D">
        <w:rPr>
          <w:rFonts w:ascii="Arial" w:hAnsi="Arial" w:cs="Arial"/>
          <w:i/>
          <w:iCs/>
          <w:sz w:val="22"/>
          <w:szCs w:val="22"/>
        </w:rPr>
        <w:t>Bronfenbrenner’s Ecological Systems Theory</w:t>
      </w:r>
      <w:r w:rsidRPr="00236C2D">
        <w:rPr>
          <w:rFonts w:ascii="Arial" w:hAnsi="Arial" w:cs="Arial"/>
          <w:i/>
          <w:iCs/>
          <w:sz w:val="22"/>
          <w:szCs w:val="22"/>
        </w:rPr>
        <w:t>.</w:t>
      </w:r>
      <w:r w:rsidRPr="00236C2D">
        <w:rPr>
          <w:rFonts w:ascii="Arial" w:hAnsi="Arial" w:cs="Arial"/>
          <w:sz w:val="22"/>
          <w:szCs w:val="22"/>
        </w:rPr>
        <w:t xml:space="preserve"> [online] Available at: </w:t>
      </w:r>
      <w:hyperlink r:id="rId21" w:history="1">
        <w:r w:rsidR="00C47EA7" w:rsidRPr="00236C2D">
          <w:rPr>
            <w:rStyle w:val="Hyperlink"/>
            <w:rFonts w:ascii="Arial" w:hAnsi="Arial" w:cs="Arial"/>
            <w:sz w:val="22"/>
            <w:szCs w:val="22"/>
          </w:rPr>
          <w:t>https://www.simplypsychology.org/bronfenbrenner.html</w:t>
        </w:r>
      </w:hyperlink>
      <w:r w:rsidR="00C47EA7" w:rsidRPr="00236C2D">
        <w:rPr>
          <w:rFonts w:ascii="Arial" w:hAnsi="Arial" w:cs="Arial"/>
          <w:sz w:val="22"/>
          <w:szCs w:val="22"/>
        </w:rPr>
        <w:t xml:space="preserve"> [Accessed 5 May 2024]</w:t>
      </w:r>
    </w:p>
    <w:p w14:paraId="3B41781E" w14:textId="690E5896" w:rsidR="002273F8" w:rsidRPr="00236C2D" w:rsidRDefault="002273F8" w:rsidP="002273F8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236C2D">
        <w:rPr>
          <w:rFonts w:ascii="Arial" w:hAnsi="Arial" w:cs="Arial"/>
          <w:sz w:val="22"/>
          <w:szCs w:val="22"/>
        </w:rPr>
        <w:t xml:space="preserve">Vygotsky, L. (1978). </w:t>
      </w:r>
      <w:r w:rsidRPr="00236C2D">
        <w:rPr>
          <w:rFonts w:ascii="Arial" w:hAnsi="Arial" w:cs="Arial"/>
          <w:i/>
          <w:iCs/>
          <w:sz w:val="22"/>
          <w:szCs w:val="22"/>
        </w:rPr>
        <w:t>Mind in society: the Development of Higher Psychological Processes</w:t>
      </w:r>
      <w:r w:rsidRPr="00236C2D">
        <w:rPr>
          <w:rFonts w:ascii="Arial" w:hAnsi="Arial" w:cs="Arial"/>
          <w:sz w:val="22"/>
          <w:szCs w:val="22"/>
        </w:rPr>
        <w:t>. Cambridge, Mass. London: Harvard University Press.</w:t>
      </w:r>
    </w:p>
    <w:p w14:paraId="7BFFBBDB" w14:textId="77AFB296" w:rsidR="004278B5" w:rsidRPr="00236C2D" w:rsidRDefault="004278B5" w:rsidP="004278B5">
      <w:pPr>
        <w:spacing w:line="360" w:lineRule="auto"/>
        <w:rPr>
          <w:rFonts w:ascii="Arial" w:hAnsi="Arial" w:cs="Arial"/>
          <w:sz w:val="22"/>
          <w:szCs w:val="22"/>
        </w:rPr>
      </w:pPr>
      <w:r w:rsidRPr="0017378A">
        <w:rPr>
          <w:rFonts w:ascii="Arial" w:hAnsi="Arial" w:cs="Arial"/>
          <w:sz w:val="22"/>
          <w:szCs w:val="22"/>
        </w:rPr>
        <w:t>Welsh Government. (</w:t>
      </w:r>
      <w:proofErr w:type="spellStart"/>
      <w:r w:rsidRPr="0017378A">
        <w:rPr>
          <w:rFonts w:ascii="Arial" w:hAnsi="Arial" w:cs="Arial"/>
          <w:sz w:val="22"/>
          <w:szCs w:val="22"/>
        </w:rPr>
        <w:t>n.d</w:t>
      </w:r>
      <w:proofErr w:type="spellEnd"/>
      <w:r w:rsidRPr="0017378A">
        <w:rPr>
          <w:rFonts w:ascii="Arial" w:hAnsi="Arial" w:cs="Arial"/>
          <w:sz w:val="22"/>
          <w:szCs w:val="22"/>
        </w:rPr>
        <w:t xml:space="preserve">). </w:t>
      </w:r>
      <w:r w:rsidRPr="0017378A">
        <w:rPr>
          <w:rFonts w:ascii="Arial" w:hAnsi="Arial" w:cs="Arial"/>
          <w:i/>
          <w:iCs/>
          <w:sz w:val="22"/>
          <w:szCs w:val="22"/>
        </w:rPr>
        <w:t xml:space="preserve">An introduction to the professional standards for teaching and leadership. </w:t>
      </w:r>
      <w:r w:rsidRPr="0017378A">
        <w:rPr>
          <w:rFonts w:ascii="Arial" w:hAnsi="Arial" w:cs="Arial"/>
          <w:sz w:val="22"/>
          <w:szCs w:val="22"/>
        </w:rPr>
        <w:t xml:space="preserve">[online] Available at: </w:t>
      </w:r>
      <w:hyperlink r:id="rId22" w:history="1">
        <w:r w:rsidRPr="0017378A">
          <w:rPr>
            <w:rStyle w:val="Hyperlink"/>
            <w:rFonts w:ascii="Arial" w:hAnsi="Arial" w:cs="Arial"/>
            <w:sz w:val="22"/>
            <w:szCs w:val="22"/>
          </w:rPr>
          <w:t>https://hwb.gov.wales/api/storage/932d8940-56f5-4660-aa85-afb4e87560a9/an-introduction-to-the-professional-standards-for-teaching-and-leadership.pdf</w:t>
        </w:r>
      </w:hyperlink>
      <w:r w:rsidRPr="0017378A">
        <w:rPr>
          <w:rFonts w:ascii="Arial" w:hAnsi="Arial" w:cs="Arial"/>
          <w:sz w:val="22"/>
          <w:szCs w:val="22"/>
        </w:rPr>
        <w:t xml:space="preserve"> [Accessed 5 May 2024]</w:t>
      </w:r>
    </w:p>
    <w:p w14:paraId="1D277C24" w14:textId="00015780" w:rsidR="00897A59" w:rsidRPr="00204C77" w:rsidRDefault="00897A59" w:rsidP="00C230EB">
      <w:pPr>
        <w:spacing w:line="360" w:lineRule="auto"/>
        <w:rPr>
          <w:rFonts w:ascii="Arial" w:hAnsi="Arial" w:cs="Arial"/>
          <w:sz w:val="22"/>
          <w:szCs w:val="22"/>
        </w:rPr>
      </w:pPr>
      <w:r w:rsidRPr="00897A59">
        <w:rPr>
          <w:rFonts w:ascii="Arial" w:hAnsi="Arial" w:cs="Arial"/>
          <w:sz w:val="22"/>
          <w:szCs w:val="22"/>
        </w:rPr>
        <w:t xml:space="preserve">Welsh Government. (2022b). </w:t>
      </w:r>
      <w:r w:rsidRPr="00897A59">
        <w:rPr>
          <w:rFonts w:ascii="Arial" w:hAnsi="Arial" w:cs="Arial"/>
          <w:i/>
          <w:iCs/>
          <w:sz w:val="22"/>
          <w:szCs w:val="22"/>
        </w:rPr>
        <w:t>Community Focused Schools</w:t>
      </w:r>
      <w:r w:rsidRPr="00236C2D">
        <w:rPr>
          <w:rFonts w:ascii="Arial" w:hAnsi="Arial" w:cs="Arial"/>
          <w:i/>
          <w:iCs/>
          <w:sz w:val="22"/>
          <w:szCs w:val="22"/>
        </w:rPr>
        <w:t xml:space="preserve">. </w:t>
      </w:r>
      <w:r w:rsidRPr="00897A59">
        <w:rPr>
          <w:rFonts w:ascii="Arial" w:hAnsi="Arial" w:cs="Arial"/>
          <w:sz w:val="22"/>
          <w:szCs w:val="22"/>
        </w:rPr>
        <w:t xml:space="preserve">[online] Available at: </w:t>
      </w:r>
      <w:hyperlink r:id="rId23" w:history="1">
        <w:r w:rsidRPr="00897A59">
          <w:rPr>
            <w:rStyle w:val="Hyperlink"/>
            <w:rFonts w:ascii="Arial" w:hAnsi="Arial" w:cs="Arial"/>
            <w:sz w:val="22"/>
            <w:szCs w:val="22"/>
          </w:rPr>
          <w:t>https://www.gov.wales/community-focused-schools-html</w:t>
        </w:r>
      </w:hyperlink>
      <w:r w:rsidRPr="00897A59">
        <w:rPr>
          <w:rFonts w:ascii="Arial" w:hAnsi="Arial" w:cs="Arial"/>
          <w:sz w:val="22"/>
          <w:szCs w:val="22"/>
        </w:rPr>
        <w:t xml:space="preserve"> [Accessed 5 May 2024]</w:t>
      </w:r>
    </w:p>
    <w:p w14:paraId="77228D0A" w14:textId="77777777" w:rsidR="00204C77" w:rsidRPr="00236C2D" w:rsidRDefault="00204C77" w:rsidP="00C230EB">
      <w:pPr>
        <w:spacing w:line="360" w:lineRule="auto"/>
        <w:rPr>
          <w:rFonts w:ascii="Arial" w:hAnsi="Arial" w:cs="Arial"/>
          <w:sz w:val="22"/>
          <w:szCs w:val="22"/>
        </w:rPr>
      </w:pPr>
      <w:r w:rsidRPr="00204C77">
        <w:rPr>
          <w:rFonts w:ascii="Arial" w:hAnsi="Arial" w:cs="Arial"/>
          <w:sz w:val="22"/>
          <w:szCs w:val="22"/>
        </w:rPr>
        <w:lastRenderedPageBreak/>
        <w:t>Welsh Government. (2020). </w:t>
      </w:r>
      <w:r w:rsidRPr="00204C77">
        <w:rPr>
          <w:rFonts w:ascii="Arial" w:hAnsi="Arial" w:cs="Arial"/>
          <w:i/>
          <w:iCs/>
          <w:sz w:val="22"/>
          <w:szCs w:val="22"/>
        </w:rPr>
        <w:t xml:space="preserve">Developing a vision for curriculum design. </w:t>
      </w:r>
      <w:r w:rsidRPr="00204C77">
        <w:rPr>
          <w:rFonts w:ascii="Arial" w:hAnsi="Arial" w:cs="Arial"/>
          <w:sz w:val="22"/>
          <w:szCs w:val="22"/>
        </w:rPr>
        <w:t xml:space="preserve">[online] Available at: </w:t>
      </w:r>
      <w:hyperlink r:id="rId24" w:history="1">
        <w:r w:rsidRPr="00204C77">
          <w:rPr>
            <w:rStyle w:val="Hyperlink"/>
            <w:rFonts w:ascii="Arial" w:hAnsi="Arial" w:cs="Arial"/>
            <w:sz w:val="22"/>
            <w:szCs w:val="22"/>
          </w:rPr>
          <w:t>https://hwb.gov.wales/curriculum-for-wales/designing-your-curriculum/developing-a-vision-for-curriculum-design#curriculum-design-and-the-four-purposes</w:t>
        </w:r>
      </w:hyperlink>
      <w:r w:rsidRPr="00204C77">
        <w:rPr>
          <w:rFonts w:ascii="Arial" w:hAnsi="Arial" w:cs="Arial"/>
          <w:sz w:val="22"/>
          <w:szCs w:val="22"/>
        </w:rPr>
        <w:t xml:space="preserve"> [Accessed 21 March 2024]</w:t>
      </w:r>
    </w:p>
    <w:p w14:paraId="30CC792C" w14:textId="5F2FA95F" w:rsidR="00370596" w:rsidRPr="00236C2D" w:rsidRDefault="00370596" w:rsidP="00370596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236C2D">
        <w:rPr>
          <w:rFonts w:ascii="Arial" w:hAnsi="Arial" w:cs="Arial"/>
          <w:sz w:val="22"/>
          <w:szCs w:val="22"/>
        </w:rPr>
        <w:t xml:space="preserve">Wendland, J. and </w:t>
      </w:r>
      <w:proofErr w:type="spellStart"/>
      <w:r w:rsidRPr="00236C2D">
        <w:rPr>
          <w:rFonts w:ascii="Arial" w:hAnsi="Arial" w:cs="Arial"/>
          <w:sz w:val="22"/>
          <w:szCs w:val="22"/>
        </w:rPr>
        <w:t>Parizet</w:t>
      </w:r>
      <w:proofErr w:type="spellEnd"/>
      <w:r w:rsidRPr="00236C2D">
        <w:rPr>
          <w:rFonts w:ascii="Arial" w:hAnsi="Arial" w:cs="Arial"/>
          <w:sz w:val="22"/>
          <w:szCs w:val="22"/>
        </w:rPr>
        <w:t xml:space="preserve">, L. (2022). </w:t>
      </w:r>
      <w:r w:rsidRPr="00236C2D">
        <w:rPr>
          <w:rFonts w:ascii="Arial" w:hAnsi="Arial" w:cs="Arial"/>
          <w:i/>
          <w:iCs/>
          <w:sz w:val="22"/>
          <w:szCs w:val="22"/>
        </w:rPr>
        <w:t>Benefits and challenges of intergenerational child daycare and senior programs or facilities: A systematic review of the literature</w:t>
      </w:r>
      <w:r w:rsidRPr="00236C2D">
        <w:rPr>
          <w:rFonts w:ascii="Arial" w:hAnsi="Arial" w:cs="Arial"/>
          <w:sz w:val="22"/>
          <w:szCs w:val="22"/>
        </w:rPr>
        <w:t>.</w:t>
      </w:r>
      <w:r w:rsidRPr="00236C2D">
        <w:rPr>
          <w:rFonts w:ascii="Arial" w:hAnsi="Arial" w:cs="Arial"/>
          <w:sz w:val="22"/>
          <w:szCs w:val="22"/>
        </w:rPr>
        <w:t xml:space="preserve"> [online] Available at: </w:t>
      </w:r>
      <w:hyperlink r:id="rId25" w:history="1">
        <w:r w:rsidRPr="00236C2D">
          <w:rPr>
            <w:rStyle w:val="Hyperlink"/>
            <w:rFonts w:ascii="Arial" w:hAnsi="Arial" w:cs="Arial"/>
            <w:sz w:val="22"/>
            <w:szCs w:val="22"/>
          </w:rPr>
          <w:t>https://doi.org/10.1016/j.amp.2022.02.020</w:t>
        </w:r>
      </w:hyperlink>
      <w:r w:rsidRPr="00236C2D">
        <w:rPr>
          <w:rFonts w:ascii="Arial" w:hAnsi="Arial" w:cs="Arial"/>
          <w:sz w:val="22"/>
          <w:szCs w:val="22"/>
        </w:rPr>
        <w:t xml:space="preserve"> [Accessed 5 May 2024]</w:t>
      </w:r>
    </w:p>
    <w:p w14:paraId="04F767E8" w14:textId="77777777" w:rsidR="00370596" w:rsidRDefault="00370596" w:rsidP="00C230EB">
      <w:pPr>
        <w:spacing w:line="360" w:lineRule="auto"/>
        <w:rPr>
          <w:rFonts w:ascii="Arial" w:hAnsi="Arial" w:cs="Arial"/>
          <w:sz w:val="22"/>
          <w:szCs w:val="22"/>
        </w:rPr>
      </w:pPr>
    </w:p>
    <w:p w14:paraId="32DEBDFA" w14:textId="77777777" w:rsidR="0017378A" w:rsidRPr="00204C77" w:rsidRDefault="0017378A" w:rsidP="00C230EB">
      <w:pPr>
        <w:spacing w:line="360" w:lineRule="auto"/>
        <w:rPr>
          <w:rFonts w:ascii="Arial" w:hAnsi="Arial" w:cs="Arial"/>
          <w:sz w:val="22"/>
          <w:szCs w:val="22"/>
        </w:rPr>
      </w:pPr>
    </w:p>
    <w:p w14:paraId="017AE6FA" w14:textId="77777777" w:rsidR="00FA6C74" w:rsidRPr="00C230EB" w:rsidRDefault="00FA6C74" w:rsidP="00C230EB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FA6C74" w:rsidRPr="00C230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C74"/>
    <w:rsid w:val="00013896"/>
    <w:rsid w:val="00034E1D"/>
    <w:rsid w:val="00064AF3"/>
    <w:rsid w:val="00083605"/>
    <w:rsid w:val="000C5B9D"/>
    <w:rsid w:val="00104F1F"/>
    <w:rsid w:val="0017378A"/>
    <w:rsid w:val="00194AC4"/>
    <w:rsid w:val="001D321E"/>
    <w:rsid w:val="00204C77"/>
    <w:rsid w:val="00204D33"/>
    <w:rsid w:val="002273F8"/>
    <w:rsid w:val="00236C2D"/>
    <w:rsid w:val="002761B0"/>
    <w:rsid w:val="003042C4"/>
    <w:rsid w:val="003553D8"/>
    <w:rsid w:val="00370596"/>
    <w:rsid w:val="00393071"/>
    <w:rsid w:val="003B78BB"/>
    <w:rsid w:val="004278B5"/>
    <w:rsid w:val="004375D0"/>
    <w:rsid w:val="0079256E"/>
    <w:rsid w:val="00796252"/>
    <w:rsid w:val="007B4656"/>
    <w:rsid w:val="00883301"/>
    <w:rsid w:val="00896EF3"/>
    <w:rsid w:val="00897A59"/>
    <w:rsid w:val="008D1250"/>
    <w:rsid w:val="00923964"/>
    <w:rsid w:val="00966C19"/>
    <w:rsid w:val="00A660EC"/>
    <w:rsid w:val="00B13A46"/>
    <w:rsid w:val="00C230EB"/>
    <w:rsid w:val="00C44F4D"/>
    <w:rsid w:val="00C47EA7"/>
    <w:rsid w:val="00D13DCC"/>
    <w:rsid w:val="00D8130E"/>
    <w:rsid w:val="00E02F54"/>
    <w:rsid w:val="00EE5AD6"/>
    <w:rsid w:val="00FA6C74"/>
    <w:rsid w:val="00FD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F1014"/>
  <w15:chartTrackingRefBased/>
  <w15:docId w15:val="{51F9325B-7774-43D3-847D-EC569233E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6C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6C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A6C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6C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6C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6C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6C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6C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6C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6C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6C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A6C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6C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6C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6C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6C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6C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6C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6C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6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6C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6C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6C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6C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6C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6C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6C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6C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6C7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04C7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4C7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2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3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8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0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6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6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5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ystem/files/2021-08/Inspection%20report%20Portmead%20Primary%20School%202019.pdf" TargetMode="External"/><Relationship Id="rId13" Type="http://schemas.openxmlformats.org/officeDocument/2006/relationships/hyperlink" Target="https://portmead-primary-school1.j2bloggy.com/?doing_wp_cron=1711022543.7190830707550048828125" TargetMode="External"/><Relationship Id="rId18" Type="http://schemas.openxmlformats.org/officeDocument/2006/relationships/hyperlink" Target="https://doi.org/10.22161/ijels.61.8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simplypsychology.org/bronfenbrenner.html" TargetMode="External"/><Relationship Id="rId7" Type="http://schemas.openxmlformats.org/officeDocument/2006/relationships/hyperlink" Target="https://www.estyn.gov.wales/system/files/2021-08/Inspection%20report%20Portmead%20Primary%20School%202019.pdf" TargetMode="External"/><Relationship Id="rId12" Type="http://schemas.openxmlformats.org/officeDocument/2006/relationships/hyperlink" Target="https://www.dreamstime.com/stock-illustration-d-man-holding-magnifying-glass-over-white-background-image42959312" TargetMode="External"/><Relationship Id="rId17" Type="http://schemas.openxmlformats.org/officeDocument/2006/relationships/hyperlink" Target="https://doi.org/10.57235/aurelia.v2i2.626" TargetMode="External"/><Relationship Id="rId25" Type="http://schemas.openxmlformats.org/officeDocument/2006/relationships/hyperlink" Target="https://doi.org/10.1016/j.amp.2022.02.02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actera.com/what-is-the-experiential-learning-theory-of-david-kolb/" TargetMode="External"/><Relationship Id="rId20" Type="http://schemas.openxmlformats.org/officeDocument/2006/relationships/hyperlink" Target="https://www.shutterstock.com/image-vector/illustration-little-boy-helping-old-woman-289006514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estyn.gov.wales/system/files/2021-08/Inspection%20report%20Portmead%20Primary%20School%202019.pdf" TargetMode="External"/><Relationship Id="rId11" Type="http://schemas.openxmlformats.org/officeDocument/2006/relationships/hyperlink" Target="https://www.dreamstime.com/professional-development-teachers-abstract-concept-vector-illustration-professional-development-teachers-abstract-concept-image189702706" TargetMode="External"/><Relationship Id="rId24" Type="http://schemas.openxmlformats.org/officeDocument/2006/relationships/hyperlink" Target="https://hwb.gov.wales/curriculum-for-wales/designing-your-curriculum/developing-a-vision-for-curriculum-design" TargetMode="External"/><Relationship Id="rId5" Type="http://schemas.openxmlformats.org/officeDocument/2006/relationships/hyperlink" Target="https://www.bera.ac.uk/publication/ethical-guidelines-for-educational-research-2018" TargetMode="External"/><Relationship Id="rId15" Type="http://schemas.openxmlformats.org/officeDocument/2006/relationships/hyperlink" Target="https://portmead-primary-school1.j2bloggy.com/?doing_wp_cron=1711022543.7190830707550048828125" TargetMode="External"/><Relationship Id="rId23" Type="http://schemas.openxmlformats.org/officeDocument/2006/relationships/hyperlink" Target="https://www.gov.wales/community-focused-schools-html" TargetMode="External"/><Relationship Id="rId10" Type="http://schemas.openxmlformats.org/officeDocument/2006/relationships/hyperlink" Target="https://www.estyn.gov.wales/blog/listening-learners-new-approach" TargetMode="External"/><Relationship Id="rId19" Type="http://schemas.openxmlformats.org/officeDocument/2006/relationships/hyperlink" Target="https://typeset.io/papers/impact-of-community-involvement-in-development-of-secondary-mf5h1tjbua" TargetMode="External"/><Relationship Id="rId4" Type="http://schemas.openxmlformats.org/officeDocument/2006/relationships/hyperlink" Target="https://www.clker.com/clipart-links.html" TargetMode="External"/><Relationship Id="rId9" Type="http://schemas.openxmlformats.org/officeDocument/2006/relationships/hyperlink" Target="https://www.estyn.gov.wales/system/files/2021-08/Community%2520Schools%2520en.pdf" TargetMode="External"/><Relationship Id="rId14" Type="http://schemas.openxmlformats.org/officeDocument/2006/relationships/hyperlink" Target="https://portmead-primary-school1.j2bloggy.com/?doing_wp_cron=1711022543.7190830707550048828125" TargetMode="External"/><Relationship Id="rId22" Type="http://schemas.openxmlformats.org/officeDocument/2006/relationships/hyperlink" Target="https://hwb.gov.wales/api/storage/932d8940-56f5-4660-aa85-afb4e87560a9/an-introduction-to-the-professional-standards-for-teaching-and-leadership.pd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3604</TotalTime>
  <Pages>3</Pages>
  <Words>1052</Words>
  <Characters>6001</Characters>
  <Application>Microsoft Office Word</Application>
  <DocSecurity>0</DocSecurity>
  <Lines>50</Lines>
  <Paragraphs>14</Paragraphs>
  <ScaleCrop>false</ScaleCrop>
  <Company/>
  <LinksUpToDate>false</LinksUpToDate>
  <CharactersWithSpaces>7039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Jones</dc:creator>
  <cp:keywords/>
  <dc:description/>
  <cp:lastModifiedBy>Katy Jones</cp:lastModifiedBy>
  <cp:revision>43</cp:revision>
  <dcterms:created xsi:type="dcterms:W3CDTF">2024-05-03T22:32:00Z</dcterms:created>
  <dcterms:modified xsi:type="dcterms:W3CDTF">2024-05-07T21:01:00Z</dcterms:modified>
</cp:coreProperties>
</file>