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754C0" w:rsidP="3956FCA1" w:rsidRDefault="00F754C0" w14:paraId="0C34F32D" w14:textId="3BEA998A">
      <w:pPr>
        <w:pStyle w:val="p1"/>
        <w:rPr>
          <w:rStyle w:val="s1"/>
        </w:rPr>
      </w:pPr>
      <w:r w:rsidRPr="3956FCA1" w:rsidR="00F754C0">
        <w:rPr>
          <w:rStyle w:val="s1"/>
        </w:rPr>
        <w:t xml:space="preserve">Reflection Report on My Presentation </w:t>
      </w:r>
    </w:p>
    <w:p w:rsidR="00F754C0" w:rsidP="3956FCA1" w:rsidRDefault="00F754C0" w14:paraId="4A60FF87" w14:textId="34C8B35C">
      <w:pPr>
        <w:pStyle w:val="p1"/>
        <w:rPr>
          <w:rStyle w:val="s1"/>
        </w:rPr>
      </w:pPr>
      <w:r w:rsidRPr="3956FCA1" w:rsidR="00F754C0">
        <w:rPr>
          <w:rStyle w:val="s1"/>
        </w:rPr>
        <w:t xml:space="preserve"> Aisha Darame</w:t>
      </w:r>
    </w:p>
    <w:p w:rsidR="00C703EF" w:rsidRDefault="00C703EF" w14:paraId="02B9BD58" w14:textId="77777777">
      <w:pPr>
        <w:pStyle w:val="p1"/>
      </w:pPr>
      <w:r>
        <w:rPr>
          <w:rStyle w:val="s1"/>
        </w:rPr>
        <w:t>2505439</w:t>
      </w:r>
    </w:p>
    <w:p w:rsidR="009778FB" w:rsidRDefault="009778FB" w14:paraId="2C078E63" w14:textId="38F320A6">
      <w:pPr>
        <w:rPr>
          <w:strike/>
        </w:rPr>
      </w:pPr>
    </w:p>
    <w:p w:rsidR="00AE7C26" w:rsidRDefault="00AE7C26" w14:paraId="3A956D44" w14:textId="77777777">
      <w:pPr>
        <w:pStyle w:val="p1"/>
        <w:rPr>
          <w:rFonts w:hint="eastAsia"/>
        </w:rPr>
      </w:pPr>
      <w:r>
        <w:rPr>
          <w:rStyle w:val="s1"/>
        </w:rPr>
        <w:t>Introduction</w:t>
      </w:r>
    </w:p>
    <w:p w:rsidR="00AE7C26" w:rsidRDefault="00AE7C26" w14:paraId="118D9A7B" w14:textId="77777777">
      <w:pPr>
        <w:pStyle w:val="p2"/>
        <w:rPr>
          <w:rFonts w:hint="eastAsia"/>
        </w:rPr>
      </w:pPr>
    </w:p>
    <w:p w:rsidR="00AE7C26" w:rsidRDefault="00AE7C26" w14:paraId="006C0CD2" w14:textId="2DFEBC54">
      <w:pPr>
        <w:pStyle w:val="p1"/>
        <w:rPr>
          <w:rFonts w:hint="eastAsia"/>
        </w:rPr>
      </w:pPr>
      <w:r>
        <w:rPr>
          <w:rStyle w:val="s1"/>
        </w:rPr>
        <w:t xml:space="preserve">In this report, I reflect on my experience of researching and delivering a presentation about the role of a registered nurse. The purpose of this reflection is to examine three </w:t>
      </w:r>
      <w:r w:rsidR="0028308B">
        <w:rPr>
          <w:rStyle w:val="s1"/>
        </w:rPr>
        <w:t>principal areas</w:t>
      </w:r>
      <w:r>
        <w:rPr>
          <w:rStyle w:val="s1"/>
        </w:rPr>
        <w:t xml:space="preserve">: how I conducted my research, how I performed during the presentation, and the difficulties I </w:t>
      </w:r>
      <w:bookmarkStart w:name="_Int_Q0z3kaHn" w:id="0"/>
      <w:r>
        <w:rPr>
          <w:rStyle w:val="s1"/>
        </w:rPr>
        <w:t>encountered</w:t>
      </w:r>
      <w:bookmarkEnd w:id="0"/>
      <w:r>
        <w:rPr>
          <w:rStyle w:val="s1"/>
        </w:rPr>
        <w:t>. Moreover, I explore what I learned about my essential skills, and I propose practical steps to improve in future tasks. Through reflecting, I hope to strengthen my confidence, improve my content development, and enhance my presentation technique.</w:t>
      </w:r>
    </w:p>
    <w:p w:rsidR="00AE7C26" w:rsidRDefault="00AE7C26" w14:paraId="251A6393" w14:textId="77777777">
      <w:pPr>
        <w:rPr>
          <w:strike/>
        </w:rPr>
      </w:pPr>
    </w:p>
    <w:p w:rsidR="004B2F01" w:rsidRDefault="004B2F01" w14:paraId="691789A5" w14:textId="77777777">
      <w:pPr>
        <w:pStyle w:val="p1"/>
        <w:rPr>
          <w:rFonts w:hint="eastAsia"/>
        </w:rPr>
      </w:pPr>
      <w:r>
        <w:rPr>
          <w:rStyle w:val="s1"/>
        </w:rPr>
        <w:t>Research Process</w:t>
      </w:r>
    </w:p>
    <w:p w:rsidR="004B2F01" w:rsidRDefault="004B2F01" w14:paraId="47087DDF" w14:textId="77777777">
      <w:pPr>
        <w:pStyle w:val="p2"/>
        <w:rPr>
          <w:rFonts w:hint="eastAsia"/>
        </w:rPr>
      </w:pPr>
    </w:p>
    <w:p w:rsidR="004B2F01" w:rsidRDefault="004B2F01" w14:paraId="2BD1A250" w14:textId="0794B844">
      <w:pPr>
        <w:pStyle w:val="p1"/>
        <w:rPr>
          <w:rFonts w:hint="eastAsia"/>
        </w:rPr>
      </w:pPr>
      <w:r>
        <w:rPr>
          <w:rStyle w:val="s1"/>
        </w:rPr>
        <w:t xml:space="preserve">To prepare for my presentation, I researched the role and duties of a registered nurse. I used reliable sources such as the U.S. Bureau of Labor Statistics, which provided up-to-date and </w:t>
      </w:r>
      <w:r w:rsidR="00D87B34">
        <w:rPr>
          <w:rStyle w:val="s1"/>
        </w:rPr>
        <w:t>exact</w:t>
      </w:r>
      <w:r>
        <w:rPr>
          <w:rStyle w:val="s1"/>
        </w:rPr>
        <w:t xml:space="preserve"> data about nurses’ duties, </w:t>
      </w:r>
      <w:bookmarkStart w:name="_Int_n4SpLcXk" w:id="1"/>
      <w:r>
        <w:rPr>
          <w:rStyle w:val="s1"/>
        </w:rPr>
        <w:t>required</w:t>
      </w:r>
      <w:bookmarkEnd w:id="1"/>
      <w:r>
        <w:rPr>
          <w:rStyle w:val="s1"/>
        </w:rPr>
        <w:t xml:space="preserve"> education, and job prospects. The Bureau of Labor Statistics projects </w:t>
      </w:r>
      <w:r w:rsidR="00D87B34">
        <w:rPr>
          <w:rStyle w:val="s1"/>
        </w:rPr>
        <w:t>rapid growth</w:t>
      </w:r>
      <w:r>
        <w:rPr>
          <w:rStyle w:val="s1"/>
        </w:rPr>
        <w:t xml:space="preserve"> for registered nurses due to factors such as aging populations, increased chronic diseases, and the need for prevention</w:t>
      </w:r>
      <w:bookmarkStart w:name="_Int_RaDRPqD8" w:id="2"/>
      <w:r>
        <w:rPr>
          <w:rStyle w:val="s1"/>
        </w:rPr>
        <w:t xml:space="preserve">. </w:t>
      </w:r>
      <w:r>
        <w:rPr>
          <w:rStyle w:val="apple-converted-space"/>
          <w:rFonts w:ascii="UICTFontTextStyleEmphasizedBody" w:hAnsi="UICTFontTextStyleEmphasizedBody"/>
          <w:b/>
          <w:bCs/>
        </w:rPr>
        <w:t> </w:t>
      </w:r>
      <w:bookmarkEnd w:id="2"/>
    </w:p>
    <w:p w:rsidR="004B2F01" w:rsidRDefault="004B2F01" w14:paraId="244CA9C9" w14:textId="77777777">
      <w:pPr>
        <w:pStyle w:val="p2"/>
        <w:rPr>
          <w:rFonts w:hint="eastAsia"/>
        </w:rPr>
      </w:pPr>
    </w:p>
    <w:p w:rsidR="004B2F01" w:rsidRDefault="004B2F01" w14:paraId="2C1A4BE1" w14:textId="77777777">
      <w:pPr>
        <w:pStyle w:val="p1"/>
        <w:rPr>
          <w:rFonts w:hint="eastAsia"/>
        </w:rPr>
      </w:pPr>
      <w:r>
        <w:rPr>
          <w:rStyle w:val="s1"/>
        </w:rPr>
        <w:t>I also referred to the Royal College of Nursing (RCN) to understand the required qualifications and typical responsibilities of registered nurses. Their site helped me appreciate the complexity and diversity of nursing roles, especially in research settings and clinical trials</w:t>
      </w:r>
      <w:bookmarkStart w:name="_Int_lefxutET" w:id="3"/>
      <w:r>
        <w:rPr>
          <w:rStyle w:val="s1"/>
        </w:rPr>
        <w:t xml:space="preserve">. </w:t>
      </w:r>
      <w:r>
        <w:rPr>
          <w:rStyle w:val="apple-converted-space"/>
          <w:rFonts w:ascii="UICTFontTextStyleEmphasizedBody" w:hAnsi="UICTFontTextStyleEmphasizedBody"/>
          <w:b/>
          <w:bCs/>
        </w:rPr>
        <w:t> </w:t>
      </w:r>
      <w:bookmarkEnd w:id="3"/>
    </w:p>
    <w:p w:rsidR="004B2F01" w:rsidRDefault="004B2F01" w14:paraId="07DDB1A3" w14:textId="77777777">
      <w:pPr>
        <w:pStyle w:val="p2"/>
        <w:rPr>
          <w:rFonts w:hint="eastAsia"/>
        </w:rPr>
      </w:pPr>
    </w:p>
    <w:p w:rsidR="004B2F01" w:rsidRDefault="004B2F01" w14:paraId="5EF464D9" w14:textId="77777777">
      <w:pPr>
        <w:pStyle w:val="p1"/>
        <w:rPr>
          <w:rFonts w:hint="eastAsia"/>
        </w:rPr>
      </w:pPr>
      <w:r>
        <w:rPr>
          <w:rStyle w:val="s1"/>
        </w:rPr>
        <w:t>At first, I found it hard to know which websites to trust. To solve that, I applied the CRAAP test (evaluating Currency, Relevance, Authority, Accuracy, and Purpose) to check every source’s credibility. This approach helped me to discard unreliable or outdated information and focus only on high-quality, relevant data.</w:t>
      </w:r>
    </w:p>
    <w:p w:rsidR="004B2F01" w:rsidRDefault="004B2F01" w14:paraId="60CDC03B" w14:textId="77777777">
      <w:pPr>
        <w:pStyle w:val="p2"/>
        <w:rPr>
          <w:rFonts w:hint="eastAsia"/>
        </w:rPr>
      </w:pPr>
    </w:p>
    <w:p w:rsidR="004B2F01" w:rsidRDefault="004B2F01" w14:paraId="50548ABF" w14:textId="35C6C69E">
      <w:pPr>
        <w:pStyle w:val="p1"/>
        <w:rPr>
          <w:rStyle w:val="s1"/>
          <w:rFonts w:hint="eastAsia"/>
        </w:rPr>
      </w:pPr>
      <w:r>
        <w:rPr>
          <w:rStyle w:val="s1"/>
        </w:rPr>
        <w:t>I arranged my notes carefully separating them into themes such as “duties,” “education,” and “future trends.” This made it simpler to translate key points into slide content later. However, in retrospect, I realise I could have enriched my research by including more global perspectives on nursing, such as nurse-to-patient ratios or role differences in other countries.</w:t>
      </w:r>
    </w:p>
    <w:p w:rsidR="00992A04" w:rsidRDefault="00992A04" w14:paraId="66BC3F00" w14:textId="77777777">
      <w:pPr>
        <w:pStyle w:val="p1"/>
        <w:rPr>
          <w:rStyle w:val="s1"/>
          <w:rFonts w:hint="eastAsia"/>
        </w:rPr>
      </w:pPr>
    </w:p>
    <w:p w:rsidR="00992A04" w:rsidRDefault="00992A04" w14:paraId="013DDDA7" w14:textId="77777777">
      <w:pPr>
        <w:pStyle w:val="p1"/>
        <w:rPr>
          <w:rStyle w:val="s1"/>
          <w:rFonts w:hint="eastAsia"/>
        </w:rPr>
      </w:pPr>
    </w:p>
    <w:p w:rsidR="00B11704" w:rsidRDefault="00B11704" w14:paraId="2B2372A1" w14:textId="77777777">
      <w:pPr>
        <w:pStyle w:val="p1"/>
        <w:rPr>
          <w:rFonts w:hint="eastAsia"/>
        </w:rPr>
      </w:pPr>
      <w:r>
        <w:rPr>
          <w:rStyle w:val="s1"/>
        </w:rPr>
        <w:t>Presentation Performance</w:t>
      </w:r>
    </w:p>
    <w:p w:rsidR="00B11704" w:rsidRDefault="00B11704" w14:paraId="09F16634" w14:textId="77777777">
      <w:pPr>
        <w:pStyle w:val="p2"/>
        <w:rPr>
          <w:rFonts w:hint="eastAsia"/>
        </w:rPr>
      </w:pPr>
    </w:p>
    <w:p w:rsidR="00B11704" w:rsidRDefault="00B11704" w14:paraId="0CEA98F5" w14:textId="77777777">
      <w:pPr>
        <w:pStyle w:val="p1"/>
        <w:rPr>
          <w:rFonts w:hint="eastAsia"/>
        </w:rPr>
      </w:pPr>
      <w:r>
        <w:rPr>
          <w:rStyle w:val="s1"/>
        </w:rPr>
        <w:t xml:space="preserve">When I presented, I felt nervous because I recorded myself on camera and </w:t>
      </w:r>
      <w:bookmarkStart w:name="_Int_jtEz2F8E" w:id="4"/>
      <w:r>
        <w:rPr>
          <w:rStyle w:val="s1"/>
        </w:rPr>
        <w:t>was not fully practised</w:t>
      </w:r>
      <w:bookmarkEnd w:id="4"/>
      <w:r>
        <w:rPr>
          <w:rStyle w:val="s1"/>
        </w:rPr>
        <w:t>. My anxiety showed: I read out large parts of my script instead of speaking more freely, which made my delivery feel less natural.</w:t>
      </w:r>
    </w:p>
    <w:p w:rsidR="00B11704" w:rsidRDefault="00B11704" w14:paraId="1EFAAE19" w14:textId="77777777">
      <w:pPr>
        <w:pStyle w:val="p2"/>
        <w:rPr>
          <w:rFonts w:hint="eastAsia"/>
        </w:rPr>
      </w:pPr>
    </w:p>
    <w:p w:rsidR="00B11704" w:rsidRDefault="00B11704" w14:paraId="11F5A650" w14:textId="7C0BDF28">
      <w:pPr>
        <w:pStyle w:val="p1"/>
        <w:rPr>
          <w:rFonts w:hint="eastAsia"/>
        </w:rPr>
      </w:pPr>
      <w:r>
        <w:rPr>
          <w:rStyle w:val="s1"/>
        </w:rPr>
        <w:t xml:space="preserve">Although I had structured my slides </w:t>
      </w:r>
      <w:r w:rsidR="00540886">
        <w:rPr>
          <w:rStyle w:val="s1"/>
        </w:rPr>
        <w:t>logically starting</w:t>
      </w:r>
      <w:r>
        <w:rPr>
          <w:rStyle w:val="s1"/>
        </w:rPr>
        <w:t xml:space="preserve"> with an introduction, moving through key points, and ending with a </w:t>
      </w:r>
      <w:r w:rsidR="00540886">
        <w:rPr>
          <w:rStyle w:val="s1"/>
        </w:rPr>
        <w:t>conclusion I</w:t>
      </w:r>
      <w:r>
        <w:rPr>
          <w:rStyle w:val="s1"/>
        </w:rPr>
        <w:t xml:space="preserve"> struggled to connect sections smoothly when speaking. Transitions felt disjointed. Also, I found it difficult to </w:t>
      </w:r>
      <w:r w:rsidR="007D3F37">
        <w:rPr>
          <w:rStyle w:val="s1"/>
        </w:rPr>
        <w:t>support</w:t>
      </w:r>
      <w:r>
        <w:rPr>
          <w:rStyle w:val="s1"/>
        </w:rPr>
        <w:t xml:space="preserve"> eye contact with the camera, and my voice sometimes lacked variation.</w:t>
      </w:r>
    </w:p>
    <w:p w:rsidR="00B11704" w:rsidRDefault="00B11704" w14:paraId="17FA0B81" w14:textId="77777777">
      <w:pPr>
        <w:pStyle w:val="p2"/>
        <w:rPr>
          <w:rFonts w:hint="eastAsia"/>
        </w:rPr>
      </w:pPr>
    </w:p>
    <w:p w:rsidR="00B11704" w:rsidRDefault="00B11704" w14:paraId="6E980F6E" w14:textId="77777777">
      <w:pPr>
        <w:pStyle w:val="p1"/>
        <w:rPr>
          <w:rFonts w:hint="eastAsia"/>
        </w:rPr>
      </w:pPr>
      <w:r>
        <w:rPr>
          <w:rStyle w:val="s1"/>
        </w:rPr>
        <w:t>Research on presentation skills in healthcare shows that many professionals struggle in similar ways. A study investigating presentation skills gaps among healthcare workers found that a lack of training was a major barrier to improving presentation ability</w:t>
      </w:r>
      <w:bookmarkStart w:name="_Int_rbzsWFpa" w:id="5"/>
      <w:r>
        <w:rPr>
          <w:rStyle w:val="s1"/>
        </w:rPr>
        <w:t xml:space="preserve">. </w:t>
      </w:r>
      <w:r>
        <w:rPr>
          <w:rStyle w:val="apple-converted-space"/>
          <w:rFonts w:ascii="UICTFontTextStyleEmphasizedBody" w:hAnsi="UICTFontTextStyleEmphasizedBody"/>
          <w:b/>
          <w:bCs/>
        </w:rPr>
        <w:t> </w:t>
      </w:r>
      <w:bookmarkEnd w:id="5"/>
      <w:r>
        <w:rPr>
          <w:rStyle w:val="apple-converted-space"/>
          <w:rFonts w:ascii="UICTFontTextStyleEmphasizedBody" w:hAnsi="UICTFontTextStyleEmphasizedBody"/>
          <w:b/>
          <w:bCs/>
        </w:rPr>
        <w:t xml:space="preserve"> </w:t>
      </w:r>
      <w:r>
        <w:rPr>
          <w:rStyle w:val="s1"/>
        </w:rPr>
        <w:t>This made me realise that my difficulties are common and not unique to me.</w:t>
      </w:r>
    </w:p>
    <w:p w:rsidR="00B11704" w:rsidRDefault="00B11704" w14:paraId="5A94D84F" w14:textId="77777777">
      <w:pPr>
        <w:pStyle w:val="p2"/>
        <w:rPr>
          <w:rFonts w:hint="eastAsia"/>
        </w:rPr>
      </w:pPr>
    </w:p>
    <w:p w:rsidR="00B11704" w:rsidRDefault="00B11704" w14:paraId="1B3B3760" w14:textId="77777777">
      <w:pPr>
        <w:pStyle w:val="p1"/>
        <w:rPr>
          <w:rFonts w:hint="eastAsia"/>
        </w:rPr>
      </w:pPr>
      <w:r>
        <w:rPr>
          <w:rStyle w:val="s1"/>
        </w:rPr>
        <w:t xml:space="preserve">Another issue was my limited practice. As noted in medical education research, rehearsal significantly improves self-confidence and performance. For example, a recent article in </w:t>
      </w:r>
      <w:r>
        <w:rPr>
          <w:rStyle w:val="s2"/>
        </w:rPr>
        <w:t>Medical Science Educator</w:t>
      </w:r>
      <w:r>
        <w:rPr>
          <w:rStyle w:val="s1"/>
        </w:rPr>
        <w:t xml:space="preserve"> emphasises that public speaking training should </w:t>
      </w:r>
      <w:bookmarkStart w:name="_Int_lZBodtTm" w:id="6"/>
      <w:r>
        <w:rPr>
          <w:rStyle w:val="s1"/>
        </w:rPr>
        <w:t>be embedded</w:t>
      </w:r>
      <w:bookmarkEnd w:id="6"/>
      <w:r>
        <w:rPr>
          <w:rStyle w:val="s1"/>
        </w:rPr>
        <w:t xml:space="preserve"> in the curriculum, because repeated practice cultivates confidence and better delivery</w:t>
      </w:r>
      <w:bookmarkStart w:name="_Int_ybLM9JrM" w:id="7"/>
      <w:r>
        <w:rPr>
          <w:rStyle w:val="s1"/>
        </w:rPr>
        <w:t xml:space="preserve">. </w:t>
      </w:r>
      <w:r>
        <w:rPr>
          <w:rStyle w:val="apple-converted-space"/>
          <w:rFonts w:ascii="UICTFontTextStyleEmphasizedBody" w:hAnsi="UICTFontTextStyleEmphasizedBody"/>
          <w:b/>
          <w:bCs/>
        </w:rPr>
        <w:t> </w:t>
      </w:r>
      <w:bookmarkEnd w:id="7"/>
    </w:p>
    <w:p w:rsidR="00992A04" w:rsidRDefault="00992A04" w14:paraId="1C3ADBCE" w14:textId="77777777">
      <w:pPr>
        <w:pStyle w:val="p1"/>
        <w:rPr>
          <w:rFonts w:hint="eastAsia"/>
        </w:rPr>
      </w:pPr>
    </w:p>
    <w:p w:rsidR="007D3F37" w:rsidRDefault="007D3F37" w14:paraId="39BAF1B3" w14:textId="77777777">
      <w:pPr>
        <w:pStyle w:val="p1"/>
        <w:rPr>
          <w:rFonts w:hint="eastAsia"/>
        </w:rPr>
      </w:pPr>
    </w:p>
    <w:p w:rsidR="007E4DAC" w:rsidRDefault="007E4DAC" w14:paraId="12C0F687" w14:textId="77777777">
      <w:pPr>
        <w:pStyle w:val="p1"/>
        <w:rPr>
          <w:rFonts w:hint="eastAsia"/>
        </w:rPr>
      </w:pPr>
      <w:r>
        <w:rPr>
          <w:rStyle w:val="s1"/>
        </w:rPr>
        <w:t>Challenges Faced</w:t>
      </w:r>
    </w:p>
    <w:p w:rsidR="007E4DAC" w:rsidRDefault="007E4DAC" w14:paraId="0FBE46FA" w14:textId="77777777">
      <w:pPr>
        <w:pStyle w:val="p2"/>
        <w:rPr>
          <w:rFonts w:hint="eastAsia"/>
        </w:rPr>
      </w:pPr>
    </w:p>
    <w:p w:rsidR="007E4DAC" w:rsidRDefault="007E4DAC" w14:paraId="11B5A590" w14:textId="5E70A4A6">
      <w:pPr>
        <w:pStyle w:val="p1"/>
        <w:rPr>
          <w:rFonts w:hint="eastAsia"/>
        </w:rPr>
      </w:pPr>
      <w:r>
        <w:rPr>
          <w:rStyle w:val="s1"/>
        </w:rPr>
        <w:t xml:space="preserve">The main challenges I </w:t>
      </w:r>
      <w:bookmarkStart w:name="_Int_3kQFU9Xu" w:id="8"/>
      <w:r>
        <w:rPr>
          <w:rStyle w:val="s1"/>
        </w:rPr>
        <w:t>encountered</w:t>
      </w:r>
      <w:bookmarkEnd w:id="8"/>
      <w:r>
        <w:rPr>
          <w:rStyle w:val="s1"/>
        </w:rPr>
        <w:t xml:space="preserve"> were time management, public speaking anxiety, and over-reliance on my notes. Because I did not start rehearsing early, I ended up cramming practice, which meant I was not confident enough to speak without reading.</w:t>
      </w:r>
    </w:p>
    <w:p w:rsidR="007E4DAC" w:rsidRDefault="007E4DAC" w14:paraId="009D3665" w14:textId="77777777">
      <w:pPr>
        <w:pStyle w:val="p2"/>
        <w:rPr>
          <w:rFonts w:hint="eastAsia"/>
        </w:rPr>
      </w:pPr>
    </w:p>
    <w:p w:rsidRPr="003201FE" w:rsidR="003201FE" w:rsidRDefault="007E4DAC" w14:paraId="41B51C75" w14:textId="119DA959">
      <w:pPr>
        <w:pStyle w:val="p1"/>
        <w:rPr>
          <w:rFonts w:hint="eastAsia" w:ascii="UICTFontTextStyleEmphasizedBody" w:hAnsi="UICTFontTextStyleEmphasizedBody"/>
          <w:b/>
          <w:bCs/>
        </w:rPr>
      </w:pPr>
      <w:r>
        <w:rPr>
          <w:rStyle w:val="s1"/>
        </w:rPr>
        <w:t xml:space="preserve">Camera nerves also played </w:t>
      </w:r>
      <w:r w:rsidR="00A34B5F">
        <w:rPr>
          <w:rStyle w:val="s1"/>
        </w:rPr>
        <w:t xml:space="preserve">an important role </w:t>
      </w:r>
      <w:bookmarkStart w:name="_Int_IbrSCNUg" w:id="9"/>
      <w:r w:rsidR="00A34B5F">
        <w:rPr>
          <w:rStyle w:val="s1"/>
        </w:rPr>
        <w:t>being</w:t>
      </w:r>
      <w:r>
        <w:rPr>
          <w:rStyle w:val="s1"/>
        </w:rPr>
        <w:t xml:space="preserve"> recorded</w:t>
      </w:r>
      <w:bookmarkEnd w:id="9"/>
      <w:r>
        <w:rPr>
          <w:rStyle w:val="s1"/>
        </w:rPr>
        <w:t xml:space="preserve"> made me more self-conscious, and I found it difficult to sound natural or engaging. Studies show that public speaking anxiety is widespread among medical and health students: for instance, a cross-sectional study of medical students in Sudan found a high prevalence of speaking anxiety, which was negatively correlated with their confidence self-</w:t>
      </w:r>
      <w:r w:rsidR="003201FE">
        <w:rPr>
          <w:rStyle w:val="s1"/>
        </w:rPr>
        <w:t>efficacy.</w:t>
      </w:r>
    </w:p>
    <w:p w:rsidR="007E4DAC" w:rsidRDefault="007E4DAC" w14:paraId="6C1C08F9" w14:textId="77777777">
      <w:pPr>
        <w:pStyle w:val="p2"/>
        <w:rPr>
          <w:rFonts w:hint="eastAsia"/>
        </w:rPr>
      </w:pPr>
    </w:p>
    <w:p w:rsidR="007E4DAC" w:rsidRDefault="007E4DAC" w14:paraId="0A912C90" w14:textId="77777777">
      <w:pPr>
        <w:pStyle w:val="p1"/>
        <w:rPr>
          <w:rStyle w:val="s1"/>
          <w:rFonts w:hint="eastAsia"/>
        </w:rPr>
      </w:pPr>
      <w:r>
        <w:rPr>
          <w:rStyle w:val="s1"/>
        </w:rPr>
        <w:t xml:space="preserve">These challenges contributed to a presentation that </w:t>
      </w:r>
      <w:bookmarkStart w:name="_Int_njq8tBC3" w:id="10"/>
      <w:r>
        <w:rPr>
          <w:rStyle w:val="s1"/>
        </w:rPr>
        <w:t>contained</w:t>
      </w:r>
      <w:bookmarkEnd w:id="10"/>
      <w:r>
        <w:rPr>
          <w:rStyle w:val="s1"/>
        </w:rPr>
        <w:t xml:space="preserve"> </w:t>
      </w:r>
      <w:bookmarkStart w:name="_Int_G9k3ULyM" w:id="11"/>
      <w:r>
        <w:rPr>
          <w:rStyle w:val="s1"/>
        </w:rPr>
        <w:t>good content</w:t>
      </w:r>
      <w:bookmarkEnd w:id="11"/>
      <w:r>
        <w:rPr>
          <w:rStyle w:val="s1"/>
        </w:rPr>
        <w:t xml:space="preserve"> but lacked polish in delivery.</w:t>
      </w:r>
    </w:p>
    <w:p w:rsidR="00F57BFE" w:rsidRDefault="00F57BFE" w14:paraId="2C3D0131" w14:textId="77777777">
      <w:pPr>
        <w:pStyle w:val="p1"/>
        <w:rPr>
          <w:rStyle w:val="s1"/>
          <w:rFonts w:hint="eastAsia"/>
        </w:rPr>
      </w:pPr>
    </w:p>
    <w:p w:rsidR="00F57BFE" w:rsidRDefault="00F57BFE" w14:paraId="6A22C24C" w14:textId="77777777">
      <w:pPr>
        <w:pStyle w:val="p1"/>
        <w:rPr>
          <w:rStyle w:val="s1"/>
          <w:rFonts w:hint="eastAsia"/>
        </w:rPr>
      </w:pPr>
    </w:p>
    <w:p w:rsidRPr="00061DF9" w:rsidR="00061DF9" w:rsidP="00061DF9" w:rsidRDefault="00061DF9" w14:paraId="107F53DD" w14:textId="77777777">
      <w:pPr>
        <w:spacing w:after="0" w:line="240" w:lineRule="auto"/>
        <w:rPr>
          <w:rFonts w:hint="eastAsia" w:ascii=".AppleSystemUIFont" w:hAnsi=".AppleSystemUIFont" w:cs="Times New Roman"/>
          <w:sz w:val="26"/>
          <w:szCs w:val="26"/>
          <w:lang w:val="en-GB" w:eastAsia="en-GB"/>
        </w:rPr>
      </w:pPr>
      <w:r w:rsidRPr="00061DF9">
        <w:rPr>
          <w:rFonts w:ascii="UICTFontTextStyleEmphasizedBody" w:hAnsi="UICTFontTextStyleEmphasizedBody" w:cs="Times New Roman"/>
          <w:b/>
          <w:bCs/>
          <w:sz w:val="26"/>
          <w:szCs w:val="26"/>
          <w:lang w:val="en-GB" w:eastAsia="en-GB"/>
        </w:rPr>
        <w:t>Actions to Improve</w:t>
      </w:r>
    </w:p>
    <w:p w:rsidRPr="00061DF9" w:rsidR="00061DF9" w:rsidP="00061DF9" w:rsidRDefault="00061DF9" w14:paraId="7FC10A84" w14:textId="77777777">
      <w:pPr>
        <w:spacing w:after="0" w:line="240" w:lineRule="auto"/>
        <w:rPr>
          <w:rFonts w:hint="eastAsia" w:ascii=".AppleSystemUIFont" w:hAnsi=".AppleSystemUIFont" w:cs="Times New Roman"/>
          <w:sz w:val="26"/>
          <w:szCs w:val="26"/>
          <w:lang w:val="en-GB" w:eastAsia="en-GB"/>
        </w:rPr>
      </w:pPr>
    </w:p>
    <w:p w:rsidRPr="00061DF9" w:rsidR="00061DF9" w:rsidP="00061DF9" w:rsidRDefault="00061DF9" w14:paraId="2BBD63DD" w14:textId="77777777">
      <w:pPr>
        <w:spacing w:after="0" w:line="240" w:lineRule="auto"/>
        <w:rPr>
          <w:rFonts w:hint="eastAsia" w:ascii=".AppleSystemUIFont" w:hAnsi=".AppleSystemUIFont" w:cs="Times New Roman"/>
          <w:sz w:val="26"/>
          <w:szCs w:val="26"/>
          <w:lang w:val="en-GB" w:eastAsia="en-GB"/>
        </w:rPr>
      </w:pPr>
      <w:r w:rsidRPr="00061DF9">
        <w:rPr>
          <w:rFonts w:ascii="UICTFontTextStyleEmphasizedBody" w:hAnsi="UICTFontTextStyleEmphasizedBody" w:cs="Times New Roman"/>
          <w:b/>
          <w:bCs/>
          <w:sz w:val="26"/>
          <w:szCs w:val="26"/>
          <w:lang w:val="en-GB" w:eastAsia="en-GB"/>
        </w:rPr>
        <w:t>To improve future presentations, I plan to:</w:t>
      </w:r>
    </w:p>
    <w:p w:rsidR="00084361" w:rsidP="00CD2706" w:rsidRDefault="00061DF9" w14:paraId="6A1636D3" w14:textId="297AD31B">
      <w:pPr>
        <w:spacing w:after="0" w:line="240" w:lineRule="auto"/>
        <w:ind w:left="540"/>
        <w:rPr>
          <w:rFonts w:hint="eastAsia" w:ascii="UICTFontTextStyleBody" w:hAnsi="UICTFontTextStyleBody" w:cs="Times New Roman"/>
          <w:sz w:val="26"/>
          <w:szCs w:val="26"/>
          <w:lang w:val="en-GB" w:eastAsia="en-GB"/>
        </w:rPr>
      </w:pPr>
      <w:r w:rsidRPr="00061DF9">
        <w:rPr>
          <w:rFonts w:ascii="UICTFontTextStyleBody" w:hAnsi="UICTFontTextStyleBody" w:cs="Times New Roman"/>
          <w:sz w:val="26"/>
          <w:szCs w:val="26"/>
          <w:lang w:val="en-GB" w:eastAsia="en-GB"/>
        </w:rPr>
        <w:tab/>
      </w:r>
    </w:p>
    <w:p w:rsidRPr="00061DF9" w:rsidR="00061DF9" w:rsidP="00084361" w:rsidRDefault="00061DF9" w14:paraId="1BACDD25" w14:textId="5FEEE00D">
      <w:pPr>
        <w:spacing w:after="0" w:line="240" w:lineRule="auto"/>
        <w:rPr>
          <w:rFonts w:hint="eastAsia" w:ascii=".AppleSystemUIFont" w:hAnsi=".AppleSystemUIFont" w:cs="Times New Roman"/>
          <w:sz w:val="26"/>
          <w:szCs w:val="26"/>
          <w:lang w:val="en-GB" w:eastAsia="en-GB"/>
        </w:rPr>
      </w:pPr>
      <w:r w:rsidRPr="00061DF9">
        <w:rPr>
          <w:rFonts w:ascii="UICTFontTextStyleBody" w:hAnsi="UICTFontTextStyleBody" w:cs="Times New Roman"/>
          <w:sz w:val="26"/>
          <w:szCs w:val="26"/>
          <w:lang w:val="en-GB" w:eastAsia="en-GB"/>
        </w:rPr>
        <w:tab/>
      </w:r>
      <w:r w:rsidRPr="00061DF9">
        <w:rPr>
          <w:rFonts w:ascii="UICTFontTextStyleEmphasizedBody" w:hAnsi="UICTFontTextStyleEmphasizedBody" w:cs="Times New Roman"/>
          <w:b/>
          <w:bCs/>
          <w:sz w:val="26"/>
          <w:szCs w:val="26"/>
          <w:lang w:val="en-GB" w:eastAsia="en-GB"/>
        </w:rPr>
        <w:t>Start earlier I will begin practising from the moment I finish planning the outline, so I have time to rehearse multiple times.</w:t>
      </w:r>
    </w:p>
    <w:p w:rsidRPr="00061DF9" w:rsidR="00061DF9" w:rsidP="00061DF9" w:rsidRDefault="00061DF9" w14:paraId="51AC8F56" w14:textId="0E6FE1D1">
      <w:pPr>
        <w:spacing w:after="0" w:line="240" w:lineRule="auto"/>
        <w:ind w:left="540"/>
        <w:rPr>
          <w:rFonts w:hint="eastAsia" w:ascii=".AppleSystemUIFont" w:hAnsi=".AppleSystemUIFont" w:cs="Times New Roman"/>
          <w:sz w:val="26"/>
          <w:szCs w:val="26"/>
          <w:lang w:val="en-GB" w:eastAsia="en-GB"/>
        </w:rPr>
      </w:pPr>
      <w:r w:rsidRPr="00061DF9">
        <w:rPr>
          <w:rFonts w:ascii="UICTFontTextStyleBody" w:hAnsi="UICTFontTextStyleBody" w:cs="Times New Roman"/>
          <w:sz w:val="26"/>
          <w:szCs w:val="26"/>
          <w:lang w:val="en-GB" w:eastAsia="en-GB"/>
        </w:rPr>
        <w:tab/>
      </w:r>
      <w:r w:rsidRPr="00061DF9">
        <w:rPr>
          <w:rFonts w:ascii="UICTFontTextStyleEmphasizedBody" w:hAnsi="UICTFontTextStyleEmphasizedBody" w:cs="Times New Roman"/>
          <w:b/>
          <w:bCs/>
          <w:sz w:val="26"/>
          <w:szCs w:val="26"/>
          <w:lang w:val="en-GB" w:eastAsia="en-GB"/>
        </w:rPr>
        <w:t xml:space="preserve">Use cue </w:t>
      </w:r>
      <w:r w:rsidRPr="00061DF9" w:rsidR="00084361">
        <w:rPr>
          <w:rFonts w:ascii="UICTFontTextStyleEmphasizedBody" w:hAnsi="UICTFontTextStyleEmphasizedBody" w:cs="Times New Roman"/>
          <w:b/>
          <w:bCs/>
          <w:sz w:val="26"/>
          <w:szCs w:val="26"/>
          <w:lang w:val="en-GB" w:eastAsia="en-GB"/>
        </w:rPr>
        <w:t>cards Instead</w:t>
      </w:r>
      <w:r w:rsidRPr="00061DF9">
        <w:rPr>
          <w:rFonts w:ascii="UICTFontTextStyleEmphasizedBody" w:hAnsi="UICTFontTextStyleEmphasizedBody" w:cs="Times New Roman"/>
          <w:b/>
          <w:bCs/>
          <w:sz w:val="26"/>
          <w:szCs w:val="26"/>
          <w:lang w:val="en-GB" w:eastAsia="en-GB"/>
        </w:rPr>
        <w:t xml:space="preserve"> of writing full sentences on my slides, I will use short bullet points or cue cards. This will encourage me not to read </w:t>
      </w:r>
      <w:bookmarkStart w:name="_Int_dDt5gMzt" w:id="12"/>
      <w:r w:rsidRPr="00061DF9">
        <w:rPr>
          <w:rFonts w:ascii="UICTFontTextStyleEmphasizedBody" w:hAnsi="UICTFontTextStyleEmphasizedBody" w:cs="Times New Roman"/>
          <w:b/>
          <w:bCs/>
          <w:sz w:val="26"/>
          <w:szCs w:val="26"/>
          <w:lang w:val="en-GB" w:eastAsia="en-GB"/>
        </w:rPr>
        <w:t>verbatim, and</w:t>
      </w:r>
      <w:bookmarkEnd w:id="12"/>
      <w:r w:rsidRPr="00061DF9">
        <w:rPr>
          <w:rFonts w:ascii="UICTFontTextStyleEmphasizedBody" w:hAnsi="UICTFontTextStyleEmphasizedBody" w:cs="Times New Roman"/>
          <w:b/>
          <w:bCs/>
          <w:sz w:val="26"/>
          <w:szCs w:val="26"/>
          <w:lang w:val="en-GB" w:eastAsia="en-GB"/>
        </w:rPr>
        <w:t xml:space="preserve"> allow me to </w:t>
      </w:r>
      <w:bookmarkStart w:name="_Int_YJbF9wSK" w:id="13"/>
      <w:r w:rsidRPr="00061DF9">
        <w:rPr>
          <w:rFonts w:ascii="UICTFontTextStyleEmphasizedBody" w:hAnsi="UICTFontTextStyleEmphasizedBody" w:cs="Times New Roman"/>
          <w:b/>
          <w:bCs/>
          <w:sz w:val="26"/>
          <w:szCs w:val="26"/>
          <w:lang w:val="en-GB" w:eastAsia="en-GB"/>
        </w:rPr>
        <w:t>maintain</w:t>
      </w:r>
      <w:bookmarkEnd w:id="13"/>
      <w:r w:rsidRPr="00061DF9">
        <w:rPr>
          <w:rFonts w:ascii="UICTFontTextStyleEmphasizedBody" w:hAnsi="UICTFontTextStyleEmphasizedBody" w:cs="Times New Roman"/>
          <w:b/>
          <w:bCs/>
          <w:sz w:val="26"/>
          <w:szCs w:val="26"/>
          <w:lang w:val="en-GB" w:eastAsia="en-GB"/>
        </w:rPr>
        <w:t xml:space="preserve"> eye contact with the camera or audience.</w:t>
      </w:r>
    </w:p>
    <w:p w:rsidRPr="00061DF9" w:rsidR="00061DF9" w:rsidP="00061DF9" w:rsidRDefault="00061DF9" w14:paraId="6403A73D" w14:textId="7E964454">
      <w:pPr>
        <w:spacing w:after="0" w:line="240" w:lineRule="auto"/>
        <w:ind w:left="540"/>
        <w:rPr>
          <w:rFonts w:hint="eastAsia" w:ascii=".AppleSystemUIFont" w:hAnsi=".AppleSystemUIFont" w:cs="Times New Roman"/>
          <w:sz w:val="26"/>
          <w:szCs w:val="26"/>
          <w:lang w:val="en-GB" w:eastAsia="en-GB"/>
        </w:rPr>
      </w:pPr>
      <w:r w:rsidRPr="00061DF9">
        <w:rPr>
          <w:rFonts w:ascii="UICTFontTextStyleEmphasizedBody" w:hAnsi="UICTFontTextStyleEmphasizedBody" w:cs="Times New Roman"/>
          <w:b/>
          <w:bCs/>
          <w:sz w:val="26"/>
          <w:szCs w:val="26"/>
          <w:lang w:val="en-GB" w:eastAsia="en-GB"/>
        </w:rPr>
        <w:t>Make slides more visual I will design slides that rely more on visuals (charts, diagrams, images) and less on text. This will make the presentation more engaging and help me talk around the visuals rather than read from them.</w:t>
      </w:r>
    </w:p>
    <w:p w:rsidRPr="00061DF9" w:rsidR="00061DF9" w:rsidP="00061DF9" w:rsidRDefault="00061DF9" w14:paraId="7B33B68F" w14:textId="535D454A">
      <w:pPr>
        <w:spacing w:after="0" w:line="240" w:lineRule="auto"/>
        <w:ind w:left="540"/>
        <w:rPr>
          <w:rFonts w:hint="eastAsia" w:ascii=".AppleSystemUIFont" w:hAnsi=".AppleSystemUIFont" w:cs="Times New Roman"/>
          <w:sz w:val="26"/>
          <w:szCs w:val="26"/>
          <w:lang w:val="en-GB" w:eastAsia="en-GB"/>
        </w:rPr>
      </w:pPr>
      <w:r w:rsidRPr="00061DF9">
        <w:rPr>
          <w:rFonts w:ascii="UICTFontTextStyleEmphasizedBody" w:hAnsi="UICTFontTextStyleEmphasizedBody" w:cs="Times New Roman"/>
          <w:b/>
          <w:bCs/>
          <w:sz w:val="26"/>
          <w:szCs w:val="26"/>
          <w:lang w:val="en-GB" w:eastAsia="en-GB"/>
        </w:rPr>
        <w:t xml:space="preserve">Practice </w:t>
      </w:r>
      <w:r w:rsidRPr="00061DF9" w:rsidR="00084361">
        <w:rPr>
          <w:rFonts w:ascii="UICTFontTextStyleEmphasizedBody" w:hAnsi="UICTFontTextStyleEmphasizedBody" w:cs="Times New Roman"/>
          <w:b/>
          <w:bCs/>
          <w:sz w:val="26"/>
          <w:szCs w:val="26"/>
          <w:lang w:val="en-GB" w:eastAsia="en-GB"/>
        </w:rPr>
        <w:t>transitions I</w:t>
      </w:r>
      <w:r w:rsidRPr="00061DF9">
        <w:rPr>
          <w:rFonts w:ascii="UICTFontTextStyleEmphasizedBody" w:hAnsi="UICTFontTextStyleEmphasizedBody" w:cs="Times New Roman"/>
          <w:b/>
          <w:bCs/>
          <w:sz w:val="26"/>
          <w:szCs w:val="26"/>
          <w:lang w:val="en-GB" w:eastAsia="en-GB"/>
        </w:rPr>
        <w:t xml:space="preserve"> will rehearse the flow between slides, making sure each section links clearly. Practising helps make transitions smoother, as recommended in medical education research.  </w:t>
      </w:r>
    </w:p>
    <w:p w:rsidRPr="00061DF9" w:rsidR="00061DF9" w:rsidP="00061DF9" w:rsidRDefault="00061DF9" w14:paraId="09EF7F44" w14:textId="45A2D2B4">
      <w:pPr>
        <w:spacing w:after="0" w:line="240" w:lineRule="auto"/>
        <w:ind w:left="540"/>
        <w:rPr>
          <w:rFonts w:hint="eastAsia" w:ascii=".AppleSystemUIFont" w:hAnsi=".AppleSystemUIFont" w:cs="Times New Roman"/>
          <w:sz w:val="26"/>
          <w:szCs w:val="26"/>
          <w:lang w:val="en-GB" w:eastAsia="en-GB"/>
        </w:rPr>
      </w:pPr>
      <w:r w:rsidRPr="00061DF9">
        <w:rPr>
          <w:rFonts w:ascii="UICTFontTextStyleEmphasizedBody" w:hAnsi="UICTFontTextStyleEmphasizedBody" w:cs="Times New Roman"/>
          <w:b/>
          <w:bCs/>
          <w:sz w:val="26"/>
          <w:szCs w:val="26"/>
          <w:lang w:val="en-GB" w:eastAsia="en-GB"/>
        </w:rPr>
        <w:t xml:space="preserve">Build speaking </w:t>
      </w:r>
      <w:r w:rsidRPr="00061DF9" w:rsidR="00084361">
        <w:rPr>
          <w:rFonts w:ascii="UICTFontTextStyleEmphasizedBody" w:hAnsi="UICTFontTextStyleEmphasizedBody" w:cs="Times New Roman"/>
          <w:b/>
          <w:bCs/>
          <w:sz w:val="26"/>
          <w:szCs w:val="26"/>
          <w:lang w:val="en-GB" w:eastAsia="en-GB"/>
        </w:rPr>
        <w:t>confidence I</w:t>
      </w:r>
      <w:r w:rsidRPr="00061DF9">
        <w:rPr>
          <w:rFonts w:ascii="UICTFontTextStyleEmphasizedBody" w:hAnsi="UICTFontTextStyleEmphasizedBody" w:cs="Times New Roman"/>
          <w:b/>
          <w:bCs/>
          <w:sz w:val="26"/>
          <w:szCs w:val="26"/>
          <w:lang w:val="en-GB" w:eastAsia="en-GB"/>
        </w:rPr>
        <w:t xml:space="preserve"> will increase familiarity with public speaking through structured training. According to experts, repeated practice and feedback are key to overcoming anxiety</w:t>
      </w:r>
      <w:bookmarkStart w:name="_Int_rnuQ6VVW" w:id="14"/>
      <w:r w:rsidRPr="00061DF9">
        <w:rPr>
          <w:rFonts w:ascii="UICTFontTextStyleEmphasizedBody" w:hAnsi="UICTFontTextStyleEmphasizedBody" w:cs="Times New Roman"/>
          <w:b/>
          <w:bCs/>
          <w:sz w:val="26"/>
          <w:szCs w:val="26"/>
          <w:lang w:val="en-GB" w:eastAsia="en-GB"/>
        </w:rPr>
        <w:t>.  </w:t>
      </w:r>
      <w:bookmarkEnd w:id="14"/>
    </w:p>
    <w:p w:rsidRPr="00061DF9" w:rsidR="00061DF9" w:rsidP="00061DF9" w:rsidRDefault="00061DF9" w14:paraId="43F21C29" w14:textId="72860631">
      <w:pPr>
        <w:spacing w:after="0" w:line="240" w:lineRule="auto"/>
        <w:ind w:left="540"/>
        <w:rPr>
          <w:rFonts w:hint="eastAsia" w:ascii=".AppleSystemUIFont" w:hAnsi=".AppleSystemUIFont" w:cs="Times New Roman"/>
          <w:sz w:val="26"/>
          <w:szCs w:val="26"/>
          <w:lang w:val="en-GB" w:eastAsia="en-GB"/>
        </w:rPr>
      </w:pPr>
      <w:r w:rsidRPr="00061DF9">
        <w:rPr>
          <w:rFonts w:ascii="UICTFontTextStyleEmphasizedBody" w:hAnsi="UICTFontTextStyleEmphasizedBody" w:cs="Times New Roman"/>
          <w:b/>
          <w:bCs/>
          <w:sz w:val="26"/>
          <w:szCs w:val="26"/>
          <w:lang w:val="en-GB" w:eastAsia="en-GB"/>
        </w:rPr>
        <w:t xml:space="preserve">Reflect critically on </w:t>
      </w:r>
      <w:r w:rsidRPr="00061DF9" w:rsidR="00084361">
        <w:rPr>
          <w:rFonts w:ascii="UICTFontTextStyleEmphasizedBody" w:hAnsi="UICTFontTextStyleEmphasizedBody" w:cs="Times New Roman"/>
          <w:b/>
          <w:bCs/>
          <w:sz w:val="26"/>
          <w:szCs w:val="26"/>
          <w:lang w:val="en-GB" w:eastAsia="en-GB"/>
        </w:rPr>
        <w:t>experiences After</w:t>
      </w:r>
      <w:r w:rsidRPr="00061DF9">
        <w:rPr>
          <w:rFonts w:ascii="UICTFontTextStyleEmphasizedBody" w:hAnsi="UICTFontTextStyleEmphasizedBody" w:cs="Times New Roman"/>
          <w:b/>
          <w:bCs/>
          <w:sz w:val="26"/>
          <w:szCs w:val="26"/>
          <w:lang w:val="en-GB" w:eastAsia="en-GB"/>
        </w:rPr>
        <w:t xml:space="preserve"> each presentation, I will write a short reflection on what went well, what did not, and how to improve next time. Self-reflection is a powerful tool for learning. In nursing education, reflective practice </w:t>
      </w:r>
      <w:bookmarkStart w:name="_Int_sUWcUufy" w:id="15"/>
      <w:r w:rsidRPr="00061DF9">
        <w:rPr>
          <w:rFonts w:ascii="UICTFontTextStyleEmphasizedBody" w:hAnsi="UICTFontTextStyleEmphasizedBody" w:cs="Times New Roman"/>
          <w:b/>
          <w:bCs/>
          <w:sz w:val="26"/>
          <w:szCs w:val="26"/>
          <w:lang w:val="en-GB" w:eastAsia="en-GB"/>
        </w:rPr>
        <w:t>is considered</w:t>
      </w:r>
      <w:bookmarkEnd w:id="15"/>
      <w:r w:rsidRPr="00061DF9">
        <w:rPr>
          <w:rFonts w:ascii="UICTFontTextStyleEmphasizedBody" w:hAnsi="UICTFontTextStyleEmphasizedBody" w:cs="Times New Roman"/>
          <w:b/>
          <w:bCs/>
          <w:sz w:val="26"/>
          <w:szCs w:val="26"/>
          <w:lang w:val="en-GB" w:eastAsia="en-GB"/>
        </w:rPr>
        <w:t xml:space="preserve"> essential, not just for students but for educators too.  </w:t>
      </w:r>
    </w:p>
    <w:p w:rsidR="00F57BFE" w:rsidRDefault="00F57BFE" w14:paraId="49E0188B" w14:textId="77777777">
      <w:pPr>
        <w:pStyle w:val="p1"/>
        <w:rPr>
          <w:rFonts w:hint="eastAsia"/>
        </w:rPr>
      </w:pPr>
    </w:p>
    <w:p w:rsidR="007D3F37" w:rsidRDefault="007D3F37" w14:paraId="00C01A41" w14:textId="77777777">
      <w:pPr>
        <w:pStyle w:val="p1"/>
        <w:rPr>
          <w:rFonts w:hint="eastAsia"/>
        </w:rPr>
      </w:pPr>
    </w:p>
    <w:p w:rsidR="00CD2706" w:rsidRDefault="00CD2706" w14:paraId="1B6431AC" w14:textId="77777777">
      <w:pPr>
        <w:pStyle w:val="p1"/>
        <w:rPr>
          <w:rFonts w:hint="eastAsia"/>
        </w:rPr>
      </w:pPr>
    </w:p>
    <w:p w:rsidR="00476385" w:rsidRDefault="00CD2706" w14:paraId="491FC3B8" w14:textId="77777777">
      <w:pPr>
        <w:pStyle w:val="p1"/>
        <w:rPr>
          <w:rFonts w:hint="eastAsia"/>
        </w:rPr>
      </w:pPr>
      <w:r>
        <w:t xml:space="preserve">  </w:t>
      </w:r>
      <w:r w:rsidR="00476385">
        <w:rPr>
          <w:rStyle w:val="s1"/>
        </w:rPr>
        <w:t>Preparing for Future Tasks</w:t>
      </w:r>
    </w:p>
    <w:p w:rsidR="00476385" w:rsidRDefault="00476385" w14:paraId="62A4421C" w14:textId="77777777">
      <w:pPr>
        <w:pStyle w:val="p2"/>
        <w:rPr>
          <w:rFonts w:hint="eastAsia"/>
        </w:rPr>
      </w:pPr>
    </w:p>
    <w:p w:rsidR="00476385" w:rsidRDefault="00476385" w14:paraId="528904F6" w14:textId="5DE95A69">
      <w:pPr>
        <w:pStyle w:val="p1"/>
        <w:rPr>
          <w:rFonts w:hint="eastAsia"/>
        </w:rPr>
      </w:pPr>
      <w:r>
        <w:rPr>
          <w:rStyle w:val="s1"/>
        </w:rPr>
        <w:t xml:space="preserve">Looking forward, I want to develop three main areas: confidence, content, and structure. For content, I will deepen my research by looking at more global nursing data and peer-reviewed academic articles. Structurally, I will plan my work </w:t>
      </w:r>
      <w:r w:rsidR="00FD7A18">
        <w:rPr>
          <w:rStyle w:val="s1"/>
        </w:rPr>
        <w:t>carefully from</w:t>
      </w:r>
      <w:r>
        <w:rPr>
          <w:rStyle w:val="s1"/>
        </w:rPr>
        <w:t xml:space="preserve"> research, to slides, to </w:t>
      </w:r>
      <w:r w:rsidR="00FD7A18">
        <w:rPr>
          <w:rStyle w:val="s1"/>
        </w:rPr>
        <w:t>practice so</w:t>
      </w:r>
      <w:r>
        <w:rPr>
          <w:rStyle w:val="s1"/>
        </w:rPr>
        <w:t xml:space="preserve"> everything is well organised.</w:t>
      </w:r>
    </w:p>
    <w:p w:rsidR="00476385" w:rsidRDefault="00476385" w14:paraId="6D903492" w14:textId="77777777">
      <w:pPr>
        <w:pStyle w:val="p2"/>
        <w:rPr>
          <w:rFonts w:hint="eastAsia"/>
        </w:rPr>
      </w:pPr>
    </w:p>
    <w:p w:rsidR="00476385" w:rsidRDefault="00476385" w14:paraId="503DB1C2" w14:textId="218A1C93">
      <w:pPr>
        <w:pStyle w:val="p1"/>
        <w:rPr>
          <w:rFonts w:hint="eastAsia"/>
        </w:rPr>
      </w:pPr>
      <w:r>
        <w:rPr>
          <w:rStyle w:val="s1"/>
        </w:rPr>
        <w:t xml:space="preserve">I also want to develop stronger reflection habits. After preparing tasks, I will write short reflections on my performance and create self-assessment checklists to track improvement. This will help me </w:t>
      </w:r>
      <w:bookmarkStart w:name="_Int_KXFA4Sd1" w:id="16"/>
      <w:r>
        <w:rPr>
          <w:rStyle w:val="s1"/>
        </w:rPr>
        <w:t>monitor</w:t>
      </w:r>
      <w:bookmarkEnd w:id="16"/>
      <w:r>
        <w:rPr>
          <w:rStyle w:val="s1"/>
        </w:rPr>
        <w:t xml:space="preserve"> which presentation techniques </w:t>
      </w:r>
      <w:r w:rsidR="00FD7A18">
        <w:rPr>
          <w:rStyle w:val="s1"/>
        </w:rPr>
        <w:t>I have</w:t>
      </w:r>
      <w:r>
        <w:rPr>
          <w:rStyle w:val="s1"/>
        </w:rPr>
        <w:t xml:space="preserve"> improved and where I need further work.</w:t>
      </w:r>
    </w:p>
    <w:p w:rsidR="00476385" w:rsidRDefault="00476385" w14:paraId="69D94EE5" w14:textId="77777777">
      <w:pPr>
        <w:pStyle w:val="p2"/>
        <w:rPr>
          <w:rFonts w:hint="eastAsia"/>
        </w:rPr>
      </w:pPr>
    </w:p>
    <w:p w:rsidR="00476385" w:rsidRDefault="00476385" w14:paraId="50B484DA" w14:textId="77777777">
      <w:pPr>
        <w:pStyle w:val="p1"/>
        <w:rPr>
          <w:rStyle w:val="s1"/>
          <w:rFonts w:hint="eastAsia"/>
        </w:rPr>
      </w:pPr>
      <w:r>
        <w:rPr>
          <w:rStyle w:val="s1"/>
        </w:rPr>
        <w:t>Lastly, I will try to engage in public speaking outside coursework, for example by presenting in study groups or volunteering for class discussions. Increasing exposure will help reduce anxiety over time.</w:t>
      </w:r>
    </w:p>
    <w:p w:rsidR="0082767D" w:rsidRDefault="0082767D" w14:paraId="5483A059" w14:textId="77777777">
      <w:pPr>
        <w:pStyle w:val="p1"/>
        <w:rPr>
          <w:rStyle w:val="s1"/>
          <w:rFonts w:hint="eastAsia"/>
        </w:rPr>
      </w:pPr>
    </w:p>
    <w:p w:rsidR="001C39BB" w:rsidRDefault="001C39BB" w14:paraId="09F71919" w14:textId="77777777">
      <w:pPr>
        <w:pStyle w:val="p1"/>
        <w:rPr>
          <w:rFonts w:hint="eastAsia"/>
        </w:rPr>
      </w:pPr>
      <w:r>
        <w:rPr>
          <w:rStyle w:val="s1"/>
        </w:rPr>
        <w:t>Conclusion</w:t>
      </w:r>
    </w:p>
    <w:p w:rsidR="001C39BB" w:rsidRDefault="001C39BB" w14:paraId="678A7FC3" w14:textId="77777777">
      <w:pPr>
        <w:pStyle w:val="p2"/>
        <w:rPr>
          <w:rFonts w:hint="eastAsia"/>
        </w:rPr>
      </w:pPr>
    </w:p>
    <w:p w:rsidR="001C39BB" w:rsidRDefault="001C39BB" w14:paraId="47545812" w14:textId="48442D35">
      <w:pPr>
        <w:pStyle w:val="p1"/>
        <w:rPr>
          <w:rStyle w:val="s1"/>
          <w:rFonts w:hint="eastAsia"/>
        </w:rPr>
      </w:pPr>
      <w:r>
        <w:rPr>
          <w:rStyle w:val="s1"/>
        </w:rPr>
        <w:t>Reflecting on this task has made me more aware of both my strengths and weaknesses. I know I did strong research and used reliable sources, but my delivery suffered because of nerves and lack of practice. By starting earlier, designing more visual slides, using cue cards, and practising transitions, I believe I can significantly improve. In addition, building a habit of self-reflection and seeking feedback will help me become a more confident and effective presenter. This reflection lays out a clear plan for how I can improve in my next assignment and beyond.</w:t>
      </w:r>
    </w:p>
    <w:p w:rsidR="001C39BB" w:rsidRDefault="001C39BB" w14:paraId="2F9FC5F3" w14:textId="77777777">
      <w:pPr>
        <w:pStyle w:val="p1"/>
        <w:rPr>
          <w:rStyle w:val="s1"/>
          <w:rFonts w:hint="eastAsia"/>
        </w:rPr>
      </w:pPr>
    </w:p>
    <w:p w:rsidR="00946B35" w:rsidRDefault="00946B35" w14:paraId="2299FFB8" w14:textId="77777777">
      <w:pPr>
        <w:pStyle w:val="p1"/>
        <w:rPr>
          <w:rFonts w:hint="eastAsia"/>
        </w:rPr>
      </w:pPr>
      <w:r>
        <w:rPr>
          <w:rStyle w:val="s1"/>
        </w:rPr>
        <w:t>Reference List</w:t>
      </w:r>
    </w:p>
    <w:p w:rsidR="00946B35" w:rsidRDefault="00946B35" w14:paraId="08F3ECEB" w14:textId="77777777">
      <w:pPr>
        <w:pStyle w:val="p2"/>
        <w:rPr>
          <w:rFonts w:hint="eastAsia"/>
        </w:rPr>
      </w:pPr>
    </w:p>
    <w:p w:rsidR="00946B35" w:rsidRDefault="00946B35" w14:paraId="10D4BA42" w14:textId="77777777">
      <w:pPr>
        <w:pStyle w:val="p1"/>
        <w:rPr>
          <w:rFonts w:hint="eastAsia"/>
        </w:rPr>
      </w:pPr>
      <w:r>
        <w:rPr>
          <w:rStyle w:val="s1"/>
        </w:rPr>
        <w:t xml:space="preserve">Ahmed, W. M. M., Abdalmotalib, M. M., Mohammed, G. T. F. et al. (2025) ‘Public speaking anxiety and self-efficacy among Sudanese medical students: a cross-sectional study’, </w:t>
      </w:r>
      <w:r>
        <w:rPr>
          <w:rStyle w:val="s2"/>
        </w:rPr>
        <w:t>BMC Psychology</w:t>
      </w:r>
      <w:r>
        <w:rPr>
          <w:rStyle w:val="s1"/>
        </w:rPr>
        <w:t xml:space="preserve">, 13, p. 600. Available at: https://bmcpsychology.biomedcentral.com/articles/10.1186/s40359-025-02958-9. </w:t>
      </w:r>
      <w:r>
        <w:rPr>
          <w:rStyle w:val="apple-converted-space"/>
          <w:rFonts w:ascii="UICTFontTextStyleEmphasizedBody" w:hAnsi="UICTFontTextStyleEmphasizedBody"/>
          <w:b/>
          <w:bCs/>
        </w:rPr>
        <w:t> </w:t>
      </w:r>
    </w:p>
    <w:p w:rsidR="00946B35" w:rsidRDefault="00946B35" w14:paraId="4BFA2302" w14:textId="77777777">
      <w:pPr>
        <w:pStyle w:val="p2"/>
        <w:rPr>
          <w:rFonts w:hint="eastAsia"/>
        </w:rPr>
      </w:pPr>
    </w:p>
    <w:p w:rsidR="00946B35" w:rsidRDefault="00946B35" w14:paraId="561DE3EF" w14:textId="77777777">
      <w:pPr>
        <w:pStyle w:val="p1"/>
        <w:rPr>
          <w:rFonts w:hint="eastAsia"/>
        </w:rPr>
      </w:pPr>
      <w:r>
        <w:rPr>
          <w:rStyle w:val="s1"/>
        </w:rPr>
        <w:t xml:space="preserve">Chiang, C.-Y., Garrison, L., Ko, S.-F. et al. (2022) ‘Competence in oral presentations: key factors in healthcare education’, </w:t>
      </w:r>
      <w:r>
        <w:rPr>
          <w:rStyle w:val="s2"/>
        </w:rPr>
        <w:t>BMC Medical Education</w:t>
      </w:r>
      <w:r>
        <w:rPr>
          <w:rStyle w:val="s1"/>
        </w:rPr>
        <w:t xml:space="preserve">, 22:318. Available at: https://bmcmededuc.biomedcentral.com/articles/10.1186/s12909-022-03376-w. </w:t>
      </w:r>
      <w:r>
        <w:rPr>
          <w:rStyle w:val="apple-converted-space"/>
          <w:rFonts w:ascii="UICTFontTextStyleEmphasizedBody" w:hAnsi="UICTFontTextStyleEmphasizedBody"/>
          <w:b/>
          <w:bCs/>
        </w:rPr>
        <w:t> </w:t>
      </w:r>
    </w:p>
    <w:p w:rsidR="00946B35" w:rsidRDefault="00946B35" w14:paraId="53BE2A5B" w14:textId="77777777">
      <w:pPr>
        <w:pStyle w:val="p2"/>
        <w:rPr>
          <w:rFonts w:hint="eastAsia"/>
        </w:rPr>
      </w:pPr>
    </w:p>
    <w:p w:rsidR="00946B35" w:rsidRDefault="00946B35" w14:paraId="416BB96E" w14:textId="77777777">
      <w:pPr>
        <w:pStyle w:val="p1"/>
        <w:rPr>
          <w:rFonts w:hint="eastAsia"/>
        </w:rPr>
      </w:pPr>
      <w:r>
        <w:rPr>
          <w:rStyle w:val="s1"/>
        </w:rPr>
        <w:t xml:space="preserve">Grech, J. (2020) ‘Critical self-reflection for nurse educators: Now more than ever!’, </w:t>
      </w:r>
      <w:r>
        <w:rPr>
          <w:rStyle w:val="s2"/>
        </w:rPr>
        <w:t>Teaching and Learning in Nursing</w:t>
      </w:r>
      <w:r>
        <w:rPr>
          <w:rStyle w:val="s1"/>
        </w:rPr>
        <w:t xml:space="preserve">, 16(1), pp. 89–91. Available at: https://pmc.ncbi.nlm.nih.gov/articles/PMC7522740/. </w:t>
      </w:r>
      <w:r>
        <w:rPr>
          <w:rStyle w:val="apple-converted-space"/>
          <w:rFonts w:ascii="UICTFontTextStyleEmphasizedBody" w:hAnsi="UICTFontTextStyleEmphasizedBody"/>
          <w:b/>
          <w:bCs/>
        </w:rPr>
        <w:t> </w:t>
      </w:r>
    </w:p>
    <w:p w:rsidR="00946B35" w:rsidRDefault="00946B35" w14:paraId="5CB578AA" w14:textId="77777777">
      <w:pPr>
        <w:pStyle w:val="p2"/>
        <w:rPr>
          <w:rFonts w:hint="eastAsia"/>
        </w:rPr>
      </w:pPr>
    </w:p>
    <w:p w:rsidR="00946B35" w:rsidRDefault="00946B35" w14:paraId="38E30B71" w14:textId="77777777">
      <w:pPr>
        <w:pStyle w:val="p1"/>
        <w:rPr>
          <w:rFonts w:hint="eastAsia"/>
        </w:rPr>
      </w:pPr>
      <w:r>
        <w:rPr>
          <w:rStyle w:val="s1"/>
        </w:rPr>
        <w:t xml:space="preserve">Kwon, E., Asri, R., Grachan, J. and Traba, C. (2025) ‘The voice of physicians: The essential role of public speaking in medical training’, </w:t>
      </w:r>
      <w:r>
        <w:rPr>
          <w:rStyle w:val="s2"/>
        </w:rPr>
        <w:t>Medical Science Educator</w:t>
      </w:r>
      <w:r>
        <w:rPr>
          <w:rStyle w:val="s1"/>
        </w:rPr>
        <w:t xml:space="preserve">, 35(4), pp. 1887–1892. Available at: https://link.springer.com/article/10.1007/s40670-025-02419-3. </w:t>
      </w:r>
      <w:r>
        <w:rPr>
          <w:rStyle w:val="apple-converted-space"/>
          <w:rFonts w:ascii="UICTFontTextStyleEmphasizedBody" w:hAnsi="UICTFontTextStyleEmphasizedBody"/>
          <w:b/>
          <w:bCs/>
        </w:rPr>
        <w:t> </w:t>
      </w:r>
    </w:p>
    <w:p w:rsidR="00946B35" w:rsidRDefault="00946B35" w14:paraId="793AC74A" w14:textId="77777777">
      <w:pPr>
        <w:pStyle w:val="p2"/>
        <w:rPr>
          <w:rFonts w:hint="eastAsia"/>
        </w:rPr>
      </w:pPr>
    </w:p>
    <w:p w:rsidR="00946B35" w:rsidRDefault="00946B35" w14:paraId="5EFC4888" w14:textId="77777777">
      <w:pPr>
        <w:pStyle w:val="p1"/>
        <w:rPr>
          <w:rFonts w:hint="eastAsia"/>
        </w:rPr>
      </w:pPr>
      <w:r>
        <w:rPr>
          <w:rStyle w:val="s1"/>
        </w:rPr>
        <w:t xml:space="preserve">U.S. Bureau of Labor Statistics (2020) ‘Careers for nurses: Opportunities and options’, </w:t>
      </w:r>
      <w:r>
        <w:rPr>
          <w:rStyle w:val="s2"/>
        </w:rPr>
        <w:t>Career Outlook</w:t>
      </w:r>
      <w:r>
        <w:rPr>
          <w:rStyle w:val="s1"/>
        </w:rPr>
        <w:t xml:space="preserve">, March. Available at: https://www.bls.gov/careeroutlook/2020/article/careers-for-nurses-opportunities-and-options.htm. </w:t>
      </w:r>
      <w:r>
        <w:rPr>
          <w:rStyle w:val="apple-converted-space"/>
          <w:rFonts w:ascii="UICTFontTextStyleEmphasizedBody" w:hAnsi="UICTFontTextStyleEmphasizedBody"/>
          <w:b/>
          <w:bCs/>
        </w:rPr>
        <w:t> </w:t>
      </w:r>
    </w:p>
    <w:p w:rsidR="00946B35" w:rsidRDefault="00946B35" w14:paraId="0F7783C4" w14:textId="77777777">
      <w:pPr>
        <w:pStyle w:val="p2"/>
        <w:rPr>
          <w:rFonts w:hint="eastAsia"/>
        </w:rPr>
      </w:pPr>
    </w:p>
    <w:p w:rsidR="00946B35" w:rsidRDefault="00946B35" w14:paraId="7706C16E" w14:textId="77777777">
      <w:pPr>
        <w:pStyle w:val="p1"/>
        <w:rPr>
          <w:rFonts w:hint="eastAsia"/>
        </w:rPr>
      </w:pPr>
      <w:r>
        <w:rPr>
          <w:rStyle w:val="s1"/>
        </w:rPr>
        <w:t xml:space="preserve">Royal College of Nursing (n.d.) ‘Registered nurses’, </w:t>
      </w:r>
      <w:r>
        <w:rPr>
          <w:rStyle w:val="s2"/>
        </w:rPr>
        <w:t>RCN – Nursing careers resource</w:t>
      </w:r>
      <w:r>
        <w:rPr>
          <w:rStyle w:val="s1"/>
        </w:rPr>
        <w:t>. Available at: https://www.rcn.org.uk/Professional-Development/Nursing-careers-resource/Registered-nurses.</w:t>
      </w:r>
      <w:r>
        <w:rPr>
          <w:rStyle w:val="apple-converted-space"/>
          <w:rFonts w:ascii="UICTFontTextStyleEmphasizedBody" w:hAnsi="UICTFontTextStyleEmphasizedBody"/>
          <w:b/>
          <w:bCs/>
        </w:rPr>
        <w:t> </w:t>
      </w:r>
    </w:p>
    <w:p w:rsidR="001C39BB" w:rsidRDefault="001C39BB" w14:paraId="1E25C644" w14:textId="77777777">
      <w:pPr>
        <w:pStyle w:val="p1"/>
        <w:rPr>
          <w:rFonts w:hint="eastAsia"/>
        </w:rPr>
      </w:pPr>
    </w:p>
    <w:p w:rsidR="0082767D" w:rsidRDefault="0082767D" w14:paraId="3E2FA52B" w14:textId="77777777">
      <w:pPr>
        <w:pStyle w:val="p1"/>
        <w:rPr>
          <w:rFonts w:hint="eastAsia"/>
        </w:rPr>
      </w:pPr>
    </w:p>
    <w:p w:rsidR="00CD2706" w:rsidRDefault="00CD2706" w14:paraId="3AA232E1" w14:textId="38597AFC">
      <w:pPr>
        <w:pStyle w:val="p1"/>
        <w:rPr>
          <w:rFonts w:hint="eastAsia"/>
        </w:rPr>
      </w:pPr>
    </w:p>
    <w:p w:rsidRPr="00F754C0" w:rsidR="0028308B" w:rsidRDefault="0028308B" w14:paraId="27A3F053" w14:textId="77777777">
      <w:pPr>
        <w:rPr>
          <w:strike/>
        </w:rPr>
      </w:pPr>
    </w:p>
    <w:sectPr w:rsidRPr="00F754C0" w:rsidR="0028308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9E89F0"/>
    <w:rsid w:val="00045B4D"/>
    <w:rsid w:val="00061DF9"/>
    <w:rsid w:val="00084361"/>
    <w:rsid w:val="00187D8D"/>
    <w:rsid w:val="001C39BB"/>
    <w:rsid w:val="00240115"/>
    <w:rsid w:val="0028308B"/>
    <w:rsid w:val="003201FE"/>
    <w:rsid w:val="00371094"/>
    <w:rsid w:val="003C2958"/>
    <w:rsid w:val="00422053"/>
    <w:rsid w:val="004520B0"/>
    <w:rsid w:val="00476385"/>
    <w:rsid w:val="004B2F01"/>
    <w:rsid w:val="00540886"/>
    <w:rsid w:val="007D3F37"/>
    <w:rsid w:val="007E4DAC"/>
    <w:rsid w:val="0082767D"/>
    <w:rsid w:val="00946B35"/>
    <w:rsid w:val="00960B4B"/>
    <w:rsid w:val="009778FB"/>
    <w:rsid w:val="00992A04"/>
    <w:rsid w:val="00A34B5F"/>
    <w:rsid w:val="00AE7C26"/>
    <w:rsid w:val="00B11704"/>
    <w:rsid w:val="00B23D0F"/>
    <w:rsid w:val="00B635A5"/>
    <w:rsid w:val="00C703EF"/>
    <w:rsid w:val="00CD2706"/>
    <w:rsid w:val="00D87B34"/>
    <w:rsid w:val="00DE7047"/>
    <w:rsid w:val="00F57BFE"/>
    <w:rsid w:val="00F754C0"/>
    <w:rsid w:val="00FD7A18"/>
    <w:rsid w:val="00FD7DD6"/>
    <w:rsid w:val="1482A5EE"/>
    <w:rsid w:val="3956FCA1"/>
    <w:rsid w:val="709E89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09E89F0"/>
  <w15:chartTrackingRefBased/>
  <w15:docId w15:val="{7D1F5D34-A5EF-4502-BEC2-270E471FB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1" w:customStyle="1">
    <w:name w:val="p1"/>
    <w:basedOn w:val="Normal"/>
    <w:rsid w:val="00F754C0"/>
    <w:pPr>
      <w:spacing w:after="0" w:line="240" w:lineRule="auto"/>
    </w:pPr>
    <w:rPr>
      <w:rFonts w:ascii=".AppleSystemUIFont" w:hAnsi=".AppleSystemUIFont" w:cs="Times New Roman"/>
      <w:sz w:val="26"/>
      <w:szCs w:val="26"/>
      <w:lang w:val="en-GB" w:eastAsia="en-GB"/>
    </w:rPr>
  </w:style>
  <w:style w:type="character" w:styleId="s1" w:customStyle="1">
    <w:name w:val="s1"/>
    <w:basedOn w:val="DefaultParagraphFont"/>
    <w:rsid w:val="00F754C0"/>
    <w:rPr>
      <w:rFonts w:hint="default" w:ascii="UICTFontTextStyleEmphasizedBody" w:hAnsi="UICTFontTextStyleEmphasizedBody"/>
      <w:b/>
      <w:bCs/>
      <w:i w:val="0"/>
      <w:iCs w:val="0"/>
      <w:sz w:val="26"/>
      <w:szCs w:val="26"/>
    </w:rPr>
  </w:style>
  <w:style w:type="paragraph" w:styleId="p2" w:customStyle="1">
    <w:name w:val="p2"/>
    <w:basedOn w:val="Normal"/>
    <w:rsid w:val="00AE7C26"/>
    <w:pPr>
      <w:spacing w:after="0" w:line="240" w:lineRule="auto"/>
    </w:pPr>
    <w:rPr>
      <w:rFonts w:ascii=".AppleSystemUIFont" w:hAnsi=".AppleSystemUIFont" w:cs="Times New Roman"/>
      <w:sz w:val="26"/>
      <w:szCs w:val="26"/>
      <w:lang w:val="en-GB" w:eastAsia="en-GB"/>
    </w:rPr>
  </w:style>
  <w:style w:type="character" w:styleId="apple-converted-space" w:customStyle="1">
    <w:name w:val="apple-converted-space"/>
    <w:basedOn w:val="DefaultParagraphFont"/>
    <w:rsid w:val="004B2F01"/>
  </w:style>
  <w:style w:type="character" w:styleId="s2" w:customStyle="1">
    <w:name w:val="s2"/>
    <w:basedOn w:val="DefaultParagraphFont"/>
    <w:rsid w:val="00B11704"/>
    <w:rPr>
      <w:b/>
      <w:bCs/>
      <w:i/>
      <w:iCs/>
      <w:sz w:val="26"/>
      <w:szCs w:val="26"/>
    </w:rPr>
  </w:style>
  <w:style w:type="paragraph" w:styleId="p3" w:customStyle="1">
    <w:name w:val="p3"/>
    <w:basedOn w:val="Normal"/>
    <w:rsid w:val="00061DF9"/>
    <w:pPr>
      <w:spacing w:after="0" w:line="240" w:lineRule="auto"/>
      <w:ind w:left="540"/>
    </w:pPr>
    <w:rPr>
      <w:rFonts w:ascii=".AppleSystemUIFont" w:hAnsi=".AppleSystemUIFont" w:cs="Times New Roman"/>
      <w:sz w:val="26"/>
      <w:szCs w:val="26"/>
      <w:lang w:val="en-GB" w:eastAsia="en-GB"/>
    </w:rPr>
  </w:style>
  <w:style w:type="character" w:styleId="apple-tab-span" w:customStyle="1">
    <w:name w:val="apple-tab-span"/>
    <w:basedOn w:val="DefaultParagraphFont"/>
    <w:rsid w:val="00061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Aisha Darame (2505439)</dc:creator>
  <keywords/>
  <dc:description/>
  <lastModifiedBy>Aisha Darame (2505439)</lastModifiedBy>
  <revision>30</revision>
  <dcterms:created xsi:type="dcterms:W3CDTF">2025-11-12T15:13:00.0000000Z</dcterms:created>
  <dcterms:modified xsi:type="dcterms:W3CDTF">2025-11-21T07:02:32.1646695Z</dcterms:modified>
</coreProperties>
</file>