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ACDCA" w14:textId="77777777" w:rsidR="009820A9" w:rsidRPr="009820A9" w:rsidRDefault="009820A9" w:rsidP="009820A9">
      <w:pPr>
        <w:spacing w:line="480" w:lineRule="auto"/>
        <w:ind w:left="360"/>
        <w:rPr>
          <w:rFonts w:ascii="Arial" w:hAnsi="Arial" w:cs="Arial"/>
          <w:sz w:val="48"/>
          <w:szCs w:val="48"/>
        </w:rPr>
      </w:pPr>
      <w:r w:rsidRPr="009820A9">
        <w:rPr>
          <w:rFonts w:ascii="Arial" w:hAnsi="Arial" w:cs="Arial"/>
          <w:sz w:val="48"/>
          <w:szCs w:val="48"/>
        </w:rPr>
        <w:t>Fantasy and reality: Is it time to arm all UK police officers?</w:t>
      </w:r>
    </w:p>
    <w:p w14:paraId="2EADC95A" w14:textId="62A36050" w:rsidR="00805453" w:rsidRDefault="00805453" w:rsidP="009820A9">
      <w:pPr>
        <w:spacing w:line="480" w:lineRule="auto"/>
        <w:rPr>
          <w:rFonts w:ascii="Arial" w:hAnsi="Arial" w:cs="Arial"/>
          <w:sz w:val="48"/>
          <w:szCs w:val="48"/>
        </w:rPr>
      </w:pPr>
    </w:p>
    <w:p w14:paraId="30B2C2D1" w14:textId="54E89907" w:rsidR="009820A9" w:rsidRPr="009820A9" w:rsidRDefault="009820A9" w:rsidP="009820A9">
      <w:pPr>
        <w:spacing w:line="480" w:lineRule="auto"/>
        <w:rPr>
          <w:rFonts w:ascii="Arial" w:hAnsi="Arial" w:cs="Arial"/>
          <w:sz w:val="48"/>
          <w:szCs w:val="48"/>
        </w:rPr>
      </w:pPr>
    </w:p>
    <w:p w14:paraId="7A4377DB" w14:textId="095A165B" w:rsidR="009820A9" w:rsidRPr="009820A9" w:rsidRDefault="009820A9" w:rsidP="009820A9">
      <w:pPr>
        <w:spacing w:line="480" w:lineRule="auto"/>
        <w:rPr>
          <w:rFonts w:ascii="Arial" w:hAnsi="Arial" w:cs="Arial"/>
          <w:sz w:val="48"/>
          <w:szCs w:val="48"/>
        </w:rPr>
      </w:pPr>
    </w:p>
    <w:p w14:paraId="60185608" w14:textId="20A95ADB" w:rsidR="009820A9" w:rsidRPr="009820A9" w:rsidRDefault="009820A9" w:rsidP="009820A9">
      <w:pPr>
        <w:spacing w:line="480" w:lineRule="auto"/>
        <w:rPr>
          <w:rFonts w:ascii="Arial" w:hAnsi="Arial" w:cs="Arial"/>
          <w:sz w:val="48"/>
          <w:szCs w:val="48"/>
        </w:rPr>
      </w:pPr>
    </w:p>
    <w:p w14:paraId="1C0F5742" w14:textId="13932E56" w:rsidR="009820A9" w:rsidRPr="009820A9" w:rsidRDefault="009820A9" w:rsidP="009820A9">
      <w:pPr>
        <w:spacing w:line="480" w:lineRule="auto"/>
        <w:rPr>
          <w:rFonts w:ascii="Arial" w:hAnsi="Arial" w:cs="Arial"/>
          <w:sz w:val="48"/>
          <w:szCs w:val="48"/>
        </w:rPr>
      </w:pPr>
    </w:p>
    <w:p w14:paraId="106544EE" w14:textId="18120DF8" w:rsidR="009820A9" w:rsidRPr="009820A9" w:rsidRDefault="009820A9" w:rsidP="009820A9">
      <w:pPr>
        <w:spacing w:line="480" w:lineRule="auto"/>
        <w:rPr>
          <w:rFonts w:ascii="Arial" w:hAnsi="Arial" w:cs="Arial"/>
          <w:sz w:val="48"/>
          <w:szCs w:val="48"/>
        </w:rPr>
      </w:pPr>
    </w:p>
    <w:p w14:paraId="07AE9CB8" w14:textId="50BEE61B" w:rsidR="009820A9" w:rsidRPr="009820A9" w:rsidRDefault="009820A9" w:rsidP="009820A9">
      <w:pPr>
        <w:spacing w:line="480" w:lineRule="auto"/>
        <w:rPr>
          <w:rFonts w:ascii="Arial" w:hAnsi="Arial" w:cs="Arial"/>
          <w:sz w:val="48"/>
          <w:szCs w:val="48"/>
        </w:rPr>
      </w:pPr>
    </w:p>
    <w:p w14:paraId="468E7A8A" w14:textId="62FFED14" w:rsidR="009820A9" w:rsidRPr="009820A9" w:rsidRDefault="009820A9" w:rsidP="009820A9">
      <w:pPr>
        <w:spacing w:line="480" w:lineRule="auto"/>
        <w:rPr>
          <w:rFonts w:ascii="Arial" w:hAnsi="Arial" w:cs="Arial"/>
          <w:sz w:val="48"/>
          <w:szCs w:val="48"/>
        </w:rPr>
      </w:pPr>
    </w:p>
    <w:p w14:paraId="5EA138DC" w14:textId="77777777" w:rsidR="00A00201" w:rsidRDefault="00A00201" w:rsidP="00A00201">
      <w:pPr>
        <w:spacing w:line="480" w:lineRule="auto"/>
        <w:rPr>
          <w:rFonts w:ascii="Arial" w:hAnsi="Arial" w:cs="Arial"/>
          <w:sz w:val="24"/>
          <w:szCs w:val="24"/>
        </w:rPr>
      </w:pPr>
    </w:p>
    <w:p w14:paraId="69BFC5D6" w14:textId="449C12D6" w:rsidR="009820A9" w:rsidRDefault="009820A9" w:rsidP="009820A9">
      <w:pPr>
        <w:spacing w:line="480" w:lineRule="auto"/>
        <w:rPr>
          <w:rFonts w:ascii="Arial" w:hAnsi="Arial" w:cs="Arial"/>
          <w:sz w:val="24"/>
          <w:szCs w:val="24"/>
        </w:rPr>
      </w:pPr>
      <w:r>
        <w:rPr>
          <w:rFonts w:ascii="Arial" w:hAnsi="Arial" w:cs="Arial"/>
          <w:sz w:val="24"/>
          <w:szCs w:val="24"/>
        </w:rPr>
        <w:t>Robert Jones (2004654)</w:t>
      </w:r>
    </w:p>
    <w:p w14:paraId="4D30EC09" w14:textId="4DF819D0" w:rsidR="00330E9D" w:rsidRDefault="00330E9D" w:rsidP="009820A9">
      <w:pPr>
        <w:spacing w:line="480" w:lineRule="auto"/>
        <w:rPr>
          <w:rFonts w:ascii="Arial" w:hAnsi="Arial" w:cs="Arial"/>
          <w:sz w:val="24"/>
          <w:szCs w:val="24"/>
        </w:rPr>
      </w:pPr>
      <w:r>
        <w:rPr>
          <w:rFonts w:ascii="Arial" w:hAnsi="Arial" w:cs="Arial"/>
          <w:sz w:val="24"/>
          <w:szCs w:val="24"/>
        </w:rPr>
        <w:lastRenderedPageBreak/>
        <w:t>When looking at the argument of whether it is now time for the UK to arm themselves from a law-</w:t>
      </w:r>
      <w:r w:rsidR="0058596F">
        <w:rPr>
          <w:rFonts w:ascii="Arial" w:hAnsi="Arial" w:cs="Arial"/>
          <w:sz w:val="24"/>
          <w:szCs w:val="24"/>
        </w:rPr>
        <w:t>abiding</w:t>
      </w:r>
      <w:r>
        <w:rPr>
          <w:rFonts w:ascii="Arial" w:hAnsi="Arial" w:cs="Arial"/>
          <w:sz w:val="24"/>
          <w:szCs w:val="24"/>
        </w:rPr>
        <w:t xml:space="preserve"> standpoint, there are a few common considerations that immediately arrive on-queue being that whether it would be beneficial, where would the potential risks come from and how well has firearm-use worked for Police Officers in other countries such as </w:t>
      </w:r>
      <w:r w:rsidR="0058596F">
        <w:rPr>
          <w:rFonts w:ascii="Arial" w:hAnsi="Arial" w:cs="Arial"/>
          <w:sz w:val="24"/>
          <w:szCs w:val="24"/>
        </w:rPr>
        <w:t xml:space="preserve">Germany and </w:t>
      </w:r>
      <w:r>
        <w:rPr>
          <w:rFonts w:ascii="Arial" w:hAnsi="Arial" w:cs="Arial"/>
          <w:sz w:val="24"/>
          <w:szCs w:val="24"/>
        </w:rPr>
        <w:t>America</w:t>
      </w:r>
      <w:r w:rsidR="0058596F">
        <w:rPr>
          <w:rFonts w:ascii="Arial" w:hAnsi="Arial" w:cs="Arial"/>
          <w:sz w:val="24"/>
          <w:szCs w:val="24"/>
        </w:rPr>
        <w:t>.</w:t>
      </w:r>
      <w:r>
        <w:rPr>
          <w:rFonts w:ascii="Arial" w:hAnsi="Arial" w:cs="Arial"/>
          <w:sz w:val="24"/>
          <w:szCs w:val="24"/>
        </w:rPr>
        <w:t xml:space="preserve"> </w:t>
      </w:r>
      <w:r w:rsidR="0058596F">
        <w:rPr>
          <w:rFonts w:ascii="Arial" w:hAnsi="Arial" w:cs="Arial"/>
          <w:sz w:val="24"/>
          <w:szCs w:val="24"/>
        </w:rPr>
        <w:t>Although a fairly strong argument could comfortably be made as to why the UK Police ‘should’ be armed, it is the risk of potentials and hypotheticals that pose a far greater risk than reward on the fate of the general public and the UK.</w:t>
      </w:r>
    </w:p>
    <w:p w14:paraId="7BF96755" w14:textId="1A1C6897" w:rsidR="009A147B" w:rsidRDefault="00551FFB" w:rsidP="009820A9">
      <w:pPr>
        <w:spacing w:line="480" w:lineRule="auto"/>
        <w:rPr>
          <w:rFonts w:ascii="Arial" w:hAnsi="Arial" w:cs="Arial"/>
          <w:sz w:val="24"/>
          <w:szCs w:val="24"/>
        </w:rPr>
      </w:pPr>
      <w:r>
        <w:rPr>
          <w:rFonts w:ascii="Arial" w:hAnsi="Arial" w:cs="Arial"/>
          <w:sz w:val="24"/>
          <w:szCs w:val="24"/>
        </w:rPr>
        <w:t xml:space="preserve">As of the year ending June 2021, the patterns and trends of crime have been “significantly affected by the Coronavirus (COVID-19) pandemic” </w:t>
      </w:r>
      <w:r w:rsidR="005C29F0">
        <w:rPr>
          <w:rFonts w:ascii="Arial" w:hAnsi="Arial" w:cs="Arial"/>
          <w:sz w:val="24"/>
          <w:szCs w:val="24"/>
        </w:rPr>
        <w:t>(</w:t>
      </w:r>
      <w:r w:rsidR="00607644">
        <w:rPr>
          <w:rFonts w:ascii="Arial" w:hAnsi="Arial" w:cs="Arial"/>
          <w:sz w:val="24"/>
          <w:szCs w:val="24"/>
        </w:rPr>
        <w:t>Stripe, 2021)</w:t>
      </w:r>
      <w:r w:rsidR="002E3842">
        <w:rPr>
          <w:rFonts w:ascii="Arial" w:hAnsi="Arial" w:cs="Arial"/>
          <w:sz w:val="24"/>
          <w:szCs w:val="24"/>
        </w:rPr>
        <w:fldChar w:fldCharType="begin"/>
      </w:r>
      <w:r w:rsidR="002E3842">
        <w:instrText xml:space="preserve"> TA \l "</w:instrText>
      </w:r>
      <w:r w:rsidR="002E3842" w:rsidRPr="00F96C10">
        <w:rPr>
          <w:rFonts w:ascii="Arial" w:hAnsi="Arial" w:cs="Arial"/>
          <w:sz w:val="24"/>
          <w:szCs w:val="24"/>
        </w:rPr>
        <w:instrText>Stripe, (2021)</w:instrText>
      </w:r>
      <w:r w:rsidR="002E3842">
        <w:instrText xml:space="preserve">" \s "Stripe, (2021)" \c 1 </w:instrText>
      </w:r>
      <w:r w:rsidR="002E3842">
        <w:rPr>
          <w:rFonts w:ascii="Arial" w:hAnsi="Arial" w:cs="Arial"/>
          <w:sz w:val="24"/>
          <w:szCs w:val="24"/>
        </w:rPr>
        <w:fldChar w:fldCharType="end"/>
      </w:r>
      <w:r>
        <w:rPr>
          <w:rFonts w:ascii="Arial" w:hAnsi="Arial" w:cs="Arial"/>
          <w:sz w:val="24"/>
          <w:szCs w:val="24"/>
        </w:rPr>
        <w:t xml:space="preserve"> </w:t>
      </w:r>
      <w:r w:rsidR="00350CFD">
        <w:rPr>
          <w:rFonts w:ascii="Arial" w:hAnsi="Arial" w:cs="Arial"/>
          <w:sz w:val="24"/>
          <w:szCs w:val="24"/>
        </w:rPr>
        <w:t xml:space="preserve">This is not to say that crime has outright gone away, It refers to how the predicted trends of reported and recorded offences have gone a different route </w:t>
      </w:r>
      <w:r w:rsidR="005C29F0">
        <w:rPr>
          <w:rFonts w:ascii="Arial" w:hAnsi="Arial" w:cs="Arial"/>
          <w:sz w:val="24"/>
          <w:szCs w:val="24"/>
        </w:rPr>
        <w:t>(</w:t>
      </w:r>
      <w:r w:rsidR="00350CFD">
        <w:rPr>
          <w:rFonts w:ascii="Arial" w:hAnsi="Arial" w:cs="Arial"/>
          <w:sz w:val="24"/>
          <w:szCs w:val="24"/>
        </w:rPr>
        <w:t>Stripe</w:t>
      </w:r>
      <w:r w:rsidR="005C29F0">
        <w:rPr>
          <w:rFonts w:ascii="Arial" w:hAnsi="Arial" w:cs="Arial"/>
          <w:sz w:val="24"/>
          <w:szCs w:val="24"/>
        </w:rPr>
        <w:t>,</w:t>
      </w:r>
      <w:r w:rsidR="00350CFD">
        <w:rPr>
          <w:rFonts w:ascii="Arial" w:hAnsi="Arial" w:cs="Arial"/>
          <w:sz w:val="24"/>
          <w:szCs w:val="24"/>
        </w:rPr>
        <w:t xml:space="preserve"> 2021) brings up how there was a 6% decrease in ‘</w:t>
      </w:r>
      <w:r w:rsidR="00350CFD" w:rsidRPr="00350CFD">
        <w:rPr>
          <w:rFonts w:ascii="Arial" w:hAnsi="Arial" w:cs="Arial"/>
          <w:sz w:val="24"/>
          <w:szCs w:val="24"/>
        </w:rPr>
        <w:t> the number of police recorded offences involving firearms</w:t>
      </w:r>
      <w:r w:rsidR="00350CFD">
        <w:rPr>
          <w:rFonts w:ascii="Arial" w:hAnsi="Arial" w:cs="Arial"/>
          <w:sz w:val="24"/>
          <w:szCs w:val="24"/>
        </w:rPr>
        <w:t xml:space="preserve">’, but he is not showing how the crime is going away. The chosen argument being made is that there is an outlier caused by the pandemic that has shifted up the trend in reported crimes. </w:t>
      </w:r>
    </w:p>
    <w:p w14:paraId="4C16E425" w14:textId="7ABAFD6C" w:rsidR="009D41A1" w:rsidRDefault="00EC770C" w:rsidP="009820A9">
      <w:pPr>
        <w:spacing w:line="480" w:lineRule="auto"/>
        <w:rPr>
          <w:rFonts w:ascii="Arial" w:hAnsi="Arial" w:cs="Arial"/>
          <w:sz w:val="24"/>
          <w:szCs w:val="24"/>
        </w:rPr>
      </w:pPr>
      <w:r>
        <w:rPr>
          <w:rFonts w:ascii="Arial" w:hAnsi="Arial" w:cs="Arial"/>
          <w:sz w:val="24"/>
          <w:szCs w:val="24"/>
        </w:rPr>
        <w:t>Prior to the pandemic’s inception</w:t>
      </w:r>
      <w:r w:rsidR="009D41A1">
        <w:rPr>
          <w:rFonts w:ascii="Arial" w:hAnsi="Arial" w:cs="Arial"/>
          <w:sz w:val="24"/>
          <w:szCs w:val="24"/>
        </w:rPr>
        <w:t xml:space="preserve"> in 2019</w:t>
      </w:r>
      <w:r>
        <w:rPr>
          <w:rFonts w:ascii="Arial" w:hAnsi="Arial" w:cs="Arial"/>
          <w:sz w:val="24"/>
          <w:szCs w:val="24"/>
        </w:rPr>
        <w:t xml:space="preserve">, firearms was increased by 3.8% in comparison to </w:t>
      </w:r>
      <w:r w:rsidR="009D41A1">
        <w:rPr>
          <w:rFonts w:ascii="Arial" w:hAnsi="Arial" w:cs="Arial"/>
          <w:sz w:val="24"/>
          <w:szCs w:val="24"/>
        </w:rPr>
        <w:t>today’s</w:t>
      </w:r>
      <w:r>
        <w:rPr>
          <w:rFonts w:ascii="Arial" w:hAnsi="Arial" w:cs="Arial"/>
          <w:sz w:val="24"/>
          <w:szCs w:val="24"/>
        </w:rPr>
        <w:t xml:space="preserve"> reports</w:t>
      </w:r>
      <w:r w:rsidR="009D41A1">
        <w:rPr>
          <w:rFonts w:ascii="Arial" w:hAnsi="Arial" w:cs="Arial"/>
          <w:sz w:val="24"/>
          <w:szCs w:val="24"/>
        </w:rPr>
        <w:t xml:space="preserve"> </w:t>
      </w:r>
      <w:r w:rsidR="005C29F0">
        <w:rPr>
          <w:rFonts w:ascii="Arial" w:hAnsi="Arial" w:cs="Arial"/>
          <w:sz w:val="24"/>
          <w:szCs w:val="24"/>
        </w:rPr>
        <w:t>(</w:t>
      </w:r>
      <w:r w:rsidR="009D41A1">
        <w:rPr>
          <w:rFonts w:ascii="Arial" w:hAnsi="Arial" w:cs="Arial"/>
          <w:sz w:val="24"/>
          <w:szCs w:val="24"/>
        </w:rPr>
        <w:t>Allan and Harding</w:t>
      </w:r>
      <w:r w:rsidR="005C29F0">
        <w:rPr>
          <w:rFonts w:ascii="Arial" w:hAnsi="Arial" w:cs="Arial"/>
          <w:sz w:val="24"/>
          <w:szCs w:val="24"/>
        </w:rPr>
        <w:t>,</w:t>
      </w:r>
      <w:r w:rsidR="009D41A1">
        <w:rPr>
          <w:rFonts w:ascii="Arial" w:hAnsi="Arial" w:cs="Arial"/>
          <w:sz w:val="24"/>
          <w:szCs w:val="24"/>
        </w:rPr>
        <w:t xml:space="preserve"> 2021)</w:t>
      </w:r>
      <w:r w:rsidR="007B0AEC">
        <w:rPr>
          <w:rFonts w:ascii="Arial" w:hAnsi="Arial" w:cs="Arial"/>
          <w:sz w:val="24"/>
          <w:szCs w:val="24"/>
        </w:rPr>
        <w:t xml:space="preserve"> The </w:t>
      </w:r>
      <w:r w:rsidR="008D4965">
        <w:rPr>
          <w:rFonts w:ascii="Arial" w:hAnsi="Arial" w:cs="Arial"/>
          <w:sz w:val="24"/>
          <w:szCs w:val="24"/>
        </w:rPr>
        <w:t>biggest thought of having more firearms in hand is that there will inevitably have a trend of higher shootings or use-of-force cases. On top of this “</w:t>
      </w:r>
      <w:r w:rsidR="008D4965" w:rsidRPr="008D4965">
        <w:rPr>
          <w:rFonts w:ascii="Arial" w:hAnsi="Arial" w:cs="Arial"/>
          <w:sz w:val="24"/>
          <w:szCs w:val="24"/>
        </w:rPr>
        <w:t>The shooting of anyone, even in apparently justified circumstances, prompts lengthy news reports and criticism</w:t>
      </w:r>
      <w:r w:rsidR="008D4965">
        <w:rPr>
          <w:rFonts w:ascii="Arial" w:hAnsi="Arial" w:cs="Arial"/>
          <w:sz w:val="24"/>
          <w:szCs w:val="24"/>
        </w:rPr>
        <w:t xml:space="preserve">.” </w:t>
      </w:r>
      <w:r w:rsidR="005C29F0">
        <w:rPr>
          <w:rFonts w:ascii="Arial" w:hAnsi="Arial" w:cs="Arial"/>
          <w:sz w:val="24"/>
          <w:szCs w:val="24"/>
        </w:rPr>
        <w:t>(</w:t>
      </w:r>
      <w:r w:rsidR="008D4965" w:rsidRPr="008D4965">
        <w:rPr>
          <w:rFonts w:ascii="Arial" w:hAnsi="Arial" w:cs="Arial"/>
          <w:sz w:val="24"/>
          <w:szCs w:val="24"/>
        </w:rPr>
        <w:t>Weatheritt</w:t>
      </w:r>
      <w:r w:rsidR="005C29F0">
        <w:rPr>
          <w:rFonts w:ascii="Arial" w:hAnsi="Arial" w:cs="Arial"/>
          <w:sz w:val="24"/>
          <w:szCs w:val="24"/>
        </w:rPr>
        <w:t>,</w:t>
      </w:r>
      <w:r w:rsidR="008D4965">
        <w:rPr>
          <w:rFonts w:ascii="Arial" w:hAnsi="Arial" w:cs="Arial"/>
          <w:sz w:val="24"/>
          <w:szCs w:val="24"/>
        </w:rPr>
        <w:t>1988)</w:t>
      </w:r>
    </w:p>
    <w:p w14:paraId="7FF534D5" w14:textId="77777777" w:rsidR="00FB0F50" w:rsidRDefault="00FB0F50" w:rsidP="009820A9">
      <w:pPr>
        <w:spacing w:line="480" w:lineRule="auto"/>
        <w:rPr>
          <w:rFonts w:ascii="Arial" w:hAnsi="Arial" w:cs="Arial"/>
          <w:sz w:val="24"/>
          <w:szCs w:val="24"/>
        </w:rPr>
      </w:pPr>
    </w:p>
    <w:p w14:paraId="045DFCCC" w14:textId="27F1C3B8" w:rsidR="003969E3" w:rsidRDefault="00555320" w:rsidP="009820A9">
      <w:pPr>
        <w:spacing w:line="480" w:lineRule="auto"/>
        <w:rPr>
          <w:rFonts w:ascii="Arial" w:hAnsi="Arial" w:cs="Arial"/>
          <w:sz w:val="24"/>
          <w:szCs w:val="24"/>
        </w:rPr>
      </w:pPr>
      <w:r>
        <w:rPr>
          <w:rFonts w:ascii="Arial" w:hAnsi="Arial" w:cs="Arial"/>
          <w:sz w:val="24"/>
          <w:szCs w:val="24"/>
        </w:rPr>
        <w:lastRenderedPageBreak/>
        <w:t xml:space="preserve">Every time that the UK suffers or endures a major </w:t>
      </w:r>
      <w:r w:rsidR="008E6B99">
        <w:rPr>
          <w:rFonts w:ascii="Arial" w:hAnsi="Arial" w:cs="Arial"/>
          <w:sz w:val="24"/>
          <w:szCs w:val="24"/>
        </w:rPr>
        <w:t>incident or attack, it is shortly followed up by the cries of those who would question as to why the Police of the UK are not fully armed as such like their counterparts in the United States</w:t>
      </w:r>
      <w:r w:rsidR="009561F1">
        <w:rPr>
          <w:rFonts w:ascii="Arial" w:hAnsi="Arial" w:cs="Arial"/>
          <w:sz w:val="24"/>
          <w:szCs w:val="24"/>
        </w:rPr>
        <w:t xml:space="preserve"> </w:t>
      </w:r>
      <w:r w:rsidR="005C29F0">
        <w:rPr>
          <w:rFonts w:ascii="Arial" w:hAnsi="Arial" w:cs="Arial"/>
          <w:sz w:val="24"/>
          <w:szCs w:val="24"/>
        </w:rPr>
        <w:t>(</w:t>
      </w:r>
      <w:r w:rsidR="009561F1">
        <w:rPr>
          <w:rFonts w:ascii="Arial" w:hAnsi="Arial" w:cs="Arial"/>
          <w:sz w:val="24"/>
          <w:szCs w:val="24"/>
        </w:rPr>
        <w:t>Hibberd</w:t>
      </w:r>
      <w:r w:rsidR="005C29F0">
        <w:rPr>
          <w:rFonts w:ascii="Arial" w:hAnsi="Arial" w:cs="Arial"/>
          <w:sz w:val="24"/>
          <w:szCs w:val="24"/>
        </w:rPr>
        <w:t>,</w:t>
      </w:r>
      <w:r w:rsidR="009561F1">
        <w:rPr>
          <w:rFonts w:ascii="Arial" w:hAnsi="Arial" w:cs="Arial"/>
          <w:sz w:val="24"/>
          <w:szCs w:val="24"/>
        </w:rPr>
        <w:t xml:space="preserve"> 2021)</w:t>
      </w:r>
      <w:r w:rsidR="008E6B99">
        <w:rPr>
          <w:rFonts w:ascii="Arial" w:hAnsi="Arial" w:cs="Arial"/>
          <w:sz w:val="24"/>
          <w:szCs w:val="24"/>
        </w:rPr>
        <w:t xml:space="preserve"> Although some valid arguments and opinions can be thought of in terms of equipping all officers with live-firearms, it is more commonly accepted in majority by the public and members of the police in that the unknown and unforeseen implications out-way the call for complete arm</w:t>
      </w:r>
      <w:r w:rsidR="00E979B1">
        <w:rPr>
          <w:rFonts w:ascii="Arial" w:hAnsi="Arial" w:cs="Arial"/>
          <w:sz w:val="24"/>
          <w:szCs w:val="24"/>
        </w:rPr>
        <w:t>ing</w:t>
      </w:r>
      <w:r w:rsidR="008E6B99">
        <w:rPr>
          <w:rFonts w:ascii="Arial" w:hAnsi="Arial" w:cs="Arial"/>
          <w:sz w:val="24"/>
          <w:szCs w:val="24"/>
        </w:rPr>
        <w:t>.</w:t>
      </w:r>
    </w:p>
    <w:p w14:paraId="592A421D" w14:textId="53ACCF32" w:rsidR="00551FFB" w:rsidRDefault="00E979B1" w:rsidP="009820A9">
      <w:pPr>
        <w:spacing w:line="480" w:lineRule="auto"/>
        <w:rPr>
          <w:rFonts w:ascii="Arial" w:hAnsi="Arial" w:cs="Arial"/>
          <w:sz w:val="24"/>
          <w:szCs w:val="24"/>
        </w:rPr>
      </w:pPr>
      <w:r>
        <w:rPr>
          <w:rFonts w:ascii="Arial" w:hAnsi="Arial" w:cs="Arial"/>
          <w:sz w:val="24"/>
          <w:szCs w:val="24"/>
        </w:rPr>
        <w:t xml:space="preserve"> As of the current climate, you are required to partake in </w:t>
      </w:r>
      <w:r w:rsidR="00374A78">
        <w:rPr>
          <w:rFonts w:ascii="Arial" w:hAnsi="Arial" w:cs="Arial"/>
          <w:sz w:val="24"/>
          <w:szCs w:val="24"/>
        </w:rPr>
        <w:t>a</w:t>
      </w:r>
      <w:r>
        <w:rPr>
          <w:rFonts w:ascii="Arial" w:hAnsi="Arial" w:cs="Arial"/>
          <w:sz w:val="24"/>
          <w:szCs w:val="24"/>
        </w:rPr>
        <w:t xml:space="preserve"> </w:t>
      </w:r>
      <w:r w:rsidR="00374A78">
        <w:rPr>
          <w:rFonts w:ascii="Arial" w:hAnsi="Arial" w:cs="Arial"/>
          <w:sz w:val="24"/>
          <w:szCs w:val="24"/>
        </w:rPr>
        <w:t>9–18-week</w:t>
      </w:r>
      <w:r>
        <w:rPr>
          <w:rFonts w:ascii="Arial" w:hAnsi="Arial" w:cs="Arial"/>
          <w:sz w:val="24"/>
          <w:szCs w:val="24"/>
        </w:rPr>
        <w:t xml:space="preserve"> training camp </w:t>
      </w:r>
      <w:r w:rsidR="002B4AF3">
        <w:rPr>
          <w:rFonts w:ascii="Arial" w:hAnsi="Arial" w:cs="Arial"/>
          <w:sz w:val="24"/>
          <w:szCs w:val="24"/>
        </w:rPr>
        <w:t xml:space="preserve">before even getting into the firearms element of said training </w:t>
      </w:r>
      <w:r w:rsidR="005C29F0">
        <w:rPr>
          <w:rFonts w:ascii="Arial" w:hAnsi="Arial" w:cs="Arial"/>
          <w:sz w:val="24"/>
          <w:szCs w:val="24"/>
        </w:rPr>
        <w:t>(</w:t>
      </w:r>
      <w:r w:rsidR="002B4AF3">
        <w:rPr>
          <w:rFonts w:ascii="Arial" w:hAnsi="Arial" w:cs="Arial"/>
          <w:sz w:val="24"/>
          <w:szCs w:val="24"/>
        </w:rPr>
        <w:t>Ministry of Defence Police</w:t>
      </w:r>
      <w:r w:rsidR="00374A78">
        <w:rPr>
          <w:rFonts w:ascii="Arial" w:hAnsi="Arial" w:cs="Arial"/>
          <w:sz w:val="24"/>
          <w:szCs w:val="24"/>
        </w:rPr>
        <w:t xml:space="preserve"> 2021) Following this is a further </w:t>
      </w:r>
      <w:r w:rsidR="00D031C9">
        <w:rPr>
          <w:rFonts w:ascii="Arial" w:hAnsi="Arial" w:cs="Arial"/>
          <w:sz w:val="24"/>
          <w:szCs w:val="24"/>
        </w:rPr>
        <w:t xml:space="preserve">8-week, separate step which tests you with compatibility of the firearms and sees how you cope under heavy stress/pressure. This long process is then repeated yearly as to maintain your role as a firearm officer. This is a lengthy and expensive process which costs around £4600 per officer which is one of the primary reasons on the Governments end as to why we will not arm every officer </w:t>
      </w:r>
      <w:r w:rsidR="005C29F0">
        <w:rPr>
          <w:rFonts w:ascii="Arial" w:hAnsi="Arial" w:cs="Arial"/>
          <w:sz w:val="24"/>
          <w:szCs w:val="24"/>
        </w:rPr>
        <w:t>(</w:t>
      </w:r>
      <w:r w:rsidR="00D031C9">
        <w:rPr>
          <w:rFonts w:ascii="Arial" w:hAnsi="Arial" w:cs="Arial"/>
          <w:sz w:val="24"/>
          <w:szCs w:val="24"/>
        </w:rPr>
        <w:t>O’Connell</w:t>
      </w:r>
      <w:r w:rsidR="005C29F0">
        <w:rPr>
          <w:rFonts w:ascii="Arial" w:hAnsi="Arial" w:cs="Arial"/>
          <w:sz w:val="24"/>
          <w:szCs w:val="24"/>
        </w:rPr>
        <w:t xml:space="preserve">, </w:t>
      </w:r>
      <w:r w:rsidR="00D031C9">
        <w:rPr>
          <w:rFonts w:ascii="Arial" w:hAnsi="Arial" w:cs="Arial"/>
          <w:sz w:val="24"/>
          <w:szCs w:val="24"/>
        </w:rPr>
        <w:t>2016)</w:t>
      </w:r>
    </w:p>
    <w:p w14:paraId="74D6C232" w14:textId="25D376EB" w:rsidR="003969E3" w:rsidRDefault="00DD38B8" w:rsidP="009820A9">
      <w:pPr>
        <w:spacing w:line="480" w:lineRule="auto"/>
        <w:rPr>
          <w:rFonts w:ascii="Arial" w:hAnsi="Arial" w:cs="Arial"/>
          <w:sz w:val="24"/>
          <w:szCs w:val="24"/>
        </w:rPr>
      </w:pPr>
      <w:r>
        <w:rPr>
          <w:rFonts w:ascii="Arial" w:hAnsi="Arial" w:cs="Arial"/>
          <w:sz w:val="24"/>
          <w:szCs w:val="24"/>
        </w:rPr>
        <w:t>Seeing how crime and criminal acts</w:t>
      </w:r>
      <w:r w:rsidR="00C2140F">
        <w:rPr>
          <w:rFonts w:ascii="Arial" w:hAnsi="Arial" w:cs="Arial"/>
          <w:sz w:val="24"/>
          <w:szCs w:val="24"/>
        </w:rPr>
        <w:t xml:space="preserve"> over the span of the last 30 years</w:t>
      </w:r>
      <w:r>
        <w:rPr>
          <w:rFonts w:ascii="Arial" w:hAnsi="Arial" w:cs="Arial"/>
          <w:sz w:val="24"/>
          <w:szCs w:val="24"/>
        </w:rPr>
        <w:t xml:space="preserve"> have only gotten more serious and in extreme cases, severe, </w:t>
      </w:r>
      <w:r w:rsidR="00C2140F">
        <w:rPr>
          <w:rFonts w:ascii="Arial" w:hAnsi="Arial" w:cs="Arial"/>
          <w:sz w:val="24"/>
          <w:szCs w:val="24"/>
        </w:rPr>
        <w:t xml:space="preserve">the Police have needed to adapt and evolve in order to rise to the new threats. However, despite the Police receiving more militaristic uniforms and equipment all the while adopting a soldier-like approach to certain scenarios, there has always been a particular line in which has always separated the Police from the military being that </w:t>
      </w:r>
      <w:r w:rsidR="00990050">
        <w:rPr>
          <w:rFonts w:ascii="Arial" w:hAnsi="Arial" w:cs="Arial"/>
          <w:sz w:val="24"/>
          <w:szCs w:val="24"/>
        </w:rPr>
        <w:t>their</w:t>
      </w:r>
      <w:r w:rsidR="00C2140F">
        <w:rPr>
          <w:rFonts w:ascii="Arial" w:hAnsi="Arial" w:cs="Arial"/>
          <w:sz w:val="24"/>
          <w:szCs w:val="24"/>
        </w:rPr>
        <w:t xml:space="preserve"> primary directive is to protect and serve the public</w:t>
      </w:r>
      <w:r w:rsidR="00990050">
        <w:rPr>
          <w:rFonts w:ascii="Arial" w:hAnsi="Arial" w:cs="Arial"/>
          <w:sz w:val="24"/>
          <w:szCs w:val="24"/>
        </w:rPr>
        <w:t xml:space="preserve"> (Farmer and Evans</w:t>
      </w:r>
      <w:r w:rsidR="005C29F0">
        <w:rPr>
          <w:rFonts w:ascii="Arial" w:hAnsi="Arial" w:cs="Arial"/>
          <w:sz w:val="24"/>
          <w:szCs w:val="24"/>
        </w:rPr>
        <w:t>,</w:t>
      </w:r>
      <w:r w:rsidR="00990050">
        <w:rPr>
          <w:rFonts w:ascii="Arial" w:hAnsi="Arial" w:cs="Arial"/>
          <w:sz w:val="24"/>
          <w:szCs w:val="24"/>
        </w:rPr>
        <w:t xml:space="preserve"> 2020</w:t>
      </w:r>
      <w:r w:rsidR="005C29F0">
        <w:rPr>
          <w:rFonts w:ascii="Arial" w:hAnsi="Arial" w:cs="Arial"/>
          <w:sz w:val="24"/>
          <w:szCs w:val="24"/>
        </w:rPr>
        <w:t>,</w:t>
      </w:r>
      <w:r w:rsidR="00990050">
        <w:rPr>
          <w:rFonts w:ascii="Arial" w:hAnsi="Arial" w:cs="Arial"/>
          <w:sz w:val="24"/>
          <w:szCs w:val="24"/>
        </w:rPr>
        <w:t xml:space="preserve"> p.47-56)</w:t>
      </w:r>
    </w:p>
    <w:p w14:paraId="72935E2D" w14:textId="77777777" w:rsidR="00FB0F50" w:rsidRDefault="00FB0F50" w:rsidP="009820A9">
      <w:pPr>
        <w:spacing w:line="480" w:lineRule="auto"/>
        <w:rPr>
          <w:rFonts w:ascii="Arial" w:hAnsi="Arial" w:cs="Arial"/>
          <w:sz w:val="24"/>
          <w:szCs w:val="24"/>
        </w:rPr>
      </w:pPr>
    </w:p>
    <w:p w14:paraId="6CE059BB" w14:textId="2C5F014B" w:rsidR="00D031C9" w:rsidRDefault="00700150" w:rsidP="009820A9">
      <w:pPr>
        <w:spacing w:line="480" w:lineRule="auto"/>
        <w:rPr>
          <w:rFonts w:ascii="Arial" w:hAnsi="Arial" w:cs="Arial"/>
          <w:sz w:val="24"/>
          <w:szCs w:val="24"/>
        </w:rPr>
      </w:pPr>
      <w:r>
        <w:rPr>
          <w:rFonts w:ascii="Arial" w:hAnsi="Arial" w:cs="Arial"/>
          <w:sz w:val="24"/>
          <w:szCs w:val="24"/>
        </w:rPr>
        <w:lastRenderedPageBreak/>
        <w:t xml:space="preserve"> </w:t>
      </w:r>
      <w:r w:rsidR="00611053">
        <w:rPr>
          <w:rFonts w:ascii="Arial" w:hAnsi="Arial" w:cs="Arial"/>
          <w:sz w:val="24"/>
          <w:szCs w:val="24"/>
        </w:rPr>
        <w:t>With that in mind, there is an expectation in how the Police are meant to carry themselves and an image they should be clambering to uphold.</w:t>
      </w:r>
      <w:r w:rsidR="00D368D2" w:rsidRPr="00D368D2">
        <w:rPr>
          <w:color w:val="333333"/>
        </w:rPr>
        <w:t xml:space="preserve"> </w:t>
      </w:r>
      <w:r w:rsidR="00D368D2" w:rsidRPr="00D368D2">
        <w:rPr>
          <w:rFonts w:ascii="Arial" w:hAnsi="Arial" w:cs="Arial"/>
          <w:sz w:val="24"/>
          <w:szCs w:val="24"/>
        </w:rPr>
        <w:t>Tottenham MP David Lammy</w:t>
      </w:r>
      <w:r w:rsidR="00611053">
        <w:rPr>
          <w:rFonts w:ascii="Arial" w:hAnsi="Arial" w:cs="Arial"/>
          <w:sz w:val="24"/>
          <w:szCs w:val="24"/>
        </w:rPr>
        <w:t xml:space="preserve"> </w:t>
      </w:r>
      <w:r w:rsidR="00611053" w:rsidRPr="00611053">
        <w:rPr>
          <w:rFonts w:ascii="Arial" w:hAnsi="Arial" w:cs="Arial"/>
          <w:sz w:val="24"/>
          <w:szCs w:val="24"/>
        </w:rPr>
        <w:t>reportedly told the London Assembly Police and Crime Committee that</w:t>
      </w:r>
      <w:r w:rsidR="00611053">
        <w:rPr>
          <w:rFonts w:ascii="Arial" w:hAnsi="Arial" w:cs="Arial"/>
          <w:sz w:val="24"/>
          <w:szCs w:val="24"/>
        </w:rPr>
        <w:t xml:space="preserve"> “</w:t>
      </w:r>
      <w:r w:rsidR="00611053" w:rsidRPr="00611053">
        <w:rPr>
          <w:rFonts w:ascii="Arial" w:hAnsi="Arial" w:cs="Arial"/>
          <w:sz w:val="24"/>
          <w:szCs w:val="24"/>
        </w:rPr>
        <w:t>Officers patrolling with weapons will only increase fear and distrust of the police in those communities on the front line of gang violence.</w:t>
      </w:r>
      <w:r w:rsidR="00611053">
        <w:rPr>
          <w:rFonts w:ascii="Arial" w:hAnsi="Arial" w:cs="Arial"/>
          <w:sz w:val="24"/>
          <w:szCs w:val="24"/>
        </w:rPr>
        <w:t xml:space="preserve">” </w:t>
      </w:r>
      <w:r w:rsidR="005C29F0">
        <w:rPr>
          <w:rFonts w:ascii="Arial" w:hAnsi="Arial" w:cs="Arial"/>
          <w:sz w:val="24"/>
          <w:szCs w:val="24"/>
        </w:rPr>
        <w:t>(T</w:t>
      </w:r>
      <w:r w:rsidR="00611053">
        <w:rPr>
          <w:rFonts w:ascii="Arial" w:hAnsi="Arial" w:cs="Arial"/>
          <w:sz w:val="24"/>
          <w:szCs w:val="24"/>
        </w:rPr>
        <w:t>he Week</w:t>
      </w:r>
      <w:r w:rsidR="005C29F0">
        <w:rPr>
          <w:rFonts w:ascii="Arial" w:hAnsi="Arial" w:cs="Arial"/>
          <w:sz w:val="24"/>
          <w:szCs w:val="24"/>
        </w:rPr>
        <w:t>,</w:t>
      </w:r>
      <w:r w:rsidR="00611053">
        <w:rPr>
          <w:rFonts w:ascii="Arial" w:hAnsi="Arial" w:cs="Arial"/>
          <w:sz w:val="24"/>
          <w:szCs w:val="24"/>
        </w:rPr>
        <w:t xml:space="preserve"> 2018)</w:t>
      </w:r>
      <w:r w:rsidR="00E45408">
        <w:rPr>
          <w:rFonts w:ascii="Arial" w:hAnsi="Arial" w:cs="Arial"/>
          <w:sz w:val="24"/>
          <w:szCs w:val="24"/>
        </w:rPr>
        <w:t>This</w:t>
      </w:r>
      <w:r w:rsidR="006A7536">
        <w:rPr>
          <w:rFonts w:ascii="Arial" w:hAnsi="Arial" w:cs="Arial"/>
          <w:sz w:val="24"/>
          <w:szCs w:val="24"/>
        </w:rPr>
        <w:t xml:space="preserve"> issue would then </w:t>
      </w:r>
      <w:r w:rsidR="00C33EF1">
        <w:rPr>
          <w:rFonts w:ascii="Arial" w:hAnsi="Arial" w:cs="Arial"/>
          <w:sz w:val="24"/>
          <w:szCs w:val="24"/>
        </w:rPr>
        <w:t>proceed</w:t>
      </w:r>
      <w:r w:rsidR="006A7536">
        <w:rPr>
          <w:rFonts w:ascii="Arial" w:hAnsi="Arial" w:cs="Arial"/>
          <w:sz w:val="24"/>
          <w:szCs w:val="24"/>
        </w:rPr>
        <w:t xml:space="preserve"> to escalate and potentially spiral out of control due to the publics perception having been recently hurt from the </w:t>
      </w:r>
      <w:r w:rsidR="00C33EF1">
        <w:rPr>
          <w:rFonts w:ascii="Arial" w:hAnsi="Arial" w:cs="Arial"/>
          <w:sz w:val="24"/>
          <w:szCs w:val="24"/>
        </w:rPr>
        <w:t>Sarah Everard case in which a Metropolitan Police Officer kidnapped and raped her before proceeding to take her life.</w:t>
      </w:r>
      <w:r w:rsidR="000F7C04">
        <w:rPr>
          <w:rFonts w:ascii="Arial" w:hAnsi="Arial" w:cs="Arial"/>
          <w:sz w:val="24"/>
          <w:szCs w:val="24"/>
        </w:rPr>
        <w:t xml:space="preserve"> </w:t>
      </w:r>
      <w:r w:rsidR="005C29F0">
        <w:rPr>
          <w:rFonts w:ascii="Arial" w:hAnsi="Arial" w:cs="Arial"/>
          <w:sz w:val="24"/>
          <w:szCs w:val="24"/>
        </w:rPr>
        <w:t>(</w:t>
      </w:r>
      <w:r w:rsidR="000F7C04">
        <w:rPr>
          <w:rFonts w:ascii="Arial" w:hAnsi="Arial" w:cs="Arial"/>
          <w:sz w:val="24"/>
          <w:szCs w:val="24"/>
        </w:rPr>
        <w:t>C</w:t>
      </w:r>
      <w:r w:rsidR="005C29F0">
        <w:rPr>
          <w:rFonts w:ascii="Arial" w:hAnsi="Arial" w:cs="Arial"/>
          <w:sz w:val="24"/>
          <w:szCs w:val="24"/>
        </w:rPr>
        <w:t>rown Prosecution Service,</w:t>
      </w:r>
      <w:r w:rsidR="000F7C04">
        <w:rPr>
          <w:rFonts w:ascii="Arial" w:hAnsi="Arial" w:cs="Arial"/>
          <w:sz w:val="24"/>
          <w:szCs w:val="24"/>
        </w:rPr>
        <w:t xml:space="preserve"> 2021)</w:t>
      </w:r>
    </w:p>
    <w:p w14:paraId="252B7AB8" w14:textId="23605F01" w:rsidR="000F7C04" w:rsidRDefault="000F7C04" w:rsidP="009820A9">
      <w:pPr>
        <w:spacing w:line="480" w:lineRule="auto"/>
        <w:rPr>
          <w:rFonts w:ascii="Arial" w:hAnsi="Arial" w:cs="Arial"/>
          <w:sz w:val="24"/>
          <w:szCs w:val="24"/>
        </w:rPr>
      </w:pPr>
      <w:r>
        <w:rPr>
          <w:rFonts w:ascii="Arial" w:hAnsi="Arial" w:cs="Arial"/>
          <w:sz w:val="24"/>
          <w:szCs w:val="24"/>
        </w:rPr>
        <w:t xml:space="preserve">This demonstrates how despite the Police working hard to maintain a respectable and professional </w:t>
      </w:r>
      <w:r w:rsidR="00583B1C">
        <w:rPr>
          <w:rFonts w:ascii="Arial" w:hAnsi="Arial" w:cs="Arial"/>
          <w:sz w:val="24"/>
          <w:szCs w:val="24"/>
        </w:rPr>
        <w:t xml:space="preserve">reputation, there are some outlier cases and scenarios in which drag the ‘good name’ of the Police through the mud. Instances such as Wayne </w:t>
      </w:r>
      <w:r w:rsidR="00583B1C" w:rsidRPr="00583B1C">
        <w:rPr>
          <w:rFonts w:ascii="Arial" w:hAnsi="Arial" w:cs="Arial"/>
          <w:sz w:val="24"/>
          <w:szCs w:val="24"/>
        </w:rPr>
        <w:t>Couzens</w:t>
      </w:r>
      <w:r w:rsidR="00583B1C">
        <w:rPr>
          <w:rFonts w:ascii="Arial" w:hAnsi="Arial" w:cs="Arial"/>
          <w:sz w:val="24"/>
          <w:szCs w:val="24"/>
        </w:rPr>
        <w:t xml:space="preserve">, the aforementioned officer tied </w:t>
      </w:r>
      <w:r w:rsidR="006745FB">
        <w:rPr>
          <w:rFonts w:ascii="Arial" w:hAnsi="Arial" w:cs="Arial"/>
          <w:sz w:val="24"/>
          <w:szCs w:val="24"/>
        </w:rPr>
        <w:t>to,</w:t>
      </w:r>
      <w:r w:rsidR="00583B1C">
        <w:rPr>
          <w:rFonts w:ascii="Arial" w:hAnsi="Arial" w:cs="Arial"/>
          <w:sz w:val="24"/>
          <w:szCs w:val="24"/>
        </w:rPr>
        <w:t xml:space="preserve"> and main </w:t>
      </w:r>
      <w:r w:rsidR="003969E3">
        <w:rPr>
          <w:rFonts w:ascii="Arial" w:hAnsi="Arial" w:cs="Arial"/>
          <w:sz w:val="24"/>
          <w:szCs w:val="24"/>
        </w:rPr>
        <w:t>perpetrator</w:t>
      </w:r>
      <w:r w:rsidR="00583B1C">
        <w:rPr>
          <w:rFonts w:ascii="Arial" w:hAnsi="Arial" w:cs="Arial"/>
          <w:sz w:val="24"/>
          <w:szCs w:val="24"/>
        </w:rPr>
        <w:t xml:space="preserve"> of the Everard case show how truly fragile the reputation and respect is and therefor </w:t>
      </w:r>
      <w:r w:rsidR="003969E3">
        <w:rPr>
          <w:rFonts w:ascii="Arial" w:hAnsi="Arial" w:cs="Arial"/>
          <w:sz w:val="24"/>
          <w:szCs w:val="24"/>
        </w:rPr>
        <w:t>trying to push for all officers to become armed may end up sending the wrong message to the general public</w:t>
      </w:r>
      <w:r w:rsidR="006745FB">
        <w:rPr>
          <w:rFonts w:ascii="Arial" w:hAnsi="Arial" w:cs="Arial"/>
          <w:sz w:val="24"/>
          <w:szCs w:val="24"/>
        </w:rPr>
        <w:t xml:space="preserve"> </w:t>
      </w:r>
      <w:r w:rsidR="005C29F0">
        <w:rPr>
          <w:rFonts w:ascii="Arial" w:hAnsi="Arial" w:cs="Arial"/>
          <w:sz w:val="24"/>
          <w:szCs w:val="24"/>
        </w:rPr>
        <w:t>(</w:t>
      </w:r>
      <w:r w:rsidR="006745FB">
        <w:rPr>
          <w:rFonts w:ascii="Arial" w:hAnsi="Arial" w:cs="Arial"/>
          <w:sz w:val="24"/>
          <w:szCs w:val="24"/>
        </w:rPr>
        <w:t>Mann</w:t>
      </w:r>
      <w:r w:rsidR="005C29F0">
        <w:rPr>
          <w:rFonts w:ascii="Arial" w:hAnsi="Arial" w:cs="Arial"/>
          <w:sz w:val="24"/>
          <w:szCs w:val="24"/>
        </w:rPr>
        <w:t xml:space="preserve">, </w:t>
      </w:r>
      <w:r w:rsidR="006745FB">
        <w:rPr>
          <w:rFonts w:ascii="Arial" w:hAnsi="Arial" w:cs="Arial"/>
          <w:sz w:val="24"/>
          <w:szCs w:val="24"/>
        </w:rPr>
        <w:t xml:space="preserve">2021) </w:t>
      </w:r>
    </w:p>
    <w:p w14:paraId="4D6F846C" w14:textId="1A90E90C" w:rsidR="00650369" w:rsidRDefault="00E45408" w:rsidP="009820A9">
      <w:pPr>
        <w:spacing w:line="480" w:lineRule="auto"/>
        <w:rPr>
          <w:rFonts w:ascii="Arial" w:hAnsi="Arial" w:cs="Arial"/>
          <w:sz w:val="24"/>
          <w:szCs w:val="24"/>
        </w:rPr>
      </w:pPr>
      <w:r>
        <w:rPr>
          <w:rFonts w:ascii="Arial" w:hAnsi="Arial" w:cs="Arial"/>
          <w:sz w:val="24"/>
          <w:szCs w:val="24"/>
        </w:rPr>
        <w:t xml:space="preserve">The last area in which </w:t>
      </w:r>
      <w:r w:rsidR="006A7536">
        <w:rPr>
          <w:rFonts w:ascii="Arial" w:hAnsi="Arial" w:cs="Arial"/>
          <w:sz w:val="24"/>
          <w:szCs w:val="24"/>
        </w:rPr>
        <w:t>regards the most concern on the topic of arming the UK Police is, as it should be, safety.</w:t>
      </w:r>
      <w:r w:rsidR="007B0AEC">
        <w:rPr>
          <w:rFonts w:ascii="Arial" w:hAnsi="Arial" w:cs="Arial"/>
          <w:sz w:val="24"/>
          <w:szCs w:val="24"/>
        </w:rPr>
        <w:t xml:space="preserve"> This point of concern pairs exceedingly well with the previously mentioned perception as they both focus on the actual physical presence of the Police when out and about.</w:t>
      </w:r>
      <w:r w:rsidR="009A147B">
        <w:rPr>
          <w:rFonts w:ascii="Arial" w:hAnsi="Arial" w:cs="Arial"/>
          <w:sz w:val="24"/>
          <w:szCs w:val="24"/>
        </w:rPr>
        <w:t xml:space="preserve"> When addressing the risk of firearms in the UK, the reasonable countermove by the Police is use of their own trained fireteam in necessary. </w:t>
      </w:r>
    </w:p>
    <w:p w14:paraId="44493F36" w14:textId="77777777" w:rsidR="00FB0F50" w:rsidRDefault="00FB0F50" w:rsidP="009820A9">
      <w:pPr>
        <w:spacing w:line="480" w:lineRule="auto"/>
        <w:rPr>
          <w:rFonts w:ascii="Arial" w:hAnsi="Arial" w:cs="Arial"/>
          <w:sz w:val="24"/>
          <w:szCs w:val="24"/>
        </w:rPr>
      </w:pPr>
    </w:p>
    <w:p w14:paraId="4949119D" w14:textId="365191EA" w:rsidR="00873B5A" w:rsidRDefault="009A147B" w:rsidP="009820A9">
      <w:pPr>
        <w:spacing w:line="480" w:lineRule="auto"/>
        <w:rPr>
          <w:rFonts w:ascii="Arial" w:hAnsi="Arial" w:cs="Arial"/>
          <w:sz w:val="24"/>
          <w:szCs w:val="24"/>
        </w:rPr>
      </w:pPr>
      <w:r>
        <w:rPr>
          <w:rFonts w:ascii="Arial" w:hAnsi="Arial" w:cs="Arial"/>
          <w:sz w:val="24"/>
          <w:szCs w:val="24"/>
        </w:rPr>
        <w:lastRenderedPageBreak/>
        <w:t xml:space="preserve">This works as the public can understand this elevated use of force. </w:t>
      </w:r>
      <w:r w:rsidR="00FB0F50">
        <w:rPr>
          <w:rFonts w:ascii="Arial" w:hAnsi="Arial" w:cs="Arial"/>
          <w:sz w:val="24"/>
          <w:szCs w:val="24"/>
        </w:rPr>
        <w:t>With the UK being a Country which is known for its issue with combatting knife-based crime</w:t>
      </w:r>
      <w:r w:rsidR="009C2891">
        <w:rPr>
          <w:rFonts w:ascii="Arial" w:hAnsi="Arial" w:cs="Arial"/>
          <w:sz w:val="24"/>
          <w:szCs w:val="24"/>
        </w:rPr>
        <w:t xml:space="preserve">, it only raised the level of threat and fear once you start to factor in ranged weaponry </w:t>
      </w:r>
      <w:r w:rsidR="005C29F0">
        <w:rPr>
          <w:rFonts w:ascii="Arial" w:hAnsi="Arial" w:cs="Arial"/>
          <w:sz w:val="24"/>
          <w:szCs w:val="24"/>
        </w:rPr>
        <w:t>(</w:t>
      </w:r>
      <w:r w:rsidR="009C2891">
        <w:rPr>
          <w:rFonts w:ascii="Arial" w:hAnsi="Arial" w:cs="Arial"/>
          <w:sz w:val="24"/>
          <w:szCs w:val="24"/>
        </w:rPr>
        <w:t>Allen and Harding</w:t>
      </w:r>
      <w:r w:rsidR="005C29F0">
        <w:rPr>
          <w:rFonts w:ascii="Arial" w:hAnsi="Arial" w:cs="Arial"/>
          <w:sz w:val="24"/>
          <w:szCs w:val="24"/>
        </w:rPr>
        <w:t xml:space="preserve">, </w:t>
      </w:r>
      <w:r w:rsidR="009C2891">
        <w:rPr>
          <w:rFonts w:ascii="Arial" w:hAnsi="Arial" w:cs="Arial"/>
          <w:sz w:val="24"/>
          <w:szCs w:val="24"/>
        </w:rPr>
        <w:t xml:space="preserve">2021) </w:t>
      </w:r>
      <w:r>
        <w:rPr>
          <w:rFonts w:ascii="Arial" w:hAnsi="Arial" w:cs="Arial"/>
          <w:sz w:val="24"/>
          <w:szCs w:val="24"/>
        </w:rPr>
        <w:t xml:space="preserve">That said, there is a general yet commonly unspoken fear of escalation in which </w:t>
      </w:r>
      <w:r w:rsidR="00873B5A">
        <w:rPr>
          <w:rFonts w:ascii="Arial" w:hAnsi="Arial" w:cs="Arial"/>
          <w:sz w:val="24"/>
          <w:szCs w:val="24"/>
        </w:rPr>
        <w:t xml:space="preserve">if the Police start freely using firearms to police the public, those who possess firearms, legally or otherwise may start to use their weapons to push their own wishes and agendas. </w:t>
      </w:r>
      <w:r w:rsidR="00650369">
        <w:rPr>
          <w:rFonts w:ascii="Arial" w:hAnsi="Arial" w:cs="Arial"/>
          <w:sz w:val="24"/>
          <w:szCs w:val="24"/>
        </w:rPr>
        <w:t xml:space="preserve">Approximately 450 illegal firearms were seized between 2020-21 which shows that there are more than enough projectile-based weapons in circulation that can and do pose the threat and risk of turning the UK streets into an armed battleground </w:t>
      </w:r>
      <w:r w:rsidR="005C29F0">
        <w:rPr>
          <w:rFonts w:ascii="Arial" w:hAnsi="Arial" w:cs="Arial"/>
          <w:sz w:val="24"/>
          <w:szCs w:val="24"/>
        </w:rPr>
        <w:t>(</w:t>
      </w:r>
      <w:r w:rsidR="00650369">
        <w:rPr>
          <w:rFonts w:ascii="Arial" w:hAnsi="Arial" w:cs="Arial"/>
          <w:sz w:val="24"/>
          <w:szCs w:val="24"/>
        </w:rPr>
        <w:t>NCA</w:t>
      </w:r>
      <w:r w:rsidR="005C29F0">
        <w:rPr>
          <w:rFonts w:ascii="Arial" w:hAnsi="Arial" w:cs="Arial"/>
          <w:sz w:val="24"/>
          <w:szCs w:val="24"/>
        </w:rPr>
        <w:t xml:space="preserve">, </w:t>
      </w:r>
      <w:r w:rsidR="00650369">
        <w:rPr>
          <w:rFonts w:ascii="Arial" w:hAnsi="Arial" w:cs="Arial"/>
          <w:sz w:val="24"/>
          <w:szCs w:val="24"/>
        </w:rPr>
        <w:t>2021)</w:t>
      </w:r>
    </w:p>
    <w:p w14:paraId="4EF28730" w14:textId="6BF34626" w:rsidR="00E45408" w:rsidRPr="006A7536" w:rsidRDefault="006A7536" w:rsidP="009820A9">
      <w:pPr>
        <w:spacing w:line="480" w:lineRule="auto"/>
        <w:rPr>
          <w:rFonts w:ascii="Arial" w:hAnsi="Arial" w:cs="Arial"/>
          <w:b/>
          <w:bCs/>
          <w:sz w:val="24"/>
          <w:szCs w:val="24"/>
        </w:rPr>
      </w:pPr>
      <w:r>
        <w:rPr>
          <w:rFonts w:ascii="Arial" w:hAnsi="Arial" w:cs="Arial"/>
          <w:sz w:val="24"/>
          <w:szCs w:val="24"/>
        </w:rPr>
        <w:t xml:space="preserve"> </w:t>
      </w:r>
    </w:p>
    <w:p w14:paraId="416419C3" w14:textId="43EE0AEB" w:rsidR="00FB0F50" w:rsidRDefault="0058596F" w:rsidP="009820A9">
      <w:pPr>
        <w:spacing w:line="480" w:lineRule="auto"/>
        <w:rPr>
          <w:rFonts w:ascii="Arial" w:hAnsi="Arial" w:cs="Arial"/>
          <w:sz w:val="24"/>
          <w:szCs w:val="24"/>
        </w:rPr>
      </w:pPr>
      <w:r>
        <w:rPr>
          <w:rFonts w:ascii="Arial" w:hAnsi="Arial" w:cs="Arial"/>
          <w:sz w:val="24"/>
          <w:szCs w:val="24"/>
        </w:rPr>
        <w:t xml:space="preserve">In conclusion, the prospect of having the Police of the UK fully armed for more or all instances due to the rise in crime </w:t>
      </w:r>
      <w:r w:rsidR="00C80165">
        <w:rPr>
          <w:rFonts w:ascii="Arial" w:hAnsi="Arial" w:cs="Arial"/>
          <w:sz w:val="24"/>
          <w:szCs w:val="24"/>
        </w:rPr>
        <w:t xml:space="preserve">should not ever be carried out as it is a very costing process to provide officers the high level of training which dictates whether there are mentally and physically prepared for the use of firearms. On top of the costs, it would hurt the publics perception of the Police if all officers started carrying firearms as their job is to provide support and security and therefor to  use such a tool is almost saying that they have resorted to their final solutions for all occasions. At </w:t>
      </w:r>
      <w:r w:rsidR="00FB0F50">
        <w:rPr>
          <w:rFonts w:ascii="Arial" w:hAnsi="Arial" w:cs="Arial"/>
          <w:sz w:val="24"/>
          <w:szCs w:val="24"/>
        </w:rPr>
        <w:t>last,</w:t>
      </w:r>
      <w:r w:rsidR="00C80165">
        <w:rPr>
          <w:rFonts w:ascii="Arial" w:hAnsi="Arial" w:cs="Arial"/>
          <w:sz w:val="24"/>
          <w:szCs w:val="24"/>
        </w:rPr>
        <w:t xml:space="preserve"> but not least is the fear element that comes with the use of firearms as there will be elements of worry or </w:t>
      </w:r>
      <w:r w:rsidR="009C2891">
        <w:rPr>
          <w:rFonts w:ascii="Arial" w:hAnsi="Arial" w:cs="Arial"/>
          <w:sz w:val="24"/>
          <w:szCs w:val="24"/>
        </w:rPr>
        <w:t>lost trust</w:t>
      </w:r>
      <w:r w:rsidR="00C80165">
        <w:rPr>
          <w:rFonts w:ascii="Arial" w:hAnsi="Arial" w:cs="Arial"/>
          <w:sz w:val="24"/>
          <w:szCs w:val="24"/>
        </w:rPr>
        <w:t xml:space="preserve"> on the Police’s end of the argument and it also </w:t>
      </w:r>
      <w:r w:rsidR="00FB0F50">
        <w:rPr>
          <w:rFonts w:ascii="Arial" w:hAnsi="Arial" w:cs="Arial"/>
          <w:sz w:val="24"/>
          <w:szCs w:val="24"/>
        </w:rPr>
        <w:t>carries</w:t>
      </w:r>
      <w:r w:rsidR="00C80165">
        <w:rPr>
          <w:rFonts w:ascii="Arial" w:hAnsi="Arial" w:cs="Arial"/>
          <w:sz w:val="24"/>
          <w:szCs w:val="24"/>
        </w:rPr>
        <w:t xml:space="preserve"> with it the</w:t>
      </w:r>
      <w:r w:rsidR="00FB0F50">
        <w:rPr>
          <w:rFonts w:ascii="Arial" w:hAnsi="Arial" w:cs="Arial"/>
          <w:sz w:val="24"/>
          <w:szCs w:val="24"/>
        </w:rPr>
        <w:t xml:space="preserve"> expected risk of escalation in that criminals will combat the law with their own firearms. These are the most essential points that clearly and concisely depict as to why it would be a very poor choice as to arm all UK officers.</w:t>
      </w:r>
    </w:p>
    <w:p w14:paraId="1C9FB1E3" w14:textId="77777777" w:rsidR="00E5651B" w:rsidRDefault="00E5651B" w:rsidP="009820A9">
      <w:pPr>
        <w:spacing w:line="480" w:lineRule="auto"/>
        <w:rPr>
          <w:rFonts w:ascii="Arial" w:hAnsi="Arial" w:cs="Arial"/>
          <w:sz w:val="24"/>
          <w:szCs w:val="24"/>
        </w:rPr>
      </w:pPr>
    </w:p>
    <w:p w14:paraId="1A071904" w14:textId="04466BBC" w:rsidR="00BE1832" w:rsidRPr="00E5651B" w:rsidRDefault="00BE1832" w:rsidP="009820A9">
      <w:pPr>
        <w:spacing w:line="480" w:lineRule="auto"/>
        <w:rPr>
          <w:rFonts w:ascii="Arial" w:hAnsi="Arial" w:cs="Arial"/>
          <w:sz w:val="24"/>
          <w:szCs w:val="24"/>
        </w:rPr>
      </w:pPr>
      <w:r w:rsidRPr="00E5651B">
        <w:rPr>
          <w:rFonts w:ascii="Arial" w:hAnsi="Arial" w:cs="Arial"/>
          <w:sz w:val="24"/>
          <w:szCs w:val="24"/>
        </w:rPr>
        <w:lastRenderedPageBreak/>
        <w:t>Reference List:</w:t>
      </w:r>
    </w:p>
    <w:p w14:paraId="130748C1" w14:textId="77777777" w:rsidR="002E3842" w:rsidRDefault="002E3842" w:rsidP="009D41A1">
      <w:pPr>
        <w:spacing w:line="480" w:lineRule="auto"/>
        <w:rPr>
          <w:rFonts w:ascii="Arial" w:hAnsi="Arial" w:cs="Arial"/>
          <w:sz w:val="24"/>
          <w:szCs w:val="24"/>
        </w:rPr>
      </w:pPr>
      <w:r>
        <w:rPr>
          <w:rFonts w:ascii="Arial" w:hAnsi="Arial" w:cs="Arial"/>
          <w:sz w:val="24"/>
          <w:szCs w:val="24"/>
        </w:rPr>
        <w:t xml:space="preserve">Allan, G and Harding, M. (2021) </w:t>
      </w:r>
      <w:r w:rsidRPr="009D41A1">
        <w:rPr>
          <w:rFonts w:ascii="Arial" w:hAnsi="Arial" w:cs="Arial"/>
          <w:i/>
          <w:iCs/>
          <w:sz w:val="24"/>
          <w:szCs w:val="24"/>
        </w:rPr>
        <w:t>Firearm Crime Statistics: England &amp; Wales</w:t>
      </w:r>
      <w:r>
        <w:rPr>
          <w:rFonts w:ascii="Arial" w:hAnsi="Arial" w:cs="Arial"/>
          <w:sz w:val="24"/>
          <w:szCs w:val="24"/>
        </w:rPr>
        <w:t xml:space="preserve">. Available at </w:t>
      </w:r>
      <w:hyperlink r:id="rId8" w:history="1">
        <w:r w:rsidRPr="006076FE">
          <w:rPr>
            <w:rStyle w:val="Hyperlink"/>
            <w:rFonts w:ascii="Arial" w:hAnsi="Arial" w:cs="Arial"/>
            <w:sz w:val="24"/>
            <w:szCs w:val="24"/>
          </w:rPr>
          <w:t>https://commonslibrary.parliament.uk/research-briefings/cbp-7654/</w:t>
        </w:r>
      </w:hyperlink>
      <w:r>
        <w:rPr>
          <w:rFonts w:ascii="Arial" w:hAnsi="Arial" w:cs="Arial"/>
          <w:sz w:val="24"/>
          <w:szCs w:val="24"/>
        </w:rPr>
        <w:t xml:space="preserve"> (Accessed: 27</w:t>
      </w:r>
      <w:r w:rsidRPr="00AE1F2B">
        <w:rPr>
          <w:rFonts w:ascii="Arial" w:hAnsi="Arial" w:cs="Arial"/>
          <w:sz w:val="24"/>
          <w:szCs w:val="24"/>
          <w:vertAlign w:val="superscript"/>
        </w:rPr>
        <w:t>th</w:t>
      </w:r>
      <w:r>
        <w:rPr>
          <w:rFonts w:ascii="Arial" w:hAnsi="Arial" w:cs="Arial"/>
          <w:sz w:val="24"/>
          <w:szCs w:val="24"/>
        </w:rPr>
        <w:t xml:space="preserve"> December 2021)</w:t>
      </w:r>
    </w:p>
    <w:p w14:paraId="197ED96D" w14:textId="77777777" w:rsidR="002E3842" w:rsidRPr="002E3842" w:rsidRDefault="002E3842" w:rsidP="00D368D2">
      <w:pPr>
        <w:spacing w:line="480" w:lineRule="auto"/>
        <w:rPr>
          <w:rFonts w:ascii="Arial" w:hAnsi="Arial" w:cs="Arial"/>
          <w:sz w:val="24"/>
          <w:szCs w:val="24"/>
        </w:rPr>
      </w:pPr>
      <w:r>
        <w:rPr>
          <w:rFonts w:ascii="Arial" w:hAnsi="Arial" w:cs="Arial"/>
          <w:sz w:val="24"/>
          <w:szCs w:val="24"/>
        </w:rPr>
        <w:t xml:space="preserve">Allen, G and Harding, M. (2021) </w:t>
      </w:r>
      <w:r w:rsidRPr="002E3842">
        <w:rPr>
          <w:rFonts w:ascii="Arial" w:hAnsi="Arial" w:cs="Arial"/>
          <w:i/>
          <w:iCs/>
          <w:sz w:val="24"/>
          <w:szCs w:val="24"/>
        </w:rPr>
        <w:t>Knife Crime Statistic</w:t>
      </w:r>
      <w:r>
        <w:rPr>
          <w:rFonts w:ascii="Arial" w:hAnsi="Arial" w:cs="Arial"/>
          <w:sz w:val="24"/>
          <w:szCs w:val="24"/>
        </w:rPr>
        <w:t xml:space="preserve">. Available at </w:t>
      </w:r>
      <w:hyperlink r:id="rId9" w:history="1">
        <w:r w:rsidRPr="007F2A84">
          <w:rPr>
            <w:rStyle w:val="Hyperlink"/>
            <w:rFonts w:ascii="Arial" w:hAnsi="Arial" w:cs="Arial"/>
            <w:sz w:val="24"/>
            <w:szCs w:val="24"/>
          </w:rPr>
          <w:t>https://commonslibrary.parliament.uk/research-briefings/sn04304/</w:t>
        </w:r>
      </w:hyperlink>
      <w:r>
        <w:rPr>
          <w:rFonts w:ascii="Arial" w:hAnsi="Arial" w:cs="Arial"/>
          <w:sz w:val="24"/>
          <w:szCs w:val="24"/>
        </w:rPr>
        <w:t xml:space="preserve"> (Accessed 29</w:t>
      </w:r>
      <w:r w:rsidRPr="002E3842">
        <w:rPr>
          <w:rFonts w:ascii="Arial" w:hAnsi="Arial" w:cs="Arial"/>
          <w:sz w:val="24"/>
          <w:szCs w:val="24"/>
          <w:vertAlign w:val="superscript"/>
        </w:rPr>
        <w:t>th</w:t>
      </w:r>
      <w:r>
        <w:rPr>
          <w:rFonts w:ascii="Arial" w:hAnsi="Arial" w:cs="Arial"/>
          <w:sz w:val="24"/>
          <w:szCs w:val="24"/>
        </w:rPr>
        <w:t xml:space="preserve"> December 2021)</w:t>
      </w:r>
    </w:p>
    <w:p w14:paraId="3267DEC0" w14:textId="77777777" w:rsidR="002E3842" w:rsidRDefault="002E3842" w:rsidP="00D368D2">
      <w:pPr>
        <w:spacing w:line="480" w:lineRule="auto"/>
        <w:rPr>
          <w:rFonts w:ascii="Arial" w:hAnsi="Arial" w:cs="Arial"/>
          <w:sz w:val="24"/>
          <w:szCs w:val="24"/>
        </w:rPr>
      </w:pPr>
      <w:r>
        <w:rPr>
          <w:rFonts w:ascii="Arial" w:hAnsi="Arial" w:cs="Arial"/>
          <w:sz w:val="24"/>
          <w:szCs w:val="24"/>
        </w:rPr>
        <w:t xml:space="preserve">Crown Prosecution Service (2021) </w:t>
      </w:r>
      <w:r w:rsidRPr="000F7C04">
        <w:rPr>
          <w:rFonts w:ascii="Arial" w:hAnsi="Arial" w:cs="Arial"/>
          <w:i/>
          <w:iCs/>
          <w:sz w:val="24"/>
          <w:szCs w:val="24"/>
        </w:rPr>
        <w:t>Wayne Couzens sentenced to whole life term for the kidnap, rape and murder of Sarah Everard</w:t>
      </w:r>
      <w:r>
        <w:rPr>
          <w:rFonts w:ascii="Arial" w:hAnsi="Arial" w:cs="Arial"/>
          <w:sz w:val="24"/>
          <w:szCs w:val="24"/>
        </w:rPr>
        <w:t xml:space="preserve">. Available at </w:t>
      </w:r>
      <w:hyperlink r:id="rId10" w:history="1">
        <w:r w:rsidRPr="007F2A84">
          <w:rPr>
            <w:rStyle w:val="Hyperlink"/>
            <w:rFonts w:ascii="Arial" w:hAnsi="Arial" w:cs="Arial"/>
            <w:sz w:val="24"/>
            <w:szCs w:val="24"/>
          </w:rPr>
          <w:t>https://www.cps.gov.uk/cps/news/wayne-couzens-sentenced-whole-life-term-kidnap-rape-and-murder-sarah-everard</w:t>
        </w:r>
      </w:hyperlink>
      <w:r>
        <w:rPr>
          <w:rFonts w:ascii="Arial" w:hAnsi="Arial" w:cs="Arial"/>
          <w:sz w:val="24"/>
          <w:szCs w:val="24"/>
        </w:rPr>
        <w:t xml:space="preserve"> (Accessed 28</w:t>
      </w:r>
      <w:r w:rsidRPr="000F7C04">
        <w:rPr>
          <w:rFonts w:ascii="Arial" w:hAnsi="Arial" w:cs="Arial"/>
          <w:sz w:val="24"/>
          <w:szCs w:val="24"/>
          <w:vertAlign w:val="superscript"/>
        </w:rPr>
        <w:t>th</w:t>
      </w:r>
      <w:r>
        <w:rPr>
          <w:rFonts w:ascii="Arial" w:hAnsi="Arial" w:cs="Arial"/>
          <w:sz w:val="24"/>
          <w:szCs w:val="24"/>
        </w:rPr>
        <w:t xml:space="preserve"> December 2021)</w:t>
      </w:r>
    </w:p>
    <w:p w14:paraId="55D92F69" w14:textId="77777777" w:rsidR="002E3842" w:rsidRDefault="002E3842" w:rsidP="009D41A1">
      <w:pPr>
        <w:spacing w:line="480" w:lineRule="auto"/>
        <w:rPr>
          <w:rFonts w:ascii="Arial" w:hAnsi="Arial" w:cs="Arial"/>
          <w:sz w:val="24"/>
          <w:szCs w:val="24"/>
        </w:rPr>
      </w:pPr>
      <w:r>
        <w:rPr>
          <w:rFonts w:ascii="Arial" w:hAnsi="Arial" w:cs="Arial"/>
          <w:sz w:val="24"/>
          <w:szCs w:val="24"/>
        </w:rPr>
        <w:t>Farmer, C and Evans, R (2020</w:t>
      </w:r>
      <w:r w:rsidRPr="000F5D03">
        <w:rPr>
          <w:rFonts w:ascii="Arial" w:hAnsi="Arial" w:cs="Arial"/>
          <w:sz w:val="24"/>
          <w:szCs w:val="24"/>
        </w:rPr>
        <w:t>) ‘</w:t>
      </w:r>
      <w:r w:rsidRPr="000F5D03">
        <w:rPr>
          <w:rFonts w:ascii="Arial" w:hAnsi="Arial" w:cs="Arial"/>
          <w:i/>
          <w:iCs/>
          <w:sz w:val="24"/>
          <w:szCs w:val="24"/>
        </w:rPr>
        <w:t>Violence and Gender</w:t>
      </w:r>
      <w:r w:rsidRPr="000F5D03">
        <w:rPr>
          <w:rFonts w:ascii="Arial" w:hAnsi="Arial" w:cs="Arial"/>
          <w:sz w:val="24"/>
          <w:szCs w:val="24"/>
        </w:rPr>
        <w:t>’ (</w:t>
      </w:r>
      <w:r w:rsidRPr="000F5D03">
        <w:rPr>
          <w:rFonts w:ascii="Arial" w:hAnsi="Arial" w:cs="Arial"/>
          <w:i/>
          <w:iCs/>
          <w:sz w:val="24"/>
          <w:szCs w:val="24"/>
        </w:rPr>
        <w:t>Volume 7 issue 2</w:t>
      </w:r>
      <w:r w:rsidRPr="000F5D03">
        <w:rPr>
          <w:rFonts w:ascii="Arial" w:hAnsi="Arial" w:cs="Arial"/>
          <w:sz w:val="24"/>
          <w:szCs w:val="24"/>
        </w:rPr>
        <w:t>)</w:t>
      </w:r>
      <w:r>
        <w:rPr>
          <w:rFonts w:ascii="Arial" w:hAnsi="Arial" w:cs="Arial"/>
          <w:sz w:val="24"/>
          <w:szCs w:val="24"/>
        </w:rPr>
        <w:t xml:space="preserve"> Publisher: </w:t>
      </w:r>
      <w:r w:rsidRPr="000F5D03">
        <w:rPr>
          <w:rFonts w:ascii="Arial" w:hAnsi="Arial" w:cs="Arial"/>
          <w:sz w:val="24"/>
          <w:szCs w:val="24"/>
        </w:rPr>
        <w:t>Mary Ann Liebert, Inc.</w:t>
      </w:r>
    </w:p>
    <w:p w14:paraId="07FCA9D0" w14:textId="77777777" w:rsidR="002E3842" w:rsidRDefault="002E3842" w:rsidP="00D368D2">
      <w:pPr>
        <w:spacing w:line="480" w:lineRule="auto"/>
        <w:rPr>
          <w:rFonts w:ascii="Arial" w:hAnsi="Arial" w:cs="Arial"/>
          <w:sz w:val="24"/>
          <w:szCs w:val="24"/>
        </w:rPr>
      </w:pPr>
      <w:r>
        <w:rPr>
          <w:rFonts w:ascii="Arial" w:hAnsi="Arial" w:cs="Arial"/>
          <w:sz w:val="24"/>
          <w:szCs w:val="24"/>
        </w:rPr>
        <w:t>Hibberd, M. (2021) ‘</w:t>
      </w:r>
      <w:r w:rsidRPr="009561F1">
        <w:rPr>
          <w:rFonts w:ascii="Arial" w:hAnsi="Arial" w:cs="Arial"/>
          <w:i/>
          <w:iCs/>
          <w:sz w:val="24"/>
          <w:szCs w:val="24"/>
        </w:rPr>
        <w:t>Police targets: knowing the difference between apparent performance and actual performance</w:t>
      </w:r>
      <w:r>
        <w:rPr>
          <w:rFonts w:ascii="Arial" w:hAnsi="Arial" w:cs="Arial"/>
          <w:sz w:val="24"/>
          <w:szCs w:val="24"/>
        </w:rPr>
        <w:t>’ The Police Today [blog]. 16</w:t>
      </w:r>
      <w:r w:rsidRPr="009561F1">
        <w:rPr>
          <w:rFonts w:ascii="Arial" w:hAnsi="Arial" w:cs="Arial"/>
          <w:sz w:val="24"/>
          <w:szCs w:val="24"/>
          <w:vertAlign w:val="superscript"/>
        </w:rPr>
        <w:t>th</w:t>
      </w:r>
      <w:r>
        <w:rPr>
          <w:rFonts w:ascii="Arial" w:hAnsi="Arial" w:cs="Arial"/>
          <w:sz w:val="24"/>
          <w:szCs w:val="24"/>
        </w:rPr>
        <w:t xml:space="preserve"> August. Available at </w:t>
      </w:r>
      <w:hyperlink r:id="rId11" w:history="1">
        <w:r w:rsidRPr="007F2A84">
          <w:rPr>
            <w:rStyle w:val="Hyperlink"/>
            <w:rFonts w:ascii="Arial" w:hAnsi="Arial" w:cs="Arial"/>
            <w:sz w:val="24"/>
            <w:szCs w:val="24"/>
          </w:rPr>
          <w:t>https://www.police-foundation.org.uk/2021/08/police-targets-knowing-the-difference-between-apparent-performance-and-actual-performance/</w:t>
        </w:r>
      </w:hyperlink>
      <w:r>
        <w:rPr>
          <w:rFonts w:ascii="Arial" w:hAnsi="Arial" w:cs="Arial"/>
          <w:sz w:val="24"/>
          <w:szCs w:val="24"/>
        </w:rPr>
        <w:t xml:space="preserve"> (Accessed 27</w:t>
      </w:r>
      <w:r w:rsidRPr="009561F1">
        <w:rPr>
          <w:rFonts w:ascii="Arial" w:hAnsi="Arial" w:cs="Arial"/>
          <w:sz w:val="24"/>
          <w:szCs w:val="24"/>
          <w:vertAlign w:val="superscript"/>
        </w:rPr>
        <w:t>th</w:t>
      </w:r>
      <w:r>
        <w:rPr>
          <w:rFonts w:ascii="Arial" w:hAnsi="Arial" w:cs="Arial"/>
          <w:sz w:val="24"/>
          <w:szCs w:val="24"/>
        </w:rPr>
        <w:t xml:space="preserve"> December 2021)</w:t>
      </w:r>
    </w:p>
    <w:p w14:paraId="030B3BCD" w14:textId="77777777" w:rsidR="002E3842" w:rsidRDefault="002E3842" w:rsidP="00D368D2">
      <w:pPr>
        <w:spacing w:line="480" w:lineRule="auto"/>
        <w:rPr>
          <w:rFonts w:ascii="Arial" w:hAnsi="Arial" w:cs="Arial"/>
          <w:sz w:val="24"/>
          <w:szCs w:val="24"/>
        </w:rPr>
      </w:pPr>
      <w:r>
        <w:rPr>
          <w:rFonts w:ascii="Arial" w:hAnsi="Arial" w:cs="Arial"/>
          <w:sz w:val="24"/>
          <w:szCs w:val="24"/>
        </w:rPr>
        <w:t xml:space="preserve">Mann, B. (2021) </w:t>
      </w:r>
      <w:r w:rsidRPr="00FF5F71">
        <w:rPr>
          <w:rFonts w:ascii="Arial" w:hAnsi="Arial" w:cs="Arial"/>
          <w:i/>
          <w:iCs/>
          <w:sz w:val="24"/>
          <w:szCs w:val="24"/>
        </w:rPr>
        <w:t>More Britons now unconfident than confident in the police to deal with crime locally</w:t>
      </w:r>
      <w:r>
        <w:rPr>
          <w:rFonts w:ascii="Arial" w:hAnsi="Arial" w:cs="Arial"/>
          <w:sz w:val="24"/>
          <w:szCs w:val="24"/>
        </w:rPr>
        <w:t xml:space="preserve">. Available at </w:t>
      </w:r>
      <w:hyperlink r:id="rId12" w:history="1">
        <w:r w:rsidRPr="007F2A84">
          <w:rPr>
            <w:rStyle w:val="Hyperlink"/>
            <w:rFonts w:ascii="Arial" w:hAnsi="Arial" w:cs="Arial"/>
            <w:sz w:val="24"/>
            <w:szCs w:val="24"/>
          </w:rPr>
          <w:t>https://yougov.co.uk/topics/politics/articles-reports/2021/10/06/more-britons-now-unconfident-confident-police-deal</w:t>
        </w:r>
      </w:hyperlink>
      <w:r>
        <w:rPr>
          <w:rFonts w:ascii="Arial" w:hAnsi="Arial" w:cs="Arial"/>
          <w:sz w:val="24"/>
          <w:szCs w:val="24"/>
        </w:rPr>
        <w:t xml:space="preserve"> (Accessed 28</w:t>
      </w:r>
      <w:r w:rsidRPr="00FF5F71">
        <w:rPr>
          <w:rFonts w:ascii="Arial" w:hAnsi="Arial" w:cs="Arial"/>
          <w:sz w:val="24"/>
          <w:szCs w:val="24"/>
          <w:vertAlign w:val="superscript"/>
        </w:rPr>
        <w:t>th</w:t>
      </w:r>
      <w:r>
        <w:rPr>
          <w:rFonts w:ascii="Arial" w:hAnsi="Arial" w:cs="Arial"/>
          <w:sz w:val="24"/>
          <w:szCs w:val="24"/>
        </w:rPr>
        <w:t xml:space="preserve"> December 2021) </w:t>
      </w:r>
    </w:p>
    <w:p w14:paraId="6101D387" w14:textId="77777777" w:rsidR="002E3842" w:rsidRDefault="002E3842" w:rsidP="00D368D2">
      <w:pPr>
        <w:spacing w:line="480" w:lineRule="auto"/>
        <w:rPr>
          <w:rFonts w:ascii="Arial" w:hAnsi="Arial" w:cs="Arial"/>
          <w:sz w:val="24"/>
          <w:szCs w:val="24"/>
        </w:rPr>
      </w:pPr>
      <w:r>
        <w:rPr>
          <w:rFonts w:ascii="Arial" w:hAnsi="Arial" w:cs="Arial"/>
          <w:sz w:val="24"/>
          <w:szCs w:val="24"/>
        </w:rPr>
        <w:lastRenderedPageBreak/>
        <w:t xml:space="preserve">National Crime Agency. (2021) </w:t>
      </w:r>
      <w:r w:rsidRPr="00650369">
        <w:rPr>
          <w:rFonts w:ascii="Arial" w:hAnsi="Arial" w:cs="Arial"/>
          <w:i/>
          <w:iCs/>
          <w:sz w:val="24"/>
          <w:szCs w:val="24"/>
        </w:rPr>
        <w:t>Illegal firearms</w:t>
      </w:r>
      <w:r>
        <w:rPr>
          <w:rFonts w:ascii="Arial" w:hAnsi="Arial" w:cs="Arial"/>
          <w:sz w:val="24"/>
          <w:szCs w:val="24"/>
        </w:rPr>
        <w:t xml:space="preserve">. Available at </w:t>
      </w:r>
      <w:hyperlink r:id="rId13" w:history="1">
        <w:r w:rsidRPr="007F2A84">
          <w:rPr>
            <w:rStyle w:val="Hyperlink"/>
            <w:rFonts w:ascii="Arial" w:hAnsi="Arial" w:cs="Arial"/>
            <w:sz w:val="24"/>
            <w:szCs w:val="24"/>
          </w:rPr>
          <w:t>https://www.nationalcrimeagency.gov.uk/what-we-do/crime-threats/firearms</w:t>
        </w:r>
      </w:hyperlink>
      <w:r>
        <w:rPr>
          <w:rFonts w:ascii="Arial" w:hAnsi="Arial" w:cs="Arial"/>
          <w:sz w:val="24"/>
          <w:szCs w:val="24"/>
        </w:rPr>
        <w:t xml:space="preserve"> (Accessed 28</w:t>
      </w:r>
      <w:r w:rsidRPr="00330E9D">
        <w:rPr>
          <w:rFonts w:ascii="Arial" w:hAnsi="Arial" w:cs="Arial"/>
          <w:sz w:val="24"/>
          <w:szCs w:val="24"/>
          <w:vertAlign w:val="superscript"/>
        </w:rPr>
        <w:t>th</w:t>
      </w:r>
      <w:r>
        <w:rPr>
          <w:rFonts w:ascii="Arial" w:hAnsi="Arial" w:cs="Arial"/>
          <w:sz w:val="24"/>
          <w:szCs w:val="24"/>
        </w:rPr>
        <w:t xml:space="preserve"> December 2021)</w:t>
      </w:r>
    </w:p>
    <w:p w14:paraId="1E1CDAC2" w14:textId="77777777" w:rsidR="002E3842" w:rsidRDefault="002E3842" w:rsidP="009D41A1">
      <w:pPr>
        <w:spacing w:line="480" w:lineRule="auto"/>
        <w:rPr>
          <w:rFonts w:ascii="Arial" w:hAnsi="Arial" w:cs="Arial"/>
          <w:sz w:val="24"/>
          <w:szCs w:val="24"/>
        </w:rPr>
      </w:pPr>
      <w:r>
        <w:rPr>
          <w:rFonts w:ascii="Arial" w:hAnsi="Arial" w:cs="Arial"/>
          <w:sz w:val="24"/>
          <w:szCs w:val="24"/>
        </w:rPr>
        <w:t xml:space="preserve">O’Connell, S (2016) </w:t>
      </w:r>
      <w:r w:rsidRPr="0053348B">
        <w:rPr>
          <w:rFonts w:ascii="Arial" w:hAnsi="Arial" w:cs="Arial"/>
          <w:i/>
          <w:iCs/>
          <w:sz w:val="24"/>
          <w:szCs w:val="24"/>
        </w:rPr>
        <w:t>Armed Police Officers</w:t>
      </w:r>
      <w:r>
        <w:rPr>
          <w:rFonts w:ascii="Arial" w:hAnsi="Arial" w:cs="Arial"/>
          <w:sz w:val="24"/>
          <w:szCs w:val="24"/>
        </w:rPr>
        <w:t xml:space="preserve">. Available at </w:t>
      </w:r>
      <w:hyperlink r:id="rId14" w:history="1">
        <w:r w:rsidRPr="006076FE">
          <w:rPr>
            <w:rStyle w:val="Hyperlink"/>
            <w:rFonts w:ascii="Arial" w:hAnsi="Arial" w:cs="Arial"/>
            <w:sz w:val="24"/>
            <w:szCs w:val="24"/>
          </w:rPr>
          <w:t>https://www.london.gov.uk/questions/2016/3816</w:t>
        </w:r>
      </w:hyperlink>
      <w:r>
        <w:rPr>
          <w:rFonts w:ascii="Arial" w:hAnsi="Arial" w:cs="Arial"/>
          <w:sz w:val="24"/>
          <w:szCs w:val="24"/>
        </w:rPr>
        <w:t xml:space="preserve"> (Accessed 27</w:t>
      </w:r>
      <w:r w:rsidRPr="0053348B">
        <w:rPr>
          <w:rFonts w:ascii="Arial" w:hAnsi="Arial" w:cs="Arial"/>
          <w:sz w:val="24"/>
          <w:szCs w:val="24"/>
          <w:vertAlign w:val="superscript"/>
        </w:rPr>
        <w:t>th</w:t>
      </w:r>
      <w:r>
        <w:rPr>
          <w:rFonts w:ascii="Arial" w:hAnsi="Arial" w:cs="Arial"/>
          <w:sz w:val="24"/>
          <w:szCs w:val="24"/>
        </w:rPr>
        <w:t xml:space="preserve"> December 2021)</w:t>
      </w:r>
    </w:p>
    <w:p w14:paraId="5401007E" w14:textId="77777777" w:rsidR="002E3842" w:rsidRDefault="002E3842" w:rsidP="009820A9">
      <w:pPr>
        <w:spacing w:line="480" w:lineRule="auto"/>
        <w:rPr>
          <w:rFonts w:ascii="Arial" w:hAnsi="Arial" w:cs="Arial"/>
          <w:sz w:val="24"/>
          <w:szCs w:val="24"/>
        </w:rPr>
      </w:pPr>
      <w:r>
        <w:rPr>
          <w:rFonts w:ascii="Arial" w:hAnsi="Arial" w:cs="Arial"/>
          <w:sz w:val="24"/>
          <w:szCs w:val="24"/>
        </w:rPr>
        <w:t xml:space="preserve">Stripe, N. (2021) </w:t>
      </w:r>
      <w:r w:rsidRPr="00BE1832">
        <w:rPr>
          <w:rFonts w:ascii="Arial" w:hAnsi="Arial" w:cs="Arial"/>
          <w:i/>
          <w:iCs/>
          <w:sz w:val="24"/>
          <w:szCs w:val="24"/>
        </w:rPr>
        <w:t>Crime in England and Wales: year ending June 2021</w:t>
      </w:r>
      <w:r>
        <w:rPr>
          <w:rFonts w:ascii="Arial" w:hAnsi="Arial" w:cs="Arial"/>
          <w:sz w:val="24"/>
          <w:szCs w:val="24"/>
        </w:rPr>
        <w:t xml:space="preserve">. Available at </w:t>
      </w:r>
      <w:hyperlink r:id="rId15" w:history="1">
        <w:r w:rsidRPr="006076FE">
          <w:rPr>
            <w:rStyle w:val="Hyperlink"/>
            <w:rFonts w:ascii="Arial" w:hAnsi="Arial" w:cs="Arial"/>
            <w:sz w:val="24"/>
            <w:szCs w:val="24"/>
          </w:rPr>
          <w:t>https://www.ons.gov.uk/peoplepopulationandcommunity/crimeandjustice/bulletins/crimeinenglandandwales/yearendingjune2021</w:t>
        </w:r>
      </w:hyperlink>
      <w:r>
        <w:rPr>
          <w:rFonts w:ascii="Arial" w:hAnsi="Arial" w:cs="Arial"/>
          <w:sz w:val="24"/>
          <w:szCs w:val="24"/>
        </w:rPr>
        <w:t xml:space="preserve"> (Accessed: 27</w:t>
      </w:r>
      <w:r w:rsidRPr="00BE1832">
        <w:rPr>
          <w:rFonts w:ascii="Arial" w:hAnsi="Arial" w:cs="Arial"/>
          <w:sz w:val="24"/>
          <w:szCs w:val="24"/>
          <w:vertAlign w:val="superscript"/>
        </w:rPr>
        <w:t>th</w:t>
      </w:r>
      <w:r>
        <w:rPr>
          <w:rFonts w:ascii="Arial" w:hAnsi="Arial" w:cs="Arial"/>
          <w:sz w:val="24"/>
          <w:szCs w:val="24"/>
        </w:rPr>
        <w:t xml:space="preserve"> December 2021)</w:t>
      </w:r>
    </w:p>
    <w:p w14:paraId="457CCE92" w14:textId="77777777" w:rsidR="002E3842" w:rsidRDefault="002E3842" w:rsidP="00D368D2">
      <w:pPr>
        <w:spacing w:line="480" w:lineRule="auto"/>
        <w:rPr>
          <w:rFonts w:ascii="Arial" w:hAnsi="Arial" w:cs="Arial"/>
          <w:sz w:val="24"/>
          <w:szCs w:val="24"/>
        </w:rPr>
      </w:pPr>
      <w:r>
        <w:rPr>
          <w:rFonts w:ascii="Arial" w:hAnsi="Arial" w:cs="Arial"/>
          <w:sz w:val="24"/>
          <w:szCs w:val="24"/>
        </w:rPr>
        <w:t xml:space="preserve">The Week (2018) </w:t>
      </w:r>
      <w:r w:rsidRPr="00D368D2">
        <w:rPr>
          <w:rFonts w:ascii="Arial" w:hAnsi="Arial" w:cs="Arial"/>
          <w:i/>
          <w:iCs/>
          <w:sz w:val="24"/>
          <w:szCs w:val="24"/>
        </w:rPr>
        <w:t>Armed police: pros and cons</w:t>
      </w:r>
      <w:r>
        <w:rPr>
          <w:rFonts w:ascii="Arial" w:hAnsi="Arial" w:cs="Arial"/>
          <w:sz w:val="24"/>
          <w:szCs w:val="24"/>
        </w:rPr>
        <w:t xml:space="preserve">. Available at </w:t>
      </w:r>
      <w:hyperlink r:id="rId16" w:history="1">
        <w:r w:rsidRPr="001616CA">
          <w:rPr>
            <w:rStyle w:val="Hyperlink"/>
            <w:rFonts w:ascii="Arial" w:hAnsi="Arial" w:cs="Arial"/>
            <w:sz w:val="24"/>
            <w:szCs w:val="24"/>
          </w:rPr>
          <w:t>https://www.theweek.co.uk/98194/armed-police-pros-and-cons</w:t>
        </w:r>
      </w:hyperlink>
      <w:r>
        <w:rPr>
          <w:rFonts w:ascii="Arial" w:hAnsi="Arial" w:cs="Arial"/>
          <w:sz w:val="24"/>
          <w:szCs w:val="24"/>
        </w:rPr>
        <w:t xml:space="preserve"> (Accessed 27</w:t>
      </w:r>
      <w:r w:rsidRPr="00D368D2">
        <w:rPr>
          <w:rFonts w:ascii="Arial" w:hAnsi="Arial" w:cs="Arial"/>
          <w:sz w:val="24"/>
          <w:szCs w:val="24"/>
          <w:vertAlign w:val="superscript"/>
        </w:rPr>
        <w:t>th</w:t>
      </w:r>
      <w:r>
        <w:rPr>
          <w:rFonts w:ascii="Arial" w:hAnsi="Arial" w:cs="Arial"/>
          <w:sz w:val="24"/>
          <w:szCs w:val="24"/>
        </w:rPr>
        <w:t xml:space="preserve"> December 2021)</w:t>
      </w:r>
    </w:p>
    <w:p w14:paraId="600D86FC" w14:textId="77777777" w:rsidR="002E3842" w:rsidRDefault="002E3842" w:rsidP="00D368D2">
      <w:pPr>
        <w:spacing w:line="480" w:lineRule="auto"/>
        <w:rPr>
          <w:rFonts w:ascii="Arial" w:hAnsi="Arial" w:cs="Arial"/>
          <w:sz w:val="24"/>
          <w:szCs w:val="24"/>
        </w:rPr>
      </w:pPr>
      <w:r w:rsidRPr="008D4965">
        <w:rPr>
          <w:rFonts w:ascii="Arial" w:hAnsi="Arial" w:cs="Arial"/>
          <w:sz w:val="24"/>
          <w:szCs w:val="24"/>
        </w:rPr>
        <w:t>Weatheritt</w:t>
      </w:r>
      <w:r>
        <w:rPr>
          <w:rFonts w:ascii="Arial" w:hAnsi="Arial" w:cs="Arial"/>
          <w:sz w:val="24"/>
          <w:szCs w:val="24"/>
        </w:rPr>
        <w:t xml:space="preserve">, M. (1988) </w:t>
      </w:r>
      <w:r w:rsidRPr="008D4965">
        <w:rPr>
          <w:rFonts w:ascii="Arial" w:hAnsi="Arial" w:cs="Arial"/>
          <w:i/>
          <w:iCs/>
          <w:sz w:val="24"/>
          <w:szCs w:val="24"/>
        </w:rPr>
        <w:t>Arming an Unarmed Police: Policy and Practice in the Metropolitan Police</w:t>
      </w:r>
      <w:r>
        <w:rPr>
          <w:rFonts w:ascii="Arial" w:hAnsi="Arial" w:cs="Arial"/>
          <w:sz w:val="24"/>
          <w:szCs w:val="24"/>
        </w:rPr>
        <w:t xml:space="preserve">. Available at </w:t>
      </w:r>
      <w:hyperlink r:id="rId17" w:history="1">
        <w:r w:rsidRPr="007F2A84">
          <w:rPr>
            <w:rStyle w:val="Hyperlink"/>
            <w:rFonts w:ascii="Arial" w:hAnsi="Arial" w:cs="Arial"/>
            <w:sz w:val="24"/>
            <w:szCs w:val="24"/>
          </w:rPr>
          <w:t>https://www.ojp.gov/ncjrs/virtual-library/abstracts/arming-unarmed-police-policy-and-practice-metropolitan-police</w:t>
        </w:r>
      </w:hyperlink>
      <w:r>
        <w:rPr>
          <w:rFonts w:ascii="Arial" w:hAnsi="Arial" w:cs="Arial"/>
          <w:sz w:val="24"/>
          <w:szCs w:val="24"/>
        </w:rPr>
        <w:t xml:space="preserve"> (Accessed 27</w:t>
      </w:r>
      <w:r w:rsidRPr="008D4965">
        <w:rPr>
          <w:rFonts w:ascii="Arial" w:hAnsi="Arial" w:cs="Arial"/>
          <w:sz w:val="24"/>
          <w:szCs w:val="24"/>
          <w:vertAlign w:val="superscript"/>
        </w:rPr>
        <w:t>th</w:t>
      </w:r>
      <w:r>
        <w:rPr>
          <w:rFonts w:ascii="Arial" w:hAnsi="Arial" w:cs="Arial"/>
          <w:sz w:val="24"/>
          <w:szCs w:val="24"/>
        </w:rPr>
        <w:t xml:space="preserve"> December 2021)</w:t>
      </w:r>
    </w:p>
    <w:p w14:paraId="77660DB4" w14:textId="07F8221C" w:rsidR="00D368D2" w:rsidRPr="000F5D03" w:rsidRDefault="00D368D2" w:rsidP="009D41A1">
      <w:pPr>
        <w:spacing w:line="480" w:lineRule="auto"/>
        <w:rPr>
          <w:rFonts w:ascii="Arial" w:hAnsi="Arial" w:cs="Arial"/>
          <w:sz w:val="24"/>
          <w:szCs w:val="24"/>
        </w:rPr>
      </w:pPr>
    </w:p>
    <w:p w14:paraId="297C9CA6" w14:textId="10A249AB" w:rsidR="009D41A1" w:rsidRDefault="009D41A1" w:rsidP="009820A9">
      <w:pPr>
        <w:spacing w:line="480" w:lineRule="auto"/>
        <w:rPr>
          <w:rFonts w:ascii="Arial" w:hAnsi="Arial" w:cs="Arial"/>
          <w:sz w:val="24"/>
          <w:szCs w:val="24"/>
        </w:rPr>
      </w:pPr>
      <w:r>
        <w:rPr>
          <w:rFonts w:ascii="Arial" w:hAnsi="Arial" w:cs="Arial"/>
          <w:sz w:val="24"/>
          <w:szCs w:val="24"/>
        </w:rPr>
        <w:t xml:space="preserve"> </w:t>
      </w:r>
    </w:p>
    <w:p w14:paraId="37F6CF75" w14:textId="77777777" w:rsidR="00BE1832" w:rsidRPr="00BE1832" w:rsidRDefault="00BE1832" w:rsidP="009820A9">
      <w:pPr>
        <w:spacing w:line="480" w:lineRule="auto"/>
        <w:rPr>
          <w:rFonts w:ascii="Arial" w:hAnsi="Arial" w:cs="Arial"/>
          <w:sz w:val="24"/>
          <w:szCs w:val="24"/>
        </w:rPr>
      </w:pPr>
    </w:p>
    <w:p w14:paraId="04DB50F8" w14:textId="77777777" w:rsidR="009820A9" w:rsidRPr="009820A9" w:rsidRDefault="009820A9" w:rsidP="009820A9">
      <w:pPr>
        <w:ind w:firstLine="720"/>
        <w:rPr>
          <w:rFonts w:ascii="Arial" w:hAnsi="Arial" w:cs="Arial"/>
          <w:sz w:val="24"/>
          <w:szCs w:val="24"/>
        </w:rPr>
      </w:pPr>
    </w:p>
    <w:sectPr w:rsidR="009820A9" w:rsidRPr="009820A9">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33919" w14:textId="77777777" w:rsidR="009820A9" w:rsidRDefault="009820A9" w:rsidP="009820A9">
      <w:pPr>
        <w:spacing w:after="0" w:line="240" w:lineRule="auto"/>
      </w:pPr>
      <w:r>
        <w:separator/>
      </w:r>
    </w:p>
  </w:endnote>
  <w:endnote w:type="continuationSeparator" w:id="0">
    <w:p w14:paraId="75583BCC" w14:textId="77777777" w:rsidR="009820A9" w:rsidRDefault="009820A9" w:rsidP="009820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A61EE" w14:textId="77777777" w:rsidR="009820A9" w:rsidRDefault="009820A9" w:rsidP="009820A9">
      <w:pPr>
        <w:spacing w:after="0" w:line="240" w:lineRule="auto"/>
      </w:pPr>
      <w:r>
        <w:separator/>
      </w:r>
    </w:p>
  </w:footnote>
  <w:footnote w:type="continuationSeparator" w:id="0">
    <w:p w14:paraId="32DE6A79" w14:textId="77777777" w:rsidR="009820A9" w:rsidRDefault="009820A9" w:rsidP="009820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CD118" w14:textId="71EDAA82" w:rsidR="009820A9" w:rsidRPr="009820A9" w:rsidRDefault="009820A9" w:rsidP="009820A9">
    <w:pPr>
      <w:pStyle w:val="Header"/>
      <w:jc w:val="right"/>
      <w:rPr>
        <w:rFonts w:ascii="Arial" w:hAnsi="Arial" w:cs="Arial"/>
        <w:sz w:val="24"/>
        <w:szCs w:val="24"/>
      </w:rPr>
    </w:pPr>
    <w:r>
      <w:rPr>
        <w:rFonts w:ascii="Arial" w:hAnsi="Arial" w:cs="Arial"/>
        <w:sz w:val="24"/>
        <w:szCs w:val="24"/>
      </w:rPr>
      <w:t>Robert Jones (2004654)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D6B55"/>
    <w:multiLevelType w:val="hybridMultilevel"/>
    <w:tmpl w:val="D7B855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0A9"/>
    <w:rsid w:val="000F5D03"/>
    <w:rsid w:val="000F7C04"/>
    <w:rsid w:val="00116ACC"/>
    <w:rsid w:val="002408C6"/>
    <w:rsid w:val="00262FF1"/>
    <w:rsid w:val="002B4AF3"/>
    <w:rsid w:val="002E3842"/>
    <w:rsid w:val="00330E9D"/>
    <w:rsid w:val="00350CFD"/>
    <w:rsid w:val="00374A78"/>
    <w:rsid w:val="003969E3"/>
    <w:rsid w:val="0053348B"/>
    <w:rsid w:val="00551FFB"/>
    <w:rsid w:val="00555320"/>
    <w:rsid w:val="00583B1C"/>
    <w:rsid w:val="0058596F"/>
    <w:rsid w:val="005C29F0"/>
    <w:rsid w:val="00607644"/>
    <w:rsid w:val="00611053"/>
    <w:rsid w:val="00650369"/>
    <w:rsid w:val="006745FB"/>
    <w:rsid w:val="006A7536"/>
    <w:rsid w:val="00700150"/>
    <w:rsid w:val="007B0AEC"/>
    <w:rsid w:val="007D6303"/>
    <w:rsid w:val="00805453"/>
    <w:rsid w:val="008611C1"/>
    <w:rsid w:val="00873B5A"/>
    <w:rsid w:val="008D4965"/>
    <w:rsid w:val="008E6B99"/>
    <w:rsid w:val="009561F1"/>
    <w:rsid w:val="009820A9"/>
    <w:rsid w:val="00990050"/>
    <w:rsid w:val="009A147B"/>
    <w:rsid w:val="009C2891"/>
    <w:rsid w:val="009D41A1"/>
    <w:rsid w:val="00A00201"/>
    <w:rsid w:val="00A91901"/>
    <w:rsid w:val="00AE1F2B"/>
    <w:rsid w:val="00BE1832"/>
    <w:rsid w:val="00C2140F"/>
    <w:rsid w:val="00C33EF1"/>
    <w:rsid w:val="00C80165"/>
    <w:rsid w:val="00D031C9"/>
    <w:rsid w:val="00D368D2"/>
    <w:rsid w:val="00D91F45"/>
    <w:rsid w:val="00DD38B8"/>
    <w:rsid w:val="00E45408"/>
    <w:rsid w:val="00E5651B"/>
    <w:rsid w:val="00E979B1"/>
    <w:rsid w:val="00EC770C"/>
    <w:rsid w:val="00FB0F50"/>
    <w:rsid w:val="00FF5F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A59E6"/>
  <w15:chartTrackingRefBased/>
  <w15:docId w15:val="{A8E43BED-2735-4FB4-A60F-BD2955FFF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41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20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20A9"/>
  </w:style>
  <w:style w:type="paragraph" w:styleId="Footer">
    <w:name w:val="footer"/>
    <w:basedOn w:val="Normal"/>
    <w:link w:val="FooterChar"/>
    <w:uiPriority w:val="99"/>
    <w:unhideWhenUsed/>
    <w:rsid w:val="009820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20A9"/>
  </w:style>
  <w:style w:type="paragraph" w:styleId="ListParagraph">
    <w:name w:val="List Paragraph"/>
    <w:basedOn w:val="Normal"/>
    <w:uiPriority w:val="34"/>
    <w:qFormat/>
    <w:rsid w:val="009820A9"/>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BE1832"/>
    <w:rPr>
      <w:color w:val="0563C1" w:themeColor="hyperlink"/>
      <w:u w:val="single"/>
    </w:rPr>
  </w:style>
  <w:style w:type="character" w:styleId="UnresolvedMention">
    <w:name w:val="Unresolved Mention"/>
    <w:basedOn w:val="DefaultParagraphFont"/>
    <w:uiPriority w:val="99"/>
    <w:semiHidden/>
    <w:unhideWhenUsed/>
    <w:rsid w:val="00BE1832"/>
    <w:rPr>
      <w:color w:val="605E5C"/>
      <w:shd w:val="clear" w:color="auto" w:fill="E1DFDD"/>
    </w:rPr>
  </w:style>
  <w:style w:type="character" w:customStyle="1" w:styleId="Heading1Char">
    <w:name w:val="Heading 1 Char"/>
    <w:basedOn w:val="DefaultParagraphFont"/>
    <w:link w:val="Heading1"/>
    <w:uiPriority w:val="9"/>
    <w:rsid w:val="009D41A1"/>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86619">
      <w:bodyDiv w:val="1"/>
      <w:marLeft w:val="0"/>
      <w:marRight w:val="0"/>
      <w:marTop w:val="0"/>
      <w:marBottom w:val="0"/>
      <w:divBdr>
        <w:top w:val="none" w:sz="0" w:space="0" w:color="auto"/>
        <w:left w:val="none" w:sz="0" w:space="0" w:color="auto"/>
        <w:bottom w:val="none" w:sz="0" w:space="0" w:color="auto"/>
        <w:right w:val="none" w:sz="0" w:space="0" w:color="auto"/>
      </w:divBdr>
    </w:div>
    <w:div w:id="544607356">
      <w:bodyDiv w:val="1"/>
      <w:marLeft w:val="0"/>
      <w:marRight w:val="0"/>
      <w:marTop w:val="0"/>
      <w:marBottom w:val="0"/>
      <w:divBdr>
        <w:top w:val="none" w:sz="0" w:space="0" w:color="auto"/>
        <w:left w:val="none" w:sz="0" w:space="0" w:color="auto"/>
        <w:bottom w:val="none" w:sz="0" w:space="0" w:color="auto"/>
        <w:right w:val="none" w:sz="0" w:space="0" w:color="auto"/>
      </w:divBdr>
    </w:div>
    <w:div w:id="581062801">
      <w:bodyDiv w:val="1"/>
      <w:marLeft w:val="0"/>
      <w:marRight w:val="0"/>
      <w:marTop w:val="0"/>
      <w:marBottom w:val="0"/>
      <w:divBdr>
        <w:top w:val="none" w:sz="0" w:space="0" w:color="auto"/>
        <w:left w:val="none" w:sz="0" w:space="0" w:color="auto"/>
        <w:bottom w:val="none" w:sz="0" w:space="0" w:color="auto"/>
        <w:right w:val="none" w:sz="0" w:space="0" w:color="auto"/>
      </w:divBdr>
    </w:div>
    <w:div w:id="963005203">
      <w:bodyDiv w:val="1"/>
      <w:marLeft w:val="0"/>
      <w:marRight w:val="0"/>
      <w:marTop w:val="0"/>
      <w:marBottom w:val="0"/>
      <w:divBdr>
        <w:top w:val="none" w:sz="0" w:space="0" w:color="auto"/>
        <w:left w:val="none" w:sz="0" w:space="0" w:color="auto"/>
        <w:bottom w:val="none" w:sz="0" w:space="0" w:color="auto"/>
        <w:right w:val="none" w:sz="0" w:space="0" w:color="auto"/>
      </w:divBdr>
    </w:div>
    <w:div w:id="1314988125">
      <w:bodyDiv w:val="1"/>
      <w:marLeft w:val="0"/>
      <w:marRight w:val="0"/>
      <w:marTop w:val="0"/>
      <w:marBottom w:val="0"/>
      <w:divBdr>
        <w:top w:val="none" w:sz="0" w:space="0" w:color="auto"/>
        <w:left w:val="none" w:sz="0" w:space="0" w:color="auto"/>
        <w:bottom w:val="none" w:sz="0" w:space="0" w:color="auto"/>
        <w:right w:val="none" w:sz="0" w:space="0" w:color="auto"/>
      </w:divBdr>
    </w:div>
    <w:div w:id="1638217034">
      <w:bodyDiv w:val="1"/>
      <w:marLeft w:val="0"/>
      <w:marRight w:val="0"/>
      <w:marTop w:val="0"/>
      <w:marBottom w:val="0"/>
      <w:divBdr>
        <w:top w:val="none" w:sz="0" w:space="0" w:color="auto"/>
        <w:left w:val="none" w:sz="0" w:space="0" w:color="auto"/>
        <w:bottom w:val="none" w:sz="0" w:space="0" w:color="auto"/>
        <w:right w:val="none" w:sz="0" w:space="0" w:color="auto"/>
      </w:divBdr>
    </w:div>
    <w:div w:id="1828587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onslibrary.parliament.uk/research-briefings/cbp-7654/" TargetMode="External"/><Relationship Id="rId13" Type="http://schemas.openxmlformats.org/officeDocument/2006/relationships/hyperlink" Target="https://www.nationalcrimeagency.gov.uk/what-we-do/crime-threats/firearms"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yougov.co.uk/topics/politics/articles-reports/2021/10/06/more-britons-now-unconfident-confident-police-deal" TargetMode="External"/><Relationship Id="rId17" Type="http://schemas.openxmlformats.org/officeDocument/2006/relationships/hyperlink" Target="https://www.ojp.gov/ncjrs/virtual-library/abstracts/arming-unarmed-police-policy-and-practice-metropolitan-police" TargetMode="External"/><Relationship Id="rId2" Type="http://schemas.openxmlformats.org/officeDocument/2006/relationships/numbering" Target="numbering.xml"/><Relationship Id="rId16" Type="http://schemas.openxmlformats.org/officeDocument/2006/relationships/hyperlink" Target="https://www.theweek.co.uk/98194/armed-police-pros-and-con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lice-foundation.org.uk/2021/08/police-targets-knowing-the-difference-between-apparent-performance-and-actual-performance/" TargetMode="External"/><Relationship Id="rId5" Type="http://schemas.openxmlformats.org/officeDocument/2006/relationships/webSettings" Target="webSettings.xml"/><Relationship Id="rId15" Type="http://schemas.openxmlformats.org/officeDocument/2006/relationships/hyperlink" Target="https://www.ons.gov.uk/peoplepopulationandcommunity/crimeandjustice/bulletins/crimeinenglandandwales/yearendingjune2021" TargetMode="External"/><Relationship Id="rId10" Type="http://schemas.openxmlformats.org/officeDocument/2006/relationships/hyperlink" Target="https://www.cps.gov.uk/cps/news/wayne-couzens-sentenced-whole-life-term-kidnap-rape-and-murder-sarah-everard"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monslibrary.parliament.uk/research-briefings/sn04304/" TargetMode="External"/><Relationship Id="rId14" Type="http://schemas.openxmlformats.org/officeDocument/2006/relationships/hyperlink" Target="https://www.london.gov.uk/questions/2016/38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77AB7-362E-4002-9D87-832A5C76E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7</Pages>
  <Words>1535</Words>
  <Characters>8756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Jones</dc:creator>
  <cp:keywords/>
  <dc:description/>
  <cp:lastModifiedBy>Rob Jones</cp:lastModifiedBy>
  <cp:revision>12</cp:revision>
  <dcterms:created xsi:type="dcterms:W3CDTF">2021-12-28T14:22:00Z</dcterms:created>
  <dcterms:modified xsi:type="dcterms:W3CDTF">2021-12-31T16:29:00Z</dcterms:modified>
</cp:coreProperties>
</file>