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BA81A6" w14:textId="40FF7133" w:rsidR="000B2ADC" w:rsidRPr="00533EB9" w:rsidRDefault="00533EB9" w:rsidP="00533EB9">
      <w:pPr>
        <w:spacing w:line="360" w:lineRule="auto"/>
        <w:jc w:val="center"/>
        <w:rPr>
          <w:rFonts w:ascii="Times New Roman" w:hAnsi="Times New Roman" w:cs="Times New Roman"/>
          <w:sz w:val="24"/>
          <w:szCs w:val="24"/>
        </w:rPr>
      </w:pPr>
      <w:r w:rsidRPr="00533EB9">
        <w:rPr>
          <w:rFonts w:ascii="Times New Roman" w:hAnsi="Times New Roman" w:cs="Times New Roman"/>
          <w:sz w:val="24"/>
          <w:szCs w:val="24"/>
        </w:rPr>
        <w:t>Module number - SJSS4003</w:t>
      </w:r>
    </w:p>
    <w:p w14:paraId="55E0E701" w14:textId="2BC50938" w:rsidR="00533EB9" w:rsidRPr="00533EB9" w:rsidRDefault="00533EB9" w:rsidP="00533EB9">
      <w:pPr>
        <w:spacing w:line="360" w:lineRule="auto"/>
        <w:jc w:val="center"/>
        <w:rPr>
          <w:rFonts w:ascii="Times New Roman" w:hAnsi="Times New Roman" w:cs="Times New Roman"/>
          <w:sz w:val="24"/>
          <w:szCs w:val="24"/>
        </w:rPr>
      </w:pPr>
      <w:r w:rsidRPr="00533EB9">
        <w:rPr>
          <w:rFonts w:ascii="Times New Roman" w:hAnsi="Times New Roman" w:cs="Times New Roman"/>
          <w:sz w:val="24"/>
          <w:szCs w:val="24"/>
        </w:rPr>
        <w:t>Student number - 1703729</w:t>
      </w:r>
      <w:bookmarkStart w:id="0" w:name="_GoBack"/>
      <w:bookmarkEnd w:id="0"/>
    </w:p>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27"/>
        <w:gridCol w:w="5069"/>
      </w:tblGrid>
      <w:tr w:rsidR="00533EB9" w14:paraId="24244914" w14:textId="77777777" w:rsidTr="00533EB9">
        <w:trPr>
          <w:trHeight w:val="572"/>
        </w:trPr>
        <w:tc>
          <w:tcPr>
            <w:tcW w:w="11199" w:type="dxa"/>
            <w:gridSpan w:val="2"/>
            <w:tcBorders>
              <w:top w:val="double" w:sz="4" w:space="0" w:color="auto"/>
              <w:left w:val="double" w:sz="4" w:space="0" w:color="auto"/>
              <w:bottom w:val="single" w:sz="6" w:space="0" w:color="auto"/>
              <w:right w:val="double" w:sz="4" w:space="0" w:color="auto"/>
            </w:tcBorders>
            <w:hideMark/>
          </w:tcPr>
          <w:p w14:paraId="45A27197" w14:textId="77777777" w:rsidR="00533EB9" w:rsidRDefault="00533EB9">
            <w:pPr>
              <w:jc w:val="center"/>
              <w:rPr>
                <w:rFonts w:ascii="Calibri" w:hAnsi="Calibri"/>
              </w:rPr>
            </w:pPr>
            <w:r>
              <w:rPr>
                <w:rFonts w:ascii="Calibri" w:hAnsi="Calibri"/>
                <w:b/>
              </w:rPr>
              <w:t>Personal Evaluation</w:t>
            </w:r>
            <w:r>
              <w:rPr>
                <w:rFonts w:ascii="Calibri" w:hAnsi="Calibri"/>
              </w:rPr>
              <w:t xml:space="preserve"> – to support your academic progress, we are interested to read your own assessment of this work as a measure of your own effort and in order that we may comment on your strengths and weaknesses.</w:t>
            </w:r>
          </w:p>
          <w:p w14:paraId="03EC87D9" w14:textId="77777777" w:rsidR="00533EB9" w:rsidRDefault="00533EB9">
            <w:pPr>
              <w:jc w:val="center"/>
              <w:rPr>
                <w:rFonts w:ascii="Calibri" w:hAnsi="Calibri"/>
                <w:b/>
                <w:u w:val="single"/>
              </w:rPr>
            </w:pPr>
            <w:r>
              <w:rPr>
                <w:rFonts w:ascii="Calibri" w:hAnsi="Calibri"/>
                <w:b/>
                <w:u w:val="single"/>
              </w:rPr>
              <w:t>Please ensure you complete this assessment before submitting your work.</w:t>
            </w:r>
          </w:p>
        </w:tc>
      </w:tr>
      <w:tr w:rsidR="00533EB9" w14:paraId="30C4D29C" w14:textId="77777777" w:rsidTr="00533EB9">
        <w:trPr>
          <w:trHeight w:val="572"/>
        </w:trPr>
        <w:tc>
          <w:tcPr>
            <w:tcW w:w="4860" w:type="dxa"/>
            <w:tcBorders>
              <w:top w:val="single" w:sz="6" w:space="0" w:color="auto"/>
              <w:left w:val="double" w:sz="4" w:space="0" w:color="auto"/>
              <w:bottom w:val="single" w:sz="6" w:space="0" w:color="auto"/>
              <w:right w:val="single" w:sz="6" w:space="0" w:color="auto"/>
            </w:tcBorders>
            <w:hideMark/>
          </w:tcPr>
          <w:p w14:paraId="1F14556A" w14:textId="77777777" w:rsidR="00533EB9" w:rsidRDefault="00533EB9">
            <w:pPr>
              <w:rPr>
                <w:rFonts w:ascii="Calibri" w:hAnsi="Calibri"/>
              </w:rPr>
            </w:pPr>
            <w:r>
              <w:rPr>
                <w:rFonts w:ascii="Calibri" w:hAnsi="Calibri"/>
              </w:rPr>
              <w:t xml:space="preserve">What do you consider are the best aspects of this piece of work?    </w:t>
            </w:r>
          </w:p>
        </w:tc>
        <w:tc>
          <w:tcPr>
            <w:tcW w:w="6339" w:type="dxa"/>
            <w:tcBorders>
              <w:top w:val="single" w:sz="6" w:space="0" w:color="auto"/>
              <w:left w:val="single" w:sz="6" w:space="0" w:color="auto"/>
              <w:bottom w:val="single" w:sz="6" w:space="0" w:color="auto"/>
              <w:right w:val="double" w:sz="4" w:space="0" w:color="auto"/>
            </w:tcBorders>
          </w:tcPr>
          <w:p w14:paraId="6A1D927B" w14:textId="06D8A57B" w:rsidR="00533EB9" w:rsidRDefault="00000A9B">
            <w:pPr>
              <w:rPr>
                <w:rFonts w:ascii="Calibri" w:hAnsi="Calibri"/>
              </w:rPr>
            </w:pPr>
            <w:r>
              <w:rPr>
                <w:rFonts w:ascii="Calibri" w:hAnsi="Calibri"/>
              </w:rPr>
              <w:t>Gaining k</w:t>
            </w:r>
            <w:r w:rsidR="005D0AB6">
              <w:rPr>
                <w:rFonts w:ascii="Calibri" w:hAnsi="Calibri"/>
              </w:rPr>
              <w:t>nowledge</w:t>
            </w:r>
            <w:r w:rsidR="009104F9">
              <w:rPr>
                <w:rFonts w:ascii="Calibri" w:hAnsi="Calibri"/>
              </w:rPr>
              <w:t xml:space="preserve"> about children in United Kingdom regarding their mental health. </w:t>
            </w:r>
          </w:p>
          <w:p w14:paraId="0B8963C2" w14:textId="77777777" w:rsidR="00533EB9" w:rsidRDefault="00533EB9">
            <w:pPr>
              <w:rPr>
                <w:rFonts w:ascii="Calibri" w:hAnsi="Calibri"/>
              </w:rPr>
            </w:pPr>
          </w:p>
        </w:tc>
      </w:tr>
      <w:tr w:rsidR="00533EB9" w14:paraId="0D0BDF8B" w14:textId="77777777" w:rsidTr="00533EB9">
        <w:trPr>
          <w:trHeight w:val="571"/>
        </w:trPr>
        <w:tc>
          <w:tcPr>
            <w:tcW w:w="4860" w:type="dxa"/>
            <w:tcBorders>
              <w:top w:val="single" w:sz="6" w:space="0" w:color="auto"/>
              <w:left w:val="double" w:sz="4" w:space="0" w:color="auto"/>
              <w:bottom w:val="single" w:sz="6" w:space="0" w:color="auto"/>
              <w:right w:val="single" w:sz="6" w:space="0" w:color="auto"/>
            </w:tcBorders>
            <w:hideMark/>
          </w:tcPr>
          <w:p w14:paraId="09D068F1" w14:textId="77777777" w:rsidR="00533EB9" w:rsidRDefault="00533EB9">
            <w:pPr>
              <w:rPr>
                <w:rFonts w:ascii="Calibri" w:hAnsi="Calibri"/>
              </w:rPr>
            </w:pPr>
            <w:r>
              <w:rPr>
                <w:rFonts w:ascii="Calibri" w:hAnsi="Calibri"/>
              </w:rPr>
              <w:t>Which aspects do you consider could have been improved in this piece of work?</w:t>
            </w:r>
          </w:p>
        </w:tc>
        <w:tc>
          <w:tcPr>
            <w:tcW w:w="6339" w:type="dxa"/>
            <w:tcBorders>
              <w:top w:val="single" w:sz="6" w:space="0" w:color="auto"/>
              <w:left w:val="single" w:sz="6" w:space="0" w:color="auto"/>
              <w:bottom w:val="single" w:sz="6" w:space="0" w:color="auto"/>
              <w:right w:val="double" w:sz="4" w:space="0" w:color="auto"/>
            </w:tcBorders>
          </w:tcPr>
          <w:p w14:paraId="1B5696DB" w14:textId="48D8E22A" w:rsidR="00533EB9" w:rsidRDefault="009104F9">
            <w:pPr>
              <w:rPr>
                <w:rFonts w:ascii="Calibri" w:hAnsi="Calibri"/>
              </w:rPr>
            </w:pPr>
            <w:r>
              <w:rPr>
                <w:rFonts w:ascii="Calibri" w:hAnsi="Calibri"/>
              </w:rPr>
              <w:t xml:space="preserve">Not to rely on website.  </w:t>
            </w:r>
          </w:p>
          <w:p w14:paraId="43694C22" w14:textId="6C507A98" w:rsidR="009104F9" w:rsidRDefault="009104F9">
            <w:pPr>
              <w:rPr>
                <w:rFonts w:ascii="Calibri" w:hAnsi="Calibri"/>
              </w:rPr>
            </w:pPr>
            <w:r>
              <w:rPr>
                <w:rFonts w:ascii="Calibri" w:hAnsi="Calibri"/>
              </w:rPr>
              <w:t>My structuring of the essay still needs perfecting.</w:t>
            </w:r>
          </w:p>
          <w:p w14:paraId="667BFDFF" w14:textId="4FFD7D39" w:rsidR="009104F9" w:rsidRDefault="005D0AB6">
            <w:pPr>
              <w:rPr>
                <w:rFonts w:ascii="Calibri" w:hAnsi="Calibri"/>
              </w:rPr>
            </w:pPr>
            <w:r>
              <w:rPr>
                <w:rFonts w:ascii="Calibri" w:hAnsi="Calibri"/>
              </w:rPr>
              <w:t xml:space="preserve">Linking words is something I still struggle with. </w:t>
            </w:r>
          </w:p>
          <w:p w14:paraId="4AB9DA5C" w14:textId="70B80B9F" w:rsidR="00000A9B" w:rsidRDefault="00000A9B">
            <w:pPr>
              <w:rPr>
                <w:rFonts w:ascii="Calibri" w:hAnsi="Calibri"/>
              </w:rPr>
            </w:pPr>
            <w:r>
              <w:rPr>
                <w:rFonts w:ascii="Calibri" w:hAnsi="Calibri"/>
              </w:rPr>
              <w:t xml:space="preserve">Referring to theories. </w:t>
            </w:r>
          </w:p>
          <w:p w14:paraId="63E616F7" w14:textId="77777777" w:rsidR="00533EB9" w:rsidRDefault="00533EB9">
            <w:pPr>
              <w:rPr>
                <w:rFonts w:ascii="Calibri" w:hAnsi="Calibri"/>
              </w:rPr>
            </w:pPr>
          </w:p>
        </w:tc>
      </w:tr>
      <w:tr w:rsidR="00533EB9" w14:paraId="56E6E573" w14:textId="77777777" w:rsidTr="00533EB9">
        <w:trPr>
          <w:trHeight w:val="571"/>
        </w:trPr>
        <w:tc>
          <w:tcPr>
            <w:tcW w:w="4860" w:type="dxa"/>
            <w:tcBorders>
              <w:top w:val="single" w:sz="6" w:space="0" w:color="auto"/>
              <w:left w:val="double" w:sz="4" w:space="0" w:color="auto"/>
              <w:bottom w:val="double" w:sz="4" w:space="0" w:color="auto"/>
              <w:right w:val="single" w:sz="6" w:space="0" w:color="auto"/>
            </w:tcBorders>
            <w:hideMark/>
          </w:tcPr>
          <w:p w14:paraId="1B8B9ADC" w14:textId="77777777" w:rsidR="00533EB9" w:rsidRDefault="00533EB9">
            <w:pPr>
              <w:rPr>
                <w:rFonts w:ascii="Calibri" w:hAnsi="Calibri"/>
              </w:rPr>
            </w:pPr>
            <w:r>
              <w:rPr>
                <w:rFonts w:ascii="Calibri" w:hAnsi="Calibri"/>
              </w:rPr>
              <w:t>What have you found most satisfying whilst undertaking this submission?</w:t>
            </w:r>
          </w:p>
        </w:tc>
        <w:tc>
          <w:tcPr>
            <w:tcW w:w="6339" w:type="dxa"/>
            <w:tcBorders>
              <w:top w:val="single" w:sz="6" w:space="0" w:color="auto"/>
              <w:left w:val="single" w:sz="6" w:space="0" w:color="auto"/>
              <w:bottom w:val="double" w:sz="4" w:space="0" w:color="auto"/>
              <w:right w:val="double" w:sz="4" w:space="0" w:color="auto"/>
            </w:tcBorders>
          </w:tcPr>
          <w:p w14:paraId="55C0A8B6" w14:textId="442CE198" w:rsidR="00533EB9" w:rsidRDefault="009104F9">
            <w:pPr>
              <w:rPr>
                <w:rFonts w:ascii="Calibri" w:hAnsi="Calibri"/>
              </w:rPr>
            </w:pPr>
            <w:r>
              <w:rPr>
                <w:rFonts w:ascii="Calibri" w:hAnsi="Calibri"/>
              </w:rPr>
              <w:t xml:space="preserve">My understanding on the welfare of children. </w:t>
            </w:r>
          </w:p>
          <w:p w14:paraId="5B153032" w14:textId="77777777" w:rsidR="00533EB9" w:rsidRDefault="00533EB9">
            <w:pPr>
              <w:rPr>
                <w:rFonts w:ascii="Calibri" w:hAnsi="Calibri"/>
              </w:rPr>
            </w:pPr>
          </w:p>
        </w:tc>
      </w:tr>
    </w:tbl>
    <w:p w14:paraId="74AD7C82" w14:textId="3E8E79A4" w:rsidR="000B2ADC" w:rsidRDefault="000B2ADC"/>
    <w:p w14:paraId="068A619B" w14:textId="404F2579" w:rsidR="00AF7154" w:rsidRPr="00000A9B" w:rsidRDefault="006F014B" w:rsidP="00000A9B">
      <w:pPr>
        <w:spacing w:before="240" w:line="360" w:lineRule="auto"/>
        <w:jc w:val="both"/>
        <w:rPr>
          <w:rFonts w:ascii="Times New Roman" w:hAnsi="Times New Roman" w:cs="Times New Roman"/>
          <w:sz w:val="24"/>
          <w:szCs w:val="24"/>
        </w:rPr>
      </w:pPr>
      <w:r w:rsidRPr="00000A9B">
        <w:rPr>
          <w:rFonts w:ascii="Times New Roman" w:hAnsi="Times New Roman" w:cs="Times New Roman"/>
          <w:sz w:val="24"/>
          <w:szCs w:val="24"/>
        </w:rPr>
        <w:t>This assignment’s</w:t>
      </w:r>
      <w:r w:rsidR="00017831" w:rsidRPr="00000A9B">
        <w:rPr>
          <w:rFonts w:ascii="Times New Roman" w:hAnsi="Times New Roman" w:cs="Times New Roman"/>
          <w:sz w:val="24"/>
          <w:szCs w:val="24"/>
        </w:rPr>
        <w:t xml:space="preserve"> </w:t>
      </w:r>
      <w:r w:rsidRPr="00000A9B">
        <w:rPr>
          <w:rFonts w:ascii="Times New Roman" w:hAnsi="Times New Roman" w:cs="Times New Roman"/>
          <w:sz w:val="24"/>
          <w:szCs w:val="24"/>
        </w:rPr>
        <w:t>focus will be about the importance</w:t>
      </w:r>
      <w:r w:rsidR="0001617D" w:rsidRPr="00000A9B">
        <w:rPr>
          <w:rFonts w:ascii="Times New Roman" w:hAnsi="Times New Roman" w:cs="Times New Roman"/>
          <w:sz w:val="24"/>
          <w:szCs w:val="24"/>
        </w:rPr>
        <w:t xml:space="preserve"> on children living in the United Kingdom</w:t>
      </w:r>
      <w:r w:rsidR="00D0722C" w:rsidRPr="00000A9B">
        <w:rPr>
          <w:rFonts w:ascii="Times New Roman" w:hAnsi="Times New Roman" w:cs="Times New Roman"/>
          <w:sz w:val="24"/>
          <w:szCs w:val="24"/>
        </w:rPr>
        <w:t>,</w:t>
      </w:r>
      <w:r w:rsidR="0001617D" w:rsidRPr="00000A9B">
        <w:rPr>
          <w:rFonts w:ascii="Times New Roman" w:hAnsi="Times New Roman" w:cs="Times New Roman"/>
          <w:sz w:val="24"/>
          <w:szCs w:val="24"/>
        </w:rPr>
        <w:t xml:space="preserve"> regarding their mental health and </w:t>
      </w:r>
      <w:r w:rsidR="00D0722C" w:rsidRPr="00000A9B">
        <w:rPr>
          <w:rFonts w:ascii="Times New Roman" w:hAnsi="Times New Roman" w:cs="Times New Roman"/>
          <w:sz w:val="24"/>
          <w:szCs w:val="24"/>
        </w:rPr>
        <w:t>w</w:t>
      </w:r>
      <w:r w:rsidR="0001617D" w:rsidRPr="00000A9B">
        <w:rPr>
          <w:rFonts w:ascii="Times New Roman" w:hAnsi="Times New Roman" w:cs="Times New Roman"/>
          <w:sz w:val="24"/>
          <w:szCs w:val="24"/>
        </w:rPr>
        <w:t>ell-being</w:t>
      </w:r>
      <w:r w:rsidR="00D0722C" w:rsidRPr="00000A9B">
        <w:rPr>
          <w:rFonts w:ascii="Times New Roman" w:hAnsi="Times New Roman" w:cs="Times New Roman"/>
          <w:sz w:val="24"/>
          <w:szCs w:val="24"/>
        </w:rPr>
        <w:t xml:space="preserve">. The primary </w:t>
      </w:r>
      <w:r w:rsidR="00017831" w:rsidRPr="00000A9B">
        <w:rPr>
          <w:rFonts w:ascii="Times New Roman" w:hAnsi="Times New Roman" w:cs="Times New Roman"/>
          <w:sz w:val="24"/>
          <w:szCs w:val="24"/>
        </w:rPr>
        <w:t>emphasis</w:t>
      </w:r>
      <w:r w:rsidR="00D0722C" w:rsidRPr="00000A9B">
        <w:rPr>
          <w:rFonts w:ascii="Times New Roman" w:hAnsi="Times New Roman" w:cs="Times New Roman"/>
          <w:sz w:val="24"/>
          <w:szCs w:val="24"/>
        </w:rPr>
        <w:t xml:space="preserve"> on</w:t>
      </w:r>
      <w:r w:rsidR="00017831" w:rsidRPr="00000A9B">
        <w:rPr>
          <w:rFonts w:ascii="Times New Roman" w:hAnsi="Times New Roman" w:cs="Times New Roman"/>
          <w:sz w:val="24"/>
          <w:szCs w:val="24"/>
        </w:rPr>
        <w:t xml:space="preserve"> this essay will cover</w:t>
      </w:r>
      <w:r w:rsidR="00D0722C" w:rsidRPr="00000A9B">
        <w:rPr>
          <w:rFonts w:ascii="Times New Roman" w:hAnsi="Times New Roman" w:cs="Times New Roman"/>
          <w:sz w:val="24"/>
          <w:szCs w:val="24"/>
        </w:rPr>
        <w:t xml:space="preserve"> poverty</w:t>
      </w:r>
      <w:r w:rsidR="00017831" w:rsidRPr="00000A9B">
        <w:rPr>
          <w:rFonts w:ascii="Times New Roman" w:hAnsi="Times New Roman" w:cs="Times New Roman"/>
          <w:sz w:val="24"/>
          <w:szCs w:val="24"/>
        </w:rPr>
        <w:t xml:space="preserve">. The issue </w:t>
      </w:r>
      <w:r w:rsidR="0045522E" w:rsidRPr="00000A9B">
        <w:rPr>
          <w:rFonts w:ascii="Times New Roman" w:hAnsi="Times New Roman" w:cs="Times New Roman"/>
          <w:sz w:val="24"/>
          <w:szCs w:val="24"/>
        </w:rPr>
        <w:t xml:space="preserve">of child poverty </w:t>
      </w:r>
      <w:r w:rsidRPr="00000A9B">
        <w:rPr>
          <w:rFonts w:ascii="Times New Roman" w:hAnsi="Times New Roman" w:cs="Times New Roman"/>
          <w:sz w:val="24"/>
          <w:szCs w:val="24"/>
        </w:rPr>
        <w:t xml:space="preserve">will cover legislation and policies for both Wales and England, and how schools and local authorities </w:t>
      </w:r>
      <w:r w:rsidR="005529AC" w:rsidRPr="00000A9B">
        <w:rPr>
          <w:rFonts w:ascii="Times New Roman" w:hAnsi="Times New Roman" w:cs="Times New Roman"/>
          <w:sz w:val="24"/>
          <w:szCs w:val="24"/>
        </w:rPr>
        <w:t xml:space="preserve">safeguard </w:t>
      </w:r>
      <w:r w:rsidRPr="00000A9B">
        <w:rPr>
          <w:rFonts w:ascii="Times New Roman" w:hAnsi="Times New Roman" w:cs="Times New Roman"/>
          <w:sz w:val="24"/>
          <w:szCs w:val="24"/>
        </w:rPr>
        <w:t>the well-being</w:t>
      </w:r>
      <w:r w:rsidR="00017831" w:rsidRPr="00000A9B">
        <w:rPr>
          <w:rFonts w:ascii="Times New Roman" w:hAnsi="Times New Roman" w:cs="Times New Roman"/>
          <w:sz w:val="24"/>
          <w:szCs w:val="24"/>
        </w:rPr>
        <w:t xml:space="preserve"> of </w:t>
      </w:r>
      <w:r w:rsidR="00D13715" w:rsidRPr="00000A9B">
        <w:rPr>
          <w:rFonts w:ascii="Times New Roman" w:hAnsi="Times New Roman" w:cs="Times New Roman"/>
          <w:sz w:val="24"/>
          <w:szCs w:val="24"/>
        </w:rPr>
        <w:t>children. Definition of well-being by the Oxford Dictionary (2018) asserts ‘</w:t>
      </w:r>
      <w:r w:rsidR="00D13715" w:rsidRPr="00000A9B">
        <w:rPr>
          <w:rFonts w:ascii="Times New Roman" w:hAnsi="Times New Roman" w:cs="Times New Roman"/>
          <w:color w:val="000000" w:themeColor="text1"/>
          <w:sz w:val="24"/>
          <w:szCs w:val="24"/>
          <w:shd w:val="clear" w:color="auto" w:fill="FFFFFF"/>
        </w:rPr>
        <w:t xml:space="preserve">the state of being comfortable, healthy, or happy’ additionally mental health is demarcated as ‘a person’s condition with regard to their psychological and emotional well-being’ (Oxford Dictionaries | English, 2018). </w:t>
      </w:r>
      <w:r w:rsidR="00911CAF" w:rsidRPr="00000A9B">
        <w:rPr>
          <w:rFonts w:ascii="Times New Roman" w:hAnsi="Times New Roman" w:cs="Times New Roman"/>
          <w:color w:val="000000" w:themeColor="text1"/>
          <w:sz w:val="24"/>
          <w:szCs w:val="24"/>
          <w:shd w:val="clear" w:color="auto" w:fill="FFFFFF"/>
        </w:rPr>
        <w:t>The United Nations Convention on the Rights of the Child</w:t>
      </w:r>
      <w:r w:rsidR="00911CAF" w:rsidRPr="00000A9B">
        <w:rPr>
          <w:rFonts w:ascii="Times New Roman" w:hAnsi="Times New Roman" w:cs="Times New Roman"/>
          <w:color w:val="000000" w:themeColor="text1"/>
          <w:sz w:val="24"/>
          <w:szCs w:val="24"/>
        </w:rPr>
        <w:t xml:space="preserve"> </w:t>
      </w:r>
      <w:r w:rsidR="00EE0289" w:rsidRPr="00000A9B">
        <w:rPr>
          <w:rFonts w:ascii="Times New Roman" w:hAnsi="Times New Roman" w:cs="Times New Roman"/>
          <w:sz w:val="24"/>
          <w:szCs w:val="24"/>
        </w:rPr>
        <w:t xml:space="preserve">(UNCRC) </w:t>
      </w:r>
      <w:r w:rsidR="00D13715" w:rsidRPr="00000A9B">
        <w:rPr>
          <w:rFonts w:ascii="Times New Roman" w:hAnsi="Times New Roman" w:cs="Times New Roman"/>
          <w:sz w:val="24"/>
          <w:szCs w:val="24"/>
        </w:rPr>
        <w:t xml:space="preserve">specify </w:t>
      </w:r>
      <w:r w:rsidR="00EE0289" w:rsidRPr="00000A9B">
        <w:rPr>
          <w:rFonts w:ascii="Times New Roman" w:hAnsi="Times New Roman" w:cs="Times New Roman"/>
          <w:sz w:val="24"/>
          <w:szCs w:val="24"/>
        </w:rPr>
        <w:t xml:space="preserve">a child as ‘anyone under the age of 18’ </w:t>
      </w:r>
      <w:r w:rsidR="00EE0289" w:rsidRPr="00000A9B">
        <w:rPr>
          <w:rFonts w:ascii="Times New Roman" w:hAnsi="Times New Roman" w:cs="Times New Roman"/>
          <w:color w:val="000000" w:themeColor="text1"/>
          <w:sz w:val="24"/>
          <w:szCs w:val="24"/>
        </w:rPr>
        <w:t xml:space="preserve">(UNCRC </w:t>
      </w:r>
      <w:r w:rsidR="00EE0289" w:rsidRPr="00000A9B">
        <w:rPr>
          <w:rFonts w:ascii="Times New Roman" w:hAnsi="Times New Roman" w:cs="Times New Roman"/>
          <w:i/>
          <w:color w:val="000000" w:themeColor="text1"/>
          <w:sz w:val="24"/>
          <w:szCs w:val="24"/>
        </w:rPr>
        <w:t xml:space="preserve">cited in </w:t>
      </w:r>
      <w:r w:rsidR="00EE0289" w:rsidRPr="00000A9B">
        <w:rPr>
          <w:rFonts w:ascii="Times New Roman" w:hAnsi="Times New Roman" w:cs="Times New Roman"/>
          <w:color w:val="000000" w:themeColor="text1"/>
          <w:sz w:val="24"/>
          <w:szCs w:val="24"/>
          <w:shd w:val="clear" w:color="auto" w:fill="FFFFFF"/>
        </w:rPr>
        <w:t>Giddens and Sutton, 2009</w:t>
      </w:r>
      <w:r w:rsidR="00A90EE7" w:rsidRPr="00000A9B">
        <w:rPr>
          <w:rFonts w:ascii="Times New Roman" w:hAnsi="Times New Roman" w:cs="Times New Roman"/>
          <w:color w:val="000000" w:themeColor="text1"/>
          <w:sz w:val="24"/>
          <w:szCs w:val="24"/>
          <w:shd w:val="clear" w:color="auto" w:fill="FFFFFF"/>
        </w:rPr>
        <w:t>, p</w:t>
      </w:r>
      <w:r w:rsidR="005529AC" w:rsidRPr="00000A9B">
        <w:rPr>
          <w:rFonts w:ascii="Times New Roman" w:hAnsi="Times New Roman" w:cs="Times New Roman"/>
          <w:color w:val="000000" w:themeColor="text1"/>
          <w:sz w:val="24"/>
          <w:szCs w:val="24"/>
          <w:shd w:val="clear" w:color="auto" w:fill="FFFFFF"/>
        </w:rPr>
        <w:t>.</w:t>
      </w:r>
      <w:r w:rsidR="00EE0289" w:rsidRPr="00000A9B">
        <w:rPr>
          <w:rFonts w:ascii="Times New Roman" w:hAnsi="Times New Roman" w:cs="Times New Roman"/>
          <w:color w:val="000000" w:themeColor="text1"/>
          <w:sz w:val="24"/>
          <w:szCs w:val="24"/>
          <w:shd w:val="clear" w:color="auto" w:fill="FFFFFF"/>
        </w:rPr>
        <w:t xml:space="preserve"> 298). </w:t>
      </w:r>
      <w:r w:rsidR="00BB2513" w:rsidRPr="00000A9B">
        <w:rPr>
          <w:rFonts w:ascii="Times New Roman" w:hAnsi="Times New Roman" w:cs="Times New Roman"/>
          <w:color w:val="000000" w:themeColor="text1"/>
          <w:sz w:val="24"/>
          <w:szCs w:val="24"/>
          <w:shd w:val="clear" w:color="auto" w:fill="FFFFFF"/>
        </w:rPr>
        <w:t xml:space="preserve">Furthermore, </w:t>
      </w:r>
      <w:r w:rsidR="00982A90" w:rsidRPr="00000A9B">
        <w:rPr>
          <w:rFonts w:ascii="Times New Roman" w:hAnsi="Times New Roman" w:cs="Times New Roman"/>
          <w:color w:val="000000" w:themeColor="text1"/>
          <w:sz w:val="24"/>
          <w:szCs w:val="24"/>
          <w:shd w:val="clear" w:color="auto" w:fill="FFFFFF"/>
        </w:rPr>
        <w:t xml:space="preserve">The </w:t>
      </w:r>
      <w:r w:rsidR="005B3475" w:rsidRPr="00000A9B">
        <w:rPr>
          <w:rFonts w:ascii="Times New Roman" w:hAnsi="Times New Roman" w:cs="Times New Roman"/>
          <w:color w:val="000000" w:themeColor="text1"/>
          <w:sz w:val="24"/>
          <w:szCs w:val="24"/>
          <w:shd w:val="clear" w:color="auto" w:fill="FFFFFF"/>
        </w:rPr>
        <w:t xml:space="preserve">National Society for the Prevention of Cruelty to Children </w:t>
      </w:r>
      <w:r w:rsidR="00982A90" w:rsidRPr="00000A9B">
        <w:rPr>
          <w:rFonts w:ascii="Times New Roman" w:hAnsi="Times New Roman" w:cs="Times New Roman"/>
          <w:color w:val="000000" w:themeColor="text1"/>
          <w:sz w:val="24"/>
          <w:szCs w:val="24"/>
          <w:shd w:val="clear" w:color="auto" w:fill="FFFFFF"/>
        </w:rPr>
        <w:t>(</w:t>
      </w:r>
      <w:r w:rsidR="005B3475" w:rsidRPr="00000A9B">
        <w:rPr>
          <w:rFonts w:ascii="Times New Roman" w:hAnsi="Times New Roman" w:cs="Times New Roman"/>
          <w:color w:val="000000" w:themeColor="text1"/>
          <w:sz w:val="24"/>
          <w:szCs w:val="24"/>
          <w:shd w:val="clear" w:color="auto" w:fill="FFFFFF"/>
        </w:rPr>
        <w:t xml:space="preserve">NCPCC) states, </w:t>
      </w:r>
      <w:r w:rsidR="00982A90" w:rsidRPr="00000A9B">
        <w:rPr>
          <w:rFonts w:ascii="Times New Roman" w:hAnsi="Times New Roman" w:cs="Times New Roman"/>
          <w:color w:val="000000" w:themeColor="text1"/>
          <w:sz w:val="24"/>
          <w:szCs w:val="24"/>
          <w:shd w:val="clear" w:color="auto" w:fill="FFFFFF"/>
        </w:rPr>
        <w:t>t</w:t>
      </w:r>
      <w:r w:rsidR="005B3475" w:rsidRPr="00000A9B">
        <w:rPr>
          <w:rFonts w:ascii="Times New Roman" w:hAnsi="Times New Roman" w:cs="Times New Roman"/>
          <w:color w:val="000000" w:themeColor="text1"/>
          <w:sz w:val="24"/>
          <w:szCs w:val="24"/>
          <w:shd w:val="clear" w:color="auto" w:fill="FFFFFF"/>
        </w:rPr>
        <w:t>here were in the region of 11,677,856 children living in England</w:t>
      </w:r>
      <w:r w:rsidR="00982A90" w:rsidRPr="00000A9B">
        <w:rPr>
          <w:rFonts w:ascii="Times New Roman" w:hAnsi="Times New Roman" w:cs="Times New Roman"/>
          <w:color w:val="000000" w:themeColor="text1"/>
          <w:sz w:val="24"/>
          <w:szCs w:val="24"/>
          <w:shd w:val="clear" w:color="auto" w:fill="FFFFFF"/>
        </w:rPr>
        <w:t xml:space="preserve"> in</w:t>
      </w:r>
      <w:r w:rsidR="005B3475" w:rsidRPr="00000A9B">
        <w:rPr>
          <w:rFonts w:ascii="Times New Roman" w:hAnsi="Times New Roman" w:cs="Times New Roman"/>
          <w:color w:val="000000" w:themeColor="text1"/>
          <w:sz w:val="24"/>
          <w:szCs w:val="24"/>
          <w:shd w:val="clear" w:color="auto" w:fill="FFFFFF"/>
        </w:rPr>
        <w:t xml:space="preserve"> 2015 (NSPCC, 2018). </w:t>
      </w:r>
      <w:r w:rsidR="00982A90" w:rsidRPr="00000A9B">
        <w:rPr>
          <w:rFonts w:ascii="Times New Roman" w:hAnsi="Times New Roman" w:cs="Times New Roman"/>
          <w:color w:val="000000" w:themeColor="text1"/>
          <w:sz w:val="24"/>
          <w:szCs w:val="24"/>
          <w:shd w:val="clear" w:color="auto" w:fill="FFFFFF"/>
        </w:rPr>
        <w:t>In addition to</w:t>
      </w:r>
      <w:r w:rsidR="003D5722" w:rsidRPr="00000A9B">
        <w:rPr>
          <w:rFonts w:ascii="Times New Roman" w:hAnsi="Times New Roman" w:cs="Times New Roman"/>
          <w:color w:val="000000" w:themeColor="text1"/>
          <w:sz w:val="24"/>
          <w:szCs w:val="24"/>
          <w:shd w:val="clear" w:color="auto" w:fill="FFFFFF"/>
        </w:rPr>
        <w:t xml:space="preserve">, </w:t>
      </w:r>
      <w:r w:rsidR="00982A90" w:rsidRPr="00000A9B">
        <w:rPr>
          <w:rFonts w:ascii="Times New Roman" w:hAnsi="Times New Roman" w:cs="Times New Roman"/>
          <w:color w:val="000000" w:themeColor="text1"/>
          <w:sz w:val="24"/>
          <w:szCs w:val="24"/>
          <w:shd w:val="clear" w:color="auto" w:fill="FFFFFF"/>
        </w:rPr>
        <w:t>over 620,000 under eighteens living in Wales (NSPCC, 2018).</w:t>
      </w:r>
      <w:r w:rsidR="00CB1813" w:rsidRPr="00000A9B">
        <w:rPr>
          <w:rFonts w:ascii="Times New Roman" w:hAnsi="Times New Roman" w:cs="Times New Roman"/>
          <w:color w:val="000000" w:themeColor="text1"/>
          <w:sz w:val="24"/>
          <w:szCs w:val="24"/>
          <w:shd w:val="clear" w:color="auto" w:fill="FFFFFF"/>
        </w:rPr>
        <w:t xml:space="preserve"> </w:t>
      </w:r>
    </w:p>
    <w:p w14:paraId="55BD6F9D" w14:textId="67A380A0" w:rsidR="00894458" w:rsidRPr="00000A9B" w:rsidRDefault="00A467F5" w:rsidP="00000A9B">
      <w:pPr>
        <w:spacing w:before="240" w:line="360" w:lineRule="auto"/>
        <w:jc w:val="both"/>
        <w:rPr>
          <w:rFonts w:ascii="Times New Roman" w:hAnsi="Times New Roman" w:cs="Times New Roman"/>
          <w:color w:val="000000" w:themeColor="text1"/>
          <w:sz w:val="24"/>
          <w:szCs w:val="24"/>
          <w:shd w:val="clear" w:color="auto" w:fill="FFFFFF"/>
        </w:rPr>
      </w:pPr>
      <w:r w:rsidRPr="00000A9B">
        <w:rPr>
          <w:rStyle w:val="selectable"/>
          <w:rFonts w:ascii="Times New Roman" w:hAnsi="Times New Roman" w:cs="Times New Roman"/>
          <w:color w:val="000000" w:themeColor="text1"/>
          <w:sz w:val="24"/>
          <w:szCs w:val="24"/>
          <w:shd w:val="clear" w:color="auto" w:fill="FFFFFF"/>
        </w:rPr>
        <w:t>T</w:t>
      </w:r>
      <w:r w:rsidR="00D314D8" w:rsidRPr="00000A9B">
        <w:rPr>
          <w:rStyle w:val="selectable"/>
          <w:rFonts w:ascii="Times New Roman" w:hAnsi="Times New Roman" w:cs="Times New Roman"/>
          <w:color w:val="000000" w:themeColor="text1"/>
          <w:sz w:val="24"/>
          <w:szCs w:val="24"/>
          <w:shd w:val="clear" w:color="auto" w:fill="FFFFFF"/>
        </w:rPr>
        <w:t>he Good Childhood inquiry evaluated by Layard and Dunn (2009) (</w:t>
      </w:r>
      <w:r w:rsidR="00D314D8" w:rsidRPr="00000A9B">
        <w:rPr>
          <w:rStyle w:val="selectable"/>
          <w:rFonts w:ascii="Times New Roman" w:hAnsi="Times New Roman" w:cs="Times New Roman"/>
          <w:i/>
          <w:color w:val="000000" w:themeColor="text1"/>
          <w:sz w:val="24"/>
          <w:szCs w:val="24"/>
          <w:shd w:val="clear" w:color="auto" w:fill="FFFFFF"/>
        </w:rPr>
        <w:t xml:space="preserve">cited in </w:t>
      </w:r>
      <w:r w:rsidR="00D314D8" w:rsidRPr="00000A9B">
        <w:rPr>
          <w:rStyle w:val="selectable"/>
          <w:rFonts w:ascii="Times New Roman" w:hAnsi="Times New Roman" w:cs="Times New Roman"/>
          <w:color w:val="000000" w:themeColor="text1"/>
          <w:sz w:val="24"/>
          <w:szCs w:val="24"/>
          <w:shd w:val="clear" w:color="auto" w:fill="FFFFFF"/>
        </w:rPr>
        <w:t>Claveirole and Gaughan, 2011)</w:t>
      </w:r>
      <w:r w:rsidRPr="00000A9B">
        <w:rPr>
          <w:rStyle w:val="selectable"/>
          <w:rFonts w:ascii="Times New Roman" w:hAnsi="Times New Roman" w:cs="Times New Roman"/>
          <w:color w:val="000000" w:themeColor="text1"/>
          <w:sz w:val="24"/>
          <w:szCs w:val="24"/>
          <w:shd w:val="clear" w:color="auto" w:fill="FFFFFF"/>
        </w:rPr>
        <w:t xml:space="preserve"> </w:t>
      </w:r>
      <w:r w:rsidR="00D314D8" w:rsidRPr="00000A9B">
        <w:rPr>
          <w:rStyle w:val="selectable"/>
          <w:rFonts w:ascii="Times New Roman" w:hAnsi="Times New Roman" w:cs="Times New Roman"/>
          <w:color w:val="000000" w:themeColor="text1"/>
          <w:sz w:val="24"/>
          <w:szCs w:val="24"/>
          <w:shd w:val="clear" w:color="auto" w:fill="FFFFFF"/>
        </w:rPr>
        <w:t xml:space="preserve">appointed by the Children’s Society proposed, children growing up today see the world in a different </w:t>
      </w:r>
      <w:r w:rsidR="00A91B47" w:rsidRPr="00000A9B">
        <w:rPr>
          <w:rStyle w:val="selectable"/>
          <w:rFonts w:ascii="Times New Roman" w:hAnsi="Times New Roman" w:cs="Times New Roman"/>
          <w:color w:val="000000" w:themeColor="text1"/>
          <w:sz w:val="24"/>
          <w:szCs w:val="24"/>
          <w:shd w:val="clear" w:color="auto" w:fill="FFFFFF"/>
        </w:rPr>
        <w:t xml:space="preserve">approach </w:t>
      </w:r>
      <w:r w:rsidR="00D314D8" w:rsidRPr="00000A9B">
        <w:rPr>
          <w:rStyle w:val="selectable"/>
          <w:rFonts w:ascii="Times New Roman" w:hAnsi="Times New Roman" w:cs="Times New Roman"/>
          <w:color w:val="000000" w:themeColor="text1"/>
          <w:sz w:val="24"/>
          <w:szCs w:val="24"/>
          <w:shd w:val="clear" w:color="auto" w:fill="FFFFFF"/>
        </w:rPr>
        <w:t xml:space="preserve">to </w:t>
      </w:r>
      <w:r w:rsidR="00A91B47" w:rsidRPr="00000A9B">
        <w:rPr>
          <w:rStyle w:val="selectable"/>
          <w:rFonts w:ascii="Times New Roman" w:hAnsi="Times New Roman" w:cs="Times New Roman"/>
          <w:color w:val="000000" w:themeColor="text1"/>
          <w:sz w:val="24"/>
          <w:szCs w:val="24"/>
          <w:shd w:val="clear" w:color="auto" w:fill="FFFFFF"/>
        </w:rPr>
        <w:t xml:space="preserve">our </w:t>
      </w:r>
      <w:r w:rsidR="00D314D8" w:rsidRPr="00000A9B">
        <w:rPr>
          <w:rStyle w:val="selectable"/>
          <w:rFonts w:ascii="Times New Roman" w:hAnsi="Times New Roman" w:cs="Times New Roman"/>
          <w:color w:val="000000" w:themeColor="text1"/>
          <w:sz w:val="24"/>
          <w:szCs w:val="24"/>
          <w:shd w:val="clear" w:color="auto" w:fill="FFFFFF"/>
        </w:rPr>
        <w:t xml:space="preserve">former generations, with technology children have </w:t>
      </w:r>
      <w:r w:rsidR="00D314D8" w:rsidRPr="00000A9B">
        <w:rPr>
          <w:rStyle w:val="selectable"/>
          <w:rFonts w:ascii="Times New Roman" w:hAnsi="Times New Roman" w:cs="Times New Roman"/>
          <w:color w:val="000000" w:themeColor="text1"/>
          <w:sz w:val="24"/>
          <w:szCs w:val="24"/>
          <w:shd w:val="clear" w:color="auto" w:fill="FFFFFF"/>
        </w:rPr>
        <w:lastRenderedPageBreak/>
        <w:t xml:space="preserve">access to the internet gaining conceivable amounts of knowledge, associations with various ethnicities, schools can have up to 40 different languages spoken with various beliefs and traditions, lone-parent families, parents both working, school examination pressures and high level of poverty and an amplified absence of social mobility. </w:t>
      </w:r>
    </w:p>
    <w:p w14:paraId="5AD49DBE" w14:textId="57EEE4B0" w:rsidR="00904D33" w:rsidRPr="00000A9B" w:rsidRDefault="00904D33" w:rsidP="00000A9B">
      <w:pPr>
        <w:spacing w:line="360" w:lineRule="auto"/>
        <w:jc w:val="both"/>
        <w:rPr>
          <w:rStyle w:val="selectable"/>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Barnard (2017)</w:t>
      </w:r>
      <w:r w:rsidR="00D314D8" w:rsidRPr="00000A9B">
        <w:rPr>
          <w:rFonts w:ascii="Times New Roman" w:hAnsi="Times New Roman" w:cs="Times New Roman"/>
          <w:color w:val="000000" w:themeColor="text1"/>
          <w:sz w:val="24"/>
          <w:szCs w:val="24"/>
          <w:shd w:val="clear" w:color="auto" w:fill="FFFFFF"/>
        </w:rPr>
        <w:t xml:space="preserve"> argues</w:t>
      </w:r>
      <w:r w:rsidRPr="00000A9B">
        <w:rPr>
          <w:rFonts w:ascii="Times New Roman" w:hAnsi="Times New Roman" w:cs="Times New Roman"/>
          <w:color w:val="000000" w:themeColor="text1"/>
          <w:sz w:val="24"/>
          <w:szCs w:val="24"/>
          <w:shd w:val="clear" w:color="auto" w:fill="FFFFFF"/>
        </w:rPr>
        <w:t xml:space="preserve">, in the United Kingdom during </w:t>
      </w:r>
      <w:r w:rsidR="00960E76" w:rsidRPr="00000A9B">
        <w:rPr>
          <w:rFonts w:ascii="Times New Roman" w:hAnsi="Times New Roman" w:cs="Times New Roman"/>
          <w:color w:val="000000" w:themeColor="text1"/>
          <w:sz w:val="24"/>
          <w:szCs w:val="24"/>
          <w:shd w:val="clear" w:color="auto" w:fill="FFFFFF"/>
        </w:rPr>
        <w:t>2017, there</w:t>
      </w:r>
      <w:r w:rsidRPr="00000A9B">
        <w:rPr>
          <w:rFonts w:ascii="Times New Roman" w:hAnsi="Times New Roman" w:cs="Times New Roman"/>
          <w:color w:val="000000" w:themeColor="text1"/>
          <w:sz w:val="24"/>
          <w:szCs w:val="24"/>
          <w:shd w:val="clear" w:color="auto" w:fill="FFFFFF"/>
        </w:rPr>
        <w:t xml:space="preserve"> were 14 million people living in poverty</w:t>
      </w:r>
      <w:r w:rsidR="00960E76" w:rsidRPr="00000A9B">
        <w:rPr>
          <w:rFonts w:ascii="Times New Roman" w:hAnsi="Times New Roman" w:cs="Times New Roman"/>
          <w:color w:val="000000" w:themeColor="text1"/>
          <w:sz w:val="24"/>
          <w:szCs w:val="24"/>
          <w:shd w:val="clear" w:color="auto" w:fill="FFFFFF"/>
        </w:rPr>
        <w:t xml:space="preserve">, four million of those citizens are </w:t>
      </w:r>
      <w:r w:rsidR="0024172C" w:rsidRPr="00000A9B">
        <w:rPr>
          <w:rFonts w:ascii="Times New Roman" w:hAnsi="Times New Roman" w:cs="Times New Roman"/>
          <w:color w:val="000000" w:themeColor="text1"/>
          <w:sz w:val="24"/>
          <w:szCs w:val="24"/>
          <w:shd w:val="clear" w:color="auto" w:fill="FFFFFF"/>
        </w:rPr>
        <w:t>individuals</w:t>
      </w:r>
      <w:r w:rsidR="00960E76" w:rsidRPr="00000A9B">
        <w:rPr>
          <w:rFonts w:ascii="Times New Roman" w:hAnsi="Times New Roman" w:cs="Times New Roman"/>
          <w:color w:val="000000" w:themeColor="text1"/>
          <w:sz w:val="24"/>
          <w:szCs w:val="24"/>
          <w:shd w:val="clear" w:color="auto" w:fill="FFFFFF"/>
        </w:rPr>
        <w:t xml:space="preserve"> under the age of 18. </w:t>
      </w:r>
      <w:r w:rsidR="000A3F9B" w:rsidRPr="00000A9B">
        <w:rPr>
          <w:rStyle w:val="selectable"/>
          <w:rFonts w:ascii="Times New Roman" w:hAnsi="Times New Roman" w:cs="Times New Roman"/>
          <w:color w:val="000000" w:themeColor="text1"/>
          <w:sz w:val="24"/>
          <w:szCs w:val="24"/>
          <w:shd w:val="clear" w:color="auto" w:fill="FFFFFF"/>
        </w:rPr>
        <w:t xml:space="preserve">Claveirole and </w:t>
      </w:r>
      <w:r w:rsidR="00960E76" w:rsidRPr="00000A9B">
        <w:rPr>
          <w:rStyle w:val="selectable"/>
          <w:rFonts w:ascii="Times New Roman" w:hAnsi="Times New Roman" w:cs="Times New Roman"/>
          <w:color w:val="000000" w:themeColor="text1"/>
          <w:sz w:val="24"/>
          <w:szCs w:val="24"/>
          <w:shd w:val="clear" w:color="auto" w:fill="FFFFFF"/>
        </w:rPr>
        <w:t>Gaughan (</w:t>
      </w:r>
      <w:r w:rsidR="000A3F9B" w:rsidRPr="00000A9B">
        <w:rPr>
          <w:rStyle w:val="selectable"/>
          <w:rFonts w:ascii="Times New Roman" w:hAnsi="Times New Roman" w:cs="Times New Roman"/>
          <w:color w:val="000000" w:themeColor="text1"/>
          <w:sz w:val="24"/>
          <w:szCs w:val="24"/>
          <w:shd w:val="clear" w:color="auto" w:fill="FFFFFF"/>
        </w:rPr>
        <w:t xml:space="preserve">2011) </w:t>
      </w:r>
      <w:r w:rsidR="00D314D8" w:rsidRPr="00000A9B">
        <w:rPr>
          <w:rStyle w:val="selectable"/>
          <w:rFonts w:ascii="Times New Roman" w:hAnsi="Times New Roman" w:cs="Times New Roman"/>
          <w:color w:val="000000" w:themeColor="text1"/>
          <w:sz w:val="24"/>
          <w:szCs w:val="24"/>
          <w:shd w:val="clear" w:color="auto" w:fill="FFFFFF"/>
        </w:rPr>
        <w:t>claims</w:t>
      </w:r>
      <w:r w:rsidR="00960E76" w:rsidRPr="00000A9B">
        <w:rPr>
          <w:rStyle w:val="selectable"/>
          <w:rFonts w:ascii="Times New Roman" w:hAnsi="Times New Roman" w:cs="Times New Roman"/>
          <w:color w:val="000000" w:themeColor="text1"/>
          <w:sz w:val="24"/>
          <w:szCs w:val="24"/>
          <w:shd w:val="clear" w:color="auto" w:fill="FFFFFF"/>
        </w:rPr>
        <w:t xml:space="preserve">, children who live in poverty are more susceptible to poor well-being, developmental and learning </w:t>
      </w:r>
      <w:r w:rsidR="00960E76" w:rsidRPr="00000A9B">
        <w:rPr>
          <w:rFonts w:ascii="Times New Roman" w:hAnsi="Times New Roman" w:cs="Times New Roman"/>
          <w:color w:val="000000" w:themeColor="text1"/>
          <w:sz w:val="24"/>
          <w:szCs w:val="24"/>
          <w:shd w:val="clear" w:color="auto" w:fill="FFFFFF"/>
        </w:rPr>
        <w:t>problems, less ambitions in their adult life, teenage pregna</w:t>
      </w:r>
      <w:r w:rsidR="0024172C" w:rsidRPr="00000A9B">
        <w:rPr>
          <w:rFonts w:ascii="Times New Roman" w:hAnsi="Times New Roman" w:cs="Times New Roman"/>
          <w:color w:val="000000" w:themeColor="text1"/>
          <w:sz w:val="24"/>
          <w:szCs w:val="24"/>
          <w:shd w:val="clear" w:color="auto" w:fill="FFFFFF"/>
        </w:rPr>
        <w:t>ncies, low wages and unemployment. Layard and Dunn (2009) (cited</w:t>
      </w:r>
      <w:r w:rsidR="0024172C" w:rsidRPr="00000A9B">
        <w:rPr>
          <w:rFonts w:ascii="Times New Roman" w:hAnsi="Times New Roman" w:cs="Times New Roman"/>
          <w:i/>
          <w:color w:val="000000" w:themeColor="text1"/>
          <w:sz w:val="24"/>
          <w:szCs w:val="24"/>
          <w:shd w:val="clear" w:color="auto" w:fill="FFFFFF"/>
        </w:rPr>
        <w:t xml:space="preserve"> in </w:t>
      </w:r>
      <w:r w:rsidR="0024172C" w:rsidRPr="00000A9B">
        <w:rPr>
          <w:rStyle w:val="selectable"/>
          <w:rFonts w:ascii="Times New Roman" w:hAnsi="Times New Roman" w:cs="Times New Roman"/>
          <w:color w:val="000000" w:themeColor="text1"/>
          <w:sz w:val="24"/>
          <w:szCs w:val="24"/>
          <w:shd w:val="clear" w:color="auto" w:fill="FFFFFF"/>
        </w:rPr>
        <w:t>Claveirole and Gaughan 2011, p. 10) states, ‘child poverty in Britain is at an unacceptably high level for such an economically advanced nation’.</w:t>
      </w:r>
      <w:r w:rsidR="00500D0D" w:rsidRPr="00000A9B">
        <w:rPr>
          <w:rStyle w:val="selectable"/>
          <w:rFonts w:ascii="Times New Roman" w:hAnsi="Times New Roman" w:cs="Times New Roman"/>
          <w:color w:val="000000" w:themeColor="text1"/>
          <w:sz w:val="24"/>
          <w:szCs w:val="24"/>
          <w:shd w:val="clear" w:color="auto" w:fill="FFFFFF"/>
        </w:rPr>
        <w:t xml:space="preserve"> </w:t>
      </w:r>
      <w:r w:rsidR="008D2B15" w:rsidRPr="00000A9B">
        <w:rPr>
          <w:rStyle w:val="selectable"/>
          <w:rFonts w:ascii="Times New Roman" w:hAnsi="Times New Roman" w:cs="Times New Roman"/>
          <w:color w:val="000000" w:themeColor="text1"/>
          <w:sz w:val="24"/>
          <w:szCs w:val="24"/>
          <w:shd w:val="clear" w:color="auto" w:fill="FFFFFF"/>
        </w:rPr>
        <w:t>Additionally</w:t>
      </w:r>
      <w:r w:rsidR="00500D0D" w:rsidRPr="00000A9B">
        <w:rPr>
          <w:rStyle w:val="selectable"/>
          <w:rFonts w:ascii="Times New Roman" w:hAnsi="Times New Roman" w:cs="Times New Roman"/>
          <w:color w:val="000000" w:themeColor="text1"/>
          <w:sz w:val="24"/>
          <w:szCs w:val="24"/>
          <w:shd w:val="clear" w:color="auto" w:fill="FFFFFF"/>
        </w:rPr>
        <w:t>,</w:t>
      </w:r>
      <w:r w:rsidR="0024172C" w:rsidRPr="00000A9B">
        <w:rPr>
          <w:rStyle w:val="selectable"/>
          <w:rFonts w:ascii="Times New Roman" w:hAnsi="Times New Roman" w:cs="Times New Roman"/>
          <w:color w:val="000000" w:themeColor="text1"/>
          <w:sz w:val="24"/>
          <w:szCs w:val="24"/>
          <w:shd w:val="clear" w:color="auto" w:fill="FFFFFF"/>
        </w:rPr>
        <w:t xml:space="preserve"> </w:t>
      </w:r>
      <w:r w:rsidR="000319C8" w:rsidRPr="00000A9B">
        <w:rPr>
          <w:rStyle w:val="selectable"/>
          <w:rFonts w:ascii="Times New Roman" w:hAnsi="Times New Roman" w:cs="Times New Roman"/>
          <w:color w:val="000000" w:themeColor="text1"/>
          <w:sz w:val="24"/>
          <w:szCs w:val="24"/>
          <w:shd w:val="clear" w:color="auto" w:fill="FFFFFF"/>
        </w:rPr>
        <w:t>the</w:t>
      </w:r>
      <w:r w:rsidR="001050E4" w:rsidRPr="00000A9B">
        <w:rPr>
          <w:rStyle w:val="selectable"/>
          <w:rFonts w:ascii="Times New Roman" w:hAnsi="Times New Roman" w:cs="Times New Roman"/>
          <w:color w:val="000000" w:themeColor="text1"/>
          <w:sz w:val="24"/>
          <w:szCs w:val="24"/>
          <w:shd w:val="clear" w:color="auto" w:fill="FFFFFF"/>
        </w:rPr>
        <w:t xml:space="preserve"> </w:t>
      </w:r>
      <w:r w:rsidR="00500D0D" w:rsidRPr="00000A9B">
        <w:rPr>
          <w:rStyle w:val="selectable"/>
          <w:rFonts w:ascii="Times New Roman" w:hAnsi="Times New Roman" w:cs="Times New Roman"/>
          <w:color w:val="000000" w:themeColor="text1"/>
          <w:sz w:val="24"/>
          <w:szCs w:val="24"/>
          <w:shd w:val="clear" w:color="auto" w:fill="FFFFFF"/>
        </w:rPr>
        <w:t xml:space="preserve">significance </w:t>
      </w:r>
      <w:r w:rsidR="001050E4" w:rsidRPr="00000A9B">
        <w:rPr>
          <w:rStyle w:val="selectable"/>
          <w:rFonts w:ascii="Times New Roman" w:hAnsi="Times New Roman" w:cs="Times New Roman"/>
          <w:color w:val="000000" w:themeColor="text1"/>
          <w:sz w:val="24"/>
          <w:szCs w:val="24"/>
          <w:shd w:val="clear" w:color="auto" w:fill="FFFFFF"/>
        </w:rPr>
        <w:t xml:space="preserve">of protecting </w:t>
      </w:r>
      <w:r w:rsidR="00500D0D" w:rsidRPr="00000A9B">
        <w:rPr>
          <w:rStyle w:val="selectable"/>
          <w:rFonts w:ascii="Times New Roman" w:hAnsi="Times New Roman" w:cs="Times New Roman"/>
          <w:color w:val="000000" w:themeColor="text1"/>
          <w:sz w:val="24"/>
          <w:szCs w:val="24"/>
          <w:shd w:val="clear" w:color="auto" w:fill="FFFFFF"/>
        </w:rPr>
        <w:t xml:space="preserve">a child’s well-being is of upmost importance to help with their mental health, as their upbringing as children effects their mental health </w:t>
      </w:r>
      <w:r w:rsidR="000319C8" w:rsidRPr="00000A9B">
        <w:rPr>
          <w:rStyle w:val="selectable"/>
          <w:rFonts w:ascii="Times New Roman" w:hAnsi="Times New Roman" w:cs="Times New Roman"/>
          <w:color w:val="000000" w:themeColor="text1"/>
          <w:sz w:val="24"/>
          <w:szCs w:val="24"/>
          <w:shd w:val="clear" w:color="auto" w:fill="FFFFFF"/>
        </w:rPr>
        <w:t>in adulthood</w:t>
      </w:r>
      <w:r w:rsidR="00500D0D" w:rsidRPr="00000A9B">
        <w:rPr>
          <w:rStyle w:val="selectable"/>
          <w:rFonts w:ascii="Times New Roman" w:hAnsi="Times New Roman" w:cs="Times New Roman"/>
          <w:color w:val="000000" w:themeColor="text1"/>
          <w:sz w:val="24"/>
          <w:szCs w:val="24"/>
          <w:shd w:val="clear" w:color="auto" w:fill="FFFFFF"/>
        </w:rPr>
        <w:t xml:space="preserve"> (Rutter, 1996 </w:t>
      </w:r>
      <w:r w:rsidR="00500D0D" w:rsidRPr="00000A9B">
        <w:rPr>
          <w:rStyle w:val="selectable"/>
          <w:rFonts w:ascii="Times New Roman" w:hAnsi="Times New Roman" w:cs="Times New Roman"/>
          <w:i/>
          <w:color w:val="000000" w:themeColor="text1"/>
          <w:sz w:val="24"/>
          <w:szCs w:val="24"/>
          <w:shd w:val="clear" w:color="auto" w:fill="FFFFFF"/>
        </w:rPr>
        <w:t xml:space="preserve">cited in </w:t>
      </w:r>
      <w:r w:rsidR="00500D0D" w:rsidRPr="00000A9B">
        <w:rPr>
          <w:rStyle w:val="selectable"/>
          <w:rFonts w:ascii="Times New Roman" w:hAnsi="Times New Roman" w:cs="Times New Roman"/>
          <w:color w:val="000000" w:themeColor="text1"/>
          <w:sz w:val="24"/>
          <w:szCs w:val="24"/>
          <w:shd w:val="clear" w:color="auto" w:fill="FFFFFF"/>
        </w:rPr>
        <w:t>Claveirole and Gaughan, 2011)</w:t>
      </w:r>
      <w:r w:rsidR="000319C8" w:rsidRPr="00000A9B">
        <w:rPr>
          <w:rStyle w:val="selectable"/>
          <w:rFonts w:ascii="Times New Roman" w:hAnsi="Times New Roman" w:cs="Times New Roman"/>
          <w:color w:val="000000" w:themeColor="text1"/>
          <w:sz w:val="24"/>
          <w:szCs w:val="24"/>
          <w:shd w:val="clear" w:color="auto" w:fill="FFFFFF"/>
        </w:rPr>
        <w:t>.</w:t>
      </w:r>
    </w:p>
    <w:p w14:paraId="44DE0C30" w14:textId="6E84E159" w:rsidR="00DA433D" w:rsidRPr="00000A9B" w:rsidRDefault="008B2BB1"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 xml:space="preserve">The World Health Organisation (WHO) states, depression is the primary cause of disability worldwide, and predicts by the year 2020 it is anticipated to be the ‘second leading contributor to the global burden of disease’ (WHO </w:t>
      </w:r>
      <w:r w:rsidRPr="00000A9B">
        <w:rPr>
          <w:rFonts w:ascii="Times New Roman" w:hAnsi="Times New Roman" w:cs="Times New Roman"/>
          <w:i/>
          <w:color w:val="000000" w:themeColor="text1"/>
          <w:sz w:val="24"/>
          <w:szCs w:val="24"/>
          <w:shd w:val="clear" w:color="auto" w:fill="FFFFFF"/>
        </w:rPr>
        <w:t xml:space="preserve">cited in </w:t>
      </w:r>
      <w:r w:rsidRPr="00000A9B">
        <w:rPr>
          <w:rFonts w:ascii="Times New Roman" w:hAnsi="Times New Roman" w:cs="Times New Roman"/>
          <w:color w:val="000000" w:themeColor="text1"/>
          <w:sz w:val="24"/>
          <w:szCs w:val="24"/>
          <w:shd w:val="clear" w:color="auto" w:fill="FFFFFF"/>
        </w:rPr>
        <w:t>Giddens and Sutton, 2009, p. 396). The UK Royal College of Psychiatrists (RCPSYCH) (</w:t>
      </w:r>
      <w:r w:rsidRPr="00000A9B">
        <w:rPr>
          <w:rFonts w:ascii="Times New Roman" w:hAnsi="Times New Roman" w:cs="Times New Roman"/>
          <w:i/>
          <w:color w:val="000000" w:themeColor="text1"/>
          <w:sz w:val="24"/>
          <w:szCs w:val="24"/>
          <w:shd w:val="clear" w:color="auto" w:fill="FFFFFF"/>
        </w:rPr>
        <w:t xml:space="preserve">cited in </w:t>
      </w:r>
      <w:r w:rsidRPr="00000A9B">
        <w:rPr>
          <w:rFonts w:ascii="Times New Roman" w:hAnsi="Times New Roman" w:cs="Times New Roman"/>
          <w:color w:val="000000" w:themeColor="text1"/>
          <w:sz w:val="24"/>
          <w:szCs w:val="24"/>
          <w:shd w:val="clear" w:color="auto" w:fill="FFFFFF"/>
        </w:rPr>
        <w:t xml:space="preserve">Timimi, 2009) articulates, both adults and children can endure depression. Feeling </w:t>
      </w:r>
      <w:r w:rsidR="00771CBD" w:rsidRPr="00000A9B">
        <w:rPr>
          <w:rFonts w:ascii="Times New Roman" w:hAnsi="Times New Roman" w:cs="Times New Roman"/>
          <w:color w:val="000000" w:themeColor="text1"/>
          <w:sz w:val="24"/>
          <w:szCs w:val="24"/>
          <w:shd w:val="clear" w:color="auto" w:fill="FFFFFF"/>
        </w:rPr>
        <w:tab/>
        <w:t>unhappy</w:t>
      </w:r>
      <w:r w:rsidRPr="00000A9B">
        <w:rPr>
          <w:rFonts w:ascii="Times New Roman" w:hAnsi="Times New Roman" w:cs="Times New Roman"/>
          <w:color w:val="000000" w:themeColor="text1"/>
          <w:sz w:val="24"/>
          <w:szCs w:val="24"/>
          <w:shd w:val="clear" w:color="auto" w:fill="FFFFFF"/>
        </w:rPr>
        <w:t xml:space="preserve"> is a typical consequence to traumatic and stressful incidents. Nonetheless, when these feelings of unhappiness continue and disrupt with your day to day life it can turn into depression. </w:t>
      </w:r>
      <w:r w:rsidR="0089085D" w:rsidRPr="00000A9B">
        <w:rPr>
          <w:rFonts w:ascii="Times New Roman" w:hAnsi="Times New Roman" w:cs="Times New Roman"/>
          <w:color w:val="000000" w:themeColor="text1"/>
          <w:sz w:val="24"/>
          <w:szCs w:val="24"/>
          <w:shd w:val="clear" w:color="auto" w:fill="FFFFFF"/>
        </w:rPr>
        <w:t>As a result, d</w:t>
      </w:r>
      <w:r w:rsidRPr="00000A9B">
        <w:rPr>
          <w:rFonts w:ascii="Times New Roman" w:hAnsi="Times New Roman" w:cs="Times New Roman"/>
          <w:color w:val="000000" w:themeColor="text1"/>
          <w:sz w:val="24"/>
          <w:szCs w:val="24"/>
          <w:shd w:val="clear" w:color="auto" w:fill="FFFFFF"/>
        </w:rPr>
        <w:t xml:space="preserve">epression affects approximately ‘one in every 200 children under 12 years old and two to three in every 100 teenagers’ (RCPSYCH </w:t>
      </w:r>
      <w:r w:rsidRPr="00000A9B">
        <w:rPr>
          <w:rFonts w:ascii="Times New Roman" w:hAnsi="Times New Roman" w:cs="Times New Roman"/>
          <w:i/>
          <w:color w:val="000000" w:themeColor="text1"/>
          <w:sz w:val="24"/>
          <w:szCs w:val="24"/>
          <w:shd w:val="clear" w:color="auto" w:fill="FFFFFF"/>
        </w:rPr>
        <w:t xml:space="preserve">cited in </w:t>
      </w:r>
      <w:r w:rsidRPr="00000A9B">
        <w:rPr>
          <w:rFonts w:ascii="Times New Roman" w:hAnsi="Times New Roman" w:cs="Times New Roman"/>
          <w:color w:val="000000" w:themeColor="text1"/>
          <w:sz w:val="24"/>
          <w:szCs w:val="24"/>
          <w:shd w:val="clear" w:color="auto" w:fill="FFFFFF"/>
        </w:rPr>
        <w:t>Timimi, 2009, p.54).</w:t>
      </w:r>
      <w:r w:rsidR="00A3513D" w:rsidRPr="00000A9B">
        <w:rPr>
          <w:rFonts w:ascii="Times New Roman" w:hAnsi="Times New Roman" w:cs="Times New Roman"/>
          <w:color w:val="000000" w:themeColor="text1"/>
          <w:sz w:val="24"/>
          <w:szCs w:val="24"/>
          <w:shd w:val="clear" w:color="auto" w:fill="FFFFFF"/>
        </w:rPr>
        <w:t xml:space="preserve"> Furthermore, common indications of depression are, feeling temperamental, moody, becoming withdrawn</w:t>
      </w:r>
      <w:r w:rsidR="00954EB9" w:rsidRPr="00000A9B">
        <w:rPr>
          <w:rFonts w:ascii="Times New Roman" w:hAnsi="Times New Roman" w:cs="Times New Roman"/>
          <w:color w:val="000000" w:themeColor="text1"/>
          <w:sz w:val="24"/>
          <w:szCs w:val="24"/>
          <w:shd w:val="clear" w:color="auto" w:fill="FFFFFF"/>
        </w:rPr>
        <w:t>: avoiding friends and family, feelings of self-hate, unhappiness, feeling despondent, change in appetite, sleeping to</w:t>
      </w:r>
      <w:r w:rsidR="006F08B0" w:rsidRPr="00000A9B">
        <w:rPr>
          <w:rFonts w:ascii="Times New Roman" w:hAnsi="Times New Roman" w:cs="Times New Roman"/>
          <w:color w:val="000000" w:themeColor="text1"/>
          <w:sz w:val="24"/>
          <w:szCs w:val="24"/>
          <w:shd w:val="clear" w:color="auto" w:fill="FFFFFF"/>
        </w:rPr>
        <w:t>o</w:t>
      </w:r>
      <w:r w:rsidR="00954EB9" w:rsidRPr="00000A9B">
        <w:rPr>
          <w:rFonts w:ascii="Times New Roman" w:hAnsi="Times New Roman" w:cs="Times New Roman"/>
          <w:color w:val="000000" w:themeColor="text1"/>
          <w:sz w:val="24"/>
          <w:szCs w:val="24"/>
          <w:shd w:val="clear" w:color="auto" w:fill="FFFFFF"/>
        </w:rPr>
        <w:t xml:space="preserve"> much or too little, complaining of minor health problems, such as headaches and feeling nauseous (Timimi, 2009</w:t>
      </w:r>
      <w:r w:rsidR="0058076A" w:rsidRPr="00000A9B">
        <w:rPr>
          <w:rFonts w:ascii="Times New Roman" w:hAnsi="Times New Roman" w:cs="Times New Roman"/>
          <w:color w:val="000000" w:themeColor="text1"/>
          <w:sz w:val="24"/>
          <w:szCs w:val="24"/>
          <w:shd w:val="clear" w:color="auto" w:fill="FFFFFF"/>
        </w:rPr>
        <w:t xml:space="preserve">). Additionally, </w:t>
      </w:r>
      <w:r w:rsidR="00880044" w:rsidRPr="00000A9B">
        <w:rPr>
          <w:rFonts w:ascii="Times New Roman" w:hAnsi="Times New Roman" w:cs="Times New Roman"/>
          <w:color w:val="000000" w:themeColor="text1"/>
          <w:sz w:val="24"/>
          <w:szCs w:val="24"/>
          <w:shd w:val="clear" w:color="auto" w:fill="FFFFFF"/>
        </w:rPr>
        <w:t>Professor Peter Hill (</w:t>
      </w:r>
      <w:r w:rsidR="00880044" w:rsidRPr="00000A9B">
        <w:rPr>
          <w:rFonts w:ascii="Times New Roman" w:hAnsi="Times New Roman" w:cs="Times New Roman"/>
          <w:i/>
          <w:color w:val="000000" w:themeColor="text1"/>
          <w:sz w:val="24"/>
          <w:szCs w:val="24"/>
          <w:shd w:val="clear" w:color="auto" w:fill="FFFFFF"/>
        </w:rPr>
        <w:t xml:space="preserve">cited in </w:t>
      </w:r>
      <w:r w:rsidR="00880044" w:rsidRPr="00000A9B">
        <w:rPr>
          <w:rFonts w:ascii="Times New Roman" w:hAnsi="Times New Roman" w:cs="Times New Roman"/>
          <w:color w:val="000000" w:themeColor="text1"/>
          <w:sz w:val="24"/>
          <w:szCs w:val="24"/>
          <w:shd w:val="clear" w:color="auto" w:fill="FFFFFF"/>
        </w:rPr>
        <w:t xml:space="preserve">Timimi, 2009, p.56) </w:t>
      </w:r>
      <w:r w:rsidR="0058076A" w:rsidRPr="00000A9B">
        <w:rPr>
          <w:rFonts w:ascii="Times New Roman" w:hAnsi="Times New Roman" w:cs="Times New Roman"/>
          <w:color w:val="000000" w:themeColor="text1"/>
          <w:sz w:val="24"/>
          <w:szCs w:val="24"/>
          <w:shd w:val="clear" w:color="auto" w:fill="FFFFFF"/>
        </w:rPr>
        <w:t xml:space="preserve">argues, </w:t>
      </w:r>
      <w:r w:rsidR="006F08B0" w:rsidRPr="00000A9B">
        <w:rPr>
          <w:rFonts w:ascii="Times New Roman" w:hAnsi="Times New Roman" w:cs="Times New Roman"/>
          <w:color w:val="000000" w:themeColor="text1"/>
          <w:sz w:val="24"/>
          <w:szCs w:val="24"/>
          <w:shd w:val="clear" w:color="auto" w:fill="FFFFFF"/>
        </w:rPr>
        <w:t xml:space="preserve">children who have symptoms of depression frequently feel irritable, regularly run away from home, have deterioration of their school work and complaints of headaches are more suggestive of child depression. </w:t>
      </w:r>
    </w:p>
    <w:p w14:paraId="2FD95E56" w14:textId="17A70E71" w:rsidR="00E330A7" w:rsidRPr="00000A9B" w:rsidRDefault="00DA433D"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Oxfam G</w:t>
      </w:r>
      <w:r w:rsidR="00E85F02" w:rsidRPr="00000A9B">
        <w:rPr>
          <w:rFonts w:ascii="Times New Roman" w:hAnsi="Times New Roman" w:cs="Times New Roman"/>
          <w:color w:val="000000" w:themeColor="text1"/>
          <w:sz w:val="24"/>
          <w:szCs w:val="24"/>
          <w:shd w:val="clear" w:color="auto" w:fill="FFFFFF"/>
        </w:rPr>
        <w:t xml:space="preserve">reat </w:t>
      </w:r>
      <w:r w:rsidRPr="00000A9B">
        <w:rPr>
          <w:rFonts w:ascii="Times New Roman" w:hAnsi="Times New Roman" w:cs="Times New Roman"/>
          <w:color w:val="000000" w:themeColor="text1"/>
          <w:sz w:val="24"/>
          <w:szCs w:val="24"/>
          <w:shd w:val="clear" w:color="auto" w:fill="FFFFFF"/>
        </w:rPr>
        <w:t>B</w:t>
      </w:r>
      <w:r w:rsidR="00E85F02" w:rsidRPr="00000A9B">
        <w:rPr>
          <w:rFonts w:ascii="Times New Roman" w:hAnsi="Times New Roman" w:cs="Times New Roman"/>
          <w:color w:val="000000" w:themeColor="text1"/>
          <w:sz w:val="24"/>
          <w:szCs w:val="24"/>
          <w:shd w:val="clear" w:color="auto" w:fill="FFFFFF"/>
        </w:rPr>
        <w:t>riton</w:t>
      </w:r>
      <w:r w:rsidRPr="00000A9B">
        <w:rPr>
          <w:rFonts w:ascii="Times New Roman" w:hAnsi="Times New Roman" w:cs="Times New Roman"/>
          <w:color w:val="000000" w:themeColor="text1"/>
          <w:sz w:val="24"/>
          <w:szCs w:val="24"/>
          <w:shd w:val="clear" w:color="auto" w:fill="FFFFFF"/>
        </w:rPr>
        <w:t xml:space="preserve"> (2018) </w:t>
      </w:r>
      <w:r w:rsidR="00771CBD" w:rsidRPr="00000A9B">
        <w:rPr>
          <w:rFonts w:ascii="Times New Roman" w:hAnsi="Times New Roman" w:cs="Times New Roman"/>
          <w:color w:val="000000" w:themeColor="text1"/>
          <w:sz w:val="24"/>
          <w:szCs w:val="24"/>
          <w:shd w:val="clear" w:color="auto" w:fill="FFFFFF"/>
        </w:rPr>
        <w:t>claims</w:t>
      </w:r>
      <w:r w:rsidRPr="00000A9B">
        <w:rPr>
          <w:rFonts w:ascii="Times New Roman" w:hAnsi="Times New Roman" w:cs="Times New Roman"/>
          <w:color w:val="000000" w:themeColor="text1"/>
          <w:sz w:val="24"/>
          <w:szCs w:val="24"/>
          <w:shd w:val="clear" w:color="auto" w:fill="FFFFFF"/>
        </w:rPr>
        <w:t xml:space="preserve">, one in four citizens in Wales lives in deprivation. Poverty signifies having no money which </w:t>
      </w:r>
      <w:r w:rsidR="00771CBD" w:rsidRPr="00000A9B">
        <w:rPr>
          <w:rFonts w:ascii="Times New Roman" w:hAnsi="Times New Roman" w:cs="Times New Roman"/>
          <w:color w:val="000000" w:themeColor="text1"/>
          <w:sz w:val="24"/>
          <w:szCs w:val="24"/>
          <w:shd w:val="clear" w:color="auto" w:fill="FFFFFF"/>
        </w:rPr>
        <w:t>can influence</w:t>
      </w:r>
      <w:r w:rsidRPr="00000A9B">
        <w:rPr>
          <w:rFonts w:ascii="Times New Roman" w:hAnsi="Times New Roman" w:cs="Times New Roman"/>
          <w:color w:val="000000" w:themeColor="text1"/>
          <w:sz w:val="24"/>
          <w:szCs w:val="24"/>
          <w:shd w:val="clear" w:color="auto" w:fill="FFFFFF"/>
        </w:rPr>
        <w:t xml:space="preserve"> </w:t>
      </w:r>
      <w:r w:rsidR="00771CBD" w:rsidRPr="00000A9B">
        <w:rPr>
          <w:rFonts w:ascii="Times New Roman" w:hAnsi="Times New Roman" w:cs="Times New Roman"/>
          <w:color w:val="000000" w:themeColor="text1"/>
          <w:sz w:val="24"/>
          <w:szCs w:val="24"/>
          <w:shd w:val="clear" w:color="auto" w:fill="FFFFFF"/>
        </w:rPr>
        <w:t>peoples’</w:t>
      </w:r>
      <w:r w:rsidRPr="00000A9B">
        <w:rPr>
          <w:rFonts w:ascii="Times New Roman" w:hAnsi="Times New Roman" w:cs="Times New Roman"/>
          <w:color w:val="000000" w:themeColor="text1"/>
          <w:sz w:val="24"/>
          <w:szCs w:val="24"/>
          <w:shd w:val="clear" w:color="auto" w:fill="FFFFFF"/>
        </w:rPr>
        <w:t xml:space="preserve"> mental well-being</w:t>
      </w:r>
      <w:r w:rsidR="00771CBD" w:rsidRPr="00000A9B">
        <w:rPr>
          <w:rFonts w:ascii="Times New Roman" w:hAnsi="Times New Roman" w:cs="Times New Roman"/>
          <w:color w:val="000000" w:themeColor="text1"/>
          <w:sz w:val="24"/>
          <w:szCs w:val="24"/>
          <w:shd w:val="clear" w:color="auto" w:fill="FFFFFF"/>
        </w:rPr>
        <w:t>. People who live in poor societies have poor health and shorter life expectancies (Oxfam GB, 2018).</w:t>
      </w:r>
      <w:r w:rsidR="005E5820" w:rsidRPr="00000A9B">
        <w:rPr>
          <w:rFonts w:ascii="Times New Roman" w:hAnsi="Times New Roman" w:cs="Times New Roman"/>
          <w:color w:val="000000" w:themeColor="text1"/>
          <w:sz w:val="24"/>
          <w:szCs w:val="24"/>
          <w:shd w:val="clear" w:color="auto" w:fill="FFFFFF"/>
        </w:rPr>
        <w:t xml:space="preserve"> </w:t>
      </w:r>
      <w:r w:rsidR="0021560F" w:rsidRPr="00000A9B">
        <w:rPr>
          <w:rFonts w:ascii="Times New Roman" w:hAnsi="Times New Roman" w:cs="Times New Roman"/>
          <w:color w:val="000000" w:themeColor="text1"/>
          <w:sz w:val="24"/>
          <w:szCs w:val="24"/>
          <w:shd w:val="clear" w:color="auto" w:fill="FFFFFF"/>
        </w:rPr>
        <w:t xml:space="preserve">Wales has </w:t>
      </w:r>
      <w:r w:rsidR="0021560F" w:rsidRPr="00000A9B">
        <w:rPr>
          <w:rFonts w:ascii="Times New Roman" w:hAnsi="Times New Roman" w:cs="Times New Roman"/>
          <w:color w:val="000000" w:themeColor="text1"/>
          <w:sz w:val="24"/>
          <w:szCs w:val="24"/>
          <w:shd w:val="clear" w:color="auto" w:fill="FFFFFF"/>
        </w:rPr>
        <w:lastRenderedPageBreak/>
        <w:t>the highest proportion of children living in poverty</w:t>
      </w:r>
      <w:r w:rsidR="00D314D8" w:rsidRPr="00000A9B">
        <w:rPr>
          <w:rFonts w:ascii="Times New Roman" w:hAnsi="Times New Roman" w:cs="Times New Roman"/>
          <w:color w:val="000000" w:themeColor="text1"/>
          <w:sz w:val="24"/>
          <w:szCs w:val="24"/>
          <w:shd w:val="clear" w:color="auto" w:fill="FFFFFF"/>
        </w:rPr>
        <w:t xml:space="preserve"> who</w:t>
      </w:r>
      <w:r w:rsidR="0021560F" w:rsidRPr="00000A9B">
        <w:rPr>
          <w:rFonts w:ascii="Times New Roman" w:hAnsi="Times New Roman" w:cs="Times New Roman"/>
          <w:color w:val="000000" w:themeColor="text1"/>
          <w:sz w:val="24"/>
          <w:szCs w:val="24"/>
          <w:shd w:val="clear" w:color="auto" w:fill="FFFFFF"/>
        </w:rPr>
        <w:t xml:space="preserve"> resid</w:t>
      </w:r>
      <w:r w:rsidR="00D314D8" w:rsidRPr="00000A9B">
        <w:rPr>
          <w:rFonts w:ascii="Times New Roman" w:hAnsi="Times New Roman" w:cs="Times New Roman"/>
          <w:color w:val="000000" w:themeColor="text1"/>
          <w:sz w:val="24"/>
          <w:szCs w:val="24"/>
          <w:shd w:val="clear" w:color="auto" w:fill="FFFFFF"/>
        </w:rPr>
        <w:t>e</w:t>
      </w:r>
      <w:r w:rsidR="0021560F" w:rsidRPr="00000A9B">
        <w:rPr>
          <w:rFonts w:ascii="Times New Roman" w:hAnsi="Times New Roman" w:cs="Times New Roman"/>
          <w:color w:val="000000" w:themeColor="text1"/>
          <w:sz w:val="24"/>
          <w:szCs w:val="24"/>
          <w:shd w:val="clear" w:color="auto" w:fill="FFFFFF"/>
        </w:rPr>
        <w:t xml:space="preserve"> in the United Kingdom after housing costs</w:t>
      </w:r>
      <w:r w:rsidR="00F12586" w:rsidRPr="00000A9B">
        <w:rPr>
          <w:rFonts w:ascii="Times New Roman" w:hAnsi="Times New Roman" w:cs="Times New Roman"/>
          <w:color w:val="000000" w:themeColor="text1"/>
          <w:sz w:val="24"/>
          <w:szCs w:val="24"/>
          <w:shd w:val="clear" w:color="auto" w:fill="FFFFFF"/>
        </w:rPr>
        <w:t>. However, i</w:t>
      </w:r>
      <w:r w:rsidR="0021560F" w:rsidRPr="00000A9B">
        <w:rPr>
          <w:rFonts w:ascii="Times New Roman" w:hAnsi="Times New Roman" w:cs="Times New Roman"/>
          <w:color w:val="000000" w:themeColor="text1"/>
          <w:sz w:val="24"/>
          <w:szCs w:val="24"/>
          <w:shd w:val="clear" w:color="auto" w:fill="FFFFFF"/>
        </w:rPr>
        <w:t xml:space="preserve">nner London comes up as highest concerning child poverty before and after housing costs (Bradshaw, 2011). Bradshaw (2011) also states, 47% of poor children live in a single parent family, 7 % of these children are deprived even if the single parent is working full-time, if both parents are working full-time only 2% of children are poor. </w:t>
      </w:r>
      <w:r w:rsidR="00F12586" w:rsidRPr="00000A9B">
        <w:rPr>
          <w:rFonts w:ascii="Times New Roman" w:hAnsi="Times New Roman" w:cs="Times New Roman"/>
          <w:color w:val="000000" w:themeColor="text1"/>
          <w:sz w:val="24"/>
          <w:szCs w:val="24"/>
          <w:shd w:val="clear" w:color="auto" w:fill="FFFFFF"/>
        </w:rPr>
        <w:t>Nevertheless</w:t>
      </w:r>
      <w:r w:rsidR="0021560F" w:rsidRPr="00000A9B">
        <w:rPr>
          <w:rFonts w:ascii="Times New Roman" w:hAnsi="Times New Roman" w:cs="Times New Roman"/>
          <w:color w:val="000000" w:themeColor="text1"/>
          <w:sz w:val="24"/>
          <w:szCs w:val="24"/>
          <w:shd w:val="clear" w:color="auto" w:fill="FFFFFF"/>
        </w:rPr>
        <w:t xml:space="preserve">, if two of the parents are unemployed the percentage increases to </w:t>
      </w:r>
      <w:r w:rsidR="00E85F02" w:rsidRPr="00000A9B">
        <w:rPr>
          <w:rFonts w:ascii="Times New Roman" w:hAnsi="Times New Roman" w:cs="Times New Roman"/>
          <w:color w:val="000000" w:themeColor="text1"/>
          <w:sz w:val="24"/>
          <w:szCs w:val="24"/>
          <w:shd w:val="clear" w:color="auto" w:fill="FFFFFF"/>
        </w:rPr>
        <w:t>approximately</w:t>
      </w:r>
      <w:r w:rsidR="0021560F" w:rsidRPr="00000A9B">
        <w:rPr>
          <w:rFonts w:ascii="Times New Roman" w:hAnsi="Times New Roman" w:cs="Times New Roman"/>
          <w:color w:val="000000" w:themeColor="text1"/>
          <w:sz w:val="24"/>
          <w:szCs w:val="24"/>
          <w:shd w:val="clear" w:color="auto" w:fill="FFFFFF"/>
        </w:rPr>
        <w:t xml:space="preserve"> 57% (Bradshaw, 2011). Risks of poverty are higher if there are three or more children in the house-hold, families raising a child with a disability augment the risk of poverty, 77% of children who are poor are primarily in white families, </w:t>
      </w:r>
      <w:r w:rsidR="00F12586" w:rsidRPr="00000A9B">
        <w:rPr>
          <w:rFonts w:ascii="Times New Roman" w:hAnsi="Times New Roman" w:cs="Times New Roman"/>
          <w:color w:val="000000" w:themeColor="text1"/>
          <w:sz w:val="24"/>
          <w:szCs w:val="24"/>
          <w:shd w:val="clear" w:color="auto" w:fill="FFFFFF"/>
        </w:rPr>
        <w:t xml:space="preserve">although </w:t>
      </w:r>
      <w:r w:rsidR="0021560F" w:rsidRPr="00000A9B">
        <w:rPr>
          <w:rFonts w:ascii="Times New Roman" w:hAnsi="Times New Roman" w:cs="Times New Roman"/>
          <w:color w:val="000000" w:themeColor="text1"/>
          <w:sz w:val="24"/>
          <w:szCs w:val="24"/>
          <w:shd w:val="clear" w:color="auto" w:fill="FFFFFF"/>
        </w:rPr>
        <w:t xml:space="preserve">children from Pakistani and Bangladeshi background are also at higher risk (Bradshaw, 2011). </w:t>
      </w:r>
    </w:p>
    <w:p w14:paraId="13CBC8DD" w14:textId="1344411C" w:rsidR="00323F88" w:rsidRPr="00000A9B" w:rsidRDefault="0021560F"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 xml:space="preserve">Children raised in a poor house-hold face many difficulties in school, the Child Poverty Action Group (Cpag.org.uk, 2018) </w:t>
      </w:r>
      <w:r w:rsidR="00F12586" w:rsidRPr="00000A9B">
        <w:rPr>
          <w:rFonts w:ascii="Times New Roman" w:hAnsi="Times New Roman" w:cs="Times New Roman"/>
          <w:color w:val="000000" w:themeColor="text1"/>
          <w:sz w:val="24"/>
          <w:szCs w:val="24"/>
          <w:shd w:val="clear" w:color="auto" w:fill="FFFFFF"/>
        </w:rPr>
        <w:t>argue</w:t>
      </w:r>
      <w:r w:rsidRPr="00000A9B">
        <w:rPr>
          <w:rFonts w:ascii="Times New Roman" w:hAnsi="Times New Roman" w:cs="Times New Roman"/>
          <w:color w:val="000000" w:themeColor="text1"/>
          <w:sz w:val="24"/>
          <w:szCs w:val="24"/>
          <w:shd w:val="clear" w:color="auto" w:fill="FFFFFF"/>
        </w:rPr>
        <w:t>, children who live in poor house-holds fall behind at all phases in their education, at the age of three children from poorer upbringings will be an average of nine months behind in their development than children born in affluent families. The Department of Education (</w:t>
      </w:r>
      <w:r w:rsidRPr="00000A9B">
        <w:rPr>
          <w:rFonts w:ascii="Times New Roman" w:hAnsi="Times New Roman" w:cs="Times New Roman"/>
          <w:i/>
          <w:color w:val="000000" w:themeColor="text1"/>
          <w:sz w:val="24"/>
          <w:szCs w:val="24"/>
          <w:shd w:val="clear" w:color="auto" w:fill="FFFFFF"/>
        </w:rPr>
        <w:t xml:space="preserve">cited in </w:t>
      </w:r>
      <w:r w:rsidRPr="00000A9B">
        <w:rPr>
          <w:rFonts w:ascii="Times New Roman" w:hAnsi="Times New Roman" w:cs="Times New Roman"/>
          <w:color w:val="000000" w:themeColor="text1"/>
          <w:sz w:val="24"/>
          <w:szCs w:val="24"/>
          <w:shd w:val="clear" w:color="auto" w:fill="FFFFFF"/>
        </w:rPr>
        <w:t>Cpag.org.uk, 2018) state children who reach the end of primary school age who obtained free school meals were approximately three terms behind than their peers who are from wealthy backgrounds, children reaching the age of 14 will fall behind five terms and by age 16 children acquiring free school meals will have an average of 1.7 grade lower at their GCSE results.</w:t>
      </w:r>
      <w:r w:rsidR="00E330A7" w:rsidRPr="00000A9B">
        <w:rPr>
          <w:rFonts w:ascii="Times New Roman" w:hAnsi="Times New Roman" w:cs="Times New Roman"/>
          <w:color w:val="000000" w:themeColor="text1"/>
          <w:sz w:val="24"/>
          <w:szCs w:val="24"/>
          <w:shd w:val="clear" w:color="auto" w:fill="FFFFFF"/>
        </w:rPr>
        <w:t xml:space="preserve"> </w:t>
      </w:r>
      <w:r w:rsidR="004F7DAE" w:rsidRPr="00000A9B">
        <w:rPr>
          <w:rFonts w:ascii="Times New Roman" w:hAnsi="Times New Roman" w:cs="Times New Roman"/>
          <w:color w:val="000000" w:themeColor="text1"/>
          <w:sz w:val="24"/>
          <w:szCs w:val="24"/>
          <w:shd w:val="clear" w:color="auto" w:fill="FFFFFF"/>
        </w:rPr>
        <w:t xml:space="preserve">Children residing in poor house-holds are twice as likely to live in insufficient accommodation, this can play a considerable </w:t>
      </w:r>
      <w:r w:rsidR="00DD6789" w:rsidRPr="00000A9B">
        <w:rPr>
          <w:rFonts w:ascii="Times New Roman" w:hAnsi="Times New Roman" w:cs="Times New Roman"/>
          <w:color w:val="000000" w:themeColor="text1"/>
          <w:sz w:val="24"/>
          <w:szCs w:val="24"/>
          <w:shd w:val="clear" w:color="auto" w:fill="FFFFFF"/>
        </w:rPr>
        <w:t>consequence</w:t>
      </w:r>
      <w:r w:rsidR="004F7DAE" w:rsidRPr="00000A9B">
        <w:rPr>
          <w:rFonts w:ascii="Times New Roman" w:hAnsi="Times New Roman" w:cs="Times New Roman"/>
          <w:color w:val="000000" w:themeColor="text1"/>
          <w:sz w:val="24"/>
          <w:szCs w:val="24"/>
          <w:shd w:val="clear" w:color="auto" w:fill="FFFFFF"/>
        </w:rPr>
        <w:t xml:space="preserve"> on the child’s mental and physical well-being (Cpag.org.uk, 2018). </w:t>
      </w:r>
      <w:r w:rsidR="00DD6789" w:rsidRPr="00000A9B">
        <w:rPr>
          <w:rFonts w:ascii="Times New Roman" w:hAnsi="Times New Roman" w:cs="Times New Roman"/>
          <w:color w:val="000000" w:themeColor="text1"/>
          <w:sz w:val="24"/>
          <w:szCs w:val="24"/>
          <w:shd w:val="clear" w:color="auto" w:fill="FFFFFF"/>
        </w:rPr>
        <w:t>Raising cost of house-hold bills influences poverty for low income families, they must make choices between food and heat (Hills, 2011). Hills (2011) states, in 2004 the average bill for fuel was £256 compared to £409 in 2009.</w:t>
      </w:r>
      <w:r w:rsidR="006E14AB" w:rsidRPr="00000A9B">
        <w:rPr>
          <w:rFonts w:ascii="Times New Roman" w:hAnsi="Times New Roman" w:cs="Times New Roman"/>
          <w:color w:val="000000" w:themeColor="text1"/>
          <w:sz w:val="24"/>
          <w:szCs w:val="24"/>
          <w:shd w:val="clear" w:color="auto" w:fill="FFFFFF"/>
        </w:rPr>
        <w:t xml:space="preserve"> In 201</w:t>
      </w:r>
      <w:r w:rsidR="0058242A" w:rsidRPr="00000A9B">
        <w:rPr>
          <w:rFonts w:ascii="Times New Roman" w:hAnsi="Times New Roman" w:cs="Times New Roman"/>
          <w:color w:val="000000" w:themeColor="text1"/>
          <w:sz w:val="24"/>
          <w:szCs w:val="24"/>
          <w:shd w:val="clear" w:color="auto" w:fill="FFFFFF"/>
        </w:rPr>
        <w:t>6</w:t>
      </w:r>
      <w:r w:rsidR="006E14AB" w:rsidRPr="00000A9B">
        <w:rPr>
          <w:rFonts w:ascii="Times New Roman" w:hAnsi="Times New Roman" w:cs="Times New Roman"/>
          <w:color w:val="000000" w:themeColor="text1"/>
          <w:sz w:val="24"/>
          <w:szCs w:val="24"/>
          <w:shd w:val="clear" w:color="auto" w:fill="FFFFFF"/>
        </w:rPr>
        <w:t xml:space="preserve"> the</w:t>
      </w:r>
      <w:r w:rsidR="0058242A" w:rsidRPr="00000A9B">
        <w:rPr>
          <w:rFonts w:ascii="Times New Roman" w:hAnsi="Times New Roman" w:cs="Times New Roman"/>
          <w:color w:val="000000" w:themeColor="text1"/>
          <w:sz w:val="24"/>
          <w:szCs w:val="24"/>
          <w:shd w:val="clear" w:color="auto" w:fill="FFFFFF"/>
        </w:rPr>
        <w:t xml:space="preserve"> average</w:t>
      </w:r>
      <w:r w:rsidR="006E14AB" w:rsidRPr="00000A9B">
        <w:rPr>
          <w:rFonts w:ascii="Times New Roman" w:hAnsi="Times New Roman" w:cs="Times New Roman"/>
          <w:color w:val="000000" w:themeColor="text1"/>
          <w:sz w:val="24"/>
          <w:szCs w:val="24"/>
          <w:shd w:val="clear" w:color="auto" w:fill="FFFFFF"/>
        </w:rPr>
        <w:t xml:space="preserve"> house-hold fuel bill has </w:t>
      </w:r>
      <w:r w:rsidR="006E7BBA" w:rsidRPr="00000A9B">
        <w:rPr>
          <w:rFonts w:ascii="Times New Roman" w:hAnsi="Times New Roman" w:cs="Times New Roman"/>
          <w:color w:val="000000" w:themeColor="text1"/>
          <w:sz w:val="24"/>
          <w:szCs w:val="24"/>
          <w:shd w:val="clear" w:color="auto" w:fill="FFFFFF"/>
        </w:rPr>
        <w:t>ascended</w:t>
      </w:r>
      <w:r w:rsidR="006E14AB" w:rsidRPr="00000A9B">
        <w:rPr>
          <w:rFonts w:ascii="Times New Roman" w:hAnsi="Times New Roman" w:cs="Times New Roman"/>
          <w:color w:val="000000" w:themeColor="text1"/>
          <w:sz w:val="24"/>
          <w:szCs w:val="24"/>
          <w:shd w:val="clear" w:color="auto" w:fill="FFFFFF"/>
        </w:rPr>
        <w:t xml:space="preserve"> to </w:t>
      </w:r>
      <w:r w:rsidR="0058242A" w:rsidRPr="00000A9B">
        <w:rPr>
          <w:rFonts w:ascii="Times New Roman" w:hAnsi="Times New Roman" w:cs="Times New Roman"/>
          <w:color w:val="000000" w:themeColor="text1"/>
          <w:sz w:val="24"/>
          <w:szCs w:val="24"/>
          <w:shd w:val="clear" w:color="auto" w:fill="FFFFFF"/>
        </w:rPr>
        <w:t>an astonishing £1066 a year (Cooperativeenergy.coop, 2016).</w:t>
      </w:r>
      <w:r w:rsidR="00713C7D" w:rsidRPr="00000A9B">
        <w:rPr>
          <w:rFonts w:ascii="Times New Roman" w:hAnsi="Times New Roman" w:cs="Times New Roman"/>
          <w:color w:val="000000" w:themeColor="text1"/>
          <w:sz w:val="24"/>
          <w:szCs w:val="24"/>
          <w:shd w:val="clear" w:color="auto" w:fill="FFFFFF"/>
        </w:rPr>
        <w:t xml:space="preserve"> Additionally</w:t>
      </w:r>
      <w:r w:rsidR="00BA2B21" w:rsidRPr="00000A9B">
        <w:rPr>
          <w:rFonts w:ascii="Times New Roman" w:hAnsi="Times New Roman" w:cs="Times New Roman"/>
          <w:color w:val="000000" w:themeColor="text1"/>
          <w:sz w:val="24"/>
          <w:szCs w:val="24"/>
          <w:shd w:val="clear" w:color="auto" w:fill="FFFFFF"/>
        </w:rPr>
        <w:t xml:space="preserve">, </w:t>
      </w:r>
      <w:r w:rsidR="00713C7D" w:rsidRPr="00000A9B">
        <w:rPr>
          <w:rFonts w:ascii="Times New Roman" w:hAnsi="Times New Roman" w:cs="Times New Roman"/>
          <w:color w:val="000000" w:themeColor="text1"/>
          <w:sz w:val="24"/>
          <w:szCs w:val="24"/>
          <w:shd w:val="clear" w:color="auto" w:fill="FFFFFF"/>
        </w:rPr>
        <w:t>c</w:t>
      </w:r>
      <w:r w:rsidR="0058242A" w:rsidRPr="00000A9B">
        <w:rPr>
          <w:rFonts w:ascii="Times New Roman" w:hAnsi="Times New Roman" w:cs="Times New Roman"/>
          <w:color w:val="000000" w:themeColor="text1"/>
          <w:sz w:val="24"/>
          <w:szCs w:val="24"/>
          <w:shd w:val="clear" w:color="auto" w:fill="FFFFFF"/>
        </w:rPr>
        <w:t xml:space="preserve">hildren living </w:t>
      </w:r>
      <w:r w:rsidR="00777579" w:rsidRPr="00000A9B">
        <w:rPr>
          <w:rFonts w:ascii="Times New Roman" w:hAnsi="Times New Roman" w:cs="Times New Roman"/>
          <w:color w:val="000000" w:themeColor="text1"/>
          <w:sz w:val="24"/>
          <w:szCs w:val="24"/>
          <w:shd w:val="clear" w:color="auto" w:fill="FFFFFF"/>
        </w:rPr>
        <w:t xml:space="preserve">in poor housing face many difficulties, larger families face overcrowding, particularly with Asian families (Bradshaw, 2011). The negative consequences for children </w:t>
      </w:r>
      <w:r w:rsidR="00F51614" w:rsidRPr="00000A9B">
        <w:rPr>
          <w:rFonts w:ascii="Times New Roman" w:hAnsi="Times New Roman" w:cs="Times New Roman"/>
          <w:color w:val="000000" w:themeColor="text1"/>
          <w:sz w:val="24"/>
          <w:szCs w:val="24"/>
          <w:shd w:val="clear" w:color="auto" w:fill="FFFFFF"/>
        </w:rPr>
        <w:t xml:space="preserve">expressed by Bradshaw (2011), feeling unhappy about their lives, having no quiet space to do homework, long-lasting illness or disability, chest and breathing problems due to inadequate heating, stomach, liver and digestive complications, children being bullied and anti-social behaviour. </w:t>
      </w:r>
      <w:r w:rsidR="00534876" w:rsidRPr="00000A9B">
        <w:rPr>
          <w:rFonts w:ascii="Times New Roman" w:hAnsi="Times New Roman" w:cs="Times New Roman"/>
          <w:color w:val="000000" w:themeColor="text1"/>
          <w:sz w:val="24"/>
          <w:szCs w:val="24"/>
          <w:shd w:val="clear" w:color="auto" w:fill="FFFFFF"/>
        </w:rPr>
        <w:t>Furthermore, t</w:t>
      </w:r>
      <w:r w:rsidR="00533CD8" w:rsidRPr="00000A9B">
        <w:rPr>
          <w:rFonts w:ascii="Times New Roman" w:hAnsi="Times New Roman" w:cs="Times New Roman"/>
          <w:color w:val="000000" w:themeColor="text1"/>
          <w:sz w:val="24"/>
          <w:szCs w:val="24"/>
          <w:shd w:val="clear" w:color="auto" w:fill="FFFFFF"/>
        </w:rPr>
        <w:t xml:space="preserve">he </w:t>
      </w:r>
      <w:r w:rsidR="00323F88" w:rsidRPr="00000A9B">
        <w:rPr>
          <w:rFonts w:ascii="Times New Roman" w:hAnsi="Times New Roman" w:cs="Times New Roman"/>
          <w:color w:val="000000" w:themeColor="text1"/>
          <w:sz w:val="24"/>
          <w:szCs w:val="24"/>
          <w:shd w:val="clear" w:color="auto" w:fill="FFFFFF"/>
        </w:rPr>
        <w:t xml:space="preserve">Governments Child Poverty Strategy plan 2014-2017 (2014) </w:t>
      </w:r>
      <w:r w:rsidR="000733E0" w:rsidRPr="00000A9B">
        <w:rPr>
          <w:rFonts w:ascii="Times New Roman" w:hAnsi="Times New Roman" w:cs="Times New Roman"/>
          <w:color w:val="000000" w:themeColor="text1"/>
          <w:sz w:val="24"/>
          <w:szCs w:val="24"/>
          <w:shd w:val="clear" w:color="auto" w:fill="FFFFFF"/>
        </w:rPr>
        <w:t>emphasise</w:t>
      </w:r>
      <w:r w:rsidR="00323F88" w:rsidRPr="00000A9B">
        <w:rPr>
          <w:rFonts w:ascii="Times New Roman" w:hAnsi="Times New Roman" w:cs="Times New Roman"/>
          <w:color w:val="000000" w:themeColor="text1"/>
          <w:sz w:val="24"/>
          <w:szCs w:val="24"/>
          <w:shd w:val="clear" w:color="auto" w:fill="FFFFFF"/>
        </w:rPr>
        <w:t>, the focus will be, changing the lives of children by breaking the cycle of child poverty</w:t>
      </w:r>
      <w:r w:rsidR="00385B57" w:rsidRPr="00000A9B">
        <w:rPr>
          <w:rFonts w:ascii="Times New Roman" w:hAnsi="Times New Roman" w:cs="Times New Roman"/>
          <w:color w:val="000000" w:themeColor="text1"/>
          <w:sz w:val="24"/>
          <w:szCs w:val="24"/>
          <w:shd w:val="clear" w:color="auto" w:fill="FFFFFF"/>
        </w:rPr>
        <w:t xml:space="preserve">, </w:t>
      </w:r>
      <w:r w:rsidR="00323F88" w:rsidRPr="00000A9B">
        <w:rPr>
          <w:rFonts w:ascii="Times New Roman" w:hAnsi="Times New Roman" w:cs="Times New Roman"/>
          <w:color w:val="000000" w:themeColor="text1"/>
          <w:sz w:val="24"/>
          <w:szCs w:val="24"/>
          <w:shd w:val="clear" w:color="auto" w:fill="FFFFFF"/>
        </w:rPr>
        <w:t xml:space="preserve">‘where you start in life should not determine where you end up’ </w:t>
      </w:r>
      <w:r w:rsidR="00787C3A" w:rsidRPr="00000A9B">
        <w:rPr>
          <w:rFonts w:ascii="Times New Roman" w:hAnsi="Times New Roman" w:cs="Times New Roman"/>
          <w:color w:val="000000" w:themeColor="text1"/>
          <w:sz w:val="24"/>
          <w:szCs w:val="24"/>
          <w:shd w:val="clear" w:color="auto" w:fill="FFFFFF"/>
        </w:rPr>
        <w:t>(Child Poverty Strategy 2014-17, 2014</w:t>
      </w:r>
      <w:r w:rsidR="00323F88" w:rsidRPr="00000A9B">
        <w:rPr>
          <w:rFonts w:ascii="Times New Roman" w:hAnsi="Times New Roman" w:cs="Times New Roman"/>
          <w:color w:val="000000" w:themeColor="text1"/>
          <w:sz w:val="24"/>
          <w:szCs w:val="24"/>
          <w:shd w:val="clear" w:color="auto" w:fill="FFFFFF"/>
        </w:rPr>
        <w:t>,</w:t>
      </w:r>
      <w:r w:rsidR="000C3471" w:rsidRPr="00000A9B">
        <w:rPr>
          <w:rFonts w:ascii="Times New Roman" w:hAnsi="Times New Roman" w:cs="Times New Roman"/>
          <w:color w:val="000000" w:themeColor="text1"/>
          <w:sz w:val="24"/>
          <w:szCs w:val="24"/>
          <w:shd w:val="clear" w:color="auto" w:fill="FFFFFF"/>
        </w:rPr>
        <w:t xml:space="preserve"> </w:t>
      </w:r>
      <w:r w:rsidR="00323F88" w:rsidRPr="00000A9B">
        <w:rPr>
          <w:rFonts w:ascii="Times New Roman" w:hAnsi="Times New Roman" w:cs="Times New Roman"/>
          <w:color w:val="000000" w:themeColor="text1"/>
          <w:sz w:val="24"/>
          <w:szCs w:val="24"/>
          <w:shd w:val="clear" w:color="auto" w:fill="FFFFFF"/>
        </w:rPr>
        <w:t>p</w:t>
      </w:r>
      <w:r w:rsidR="000C3471" w:rsidRPr="00000A9B">
        <w:rPr>
          <w:rFonts w:ascii="Times New Roman" w:hAnsi="Times New Roman" w:cs="Times New Roman"/>
          <w:color w:val="000000" w:themeColor="text1"/>
          <w:sz w:val="24"/>
          <w:szCs w:val="24"/>
          <w:shd w:val="clear" w:color="auto" w:fill="FFFFFF"/>
        </w:rPr>
        <w:t xml:space="preserve">. </w:t>
      </w:r>
      <w:r w:rsidR="00323F88" w:rsidRPr="00000A9B">
        <w:rPr>
          <w:rFonts w:ascii="Times New Roman" w:hAnsi="Times New Roman" w:cs="Times New Roman"/>
          <w:color w:val="000000" w:themeColor="text1"/>
          <w:sz w:val="24"/>
          <w:szCs w:val="24"/>
          <w:shd w:val="clear" w:color="auto" w:fill="FFFFFF"/>
        </w:rPr>
        <w:t>11).</w:t>
      </w:r>
      <w:r w:rsidR="00533CD8" w:rsidRPr="00000A9B">
        <w:rPr>
          <w:rFonts w:ascii="Times New Roman" w:hAnsi="Times New Roman" w:cs="Times New Roman"/>
          <w:color w:val="000000" w:themeColor="text1"/>
          <w:sz w:val="24"/>
          <w:szCs w:val="24"/>
          <w:shd w:val="clear" w:color="auto" w:fill="FFFFFF"/>
        </w:rPr>
        <w:t xml:space="preserve"> The government propose to, support </w:t>
      </w:r>
      <w:r w:rsidR="00533CD8" w:rsidRPr="00000A9B">
        <w:rPr>
          <w:rFonts w:ascii="Times New Roman" w:hAnsi="Times New Roman" w:cs="Times New Roman"/>
          <w:color w:val="000000" w:themeColor="text1"/>
          <w:sz w:val="24"/>
          <w:szCs w:val="24"/>
          <w:shd w:val="clear" w:color="auto" w:fill="FFFFFF"/>
        </w:rPr>
        <w:lastRenderedPageBreak/>
        <w:t>families to get back into work by creating jobs, tackling low pay, improve qualifications</w:t>
      </w:r>
      <w:r w:rsidR="00E3207C" w:rsidRPr="00000A9B">
        <w:rPr>
          <w:rFonts w:ascii="Times New Roman" w:hAnsi="Times New Roman" w:cs="Times New Roman"/>
          <w:color w:val="000000" w:themeColor="text1"/>
          <w:sz w:val="24"/>
          <w:szCs w:val="24"/>
          <w:shd w:val="clear" w:color="auto" w:fill="FFFFFF"/>
        </w:rPr>
        <w:t>,</w:t>
      </w:r>
      <w:r w:rsidR="00533CD8" w:rsidRPr="00000A9B">
        <w:rPr>
          <w:rFonts w:ascii="Times New Roman" w:hAnsi="Times New Roman" w:cs="Times New Roman"/>
          <w:color w:val="000000" w:themeColor="text1"/>
          <w:sz w:val="24"/>
          <w:szCs w:val="24"/>
          <w:shd w:val="clear" w:color="auto" w:fill="FFFFFF"/>
        </w:rPr>
        <w:t xml:space="preserve"> </w:t>
      </w:r>
      <w:r w:rsidR="00385B57" w:rsidRPr="00000A9B">
        <w:rPr>
          <w:rFonts w:ascii="Times New Roman" w:hAnsi="Times New Roman" w:cs="Times New Roman"/>
          <w:color w:val="000000" w:themeColor="text1"/>
          <w:sz w:val="24"/>
          <w:szCs w:val="24"/>
          <w:shd w:val="clear" w:color="auto" w:fill="FFFFFF"/>
        </w:rPr>
        <w:t xml:space="preserve">re-evaluating </w:t>
      </w:r>
      <w:r w:rsidR="00533CD8" w:rsidRPr="00000A9B">
        <w:rPr>
          <w:rFonts w:ascii="Times New Roman" w:hAnsi="Times New Roman" w:cs="Times New Roman"/>
          <w:color w:val="000000" w:themeColor="text1"/>
          <w:sz w:val="24"/>
          <w:szCs w:val="24"/>
          <w:shd w:val="clear" w:color="auto" w:fill="FFFFFF"/>
        </w:rPr>
        <w:t xml:space="preserve">the </w:t>
      </w:r>
      <w:r w:rsidR="004A6A88" w:rsidRPr="00000A9B">
        <w:rPr>
          <w:rFonts w:ascii="Times New Roman" w:hAnsi="Times New Roman" w:cs="Times New Roman"/>
          <w:color w:val="000000" w:themeColor="text1"/>
          <w:sz w:val="24"/>
          <w:szCs w:val="24"/>
          <w:shd w:val="clear" w:color="auto" w:fill="FFFFFF"/>
        </w:rPr>
        <w:t>zero-hour</w:t>
      </w:r>
      <w:r w:rsidR="00533CD8" w:rsidRPr="00000A9B">
        <w:rPr>
          <w:rFonts w:ascii="Times New Roman" w:hAnsi="Times New Roman" w:cs="Times New Roman"/>
          <w:color w:val="000000" w:themeColor="text1"/>
          <w:sz w:val="24"/>
          <w:szCs w:val="24"/>
          <w:shd w:val="clear" w:color="auto" w:fill="FFFFFF"/>
        </w:rPr>
        <w:t xml:space="preserve"> work contract and by </w:t>
      </w:r>
      <w:r w:rsidR="00385B57" w:rsidRPr="00000A9B">
        <w:rPr>
          <w:rFonts w:ascii="Times New Roman" w:hAnsi="Times New Roman" w:cs="Times New Roman"/>
          <w:color w:val="000000" w:themeColor="text1"/>
          <w:sz w:val="24"/>
          <w:szCs w:val="24"/>
          <w:shd w:val="clear" w:color="auto" w:fill="FFFFFF"/>
        </w:rPr>
        <w:t>offering</w:t>
      </w:r>
      <w:r w:rsidR="004A6A88" w:rsidRPr="00000A9B">
        <w:rPr>
          <w:rFonts w:ascii="Times New Roman" w:hAnsi="Times New Roman" w:cs="Times New Roman"/>
          <w:color w:val="000000" w:themeColor="text1"/>
          <w:sz w:val="24"/>
          <w:szCs w:val="24"/>
          <w:shd w:val="clear" w:color="auto" w:fill="FFFFFF"/>
        </w:rPr>
        <w:t xml:space="preserve"> </w:t>
      </w:r>
      <w:r w:rsidR="00533CD8" w:rsidRPr="00000A9B">
        <w:rPr>
          <w:rFonts w:ascii="Times New Roman" w:hAnsi="Times New Roman" w:cs="Times New Roman"/>
          <w:color w:val="000000" w:themeColor="text1"/>
          <w:sz w:val="24"/>
          <w:szCs w:val="24"/>
          <w:shd w:val="clear" w:color="auto" w:fill="FFFFFF"/>
        </w:rPr>
        <w:t xml:space="preserve">parents </w:t>
      </w:r>
      <w:r w:rsidR="00385B57" w:rsidRPr="00000A9B">
        <w:rPr>
          <w:rFonts w:ascii="Times New Roman" w:hAnsi="Times New Roman" w:cs="Times New Roman"/>
          <w:color w:val="000000" w:themeColor="text1"/>
          <w:sz w:val="24"/>
          <w:szCs w:val="24"/>
          <w:shd w:val="clear" w:color="auto" w:fill="FFFFFF"/>
        </w:rPr>
        <w:t>15-hour</w:t>
      </w:r>
      <w:r w:rsidR="00533CD8" w:rsidRPr="00000A9B">
        <w:rPr>
          <w:rFonts w:ascii="Times New Roman" w:hAnsi="Times New Roman" w:cs="Times New Roman"/>
          <w:color w:val="000000" w:themeColor="text1"/>
          <w:sz w:val="24"/>
          <w:szCs w:val="24"/>
          <w:shd w:val="clear" w:color="auto" w:fill="FFFFFF"/>
        </w:rPr>
        <w:t xml:space="preserve"> free childcare for three to </w:t>
      </w:r>
      <w:r w:rsidR="00385B57" w:rsidRPr="00000A9B">
        <w:rPr>
          <w:rFonts w:ascii="Times New Roman" w:hAnsi="Times New Roman" w:cs="Times New Roman"/>
          <w:color w:val="000000" w:themeColor="text1"/>
          <w:sz w:val="24"/>
          <w:szCs w:val="24"/>
          <w:shd w:val="clear" w:color="auto" w:fill="FFFFFF"/>
        </w:rPr>
        <w:t>four-year</w:t>
      </w:r>
      <w:r w:rsidR="00533CD8" w:rsidRPr="00000A9B">
        <w:rPr>
          <w:rFonts w:ascii="Times New Roman" w:hAnsi="Times New Roman" w:cs="Times New Roman"/>
          <w:color w:val="000000" w:themeColor="text1"/>
          <w:sz w:val="24"/>
          <w:szCs w:val="24"/>
          <w:shd w:val="clear" w:color="auto" w:fill="FFFFFF"/>
        </w:rPr>
        <w:t xml:space="preserve"> olds</w:t>
      </w:r>
      <w:r w:rsidR="004A6A88" w:rsidRPr="00000A9B">
        <w:rPr>
          <w:rFonts w:ascii="Times New Roman" w:hAnsi="Times New Roman" w:cs="Times New Roman"/>
          <w:color w:val="000000" w:themeColor="text1"/>
          <w:sz w:val="24"/>
          <w:szCs w:val="24"/>
          <w:shd w:val="clear" w:color="auto" w:fill="FFFFFF"/>
        </w:rPr>
        <w:t>,</w:t>
      </w:r>
      <w:r w:rsidR="00533CD8" w:rsidRPr="00000A9B">
        <w:rPr>
          <w:rFonts w:ascii="Times New Roman" w:hAnsi="Times New Roman" w:cs="Times New Roman"/>
          <w:color w:val="000000" w:themeColor="text1"/>
          <w:sz w:val="24"/>
          <w:szCs w:val="24"/>
          <w:shd w:val="clear" w:color="auto" w:fill="FFFFFF"/>
        </w:rPr>
        <w:t xml:space="preserve"> </w:t>
      </w:r>
      <w:r w:rsidR="00385B57" w:rsidRPr="00000A9B">
        <w:rPr>
          <w:rFonts w:ascii="Times New Roman" w:hAnsi="Times New Roman" w:cs="Times New Roman"/>
          <w:color w:val="000000" w:themeColor="text1"/>
          <w:sz w:val="24"/>
          <w:szCs w:val="24"/>
          <w:shd w:val="clear" w:color="auto" w:fill="FFFFFF"/>
        </w:rPr>
        <w:t xml:space="preserve">commissioning </w:t>
      </w:r>
      <w:r w:rsidR="00533CD8" w:rsidRPr="00000A9B">
        <w:rPr>
          <w:rFonts w:ascii="Times New Roman" w:hAnsi="Times New Roman" w:cs="Times New Roman"/>
          <w:color w:val="000000" w:themeColor="text1"/>
          <w:sz w:val="24"/>
          <w:szCs w:val="24"/>
          <w:shd w:val="clear" w:color="auto" w:fill="FFFFFF"/>
        </w:rPr>
        <w:t xml:space="preserve">qualified </w:t>
      </w:r>
      <w:r w:rsidR="00385B57" w:rsidRPr="00000A9B">
        <w:rPr>
          <w:rFonts w:ascii="Times New Roman" w:hAnsi="Times New Roman" w:cs="Times New Roman"/>
          <w:color w:val="000000" w:themeColor="text1"/>
          <w:sz w:val="24"/>
          <w:szCs w:val="24"/>
          <w:shd w:val="clear" w:color="auto" w:fill="FFFFFF"/>
        </w:rPr>
        <w:t>preschool</w:t>
      </w:r>
      <w:r w:rsidR="00533CD8" w:rsidRPr="00000A9B">
        <w:rPr>
          <w:rFonts w:ascii="Times New Roman" w:hAnsi="Times New Roman" w:cs="Times New Roman"/>
          <w:color w:val="000000" w:themeColor="text1"/>
          <w:sz w:val="24"/>
          <w:szCs w:val="24"/>
          <w:shd w:val="clear" w:color="auto" w:fill="FFFFFF"/>
        </w:rPr>
        <w:t xml:space="preserve"> staff and </w:t>
      </w:r>
      <w:r w:rsidR="00385B57" w:rsidRPr="00000A9B">
        <w:rPr>
          <w:rFonts w:ascii="Times New Roman" w:hAnsi="Times New Roman" w:cs="Times New Roman"/>
          <w:color w:val="000000" w:themeColor="text1"/>
          <w:sz w:val="24"/>
          <w:szCs w:val="24"/>
          <w:shd w:val="clear" w:color="auto" w:fill="FFFFFF"/>
        </w:rPr>
        <w:t xml:space="preserve">put forward </w:t>
      </w:r>
      <w:r w:rsidR="00533CD8" w:rsidRPr="00000A9B">
        <w:rPr>
          <w:rFonts w:ascii="Times New Roman" w:hAnsi="Times New Roman" w:cs="Times New Roman"/>
          <w:color w:val="000000" w:themeColor="text1"/>
          <w:sz w:val="24"/>
          <w:szCs w:val="24"/>
          <w:shd w:val="clear" w:color="auto" w:fill="FFFFFF"/>
        </w:rPr>
        <w:t xml:space="preserve">an early </w:t>
      </w:r>
      <w:r w:rsidR="00385B57" w:rsidRPr="00000A9B">
        <w:rPr>
          <w:rFonts w:ascii="Times New Roman" w:hAnsi="Times New Roman" w:cs="Times New Roman"/>
          <w:color w:val="000000" w:themeColor="text1"/>
          <w:sz w:val="24"/>
          <w:szCs w:val="24"/>
          <w:shd w:val="clear" w:color="auto" w:fill="FFFFFF"/>
        </w:rPr>
        <w:t xml:space="preserve">year’s curriculum, additionally by adding an extra 2.5 billion pound in the education system to </w:t>
      </w:r>
      <w:r w:rsidR="00534876" w:rsidRPr="00000A9B">
        <w:rPr>
          <w:rFonts w:ascii="Times New Roman" w:hAnsi="Times New Roman" w:cs="Times New Roman"/>
          <w:color w:val="000000" w:themeColor="text1"/>
          <w:sz w:val="24"/>
          <w:szCs w:val="24"/>
          <w:shd w:val="clear" w:color="auto" w:fill="FFFFFF"/>
        </w:rPr>
        <w:t>support</w:t>
      </w:r>
      <w:r w:rsidR="00385B57" w:rsidRPr="00000A9B">
        <w:rPr>
          <w:rFonts w:ascii="Times New Roman" w:hAnsi="Times New Roman" w:cs="Times New Roman"/>
          <w:color w:val="000000" w:themeColor="text1"/>
          <w:sz w:val="24"/>
          <w:szCs w:val="24"/>
          <w:shd w:val="clear" w:color="auto" w:fill="FFFFFF"/>
        </w:rPr>
        <w:t xml:space="preserve"> disadvantage children who fall behind</w:t>
      </w:r>
      <w:r w:rsidR="00534876" w:rsidRPr="00000A9B">
        <w:rPr>
          <w:rFonts w:ascii="Times New Roman" w:hAnsi="Times New Roman" w:cs="Times New Roman"/>
          <w:color w:val="000000" w:themeColor="text1"/>
          <w:sz w:val="24"/>
          <w:szCs w:val="24"/>
          <w:shd w:val="clear" w:color="auto" w:fill="FFFFFF"/>
        </w:rPr>
        <w:t xml:space="preserve"> in their school work</w:t>
      </w:r>
      <w:r w:rsidR="000733E0" w:rsidRPr="00000A9B">
        <w:rPr>
          <w:rFonts w:ascii="Times New Roman" w:hAnsi="Times New Roman" w:cs="Times New Roman"/>
          <w:color w:val="000000" w:themeColor="text1"/>
          <w:sz w:val="24"/>
          <w:szCs w:val="24"/>
          <w:shd w:val="clear" w:color="auto" w:fill="FFFFFF"/>
        </w:rPr>
        <w:t>,</w:t>
      </w:r>
      <w:r w:rsidR="00534876" w:rsidRPr="00000A9B">
        <w:rPr>
          <w:rFonts w:ascii="Times New Roman" w:hAnsi="Times New Roman" w:cs="Times New Roman"/>
          <w:color w:val="000000" w:themeColor="text1"/>
          <w:sz w:val="24"/>
          <w:szCs w:val="24"/>
          <w:shd w:val="clear" w:color="auto" w:fill="FFFFFF"/>
        </w:rPr>
        <w:t xml:space="preserve"> also </w:t>
      </w:r>
      <w:r w:rsidR="00385B57" w:rsidRPr="00000A9B">
        <w:rPr>
          <w:rFonts w:ascii="Times New Roman" w:hAnsi="Times New Roman" w:cs="Times New Roman"/>
          <w:color w:val="000000" w:themeColor="text1"/>
          <w:sz w:val="24"/>
          <w:szCs w:val="24"/>
          <w:shd w:val="clear" w:color="auto" w:fill="FFFFFF"/>
        </w:rPr>
        <w:t>offering summer schools to prepare the child for secondary school</w:t>
      </w:r>
      <w:r w:rsidR="00534876" w:rsidRPr="00000A9B">
        <w:rPr>
          <w:rFonts w:ascii="Times New Roman" w:hAnsi="Times New Roman" w:cs="Times New Roman"/>
          <w:color w:val="000000" w:themeColor="text1"/>
          <w:sz w:val="24"/>
          <w:szCs w:val="24"/>
          <w:shd w:val="clear" w:color="auto" w:fill="FFFFFF"/>
        </w:rPr>
        <w:t xml:space="preserve"> (Child Poverty Strategy 2014-17, 2014). </w:t>
      </w:r>
    </w:p>
    <w:p w14:paraId="459C251D" w14:textId="612C8AC3" w:rsidR="007F1677" w:rsidRPr="00000A9B" w:rsidRDefault="003B1454" w:rsidP="00000A9B">
      <w:pPr>
        <w:spacing w:before="240" w:line="360" w:lineRule="auto"/>
        <w:jc w:val="both"/>
        <w:rPr>
          <w:rFonts w:ascii="Times New Roman" w:hAnsi="Times New Roman" w:cs="Times New Roman"/>
          <w:color w:val="121212"/>
          <w:sz w:val="24"/>
          <w:szCs w:val="24"/>
          <w:shd w:val="clear" w:color="auto" w:fill="FFFFFF"/>
        </w:rPr>
      </w:pPr>
      <w:r w:rsidRPr="00000A9B">
        <w:rPr>
          <w:rFonts w:ascii="Times New Roman" w:hAnsi="Times New Roman" w:cs="Times New Roman"/>
          <w:color w:val="000000" w:themeColor="text1"/>
          <w:sz w:val="24"/>
          <w:szCs w:val="24"/>
          <w:shd w:val="clear" w:color="auto" w:fill="FFFFFF"/>
        </w:rPr>
        <w:t xml:space="preserve">The Children and Young People Well-being </w:t>
      </w:r>
      <w:r w:rsidR="00316673" w:rsidRPr="00000A9B">
        <w:rPr>
          <w:rFonts w:ascii="Times New Roman" w:hAnsi="Times New Roman" w:cs="Times New Roman"/>
          <w:color w:val="000000" w:themeColor="text1"/>
          <w:sz w:val="24"/>
          <w:szCs w:val="24"/>
          <w:shd w:val="clear" w:color="auto" w:fill="FFFFFF"/>
        </w:rPr>
        <w:t>M</w:t>
      </w:r>
      <w:r w:rsidRPr="00000A9B">
        <w:rPr>
          <w:rFonts w:ascii="Times New Roman" w:hAnsi="Times New Roman" w:cs="Times New Roman"/>
          <w:color w:val="000000" w:themeColor="text1"/>
          <w:sz w:val="24"/>
          <w:szCs w:val="24"/>
          <w:shd w:val="clear" w:color="auto" w:fill="FFFFFF"/>
        </w:rPr>
        <w:t>onitor for Wales was first published in 2008</w:t>
      </w:r>
      <w:r w:rsidR="00316673" w:rsidRPr="00000A9B">
        <w:rPr>
          <w:rFonts w:ascii="Times New Roman" w:hAnsi="Times New Roman" w:cs="Times New Roman"/>
          <w:color w:val="000000" w:themeColor="text1"/>
          <w:sz w:val="24"/>
          <w:szCs w:val="24"/>
          <w:shd w:val="clear" w:color="auto" w:fill="FFFFFF"/>
        </w:rPr>
        <w:t>, the second in 2011 and the third in 2015 (</w:t>
      </w:r>
      <w:r w:rsidR="00F651CC" w:rsidRPr="00000A9B">
        <w:rPr>
          <w:rFonts w:ascii="Times New Roman" w:hAnsi="Times New Roman" w:cs="Times New Roman"/>
          <w:color w:val="000000" w:themeColor="text1"/>
          <w:sz w:val="24"/>
          <w:szCs w:val="24"/>
          <w:shd w:val="clear" w:color="auto" w:fill="FFFFFF"/>
        </w:rPr>
        <w:t xml:space="preserve">Mylona </w:t>
      </w:r>
      <w:r w:rsidR="00F651CC" w:rsidRPr="00000A9B">
        <w:rPr>
          <w:rFonts w:ascii="Times New Roman" w:hAnsi="Times New Roman" w:cs="Times New Roman"/>
          <w:i/>
          <w:color w:val="000000" w:themeColor="text1"/>
          <w:sz w:val="24"/>
          <w:szCs w:val="24"/>
          <w:shd w:val="clear" w:color="auto" w:fill="FFFFFF"/>
        </w:rPr>
        <w:t>et al</w:t>
      </w:r>
      <w:r w:rsidR="00F651CC" w:rsidRPr="00000A9B">
        <w:rPr>
          <w:rFonts w:ascii="Times New Roman" w:hAnsi="Times New Roman" w:cs="Times New Roman"/>
          <w:color w:val="000000" w:themeColor="text1"/>
          <w:sz w:val="24"/>
          <w:szCs w:val="24"/>
          <w:shd w:val="clear" w:color="auto" w:fill="FFFFFF"/>
        </w:rPr>
        <w:t>., 2015)</w:t>
      </w:r>
      <w:r w:rsidR="00316673" w:rsidRPr="00000A9B">
        <w:rPr>
          <w:rFonts w:ascii="Times New Roman" w:hAnsi="Times New Roman" w:cs="Times New Roman"/>
          <w:color w:val="000000" w:themeColor="text1"/>
          <w:sz w:val="24"/>
          <w:szCs w:val="24"/>
          <w:shd w:val="clear" w:color="auto" w:fill="FFFFFF"/>
        </w:rPr>
        <w:t xml:space="preserve">. Mylona </w:t>
      </w:r>
      <w:r w:rsidR="00316673" w:rsidRPr="00000A9B">
        <w:rPr>
          <w:rFonts w:ascii="Times New Roman" w:hAnsi="Times New Roman" w:cs="Times New Roman"/>
          <w:i/>
          <w:color w:val="000000" w:themeColor="text1"/>
          <w:sz w:val="24"/>
          <w:szCs w:val="24"/>
          <w:shd w:val="clear" w:color="auto" w:fill="FFFFFF"/>
        </w:rPr>
        <w:t>et al</w:t>
      </w:r>
      <w:r w:rsidR="00316673" w:rsidRPr="00000A9B">
        <w:rPr>
          <w:rFonts w:ascii="Times New Roman" w:hAnsi="Times New Roman" w:cs="Times New Roman"/>
          <w:color w:val="000000" w:themeColor="text1"/>
          <w:sz w:val="24"/>
          <w:szCs w:val="24"/>
          <w:shd w:val="clear" w:color="auto" w:fill="FFFFFF"/>
        </w:rPr>
        <w:t xml:space="preserve">., (2015) argues, </w:t>
      </w:r>
      <w:r w:rsidR="00F64C8F" w:rsidRPr="00000A9B">
        <w:rPr>
          <w:rFonts w:ascii="Times New Roman" w:hAnsi="Times New Roman" w:cs="Times New Roman"/>
          <w:color w:val="000000" w:themeColor="text1"/>
          <w:sz w:val="24"/>
          <w:szCs w:val="24"/>
          <w:shd w:val="clear" w:color="auto" w:fill="FFFFFF"/>
        </w:rPr>
        <w:t>following the UNCRC guidelines</w:t>
      </w:r>
      <w:r w:rsidR="00E21515" w:rsidRPr="00000A9B">
        <w:rPr>
          <w:rFonts w:ascii="Times New Roman" w:hAnsi="Times New Roman" w:cs="Times New Roman"/>
          <w:color w:val="000000" w:themeColor="text1"/>
          <w:sz w:val="24"/>
          <w:szCs w:val="24"/>
          <w:shd w:val="clear" w:color="auto" w:fill="FFFFFF"/>
        </w:rPr>
        <w:t>,</w:t>
      </w:r>
      <w:r w:rsidR="00F64C8F" w:rsidRPr="00000A9B">
        <w:rPr>
          <w:rFonts w:ascii="Times New Roman" w:hAnsi="Times New Roman" w:cs="Times New Roman"/>
          <w:color w:val="000000" w:themeColor="text1"/>
          <w:sz w:val="24"/>
          <w:szCs w:val="24"/>
          <w:shd w:val="clear" w:color="auto" w:fill="FFFFFF"/>
        </w:rPr>
        <w:t xml:space="preserve"> the structure of the Monitor is based on seven </w:t>
      </w:r>
      <w:r w:rsidR="00E21515" w:rsidRPr="00000A9B">
        <w:rPr>
          <w:rFonts w:ascii="Times New Roman" w:hAnsi="Times New Roman" w:cs="Times New Roman"/>
          <w:color w:val="000000" w:themeColor="text1"/>
          <w:sz w:val="24"/>
          <w:szCs w:val="24"/>
          <w:shd w:val="clear" w:color="auto" w:fill="FFFFFF"/>
        </w:rPr>
        <w:t>central</w:t>
      </w:r>
      <w:r w:rsidR="00F64C8F" w:rsidRPr="00000A9B">
        <w:rPr>
          <w:rFonts w:ascii="Times New Roman" w:hAnsi="Times New Roman" w:cs="Times New Roman"/>
          <w:color w:val="000000" w:themeColor="text1"/>
          <w:sz w:val="24"/>
          <w:szCs w:val="24"/>
          <w:shd w:val="clear" w:color="auto" w:fill="FFFFFF"/>
        </w:rPr>
        <w:t xml:space="preserve"> goals they are: </w:t>
      </w:r>
      <w:r w:rsidR="00E85F02" w:rsidRPr="00000A9B">
        <w:rPr>
          <w:rFonts w:ascii="Times New Roman" w:hAnsi="Times New Roman" w:cs="Times New Roman"/>
          <w:color w:val="000000" w:themeColor="text1"/>
          <w:sz w:val="24"/>
          <w:szCs w:val="24"/>
          <w:shd w:val="clear" w:color="auto" w:fill="FFFFFF"/>
        </w:rPr>
        <w:t>‘</w:t>
      </w:r>
      <w:r w:rsidR="00F64C8F" w:rsidRPr="00000A9B">
        <w:rPr>
          <w:rFonts w:ascii="Times New Roman" w:hAnsi="Times New Roman" w:cs="Times New Roman"/>
          <w:color w:val="000000" w:themeColor="text1"/>
          <w:sz w:val="24"/>
          <w:szCs w:val="24"/>
          <w:shd w:val="clear" w:color="auto" w:fill="FFFFFF"/>
        </w:rPr>
        <w:t>early years, education and learning opportunities, access to play, sport, leisure and culture</w:t>
      </w:r>
      <w:r w:rsidR="00E21515" w:rsidRPr="00000A9B">
        <w:rPr>
          <w:rFonts w:ascii="Times New Roman" w:hAnsi="Times New Roman" w:cs="Times New Roman"/>
          <w:color w:val="000000" w:themeColor="text1"/>
          <w:sz w:val="24"/>
          <w:szCs w:val="24"/>
          <w:shd w:val="clear" w:color="auto" w:fill="FFFFFF"/>
        </w:rPr>
        <w:t>, participation in decision-making, a safe home and community, not disadvantaged by poverty</w:t>
      </w:r>
      <w:r w:rsidR="00E85F02" w:rsidRPr="00000A9B">
        <w:rPr>
          <w:rFonts w:ascii="Times New Roman" w:hAnsi="Times New Roman" w:cs="Times New Roman"/>
          <w:color w:val="000000" w:themeColor="text1"/>
          <w:sz w:val="24"/>
          <w:szCs w:val="24"/>
          <w:shd w:val="clear" w:color="auto" w:fill="FFFFFF"/>
        </w:rPr>
        <w:t>’</w:t>
      </w:r>
      <w:r w:rsidR="00E21515" w:rsidRPr="00000A9B">
        <w:rPr>
          <w:rFonts w:ascii="Times New Roman" w:hAnsi="Times New Roman" w:cs="Times New Roman"/>
          <w:color w:val="000000" w:themeColor="text1"/>
          <w:sz w:val="24"/>
          <w:szCs w:val="24"/>
          <w:shd w:val="clear" w:color="auto" w:fill="FFFFFF"/>
        </w:rPr>
        <w:t xml:space="preserve"> (Mylona </w:t>
      </w:r>
      <w:r w:rsidR="00E21515" w:rsidRPr="00000A9B">
        <w:rPr>
          <w:rFonts w:ascii="Times New Roman" w:hAnsi="Times New Roman" w:cs="Times New Roman"/>
          <w:i/>
          <w:color w:val="000000" w:themeColor="text1"/>
          <w:sz w:val="24"/>
          <w:szCs w:val="24"/>
          <w:shd w:val="clear" w:color="auto" w:fill="FFFFFF"/>
        </w:rPr>
        <w:t>et al</w:t>
      </w:r>
      <w:r w:rsidR="00E21515" w:rsidRPr="00000A9B">
        <w:rPr>
          <w:rFonts w:ascii="Times New Roman" w:hAnsi="Times New Roman" w:cs="Times New Roman"/>
          <w:color w:val="000000" w:themeColor="text1"/>
          <w:sz w:val="24"/>
          <w:szCs w:val="24"/>
          <w:shd w:val="clear" w:color="auto" w:fill="FFFFFF"/>
        </w:rPr>
        <w:t xml:space="preserve">., 2015, p. 3). During 2013, the Welsh Government established a </w:t>
      </w:r>
      <w:r w:rsidR="00C63746" w:rsidRPr="00000A9B">
        <w:rPr>
          <w:rFonts w:ascii="Times New Roman" w:hAnsi="Times New Roman" w:cs="Times New Roman"/>
          <w:color w:val="000000" w:themeColor="text1"/>
          <w:sz w:val="24"/>
          <w:szCs w:val="24"/>
          <w:shd w:val="clear" w:color="auto" w:fill="FFFFFF"/>
        </w:rPr>
        <w:t xml:space="preserve">concept </w:t>
      </w:r>
      <w:r w:rsidR="00E21515" w:rsidRPr="00000A9B">
        <w:rPr>
          <w:rFonts w:ascii="Times New Roman" w:hAnsi="Times New Roman" w:cs="Times New Roman"/>
          <w:color w:val="000000" w:themeColor="text1"/>
          <w:sz w:val="24"/>
          <w:szCs w:val="24"/>
          <w:shd w:val="clear" w:color="auto" w:fill="FFFFFF"/>
        </w:rPr>
        <w:t xml:space="preserve">for improving outcomes of children in their early years, ‘Building a Brighter Future: Early Years and Childcare Plan’ </w:t>
      </w:r>
      <w:bookmarkStart w:id="1" w:name="_Hlk507696719"/>
      <w:r w:rsidR="00E21515" w:rsidRPr="00000A9B">
        <w:rPr>
          <w:rFonts w:ascii="Times New Roman" w:hAnsi="Times New Roman" w:cs="Times New Roman"/>
          <w:color w:val="000000" w:themeColor="text1"/>
          <w:sz w:val="24"/>
          <w:szCs w:val="24"/>
          <w:shd w:val="clear" w:color="auto" w:fill="FFFFFF"/>
        </w:rPr>
        <w:t xml:space="preserve">(Mylona </w:t>
      </w:r>
      <w:r w:rsidR="00E21515" w:rsidRPr="00000A9B">
        <w:rPr>
          <w:rFonts w:ascii="Times New Roman" w:hAnsi="Times New Roman" w:cs="Times New Roman"/>
          <w:i/>
          <w:color w:val="000000" w:themeColor="text1"/>
          <w:sz w:val="24"/>
          <w:szCs w:val="24"/>
          <w:shd w:val="clear" w:color="auto" w:fill="FFFFFF"/>
        </w:rPr>
        <w:t>et al</w:t>
      </w:r>
      <w:r w:rsidR="00E21515" w:rsidRPr="00000A9B">
        <w:rPr>
          <w:rFonts w:ascii="Times New Roman" w:hAnsi="Times New Roman" w:cs="Times New Roman"/>
          <w:color w:val="000000" w:themeColor="text1"/>
          <w:sz w:val="24"/>
          <w:szCs w:val="24"/>
          <w:shd w:val="clear" w:color="auto" w:fill="FFFFFF"/>
        </w:rPr>
        <w:t>., 2015</w:t>
      </w:r>
      <w:bookmarkEnd w:id="1"/>
      <w:r w:rsidR="00E21515" w:rsidRPr="00000A9B">
        <w:rPr>
          <w:rFonts w:ascii="Times New Roman" w:hAnsi="Times New Roman" w:cs="Times New Roman"/>
          <w:color w:val="000000" w:themeColor="text1"/>
          <w:sz w:val="24"/>
          <w:szCs w:val="24"/>
          <w:shd w:val="clear" w:color="auto" w:fill="FFFFFF"/>
        </w:rPr>
        <w:t>, p. 11).</w:t>
      </w:r>
      <w:r w:rsidR="00E21515" w:rsidRPr="00000A9B">
        <w:rPr>
          <w:rFonts w:ascii="Times New Roman" w:hAnsi="Times New Roman" w:cs="Times New Roman"/>
          <w:sz w:val="24"/>
          <w:szCs w:val="24"/>
        </w:rPr>
        <w:t xml:space="preserve"> </w:t>
      </w:r>
      <w:r w:rsidR="00F646F6" w:rsidRPr="00000A9B">
        <w:rPr>
          <w:rFonts w:ascii="Times New Roman" w:hAnsi="Times New Roman" w:cs="Times New Roman"/>
          <w:sz w:val="24"/>
          <w:szCs w:val="24"/>
        </w:rPr>
        <w:t>S</w:t>
      </w:r>
      <w:r w:rsidR="00404FBD" w:rsidRPr="00000A9B">
        <w:rPr>
          <w:rFonts w:ascii="Times New Roman" w:hAnsi="Times New Roman" w:cs="Times New Roman"/>
          <w:sz w:val="24"/>
          <w:szCs w:val="24"/>
        </w:rPr>
        <w:t>chemes such</w:t>
      </w:r>
      <w:r w:rsidR="00E21515" w:rsidRPr="00000A9B">
        <w:rPr>
          <w:rFonts w:ascii="Times New Roman" w:hAnsi="Times New Roman" w:cs="Times New Roman"/>
          <w:sz w:val="24"/>
          <w:szCs w:val="24"/>
        </w:rPr>
        <w:t xml:space="preserve"> as</w:t>
      </w:r>
      <w:r w:rsidR="00F646F6" w:rsidRPr="00000A9B">
        <w:rPr>
          <w:rFonts w:ascii="Times New Roman" w:hAnsi="Times New Roman" w:cs="Times New Roman"/>
          <w:sz w:val="24"/>
          <w:szCs w:val="24"/>
        </w:rPr>
        <w:t>,</w:t>
      </w:r>
      <w:r w:rsidR="00E21515" w:rsidRPr="00000A9B">
        <w:rPr>
          <w:rFonts w:ascii="Times New Roman" w:hAnsi="Times New Roman" w:cs="Times New Roman"/>
          <w:sz w:val="24"/>
          <w:szCs w:val="24"/>
        </w:rPr>
        <w:t xml:space="preserve"> </w:t>
      </w:r>
      <w:r w:rsidR="00404FBD" w:rsidRPr="00000A9B">
        <w:rPr>
          <w:rFonts w:ascii="Times New Roman" w:hAnsi="Times New Roman" w:cs="Times New Roman"/>
          <w:sz w:val="24"/>
          <w:szCs w:val="24"/>
        </w:rPr>
        <w:t>‘</w:t>
      </w:r>
      <w:r w:rsidR="00E21515" w:rsidRPr="00000A9B">
        <w:rPr>
          <w:rFonts w:ascii="Times New Roman" w:hAnsi="Times New Roman" w:cs="Times New Roman"/>
          <w:sz w:val="24"/>
          <w:szCs w:val="24"/>
        </w:rPr>
        <w:t>Flying Start</w:t>
      </w:r>
      <w:r w:rsidR="00404FBD" w:rsidRPr="00000A9B">
        <w:rPr>
          <w:rFonts w:ascii="Times New Roman" w:hAnsi="Times New Roman" w:cs="Times New Roman"/>
          <w:sz w:val="24"/>
          <w:szCs w:val="24"/>
        </w:rPr>
        <w:t>’</w:t>
      </w:r>
      <w:r w:rsidR="00E21515" w:rsidRPr="00000A9B">
        <w:rPr>
          <w:rFonts w:ascii="Times New Roman" w:hAnsi="Times New Roman" w:cs="Times New Roman"/>
          <w:sz w:val="24"/>
          <w:szCs w:val="24"/>
        </w:rPr>
        <w:t xml:space="preserve"> and the </w:t>
      </w:r>
      <w:r w:rsidR="00404FBD" w:rsidRPr="00000A9B">
        <w:rPr>
          <w:rFonts w:ascii="Times New Roman" w:hAnsi="Times New Roman" w:cs="Times New Roman"/>
          <w:sz w:val="24"/>
          <w:szCs w:val="24"/>
        </w:rPr>
        <w:t>‘</w:t>
      </w:r>
      <w:r w:rsidR="00E21515" w:rsidRPr="00000A9B">
        <w:rPr>
          <w:rFonts w:ascii="Times New Roman" w:hAnsi="Times New Roman" w:cs="Times New Roman"/>
          <w:sz w:val="24"/>
          <w:szCs w:val="24"/>
        </w:rPr>
        <w:t>Foundation Phase</w:t>
      </w:r>
      <w:r w:rsidR="00404FBD" w:rsidRPr="00000A9B">
        <w:rPr>
          <w:rFonts w:ascii="Times New Roman" w:hAnsi="Times New Roman" w:cs="Times New Roman"/>
          <w:sz w:val="24"/>
          <w:szCs w:val="24"/>
        </w:rPr>
        <w:t>’</w:t>
      </w:r>
      <w:r w:rsidR="00F646F6" w:rsidRPr="00000A9B">
        <w:rPr>
          <w:rFonts w:ascii="Times New Roman" w:hAnsi="Times New Roman" w:cs="Times New Roman"/>
          <w:sz w:val="24"/>
          <w:szCs w:val="24"/>
        </w:rPr>
        <w:t xml:space="preserve"> is ardent to assist with the early years of a child’s life </w:t>
      </w:r>
      <w:r w:rsidR="00636DCD" w:rsidRPr="00000A9B">
        <w:rPr>
          <w:rFonts w:ascii="Times New Roman" w:hAnsi="Times New Roman" w:cs="Times New Roman"/>
          <w:sz w:val="24"/>
          <w:szCs w:val="24"/>
        </w:rPr>
        <w:t>(</w:t>
      </w:r>
      <w:r w:rsidR="00636DCD" w:rsidRPr="00000A9B">
        <w:rPr>
          <w:rFonts w:ascii="Times New Roman" w:hAnsi="Times New Roman" w:cs="Times New Roman"/>
          <w:color w:val="000000" w:themeColor="text1"/>
          <w:sz w:val="24"/>
          <w:szCs w:val="24"/>
          <w:shd w:val="clear" w:color="auto" w:fill="FFFFFF"/>
        </w:rPr>
        <w:t xml:space="preserve">Mylona </w:t>
      </w:r>
      <w:r w:rsidR="00636DCD" w:rsidRPr="00000A9B">
        <w:rPr>
          <w:rFonts w:ascii="Times New Roman" w:hAnsi="Times New Roman" w:cs="Times New Roman"/>
          <w:i/>
          <w:color w:val="000000" w:themeColor="text1"/>
          <w:sz w:val="24"/>
          <w:szCs w:val="24"/>
          <w:shd w:val="clear" w:color="auto" w:fill="FFFFFF"/>
        </w:rPr>
        <w:t>et al</w:t>
      </w:r>
      <w:r w:rsidR="00636DCD" w:rsidRPr="00000A9B">
        <w:rPr>
          <w:rFonts w:ascii="Times New Roman" w:hAnsi="Times New Roman" w:cs="Times New Roman"/>
          <w:color w:val="000000" w:themeColor="text1"/>
          <w:sz w:val="24"/>
          <w:szCs w:val="24"/>
          <w:shd w:val="clear" w:color="auto" w:fill="FFFFFF"/>
        </w:rPr>
        <w:t>., 2015, p. 11).</w:t>
      </w:r>
      <w:r w:rsidR="00F646F6" w:rsidRPr="00000A9B">
        <w:rPr>
          <w:rFonts w:ascii="Times New Roman" w:hAnsi="Times New Roman" w:cs="Times New Roman"/>
          <w:sz w:val="24"/>
          <w:szCs w:val="24"/>
        </w:rPr>
        <w:t xml:space="preserve">  </w:t>
      </w:r>
      <w:r w:rsidR="00404FBD" w:rsidRPr="00000A9B">
        <w:rPr>
          <w:rFonts w:ascii="Times New Roman" w:hAnsi="Times New Roman" w:cs="Times New Roman"/>
          <w:sz w:val="24"/>
          <w:szCs w:val="24"/>
        </w:rPr>
        <w:t xml:space="preserve">Flying start is an early </w:t>
      </w:r>
      <w:r w:rsidR="007063AF" w:rsidRPr="00000A9B">
        <w:rPr>
          <w:rFonts w:ascii="Times New Roman" w:hAnsi="Times New Roman" w:cs="Times New Roman"/>
          <w:sz w:val="24"/>
          <w:szCs w:val="24"/>
        </w:rPr>
        <w:t>year’s</w:t>
      </w:r>
      <w:r w:rsidR="00404FBD" w:rsidRPr="00000A9B">
        <w:rPr>
          <w:rFonts w:ascii="Times New Roman" w:hAnsi="Times New Roman" w:cs="Times New Roman"/>
          <w:sz w:val="24"/>
          <w:szCs w:val="24"/>
        </w:rPr>
        <w:t xml:space="preserve"> programme to give children from birth to three years </w:t>
      </w:r>
      <w:r w:rsidR="007063AF" w:rsidRPr="00000A9B">
        <w:rPr>
          <w:rFonts w:ascii="Times New Roman" w:hAnsi="Times New Roman" w:cs="Times New Roman"/>
          <w:sz w:val="24"/>
          <w:szCs w:val="24"/>
        </w:rPr>
        <w:t>a</w:t>
      </w:r>
      <w:r w:rsidR="00404FBD" w:rsidRPr="00000A9B">
        <w:rPr>
          <w:rFonts w:ascii="Times New Roman" w:hAnsi="Times New Roman" w:cs="Times New Roman"/>
          <w:sz w:val="24"/>
          <w:szCs w:val="24"/>
        </w:rPr>
        <w:t xml:space="preserve"> </w:t>
      </w:r>
      <w:r w:rsidR="007063AF" w:rsidRPr="00000A9B">
        <w:rPr>
          <w:rFonts w:ascii="Times New Roman" w:hAnsi="Times New Roman" w:cs="Times New Roman"/>
          <w:sz w:val="24"/>
          <w:szCs w:val="24"/>
        </w:rPr>
        <w:t xml:space="preserve">healthier </w:t>
      </w:r>
      <w:r w:rsidR="00404FBD" w:rsidRPr="00000A9B">
        <w:rPr>
          <w:rFonts w:ascii="Times New Roman" w:hAnsi="Times New Roman" w:cs="Times New Roman"/>
          <w:sz w:val="24"/>
          <w:szCs w:val="24"/>
        </w:rPr>
        <w:t xml:space="preserve">start in </w:t>
      </w:r>
      <w:r w:rsidR="00636DCD" w:rsidRPr="00000A9B">
        <w:rPr>
          <w:rFonts w:ascii="Times New Roman" w:hAnsi="Times New Roman" w:cs="Times New Roman"/>
          <w:sz w:val="24"/>
          <w:szCs w:val="24"/>
        </w:rPr>
        <w:t xml:space="preserve">life. </w:t>
      </w:r>
      <w:r w:rsidR="007063AF" w:rsidRPr="00000A9B">
        <w:rPr>
          <w:rFonts w:ascii="Times New Roman" w:hAnsi="Times New Roman" w:cs="Times New Roman"/>
          <w:sz w:val="24"/>
          <w:szCs w:val="24"/>
        </w:rPr>
        <w:t xml:space="preserve">The Foundation Phase is </w:t>
      </w:r>
      <w:r w:rsidR="00F646F6" w:rsidRPr="00000A9B">
        <w:rPr>
          <w:rFonts w:ascii="Times New Roman" w:hAnsi="Times New Roman" w:cs="Times New Roman"/>
          <w:sz w:val="24"/>
          <w:szCs w:val="24"/>
        </w:rPr>
        <w:t>a</w:t>
      </w:r>
      <w:r w:rsidR="007063AF" w:rsidRPr="00000A9B">
        <w:rPr>
          <w:rFonts w:ascii="Times New Roman" w:hAnsi="Times New Roman" w:cs="Times New Roman"/>
          <w:sz w:val="24"/>
          <w:szCs w:val="24"/>
        </w:rPr>
        <w:t xml:space="preserve"> constitutional programme for all three- to seven-year-olds in Wales. The aim is to promote children to be creative, imaginative and to make education more pleasurable and more successful</w:t>
      </w:r>
      <w:r w:rsidR="00F646F6" w:rsidRPr="00000A9B">
        <w:rPr>
          <w:rFonts w:ascii="Times New Roman" w:hAnsi="Times New Roman" w:cs="Times New Roman"/>
          <w:sz w:val="24"/>
          <w:szCs w:val="24"/>
        </w:rPr>
        <w:t xml:space="preserve"> (</w:t>
      </w:r>
      <w:r w:rsidR="00F646F6" w:rsidRPr="00000A9B">
        <w:rPr>
          <w:rFonts w:ascii="Times New Roman" w:hAnsi="Times New Roman" w:cs="Times New Roman"/>
          <w:color w:val="000000" w:themeColor="text1"/>
          <w:sz w:val="24"/>
          <w:szCs w:val="24"/>
          <w:shd w:val="clear" w:color="auto" w:fill="FFFFFF"/>
        </w:rPr>
        <w:t xml:space="preserve">Mylona </w:t>
      </w:r>
      <w:r w:rsidR="00F646F6" w:rsidRPr="00000A9B">
        <w:rPr>
          <w:rFonts w:ascii="Times New Roman" w:hAnsi="Times New Roman" w:cs="Times New Roman"/>
          <w:i/>
          <w:color w:val="000000" w:themeColor="text1"/>
          <w:sz w:val="24"/>
          <w:szCs w:val="24"/>
          <w:shd w:val="clear" w:color="auto" w:fill="FFFFFF"/>
        </w:rPr>
        <w:t>et al</w:t>
      </w:r>
      <w:r w:rsidR="00F646F6" w:rsidRPr="00000A9B">
        <w:rPr>
          <w:rFonts w:ascii="Times New Roman" w:hAnsi="Times New Roman" w:cs="Times New Roman"/>
          <w:color w:val="000000" w:themeColor="text1"/>
          <w:sz w:val="24"/>
          <w:szCs w:val="24"/>
          <w:shd w:val="clear" w:color="auto" w:fill="FFFFFF"/>
        </w:rPr>
        <w:t xml:space="preserve">., 2015). </w:t>
      </w:r>
      <w:r w:rsidR="007063AF" w:rsidRPr="00000A9B">
        <w:rPr>
          <w:rFonts w:ascii="Times New Roman" w:hAnsi="Times New Roman" w:cs="Times New Roman"/>
          <w:sz w:val="24"/>
          <w:szCs w:val="24"/>
        </w:rPr>
        <w:t xml:space="preserve"> </w:t>
      </w:r>
      <w:r w:rsidR="00173DEB" w:rsidRPr="00000A9B">
        <w:rPr>
          <w:rFonts w:ascii="Times New Roman" w:hAnsi="Times New Roman" w:cs="Times New Roman"/>
          <w:color w:val="000000" w:themeColor="text1"/>
          <w:sz w:val="24"/>
          <w:szCs w:val="24"/>
        </w:rPr>
        <w:t>Furthermore</w:t>
      </w:r>
      <w:r w:rsidR="00934073" w:rsidRPr="00000A9B">
        <w:rPr>
          <w:rFonts w:ascii="Times New Roman" w:hAnsi="Times New Roman" w:cs="Times New Roman"/>
          <w:color w:val="000000" w:themeColor="text1"/>
          <w:sz w:val="24"/>
          <w:szCs w:val="24"/>
        </w:rPr>
        <w:t>, the Welsh Government plan to invest £7.6 million in their mental health services for children and young people</w:t>
      </w:r>
      <w:r w:rsidR="0060322C" w:rsidRPr="00000A9B">
        <w:rPr>
          <w:rFonts w:ascii="Times New Roman" w:hAnsi="Times New Roman" w:cs="Times New Roman"/>
          <w:color w:val="000000" w:themeColor="text1"/>
          <w:sz w:val="24"/>
          <w:szCs w:val="24"/>
        </w:rPr>
        <w:t xml:space="preserve">, further money is proposed to enhance professional child and adolescent mental health services such as, </w:t>
      </w:r>
      <w:r w:rsidR="0060322C" w:rsidRPr="00000A9B">
        <w:rPr>
          <w:rFonts w:ascii="Times New Roman" w:hAnsi="Times New Roman" w:cs="Times New Roman"/>
          <w:color w:val="000000" w:themeColor="text1"/>
          <w:sz w:val="24"/>
          <w:szCs w:val="24"/>
          <w:shd w:val="clear" w:color="auto" w:fill="FFFFFF"/>
        </w:rPr>
        <w:t>Child and Adolescent Mental Health Services</w:t>
      </w:r>
      <w:r w:rsidR="0060322C" w:rsidRPr="00000A9B">
        <w:rPr>
          <w:rFonts w:ascii="Times New Roman" w:hAnsi="Times New Roman" w:cs="Times New Roman"/>
          <w:color w:val="000000" w:themeColor="text1"/>
          <w:sz w:val="24"/>
          <w:szCs w:val="24"/>
        </w:rPr>
        <w:t xml:space="preserve"> (CAMHS).</w:t>
      </w:r>
      <w:r w:rsidR="007F1677" w:rsidRPr="00000A9B">
        <w:rPr>
          <w:rFonts w:ascii="Times New Roman" w:hAnsi="Times New Roman" w:cs="Times New Roman"/>
          <w:color w:val="000000" w:themeColor="text1"/>
          <w:sz w:val="24"/>
          <w:szCs w:val="24"/>
        </w:rPr>
        <w:t xml:space="preserve"> </w:t>
      </w:r>
      <w:r w:rsidR="007F1677" w:rsidRPr="00000A9B">
        <w:rPr>
          <w:rFonts w:ascii="Times New Roman" w:hAnsi="Times New Roman" w:cs="Times New Roman"/>
          <w:sz w:val="24"/>
          <w:szCs w:val="24"/>
        </w:rPr>
        <w:t>(</w:t>
      </w:r>
      <w:r w:rsidR="007F1677" w:rsidRPr="00000A9B">
        <w:rPr>
          <w:rFonts w:ascii="Times New Roman" w:hAnsi="Times New Roman" w:cs="Times New Roman"/>
          <w:color w:val="000000" w:themeColor="text1"/>
          <w:sz w:val="24"/>
          <w:szCs w:val="24"/>
          <w:shd w:val="clear" w:color="auto" w:fill="FFFFFF"/>
        </w:rPr>
        <w:t xml:space="preserve">Mylona </w:t>
      </w:r>
      <w:r w:rsidR="007F1677" w:rsidRPr="00000A9B">
        <w:rPr>
          <w:rFonts w:ascii="Times New Roman" w:hAnsi="Times New Roman" w:cs="Times New Roman"/>
          <w:i/>
          <w:color w:val="000000" w:themeColor="text1"/>
          <w:sz w:val="24"/>
          <w:szCs w:val="24"/>
          <w:shd w:val="clear" w:color="auto" w:fill="FFFFFF"/>
        </w:rPr>
        <w:t>et al</w:t>
      </w:r>
      <w:r w:rsidR="007F1677" w:rsidRPr="00000A9B">
        <w:rPr>
          <w:rFonts w:ascii="Times New Roman" w:hAnsi="Times New Roman" w:cs="Times New Roman"/>
          <w:color w:val="000000" w:themeColor="text1"/>
          <w:sz w:val="24"/>
          <w:szCs w:val="24"/>
          <w:shd w:val="clear" w:color="auto" w:fill="FFFFFF"/>
        </w:rPr>
        <w:t xml:space="preserve">., 2015). </w:t>
      </w:r>
      <w:r w:rsidR="007F1677" w:rsidRPr="00000A9B">
        <w:rPr>
          <w:rFonts w:ascii="Times New Roman" w:hAnsi="Times New Roman" w:cs="Times New Roman"/>
          <w:sz w:val="24"/>
          <w:szCs w:val="24"/>
        </w:rPr>
        <w:t xml:space="preserve"> CAMHS is an NHS service that evaluates and helps young people with behavioural, emotional and mental health difficulties. The service in addition, supports children with depression,</w:t>
      </w:r>
      <w:r w:rsidR="009F0018" w:rsidRPr="00000A9B">
        <w:rPr>
          <w:rFonts w:ascii="Times New Roman" w:hAnsi="Times New Roman" w:cs="Times New Roman"/>
          <w:sz w:val="24"/>
          <w:szCs w:val="24"/>
        </w:rPr>
        <w:t xml:space="preserve"> child</w:t>
      </w:r>
      <w:r w:rsidR="007F1677" w:rsidRPr="00000A9B">
        <w:rPr>
          <w:rFonts w:ascii="Times New Roman" w:hAnsi="Times New Roman" w:cs="Times New Roman"/>
          <w:sz w:val="24"/>
          <w:szCs w:val="24"/>
        </w:rPr>
        <w:t xml:space="preserve"> abuse, violent</w:t>
      </w:r>
      <w:r w:rsidR="009F0018" w:rsidRPr="00000A9B">
        <w:rPr>
          <w:rFonts w:ascii="Times New Roman" w:hAnsi="Times New Roman" w:cs="Times New Roman"/>
          <w:sz w:val="24"/>
          <w:szCs w:val="24"/>
        </w:rPr>
        <w:t xml:space="preserve"> conduct</w:t>
      </w:r>
      <w:r w:rsidR="007F1677" w:rsidRPr="00000A9B">
        <w:rPr>
          <w:rFonts w:ascii="Times New Roman" w:hAnsi="Times New Roman" w:cs="Times New Roman"/>
          <w:sz w:val="24"/>
          <w:szCs w:val="24"/>
        </w:rPr>
        <w:t xml:space="preserve">, bipolar, schizophrenia and anxiety with a network of </w:t>
      </w:r>
      <w:r w:rsidR="009F0018" w:rsidRPr="00000A9B">
        <w:rPr>
          <w:rFonts w:ascii="Times New Roman" w:hAnsi="Times New Roman" w:cs="Times New Roman"/>
          <w:sz w:val="24"/>
          <w:szCs w:val="24"/>
        </w:rPr>
        <w:t>qualified specialists which include, nurses,</w:t>
      </w:r>
      <w:r w:rsidR="009F0018" w:rsidRPr="00000A9B">
        <w:rPr>
          <w:rFonts w:ascii="Times New Roman" w:hAnsi="Times New Roman" w:cs="Times New Roman"/>
          <w:color w:val="555454"/>
          <w:sz w:val="24"/>
          <w:szCs w:val="24"/>
        </w:rPr>
        <w:t xml:space="preserve"> </w:t>
      </w:r>
      <w:r w:rsidR="007C535E" w:rsidRPr="00000A9B">
        <w:rPr>
          <w:rFonts w:ascii="Times New Roman" w:hAnsi="Times New Roman" w:cs="Times New Roman"/>
          <w:color w:val="000000" w:themeColor="text1"/>
          <w:sz w:val="24"/>
          <w:szCs w:val="24"/>
        </w:rPr>
        <w:t>counsellors</w:t>
      </w:r>
      <w:r w:rsidR="009F0018" w:rsidRPr="00000A9B">
        <w:rPr>
          <w:rFonts w:ascii="Times New Roman" w:hAnsi="Times New Roman" w:cs="Times New Roman"/>
          <w:color w:val="000000" w:themeColor="text1"/>
          <w:sz w:val="24"/>
          <w:szCs w:val="24"/>
        </w:rPr>
        <w:t>, psychologists, support workers and social workers</w:t>
      </w:r>
      <w:r w:rsidR="009F0018" w:rsidRPr="00000A9B">
        <w:rPr>
          <w:rFonts w:ascii="Times New Roman" w:hAnsi="Times New Roman" w:cs="Times New Roman"/>
          <w:color w:val="555454"/>
          <w:sz w:val="24"/>
          <w:szCs w:val="24"/>
        </w:rPr>
        <w:t xml:space="preserve"> </w:t>
      </w:r>
      <w:r w:rsidR="007F1677" w:rsidRPr="00000A9B">
        <w:rPr>
          <w:rFonts w:ascii="Times New Roman" w:hAnsi="Times New Roman" w:cs="Times New Roman"/>
          <w:color w:val="000000" w:themeColor="text1"/>
          <w:sz w:val="24"/>
          <w:szCs w:val="24"/>
          <w:shd w:val="clear" w:color="auto" w:fill="FFFFFF"/>
        </w:rPr>
        <w:t>(Young Minds</w:t>
      </w:r>
      <w:r w:rsidR="0060322C" w:rsidRPr="00000A9B">
        <w:rPr>
          <w:rFonts w:ascii="Times New Roman" w:hAnsi="Times New Roman" w:cs="Times New Roman"/>
          <w:color w:val="000000" w:themeColor="text1"/>
          <w:sz w:val="24"/>
          <w:szCs w:val="24"/>
          <w:shd w:val="clear" w:color="auto" w:fill="FFFFFF"/>
        </w:rPr>
        <w:t>, 2018)</w:t>
      </w:r>
      <w:r w:rsidR="007F1677" w:rsidRPr="00000A9B">
        <w:rPr>
          <w:rFonts w:ascii="Times New Roman" w:hAnsi="Times New Roman" w:cs="Times New Roman"/>
          <w:color w:val="000000" w:themeColor="text1"/>
          <w:sz w:val="24"/>
          <w:szCs w:val="24"/>
          <w:shd w:val="clear" w:color="auto" w:fill="FFFFFF"/>
        </w:rPr>
        <w:t>.</w:t>
      </w:r>
      <w:r w:rsidR="00875927" w:rsidRPr="00000A9B">
        <w:rPr>
          <w:rFonts w:ascii="Times New Roman" w:hAnsi="Times New Roman" w:cs="Times New Roman"/>
          <w:color w:val="000000" w:themeColor="text1"/>
          <w:sz w:val="24"/>
          <w:szCs w:val="24"/>
          <w:shd w:val="clear" w:color="auto" w:fill="FFFFFF"/>
        </w:rPr>
        <w:t xml:space="preserve"> However, Campbell</w:t>
      </w:r>
      <w:r w:rsidR="00282E7E" w:rsidRPr="00000A9B">
        <w:rPr>
          <w:rFonts w:ascii="Times New Roman" w:hAnsi="Times New Roman" w:cs="Times New Roman"/>
          <w:color w:val="000000" w:themeColor="text1"/>
          <w:sz w:val="24"/>
          <w:szCs w:val="24"/>
          <w:shd w:val="clear" w:color="auto" w:fill="FFFFFF"/>
        </w:rPr>
        <w:t xml:space="preserve"> (2017) argues, </w:t>
      </w:r>
      <w:r w:rsidR="00875927" w:rsidRPr="00000A9B">
        <w:rPr>
          <w:rFonts w:ascii="Times New Roman" w:hAnsi="Times New Roman" w:cs="Times New Roman"/>
          <w:color w:val="000000" w:themeColor="text1"/>
          <w:sz w:val="24"/>
          <w:szCs w:val="24"/>
          <w:shd w:val="clear" w:color="auto" w:fill="FFFFFF"/>
        </w:rPr>
        <w:t>children in England may have to wait up to a year and a half to be referred to CAMHS. Long waiting lists are detrimental to the health of the child, who may suffer from depression and anxiety (Campbell, 2017). A</w:t>
      </w:r>
      <w:r w:rsidR="00CF3961" w:rsidRPr="00000A9B">
        <w:rPr>
          <w:rFonts w:ascii="Times New Roman" w:hAnsi="Times New Roman" w:cs="Times New Roman"/>
          <w:color w:val="000000" w:themeColor="text1"/>
          <w:sz w:val="24"/>
          <w:szCs w:val="24"/>
          <w:shd w:val="clear" w:color="auto" w:fill="FFFFFF"/>
        </w:rPr>
        <w:t xml:space="preserve"> Care Quality Commission (CQC) report argued ‘</w:t>
      </w:r>
      <w:r w:rsidR="00CF3961" w:rsidRPr="00000A9B">
        <w:rPr>
          <w:rFonts w:ascii="Times New Roman" w:hAnsi="Times New Roman" w:cs="Times New Roman"/>
          <w:color w:val="121212"/>
          <w:sz w:val="24"/>
          <w:szCs w:val="24"/>
          <w:shd w:val="clear" w:color="auto" w:fill="FFFFFF"/>
        </w:rPr>
        <w:t xml:space="preserve">Children can wait months after referral before their initial assessment and then further months before they start treatment’ (CQC </w:t>
      </w:r>
      <w:r w:rsidR="00CF3961" w:rsidRPr="00000A9B">
        <w:rPr>
          <w:rFonts w:ascii="Times New Roman" w:hAnsi="Times New Roman" w:cs="Times New Roman"/>
          <w:i/>
          <w:color w:val="121212"/>
          <w:sz w:val="24"/>
          <w:szCs w:val="24"/>
          <w:shd w:val="clear" w:color="auto" w:fill="FFFFFF"/>
        </w:rPr>
        <w:t xml:space="preserve">cited in </w:t>
      </w:r>
      <w:r w:rsidR="00CF3961" w:rsidRPr="00000A9B">
        <w:rPr>
          <w:rFonts w:ascii="Times New Roman" w:hAnsi="Times New Roman" w:cs="Times New Roman"/>
          <w:color w:val="121212"/>
          <w:sz w:val="24"/>
          <w:szCs w:val="24"/>
          <w:shd w:val="clear" w:color="auto" w:fill="FFFFFF"/>
        </w:rPr>
        <w:t>Campbell, 2017).</w:t>
      </w:r>
      <w:r w:rsidR="00B87FBF" w:rsidRPr="00000A9B">
        <w:rPr>
          <w:rFonts w:ascii="Times New Roman" w:hAnsi="Times New Roman" w:cs="Times New Roman"/>
          <w:color w:val="121212"/>
          <w:sz w:val="24"/>
          <w:szCs w:val="24"/>
          <w:shd w:val="clear" w:color="auto" w:fill="FFFFFF"/>
        </w:rPr>
        <w:t xml:space="preserve"> Similarly, 1,000 children in Wales during 2016, endured a six month wait for their first appointment (BBC News,</w:t>
      </w:r>
      <w:r w:rsidR="00AE544D" w:rsidRPr="00000A9B">
        <w:rPr>
          <w:rFonts w:ascii="Times New Roman" w:hAnsi="Times New Roman" w:cs="Times New Roman"/>
          <w:color w:val="121212"/>
          <w:sz w:val="24"/>
          <w:szCs w:val="24"/>
          <w:shd w:val="clear" w:color="auto" w:fill="FFFFFF"/>
        </w:rPr>
        <w:t xml:space="preserve"> </w:t>
      </w:r>
      <w:r w:rsidR="00B87FBF" w:rsidRPr="00000A9B">
        <w:rPr>
          <w:rFonts w:ascii="Times New Roman" w:hAnsi="Times New Roman" w:cs="Times New Roman"/>
          <w:color w:val="121212"/>
          <w:sz w:val="24"/>
          <w:szCs w:val="24"/>
          <w:shd w:val="clear" w:color="auto" w:fill="FFFFFF"/>
        </w:rPr>
        <w:t xml:space="preserve">2016). Nevertheless, children who are </w:t>
      </w:r>
      <w:r w:rsidR="00B87FBF" w:rsidRPr="00000A9B">
        <w:rPr>
          <w:rFonts w:ascii="Times New Roman" w:hAnsi="Times New Roman" w:cs="Times New Roman"/>
          <w:color w:val="121212"/>
          <w:sz w:val="24"/>
          <w:szCs w:val="24"/>
          <w:shd w:val="clear" w:color="auto" w:fill="FFFFFF"/>
        </w:rPr>
        <w:lastRenderedPageBreak/>
        <w:t xml:space="preserve">transferred for an evaluation by CAHMS should be seen by professionals within 28 days, but with delays there is an increased pressure on service (BBC News, 2016). </w:t>
      </w:r>
    </w:p>
    <w:p w14:paraId="332A9BF5" w14:textId="6A6FF19E" w:rsidR="00261ADB" w:rsidRPr="00000A9B" w:rsidRDefault="007F171C" w:rsidP="00000A9B">
      <w:pPr>
        <w:spacing w:before="240"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121212"/>
          <w:sz w:val="24"/>
          <w:szCs w:val="24"/>
          <w:shd w:val="clear" w:color="auto" w:fill="FFFFFF"/>
        </w:rPr>
        <w:t xml:space="preserve">Various organisations in the United Kingdom are involved in recognising children’s mental health requirements, which </w:t>
      </w:r>
      <w:r w:rsidR="0044199B" w:rsidRPr="00000A9B">
        <w:rPr>
          <w:rFonts w:ascii="Times New Roman" w:hAnsi="Times New Roman" w:cs="Times New Roman"/>
          <w:color w:val="121212"/>
          <w:sz w:val="24"/>
          <w:szCs w:val="24"/>
          <w:shd w:val="clear" w:color="auto" w:fill="FFFFFF"/>
        </w:rPr>
        <w:t>aids children</w:t>
      </w:r>
      <w:r w:rsidRPr="00000A9B">
        <w:rPr>
          <w:rFonts w:ascii="Times New Roman" w:hAnsi="Times New Roman" w:cs="Times New Roman"/>
          <w:color w:val="121212"/>
          <w:sz w:val="24"/>
          <w:szCs w:val="24"/>
          <w:shd w:val="clear" w:color="auto" w:fill="FFFFFF"/>
        </w:rPr>
        <w:t xml:space="preserve"> to receive care and support</w:t>
      </w:r>
      <w:r w:rsidR="00D15B69" w:rsidRPr="00000A9B">
        <w:rPr>
          <w:rFonts w:ascii="Times New Roman" w:hAnsi="Times New Roman" w:cs="Times New Roman"/>
          <w:color w:val="121212"/>
          <w:sz w:val="24"/>
          <w:szCs w:val="24"/>
          <w:shd w:val="clear" w:color="auto" w:fill="FFFFFF"/>
        </w:rPr>
        <w:t>.</w:t>
      </w:r>
      <w:r w:rsidRPr="00000A9B">
        <w:rPr>
          <w:rFonts w:ascii="Times New Roman" w:hAnsi="Times New Roman" w:cs="Times New Roman"/>
          <w:color w:val="121212"/>
          <w:sz w:val="24"/>
          <w:szCs w:val="24"/>
          <w:shd w:val="clear" w:color="auto" w:fill="FFFFFF"/>
        </w:rPr>
        <w:t xml:space="preserve"> </w:t>
      </w:r>
      <w:r w:rsidR="00D15B69" w:rsidRPr="00000A9B">
        <w:rPr>
          <w:rFonts w:ascii="Times New Roman" w:hAnsi="Times New Roman" w:cs="Times New Roman"/>
          <w:color w:val="121212"/>
          <w:sz w:val="24"/>
          <w:szCs w:val="24"/>
          <w:shd w:val="clear" w:color="auto" w:fill="FFFFFF"/>
        </w:rPr>
        <w:t>H</w:t>
      </w:r>
      <w:r w:rsidRPr="00000A9B">
        <w:rPr>
          <w:rFonts w:ascii="Times New Roman" w:hAnsi="Times New Roman" w:cs="Times New Roman"/>
          <w:color w:val="121212"/>
          <w:sz w:val="24"/>
          <w:szCs w:val="24"/>
          <w:shd w:val="clear" w:color="auto" w:fill="FFFFFF"/>
        </w:rPr>
        <w:t>oweve</w:t>
      </w:r>
      <w:r w:rsidR="00D15B69" w:rsidRPr="00000A9B">
        <w:rPr>
          <w:rFonts w:ascii="Times New Roman" w:hAnsi="Times New Roman" w:cs="Times New Roman"/>
          <w:color w:val="121212"/>
          <w:sz w:val="24"/>
          <w:szCs w:val="24"/>
          <w:shd w:val="clear" w:color="auto" w:fill="FFFFFF"/>
        </w:rPr>
        <w:t>r,</w:t>
      </w:r>
      <w:r w:rsidRPr="00000A9B">
        <w:rPr>
          <w:rFonts w:ascii="Times New Roman" w:hAnsi="Times New Roman" w:cs="Times New Roman"/>
          <w:color w:val="121212"/>
          <w:sz w:val="24"/>
          <w:szCs w:val="24"/>
          <w:shd w:val="clear" w:color="auto" w:fill="FFFFFF"/>
        </w:rPr>
        <w:t xml:space="preserve"> there are children who are not getting the right support they </w:t>
      </w:r>
      <w:r w:rsidR="00D15B69" w:rsidRPr="00000A9B">
        <w:rPr>
          <w:rFonts w:ascii="Times New Roman" w:hAnsi="Times New Roman" w:cs="Times New Roman"/>
          <w:color w:val="121212"/>
          <w:sz w:val="24"/>
          <w:szCs w:val="24"/>
          <w:shd w:val="clear" w:color="auto" w:fill="FFFFFF"/>
        </w:rPr>
        <w:t>require</w:t>
      </w:r>
      <w:r w:rsidRPr="00000A9B">
        <w:rPr>
          <w:rFonts w:ascii="Times New Roman" w:hAnsi="Times New Roman" w:cs="Times New Roman"/>
          <w:color w:val="121212"/>
          <w:sz w:val="24"/>
          <w:szCs w:val="24"/>
          <w:shd w:val="clear" w:color="auto" w:fill="FFFFFF"/>
        </w:rPr>
        <w:t xml:space="preserve"> </w:t>
      </w:r>
      <w:r w:rsidR="00E15A5C" w:rsidRPr="00000A9B">
        <w:rPr>
          <w:rFonts w:ascii="Times New Roman" w:hAnsi="Times New Roman" w:cs="Times New Roman"/>
          <w:color w:val="000000" w:themeColor="text1"/>
          <w:sz w:val="24"/>
          <w:szCs w:val="24"/>
          <w:shd w:val="clear" w:color="auto" w:fill="FFFFFF"/>
        </w:rPr>
        <w:t>(Review of children and young people’s mental health services, 2017)</w:t>
      </w:r>
      <w:r w:rsidRPr="00000A9B">
        <w:rPr>
          <w:rFonts w:ascii="Times New Roman" w:hAnsi="Times New Roman" w:cs="Times New Roman"/>
          <w:color w:val="000000" w:themeColor="text1"/>
          <w:sz w:val="24"/>
          <w:szCs w:val="24"/>
          <w:shd w:val="clear" w:color="auto" w:fill="FFFFFF"/>
        </w:rPr>
        <w:t xml:space="preserve">. </w:t>
      </w:r>
      <w:r w:rsidR="00D15B69" w:rsidRPr="00000A9B">
        <w:rPr>
          <w:rFonts w:ascii="Times New Roman" w:hAnsi="Times New Roman" w:cs="Times New Roman"/>
          <w:color w:val="000000" w:themeColor="text1"/>
          <w:sz w:val="24"/>
          <w:szCs w:val="24"/>
          <w:shd w:val="clear" w:color="auto" w:fill="FFFFFF"/>
        </w:rPr>
        <w:t xml:space="preserve">Childhood is a cycle of ‘physical, emotional, social and psychological development’ and has an impact on </w:t>
      </w:r>
      <w:r w:rsidR="0044199B" w:rsidRPr="00000A9B">
        <w:rPr>
          <w:rFonts w:ascii="Times New Roman" w:hAnsi="Times New Roman" w:cs="Times New Roman"/>
          <w:color w:val="000000" w:themeColor="text1"/>
          <w:sz w:val="24"/>
          <w:szCs w:val="24"/>
          <w:shd w:val="clear" w:color="auto" w:fill="FFFFFF"/>
        </w:rPr>
        <w:t xml:space="preserve">children’s </w:t>
      </w:r>
      <w:r w:rsidR="00D15B69" w:rsidRPr="00000A9B">
        <w:rPr>
          <w:rFonts w:ascii="Times New Roman" w:hAnsi="Times New Roman" w:cs="Times New Roman"/>
          <w:color w:val="000000" w:themeColor="text1"/>
          <w:sz w:val="24"/>
          <w:szCs w:val="24"/>
          <w:shd w:val="clear" w:color="auto" w:fill="FFFFFF"/>
        </w:rPr>
        <w:t>life-long mental well-being</w:t>
      </w:r>
      <w:r w:rsidR="0044199B" w:rsidRPr="00000A9B">
        <w:rPr>
          <w:rFonts w:ascii="Times New Roman" w:hAnsi="Times New Roman" w:cs="Times New Roman"/>
          <w:color w:val="000000" w:themeColor="text1"/>
          <w:sz w:val="24"/>
          <w:szCs w:val="24"/>
          <w:shd w:val="clear" w:color="auto" w:fill="FFFFFF"/>
        </w:rPr>
        <w:t xml:space="preserve"> as most individuals suffer mental health complications prior to the age of 14, therefore it is vital for these children to receive high-level quality care </w:t>
      </w:r>
      <w:r w:rsidR="00D15B69" w:rsidRPr="00000A9B">
        <w:rPr>
          <w:rFonts w:ascii="Times New Roman" w:hAnsi="Times New Roman" w:cs="Times New Roman"/>
          <w:color w:val="000000" w:themeColor="text1"/>
          <w:sz w:val="24"/>
          <w:szCs w:val="24"/>
          <w:shd w:val="clear" w:color="auto" w:fill="FFFFFF"/>
        </w:rPr>
        <w:t>(Review of children and young people’s mental health services, 2017, p. 2)</w:t>
      </w:r>
      <w:r w:rsidR="0044199B" w:rsidRPr="00000A9B">
        <w:rPr>
          <w:rFonts w:ascii="Times New Roman" w:hAnsi="Times New Roman" w:cs="Times New Roman"/>
          <w:color w:val="000000" w:themeColor="text1"/>
          <w:sz w:val="24"/>
          <w:szCs w:val="24"/>
          <w:shd w:val="clear" w:color="auto" w:fill="FFFFFF"/>
        </w:rPr>
        <w:t xml:space="preserve">. </w:t>
      </w:r>
      <w:r w:rsidR="00A60129" w:rsidRPr="00000A9B">
        <w:rPr>
          <w:rFonts w:ascii="Times New Roman" w:hAnsi="Times New Roman" w:cs="Times New Roman"/>
          <w:color w:val="000000" w:themeColor="text1"/>
          <w:sz w:val="24"/>
          <w:szCs w:val="24"/>
          <w:shd w:val="clear" w:color="auto" w:fill="FFFFFF"/>
        </w:rPr>
        <w:t>During</w:t>
      </w:r>
      <w:r w:rsidR="00067D47" w:rsidRPr="00000A9B">
        <w:rPr>
          <w:rFonts w:ascii="Times New Roman" w:hAnsi="Times New Roman" w:cs="Times New Roman"/>
          <w:color w:val="000000" w:themeColor="text1"/>
          <w:sz w:val="24"/>
          <w:szCs w:val="24"/>
          <w:shd w:val="clear" w:color="auto" w:fill="FFFFFF"/>
        </w:rPr>
        <w:t xml:space="preserve"> January 201</w:t>
      </w:r>
      <w:r w:rsidR="00A60129" w:rsidRPr="00000A9B">
        <w:rPr>
          <w:rFonts w:ascii="Times New Roman" w:hAnsi="Times New Roman" w:cs="Times New Roman"/>
          <w:color w:val="000000" w:themeColor="text1"/>
          <w:sz w:val="24"/>
          <w:szCs w:val="24"/>
          <w:shd w:val="clear" w:color="auto" w:fill="FFFFFF"/>
        </w:rPr>
        <w:t xml:space="preserve">7, the Prime Minister made enquiries about how to improve mental health support for children and young people and requested the CQC to evaluate the services available for children (Review of children and young people’s mental health services, 2017, p. 6). </w:t>
      </w:r>
      <w:r w:rsidR="003F01AD" w:rsidRPr="00000A9B">
        <w:rPr>
          <w:rFonts w:ascii="Times New Roman" w:hAnsi="Times New Roman" w:cs="Times New Roman"/>
          <w:color w:val="000000" w:themeColor="text1"/>
          <w:sz w:val="24"/>
          <w:szCs w:val="24"/>
          <w:shd w:val="clear" w:color="auto" w:fill="FFFFFF"/>
        </w:rPr>
        <w:t xml:space="preserve">Children </w:t>
      </w:r>
      <w:r w:rsidR="00157124" w:rsidRPr="00000A9B">
        <w:rPr>
          <w:rFonts w:ascii="Times New Roman" w:hAnsi="Times New Roman" w:cs="Times New Roman"/>
          <w:color w:val="000000" w:themeColor="text1"/>
          <w:sz w:val="24"/>
          <w:szCs w:val="24"/>
          <w:shd w:val="clear" w:color="auto" w:fill="FFFFFF"/>
        </w:rPr>
        <w:t xml:space="preserve">and young people have numerous mental health problems from anxiety, poor behaviour, depression, eating disorders and self-harm. Over time </w:t>
      </w:r>
      <w:r w:rsidR="005E396C" w:rsidRPr="00000A9B">
        <w:rPr>
          <w:rFonts w:ascii="Times New Roman" w:hAnsi="Times New Roman" w:cs="Times New Roman"/>
          <w:color w:val="000000" w:themeColor="text1"/>
          <w:sz w:val="24"/>
          <w:szCs w:val="24"/>
          <w:shd w:val="clear" w:color="auto" w:fill="FFFFFF"/>
        </w:rPr>
        <w:t>people’s</w:t>
      </w:r>
      <w:r w:rsidR="00157124" w:rsidRPr="00000A9B">
        <w:rPr>
          <w:rFonts w:ascii="Times New Roman" w:hAnsi="Times New Roman" w:cs="Times New Roman"/>
          <w:color w:val="000000" w:themeColor="text1"/>
          <w:sz w:val="24"/>
          <w:szCs w:val="24"/>
          <w:shd w:val="clear" w:color="auto" w:fill="FFFFFF"/>
        </w:rPr>
        <w:t xml:space="preserve"> perception of mental health has changed over the years, and the stigma of mental health </w:t>
      </w:r>
      <w:r w:rsidR="005E396C" w:rsidRPr="00000A9B">
        <w:rPr>
          <w:rFonts w:ascii="Times New Roman" w:hAnsi="Times New Roman" w:cs="Times New Roman"/>
          <w:color w:val="000000" w:themeColor="text1"/>
          <w:sz w:val="24"/>
          <w:szCs w:val="24"/>
          <w:shd w:val="clear" w:color="auto" w:fill="FFFFFF"/>
        </w:rPr>
        <w:t xml:space="preserve">difficulties </w:t>
      </w:r>
      <w:r w:rsidR="00157124" w:rsidRPr="00000A9B">
        <w:rPr>
          <w:rFonts w:ascii="Times New Roman" w:hAnsi="Times New Roman" w:cs="Times New Roman"/>
          <w:color w:val="000000" w:themeColor="text1"/>
          <w:sz w:val="24"/>
          <w:szCs w:val="24"/>
          <w:shd w:val="clear" w:color="auto" w:fill="FFFFFF"/>
        </w:rPr>
        <w:t xml:space="preserve">is changing </w:t>
      </w:r>
      <w:r w:rsidR="005E396C" w:rsidRPr="00000A9B">
        <w:rPr>
          <w:rFonts w:ascii="Times New Roman" w:hAnsi="Times New Roman" w:cs="Times New Roman"/>
          <w:color w:val="000000" w:themeColor="text1"/>
          <w:sz w:val="24"/>
          <w:szCs w:val="24"/>
          <w:shd w:val="clear" w:color="auto" w:fill="FFFFFF"/>
        </w:rPr>
        <w:t xml:space="preserve">with campaigns and improved knowledge, some of the behaviours and traits are not the same as they were 20 years ago, and children are being diagnosed. For example: children </w:t>
      </w:r>
      <w:r w:rsidR="00630AD9" w:rsidRPr="00000A9B">
        <w:rPr>
          <w:rFonts w:ascii="Times New Roman" w:hAnsi="Times New Roman" w:cs="Times New Roman"/>
          <w:color w:val="000000" w:themeColor="text1"/>
          <w:sz w:val="24"/>
          <w:szCs w:val="24"/>
          <w:shd w:val="clear" w:color="auto" w:fill="FFFFFF"/>
        </w:rPr>
        <w:t xml:space="preserve">who were </w:t>
      </w:r>
      <w:r w:rsidR="005E396C" w:rsidRPr="00000A9B">
        <w:rPr>
          <w:rFonts w:ascii="Times New Roman" w:hAnsi="Times New Roman" w:cs="Times New Roman"/>
          <w:color w:val="000000" w:themeColor="text1"/>
          <w:sz w:val="24"/>
          <w:szCs w:val="24"/>
          <w:shd w:val="clear" w:color="auto" w:fill="FFFFFF"/>
        </w:rPr>
        <w:t>analysed</w:t>
      </w:r>
      <w:r w:rsidR="00630AD9" w:rsidRPr="00000A9B">
        <w:rPr>
          <w:rFonts w:ascii="Times New Roman" w:hAnsi="Times New Roman" w:cs="Times New Roman"/>
          <w:color w:val="000000" w:themeColor="text1"/>
          <w:sz w:val="24"/>
          <w:szCs w:val="24"/>
          <w:shd w:val="clear" w:color="auto" w:fill="FFFFFF"/>
        </w:rPr>
        <w:t xml:space="preserve"> suffering from autism</w:t>
      </w:r>
      <w:r w:rsidR="005E396C" w:rsidRPr="00000A9B">
        <w:rPr>
          <w:rFonts w:ascii="Times New Roman" w:hAnsi="Times New Roman" w:cs="Times New Roman"/>
          <w:color w:val="000000" w:themeColor="text1"/>
          <w:sz w:val="24"/>
          <w:szCs w:val="24"/>
          <w:shd w:val="clear" w:color="auto" w:fill="FFFFFF"/>
        </w:rPr>
        <w:t xml:space="preserve"> were one in 2,500 children in 1966 </w:t>
      </w:r>
      <w:hyperlink r:id="rId7" w:history="1">
        <w:r w:rsidR="00630AD9" w:rsidRPr="00000A9B">
          <w:rPr>
            <w:rStyle w:val="Hyperlink"/>
            <w:rFonts w:ascii="Times New Roman" w:hAnsi="Times New Roman" w:cs="Times New Roman"/>
            <w:color w:val="000000" w:themeColor="text1"/>
            <w:sz w:val="24"/>
            <w:szCs w:val="24"/>
            <w:u w:val="none"/>
          </w:rPr>
          <w:t>in comparison with</w:t>
        </w:r>
      </w:hyperlink>
      <w:r w:rsidR="00630AD9" w:rsidRPr="00000A9B">
        <w:rPr>
          <w:rFonts w:ascii="Times New Roman" w:hAnsi="Times New Roman" w:cs="Times New Roman"/>
          <w:color w:val="000000" w:themeColor="text1"/>
          <w:sz w:val="24"/>
          <w:szCs w:val="24"/>
          <w:shd w:val="clear" w:color="auto" w:fill="FFFFFF"/>
        </w:rPr>
        <w:t xml:space="preserve"> </w:t>
      </w:r>
      <w:r w:rsidR="005E396C" w:rsidRPr="00000A9B">
        <w:rPr>
          <w:rFonts w:ascii="Times New Roman" w:hAnsi="Times New Roman" w:cs="Times New Roman"/>
          <w:color w:val="000000" w:themeColor="text1"/>
          <w:sz w:val="24"/>
          <w:szCs w:val="24"/>
          <w:shd w:val="clear" w:color="auto" w:fill="FFFFFF"/>
        </w:rPr>
        <w:t xml:space="preserve">one in every 100 children </w:t>
      </w:r>
      <w:r w:rsidR="00630AD9" w:rsidRPr="00000A9B">
        <w:rPr>
          <w:rFonts w:ascii="Times New Roman" w:hAnsi="Times New Roman" w:cs="Times New Roman"/>
          <w:color w:val="000000" w:themeColor="text1"/>
          <w:sz w:val="24"/>
          <w:szCs w:val="24"/>
          <w:shd w:val="clear" w:color="auto" w:fill="FFFFFF"/>
        </w:rPr>
        <w:t>in present day</w:t>
      </w:r>
      <w:r w:rsidR="005E396C" w:rsidRPr="00000A9B">
        <w:rPr>
          <w:rFonts w:ascii="Times New Roman" w:hAnsi="Times New Roman" w:cs="Times New Roman"/>
          <w:color w:val="000000" w:themeColor="text1"/>
          <w:sz w:val="24"/>
          <w:szCs w:val="24"/>
          <w:shd w:val="clear" w:color="auto" w:fill="FFFFFF"/>
        </w:rPr>
        <w:t xml:space="preserve"> (Review of children and young people’s mental health services, 2017).</w:t>
      </w:r>
    </w:p>
    <w:p w14:paraId="63952E9C" w14:textId="77E1450A" w:rsidR="00BC4D77" w:rsidRPr="00000A9B" w:rsidRDefault="00BC4D77" w:rsidP="00000A9B">
      <w:pPr>
        <w:spacing w:before="240"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 xml:space="preserve">Schools in Wales must by law have an anti-bullying policy in place, challenging bullying in an effective way to assist the child with their well-being and making it </w:t>
      </w:r>
      <w:r w:rsidR="00000779" w:rsidRPr="00000A9B">
        <w:rPr>
          <w:rFonts w:ascii="Times New Roman" w:hAnsi="Times New Roman" w:cs="Times New Roman"/>
          <w:color w:val="000000" w:themeColor="text1"/>
          <w:sz w:val="24"/>
          <w:szCs w:val="24"/>
          <w:shd w:val="clear" w:color="auto" w:fill="FFFFFF"/>
        </w:rPr>
        <w:t xml:space="preserve">apparent </w:t>
      </w:r>
      <w:r w:rsidRPr="00000A9B">
        <w:rPr>
          <w:rFonts w:ascii="Times New Roman" w:hAnsi="Times New Roman" w:cs="Times New Roman"/>
          <w:color w:val="000000" w:themeColor="text1"/>
          <w:sz w:val="24"/>
          <w:szCs w:val="24"/>
          <w:shd w:val="clear" w:color="auto" w:fill="FFFFFF"/>
        </w:rPr>
        <w:t xml:space="preserve">that bullying is not </w:t>
      </w:r>
      <w:r w:rsidR="00000779" w:rsidRPr="00000A9B">
        <w:rPr>
          <w:rFonts w:ascii="Times New Roman" w:hAnsi="Times New Roman" w:cs="Times New Roman"/>
          <w:color w:val="000000" w:themeColor="text1"/>
          <w:sz w:val="24"/>
          <w:szCs w:val="24"/>
          <w:shd w:val="clear" w:color="auto" w:fill="FFFFFF"/>
        </w:rPr>
        <w:t>tolerable</w:t>
      </w:r>
      <w:r w:rsidRPr="00000A9B">
        <w:rPr>
          <w:rFonts w:ascii="Times New Roman" w:hAnsi="Times New Roman" w:cs="Times New Roman"/>
          <w:color w:val="000000" w:themeColor="text1"/>
          <w:sz w:val="24"/>
          <w:szCs w:val="24"/>
          <w:shd w:val="clear" w:color="auto" w:fill="FFFFFF"/>
        </w:rPr>
        <w:t xml:space="preserve"> (G</w:t>
      </w:r>
      <w:r w:rsidR="00000779" w:rsidRPr="00000A9B">
        <w:rPr>
          <w:rFonts w:ascii="Times New Roman" w:hAnsi="Times New Roman" w:cs="Times New Roman"/>
          <w:color w:val="000000" w:themeColor="text1"/>
          <w:sz w:val="24"/>
          <w:szCs w:val="24"/>
          <w:shd w:val="clear" w:color="auto" w:fill="FFFFFF"/>
        </w:rPr>
        <w:t>ov. Wales, 2017). There are many different types of bullying: physical, verbal, social exclusion and cyber bullying</w:t>
      </w:r>
      <w:r w:rsidR="00E85F02" w:rsidRPr="00000A9B">
        <w:rPr>
          <w:rFonts w:ascii="Times New Roman" w:hAnsi="Times New Roman" w:cs="Times New Roman"/>
          <w:color w:val="000000" w:themeColor="text1"/>
          <w:sz w:val="24"/>
          <w:szCs w:val="24"/>
          <w:shd w:val="clear" w:color="auto" w:fill="FFFFFF"/>
        </w:rPr>
        <w:t xml:space="preserve">. </w:t>
      </w:r>
      <w:r w:rsidR="00F64413" w:rsidRPr="00000A9B">
        <w:rPr>
          <w:rFonts w:ascii="Times New Roman" w:hAnsi="Times New Roman" w:cs="Times New Roman"/>
          <w:color w:val="000000" w:themeColor="text1"/>
          <w:sz w:val="24"/>
          <w:szCs w:val="24"/>
          <w:shd w:val="clear" w:color="auto" w:fill="FFFFFF"/>
        </w:rPr>
        <w:t xml:space="preserve">However, if the school is seen to be </w:t>
      </w:r>
      <w:r w:rsidR="00000779" w:rsidRPr="00000A9B">
        <w:rPr>
          <w:rFonts w:ascii="Times New Roman" w:hAnsi="Times New Roman" w:cs="Times New Roman"/>
          <w:color w:val="000000" w:themeColor="text1"/>
          <w:sz w:val="24"/>
          <w:szCs w:val="24"/>
          <w:shd w:val="clear" w:color="auto" w:fill="FFFFFF"/>
        </w:rPr>
        <w:t>working with parents by having regular contact</w:t>
      </w:r>
      <w:r w:rsidR="00F64413" w:rsidRPr="00000A9B">
        <w:rPr>
          <w:rFonts w:ascii="Times New Roman" w:hAnsi="Times New Roman" w:cs="Times New Roman"/>
          <w:color w:val="000000" w:themeColor="text1"/>
          <w:sz w:val="24"/>
          <w:szCs w:val="24"/>
          <w:shd w:val="clear" w:color="auto" w:fill="FFFFFF"/>
        </w:rPr>
        <w:t xml:space="preserve"> and</w:t>
      </w:r>
      <w:r w:rsidR="00000779" w:rsidRPr="00000A9B">
        <w:rPr>
          <w:rFonts w:ascii="Times New Roman" w:hAnsi="Times New Roman" w:cs="Times New Roman"/>
          <w:color w:val="000000" w:themeColor="text1"/>
          <w:sz w:val="24"/>
          <w:szCs w:val="24"/>
          <w:shd w:val="clear" w:color="auto" w:fill="FFFFFF"/>
        </w:rPr>
        <w:t xml:space="preserve"> providing information </w:t>
      </w:r>
      <w:r w:rsidR="00F64413" w:rsidRPr="00000A9B">
        <w:rPr>
          <w:rFonts w:ascii="Times New Roman" w:hAnsi="Times New Roman" w:cs="Times New Roman"/>
          <w:color w:val="000000" w:themeColor="text1"/>
          <w:sz w:val="24"/>
          <w:szCs w:val="24"/>
          <w:shd w:val="clear" w:color="auto" w:fill="FFFFFF"/>
        </w:rPr>
        <w:t xml:space="preserve">to pupils </w:t>
      </w:r>
      <w:r w:rsidR="00000779" w:rsidRPr="00000A9B">
        <w:rPr>
          <w:rFonts w:ascii="Times New Roman" w:hAnsi="Times New Roman" w:cs="Times New Roman"/>
          <w:color w:val="000000" w:themeColor="text1"/>
          <w:sz w:val="24"/>
          <w:szCs w:val="24"/>
          <w:shd w:val="clear" w:color="auto" w:fill="FFFFFF"/>
        </w:rPr>
        <w:t xml:space="preserve">on the effects of bullying </w:t>
      </w:r>
      <w:r w:rsidR="00F64413" w:rsidRPr="00000A9B">
        <w:rPr>
          <w:rFonts w:ascii="Times New Roman" w:hAnsi="Times New Roman" w:cs="Times New Roman"/>
          <w:color w:val="000000" w:themeColor="text1"/>
          <w:sz w:val="24"/>
          <w:szCs w:val="24"/>
          <w:shd w:val="clear" w:color="auto" w:fill="FFFFFF"/>
        </w:rPr>
        <w:t xml:space="preserve">it might </w:t>
      </w:r>
      <w:r w:rsidR="00000779" w:rsidRPr="00000A9B">
        <w:rPr>
          <w:rFonts w:ascii="Times New Roman" w:hAnsi="Times New Roman" w:cs="Times New Roman"/>
          <w:color w:val="000000" w:themeColor="text1"/>
          <w:sz w:val="24"/>
          <w:szCs w:val="24"/>
          <w:shd w:val="clear" w:color="auto" w:fill="FFFFFF"/>
        </w:rPr>
        <w:t xml:space="preserve">have a positive effect on the child’s safety and happiness (Gov. Wales, 2017). </w:t>
      </w:r>
    </w:p>
    <w:p w14:paraId="0680E14F" w14:textId="35AE25F8" w:rsidR="00BF3382" w:rsidRPr="00000A9B" w:rsidRDefault="00EE4480" w:rsidP="00000A9B">
      <w:pPr>
        <w:spacing w:before="240"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 xml:space="preserve">Maslow’s </w:t>
      </w:r>
      <w:r w:rsidR="00995611" w:rsidRPr="00000A9B">
        <w:rPr>
          <w:rFonts w:ascii="Times New Roman" w:hAnsi="Times New Roman" w:cs="Times New Roman"/>
          <w:color w:val="000000" w:themeColor="text1"/>
          <w:sz w:val="24"/>
          <w:szCs w:val="24"/>
          <w:shd w:val="clear" w:color="auto" w:fill="FFFFFF"/>
        </w:rPr>
        <w:t>H</w:t>
      </w:r>
      <w:r w:rsidRPr="00000A9B">
        <w:rPr>
          <w:rFonts w:ascii="Times New Roman" w:hAnsi="Times New Roman" w:cs="Times New Roman"/>
          <w:color w:val="000000" w:themeColor="text1"/>
          <w:sz w:val="24"/>
          <w:szCs w:val="24"/>
          <w:shd w:val="clear" w:color="auto" w:fill="FFFFFF"/>
        </w:rPr>
        <w:t xml:space="preserve">ierarchy of </w:t>
      </w:r>
      <w:r w:rsidR="00995611" w:rsidRPr="00000A9B">
        <w:rPr>
          <w:rFonts w:ascii="Times New Roman" w:hAnsi="Times New Roman" w:cs="Times New Roman"/>
          <w:color w:val="000000" w:themeColor="text1"/>
          <w:sz w:val="24"/>
          <w:szCs w:val="24"/>
          <w:shd w:val="clear" w:color="auto" w:fill="FFFFFF"/>
        </w:rPr>
        <w:t>N</w:t>
      </w:r>
      <w:r w:rsidRPr="00000A9B">
        <w:rPr>
          <w:rFonts w:ascii="Times New Roman" w:hAnsi="Times New Roman" w:cs="Times New Roman"/>
          <w:color w:val="000000" w:themeColor="text1"/>
          <w:sz w:val="24"/>
          <w:szCs w:val="24"/>
          <w:shd w:val="clear" w:color="auto" w:fill="FFFFFF"/>
        </w:rPr>
        <w:t xml:space="preserve">eeds is </w:t>
      </w:r>
      <w:r w:rsidR="00424887" w:rsidRPr="00000A9B">
        <w:rPr>
          <w:rFonts w:ascii="Times New Roman" w:hAnsi="Times New Roman" w:cs="Times New Roman"/>
          <w:color w:val="000000" w:themeColor="text1"/>
          <w:sz w:val="24"/>
          <w:szCs w:val="24"/>
          <w:shd w:val="clear" w:color="auto" w:fill="FFFFFF"/>
        </w:rPr>
        <w:t xml:space="preserve">an </w:t>
      </w:r>
      <w:r w:rsidRPr="00000A9B">
        <w:rPr>
          <w:rFonts w:ascii="Times New Roman" w:hAnsi="Times New Roman" w:cs="Times New Roman"/>
          <w:color w:val="000000" w:themeColor="text1"/>
          <w:sz w:val="24"/>
          <w:szCs w:val="24"/>
          <w:shd w:val="clear" w:color="auto" w:fill="FFFFFF"/>
        </w:rPr>
        <w:t xml:space="preserve">inspirational concept in psychology containing a five-tier modal of human requirements (McLeod, 2017). </w:t>
      </w:r>
      <w:r w:rsidR="00401ABF" w:rsidRPr="00000A9B">
        <w:rPr>
          <w:rFonts w:ascii="Times New Roman" w:hAnsi="Times New Roman" w:cs="Times New Roman"/>
          <w:color w:val="000000" w:themeColor="text1"/>
          <w:sz w:val="24"/>
          <w:szCs w:val="24"/>
          <w:shd w:val="clear" w:color="auto" w:fill="FFFFFF"/>
        </w:rPr>
        <w:t xml:space="preserve">It is represented in a </w:t>
      </w:r>
      <w:r w:rsidR="00DF5204" w:rsidRPr="00000A9B">
        <w:rPr>
          <w:rFonts w:ascii="Times New Roman" w:hAnsi="Times New Roman" w:cs="Times New Roman"/>
          <w:color w:val="000000" w:themeColor="text1"/>
          <w:sz w:val="24"/>
          <w:szCs w:val="24"/>
          <w:shd w:val="clear" w:color="auto" w:fill="FFFFFF"/>
        </w:rPr>
        <w:t>triangle and</w:t>
      </w:r>
      <w:r w:rsidR="00401ABF" w:rsidRPr="00000A9B">
        <w:rPr>
          <w:rFonts w:ascii="Times New Roman" w:hAnsi="Times New Roman" w:cs="Times New Roman"/>
          <w:color w:val="000000" w:themeColor="text1"/>
          <w:sz w:val="24"/>
          <w:szCs w:val="24"/>
          <w:shd w:val="clear" w:color="auto" w:fill="FFFFFF"/>
        </w:rPr>
        <w:t xml:space="preserve"> represents our basic needs for existence and influences our behaviour</w:t>
      </w:r>
      <w:r w:rsidR="00DF5204" w:rsidRPr="00000A9B">
        <w:rPr>
          <w:rFonts w:ascii="Times New Roman" w:hAnsi="Times New Roman" w:cs="Times New Roman"/>
          <w:color w:val="000000" w:themeColor="text1"/>
          <w:sz w:val="24"/>
          <w:szCs w:val="24"/>
          <w:shd w:val="clear" w:color="auto" w:fill="FFFFFF"/>
        </w:rPr>
        <w:t xml:space="preserve">, the five-stage model is divided into ‘deficiency needs’ and ‘growth needs’ (McLeod, 2017). The first tier is our Physiological needs resembling needs such as: air, water, food, warmth and sleep, the second is safety needs such as: consistency, freedom from fear and security, third is love and belonging which include: </w:t>
      </w:r>
      <w:r w:rsidR="00DF5204" w:rsidRPr="00000A9B">
        <w:rPr>
          <w:rFonts w:ascii="Times New Roman" w:hAnsi="Times New Roman" w:cs="Times New Roman"/>
          <w:color w:val="000000" w:themeColor="text1"/>
          <w:sz w:val="24"/>
          <w:szCs w:val="24"/>
          <w:shd w:val="clear" w:color="auto" w:fill="FFFFFF"/>
        </w:rPr>
        <w:lastRenderedPageBreak/>
        <w:t>friendship, family, trust, receiving and giving love</w:t>
      </w:r>
      <w:r w:rsidR="00424887" w:rsidRPr="00000A9B">
        <w:rPr>
          <w:rFonts w:ascii="Times New Roman" w:hAnsi="Times New Roman" w:cs="Times New Roman"/>
          <w:color w:val="000000" w:themeColor="text1"/>
          <w:sz w:val="24"/>
          <w:szCs w:val="24"/>
          <w:shd w:val="clear" w:color="auto" w:fill="FFFFFF"/>
        </w:rPr>
        <w:t xml:space="preserve">, forth is esteem needs: obtaining dignity, achievement and earning independence, fifth is self-actualisation needs: self-fulfilment ‘a desire to become everything one is capable of becoming’ (Maslow </w:t>
      </w:r>
      <w:r w:rsidR="00424887" w:rsidRPr="00000A9B">
        <w:rPr>
          <w:rFonts w:ascii="Times New Roman" w:hAnsi="Times New Roman" w:cs="Times New Roman"/>
          <w:i/>
          <w:color w:val="000000" w:themeColor="text1"/>
          <w:sz w:val="24"/>
          <w:szCs w:val="24"/>
          <w:shd w:val="clear" w:color="auto" w:fill="FFFFFF"/>
        </w:rPr>
        <w:t xml:space="preserve">cited in </w:t>
      </w:r>
      <w:r w:rsidR="00424887" w:rsidRPr="00000A9B">
        <w:rPr>
          <w:rFonts w:ascii="Times New Roman" w:hAnsi="Times New Roman" w:cs="Times New Roman"/>
          <w:color w:val="000000" w:themeColor="text1"/>
          <w:sz w:val="24"/>
          <w:szCs w:val="24"/>
          <w:shd w:val="clear" w:color="auto" w:fill="FFFFFF"/>
        </w:rPr>
        <w:t>McLeod, 2017).</w:t>
      </w:r>
      <w:r w:rsidR="00F6795F" w:rsidRPr="00000A9B">
        <w:rPr>
          <w:rFonts w:ascii="Times New Roman" w:hAnsi="Times New Roman" w:cs="Times New Roman"/>
          <w:color w:val="000000" w:themeColor="text1"/>
          <w:sz w:val="24"/>
          <w:szCs w:val="24"/>
          <w:shd w:val="clear" w:color="auto" w:fill="FFFFFF"/>
        </w:rPr>
        <w:t xml:space="preserve"> Conversely,</w:t>
      </w:r>
      <w:r w:rsidR="009B172D" w:rsidRPr="00000A9B">
        <w:rPr>
          <w:rFonts w:ascii="Times New Roman" w:hAnsi="Times New Roman" w:cs="Times New Roman"/>
          <w:color w:val="000000" w:themeColor="text1"/>
          <w:sz w:val="24"/>
          <w:szCs w:val="24"/>
          <w:shd w:val="clear" w:color="auto" w:fill="FFFFFF"/>
        </w:rPr>
        <w:t xml:space="preserve"> by applying these basic needs in a school setting children’s mental health and well-being could be beneficial to help pupils reach their full potential and meet their basic needs, physiological needs: making sure pupils are hydrated and have sufficient nutritional food, safety: free from harm in school and their home life for example, having an anti-bullying strategy in place, love and belonging: making sure the child has belonging, inclusion in the classroom, esteem: praising the child and making sure they have a sense of achievement, self-actualisation: </w:t>
      </w:r>
      <w:r w:rsidR="009104F9" w:rsidRPr="00000A9B">
        <w:rPr>
          <w:rFonts w:ascii="Times New Roman" w:hAnsi="Times New Roman" w:cs="Times New Roman"/>
          <w:color w:val="000000" w:themeColor="text1"/>
          <w:sz w:val="24"/>
          <w:szCs w:val="24"/>
          <w:shd w:val="clear" w:color="auto" w:fill="FFFFFF"/>
        </w:rPr>
        <w:t>assisting the child to reach his or her full capability and strengths (Kline, n.d.)</w:t>
      </w:r>
    </w:p>
    <w:p w14:paraId="3946217A" w14:textId="645165D0" w:rsidR="00000A9B" w:rsidRPr="00000A9B" w:rsidRDefault="00F35368" w:rsidP="00000A9B">
      <w:pPr>
        <w:spacing w:before="240"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 xml:space="preserve">To summarise, children are our future. Dedicating more time in the health and well-being of children is imperative, making sure resources are available to make their childhood as good as it can be. </w:t>
      </w:r>
      <w:r w:rsidR="00093C09" w:rsidRPr="00000A9B">
        <w:rPr>
          <w:rFonts w:ascii="Times New Roman" w:hAnsi="Times New Roman" w:cs="Times New Roman"/>
          <w:color w:val="000000" w:themeColor="text1"/>
          <w:sz w:val="24"/>
          <w:szCs w:val="24"/>
          <w:shd w:val="clear" w:color="auto" w:fill="FFFFFF"/>
        </w:rPr>
        <w:t>Furthermore, s</w:t>
      </w:r>
      <w:r w:rsidR="00261ADB" w:rsidRPr="00000A9B">
        <w:rPr>
          <w:rFonts w:ascii="Times New Roman" w:hAnsi="Times New Roman" w:cs="Times New Roman"/>
          <w:color w:val="000000" w:themeColor="text1"/>
          <w:sz w:val="24"/>
          <w:szCs w:val="24"/>
          <w:shd w:val="clear" w:color="auto" w:fill="FFFFFF"/>
        </w:rPr>
        <w:t xml:space="preserve">upporting people with mental illness with empathy can play an important </w:t>
      </w:r>
      <w:r w:rsidR="00093C09" w:rsidRPr="00000A9B">
        <w:rPr>
          <w:rFonts w:ascii="Times New Roman" w:hAnsi="Times New Roman" w:cs="Times New Roman"/>
          <w:color w:val="000000" w:themeColor="text1"/>
          <w:sz w:val="24"/>
          <w:szCs w:val="24"/>
          <w:shd w:val="clear" w:color="auto" w:fill="FFFFFF"/>
        </w:rPr>
        <w:t xml:space="preserve">part </w:t>
      </w:r>
      <w:r w:rsidR="00261ADB" w:rsidRPr="00000A9B">
        <w:rPr>
          <w:rFonts w:ascii="Times New Roman" w:hAnsi="Times New Roman" w:cs="Times New Roman"/>
          <w:color w:val="000000" w:themeColor="text1"/>
          <w:sz w:val="24"/>
          <w:szCs w:val="24"/>
          <w:shd w:val="clear" w:color="auto" w:fill="FFFFFF"/>
        </w:rPr>
        <w:t>in understanding the individuals’ personal</w:t>
      </w:r>
      <w:r w:rsidR="007816CD" w:rsidRPr="00000A9B">
        <w:rPr>
          <w:rFonts w:ascii="Times New Roman" w:hAnsi="Times New Roman" w:cs="Times New Roman"/>
          <w:color w:val="000000" w:themeColor="text1"/>
          <w:sz w:val="24"/>
          <w:szCs w:val="24"/>
          <w:shd w:val="clear" w:color="auto" w:fill="FFFFFF"/>
        </w:rPr>
        <w:t xml:space="preserve"> difficulties</w:t>
      </w:r>
      <w:r w:rsidR="00093C09" w:rsidRPr="00000A9B">
        <w:rPr>
          <w:rFonts w:ascii="Times New Roman" w:hAnsi="Times New Roman" w:cs="Times New Roman"/>
          <w:color w:val="000000" w:themeColor="text1"/>
          <w:sz w:val="24"/>
          <w:szCs w:val="24"/>
          <w:shd w:val="clear" w:color="auto" w:fill="FFFFFF"/>
        </w:rPr>
        <w:t xml:space="preserve">, comprehending that everyone can develop a mental health problem and by removing the stigma of mental illness will assist the person suffering effectively without judgment and prejudice. </w:t>
      </w:r>
      <w:r w:rsidR="008D1DE3" w:rsidRPr="00000A9B">
        <w:rPr>
          <w:rFonts w:ascii="Times New Roman" w:hAnsi="Times New Roman" w:cs="Times New Roman"/>
          <w:color w:val="000000" w:themeColor="text1"/>
          <w:sz w:val="24"/>
          <w:szCs w:val="24"/>
          <w:shd w:val="clear" w:color="auto" w:fill="FFFFFF"/>
        </w:rPr>
        <w:t>Additionally, Early intervention is crucial as evidence suggests, that early intervention at a young age can assist once they reach adult-hood</w:t>
      </w:r>
      <w:r w:rsidR="00F72C55" w:rsidRPr="00000A9B">
        <w:rPr>
          <w:rFonts w:ascii="Times New Roman" w:hAnsi="Times New Roman" w:cs="Times New Roman"/>
          <w:color w:val="000000" w:themeColor="text1"/>
          <w:sz w:val="24"/>
          <w:szCs w:val="24"/>
          <w:shd w:val="clear" w:color="auto" w:fill="FFFFFF"/>
        </w:rPr>
        <w:t xml:space="preserve">, making sure every school in the United Kingdom have qualified staff in helping and dealing with child mental health issues </w:t>
      </w:r>
      <w:r w:rsidR="00815EBE" w:rsidRPr="00000A9B">
        <w:rPr>
          <w:rFonts w:ascii="Times New Roman" w:hAnsi="Times New Roman" w:cs="Times New Roman"/>
          <w:color w:val="000000" w:themeColor="text1"/>
          <w:sz w:val="24"/>
          <w:szCs w:val="24"/>
          <w:shd w:val="clear" w:color="auto" w:fill="FFFFFF"/>
        </w:rPr>
        <w:t xml:space="preserve">and </w:t>
      </w:r>
      <w:r w:rsidR="00DC2EA5" w:rsidRPr="00000A9B">
        <w:rPr>
          <w:rFonts w:ascii="Times New Roman" w:hAnsi="Times New Roman" w:cs="Times New Roman"/>
          <w:color w:val="000000" w:themeColor="text1"/>
          <w:sz w:val="24"/>
          <w:szCs w:val="24"/>
          <w:shd w:val="clear" w:color="auto" w:fill="FFFFFF"/>
        </w:rPr>
        <w:t xml:space="preserve">devise </w:t>
      </w:r>
      <w:r w:rsidR="00815EBE" w:rsidRPr="00000A9B">
        <w:rPr>
          <w:rFonts w:ascii="Times New Roman" w:hAnsi="Times New Roman" w:cs="Times New Roman"/>
          <w:color w:val="000000" w:themeColor="text1"/>
          <w:sz w:val="24"/>
          <w:szCs w:val="24"/>
          <w:shd w:val="clear" w:color="auto" w:fill="FFFFFF"/>
        </w:rPr>
        <w:t>up to date policies in place</w:t>
      </w:r>
      <w:r w:rsidR="00DC2EA5" w:rsidRPr="00000A9B">
        <w:rPr>
          <w:rFonts w:ascii="Times New Roman" w:hAnsi="Times New Roman" w:cs="Times New Roman"/>
          <w:color w:val="000000" w:themeColor="text1"/>
          <w:sz w:val="24"/>
          <w:szCs w:val="24"/>
          <w:shd w:val="clear" w:color="auto" w:fill="FFFFFF"/>
        </w:rPr>
        <w:t>, government money needs to be invested in mental health as one in ten children in the United Kingdom has been reported to have a mental illness to safe guard their future.</w:t>
      </w:r>
    </w:p>
    <w:p w14:paraId="5F968CAC" w14:textId="21BBCAA2" w:rsidR="00000A9B" w:rsidRPr="00000A9B" w:rsidRDefault="00000A9B" w:rsidP="00000A9B">
      <w:pPr>
        <w:spacing w:line="360" w:lineRule="auto"/>
        <w:jc w:val="both"/>
        <w:rPr>
          <w:rFonts w:ascii="Times New Roman" w:hAnsi="Times New Roman" w:cs="Times New Roman"/>
          <w:sz w:val="24"/>
          <w:szCs w:val="24"/>
          <w:u w:val="single"/>
        </w:rPr>
      </w:pPr>
      <w:r w:rsidRPr="00000A9B">
        <w:rPr>
          <w:rFonts w:ascii="Times New Roman" w:hAnsi="Times New Roman" w:cs="Times New Roman"/>
          <w:sz w:val="24"/>
          <w:szCs w:val="24"/>
          <w:u w:val="single"/>
        </w:rPr>
        <w:t xml:space="preserve">References </w:t>
      </w:r>
    </w:p>
    <w:p w14:paraId="2D9F98F3" w14:textId="77777777" w:rsidR="00000A9B" w:rsidRPr="00000A9B" w:rsidRDefault="00000A9B" w:rsidP="00000A9B">
      <w:pPr>
        <w:spacing w:line="360" w:lineRule="auto"/>
        <w:jc w:val="both"/>
        <w:rPr>
          <w:rFonts w:ascii="Times New Roman" w:hAnsi="Times New Roman" w:cs="Times New Roman"/>
          <w:color w:val="000000" w:themeColor="text1"/>
          <w:sz w:val="24"/>
          <w:szCs w:val="24"/>
        </w:rPr>
      </w:pPr>
      <w:r w:rsidRPr="00000A9B">
        <w:rPr>
          <w:rFonts w:ascii="Times New Roman" w:hAnsi="Times New Roman" w:cs="Times New Roman"/>
          <w:color w:val="000000" w:themeColor="text1"/>
          <w:sz w:val="24"/>
          <w:szCs w:val="24"/>
          <w:shd w:val="clear" w:color="auto" w:fill="FFFFFF"/>
        </w:rPr>
        <w:t>Barnard, H. (2017). </w:t>
      </w:r>
      <w:r w:rsidRPr="00000A9B">
        <w:rPr>
          <w:rFonts w:ascii="Times New Roman" w:hAnsi="Times New Roman" w:cs="Times New Roman"/>
          <w:i/>
          <w:iCs/>
          <w:color w:val="000000" w:themeColor="text1"/>
          <w:sz w:val="24"/>
          <w:szCs w:val="24"/>
          <w:shd w:val="clear" w:color="auto" w:fill="FFFFFF"/>
        </w:rPr>
        <w:t>UK Poverty 2017</w:t>
      </w:r>
      <w:r w:rsidRPr="00000A9B">
        <w:rPr>
          <w:rFonts w:ascii="Times New Roman" w:hAnsi="Times New Roman" w:cs="Times New Roman"/>
          <w:color w:val="000000" w:themeColor="text1"/>
          <w:sz w:val="24"/>
          <w:szCs w:val="24"/>
          <w:shd w:val="clear" w:color="auto" w:fill="FFFFFF"/>
        </w:rPr>
        <w:t xml:space="preserve">. (online) JRF. Available at: </w:t>
      </w:r>
      <w:hyperlink r:id="rId8" w:history="1">
        <w:r w:rsidRPr="00000A9B">
          <w:rPr>
            <w:rStyle w:val="Hyperlink"/>
            <w:rFonts w:ascii="Times New Roman" w:hAnsi="Times New Roman" w:cs="Times New Roman"/>
            <w:sz w:val="24"/>
            <w:szCs w:val="24"/>
            <w:shd w:val="clear" w:color="auto" w:fill="FFFFFF"/>
          </w:rPr>
          <w:t>https://www.jrf.org.uk/report/uk-poverty-2017</w:t>
        </w:r>
      </w:hyperlink>
      <w:r w:rsidRPr="00000A9B">
        <w:rPr>
          <w:rFonts w:ascii="Times New Roman" w:hAnsi="Times New Roman" w:cs="Times New Roman"/>
          <w:color w:val="000000" w:themeColor="text1"/>
          <w:sz w:val="24"/>
          <w:szCs w:val="24"/>
          <w:shd w:val="clear" w:color="auto" w:fill="FFFFFF"/>
        </w:rPr>
        <w:t xml:space="preserve"> (Accessed 25 Feb. 2018).</w:t>
      </w:r>
    </w:p>
    <w:p w14:paraId="5EBB5C6C" w14:textId="77777777" w:rsidR="00000A9B" w:rsidRPr="00000A9B" w:rsidRDefault="00000A9B"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BBC News. (2016). </w:t>
      </w:r>
      <w:r w:rsidRPr="00000A9B">
        <w:rPr>
          <w:rFonts w:ascii="Times New Roman" w:hAnsi="Times New Roman" w:cs="Times New Roman"/>
          <w:i/>
          <w:iCs/>
          <w:color w:val="000000" w:themeColor="text1"/>
          <w:sz w:val="24"/>
          <w:szCs w:val="24"/>
          <w:shd w:val="clear" w:color="auto" w:fill="FFFFFF"/>
        </w:rPr>
        <w:t>Mental health services wait 'worrying'</w:t>
      </w:r>
      <w:r w:rsidRPr="00000A9B">
        <w:rPr>
          <w:rFonts w:ascii="Times New Roman" w:hAnsi="Times New Roman" w:cs="Times New Roman"/>
          <w:color w:val="000000" w:themeColor="text1"/>
          <w:sz w:val="24"/>
          <w:szCs w:val="24"/>
          <w:shd w:val="clear" w:color="auto" w:fill="FFFFFF"/>
        </w:rPr>
        <w:t xml:space="preserve">. (online) Available at: </w:t>
      </w:r>
      <w:hyperlink r:id="rId9" w:history="1">
        <w:r w:rsidRPr="00000A9B">
          <w:rPr>
            <w:rStyle w:val="Hyperlink"/>
            <w:rFonts w:ascii="Times New Roman" w:hAnsi="Times New Roman" w:cs="Times New Roman"/>
            <w:sz w:val="24"/>
            <w:szCs w:val="24"/>
            <w:shd w:val="clear" w:color="auto" w:fill="FFFFFF"/>
          </w:rPr>
          <w:t>http://www.bbc.co.uk/news/uk-wales-38382147</w:t>
        </w:r>
      </w:hyperlink>
      <w:r w:rsidRPr="00000A9B">
        <w:rPr>
          <w:rFonts w:ascii="Times New Roman" w:hAnsi="Times New Roman" w:cs="Times New Roman"/>
          <w:color w:val="000000" w:themeColor="text1"/>
          <w:sz w:val="24"/>
          <w:szCs w:val="24"/>
          <w:shd w:val="clear" w:color="auto" w:fill="FFFFFF"/>
        </w:rPr>
        <w:t xml:space="preserve"> (Accessed 3 Mar. 2018). </w:t>
      </w:r>
    </w:p>
    <w:p w14:paraId="54D57346" w14:textId="77777777" w:rsidR="00000A9B" w:rsidRPr="00000A9B" w:rsidRDefault="00000A9B"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Bradshaw, J. (2011). </w:t>
      </w:r>
      <w:r w:rsidRPr="00000A9B">
        <w:rPr>
          <w:rFonts w:ascii="Times New Roman" w:hAnsi="Times New Roman" w:cs="Times New Roman"/>
          <w:i/>
          <w:iCs/>
          <w:color w:val="000000" w:themeColor="text1"/>
          <w:sz w:val="24"/>
          <w:szCs w:val="24"/>
          <w:shd w:val="clear" w:color="auto" w:fill="FFFFFF"/>
        </w:rPr>
        <w:t>The Well-Being of Children in the UK</w:t>
      </w:r>
      <w:r w:rsidRPr="00000A9B">
        <w:rPr>
          <w:rFonts w:ascii="Times New Roman" w:hAnsi="Times New Roman" w:cs="Times New Roman"/>
          <w:color w:val="000000" w:themeColor="text1"/>
          <w:sz w:val="24"/>
          <w:szCs w:val="24"/>
          <w:shd w:val="clear" w:color="auto" w:fill="FFFFFF"/>
        </w:rPr>
        <w:t>. 3rd ed. Bristol: The Policy Press.</w:t>
      </w:r>
    </w:p>
    <w:p w14:paraId="1BB42EAE" w14:textId="77777777" w:rsidR="00000A9B" w:rsidRPr="00000A9B" w:rsidRDefault="00000A9B"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Campbell, D. (2017). </w:t>
      </w:r>
      <w:r w:rsidRPr="00000A9B">
        <w:rPr>
          <w:rFonts w:ascii="Times New Roman" w:hAnsi="Times New Roman" w:cs="Times New Roman"/>
          <w:i/>
          <w:iCs/>
          <w:color w:val="000000" w:themeColor="text1"/>
          <w:sz w:val="24"/>
          <w:szCs w:val="24"/>
          <w:shd w:val="clear" w:color="auto" w:fill="FFFFFF"/>
        </w:rPr>
        <w:t>Children waiting up to 18 months for mental health treatment – CQC</w:t>
      </w:r>
      <w:r w:rsidRPr="00000A9B">
        <w:rPr>
          <w:rFonts w:ascii="Times New Roman" w:hAnsi="Times New Roman" w:cs="Times New Roman"/>
          <w:color w:val="000000" w:themeColor="text1"/>
          <w:sz w:val="24"/>
          <w:szCs w:val="24"/>
          <w:shd w:val="clear" w:color="auto" w:fill="FFFFFF"/>
        </w:rPr>
        <w:t xml:space="preserve">. (online) The Guardian. Available at: </w:t>
      </w:r>
      <w:hyperlink r:id="rId10" w:history="1">
        <w:r w:rsidRPr="00000A9B">
          <w:rPr>
            <w:rStyle w:val="Hyperlink"/>
            <w:rFonts w:ascii="Times New Roman" w:hAnsi="Times New Roman" w:cs="Times New Roman"/>
            <w:sz w:val="24"/>
            <w:szCs w:val="24"/>
            <w:shd w:val="clear" w:color="auto" w:fill="FFFFFF"/>
          </w:rPr>
          <w:t>https://www.theguardian.com/society/2017/oct/20/children-waiting-up-to-18-months-for-mental-health-treatment-cqc</w:t>
        </w:r>
      </w:hyperlink>
      <w:r w:rsidRPr="00000A9B">
        <w:rPr>
          <w:rFonts w:ascii="Times New Roman" w:hAnsi="Times New Roman" w:cs="Times New Roman"/>
          <w:color w:val="000000" w:themeColor="text1"/>
          <w:sz w:val="24"/>
          <w:szCs w:val="24"/>
          <w:shd w:val="clear" w:color="auto" w:fill="FFFFFF"/>
        </w:rPr>
        <w:t xml:space="preserve"> (Accessed 3 Mar. 2018).</w:t>
      </w:r>
    </w:p>
    <w:p w14:paraId="6A6F926A" w14:textId="77777777" w:rsidR="00000A9B" w:rsidRPr="00000A9B" w:rsidRDefault="00000A9B"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lastRenderedPageBreak/>
        <w:t xml:space="preserve">Child Poverty Strategy 2014-17. (2014). (eBook) UK: HM Government. Available at: </w:t>
      </w:r>
      <w:hyperlink r:id="rId11" w:history="1">
        <w:r w:rsidRPr="00000A9B">
          <w:rPr>
            <w:rStyle w:val="Hyperlink"/>
            <w:rFonts w:ascii="Times New Roman" w:hAnsi="Times New Roman" w:cs="Times New Roman"/>
            <w:sz w:val="24"/>
            <w:szCs w:val="24"/>
            <w:shd w:val="clear" w:color="auto" w:fill="FFFFFF"/>
          </w:rPr>
          <w:t>https://www.gov.uk/government/uploads/system/uploads/attachment_data/file/324103/Child_poverty_strategy.pdf</w:t>
        </w:r>
      </w:hyperlink>
      <w:r w:rsidRPr="00000A9B">
        <w:rPr>
          <w:rFonts w:ascii="Times New Roman" w:hAnsi="Times New Roman" w:cs="Times New Roman"/>
          <w:color w:val="000000" w:themeColor="text1"/>
          <w:sz w:val="24"/>
          <w:szCs w:val="24"/>
          <w:shd w:val="clear" w:color="auto" w:fill="FFFFFF"/>
        </w:rPr>
        <w:t xml:space="preserve"> (Accessed 1 Mar. 2018).</w:t>
      </w:r>
    </w:p>
    <w:p w14:paraId="5550D81B" w14:textId="77777777" w:rsidR="00000A9B" w:rsidRPr="00000A9B" w:rsidRDefault="00000A9B"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Claveirole, A. and Gaughan, M. (2011). </w:t>
      </w:r>
      <w:r w:rsidRPr="00000A9B">
        <w:rPr>
          <w:rFonts w:ascii="Times New Roman" w:hAnsi="Times New Roman" w:cs="Times New Roman"/>
          <w:i/>
          <w:iCs/>
          <w:color w:val="000000" w:themeColor="text1"/>
          <w:sz w:val="24"/>
          <w:szCs w:val="24"/>
          <w:shd w:val="clear" w:color="auto" w:fill="FFFFFF"/>
        </w:rPr>
        <w:t>Understanding children and young people's mental health</w:t>
      </w:r>
      <w:r w:rsidRPr="00000A9B">
        <w:rPr>
          <w:rFonts w:ascii="Times New Roman" w:hAnsi="Times New Roman" w:cs="Times New Roman"/>
          <w:color w:val="000000" w:themeColor="text1"/>
          <w:sz w:val="24"/>
          <w:szCs w:val="24"/>
          <w:shd w:val="clear" w:color="auto" w:fill="FFFFFF"/>
        </w:rPr>
        <w:t xml:space="preserve">. 1st ed. Chichester, West Sussex, U.K.: Wiley-Blackwell. </w:t>
      </w:r>
    </w:p>
    <w:p w14:paraId="197F575B" w14:textId="05280393" w:rsidR="00000A9B" w:rsidRPr="00000A9B" w:rsidRDefault="00000A9B"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Cooperativeenergy.coop. (2016). </w:t>
      </w:r>
      <w:r w:rsidRPr="00000A9B">
        <w:rPr>
          <w:rFonts w:ascii="Times New Roman" w:hAnsi="Times New Roman" w:cs="Times New Roman"/>
          <w:i/>
          <w:iCs/>
          <w:color w:val="000000" w:themeColor="text1"/>
          <w:sz w:val="24"/>
          <w:szCs w:val="24"/>
          <w:shd w:val="clear" w:color="auto" w:fill="FFFFFF"/>
        </w:rPr>
        <w:t>What is the average energy bill in the UK? | Co-operative Energy</w:t>
      </w:r>
      <w:r w:rsidRPr="00000A9B">
        <w:rPr>
          <w:rFonts w:ascii="Times New Roman" w:hAnsi="Times New Roman" w:cs="Times New Roman"/>
          <w:color w:val="000000" w:themeColor="text1"/>
          <w:sz w:val="24"/>
          <w:szCs w:val="24"/>
          <w:shd w:val="clear" w:color="auto" w:fill="FFFFFF"/>
        </w:rPr>
        <w:t xml:space="preserve">. (online) Available at: </w:t>
      </w:r>
      <w:hyperlink r:id="rId12" w:history="1">
        <w:r w:rsidRPr="00000A9B">
          <w:rPr>
            <w:rStyle w:val="Hyperlink"/>
            <w:rFonts w:ascii="Times New Roman" w:hAnsi="Times New Roman" w:cs="Times New Roman"/>
            <w:color w:val="000000" w:themeColor="text1"/>
            <w:sz w:val="24"/>
            <w:szCs w:val="24"/>
            <w:shd w:val="clear" w:color="auto" w:fill="FFFFFF"/>
          </w:rPr>
          <w:t>https://www.cooperativeenergy.coop/news-and-views/what-is-the-average-energy-bill-in-the-uk</w:t>
        </w:r>
      </w:hyperlink>
      <w:r w:rsidRPr="00000A9B">
        <w:rPr>
          <w:rFonts w:ascii="Times New Roman" w:hAnsi="Times New Roman" w:cs="Times New Roman"/>
          <w:color w:val="000000" w:themeColor="text1"/>
          <w:sz w:val="24"/>
          <w:szCs w:val="24"/>
          <w:shd w:val="clear" w:color="auto" w:fill="FFFFFF"/>
        </w:rPr>
        <w:t xml:space="preserve"> </w:t>
      </w:r>
      <w:r w:rsidRPr="00000A9B">
        <w:rPr>
          <w:rFonts w:ascii="Times New Roman" w:hAnsi="Times New Roman" w:cs="Times New Roman"/>
          <w:color w:val="000000" w:themeColor="text1"/>
          <w:sz w:val="24"/>
          <w:szCs w:val="24"/>
          <w:shd w:val="clear" w:color="auto" w:fill="FFFFFF"/>
        </w:rPr>
        <w:t>(Accessed 27 Feb. 2018).</w:t>
      </w:r>
    </w:p>
    <w:p w14:paraId="454705D7" w14:textId="77777777" w:rsidR="00000A9B" w:rsidRPr="00000A9B" w:rsidRDefault="00000A9B" w:rsidP="00000A9B">
      <w:pPr>
        <w:spacing w:line="360" w:lineRule="auto"/>
        <w:jc w:val="both"/>
        <w:rPr>
          <w:rStyle w:val="selectable"/>
          <w:rFonts w:ascii="Times New Roman" w:hAnsi="Times New Roman" w:cs="Times New Roman"/>
          <w:color w:val="000000" w:themeColor="text1"/>
          <w:sz w:val="24"/>
          <w:szCs w:val="24"/>
          <w:shd w:val="clear" w:color="auto" w:fill="FFFFFF"/>
        </w:rPr>
      </w:pPr>
      <w:r w:rsidRPr="00000A9B">
        <w:rPr>
          <w:rStyle w:val="Strong"/>
          <w:rFonts w:ascii="Times New Roman" w:hAnsi="Times New Roman" w:cs="Times New Roman"/>
          <w:color w:val="000000" w:themeColor="text1"/>
          <w:sz w:val="24"/>
          <w:szCs w:val="24"/>
          <w:shd w:val="clear" w:color="auto" w:fill="FFFFFF"/>
        </w:rPr>
        <w:t> </w:t>
      </w:r>
      <w:r w:rsidRPr="00000A9B">
        <w:rPr>
          <w:rStyle w:val="selectable"/>
          <w:rFonts w:ascii="Times New Roman" w:hAnsi="Times New Roman" w:cs="Times New Roman"/>
          <w:color w:val="000000" w:themeColor="text1"/>
          <w:sz w:val="24"/>
          <w:szCs w:val="24"/>
          <w:shd w:val="clear" w:color="auto" w:fill="FFFFFF"/>
        </w:rPr>
        <w:t>Cpag.org.uk. (2018). </w:t>
      </w:r>
      <w:r w:rsidRPr="00000A9B">
        <w:rPr>
          <w:rStyle w:val="selectable"/>
          <w:rFonts w:ascii="Times New Roman" w:hAnsi="Times New Roman" w:cs="Times New Roman"/>
          <w:i/>
          <w:iCs/>
          <w:color w:val="000000" w:themeColor="text1"/>
          <w:sz w:val="24"/>
          <w:szCs w:val="24"/>
          <w:shd w:val="clear" w:color="auto" w:fill="FFFFFF"/>
        </w:rPr>
        <w:t>The impact of poverty | Child Poverty Action Group</w:t>
      </w:r>
      <w:r w:rsidRPr="00000A9B">
        <w:rPr>
          <w:rStyle w:val="selectable"/>
          <w:rFonts w:ascii="Times New Roman" w:hAnsi="Times New Roman" w:cs="Times New Roman"/>
          <w:color w:val="000000" w:themeColor="text1"/>
          <w:sz w:val="24"/>
          <w:szCs w:val="24"/>
          <w:shd w:val="clear" w:color="auto" w:fill="FFFFFF"/>
        </w:rPr>
        <w:t xml:space="preserve">. (online) Available at: </w:t>
      </w:r>
      <w:hyperlink r:id="rId13" w:history="1">
        <w:r w:rsidRPr="00000A9B">
          <w:rPr>
            <w:rStyle w:val="Hyperlink"/>
            <w:rFonts w:ascii="Times New Roman" w:hAnsi="Times New Roman" w:cs="Times New Roman"/>
            <w:sz w:val="24"/>
            <w:szCs w:val="24"/>
            <w:shd w:val="clear" w:color="auto" w:fill="FFFFFF"/>
          </w:rPr>
          <w:t>http://www.cpag.org.uk/content/impact-poverty</w:t>
        </w:r>
      </w:hyperlink>
      <w:r w:rsidRPr="00000A9B">
        <w:rPr>
          <w:rStyle w:val="selectable"/>
          <w:rFonts w:ascii="Times New Roman" w:hAnsi="Times New Roman" w:cs="Times New Roman"/>
          <w:color w:val="000000" w:themeColor="text1"/>
          <w:sz w:val="24"/>
          <w:szCs w:val="24"/>
          <w:shd w:val="clear" w:color="auto" w:fill="FFFFFF"/>
        </w:rPr>
        <w:t xml:space="preserve"> (Accessed 27 Feb. 2018).</w:t>
      </w:r>
    </w:p>
    <w:p w14:paraId="50B7E365" w14:textId="77777777" w:rsidR="00000A9B" w:rsidRPr="00000A9B" w:rsidRDefault="00000A9B"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Giddens, A. and Sutton, P. (2009). </w:t>
      </w:r>
      <w:r w:rsidRPr="00000A9B">
        <w:rPr>
          <w:rFonts w:ascii="Times New Roman" w:hAnsi="Times New Roman" w:cs="Times New Roman"/>
          <w:i/>
          <w:iCs/>
          <w:color w:val="000000" w:themeColor="text1"/>
          <w:sz w:val="24"/>
          <w:szCs w:val="24"/>
          <w:shd w:val="clear" w:color="auto" w:fill="FFFFFF"/>
        </w:rPr>
        <w:t>Sociology</w:t>
      </w:r>
      <w:r w:rsidRPr="00000A9B">
        <w:rPr>
          <w:rFonts w:ascii="Times New Roman" w:hAnsi="Times New Roman" w:cs="Times New Roman"/>
          <w:color w:val="000000" w:themeColor="text1"/>
          <w:sz w:val="24"/>
          <w:szCs w:val="24"/>
          <w:shd w:val="clear" w:color="auto" w:fill="FFFFFF"/>
        </w:rPr>
        <w:t>. 6th ed. Cambridge, U.K.: Polity Press.</w:t>
      </w:r>
    </w:p>
    <w:p w14:paraId="399B6ED0" w14:textId="77777777" w:rsidR="00000A9B" w:rsidRPr="00000A9B" w:rsidRDefault="00000A9B"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Gov. Wales. (2017). </w:t>
      </w:r>
      <w:r w:rsidRPr="00000A9B">
        <w:rPr>
          <w:rFonts w:ascii="Times New Roman" w:hAnsi="Times New Roman" w:cs="Times New Roman"/>
          <w:i/>
          <w:iCs/>
          <w:color w:val="000000" w:themeColor="text1"/>
          <w:sz w:val="24"/>
          <w:szCs w:val="24"/>
          <w:shd w:val="clear" w:color="auto" w:fill="FFFFFF"/>
        </w:rPr>
        <w:t>Welsh Government|Anti-bullying</w:t>
      </w:r>
      <w:r w:rsidRPr="00000A9B">
        <w:rPr>
          <w:rFonts w:ascii="Times New Roman" w:hAnsi="Times New Roman" w:cs="Times New Roman"/>
          <w:color w:val="000000" w:themeColor="text1"/>
          <w:sz w:val="24"/>
          <w:szCs w:val="24"/>
          <w:shd w:val="clear" w:color="auto" w:fill="FFFFFF"/>
        </w:rPr>
        <w:t xml:space="preserve">. (online) Available at: </w:t>
      </w:r>
      <w:hyperlink r:id="rId14" w:history="1">
        <w:r w:rsidRPr="00000A9B">
          <w:rPr>
            <w:rStyle w:val="Hyperlink"/>
            <w:rFonts w:ascii="Times New Roman" w:hAnsi="Times New Roman" w:cs="Times New Roman"/>
            <w:sz w:val="24"/>
            <w:szCs w:val="24"/>
            <w:shd w:val="clear" w:color="auto" w:fill="FFFFFF"/>
          </w:rPr>
          <w:t>http://gov.wales/topics/educationandskills/schoolshome/wellbeing/antibullying/?lang=en</w:t>
        </w:r>
      </w:hyperlink>
      <w:r w:rsidRPr="00000A9B">
        <w:rPr>
          <w:rFonts w:ascii="Times New Roman" w:hAnsi="Times New Roman" w:cs="Times New Roman"/>
          <w:color w:val="000000" w:themeColor="text1"/>
          <w:sz w:val="24"/>
          <w:szCs w:val="24"/>
          <w:shd w:val="clear" w:color="auto" w:fill="FFFFFF"/>
        </w:rPr>
        <w:t xml:space="preserve"> (Accessed 4 Mar. 2018).</w:t>
      </w:r>
    </w:p>
    <w:p w14:paraId="1AF6E23A" w14:textId="77777777" w:rsidR="00000A9B" w:rsidRPr="00000A9B" w:rsidRDefault="00000A9B"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Hills, J. (2011). </w:t>
      </w:r>
      <w:r w:rsidRPr="00000A9B">
        <w:rPr>
          <w:rFonts w:ascii="Times New Roman" w:hAnsi="Times New Roman" w:cs="Times New Roman"/>
          <w:i/>
          <w:iCs/>
          <w:color w:val="000000" w:themeColor="text1"/>
          <w:sz w:val="24"/>
          <w:szCs w:val="24"/>
          <w:shd w:val="clear" w:color="auto" w:fill="FFFFFF"/>
        </w:rPr>
        <w:t>Fuel Poverty the Problem and its Measurements</w:t>
      </w:r>
      <w:r w:rsidRPr="00000A9B">
        <w:rPr>
          <w:rFonts w:ascii="Times New Roman" w:hAnsi="Times New Roman" w:cs="Times New Roman"/>
          <w:color w:val="000000" w:themeColor="text1"/>
          <w:sz w:val="24"/>
          <w:szCs w:val="24"/>
          <w:shd w:val="clear" w:color="auto" w:fill="FFFFFF"/>
        </w:rPr>
        <w:t xml:space="preserve">. (eBook) London: Department for Energy and Climate Change. Available at: </w:t>
      </w:r>
      <w:hyperlink r:id="rId15" w:history="1">
        <w:r w:rsidRPr="00000A9B">
          <w:rPr>
            <w:rStyle w:val="Hyperlink"/>
            <w:rFonts w:ascii="Times New Roman" w:hAnsi="Times New Roman" w:cs="Times New Roman"/>
            <w:color w:val="000000" w:themeColor="text1"/>
            <w:sz w:val="24"/>
            <w:szCs w:val="24"/>
            <w:shd w:val="clear" w:color="auto" w:fill="FFFFFF"/>
          </w:rPr>
          <w:t>http://sticerd.lse.ac.uk/dps/case/cr/CASEreport69.pdf</w:t>
        </w:r>
      </w:hyperlink>
      <w:r w:rsidRPr="00000A9B">
        <w:rPr>
          <w:rFonts w:ascii="Times New Roman" w:hAnsi="Times New Roman" w:cs="Times New Roman"/>
          <w:color w:val="000000" w:themeColor="text1"/>
          <w:sz w:val="24"/>
          <w:szCs w:val="24"/>
          <w:shd w:val="clear" w:color="auto" w:fill="FFFFFF"/>
        </w:rPr>
        <w:t xml:space="preserve"> (Accessed 27 Feb. 2018).</w:t>
      </w:r>
    </w:p>
    <w:p w14:paraId="0C519B8C" w14:textId="77777777" w:rsidR="00000A9B" w:rsidRPr="00000A9B" w:rsidRDefault="00000A9B"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Kline, T. (n.d.). </w:t>
      </w:r>
      <w:r w:rsidRPr="00000A9B">
        <w:rPr>
          <w:rFonts w:ascii="Times New Roman" w:hAnsi="Times New Roman" w:cs="Times New Roman"/>
          <w:i/>
          <w:iCs/>
          <w:color w:val="000000" w:themeColor="text1"/>
          <w:sz w:val="24"/>
          <w:szCs w:val="24"/>
          <w:shd w:val="clear" w:color="auto" w:fill="FFFFFF"/>
        </w:rPr>
        <w:t>Applying Maslow's Hierarchy of Needs in Our Classrooms</w:t>
      </w:r>
      <w:r w:rsidRPr="00000A9B">
        <w:rPr>
          <w:rFonts w:ascii="Times New Roman" w:hAnsi="Times New Roman" w:cs="Times New Roman"/>
          <w:color w:val="000000" w:themeColor="text1"/>
          <w:sz w:val="24"/>
          <w:szCs w:val="24"/>
          <w:shd w:val="clear" w:color="auto" w:fill="FFFFFF"/>
        </w:rPr>
        <w:t xml:space="preserve">. (online) Change Kids Lives. Available at: </w:t>
      </w:r>
      <w:hyperlink r:id="rId16" w:history="1">
        <w:r w:rsidRPr="00000A9B">
          <w:rPr>
            <w:rStyle w:val="Hyperlink"/>
            <w:rFonts w:ascii="Times New Roman" w:hAnsi="Times New Roman" w:cs="Times New Roman"/>
            <w:sz w:val="24"/>
            <w:szCs w:val="24"/>
            <w:shd w:val="clear" w:color="auto" w:fill="FFFFFF"/>
          </w:rPr>
          <w:t>http://www.changekidslives.org/actions-4/</w:t>
        </w:r>
      </w:hyperlink>
      <w:r w:rsidRPr="00000A9B">
        <w:rPr>
          <w:rFonts w:ascii="Times New Roman" w:hAnsi="Times New Roman" w:cs="Times New Roman"/>
          <w:color w:val="000000" w:themeColor="text1"/>
          <w:sz w:val="24"/>
          <w:szCs w:val="24"/>
          <w:shd w:val="clear" w:color="auto" w:fill="FFFFFF"/>
        </w:rPr>
        <w:t xml:space="preserve"> (Accessed 4 Mar. 2018).</w:t>
      </w:r>
    </w:p>
    <w:p w14:paraId="31C9007C" w14:textId="77777777" w:rsidR="00000A9B" w:rsidRPr="00000A9B" w:rsidRDefault="00000A9B"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McLeod, S. (2017). </w:t>
      </w:r>
      <w:r w:rsidRPr="00000A9B">
        <w:rPr>
          <w:rFonts w:ascii="Times New Roman" w:hAnsi="Times New Roman" w:cs="Times New Roman"/>
          <w:i/>
          <w:iCs/>
          <w:color w:val="000000" w:themeColor="text1"/>
          <w:sz w:val="24"/>
          <w:szCs w:val="24"/>
          <w:shd w:val="clear" w:color="auto" w:fill="FFFFFF"/>
        </w:rPr>
        <w:t>Maslow's Hierarchy of Needs</w:t>
      </w:r>
      <w:r w:rsidRPr="00000A9B">
        <w:rPr>
          <w:rFonts w:ascii="Times New Roman" w:hAnsi="Times New Roman" w:cs="Times New Roman"/>
          <w:color w:val="000000" w:themeColor="text1"/>
          <w:sz w:val="24"/>
          <w:szCs w:val="24"/>
          <w:shd w:val="clear" w:color="auto" w:fill="FFFFFF"/>
        </w:rPr>
        <w:t xml:space="preserve">. (online)Simply Psychology. Available at: </w:t>
      </w:r>
      <w:hyperlink r:id="rId17" w:history="1">
        <w:r w:rsidRPr="00000A9B">
          <w:rPr>
            <w:rStyle w:val="Hyperlink"/>
            <w:rFonts w:ascii="Times New Roman" w:hAnsi="Times New Roman" w:cs="Times New Roman"/>
            <w:sz w:val="24"/>
            <w:szCs w:val="24"/>
            <w:shd w:val="clear" w:color="auto" w:fill="FFFFFF"/>
          </w:rPr>
          <w:t>https://www.simplypsychology.org/maslow.html</w:t>
        </w:r>
      </w:hyperlink>
      <w:r w:rsidRPr="00000A9B">
        <w:rPr>
          <w:rFonts w:ascii="Times New Roman" w:hAnsi="Times New Roman" w:cs="Times New Roman"/>
          <w:color w:val="000000" w:themeColor="text1"/>
          <w:sz w:val="24"/>
          <w:szCs w:val="24"/>
          <w:shd w:val="clear" w:color="auto" w:fill="FFFFFF"/>
        </w:rPr>
        <w:t xml:space="preserve"> (Accessed 4 Mar. 2018).</w:t>
      </w:r>
    </w:p>
    <w:p w14:paraId="0724587C" w14:textId="77777777" w:rsidR="00000A9B" w:rsidRPr="00000A9B" w:rsidRDefault="00000A9B"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Mylona, S., Morgan, B., Thatcher, R., Roberts, D., Roberts, C., Wilton, J., Griffiths, L., Beynon, J., Harris, L., Harmer, M., Rees, G. and Davies, R. (2015). </w:t>
      </w:r>
      <w:r w:rsidRPr="00000A9B">
        <w:rPr>
          <w:rFonts w:ascii="Times New Roman" w:hAnsi="Times New Roman" w:cs="Times New Roman"/>
          <w:i/>
          <w:iCs/>
          <w:color w:val="000000" w:themeColor="text1"/>
          <w:sz w:val="24"/>
          <w:szCs w:val="24"/>
          <w:shd w:val="clear" w:color="auto" w:fill="FFFFFF"/>
        </w:rPr>
        <w:t>Children and Young People Wellbeing Monitor for Wales 2015</w:t>
      </w:r>
      <w:r w:rsidRPr="00000A9B">
        <w:rPr>
          <w:rFonts w:ascii="Times New Roman" w:hAnsi="Times New Roman" w:cs="Times New Roman"/>
          <w:color w:val="000000" w:themeColor="text1"/>
          <w:sz w:val="24"/>
          <w:szCs w:val="24"/>
          <w:shd w:val="clear" w:color="auto" w:fill="FFFFFF"/>
        </w:rPr>
        <w:t xml:space="preserve">. 3rd ed. (eBook) Cardiff: Welsh Government. Available at: </w:t>
      </w:r>
      <w:hyperlink r:id="rId18" w:history="1">
        <w:r w:rsidRPr="00000A9B">
          <w:rPr>
            <w:rStyle w:val="Hyperlink"/>
            <w:rFonts w:ascii="Times New Roman" w:hAnsi="Times New Roman" w:cs="Times New Roman"/>
            <w:sz w:val="24"/>
            <w:szCs w:val="24"/>
            <w:shd w:val="clear" w:color="auto" w:fill="FFFFFF"/>
          </w:rPr>
          <w:t>http://gov.wales/docs/caecd/research/2015/151211-children-young-people-wellbeing-monitor-2015-en.pdf</w:t>
        </w:r>
      </w:hyperlink>
      <w:r w:rsidRPr="00000A9B">
        <w:rPr>
          <w:rFonts w:ascii="Times New Roman" w:hAnsi="Times New Roman" w:cs="Times New Roman"/>
          <w:color w:val="000000" w:themeColor="text1"/>
          <w:sz w:val="24"/>
          <w:szCs w:val="24"/>
          <w:shd w:val="clear" w:color="auto" w:fill="FFFFFF"/>
        </w:rPr>
        <w:t xml:space="preserve"> (Accessed 1 Mar. 2018).</w:t>
      </w:r>
    </w:p>
    <w:p w14:paraId="186352CF" w14:textId="77777777" w:rsidR="00000A9B" w:rsidRPr="00000A9B" w:rsidRDefault="00000A9B" w:rsidP="00000A9B">
      <w:pPr>
        <w:spacing w:line="360" w:lineRule="auto"/>
        <w:jc w:val="both"/>
        <w:rPr>
          <w:rFonts w:ascii="Times New Roman" w:hAnsi="Times New Roman" w:cs="Times New Roman"/>
          <w:color w:val="000000" w:themeColor="text1"/>
          <w:sz w:val="24"/>
          <w:szCs w:val="24"/>
        </w:rPr>
      </w:pPr>
      <w:r w:rsidRPr="00000A9B">
        <w:rPr>
          <w:rFonts w:ascii="Times New Roman" w:hAnsi="Times New Roman" w:cs="Times New Roman"/>
          <w:color w:val="000000" w:themeColor="text1"/>
          <w:sz w:val="24"/>
          <w:szCs w:val="24"/>
          <w:shd w:val="clear" w:color="auto" w:fill="FFFFFF"/>
        </w:rPr>
        <w:t>NSPCC. (2018). </w:t>
      </w:r>
      <w:r w:rsidRPr="00000A9B">
        <w:rPr>
          <w:rFonts w:ascii="Times New Roman" w:hAnsi="Times New Roman" w:cs="Times New Roman"/>
          <w:i/>
          <w:iCs/>
          <w:color w:val="000000" w:themeColor="text1"/>
          <w:sz w:val="24"/>
          <w:szCs w:val="24"/>
          <w:shd w:val="clear" w:color="auto" w:fill="FFFFFF"/>
        </w:rPr>
        <w:t>Statistics</w:t>
      </w:r>
      <w:r w:rsidRPr="00000A9B">
        <w:rPr>
          <w:rFonts w:ascii="Times New Roman" w:hAnsi="Times New Roman" w:cs="Times New Roman"/>
          <w:color w:val="000000" w:themeColor="text1"/>
          <w:sz w:val="24"/>
          <w:szCs w:val="24"/>
          <w:shd w:val="clear" w:color="auto" w:fill="FFFFFF"/>
        </w:rPr>
        <w:t xml:space="preserve">. (online) Available at: </w:t>
      </w:r>
      <w:hyperlink r:id="rId19" w:history="1">
        <w:r w:rsidRPr="00000A9B">
          <w:rPr>
            <w:rStyle w:val="Hyperlink"/>
            <w:rFonts w:ascii="Times New Roman" w:hAnsi="Times New Roman" w:cs="Times New Roman"/>
            <w:sz w:val="24"/>
            <w:szCs w:val="24"/>
            <w:shd w:val="clear" w:color="auto" w:fill="FFFFFF"/>
          </w:rPr>
          <w:t>https://www.nspcc.org.uk/preventing-abuse/child-protection-system/wales/statistics/</w:t>
        </w:r>
      </w:hyperlink>
      <w:r w:rsidRPr="00000A9B">
        <w:rPr>
          <w:rFonts w:ascii="Times New Roman" w:hAnsi="Times New Roman" w:cs="Times New Roman"/>
          <w:color w:val="000000" w:themeColor="text1"/>
          <w:sz w:val="24"/>
          <w:szCs w:val="24"/>
          <w:shd w:val="clear" w:color="auto" w:fill="FFFFFF"/>
        </w:rPr>
        <w:t xml:space="preserve"> (Accessed 25 Feb. 2018).</w:t>
      </w:r>
    </w:p>
    <w:p w14:paraId="356C86CC" w14:textId="77777777" w:rsidR="00000A9B" w:rsidRPr="00000A9B" w:rsidRDefault="00000A9B"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lastRenderedPageBreak/>
        <w:t>NSPCC. (2018). </w:t>
      </w:r>
      <w:r w:rsidRPr="00000A9B">
        <w:rPr>
          <w:rFonts w:ascii="Times New Roman" w:hAnsi="Times New Roman" w:cs="Times New Roman"/>
          <w:i/>
          <w:iCs/>
          <w:color w:val="000000" w:themeColor="text1"/>
          <w:sz w:val="24"/>
          <w:szCs w:val="24"/>
          <w:shd w:val="clear" w:color="auto" w:fill="FFFFFF"/>
        </w:rPr>
        <w:t>Statistics</w:t>
      </w:r>
      <w:r w:rsidRPr="00000A9B">
        <w:rPr>
          <w:rFonts w:ascii="Times New Roman" w:hAnsi="Times New Roman" w:cs="Times New Roman"/>
          <w:color w:val="000000" w:themeColor="text1"/>
          <w:sz w:val="24"/>
          <w:szCs w:val="24"/>
          <w:shd w:val="clear" w:color="auto" w:fill="FFFFFF"/>
        </w:rPr>
        <w:t xml:space="preserve">. (online) Available at: </w:t>
      </w:r>
      <w:hyperlink r:id="rId20" w:history="1">
        <w:r w:rsidRPr="00000A9B">
          <w:rPr>
            <w:rStyle w:val="Hyperlink"/>
            <w:rFonts w:ascii="Times New Roman" w:hAnsi="Times New Roman" w:cs="Times New Roman"/>
            <w:sz w:val="24"/>
            <w:szCs w:val="24"/>
            <w:shd w:val="clear" w:color="auto" w:fill="FFFFFF"/>
          </w:rPr>
          <w:t>https://www.nspcc.org.uk/preventing-abuse/child-protection-system/england/statistics/</w:t>
        </w:r>
      </w:hyperlink>
      <w:r w:rsidRPr="00000A9B">
        <w:rPr>
          <w:rFonts w:ascii="Times New Roman" w:hAnsi="Times New Roman" w:cs="Times New Roman"/>
          <w:color w:val="000000" w:themeColor="text1"/>
          <w:sz w:val="24"/>
          <w:szCs w:val="24"/>
          <w:shd w:val="clear" w:color="auto" w:fill="FFFFFF"/>
        </w:rPr>
        <w:t xml:space="preserve"> (Accessed 25 Feb. 2018)</w:t>
      </w:r>
    </w:p>
    <w:p w14:paraId="1F7C1169" w14:textId="77777777" w:rsidR="00000A9B" w:rsidRPr="00000A9B" w:rsidRDefault="00000A9B"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Oxfam GB. (2018). </w:t>
      </w:r>
      <w:r w:rsidRPr="00000A9B">
        <w:rPr>
          <w:rFonts w:ascii="Times New Roman" w:hAnsi="Times New Roman" w:cs="Times New Roman"/>
          <w:i/>
          <w:iCs/>
          <w:color w:val="000000" w:themeColor="text1"/>
          <w:sz w:val="24"/>
          <w:szCs w:val="24"/>
          <w:shd w:val="clear" w:color="auto" w:fill="FFFFFF"/>
        </w:rPr>
        <w:t>Poverty in Wales</w:t>
      </w:r>
      <w:r w:rsidRPr="00000A9B">
        <w:rPr>
          <w:rFonts w:ascii="Times New Roman" w:hAnsi="Times New Roman" w:cs="Times New Roman"/>
          <w:color w:val="000000" w:themeColor="text1"/>
          <w:sz w:val="24"/>
          <w:szCs w:val="24"/>
          <w:shd w:val="clear" w:color="auto" w:fill="FFFFFF"/>
        </w:rPr>
        <w:t xml:space="preserve">. (online) Available at: </w:t>
      </w:r>
      <w:hyperlink r:id="rId21" w:history="1">
        <w:r w:rsidRPr="00000A9B">
          <w:rPr>
            <w:rStyle w:val="Hyperlink"/>
            <w:rFonts w:ascii="Times New Roman" w:hAnsi="Times New Roman" w:cs="Times New Roman"/>
            <w:sz w:val="24"/>
            <w:szCs w:val="24"/>
            <w:shd w:val="clear" w:color="auto" w:fill="FFFFFF"/>
          </w:rPr>
          <w:t>https://www.oxfam.org.uk/cymru/poverty-in-wales</w:t>
        </w:r>
      </w:hyperlink>
      <w:r w:rsidRPr="00000A9B">
        <w:rPr>
          <w:rFonts w:ascii="Times New Roman" w:hAnsi="Times New Roman" w:cs="Times New Roman"/>
          <w:color w:val="000000" w:themeColor="text1"/>
          <w:sz w:val="24"/>
          <w:szCs w:val="24"/>
          <w:shd w:val="clear" w:color="auto" w:fill="FFFFFF"/>
        </w:rPr>
        <w:t xml:space="preserve"> (Accessed 27 Feb. 2018).</w:t>
      </w:r>
    </w:p>
    <w:p w14:paraId="75B49FB0" w14:textId="77777777" w:rsidR="00000A9B" w:rsidRPr="00000A9B" w:rsidRDefault="00000A9B"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Oxford Dictionaries | English. (2018). </w:t>
      </w:r>
      <w:r w:rsidRPr="00000A9B">
        <w:rPr>
          <w:rFonts w:ascii="Times New Roman" w:hAnsi="Times New Roman" w:cs="Times New Roman"/>
          <w:i/>
          <w:iCs/>
          <w:color w:val="000000" w:themeColor="text1"/>
          <w:sz w:val="24"/>
          <w:szCs w:val="24"/>
          <w:shd w:val="clear" w:color="auto" w:fill="FFFFFF"/>
        </w:rPr>
        <w:t>mental health | Definition of mental health in English by Oxford Dictionaries</w:t>
      </w:r>
      <w:r w:rsidRPr="00000A9B">
        <w:rPr>
          <w:rFonts w:ascii="Times New Roman" w:hAnsi="Times New Roman" w:cs="Times New Roman"/>
          <w:color w:val="000000" w:themeColor="text1"/>
          <w:sz w:val="24"/>
          <w:szCs w:val="24"/>
          <w:shd w:val="clear" w:color="auto" w:fill="FFFFFF"/>
        </w:rPr>
        <w:t xml:space="preserve">. (online) Available at: </w:t>
      </w:r>
      <w:hyperlink r:id="rId22" w:history="1">
        <w:r w:rsidRPr="00000A9B">
          <w:rPr>
            <w:rStyle w:val="Hyperlink"/>
            <w:rFonts w:ascii="Times New Roman" w:hAnsi="Times New Roman" w:cs="Times New Roman"/>
            <w:sz w:val="24"/>
            <w:szCs w:val="24"/>
            <w:shd w:val="clear" w:color="auto" w:fill="FFFFFF"/>
          </w:rPr>
          <w:t>https://en.oxforddictionaries.com/definition/mental_healt</w:t>
        </w:r>
      </w:hyperlink>
      <w:r w:rsidRPr="00000A9B">
        <w:rPr>
          <w:rFonts w:ascii="Times New Roman" w:hAnsi="Times New Roman" w:cs="Times New Roman"/>
          <w:color w:val="000000" w:themeColor="text1"/>
          <w:sz w:val="24"/>
          <w:szCs w:val="24"/>
          <w:shd w:val="clear" w:color="auto" w:fill="FFFFFF"/>
        </w:rPr>
        <w:t xml:space="preserve">  (Accessed 4 Mar. 2018).</w:t>
      </w:r>
    </w:p>
    <w:p w14:paraId="2D5F2C22" w14:textId="77777777" w:rsidR="00000A9B" w:rsidRPr="00000A9B" w:rsidRDefault="00000A9B"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Oxford Dictionaries | English. (2018). </w:t>
      </w:r>
      <w:r w:rsidRPr="00000A9B">
        <w:rPr>
          <w:rFonts w:ascii="Times New Roman" w:hAnsi="Times New Roman" w:cs="Times New Roman"/>
          <w:i/>
          <w:iCs/>
          <w:color w:val="000000" w:themeColor="text1"/>
          <w:sz w:val="24"/>
          <w:szCs w:val="24"/>
          <w:shd w:val="clear" w:color="auto" w:fill="FFFFFF"/>
        </w:rPr>
        <w:t>well-being | Definition of well-being in English by Oxford Dictionaries</w:t>
      </w:r>
      <w:r w:rsidRPr="00000A9B">
        <w:rPr>
          <w:rFonts w:ascii="Times New Roman" w:hAnsi="Times New Roman" w:cs="Times New Roman"/>
          <w:color w:val="000000" w:themeColor="text1"/>
          <w:sz w:val="24"/>
          <w:szCs w:val="24"/>
          <w:shd w:val="clear" w:color="auto" w:fill="FFFFFF"/>
        </w:rPr>
        <w:t xml:space="preserve">. (online) Available at: </w:t>
      </w:r>
      <w:hyperlink r:id="rId23" w:history="1">
        <w:r w:rsidRPr="00000A9B">
          <w:rPr>
            <w:rStyle w:val="Hyperlink"/>
            <w:rFonts w:ascii="Times New Roman" w:hAnsi="Times New Roman" w:cs="Times New Roman"/>
            <w:sz w:val="24"/>
            <w:szCs w:val="24"/>
            <w:shd w:val="clear" w:color="auto" w:fill="FFFFFF"/>
          </w:rPr>
          <w:t>https://en.oxforddictionaries.com/definition/well-being</w:t>
        </w:r>
      </w:hyperlink>
      <w:r w:rsidRPr="00000A9B">
        <w:rPr>
          <w:rFonts w:ascii="Times New Roman" w:hAnsi="Times New Roman" w:cs="Times New Roman"/>
          <w:color w:val="000000" w:themeColor="text1"/>
          <w:sz w:val="24"/>
          <w:szCs w:val="24"/>
          <w:shd w:val="clear" w:color="auto" w:fill="FFFFFF"/>
        </w:rPr>
        <w:t xml:space="preserve"> (Accessed 4 Mar. 2018).</w:t>
      </w:r>
    </w:p>
    <w:p w14:paraId="372CDE4F" w14:textId="77777777" w:rsidR="00000A9B" w:rsidRPr="00000A9B" w:rsidRDefault="00000A9B"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 xml:space="preserve">Review of children and young people’s mental health services. (2017). (eBook) Newcastle upon Tyne: Care Quality Commission. Available at: </w:t>
      </w:r>
      <w:hyperlink r:id="rId24" w:history="1">
        <w:r w:rsidRPr="00000A9B">
          <w:rPr>
            <w:rStyle w:val="Hyperlink"/>
            <w:rFonts w:ascii="Times New Roman" w:hAnsi="Times New Roman" w:cs="Times New Roman"/>
            <w:sz w:val="24"/>
            <w:szCs w:val="24"/>
            <w:shd w:val="clear" w:color="auto" w:fill="FFFFFF"/>
          </w:rPr>
          <w:t>http://www.cqc.org.uk/sites/default/files/20171103_cypmhphase1_report.pdf</w:t>
        </w:r>
      </w:hyperlink>
      <w:r w:rsidRPr="00000A9B">
        <w:rPr>
          <w:rFonts w:ascii="Times New Roman" w:hAnsi="Times New Roman" w:cs="Times New Roman"/>
          <w:color w:val="000000" w:themeColor="text1"/>
          <w:sz w:val="24"/>
          <w:szCs w:val="24"/>
          <w:shd w:val="clear" w:color="auto" w:fill="FFFFFF"/>
        </w:rPr>
        <w:t xml:space="preserve"> (Accessed 3 Mar. 2018).</w:t>
      </w:r>
    </w:p>
    <w:p w14:paraId="4F593AE4" w14:textId="77777777" w:rsidR="00000A9B" w:rsidRPr="00000A9B" w:rsidRDefault="00000A9B"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Timimi, S. (2009). </w:t>
      </w:r>
      <w:r w:rsidRPr="00000A9B">
        <w:rPr>
          <w:rFonts w:ascii="Times New Roman" w:hAnsi="Times New Roman" w:cs="Times New Roman"/>
          <w:i/>
          <w:iCs/>
          <w:color w:val="000000" w:themeColor="text1"/>
          <w:sz w:val="24"/>
          <w:szCs w:val="24"/>
          <w:shd w:val="clear" w:color="auto" w:fill="FFFFFF"/>
        </w:rPr>
        <w:t>A Straight Talking Introduction to Children's Mental Health Problems</w:t>
      </w:r>
      <w:r w:rsidRPr="00000A9B">
        <w:rPr>
          <w:rFonts w:ascii="Times New Roman" w:hAnsi="Times New Roman" w:cs="Times New Roman"/>
          <w:color w:val="000000" w:themeColor="text1"/>
          <w:sz w:val="24"/>
          <w:szCs w:val="24"/>
          <w:shd w:val="clear" w:color="auto" w:fill="FFFFFF"/>
        </w:rPr>
        <w:t>. Herefordshire, UK.: PCCS BOOKS Ltd, p.54.</w:t>
      </w:r>
    </w:p>
    <w:p w14:paraId="2D350D87" w14:textId="77777777" w:rsidR="00000A9B" w:rsidRPr="00000A9B" w:rsidRDefault="00000A9B" w:rsidP="00000A9B">
      <w:pPr>
        <w:spacing w:line="360" w:lineRule="auto"/>
        <w:jc w:val="both"/>
        <w:rPr>
          <w:rFonts w:ascii="Times New Roman" w:hAnsi="Times New Roman" w:cs="Times New Roman"/>
          <w:color w:val="000000" w:themeColor="text1"/>
          <w:sz w:val="24"/>
          <w:szCs w:val="24"/>
          <w:shd w:val="clear" w:color="auto" w:fill="FFFFFF"/>
        </w:rPr>
      </w:pPr>
      <w:r w:rsidRPr="00000A9B">
        <w:rPr>
          <w:rFonts w:ascii="Times New Roman" w:hAnsi="Times New Roman" w:cs="Times New Roman"/>
          <w:color w:val="000000" w:themeColor="text1"/>
          <w:sz w:val="24"/>
          <w:szCs w:val="24"/>
          <w:shd w:val="clear" w:color="auto" w:fill="FFFFFF"/>
        </w:rPr>
        <w:t>Young Minds. (2018). </w:t>
      </w:r>
      <w:r w:rsidRPr="00000A9B">
        <w:rPr>
          <w:rFonts w:ascii="Times New Roman" w:hAnsi="Times New Roman" w:cs="Times New Roman"/>
          <w:i/>
          <w:iCs/>
          <w:color w:val="000000" w:themeColor="text1"/>
          <w:sz w:val="24"/>
          <w:szCs w:val="24"/>
          <w:shd w:val="clear" w:color="auto" w:fill="FFFFFF"/>
        </w:rPr>
        <w:t>Guide to CAMHS — Young Minds</w:t>
      </w:r>
      <w:r w:rsidRPr="00000A9B">
        <w:rPr>
          <w:rFonts w:ascii="Times New Roman" w:hAnsi="Times New Roman" w:cs="Times New Roman"/>
          <w:color w:val="000000" w:themeColor="text1"/>
          <w:sz w:val="24"/>
          <w:szCs w:val="24"/>
          <w:shd w:val="clear" w:color="auto" w:fill="FFFFFF"/>
        </w:rPr>
        <w:t xml:space="preserve">. (online) Available at: </w:t>
      </w:r>
      <w:hyperlink r:id="rId25" w:history="1">
        <w:r w:rsidRPr="00000A9B">
          <w:rPr>
            <w:rStyle w:val="Hyperlink"/>
            <w:rFonts w:ascii="Times New Roman" w:hAnsi="Times New Roman" w:cs="Times New Roman"/>
            <w:sz w:val="24"/>
            <w:szCs w:val="24"/>
            <w:shd w:val="clear" w:color="auto" w:fill="FFFFFF"/>
          </w:rPr>
          <w:t>https://youngminds.org.uk/find-help/your-guide-to-support/guide-to-camhs</w:t>
        </w:r>
      </w:hyperlink>
      <w:r w:rsidRPr="00000A9B">
        <w:rPr>
          <w:rFonts w:ascii="Times New Roman" w:hAnsi="Times New Roman" w:cs="Times New Roman"/>
          <w:color w:val="000000" w:themeColor="text1"/>
          <w:sz w:val="24"/>
          <w:szCs w:val="24"/>
          <w:shd w:val="clear" w:color="auto" w:fill="FFFFFF"/>
        </w:rPr>
        <w:t xml:space="preserve">  (Accessed 1 Mar. 2018).</w:t>
      </w:r>
    </w:p>
    <w:p w14:paraId="06781A86" w14:textId="489E3C41" w:rsidR="003658CD" w:rsidRDefault="003658CD" w:rsidP="008B2BB1">
      <w:pPr>
        <w:spacing w:line="360" w:lineRule="auto"/>
        <w:jc w:val="both"/>
        <w:rPr>
          <w:rFonts w:ascii="Times New Roman" w:hAnsi="Times New Roman" w:cs="Times New Roman"/>
          <w:color w:val="000000" w:themeColor="text1"/>
          <w:sz w:val="24"/>
          <w:szCs w:val="24"/>
          <w:shd w:val="clear" w:color="auto" w:fill="FFFFFF"/>
        </w:rPr>
      </w:pPr>
    </w:p>
    <w:p w14:paraId="797A5E94" w14:textId="77777777" w:rsidR="003658CD" w:rsidRDefault="003658CD" w:rsidP="008B2BB1">
      <w:pPr>
        <w:spacing w:line="360" w:lineRule="auto"/>
        <w:jc w:val="both"/>
        <w:rPr>
          <w:rFonts w:ascii="Times New Roman" w:hAnsi="Times New Roman" w:cs="Times New Roman"/>
          <w:color w:val="000000" w:themeColor="text1"/>
          <w:sz w:val="24"/>
          <w:szCs w:val="24"/>
          <w:shd w:val="clear" w:color="auto" w:fill="FFFFFF"/>
        </w:rPr>
      </w:pPr>
    </w:p>
    <w:p w14:paraId="3FDA957B" w14:textId="41573B30" w:rsidR="000B2ADC" w:rsidRDefault="000B2ADC"/>
    <w:sectPr w:rsidR="000B2A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9E3F07" w14:textId="77777777" w:rsidR="0076141E" w:rsidRDefault="0076141E" w:rsidP="009B3555">
      <w:pPr>
        <w:spacing w:after="0" w:line="240" w:lineRule="auto"/>
      </w:pPr>
      <w:r>
        <w:separator/>
      </w:r>
    </w:p>
  </w:endnote>
  <w:endnote w:type="continuationSeparator" w:id="0">
    <w:p w14:paraId="6B1DA14D" w14:textId="77777777" w:rsidR="0076141E" w:rsidRDefault="0076141E" w:rsidP="009B35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D980C0" w14:textId="77777777" w:rsidR="0076141E" w:rsidRDefault="0076141E" w:rsidP="009B3555">
      <w:pPr>
        <w:spacing w:after="0" w:line="240" w:lineRule="auto"/>
      </w:pPr>
      <w:r>
        <w:separator/>
      </w:r>
    </w:p>
  </w:footnote>
  <w:footnote w:type="continuationSeparator" w:id="0">
    <w:p w14:paraId="244ED9E9" w14:textId="77777777" w:rsidR="0076141E" w:rsidRDefault="0076141E" w:rsidP="009B35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E23A4D"/>
    <w:multiLevelType w:val="multilevel"/>
    <w:tmpl w:val="95568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1A12FB"/>
    <w:multiLevelType w:val="multilevel"/>
    <w:tmpl w:val="9F8C5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365A5C"/>
    <w:multiLevelType w:val="multilevel"/>
    <w:tmpl w:val="75A26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ADC"/>
    <w:rsid w:val="00000779"/>
    <w:rsid w:val="00000A9B"/>
    <w:rsid w:val="0001617D"/>
    <w:rsid w:val="00017831"/>
    <w:rsid w:val="000319C8"/>
    <w:rsid w:val="000407B7"/>
    <w:rsid w:val="00064025"/>
    <w:rsid w:val="00067D47"/>
    <w:rsid w:val="000733E0"/>
    <w:rsid w:val="00093C09"/>
    <w:rsid w:val="000A3F9B"/>
    <w:rsid w:val="000B2ADC"/>
    <w:rsid w:val="000C3471"/>
    <w:rsid w:val="000C4084"/>
    <w:rsid w:val="000E568B"/>
    <w:rsid w:val="000F150C"/>
    <w:rsid w:val="000F38AD"/>
    <w:rsid w:val="001050E4"/>
    <w:rsid w:val="0012153D"/>
    <w:rsid w:val="00157124"/>
    <w:rsid w:val="00173DEB"/>
    <w:rsid w:val="00181882"/>
    <w:rsid w:val="00183F0F"/>
    <w:rsid w:val="00186DF9"/>
    <w:rsid w:val="001C319E"/>
    <w:rsid w:val="001D6BC4"/>
    <w:rsid w:val="0021560F"/>
    <w:rsid w:val="0022381B"/>
    <w:rsid w:val="0024172C"/>
    <w:rsid w:val="00261ADB"/>
    <w:rsid w:val="00282E7E"/>
    <w:rsid w:val="00316673"/>
    <w:rsid w:val="00323F88"/>
    <w:rsid w:val="0035414E"/>
    <w:rsid w:val="003658CD"/>
    <w:rsid w:val="00385B57"/>
    <w:rsid w:val="003954D0"/>
    <w:rsid w:val="003B1454"/>
    <w:rsid w:val="003C6BD6"/>
    <w:rsid w:val="003D27F4"/>
    <w:rsid w:val="003D5722"/>
    <w:rsid w:val="003F01AD"/>
    <w:rsid w:val="00401ABF"/>
    <w:rsid w:val="00404348"/>
    <w:rsid w:val="00404FBD"/>
    <w:rsid w:val="00424887"/>
    <w:rsid w:val="0044199B"/>
    <w:rsid w:val="0045522E"/>
    <w:rsid w:val="004A6A88"/>
    <w:rsid w:val="004E088C"/>
    <w:rsid w:val="004E3D4E"/>
    <w:rsid w:val="004F7DAE"/>
    <w:rsid w:val="00500446"/>
    <w:rsid w:val="00500D0D"/>
    <w:rsid w:val="00516F90"/>
    <w:rsid w:val="005231F3"/>
    <w:rsid w:val="00530314"/>
    <w:rsid w:val="00531A30"/>
    <w:rsid w:val="00533CD8"/>
    <w:rsid w:val="00533EB9"/>
    <w:rsid w:val="00534876"/>
    <w:rsid w:val="005529AC"/>
    <w:rsid w:val="00563816"/>
    <w:rsid w:val="0058076A"/>
    <w:rsid w:val="0058242A"/>
    <w:rsid w:val="005A2466"/>
    <w:rsid w:val="005B3475"/>
    <w:rsid w:val="005D0AB6"/>
    <w:rsid w:val="005E396C"/>
    <w:rsid w:val="005E5820"/>
    <w:rsid w:val="005F50D5"/>
    <w:rsid w:val="0060322C"/>
    <w:rsid w:val="00622F3A"/>
    <w:rsid w:val="00630AD9"/>
    <w:rsid w:val="00636DCD"/>
    <w:rsid w:val="00650B26"/>
    <w:rsid w:val="00656922"/>
    <w:rsid w:val="006A6F45"/>
    <w:rsid w:val="006B2AFA"/>
    <w:rsid w:val="006E14AB"/>
    <w:rsid w:val="006E7BBA"/>
    <w:rsid w:val="006F014B"/>
    <w:rsid w:val="006F08B0"/>
    <w:rsid w:val="006F52C2"/>
    <w:rsid w:val="007063AF"/>
    <w:rsid w:val="00713C7D"/>
    <w:rsid w:val="00750A1B"/>
    <w:rsid w:val="00755886"/>
    <w:rsid w:val="0076141E"/>
    <w:rsid w:val="00771CBD"/>
    <w:rsid w:val="00777579"/>
    <w:rsid w:val="007816CD"/>
    <w:rsid w:val="007819B8"/>
    <w:rsid w:val="00787C3A"/>
    <w:rsid w:val="00787FEE"/>
    <w:rsid w:val="007A787E"/>
    <w:rsid w:val="007C535E"/>
    <w:rsid w:val="007F1677"/>
    <w:rsid w:val="007F171C"/>
    <w:rsid w:val="00815EBE"/>
    <w:rsid w:val="00875927"/>
    <w:rsid w:val="00880044"/>
    <w:rsid w:val="0089085D"/>
    <w:rsid w:val="00894458"/>
    <w:rsid w:val="008A0D18"/>
    <w:rsid w:val="008B2BB1"/>
    <w:rsid w:val="008D1DE3"/>
    <w:rsid w:val="008D2B15"/>
    <w:rsid w:val="008D7044"/>
    <w:rsid w:val="008E7798"/>
    <w:rsid w:val="00904D33"/>
    <w:rsid w:val="009104F9"/>
    <w:rsid w:val="00911CAF"/>
    <w:rsid w:val="00934073"/>
    <w:rsid w:val="00940167"/>
    <w:rsid w:val="00954EB9"/>
    <w:rsid w:val="00960E76"/>
    <w:rsid w:val="00982A90"/>
    <w:rsid w:val="00995611"/>
    <w:rsid w:val="009B172D"/>
    <w:rsid w:val="009B3555"/>
    <w:rsid w:val="009F0018"/>
    <w:rsid w:val="00A3513D"/>
    <w:rsid w:val="00A467F5"/>
    <w:rsid w:val="00A60129"/>
    <w:rsid w:val="00A90EE7"/>
    <w:rsid w:val="00A91B47"/>
    <w:rsid w:val="00A951F4"/>
    <w:rsid w:val="00AB3EC4"/>
    <w:rsid w:val="00AD1355"/>
    <w:rsid w:val="00AE544D"/>
    <w:rsid w:val="00AF7154"/>
    <w:rsid w:val="00B87FBF"/>
    <w:rsid w:val="00BA2B21"/>
    <w:rsid w:val="00BB2513"/>
    <w:rsid w:val="00BC4D77"/>
    <w:rsid w:val="00BF3382"/>
    <w:rsid w:val="00C24ABA"/>
    <w:rsid w:val="00C63746"/>
    <w:rsid w:val="00CB1813"/>
    <w:rsid w:val="00CF3961"/>
    <w:rsid w:val="00D00376"/>
    <w:rsid w:val="00D06519"/>
    <w:rsid w:val="00D0652E"/>
    <w:rsid w:val="00D0722C"/>
    <w:rsid w:val="00D13715"/>
    <w:rsid w:val="00D15B69"/>
    <w:rsid w:val="00D25C86"/>
    <w:rsid w:val="00D2767C"/>
    <w:rsid w:val="00D27FAD"/>
    <w:rsid w:val="00D314D8"/>
    <w:rsid w:val="00D73724"/>
    <w:rsid w:val="00DA433D"/>
    <w:rsid w:val="00DC2EA5"/>
    <w:rsid w:val="00DD6789"/>
    <w:rsid w:val="00DF5204"/>
    <w:rsid w:val="00E15A5C"/>
    <w:rsid w:val="00E21515"/>
    <w:rsid w:val="00E3207C"/>
    <w:rsid w:val="00E330A7"/>
    <w:rsid w:val="00E52784"/>
    <w:rsid w:val="00E67405"/>
    <w:rsid w:val="00E85F02"/>
    <w:rsid w:val="00E91BEA"/>
    <w:rsid w:val="00EB5F16"/>
    <w:rsid w:val="00EE0289"/>
    <w:rsid w:val="00EE19DE"/>
    <w:rsid w:val="00EE4480"/>
    <w:rsid w:val="00F12586"/>
    <w:rsid w:val="00F2677D"/>
    <w:rsid w:val="00F35368"/>
    <w:rsid w:val="00F51614"/>
    <w:rsid w:val="00F64413"/>
    <w:rsid w:val="00F646F6"/>
    <w:rsid w:val="00F64C8F"/>
    <w:rsid w:val="00F651CC"/>
    <w:rsid w:val="00F6795F"/>
    <w:rsid w:val="00F72C55"/>
    <w:rsid w:val="00F7608E"/>
    <w:rsid w:val="00FD0D74"/>
    <w:rsid w:val="00FF1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10286"/>
  <w15:chartTrackingRefBased/>
  <w15:docId w15:val="{E459FA2D-9191-47B3-92B0-01D186C53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A2466"/>
    <w:rPr>
      <w:b/>
      <w:bCs/>
    </w:rPr>
  </w:style>
  <w:style w:type="character" w:customStyle="1" w:styleId="selectable">
    <w:name w:val="selectable"/>
    <w:basedOn w:val="DefaultParagraphFont"/>
    <w:rsid w:val="005A2466"/>
  </w:style>
  <w:style w:type="paragraph" w:styleId="Header">
    <w:name w:val="header"/>
    <w:basedOn w:val="Normal"/>
    <w:link w:val="HeaderChar"/>
    <w:uiPriority w:val="99"/>
    <w:unhideWhenUsed/>
    <w:rsid w:val="009B35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3555"/>
  </w:style>
  <w:style w:type="paragraph" w:styleId="Footer">
    <w:name w:val="footer"/>
    <w:basedOn w:val="Normal"/>
    <w:link w:val="FooterChar"/>
    <w:uiPriority w:val="99"/>
    <w:unhideWhenUsed/>
    <w:rsid w:val="009B35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3555"/>
  </w:style>
  <w:style w:type="character" w:styleId="Hyperlink">
    <w:name w:val="Hyperlink"/>
    <w:basedOn w:val="DefaultParagraphFont"/>
    <w:uiPriority w:val="99"/>
    <w:semiHidden/>
    <w:unhideWhenUsed/>
    <w:rsid w:val="0021560F"/>
    <w:rPr>
      <w:color w:val="0000FF"/>
      <w:u w:val="single"/>
    </w:rPr>
  </w:style>
  <w:style w:type="character" w:styleId="Emphasis">
    <w:name w:val="Emphasis"/>
    <w:basedOn w:val="DefaultParagraphFont"/>
    <w:uiPriority w:val="20"/>
    <w:qFormat/>
    <w:rsid w:val="004F7DAE"/>
    <w:rPr>
      <w:i/>
      <w:iCs/>
    </w:rPr>
  </w:style>
  <w:style w:type="paragraph" w:styleId="NormalWeb">
    <w:name w:val="Normal (Web)"/>
    <w:basedOn w:val="Normal"/>
    <w:uiPriority w:val="99"/>
    <w:semiHidden/>
    <w:unhideWhenUsed/>
    <w:rsid w:val="007F167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9214499">
      <w:bodyDiv w:val="1"/>
      <w:marLeft w:val="0"/>
      <w:marRight w:val="0"/>
      <w:marTop w:val="0"/>
      <w:marBottom w:val="0"/>
      <w:divBdr>
        <w:top w:val="none" w:sz="0" w:space="0" w:color="auto"/>
        <w:left w:val="none" w:sz="0" w:space="0" w:color="auto"/>
        <w:bottom w:val="none" w:sz="0" w:space="0" w:color="auto"/>
        <w:right w:val="none" w:sz="0" w:space="0" w:color="auto"/>
      </w:divBdr>
    </w:div>
    <w:div w:id="1173498394">
      <w:bodyDiv w:val="1"/>
      <w:marLeft w:val="0"/>
      <w:marRight w:val="0"/>
      <w:marTop w:val="0"/>
      <w:marBottom w:val="0"/>
      <w:divBdr>
        <w:top w:val="none" w:sz="0" w:space="0" w:color="auto"/>
        <w:left w:val="none" w:sz="0" w:space="0" w:color="auto"/>
        <w:bottom w:val="none" w:sz="0" w:space="0" w:color="auto"/>
        <w:right w:val="none" w:sz="0" w:space="0" w:color="auto"/>
      </w:divBdr>
    </w:div>
    <w:div w:id="1348216157">
      <w:bodyDiv w:val="1"/>
      <w:marLeft w:val="0"/>
      <w:marRight w:val="0"/>
      <w:marTop w:val="0"/>
      <w:marBottom w:val="0"/>
      <w:divBdr>
        <w:top w:val="none" w:sz="0" w:space="0" w:color="auto"/>
        <w:left w:val="none" w:sz="0" w:space="0" w:color="auto"/>
        <w:bottom w:val="none" w:sz="0" w:space="0" w:color="auto"/>
        <w:right w:val="none" w:sz="0" w:space="0" w:color="auto"/>
      </w:divBdr>
    </w:div>
    <w:div w:id="1353189046">
      <w:bodyDiv w:val="1"/>
      <w:marLeft w:val="0"/>
      <w:marRight w:val="0"/>
      <w:marTop w:val="0"/>
      <w:marBottom w:val="0"/>
      <w:divBdr>
        <w:top w:val="none" w:sz="0" w:space="0" w:color="auto"/>
        <w:left w:val="none" w:sz="0" w:space="0" w:color="auto"/>
        <w:bottom w:val="none" w:sz="0" w:space="0" w:color="auto"/>
        <w:right w:val="none" w:sz="0" w:space="0" w:color="auto"/>
      </w:divBdr>
    </w:div>
    <w:div w:id="1959869575">
      <w:bodyDiv w:val="1"/>
      <w:marLeft w:val="0"/>
      <w:marRight w:val="0"/>
      <w:marTop w:val="0"/>
      <w:marBottom w:val="0"/>
      <w:divBdr>
        <w:top w:val="none" w:sz="0" w:space="0" w:color="auto"/>
        <w:left w:val="none" w:sz="0" w:space="0" w:color="auto"/>
        <w:bottom w:val="none" w:sz="0" w:space="0" w:color="auto"/>
        <w:right w:val="none" w:sz="0" w:space="0" w:color="auto"/>
      </w:divBdr>
    </w:div>
    <w:div w:id="2088262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rf.org.uk/report/uk-poverty-2017" TargetMode="External"/><Relationship Id="rId13" Type="http://schemas.openxmlformats.org/officeDocument/2006/relationships/hyperlink" Target="http://www.cpag.org.uk/content/impact-poverty" TargetMode="External"/><Relationship Id="rId18" Type="http://schemas.openxmlformats.org/officeDocument/2006/relationships/hyperlink" Target="http://gov.wales/docs/caecd/research/2015/151211-children-young-people-wellbeing-monitor-2015-en.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oxfam.org.uk/cymru/poverty-in-wales" TargetMode="External"/><Relationship Id="rId7" Type="http://schemas.openxmlformats.org/officeDocument/2006/relationships/hyperlink" Target="https://www.wordhippo.com/what-is/another-word-for/in_comparison_with.html" TargetMode="External"/><Relationship Id="rId12" Type="http://schemas.openxmlformats.org/officeDocument/2006/relationships/hyperlink" Target="https://www.cooperativeenergy.coop/news-and-views/what-is-the-average-energy-bill-in-the-uk" TargetMode="External"/><Relationship Id="rId17" Type="http://schemas.openxmlformats.org/officeDocument/2006/relationships/hyperlink" Target="https://www.simplypsychology.org/maslow.html" TargetMode="External"/><Relationship Id="rId25" Type="http://schemas.openxmlformats.org/officeDocument/2006/relationships/hyperlink" Target="https://youngminds.org.uk/find-help/your-guide-to-support/guide-to-camhs" TargetMode="External"/><Relationship Id="rId2" Type="http://schemas.openxmlformats.org/officeDocument/2006/relationships/styles" Target="styles.xml"/><Relationship Id="rId16" Type="http://schemas.openxmlformats.org/officeDocument/2006/relationships/hyperlink" Target="http://www.changekidslives.org/actions-4/" TargetMode="External"/><Relationship Id="rId20" Type="http://schemas.openxmlformats.org/officeDocument/2006/relationships/hyperlink" Target="https://www.nspcc.org.uk/preventing-abuse/child-protection-system/england/statistic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uploads/system/uploads/attachment_data/file/324103/Child_poverty_strategy.pdf" TargetMode="External"/><Relationship Id="rId24" Type="http://schemas.openxmlformats.org/officeDocument/2006/relationships/hyperlink" Target="http://www.cqc.org.uk/sites/default/files/20171103_cypmhphase1_report.pdf" TargetMode="External"/><Relationship Id="rId5" Type="http://schemas.openxmlformats.org/officeDocument/2006/relationships/footnotes" Target="footnotes.xml"/><Relationship Id="rId15" Type="http://schemas.openxmlformats.org/officeDocument/2006/relationships/hyperlink" Target="http://sticerd.lse.ac.uk/dps/case/cr/CASEreport69.pdf" TargetMode="External"/><Relationship Id="rId23" Type="http://schemas.openxmlformats.org/officeDocument/2006/relationships/hyperlink" Target="https://en.oxforddictionaries.com/definition/well-being" TargetMode="External"/><Relationship Id="rId10" Type="http://schemas.openxmlformats.org/officeDocument/2006/relationships/hyperlink" Target="https://www.theguardian.com/society/2017/oct/20/children-waiting-up-to-18-months-for-mental-health-treatment-cqc" TargetMode="External"/><Relationship Id="rId19" Type="http://schemas.openxmlformats.org/officeDocument/2006/relationships/hyperlink" Target="https://www.nspcc.org.uk/preventing-abuse/child-protection-system/wales/statistics/" TargetMode="External"/><Relationship Id="rId4" Type="http://schemas.openxmlformats.org/officeDocument/2006/relationships/webSettings" Target="webSettings.xml"/><Relationship Id="rId9" Type="http://schemas.openxmlformats.org/officeDocument/2006/relationships/hyperlink" Target="http://www.bbc.co.uk/news/uk-wales-38382147" TargetMode="External"/><Relationship Id="rId14" Type="http://schemas.openxmlformats.org/officeDocument/2006/relationships/hyperlink" Target="http://gov.wales/topics/educationandskills/schoolshome/wellbeing/antibullying/?lang=en" TargetMode="External"/><Relationship Id="rId22" Type="http://schemas.openxmlformats.org/officeDocument/2006/relationships/hyperlink" Target="https://en.oxforddictionaries.com/definition/mental_heal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3231</Words>
  <Characters>18422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levett</dc:creator>
  <cp:keywords/>
  <dc:description/>
  <cp:lastModifiedBy>anna levett</cp:lastModifiedBy>
  <cp:revision>2</cp:revision>
  <dcterms:created xsi:type="dcterms:W3CDTF">2018-03-05T21:26:00Z</dcterms:created>
  <dcterms:modified xsi:type="dcterms:W3CDTF">2018-03-05T21:26:00Z</dcterms:modified>
</cp:coreProperties>
</file>