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3AA18E" w14:textId="02EAE3EB" w:rsidR="00535757" w:rsidRPr="00D25C9F" w:rsidRDefault="00535757" w:rsidP="00D25C9F">
      <w:pPr>
        <w:pStyle w:val="Heading2"/>
        <w:spacing w:line="480" w:lineRule="auto"/>
        <w:rPr>
          <w:rFonts w:asciiTheme="minorBidi" w:hAnsiTheme="minorBidi" w:cstheme="minorBidi"/>
          <w:sz w:val="24"/>
          <w:szCs w:val="24"/>
        </w:rPr>
      </w:pPr>
      <w:r w:rsidRPr="00D25C9F">
        <w:rPr>
          <w:rFonts w:asciiTheme="minorBidi" w:hAnsiTheme="minorBidi" w:cstheme="minorBidi"/>
          <w:sz w:val="24"/>
          <w:szCs w:val="24"/>
        </w:rPr>
        <w:t xml:space="preserve">Introduction </w:t>
      </w:r>
    </w:p>
    <w:p w14:paraId="02C7E05F" w14:textId="393F2564" w:rsidR="004E3FB6" w:rsidRPr="00D25C9F" w:rsidRDefault="00D25C9F" w:rsidP="00D25C9F">
      <w:pPr>
        <w:tabs>
          <w:tab w:val="left" w:pos="4549"/>
        </w:tabs>
        <w:spacing w:line="480" w:lineRule="auto"/>
        <w:rPr>
          <w:rFonts w:asciiTheme="minorBidi" w:hAnsiTheme="minorBidi"/>
          <w:color w:val="0D0D0D"/>
          <w:sz w:val="24"/>
          <w:szCs w:val="24"/>
          <w:bdr w:val="none" w:sz="0" w:space="0" w:color="auto" w:frame="1"/>
          <w:shd w:val="clear" w:color="auto" w:fill="FFFFFF"/>
        </w:rPr>
      </w:pPr>
      <w:r w:rsidRPr="00D25C9F">
        <w:rPr>
          <w:rFonts w:asciiTheme="minorBidi" w:hAnsiTheme="minorBidi"/>
          <w:noProof/>
          <w:sz w:val="24"/>
          <w:szCs w:val="24"/>
        </w:rPr>
        <w:drawing>
          <wp:anchor distT="0" distB="0" distL="114300" distR="114300" simplePos="0" relativeHeight="251658752" behindDoc="1" locked="0" layoutInCell="1" allowOverlap="1" wp14:anchorId="5AEF3B30" wp14:editId="47D0B2E1">
            <wp:simplePos x="0" y="0"/>
            <wp:positionH relativeFrom="margin">
              <wp:align>center</wp:align>
            </wp:positionH>
            <wp:positionV relativeFrom="paragraph">
              <wp:posOffset>4166870</wp:posOffset>
            </wp:positionV>
            <wp:extent cx="4579620" cy="3275965"/>
            <wp:effectExtent l="0" t="0" r="0" b="635"/>
            <wp:wrapTopAndBottom/>
            <wp:docPr id="2026998349" name="Picture 1" descr="Guide to Understanding the Research Onion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uide to Understanding the Research Onion | 15 Writers"/>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579620" cy="32759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C7083" w:rsidRPr="00D25C9F">
        <w:rPr>
          <w:rFonts w:asciiTheme="minorBidi" w:hAnsiTheme="minorBidi"/>
          <w:sz w:val="24"/>
          <w:szCs w:val="24"/>
        </w:rPr>
        <w:t xml:space="preserve">In this chapter of the dissertation </w:t>
      </w:r>
      <w:r w:rsidR="000C1B97" w:rsidRPr="00D25C9F">
        <w:rPr>
          <w:rFonts w:asciiTheme="minorBidi" w:hAnsiTheme="minorBidi"/>
          <w:sz w:val="24"/>
          <w:szCs w:val="24"/>
        </w:rPr>
        <w:t xml:space="preserve">we will be looking at the </w:t>
      </w:r>
      <w:r w:rsidR="002C21D3" w:rsidRPr="00D25C9F">
        <w:rPr>
          <w:rFonts w:asciiTheme="minorBidi" w:hAnsiTheme="minorBidi"/>
          <w:sz w:val="24"/>
          <w:szCs w:val="24"/>
        </w:rPr>
        <w:t>several types</w:t>
      </w:r>
      <w:r w:rsidR="000C1B97" w:rsidRPr="00D25C9F">
        <w:rPr>
          <w:rFonts w:asciiTheme="minorBidi" w:hAnsiTheme="minorBidi"/>
          <w:sz w:val="24"/>
          <w:szCs w:val="24"/>
        </w:rPr>
        <w:t xml:space="preserve"> of </w:t>
      </w:r>
      <w:r w:rsidR="005A4051" w:rsidRPr="00D25C9F">
        <w:rPr>
          <w:rFonts w:asciiTheme="minorBidi" w:hAnsiTheme="minorBidi"/>
          <w:sz w:val="24"/>
          <w:szCs w:val="24"/>
        </w:rPr>
        <w:t>research</w:t>
      </w:r>
      <w:r w:rsidR="000C1B97" w:rsidRPr="00D25C9F">
        <w:rPr>
          <w:rFonts w:asciiTheme="minorBidi" w:hAnsiTheme="minorBidi"/>
          <w:sz w:val="24"/>
          <w:szCs w:val="24"/>
        </w:rPr>
        <w:t xml:space="preserve"> methods</w:t>
      </w:r>
      <w:r w:rsidR="00B86C07" w:rsidRPr="00D25C9F">
        <w:rPr>
          <w:rFonts w:asciiTheme="minorBidi" w:hAnsiTheme="minorBidi"/>
          <w:sz w:val="24"/>
          <w:szCs w:val="24"/>
        </w:rPr>
        <w:t xml:space="preserve"> that may be used</w:t>
      </w:r>
      <w:r w:rsidR="000C1B97" w:rsidRPr="00D25C9F">
        <w:rPr>
          <w:rFonts w:asciiTheme="minorBidi" w:hAnsiTheme="minorBidi"/>
          <w:sz w:val="24"/>
          <w:szCs w:val="24"/>
        </w:rPr>
        <w:t xml:space="preserve"> and the </w:t>
      </w:r>
      <w:r w:rsidR="005A4051" w:rsidRPr="00D25C9F">
        <w:rPr>
          <w:rFonts w:asciiTheme="minorBidi" w:hAnsiTheme="minorBidi"/>
          <w:sz w:val="24"/>
          <w:szCs w:val="24"/>
        </w:rPr>
        <w:t>research</w:t>
      </w:r>
      <w:r w:rsidR="000C1B97" w:rsidRPr="00D25C9F">
        <w:rPr>
          <w:rFonts w:asciiTheme="minorBidi" w:hAnsiTheme="minorBidi"/>
          <w:sz w:val="24"/>
          <w:szCs w:val="24"/>
        </w:rPr>
        <w:t xml:space="preserve"> onion</w:t>
      </w:r>
      <w:r w:rsidR="00860C82" w:rsidRPr="00D25C9F">
        <w:rPr>
          <w:rFonts w:asciiTheme="minorBidi" w:hAnsiTheme="minorBidi"/>
          <w:sz w:val="24"/>
          <w:szCs w:val="24"/>
        </w:rPr>
        <w:t xml:space="preserve">. </w:t>
      </w:r>
      <w:r w:rsidR="000C1B97" w:rsidRPr="00D25C9F">
        <w:rPr>
          <w:rFonts w:asciiTheme="minorBidi" w:hAnsiTheme="minorBidi"/>
          <w:sz w:val="24"/>
          <w:szCs w:val="24"/>
        </w:rPr>
        <w:t>A</w:t>
      </w:r>
      <w:r w:rsidR="004E3FB6" w:rsidRPr="00D25C9F">
        <w:rPr>
          <w:rFonts w:asciiTheme="minorBidi" w:hAnsiTheme="minorBidi"/>
          <w:sz w:val="24"/>
          <w:szCs w:val="24"/>
        </w:rPr>
        <w:t xml:space="preserve">s a brief reminder this dissertation is looking into the role societal </w:t>
      </w:r>
      <w:r w:rsidR="00E33AA8" w:rsidRPr="00D25C9F">
        <w:rPr>
          <w:rFonts w:asciiTheme="minorBidi" w:hAnsiTheme="minorBidi"/>
          <w:sz w:val="24"/>
          <w:szCs w:val="24"/>
        </w:rPr>
        <w:t>attitudes</w:t>
      </w:r>
      <w:r w:rsidR="004E3FB6" w:rsidRPr="00D25C9F">
        <w:rPr>
          <w:rFonts w:asciiTheme="minorBidi" w:hAnsiTheme="minorBidi"/>
          <w:sz w:val="24"/>
          <w:szCs w:val="24"/>
        </w:rPr>
        <w:t xml:space="preserve"> and victim blaming play in shaping  stereotypical views within the criminal justice system. The first objective within this dissertation is investigating </w:t>
      </w:r>
      <w:r w:rsidR="006A3F82" w:rsidRPr="00D25C9F">
        <w:rPr>
          <w:rFonts w:asciiTheme="minorBidi" w:hAnsiTheme="minorBidi"/>
          <w:sz w:val="24"/>
          <w:szCs w:val="24"/>
        </w:rPr>
        <w:t>the</w:t>
      </w:r>
      <w:r w:rsidR="004E3FB6" w:rsidRPr="00D25C9F">
        <w:rPr>
          <w:rFonts w:asciiTheme="minorBidi" w:hAnsiTheme="minorBidi"/>
          <w:sz w:val="24"/>
          <w:szCs w:val="24"/>
        </w:rPr>
        <w:t xml:space="preserve"> </w:t>
      </w:r>
      <w:r w:rsidR="00E33AA8" w:rsidRPr="00D25C9F">
        <w:rPr>
          <w:rFonts w:asciiTheme="minorBidi" w:hAnsiTheme="minorBidi"/>
          <w:sz w:val="24"/>
          <w:szCs w:val="24"/>
        </w:rPr>
        <w:t>stereotypes</w:t>
      </w:r>
      <w:r w:rsidR="004E3FB6" w:rsidRPr="00D25C9F">
        <w:rPr>
          <w:rFonts w:asciiTheme="minorBidi" w:hAnsiTheme="minorBidi"/>
          <w:sz w:val="24"/>
          <w:szCs w:val="24"/>
        </w:rPr>
        <w:t xml:space="preserve"> surrounding victims of crime, beliefs about victim </w:t>
      </w:r>
      <w:r w:rsidR="00E33AA8" w:rsidRPr="00D25C9F">
        <w:rPr>
          <w:rFonts w:asciiTheme="minorBidi" w:hAnsiTheme="minorBidi"/>
          <w:sz w:val="24"/>
          <w:szCs w:val="24"/>
        </w:rPr>
        <w:t>responsibility</w:t>
      </w:r>
      <w:r w:rsidR="004E3FB6" w:rsidRPr="00D25C9F">
        <w:rPr>
          <w:rFonts w:asciiTheme="minorBidi" w:hAnsiTheme="minorBidi"/>
          <w:sz w:val="24"/>
          <w:szCs w:val="24"/>
        </w:rPr>
        <w:t xml:space="preserve">, credibility and their deservingness of support. The second </w:t>
      </w:r>
      <w:r w:rsidR="00E33AA8" w:rsidRPr="00D25C9F">
        <w:rPr>
          <w:rFonts w:asciiTheme="minorBidi" w:hAnsiTheme="minorBidi"/>
          <w:sz w:val="24"/>
          <w:szCs w:val="24"/>
        </w:rPr>
        <w:t>objective</w:t>
      </w:r>
      <w:r w:rsidR="004E3FB6" w:rsidRPr="00D25C9F">
        <w:rPr>
          <w:rFonts w:asciiTheme="minorBidi" w:hAnsiTheme="minorBidi"/>
          <w:sz w:val="24"/>
          <w:szCs w:val="24"/>
        </w:rPr>
        <w:t xml:space="preserve"> will evaluate the </w:t>
      </w:r>
      <w:r w:rsidR="00E33AA8" w:rsidRPr="00D25C9F">
        <w:rPr>
          <w:rFonts w:asciiTheme="minorBidi" w:hAnsiTheme="minorBidi"/>
          <w:sz w:val="24"/>
          <w:szCs w:val="24"/>
        </w:rPr>
        <w:t>extent</w:t>
      </w:r>
      <w:r w:rsidR="004E3FB6" w:rsidRPr="00D25C9F">
        <w:rPr>
          <w:rFonts w:asciiTheme="minorBidi" w:hAnsiTheme="minorBidi"/>
          <w:sz w:val="24"/>
          <w:szCs w:val="24"/>
        </w:rPr>
        <w:t xml:space="preserve"> that societal attitudes surrounding victim blaming can impact reporting crime and criminal justice responses. And finally the third objective seeks to identify the psychological impact </w:t>
      </w:r>
      <w:r w:rsidR="004E3FB6" w:rsidRPr="00D25C9F">
        <w:rPr>
          <w:rFonts w:asciiTheme="minorBidi" w:hAnsiTheme="minorBidi"/>
          <w:color w:val="000000"/>
          <w:sz w:val="24"/>
          <w:szCs w:val="24"/>
          <w:bdr w:val="none" w:sz="0" w:space="0" w:color="auto" w:frame="1"/>
        </w:rPr>
        <w:t>of victim blaming on survivors of crime, </w:t>
      </w:r>
      <w:r w:rsidR="004E3FB6" w:rsidRPr="00D25C9F">
        <w:rPr>
          <w:rFonts w:asciiTheme="minorBidi" w:hAnsiTheme="minorBidi"/>
          <w:color w:val="0D0D0D"/>
          <w:sz w:val="24"/>
          <w:szCs w:val="24"/>
          <w:bdr w:val="none" w:sz="0" w:space="0" w:color="auto" w:frame="1"/>
          <w:shd w:val="clear" w:color="auto" w:fill="FFFFFF"/>
        </w:rPr>
        <w:t>including the effects it can have on their self-esteem, mental health, and their willingness to seek support or engage with the criminal justice system.</w:t>
      </w:r>
    </w:p>
    <w:p w14:paraId="6812C112" w14:textId="64129DDD" w:rsidR="00446908" w:rsidRPr="00D25C9F" w:rsidRDefault="00446908" w:rsidP="00D25C9F">
      <w:pPr>
        <w:tabs>
          <w:tab w:val="left" w:pos="4549"/>
        </w:tabs>
        <w:spacing w:line="480" w:lineRule="auto"/>
        <w:rPr>
          <w:rFonts w:asciiTheme="minorBidi" w:hAnsiTheme="minorBidi"/>
          <w:color w:val="0D0D0D"/>
          <w:sz w:val="24"/>
          <w:szCs w:val="24"/>
          <w:bdr w:val="none" w:sz="0" w:space="0" w:color="auto" w:frame="1"/>
          <w:shd w:val="clear" w:color="auto" w:fill="FFFFFF"/>
        </w:rPr>
      </w:pPr>
      <w:r w:rsidRPr="00D25C9F">
        <w:rPr>
          <w:rFonts w:asciiTheme="minorBidi" w:hAnsiTheme="minorBidi"/>
          <w:sz w:val="24"/>
          <w:szCs w:val="24"/>
        </w:rPr>
        <w:t xml:space="preserve">                   (</w:t>
      </w:r>
      <w:r w:rsidRPr="00D25C9F">
        <w:rPr>
          <w:rFonts w:asciiTheme="minorBidi" w:hAnsiTheme="minorBidi"/>
          <w:sz w:val="24"/>
          <w:szCs w:val="24"/>
        </w:rPr>
        <w:t>15writers</w:t>
      </w:r>
      <w:r w:rsidRPr="00D25C9F">
        <w:rPr>
          <w:rFonts w:asciiTheme="minorBidi" w:hAnsiTheme="minorBidi"/>
          <w:sz w:val="24"/>
          <w:szCs w:val="24"/>
        </w:rPr>
        <w:t xml:space="preserve">, </w:t>
      </w:r>
      <w:r w:rsidRPr="00D25C9F">
        <w:rPr>
          <w:rFonts w:asciiTheme="minorBidi" w:hAnsiTheme="minorBidi"/>
          <w:sz w:val="24"/>
          <w:szCs w:val="24"/>
        </w:rPr>
        <w:t>2019)</w:t>
      </w:r>
    </w:p>
    <w:p w14:paraId="52AE1C3E" w14:textId="45B69AEF" w:rsidR="004E3FB6" w:rsidRPr="00D25C9F" w:rsidRDefault="004E3FB6" w:rsidP="00D25C9F">
      <w:pPr>
        <w:pStyle w:val="Heading2"/>
        <w:spacing w:line="480" w:lineRule="auto"/>
        <w:rPr>
          <w:rFonts w:asciiTheme="minorBidi" w:hAnsiTheme="minorBidi" w:cstheme="minorBidi"/>
          <w:sz w:val="24"/>
          <w:szCs w:val="24"/>
        </w:rPr>
      </w:pPr>
      <w:r w:rsidRPr="00D25C9F">
        <w:rPr>
          <w:rFonts w:asciiTheme="minorBidi" w:hAnsiTheme="minorBidi" w:cstheme="minorBidi"/>
          <w:sz w:val="24"/>
          <w:szCs w:val="24"/>
        </w:rPr>
        <w:lastRenderedPageBreak/>
        <w:t>The rese</w:t>
      </w:r>
      <w:r w:rsidR="0084475C" w:rsidRPr="00D25C9F">
        <w:rPr>
          <w:rFonts w:asciiTheme="minorBidi" w:hAnsiTheme="minorBidi" w:cstheme="minorBidi"/>
          <w:sz w:val="24"/>
          <w:szCs w:val="24"/>
        </w:rPr>
        <w:t>ar</w:t>
      </w:r>
      <w:r w:rsidRPr="00D25C9F">
        <w:rPr>
          <w:rFonts w:asciiTheme="minorBidi" w:hAnsiTheme="minorBidi" w:cstheme="minorBidi"/>
          <w:sz w:val="24"/>
          <w:szCs w:val="24"/>
        </w:rPr>
        <w:t xml:space="preserve">ch onion </w:t>
      </w:r>
    </w:p>
    <w:p w14:paraId="40067D03" w14:textId="222BB2EB" w:rsidR="00233D18" w:rsidRDefault="004E3FB6" w:rsidP="00D25C9F">
      <w:pPr>
        <w:spacing w:line="480" w:lineRule="auto"/>
        <w:rPr>
          <w:rFonts w:asciiTheme="minorBidi" w:hAnsiTheme="minorBidi"/>
          <w:sz w:val="24"/>
          <w:szCs w:val="24"/>
        </w:rPr>
      </w:pPr>
      <w:r w:rsidRPr="00D25C9F">
        <w:rPr>
          <w:rFonts w:asciiTheme="minorBidi" w:hAnsiTheme="minorBidi"/>
          <w:sz w:val="24"/>
          <w:szCs w:val="24"/>
        </w:rPr>
        <w:t>Phair and Warren (2021) describe Saunders’ research onion as a “useful tool for thinking holistically about methodology”</w:t>
      </w:r>
      <w:r w:rsidR="000F79CE" w:rsidRPr="00D25C9F">
        <w:rPr>
          <w:rFonts w:asciiTheme="minorBidi" w:hAnsiTheme="minorBidi"/>
          <w:sz w:val="24"/>
          <w:szCs w:val="24"/>
        </w:rPr>
        <w:t>. It is</w:t>
      </w:r>
      <w:r w:rsidRPr="00D25C9F">
        <w:rPr>
          <w:rFonts w:asciiTheme="minorBidi" w:hAnsiTheme="minorBidi"/>
          <w:sz w:val="24"/>
          <w:szCs w:val="24"/>
        </w:rPr>
        <w:t xml:space="preserve"> used to help </w:t>
      </w:r>
      <w:r w:rsidR="0084475C" w:rsidRPr="00D25C9F">
        <w:rPr>
          <w:rFonts w:asciiTheme="minorBidi" w:hAnsiTheme="minorBidi"/>
          <w:sz w:val="24"/>
          <w:szCs w:val="24"/>
        </w:rPr>
        <w:t>researchers</w:t>
      </w:r>
      <w:r w:rsidRPr="00D25C9F">
        <w:rPr>
          <w:rFonts w:asciiTheme="minorBidi" w:hAnsiTheme="minorBidi"/>
          <w:sz w:val="24"/>
          <w:szCs w:val="24"/>
        </w:rPr>
        <w:t xml:space="preserve"> when </w:t>
      </w:r>
      <w:r w:rsidR="00432B50" w:rsidRPr="00D25C9F">
        <w:rPr>
          <w:rFonts w:asciiTheme="minorBidi" w:hAnsiTheme="minorBidi"/>
          <w:sz w:val="24"/>
          <w:szCs w:val="24"/>
        </w:rPr>
        <w:t>making</w:t>
      </w:r>
      <w:r w:rsidRPr="00D25C9F">
        <w:rPr>
          <w:rFonts w:asciiTheme="minorBidi" w:hAnsiTheme="minorBidi"/>
          <w:sz w:val="24"/>
          <w:szCs w:val="24"/>
        </w:rPr>
        <w:t xml:space="preserve"> </w:t>
      </w:r>
      <w:r w:rsidR="00432B50" w:rsidRPr="00D25C9F">
        <w:rPr>
          <w:rFonts w:asciiTheme="minorBidi" w:hAnsiTheme="minorBidi"/>
          <w:sz w:val="24"/>
          <w:szCs w:val="24"/>
        </w:rPr>
        <w:t>decisions</w:t>
      </w:r>
      <w:r w:rsidRPr="00D25C9F">
        <w:rPr>
          <w:rFonts w:asciiTheme="minorBidi" w:hAnsiTheme="minorBidi"/>
          <w:sz w:val="24"/>
          <w:szCs w:val="24"/>
        </w:rPr>
        <w:t xml:space="preserve"> and developing a research </w:t>
      </w:r>
      <w:r w:rsidR="0084475C" w:rsidRPr="00D25C9F">
        <w:rPr>
          <w:rFonts w:asciiTheme="minorBidi" w:hAnsiTheme="minorBidi"/>
          <w:sz w:val="24"/>
          <w:szCs w:val="24"/>
        </w:rPr>
        <w:t>strategy</w:t>
      </w:r>
      <w:r w:rsidRPr="00D25C9F">
        <w:rPr>
          <w:rFonts w:asciiTheme="minorBidi" w:hAnsiTheme="minorBidi"/>
          <w:sz w:val="24"/>
          <w:szCs w:val="24"/>
        </w:rPr>
        <w:t xml:space="preserve">. The idea for the research onion was so that </w:t>
      </w:r>
      <w:r w:rsidR="0084475C" w:rsidRPr="00D25C9F">
        <w:rPr>
          <w:rFonts w:asciiTheme="minorBidi" w:hAnsiTheme="minorBidi"/>
          <w:sz w:val="24"/>
          <w:szCs w:val="24"/>
        </w:rPr>
        <w:t>researchers</w:t>
      </w:r>
      <w:r w:rsidRPr="00D25C9F">
        <w:rPr>
          <w:rFonts w:asciiTheme="minorBidi" w:hAnsiTheme="minorBidi"/>
          <w:sz w:val="24"/>
          <w:szCs w:val="24"/>
        </w:rPr>
        <w:t xml:space="preserve"> could break down </w:t>
      </w:r>
      <w:r w:rsidR="00471314" w:rsidRPr="00D25C9F">
        <w:rPr>
          <w:rFonts w:asciiTheme="minorBidi" w:hAnsiTheme="minorBidi"/>
          <w:sz w:val="24"/>
          <w:szCs w:val="24"/>
        </w:rPr>
        <w:t>their</w:t>
      </w:r>
      <w:r w:rsidRPr="00D25C9F">
        <w:rPr>
          <w:rFonts w:asciiTheme="minorBidi" w:hAnsiTheme="minorBidi"/>
          <w:sz w:val="24"/>
          <w:szCs w:val="24"/>
        </w:rPr>
        <w:t xml:space="preserve"> research strategy layer by layer (like how</w:t>
      </w:r>
      <w:r w:rsidR="008E5394" w:rsidRPr="00D25C9F">
        <w:rPr>
          <w:rFonts w:asciiTheme="minorBidi" w:hAnsiTheme="minorBidi"/>
          <w:sz w:val="24"/>
          <w:szCs w:val="24"/>
        </w:rPr>
        <w:t xml:space="preserve"> you would</w:t>
      </w:r>
      <w:r w:rsidRPr="00D25C9F">
        <w:rPr>
          <w:rFonts w:asciiTheme="minorBidi" w:hAnsiTheme="minorBidi"/>
          <w:sz w:val="24"/>
          <w:szCs w:val="24"/>
        </w:rPr>
        <w:t xml:space="preserve"> peel an onion down to </w:t>
      </w:r>
      <w:r w:rsidR="000F79CE" w:rsidRPr="00D25C9F">
        <w:rPr>
          <w:rFonts w:asciiTheme="minorBidi" w:hAnsiTheme="minorBidi"/>
          <w:sz w:val="24"/>
          <w:szCs w:val="24"/>
        </w:rPr>
        <w:t>it</w:t>
      </w:r>
      <w:r w:rsidR="00471314" w:rsidRPr="00D25C9F">
        <w:rPr>
          <w:rFonts w:asciiTheme="minorBidi" w:hAnsiTheme="minorBidi"/>
          <w:sz w:val="24"/>
          <w:szCs w:val="24"/>
        </w:rPr>
        <w:t>s</w:t>
      </w:r>
      <w:r w:rsidRPr="00D25C9F">
        <w:rPr>
          <w:rFonts w:asciiTheme="minorBidi" w:hAnsiTheme="minorBidi"/>
          <w:sz w:val="24"/>
          <w:szCs w:val="24"/>
        </w:rPr>
        <w:t xml:space="preserve"> core). As you begin to work through each layer of the onion </w:t>
      </w:r>
      <w:r w:rsidR="000F79CE" w:rsidRPr="00D25C9F">
        <w:rPr>
          <w:rFonts w:asciiTheme="minorBidi" w:hAnsiTheme="minorBidi"/>
          <w:sz w:val="24"/>
          <w:szCs w:val="24"/>
        </w:rPr>
        <w:t>you will</w:t>
      </w:r>
      <w:r w:rsidRPr="00D25C9F">
        <w:rPr>
          <w:rFonts w:asciiTheme="minorBidi" w:hAnsiTheme="minorBidi"/>
          <w:sz w:val="24"/>
          <w:szCs w:val="24"/>
        </w:rPr>
        <w:t xml:space="preserve"> be faced with a range of choices that progress from philosophical to</w:t>
      </w:r>
      <w:r w:rsidR="00FB1532" w:rsidRPr="00D25C9F">
        <w:rPr>
          <w:rFonts w:asciiTheme="minorBidi" w:hAnsiTheme="minorBidi"/>
          <w:sz w:val="24"/>
          <w:szCs w:val="24"/>
        </w:rPr>
        <w:t xml:space="preserve"> strategic</w:t>
      </w:r>
      <w:r w:rsidRPr="00D25C9F">
        <w:rPr>
          <w:rFonts w:asciiTheme="minorBidi" w:hAnsiTheme="minorBidi"/>
          <w:sz w:val="24"/>
          <w:szCs w:val="24"/>
        </w:rPr>
        <w:t xml:space="preserve">. The research onion also mimics the general structure for the methodology chapter within a dissertation. The </w:t>
      </w:r>
      <w:r w:rsidR="0084475C" w:rsidRPr="00D25C9F">
        <w:rPr>
          <w:rFonts w:asciiTheme="minorBidi" w:hAnsiTheme="minorBidi"/>
          <w:sz w:val="24"/>
          <w:szCs w:val="24"/>
        </w:rPr>
        <w:t>research</w:t>
      </w:r>
      <w:r w:rsidRPr="00D25C9F">
        <w:rPr>
          <w:rFonts w:asciiTheme="minorBidi" w:hAnsiTheme="minorBidi"/>
          <w:sz w:val="24"/>
          <w:szCs w:val="24"/>
        </w:rPr>
        <w:t xml:space="preserve"> onion is built up of 6 different layers. These layers are Research Philosophy, Research Approach, Research Strategy, Choices, Time Horizon, and Techniques &amp; Procedures. </w:t>
      </w:r>
    </w:p>
    <w:p w14:paraId="0507F737" w14:textId="77777777" w:rsidR="00E06254" w:rsidRPr="00D25C9F" w:rsidRDefault="00E06254" w:rsidP="00D25C9F">
      <w:pPr>
        <w:spacing w:line="480" w:lineRule="auto"/>
        <w:rPr>
          <w:rFonts w:asciiTheme="minorBidi" w:hAnsiTheme="minorBidi"/>
          <w:sz w:val="24"/>
          <w:szCs w:val="24"/>
        </w:rPr>
      </w:pPr>
    </w:p>
    <w:p w14:paraId="12DDAE5D" w14:textId="1F56D652" w:rsidR="004E3FB6" w:rsidRPr="00D25C9F" w:rsidRDefault="004E3FB6" w:rsidP="00D25C9F">
      <w:pPr>
        <w:pStyle w:val="Heading4"/>
        <w:spacing w:line="480" w:lineRule="auto"/>
        <w:rPr>
          <w:rFonts w:asciiTheme="minorBidi" w:hAnsiTheme="minorBidi" w:cstheme="minorBidi"/>
          <w:sz w:val="24"/>
          <w:szCs w:val="24"/>
        </w:rPr>
      </w:pPr>
      <w:r w:rsidRPr="00D25C9F">
        <w:rPr>
          <w:rFonts w:asciiTheme="minorBidi" w:hAnsiTheme="minorBidi" w:cstheme="minorBidi"/>
          <w:sz w:val="24"/>
          <w:szCs w:val="24"/>
        </w:rPr>
        <w:t>Research Philosophy</w:t>
      </w:r>
    </w:p>
    <w:p w14:paraId="4EE099F5" w14:textId="5815F231" w:rsidR="00142220" w:rsidRPr="00D25C9F" w:rsidRDefault="004E3FB6" w:rsidP="00D25C9F">
      <w:pPr>
        <w:spacing w:line="480" w:lineRule="auto"/>
        <w:rPr>
          <w:rFonts w:asciiTheme="minorBidi" w:hAnsiTheme="minorBidi"/>
          <w:sz w:val="24"/>
          <w:szCs w:val="24"/>
        </w:rPr>
      </w:pPr>
      <w:r w:rsidRPr="00D25C9F">
        <w:rPr>
          <w:rFonts w:asciiTheme="minorBidi" w:hAnsiTheme="minorBidi"/>
          <w:sz w:val="24"/>
          <w:szCs w:val="24"/>
        </w:rPr>
        <w:t xml:space="preserve">According to 15writers (2019) the first layer of the onion is the research philosophy layer. This refers to the foundation and beliefs that the research is built upon. This first layer is usually studies in terms of ontology and epistemology. Ontology refers to what and how of what we know. It refers to the credibility of the information and how one </w:t>
      </w:r>
      <w:r w:rsidR="00432B50" w:rsidRPr="00D25C9F">
        <w:rPr>
          <w:rFonts w:asciiTheme="minorBidi" w:hAnsiTheme="minorBidi"/>
          <w:sz w:val="24"/>
          <w:szCs w:val="24"/>
        </w:rPr>
        <w:t>understands</w:t>
      </w:r>
      <w:r w:rsidRPr="00D25C9F">
        <w:rPr>
          <w:rFonts w:asciiTheme="minorBidi" w:hAnsiTheme="minorBidi"/>
          <w:sz w:val="24"/>
          <w:szCs w:val="24"/>
        </w:rPr>
        <w:t xml:space="preserve"> it. Unlike ontology, </w:t>
      </w:r>
      <w:r w:rsidR="00BC037B" w:rsidRPr="00D25C9F">
        <w:rPr>
          <w:rFonts w:asciiTheme="minorBidi" w:hAnsiTheme="minorBidi"/>
          <w:sz w:val="24"/>
          <w:szCs w:val="24"/>
        </w:rPr>
        <w:t>e</w:t>
      </w:r>
      <w:r w:rsidRPr="00D25C9F">
        <w:rPr>
          <w:rFonts w:asciiTheme="minorBidi" w:hAnsiTheme="minorBidi"/>
          <w:sz w:val="24"/>
          <w:szCs w:val="24"/>
        </w:rPr>
        <w:t>pistemology refers To the credible information required for the research and how one can obtain it. This first layer can also b</w:t>
      </w:r>
      <w:r w:rsidR="008F67E1" w:rsidRPr="00D25C9F">
        <w:rPr>
          <w:rFonts w:asciiTheme="minorBidi" w:hAnsiTheme="minorBidi"/>
          <w:sz w:val="24"/>
          <w:szCs w:val="24"/>
        </w:rPr>
        <w:t>e d</w:t>
      </w:r>
      <w:r w:rsidRPr="00D25C9F">
        <w:rPr>
          <w:rFonts w:asciiTheme="minorBidi" w:hAnsiTheme="minorBidi"/>
          <w:sz w:val="24"/>
          <w:szCs w:val="24"/>
        </w:rPr>
        <w:t xml:space="preserve">ivided into 3 main research philosophies including positivism, interpretivism and pragmatism. Positivism refers to the knowledge that exists outside of what is being studied. Interpretivism refers to the fact that someone’s reality may be different from </w:t>
      </w:r>
      <w:r w:rsidRPr="00D25C9F">
        <w:rPr>
          <w:rFonts w:asciiTheme="minorBidi" w:hAnsiTheme="minorBidi"/>
          <w:sz w:val="24"/>
          <w:szCs w:val="24"/>
        </w:rPr>
        <w:lastRenderedPageBreak/>
        <w:t xml:space="preserve">another persons which may have been shaped from </w:t>
      </w:r>
      <w:r w:rsidR="002C21D3" w:rsidRPr="00D25C9F">
        <w:rPr>
          <w:rFonts w:asciiTheme="minorBidi" w:hAnsiTheme="minorBidi"/>
          <w:sz w:val="24"/>
          <w:szCs w:val="24"/>
        </w:rPr>
        <w:t>diverse cultural</w:t>
      </w:r>
      <w:r w:rsidRPr="00D25C9F">
        <w:rPr>
          <w:rFonts w:asciiTheme="minorBidi" w:hAnsiTheme="minorBidi"/>
          <w:sz w:val="24"/>
          <w:szCs w:val="24"/>
        </w:rPr>
        <w:t xml:space="preserve"> and social factors. </w:t>
      </w:r>
    </w:p>
    <w:p w14:paraId="09370BAB" w14:textId="6BC2D6A2" w:rsidR="004E3FB6" w:rsidRDefault="004E3FB6" w:rsidP="00D25C9F">
      <w:pPr>
        <w:spacing w:line="480" w:lineRule="auto"/>
        <w:rPr>
          <w:rFonts w:asciiTheme="minorBidi" w:hAnsiTheme="minorBidi"/>
          <w:sz w:val="24"/>
          <w:szCs w:val="24"/>
        </w:rPr>
      </w:pPr>
      <w:r w:rsidRPr="00D25C9F">
        <w:rPr>
          <w:rFonts w:asciiTheme="minorBidi" w:hAnsiTheme="minorBidi"/>
          <w:sz w:val="24"/>
          <w:szCs w:val="24"/>
        </w:rPr>
        <w:t xml:space="preserve">The main philosophy for this project will be interpretivism. Within the questionnaire the respondents will be able to give their honest </w:t>
      </w:r>
      <w:r w:rsidR="00432B50" w:rsidRPr="00D25C9F">
        <w:rPr>
          <w:rFonts w:asciiTheme="minorBidi" w:hAnsiTheme="minorBidi"/>
          <w:sz w:val="24"/>
          <w:szCs w:val="24"/>
        </w:rPr>
        <w:t>opinion</w:t>
      </w:r>
      <w:r w:rsidR="00130E6C" w:rsidRPr="00D25C9F">
        <w:rPr>
          <w:rFonts w:asciiTheme="minorBidi" w:hAnsiTheme="minorBidi"/>
          <w:sz w:val="24"/>
          <w:szCs w:val="24"/>
        </w:rPr>
        <w:t xml:space="preserve"> (while remining </w:t>
      </w:r>
      <w:r w:rsidR="003220D9" w:rsidRPr="00D25C9F">
        <w:rPr>
          <w:rFonts w:asciiTheme="minorBidi" w:hAnsiTheme="minorBidi"/>
          <w:sz w:val="24"/>
          <w:szCs w:val="24"/>
        </w:rPr>
        <w:t>anonymous)</w:t>
      </w:r>
      <w:r w:rsidR="00432B50" w:rsidRPr="00D25C9F">
        <w:rPr>
          <w:rFonts w:asciiTheme="minorBidi" w:hAnsiTheme="minorBidi"/>
          <w:sz w:val="24"/>
          <w:szCs w:val="24"/>
        </w:rPr>
        <w:t>,</w:t>
      </w:r>
      <w:r w:rsidRPr="00D25C9F">
        <w:rPr>
          <w:rFonts w:asciiTheme="minorBidi" w:hAnsiTheme="minorBidi"/>
          <w:sz w:val="24"/>
          <w:szCs w:val="24"/>
        </w:rPr>
        <w:t xml:space="preserve"> and </w:t>
      </w:r>
      <w:r w:rsidR="001723F2" w:rsidRPr="00D25C9F">
        <w:rPr>
          <w:rFonts w:asciiTheme="minorBidi" w:hAnsiTheme="minorBidi"/>
          <w:sz w:val="24"/>
          <w:szCs w:val="24"/>
        </w:rPr>
        <w:t xml:space="preserve">it will be interesting to see the different responses age groups and genders will have to the questions. And interpretivist approach to this project will </w:t>
      </w:r>
      <w:r w:rsidR="00015B81" w:rsidRPr="00D25C9F">
        <w:rPr>
          <w:rFonts w:asciiTheme="minorBidi" w:hAnsiTheme="minorBidi"/>
          <w:sz w:val="24"/>
          <w:szCs w:val="24"/>
        </w:rPr>
        <w:t xml:space="preserve">be </w:t>
      </w:r>
      <w:r w:rsidR="006B0456" w:rsidRPr="00D25C9F">
        <w:rPr>
          <w:rFonts w:asciiTheme="minorBidi" w:hAnsiTheme="minorBidi"/>
          <w:sz w:val="24"/>
          <w:szCs w:val="24"/>
        </w:rPr>
        <w:t>interesting</w:t>
      </w:r>
      <w:r w:rsidR="001723F2" w:rsidRPr="00D25C9F">
        <w:rPr>
          <w:rFonts w:asciiTheme="minorBidi" w:hAnsiTheme="minorBidi"/>
          <w:sz w:val="24"/>
          <w:szCs w:val="24"/>
        </w:rPr>
        <w:t xml:space="preserve"> because according to</w:t>
      </w:r>
      <w:r w:rsidR="00397293" w:rsidRPr="00D25C9F">
        <w:rPr>
          <w:rFonts w:asciiTheme="minorBidi" w:eastAsia="Times New Roman" w:hAnsiTheme="minorBidi"/>
          <w:kern w:val="0"/>
          <w:sz w:val="24"/>
          <w:szCs w:val="24"/>
          <w:lang w:eastAsia="en-GB"/>
          <w14:ligatures w14:val="none"/>
        </w:rPr>
        <w:t xml:space="preserve"> </w:t>
      </w:r>
      <w:r w:rsidR="00397293" w:rsidRPr="00D25C9F">
        <w:rPr>
          <w:rFonts w:asciiTheme="minorBidi" w:hAnsiTheme="minorBidi"/>
          <w:sz w:val="24"/>
          <w:szCs w:val="24"/>
        </w:rPr>
        <w:t>Nickerson (2024) interpretivism</w:t>
      </w:r>
      <w:r w:rsidR="001723F2" w:rsidRPr="00D25C9F">
        <w:rPr>
          <w:rFonts w:asciiTheme="minorBidi" w:hAnsiTheme="minorBidi"/>
          <w:sz w:val="24"/>
          <w:szCs w:val="24"/>
        </w:rPr>
        <w:t xml:space="preserve"> believe that the is no right path to knowledge and they reject the idea that there is just one methodology</w:t>
      </w:r>
      <w:r w:rsidR="00397293" w:rsidRPr="00D25C9F">
        <w:rPr>
          <w:rFonts w:asciiTheme="minorBidi" w:hAnsiTheme="minorBidi"/>
          <w:sz w:val="24"/>
          <w:szCs w:val="24"/>
        </w:rPr>
        <w:t xml:space="preserve"> that will lead to the truth.</w:t>
      </w:r>
    </w:p>
    <w:p w14:paraId="50F3B176" w14:textId="77777777" w:rsidR="00E06254" w:rsidRPr="00D25C9F" w:rsidRDefault="00E06254" w:rsidP="00D25C9F">
      <w:pPr>
        <w:spacing w:line="480" w:lineRule="auto"/>
        <w:rPr>
          <w:rFonts w:asciiTheme="minorBidi" w:hAnsiTheme="minorBidi"/>
          <w:sz w:val="24"/>
          <w:szCs w:val="24"/>
        </w:rPr>
      </w:pPr>
    </w:p>
    <w:p w14:paraId="32BBF98C" w14:textId="24F7D42C" w:rsidR="004E3FB6" w:rsidRPr="00D25C9F" w:rsidRDefault="004E3FB6" w:rsidP="00D25C9F">
      <w:pPr>
        <w:pStyle w:val="Heading4"/>
        <w:spacing w:line="480" w:lineRule="auto"/>
        <w:rPr>
          <w:rFonts w:asciiTheme="minorBidi" w:hAnsiTheme="minorBidi" w:cstheme="minorBidi"/>
          <w:sz w:val="24"/>
          <w:szCs w:val="24"/>
        </w:rPr>
      </w:pPr>
      <w:r w:rsidRPr="00D25C9F">
        <w:rPr>
          <w:rFonts w:asciiTheme="minorBidi" w:hAnsiTheme="minorBidi" w:cstheme="minorBidi"/>
          <w:sz w:val="24"/>
          <w:szCs w:val="24"/>
        </w:rPr>
        <w:t>Research Approach</w:t>
      </w:r>
    </w:p>
    <w:p w14:paraId="658627C7" w14:textId="77777777" w:rsidR="00397293" w:rsidRPr="00D25C9F" w:rsidRDefault="00397293" w:rsidP="00D25C9F">
      <w:pPr>
        <w:spacing w:line="480" w:lineRule="auto"/>
        <w:rPr>
          <w:rFonts w:asciiTheme="minorBidi" w:hAnsiTheme="minorBidi"/>
          <w:sz w:val="24"/>
          <w:szCs w:val="24"/>
        </w:rPr>
      </w:pPr>
      <w:r w:rsidRPr="00D25C9F">
        <w:rPr>
          <w:rFonts w:asciiTheme="minorBidi" w:hAnsiTheme="minorBidi"/>
          <w:sz w:val="24"/>
          <w:szCs w:val="24"/>
        </w:rPr>
        <w:t>As we peel off the next layer of the onion we move onto the research approach. This is where the researcher will use an inductive or deductive method for their research. An indictive approach  refers to the generation of theories from research as opposed to beginning your project with a theory as a foundation. A deductive approach refers to beginning your project with a theory and building on it through tests or research (Phair and Warren, 2021)</w:t>
      </w:r>
    </w:p>
    <w:p w14:paraId="2A67D772" w14:textId="39C3426D" w:rsidR="00397293" w:rsidRDefault="00397293" w:rsidP="00D25C9F">
      <w:pPr>
        <w:spacing w:line="480" w:lineRule="auto"/>
        <w:rPr>
          <w:rFonts w:asciiTheme="minorBidi" w:hAnsiTheme="minorBidi"/>
          <w:sz w:val="24"/>
          <w:szCs w:val="24"/>
        </w:rPr>
      </w:pPr>
      <w:r w:rsidRPr="00D25C9F">
        <w:rPr>
          <w:rFonts w:asciiTheme="minorBidi" w:hAnsiTheme="minorBidi"/>
          <w:sz w:val="24"/>
          <w:szCs w:val="24"/>
        </w:rPr>
        <w:t>This project began with a deductive approach and as the research onion suggest, we have been building on this theory throughout the project and conducting the questionnaire will help build on this theory further</w:t>
      </w:r>
      <w:r w:rsidR="000F79CE" w:rsidRPr="00D25C9F">
        <w:rPr>
          <w:rFonts w:asciiTheme="minorBidi" w:hAnsiTheme="minorBidi"/>
          <w:sz w:val="24"/>
          <w:szCs w:val="24"/>
        </w:rPr>
        <w:t xml:space="preserve">. </w:t>
      </w:r>
      <w:r w:rsidRPr="00D25C9F">
        <w:rPr>
          <w:rFonts w:asciiTheme="minorBidi" w:hAnsiTheme="minorBidi"/>
          <w:sz w:val="24"/>
          <w:szCs w:val="24"/>
        </w:rPr>
        <w:t xml:space="preserve">According to Phair and Warren (2021) ) qualitative and quantitative research are linked to research approaches. While quantitative research reflects a deductive approach, this research will use a mix of both qualitative and quantitative methods. </w:t>
      </w:r>
    </w:p>
    <w:p w14:paraId="7691C765" w14:textId="77777777" w:rsidR="00E06254" w:rsidRPr="00D25C9F" w:rsidRDefault="00E06254" w:rsidP="00D25C9F">
      <w:pPr>
        <w:spacing w:line="480" w:lineRule="auto"/>
        <w:rPr>
          <w:rFonts w:asciiTheme="minorBidi" w:hAnsiTheme="minorBidi"/>
          <w:sz w:val="24"/>
          <w:szCs w:val="24"/>
        </w:rPr>
      </w:pPr>
    </w:p>
    <w:p w14:paraId="335F2E76" w14:textId="44392168" w:rsidR="00397293" w:rsidRPr="00D25C9F" w:rsidRDefault="00CD2516" w:rsidP="00D25C9F">
      <w:pPr>
        <w:pStyle w:val="Heading4"/>
        <w:spacing w:line="480" w:lineRule="auto"/>
        <w:rPr>
          <w:rFonts w:asciiTheme="minorBidi" w:hAnsiTheme="minorBidi" w:cstheme="minorBidi"/>
          <w:sz w:val="24"/>
          <w:szCs w:val="24"/>
        </w:rPr>
      </w:pPr>
      <w:r w:rsidRPr="00D25C9F">
        <w:rPr>
          <w:rFonts w:asciiTheme="minorBidi" w:hAnsiTheme="minorBidi" w:cstheme="minorBidi"/>
          <w:sz w:val="24"/>
          <w:szCs w:val="24"/>
        </w:rPr>
        <w:lastRenderedPageBreak/>
        <w:t xml:space="preserve">Research strategy </w:t>
      </w:r>
    </w:p>
    <w:p w14:paraId="6F435F91" w14:textId="40A6D45B" w:rsidR="00CD2516" w:rsidRPr="00D25C9F" w:rsidRDefault="00CD2516" w:rsidP="00D25C9F">
      <w:pPr>
        <w:spacing w:line="480" w:lineRule="auto"/>
        <w:rPr>
          <w:rFonts w:asciiTheme="minorBidi" w:hAnsiTheme="minorBidi"/>
          <w:sz w:val="24"/>
          <w:szCs w:val="24"/>
        </w:rPr>
      </w:pPr>
      <w:r w:rsidRPr="00D25C9F">
        <w:rPr>
          <w:rFonts w:asciiTheme="minorBidi" w:hAnsiTheme="minorBidi"/>
          <w:sz w:val="24"/>
          <w:szCs w:val="24"/>
        </w:rPr>
        <w:t xml:space="preserve">The third layer of the onion looks at the research strategy which according to 15writers (2019) is where the research is expected to build the strategy for the project. Strategies for the project can include action research which includes experimental research, interviews, surveys, case study research or a systematic literature review. The strategy needed is decided based on the required data needed and the purpose of the study. </w:t>
      </w:r>
    </w:p>
    <w:p w14:paraId="5FE26CCD" w14:textId="77777777" w:rsidR="00142220" w:rsidRPr="00D25C9F" w:rsidRDefault="00CD2516" w:rsidP="00D25C9F">
      <w:pPr>
        <w:spacing w:line="480" w:lineRule="auto"/>
        <w:rPr>
          <w:rFonts w:asciiTheme="minorBidi" w:hAnsiTheme="minorBidi"/>
          <w:sz w:val="24"/>
          <w:szCs w:val="24"/>
        </w:rPr>
      </w:pPr>
      <w:r w:rsidRPr="00D25C9F">
        <w:rPr>
          <w:rFonts w:asciiTheme="minorBidi" w:hAnsiTheme="minorBidi"/>
          <w:sz w:val="24"/>
          <w:szCs w:val="24"/>
        </w:rPr>
        <w:t>This independent project will use a questionnaire to collect data from respondents in order to answer questions relating to the topic discussed throughout this work. The questionnaire will comprise of both open questions and closed questions. Open questions are where the expected response is in words. The response could be a short sentence answer or a few sentences. Closed questions are where the respondent is offered a multiple choice reply e.g. yes, no, prefer not to say, not relevant (Marshall, 2005)</w:t>
      </w:r>
      <w:r w:rsidR="000F79CE" w:rsidRPr="00D25C9F">
        <w:rPr>
          <w:rFonts w:asciiTheme="minorBidi" w:hAnsiTheme="minorBidi"/>
          <w:sz w:val="24"/>
          <w:szCs w:val="24"/>
        </w:rPr>
        <w:t>.</w:t>
      </w:r>
    </w:p>
    <w:p w14:paraId="1840D182" w14:textId="6A464CA4" w:rsidR="00142220" w:rsidRPr="00D25C9F" w:rsidRDefault="000F79CE" w:rsidP="00D25C9F">
      <w:pPr>
        <w:spacing w:line="480" w:lineRule="auto"/>
        <w:rPr>
          <w:rFonts w:asciiTheme="minorBidi" w:hAnsiTheme="minorBidi"/>
          <w:sz w:val="24"/>
          <w:szCs w:val="24"/>
        </w:rPr>
      </w:pPr>
      <w:r w:rsidRPr="00D25C9F">
        <w:rPr>
          <w:rFonts w:asciiTheme="minorBidi" w:hAnsiTheme="minorBidi"/>
          <w:sz w:val="24"/>
          <w:szCs w:val="24"/>
        </w:rPr>
        <w:t xml:space="preserve"> </w:t>
      </w:r>
      <w:r w:rsidR="00CD2516" w:rsidRPr="00D25C9F">
        <w:rPr>
          <w:rFonts w:asciiTheme="minorBidi" w:hAnsiTheme="minorBidi"/>
          <w:sz w:val="24"/>
          <w:szCs w:val="24"/>
        </w:rPr>
        <w:t xml:space="preserve">One advantage of using a questionnaire is that the participants will remain anonymous and will allow the respondents to provide honest and unbiased answers  and give their true opinion on the topic without any judgment (Lindemann, 2023). Another advantage for conducting a questionnaire is that they are </w:t>
      </w:r>
      <w:r w:rsidR="002C21D3" w:rsidRPr="00D25C9F">
        <w:rPr>
          <w:rFonts w:asciiTheme="minorBidi" w:hAnsiTheme="minorBidi"/>
          <w:sz w:val="24"/>
          <w:szCs w:val="24"/>
        </w:rPr>
        <w:t>a fantastic way</w:t>
      </w:r>
      <w:r w:rsidR="00CD2516" w:rsidRPr="00D25C9F">
        <w:rPr>
          <w:rFonts w:asciiTheme="minorBidi" w:hAnsiTheme="minorBidi"/>
          <w:sz w:val="24"/>
          <w:szCs w:val="24"/>
        </w:rPr>
        <w:t xml:space="preserve"> of gathering information from a large number of people. The questionnaire linked to this project will be going out on multiple social media platforms and  will be able to reach a large population and will therefore collect more statistics and information to analyse.</w:t>
      </w:r>
    </w:p>
    <w:p w14:paraId="15267875" w14:textId="2CC58D63" w:rsidR="00CD2516" w:rsidRPr="00D25C9F" w:rsidRDefault="00206B0F" w:rsidP="00D25C9F">
      <w:pPr>
        <w:spacing w:line="480" w:lineRule="auto"/>
        <w:rPr>
          <w:rFonts w:asciiTheme="minorBidi" w:hAnsiTheme="minorBidi"/>
          <w:sz w:val="24"/>
          <w:szCs w:val="24"/>
        </w:rPr>
      </w:pPr>
      <w:r w:rsidRPr="00D25C9F">
        <w:rPr>
          <w:rFonts w:asciiTheme="minorBidi" w:hAnsiTheme="minorBidi"/>
          <w:sz w:val="24"/>
          <w:szCs w:val="24"/>
        </w:rPr>
        <w:t xml:space="preserve">According to Morrell (2021) having more data to analyse will lead to a better understanding of how members of the public view this topic and will lead to a </w:t>
      </w:r>
      <w:r w:rsidRPr="00D25C9F">
        <w:rPr>
          <w:rFonts w:asciiTheme="minorBidi" w:hAnsiTheme="minorBidi"/>
          <w:sz w:val="24"/>
          <w:szCs w:val="24"/>
        </w:rPr>
        <w:lastRenderedPageBreak/>
        <w:t xml:space="preserve">variation of results. </w:t>
      </w:r>
      <w:r w:rsidR="00CD2516" w:rsidRPr="00D25C9F">
        <w:rPr>
          <w:rFonts w:asciiTheme="minorBidi" w:hAnsiTheme="minorBidi"/>
          <w:sz w:val="24"/>
          <w:szCs w:val="24"/>
        </w:rPr>
        <w:t xml:space="preserve">This research methods </w:t>
      </w:r>
      <w:r w:rsidR="00432B50" w:rsidRPr="00D25C9F">
        <w:rPr>
          <w:rFonts w:asciiTheme="minorBidi" w:hAnsiTheme="minorBidi"/>
          <w:sz w:val="24"/>
          <w:szCs w:val="24"/>
        </w:rPr>
        <w:t>have</w:t>
      </w:r>
      <w:r w:rsidR="00CD2516" w:rsidRPr="00D25C9F">
        <w:rPr>
          <w:rFonts w:asciiTheme="minorBidi" w:hAnsiTheme="minorBidi"/>
          <w:sz w:val="24"/>
          <w:szCs w:val="24"/>
        </w:rPr>
        <w:t xml:space="preserve"> the potential for being the </w:t>
      </w:r>
      <w:r w:rsidR="003F3C89" w:rsidRPr="00D25C9F">
        <w:rPr>
          <w:rFonts w:asciiTheme="minorBidi" w:hAnsiTheme="minorBidi"/>
          <w:sz w:val="24"/>
          <w:szCs w:val="24"/>
        </w:rPr>
        <w:t>blest</w:t>
      </w:r>
      <w:r w:rsidR="00CD2516" w:rsidRPr="00D25C9F">
        <w:rPr>
          <w:rFonts w:asciiTheme="minorBidi" w:hAnsiTheme="minorBidi"/>
          <w:sz w:val="24"/>
          <w:szCs w:val="24"/>
        </w:rPr>
        <w:t xml:space="preserve"> option to gather responses for</w:t>
      </w:r>
      <w:r w:rsidRPr="00D25C9F">
        <w:rPr>
          <w:rFonts w:asciiTheme="minorBidi" w:hAnsiTheme="minorBidi"/>
          <w:sz w:val="24"/>
          <w:szCs w:val="24"/>
        </w:rPr>
        <w:t xml:space="preserve"> this topic. </w:t>
      </w:r>
    </w:p>
    <w:p w14:paraId="2F821F57" w14:textId="77777777" w:rsidR="00CD2516" w:rsidRPr="00D25C9F" w:rsidRDefault="00CD2516" w:rsidP="00D25C9F">
      <w:pPr>
        <w:pStyle w:val="Heading4"/>
        <w:spacing w:line="480" w:lineRule="auto"/>
        <w:rPr>
          <w:rFonts w:asciiTheme="minorBidi" w:hAnsiTheme="minorBidi" w:cstheme="minorBidi"/>
          <w:sz w:val="24"/>
          <w:szCs w:val="24"/>
        </w:rPr>
      </w:pPr>
      <w:r w:rsidRPr="00D25C9F">
        <w:rPr>
          <w:rFonts w:asciiTheme="minorBidi" w:hAnsiTheme="minorBidi" w:cstheme="minorBidi"/>
          <w:sz w:val="24"/>
          <w:szCs w:val="24"/>
        </w:rPr>
        <w:t xml:space="preserve">Choices </w:t>
      </w:r>
    </w:p>
    <w:p w14:paraId="2DF90793" w14:textId="77777777" w:rsidR="00CD2516" w:rsidRPr="00D25C9F" w:rsidRDefault="00CD2516" w:rsidP="00D25C9F">
      <w:pPr>
        <w:spacing w:line="480" w:lineRule="auto"/>
        <w:rPr>
          <w:rFonts w:asciiTheme="minorBidi" w:hAnsiTheme="minorBidi"/>
          <w:sz w:val="24"/>
          <w:szCs w:val="24"/>
        </w:rPr>
      </w:pPr>
      <w:r w:rsidRPr="00D25C9F">
        <w:rPr>
          <w:rFonts w:asciiTheme="minorBidi" w:hAnsiTheme="minorBidi"/>
          <w:sz w:val="24"/>
          <w:szCs w:val="24"/>
        </w:rPr>
        <w:t xml:space="preserve">After the research strategy layer we then move onto the choices layer of the onion. This layer focuses on the date types that will be used in the research. The data types include mono, mixed and multi-method. </w:t>
      </w:r>
    </w:p>
    <w:p w14:paraId="45A46A5E" w14:textId="56C60E73" w:rsidR="00CD2516" w:rsidRPr="00D25C9F" w:rsidRDefault="00CD2516" w:rsidP="00D25C9F">
      <w:pPr>
        <w:spacing w:line="480" w:lineRule="auto"/>
        <w:rPr>
          <w:rFonts w:asciiTheme="minorBidi" w:hAnsiTheme="minorBidi"/>
          <w:sz w:val="24"/>
          <w:szCs w:val="24"/>
        </w:rPr>
      </w:pPr>
      <w:r w:rsidRPr="00D25C9F">
        <w:rPr>
          <w:rFonts w:asciiTheme="minorBidi" w:hAnsiTheme="minorBidi"/>
          <w:sz w:val="24"/>
          <w:szCs w:val="24"/>
        </w:rPr>
        <w:t xml:space="preserve">The mono methods </w:t>
      </w:r>
      <w:r w:rsidR="00432B50" w:rsidRPr="00D25C9F">
        <w:rPr>
          <w:rFonts w:asciiTheme="minorBidi" w:hAnsiTheme="minorBidi"/>
          <w:sz w:val="24"/>
          <w:szCs w:val="24"/>
        </w:rPr>
        <w:t>use</w:t>
      </w:r>
      <w:r w:rsidRPr="00D25C9F">
        <w:rPr>
          <w:rFonts w:asciiTheme="minorBidi" w:hAnsiTheme="minorBidi"/>
          <w:sz w:val="24"/>
          <w:szCs w:val="24"/>
        </w:rPr>
        <w:t xml:space="preserve"> only 1 type of data – either qualitive or quantitative. If the researcher decided to use both qualitative and quantitative then </w:t>
      </w:r>
      <w:r w:rsidR="000F79CE" w:rsidRPr="00D25C9F">
        <w:rPr>
          <w:rFonts w:asciiTheme="minorBidi" w:hAnsiTheme="minorBidi"/>
          <w:sz w:val="24"/>
          <w:szCs w:val="24"/>
        </w:rPr>
        <w:t>they have</w:t>
      </w:r>
      <w:r w:rsidRPr="00D25C9F">
        <w:rPr>
          <w:rFonts w:asciiTheme="minorBidi" w:hAnsiTheme="minorBidi"/>
          <w:sz w:val="24"/>
          <w:szCs w:val="24"/>
        </w:rPr>
        <w:t xml:space="preserve"> decided to go with a mixed methods approach. And finally the multi-method approach uses more than just a qualitative and quantitative approach. Phair and Warren (2021)</w:t>
      </w:r>
    </w:p>
    <w:p w14:paraId="0C4947B0" w14:textId="1957B8D4" w:rsidR="008D4396" w:rsidRPr="00D25C9F" w:rsidRDefault="00494133" w:rsidP="00D25C9F">
      <w:pPr>
        <w:spacing w:line="480" w:lineRule="auto"/>
        <w:rPr>
          <w:rFonts w:asciiTheme="minorBidi" w:hAnsiTheme="minorBidi"/>
          <w:sz w:val="24"/>
          <w:szCs w:val="24"/>
        </w:rPr>
      </w:pPr>
      <w:r w:rsidRPr="00D25C9F">
        <w:rPr>
          <w:rFonts w:asciiTheme="minorBidi" w:hAnsiTheme="minorBidi"/>
          <w:sz w:val="24"/>
          <w:szCs w:val="24"/>
        </w:rPr>
        <w:t>This project will be using a mixed method approach</w:t>
      </w:r>
      <w:r w:rsidR="00B846E3" w:rsidRPr="00D25C9F">
        <w:rPr>
          <w:rFonts w:asciiTheme="minorBidi" w:hAnsiTheme="minorBidi"/>
          <w:sz w:val="24"/>
          <w:szCs w:val="24"/>
        </w:rPr>
        <w:t>.</w:t>
      </w:r>
      <w:r w:rsidR="00A17BFC" w:rsidRPr="00D25C9F">
        <w:rPr>
          <w:rFonts w:asciiTheme="minorBidi" w:hAnsiTheme="minorBidi"/>
          <w:sz w:val="24"/>
          <w:szCs w:val="24"/>
        </w:rPr>
        <w:t xml:space="preserve"> </w:t>
      </w:r>
      <w:r w:rsidR="00E505D3" w:rsidRPr="00D25C9F">
        <w:rPr>
          <w:rFonts w:asciiTheme="minorBidi" w:hAnsiTheme="minorBidi"/>
          <w:sz w:val="24"/>
          <w:szCs w:val="24"/>
        </w:rPr>
        <w:t>One</w:t>
      </w:r>
      <w:r w:rsidR="005F20DE" w:rsidRPr="00D25C9F">
        <w:rPr>
          <w:rFonts w:asciiTheme="minorBidi" w:hAnsiTheme="minorBidi"/>
          <w:sz w:val="24"/>
          <w:szCs w:val="24"/>
        </w:rPr>
        <w:t xml:space="preserve"> advantages for using a mixed method when it comes </w:t>
      </w:r>
      <w:r w:rsidR="00A17BFC" w:rsidRPr="00D25C9F">
        <w:rPr>
          <w:rFonts w:asciiTheme="minorBidi" w:hAnsiTheme="minorBidi"/>
          <w:sz w:val="24"/>
          <w:szCs w:val="24"/>
        </w:rPr>
        <w:t xml:space="preserve">to research </w:t>
      </w:r>
      <w:r w:rsidR="00E505D3" w:rsidRPr="00D25C9F">
        <w:rPr>
          <w:rFonts w:asciiTheme="minorBidi" w:hAnsiTheme="minorBidi"/>
          <w:sz w:val="24"/>
          <w:szCs w:val="24"/>
        </w:rPr>
        <w:t xml:space="preserve">is </w:t>
      </w:r>
      <w:r w:rsidR="00EC22C2" w:rsidRPr="00D25C9F">
        <w:rPr>
          <w:rFonts w:asciiTheme="minorBidi" w:hAnsiTheme="minorBidi"/>
          <w:sz w:val="24"/>
          <w:szCs w:val="24"/>
        </w:rPr>
        <w:t xml:space="preserve">it can </w:t>
      </w:r>
      <w:r w:rsidR="0084475C" w:rsidRPr="00D25C9F">
        <w:rPr>
          <w:rFonts w:asciiTheme="minorBidi" w:hAnsiTheme="minorBidi"/>
          <w:sz w:val="24"/>
          <w:szCs w:val="24"/>
        </w:rPr>
        <w:t>provide</w:t>
      </w:r>
      <w:r w:rsidR="00EC22C2" w:rsidRPr="00D25C9F">
        <w:rPr>
          <w:rFonts w:asciiTheme="minorBidi" w:hAnsiTheme="minorBidi"/>
          <w:sz w:val="24"/>
          <w:szCs w:val="24"/>
        </w:rPr>
        <w:t xml:space="preserve"> the researcher with stronger evidence in their findings. </w:t>
      </w:r>
      <w:r w:rsidR="00392E69" w:rsidRPr="00D25C9F">
        <w:rPr>
          <w:rFonts w:asciiTheme="minorBidi" w:hAnsiTheme="minorBidi"/>
          <w:sz w:val="24"/>
          <w:szCs w:val="24"/>
        </w:rPr>
        <w:t>(Office for Health Improvement and Disparities, 2020)</w:t>
      </w:r>
    </w:p>
    <w:p w14:paraId="090792D3" w14:textId="77777777" w:rsidR="00446908" w:rsidRPr="00D25C9F" w:rsidRDefault="00446908" w:rsidP="00D25C9F">
      <w:pPr>
        <w:spacing w:line="480" w:lineRule="auto"/>
        <w:rPr>
          <w:rFonts w:asciiTheme="minorBidi" w:hAnsiTheme="minorBidi"/>
          <w:sz w:val="24"/>
          <w:szCs w:val="24"/>
        </w:rPr>
      </w:pPr>
    </w:p>
    <w:p w14:paraId="4F917B6E" w14:textId="77777777" w:rsidR="00CD2516" w:rsidRPr="00D25C9F" w:rsidRDefault="00CD2516" w:rsidP="00D25C9F">
      <w:pPr>
        <w:pStyle w:val="Heading4"/>
        <w:spacing w:line="480" w:lineRule="auto"/>
        <w:rPr>
          <w:rFonts w:asciiTheme="minorBidi" w:hAnsiTheme="minorBidi" w:cstheme="minorBidi"/>
          <w:sz w:val="24"/>
          <w:szCs w:val="24"/>
        </w:rPr>
      </w:pPr>
      <w:r w:rsidRPr="00D25C9F">
        <w:rPr>
          <w:rFonts w:asciiTheme="minorBidi" w:hAnsiTheme="minorBidi" w:cstheme="minorBidi"/>
          <w:sz w:val="24"/>
          <w:szCs w:val="24"/>
        </w:rPr>
        <w:t xml:space="preserve">Time horizon </w:t>
      </w:r>
    </w:p>
    <w:p w14:paraId="543929E4" w14:textId="006F0A50" w:rsidR="00CD2516" w:rsidRPr="00D25C9F" w:rsidRDefault="00CD2516" w:rsidP="00D25C9F">
      <w:pPr>
        <w:spacing w:line="480" w:lineRule="auto"/>
        <w:rPr>
          <w:rFonts w:asciiTheme="minorBidi" w:hAnsiTheme="minorBidi"/>
          <w:sz w:val="24"/>
          <w:szCs w:val="24"/>
        </w:rPr>
      </w:pPr>
      <w:r w:rsidRPr="00D25C9F">
        <w:rPr>
          <w:rFonts w:asciiTheme="minorBidi" w:hAnsiTheme="minorBidi"/>
          <w:sz w:val="24"/>
          <w:szCs w:val="24"/>
        </w:rPr>
        <w:t xml:space="preserve">The fifth layer to the research onion </w:t>
      </w:r>
      <w:r w:rsidR="00C52523" w:rsidRPr="00D25C9F">
        <w:rPr>
          <w:rFonts w:asciiTheme="minorBidi" w:hAnsiTheme="minorBidi"/>
          <w:sz w:val="24"/>
          <w:szCs w:val="24"/>
        </w:rPr>
        <w:t>looks at the</w:t>
      </w:r>
      <w:r w:rsidR="00A05A71" w:rsidRPr="00D25C9F">
        <w:rPr>
          <w:rFonts w:asciiTheme="minorBidi" w:hAnsiTheme="minorBidi"/>
          <w:sz w:val="24"/>
          <w:szCs w:val="24"/>
        </w:rPr>
        <w:t xml:space="preserve"> time horizon</w:t>
      </w:r>
      <w:r w:rsidRPr="00D25C9F">
        <w:rPr>
          <w:rFonts w:asciiTheme="minorBidi" w:hAnsiTheme="minorBidi"/>
          <w:sz w:val="24"/>
          <w:szCs w:val="24"/>
        </w:rPr>
        <w:t>.</w:t>
      </w:r>
      <w:r w:rsidR="00A05A71" w:rsidRPr="00D25C9F">
        <w:rPr>
          <w:rFonts w:asciiTheme="minorBidi" w:hAnsiTheme="minorBidi"/>
          <w:sz w:val="24"/>
          <w:szCs w:val="24"/>
        </w:rPr>
        <w:t xml:space="preserve"> </w:t>
      </w:r>
      <w:r w:rsidRPr="00D25C9F">
        <w:rPr>
          <w:rFonts w:asciiTheme="minorBidi" w:hAnsiTheme="minorBidi"/>
          <w:sz w:val="24"/>
          <w:szCs w:val="24"/>
        </w:rPr>
        <w:t>In this layer the researcher will plan out how many points in time  they will plan to collect the data that they need for their research. They will plan this out by using one of two options, the cross sectional option or the longitudinal time horizon option.</w:t>
      </w:r>
    </w:p>
    <w:p w14:paraId="62DC0110" w14:textId="43FFD447" w:rsidR="00CD2516" w:rsidRPr="00D25C9F" w:rsidRDefault="0077082D" w:rsidP="00D25C9F">
      <w:pPr>
        <w:spacing w:line="480" w:lineRule="auto"/>
        <w:rPr>
          <w:rFonts w:asciiTheme="minorBidi" w:hAnsiTheme="minorBidi"/>
          <w:sz w:val="24"/>
          <w:szCs w:val="24"/>
        </w:rPr>
      </w:pPr>
      <w:r w:rsidRPr="00D25C9F">
        <w:rPr>
          <w:rFonts w:asciiTheme="minorBidi" w:hAnsiTheme="minorBidi"/>
          <w:sz w:val="24"/>
          <w:szCs w:val="24"/>
        </w:rPr>
        <w:t>15writers (2019)</w:t>
      </w:r>
      <w:r w:rsidR="00CD2516" w:rsidRPr="00D25C9F">
        <w:rPr>
          <w:rFonts w:asciiTheme="minorBidi" w:hAnsiTheme="minorBidi"/>
          <w:sz w:val="24"/>
          <w:szCs w:val="24"/>
        </w:rPr>
        <w:t xml:space="preserve"> refers to the cross sectional option as being used to collect data at a single point in time. Longitudinal data is used when data is </w:t>
      </w:r>
      <w:r w:rsidR="00432B50" w:rsidRPr="00D25C9F">
        <w:rPr>
          <w:rFonts w:asciiTheme="minorBidi" w:hAnsiTheme="minorBidi"/>
          <w:sz w:val="24"/>
          <w:szCs w:val="24"/>
        </w:rPr>
        <w:t>collected</w:t>
      </w:r>
      <w:r w:rsidR="00CD2516" w:rsidRPr="00D25C9F">
        <w:rPr>
          <w:rFonts w:asciiTheme="minorBidi" w:hAnsiTheme="minorBidi"/>
          <w:sz w:val="24"/>
          <w:szCs w:val="24"/>
        </w:rPr>
        <w:t xml:space="preserve"> over </w:t>
      </w:r>
      <w:r w:rsidR="002C21D3" w:rsidRPr="00D25C9F">
        <w:rPr>
          <w:rFonts w:asciiTheme="minorBidi" w:hAnsiTheme="minorBidi"/>
          <w:sz w:val="24"/>
          <w:szCs w:val="24"/>
        </w:rPr>
        <w:t xml:space="preserve">an </w:t>
      </w:r>
      <w:r w:rsidR="002C21D3" w:rsidRPr="00D25C9F">
        <w:rPr>
          <w:rFonts w:asciiTheme="minorBidi" w:hAnsiTheme="minorBidi"/>
          <w:sz w:val="24"/>
          <w:szCs w:val="24"/>
        </w:rPr>
        <w:lastRenderedPageBreak/>
        <w:t>extended period</w:t>
      </w:r>
      <w:r w:rsidR="00CD2516" w:rsidRPr="00D25C9F">
        <w:rPr>
          <w:rFonts w:asciiTheme="minorBidi" w:hAnsiTheme="minorBidi"/>
          <w:sz w:val="24"/>
          <w:szCs w:val="24"/>
        </w:rPr>
        <w:t xml:space="preserve"> of time, the data could be collected over years, months, weeks or even just a few days. </w:t>
      </w:r>
    </w:p>
    <w:p w14:paraId="5DD16CAA" w14:textId="50FC2B85" w:rsidR="0077082D" w:rsidRPr="00D25C9F" w:rsidRDefault="00CD2516" w:rsidP="00D25C9F">
      <w:pPr>
        <w:spacing w:line="480" w:lineRule="auto"/>
        <w:rPr>
          <w:rFonts w:asciiTheme="minorBidi" w:hAnsiTheme="minorBidi"/>
          <w:sz w:val="24"/>
          <w:szCs w:val="24"/>
        </w:rPr>
      </w:pPr>
      <w:r w:rsidRPr="00D25C9F">
        <w:rPr>
          <w:rFonts w:asciiTheme="minorBidi" w:hAnsiTheme="minorBidi"/>
          <w:sz w:val="24"/>
          <w:szCs w:val="24"/>
        </w:rPr>
        <w:t xml:space="preserve">The researcher will have to consider their aims and objectives in order to decide on a time horizon, they will also need to consider the amount of time that they have available to collect the data they need. </w:t>
      </w:r>
      <w:r w:rsidR="0077082D" w:rsidRPr="00D25C9F">
        <w:rPr>
          <w:rFonts w:asciiTheme="minorBidi" w:hAnsiTheme="minorBidi"/>
          <w:sz w:val="24"/>
          <w:szCs w:val="24"/>
        </w:rPr>
        <w:t xml:space="preserve">For this project using a </w:t>
      </w:r>
      <w:r w:rsidR="00583A08" w:rsidRPr="00D25C9F">
        <w:rPr>
          <w:rFonts w:asciiTheme="minorBidi" w:hAnsiTheme="minorBidi"/>
          <w:sz w:val="24"/>
          <w:szCs w:val="24"/>
        </w:rPr>
        <w:t>longitudinal data collection method would work best.</w:t>
      </w:r>
      <w:r w:rsidR="00D005B8" w:rsidRPr="00D25C9F">
        <w:rPr>
          <w:rFonts w:asciiTheme="minorBidi" w:hAnsiTheme="minorBidi"/>
          <w:sz w:val="24"/>
          <w:szCs w:val="24"/>
        </w:rPr>
        <w:t xml:space="preserve"> Between the time the </w:t>
      </w:r>
      <w:r w:rsidR="0084475C" w:rsidRPr="00D25C9F">
        <w:rPr>
          <w:rFonts w:asciiTheme="minorBidi" w:hAnsiTheme="minorBidi"/>
          <w:sz w:val="24"/>
          <w:szCs w:val="24"/>
        </w:rPr>
        <w:t>questionnaires</w:t>
      </w:r>
      <w:r w:rsidR="00D005B8" w:rsidRPr="00D25C9F">
        <w:rPr>
          <w:rFonts w:asciiTheme="minorBidi" w:hAnsiTheme="minorBidi"/>
          <w:sz w:val="24"/>
          <w:szCs w:val="24"/>
        </w:rPr>
        <w:t xml:space="preserve"> </w:t>
      </w:r>
      <w:r w:rsidR="00432B50" w:rsidRPr="00D25C9F">
        <w:rPr>
          <w:rFonts w:asciiTheme="minorBidi" w:hAnsiTheme="minorBidi"/>
          <w:sz w:val="24"/>
          <w:szCs w:val="24"/>
        </w:rPr>
        <w:t>start</w:t>
      </w:r>
      <w:r w:rsidR="006F3B15" w:rsidRPr="00D25C9F">
        <w:rPr>
          <w:rFonts w:asciiTheme="minorBidi" w:hAnsiTheme="minorBidi"/>
          <w:sz w:val="24"/>
          <w:szCs w:val="24"/>
        </w:rPr>
        <w:t xml:space="preserve"> getting </w:t>
      </w:r>
      <w:r w:rsidR="007C07BB" w:rsidRPr="00D25C9F">
        <w:rPr>
          <w:rFonts w:asciiTheme="minorBidi" w:hAnsiTheme="minorBidi"/>
          <w:sz w:val="24"/>
          <w:szCs w:val="24"/>
        </w:rPr>
        <w:t xml:space="preserve"> There will be a few weeks </w:t>
      </w:r>
      <w:r w:rsidR="00D005B8" w:rsidRPr="00D25C9F">
        <w:rPr>
          <w:rFonts w:asciiTheme="minorBidi" w:hAnsiTheme="minorBidi"/>
          <w:sz w:val="24"/>
          <w:szCs w:val="24"/>
        </w:rPr>
        <w:t xml:space="preserve">to collect the data from the questionnaires </w:t>
      </w:r>
    </w:p>
    <w:p w14:paraId="4FD9ECB2" w14:textId="77777777" w:rsidR="002B27CF" w:rsidRPr="00D25C9F" w:rsidRDefault="002B27CF" w:rsidP="00D25C9F">
      <w:pPr>
        <w:spacing w:line="480" w:lineRule="auto"/>
        <w:rPr>
          <w:rFonts w:asciiTheme="minorBidi" w:hAnsiTheme="minorBidi"/>
          <w:sz w:val="24"/>
          <w:szCs w:val="24"/>
        </w:rPr>
      </w:pPr>
    </w:p>
    <w:p w14:paraId="4DE4FEC6" w14:textId="18BC1D19" w:rsidR="009532E4" w:rsidRPr="00D25C9F" w:rsidRDefault="004E3FB6" w:rsidP="00D25C9F">
      <w:pPr>
        <w:pStyle w:val="Heading4"/>
        <w:spacing w:line="480" w:lineRule="auto"/>
        <w:rPr>
          <w:rFonts w:asciiTheme="minorBidi" w:hAnsiTheme="minorBidi" w:cstheme="minorBidi"/>
          <w:sz w:val="24"/>
          <w:szCs w:val="24"/>
        </w:rPr>
      </w:pPr>
      <w:r w:rsidRPr="00D25C9F">
        <w:rPr>
          <w:rFonts w:asciiTheme="minorBidi" w:hAnsiTheme="minorBidi" w:cstheme="minorBidi"/>
          <w:sz w:val="24"/>
          <w:szCs w:val="24"/>
        </w:rPr>
        <w:t xml:space="preserve"> Techniques &amp; Procedures</w:t>
      </w:r>
    </w:p>
    <w:p w14:paraId="6FBF4BA0" w14:textId="77777777" w:rsidR="00142220" w:rsidRPr="00D25C9F" w:rsidRDefault="0042021C" w:rsidP="00D25C9F">
      <w:pPr>
        <w:spacing w:line="480" w:lineRule="auto"/>
        <w:rPr>
          <w:rFonts w:asciiTheme="minorBidi" w:hAnsiTheme="minorBidi"/>
          <w:sz w:val="24"/>
          <w:szCs w:val="24"/>
        </w:rPr>
      </w:pPr>
      <w:r w:rsidRPr="00D25C9F">
        <w:rPr>
          <w:rFonts w:asciiTheme="minorBidi" w:hAnsiTheme="minorBidi"/>
          <w:sz w:val="24"/>
          <w:szCs w:val="24"/>
        </w:rPr>
        <w:t xml:space="preserve">Finally we get to the </w:t>
      </w:r>
      <w:r w:rsidR="009B1837" w:rsidRPr="00D25C9F">
        <w:rPr>
          <w:rFonts w:asciiTheme="minorBidi" w:hAnsiTheme="minorBidi"/>
          <w:sz w:val="24"/>
          <w:szCs w:val="24"/>
        </w:rPr>
        <w:t>centre</w:t>
      </w:r>
      <w:r w:rsidRPr="00D25C9F">
        <w:rPr>
          <w:rFonts w:asciiTheme="minorBidi" w:hAnsiTheme="minorBidi"/>
          <w:sz w:val="24"/>
          <w:szCs w:val="24"/>
        </w:rPr>
        <w:t xml:space="preserve"> of the onion </w:t>
      </w:r>
      <w:r w:rsidR="009B1837" w:rsidRPr="00D25C9F">
        <w:rPr>
          <w:rFonts w:asciiTheme="minorBidi" w:hAnsiTheme="minorBidi"/>
          <w:sz w:val="24"/>
          <w:szCs w:val="24"/>
        </w:rPr>
        <w:t>which is referred to a</w:t>
      </w:r>
      <w:r w:rsidR="00C9039E" w:rsidRPr="00D25C9F">
        <w:rPr>
          <w:rFonts w:asciiTheme="minorBidi" w:hAnsiTheme="minorBidi"/>
          <w:sz w:val="24"/>
          <w:szCs w:val="24"/>
        </w:rPr>
        <w:t xml:space="preserve">s </w:t>
      </w:r>
      <w:r w:rsidR="00432B50" w:rsidRPr="00D25C9F">
        <w:rPr>
          <w:rFonts w:asciiTheme="minorBidi" w:hAnsiTheme="minorBidi"/>
          <w:sz w:val="24"/>
          <w:szCs w:val="24"/>
        </w:rPr>
        <w:t>techniques</w:t>
      </w:r>
      <w:r w:rsidR="00C9039E" w:rsidRPr="00D25C9F">
        <w:rPr>
          <w:rFonts w:asciiTheme="minorBidi" w:hAnsiTheme="minorBidi"/>
          <w:sz w:val="24"/>
          <w:szCs w:val="24"/>
        </w:rPr>
        <w:t xml:space="preserve"> and procedures. This is the past of the </w:t>
      </w:r>
      <w:r w:rsidR="00432B50" w:rsidRPr="00D25C9F">
        <w:rPr>
          <w:rFonts w:asciiTheme="minorBidi" w:hAnsiTheme="minorBidi"/>
          <w:sz w:val="24"/>
          <w:szCs w:val="24"/>
        </w:rPr>
        <w:t>research</w:t>
      </w:r>
      <w:r w:rsidR="00C9039E" w:rsidRPr="00D25C9F">
        <w:rPr>
          <w:rFonts w:asciiTheme="minorBidi" w:hAnsiTheme="minorBidi"/>
          <w:sz w:val="24"/>
          <w:szCs w:val="24"/>
        </w:rPr>
        <w:t xml:space="preserve"> where </w:t>
      </w:r>
      <w:r w:rsidR="003D171E" w:rsidRPr="00D25C9F">
        <w:rPr>
          <w:rFonts w:asciiTheme="minorBidi" w:hAnsiTheme="minorBidi"/>
          <w:sz w:val="24"/>
          <w:szCs w:val="24"/>
        </w:rPr>
        <w:t xml:space="preserve">the </w:t>
      </w:r>
      <w:r w:rsidR="00432B50" w:rsidRPr="00D25C9F">
        <w:rPr>
          <w:rFonts w:asciiTheme="minorBidi" w:hAnsiTheme="minorBidi"/>
          <w:sz w:val="24"/>
          <w:szCs w:val="24"/>
        </w:rPr>
        <w:t>research</w:t>
      </w:r>
      <w:r w:rsidR="003D171E" w:rsidRPr="00D25C9F">
        <w:rPr>
          <w:rFonts w:asciiTheme="minorBidi" w:hAnsiTheme="minorBidi"/>
          <w:sz w:val="24"/>
          <w:szCs w:val="24"/>
        </w:rPr>
        <w:t xml:space="preserve"> will have to make choices regarding specific techniques and procedures. They will have to decide </w:t>
      </w:r>
      <w:r w:rsidR="002015E0" w:rsidRPr="00D25C9F">
        <w:rPr>
          <w:rFonts w:asciiTheme="minorBidi" w:hAnsiTheme="minorBidi"/>
          <w:sz w:val="24"/>
          <w:szCs w:val="24"/>
        </w:rPr>
        <w:t>on what data they will collect and what data collection they will use in order to collect that data</w:t>
      </w:r>
      <w:r w:rsidR="00B25339" w:rsidRPr="00D25C9F">
        <w:rPr>
          <w:rFonts w:asciiTheme="minorBidi" w:hAnsiTheme="minorBidi"/>
          <w:sz w:val="24"/>
          <w:szCs w:val="24"/>
        </w:rPr>
        <w:t xml:space="preserve">. They will also have to decide on how they will go about sampling </w:t>
      </w:r>
      <w:r w:rsidR="00A22702" w:rsidRPr="00D25C9F">
        <w:rPr>
          <w:rFonts w:asciiTheme="minorBidi" w:hAnsiTheme="minorBidi"/>
          <w:sz w:val="24"/>
          <w:szCs w:val="24"/>
        </w:rPr>
        <w:t xml:space="preserve"> the population</w:t>
      </w:r>
      <w:r w:rsidR="0074078F" w:rsidRPr="00D25C9F">
        <w:rPr>
          <w:rFonts w:asciiTheme="minorBidi" w:hAnsiTheme="minorBidi"/>
          <w:sz w:val="24"/>
          <w:szCs w:val="24"/>
        </w:rPr>
        <w:t xml:space="preserve"> (Phair and Warren, 2021)</w:t>
      </w:r>
      <w:r w:rsidR="00A22702" w:rsidRPr="00D25C9F">
        <w:rPr>
          <w:rFonts w:asciiTheme="minorBidi" w:hAnsiTheme="minorBidi"/>
          <w:sz w:val="24"/>
          <w:szCs w:val="24"/>
        </w:rPr>
        <w:t>.</w:t>
      </w:r>
    </w:p>
    <w:p w14:paraId="3D28B10A" w14:textId="3930A548" w:rsidR="00731FB1" w:rsidRPr="00D25C9F" w:rsidRDefault="00142220" w:rsidP="00D25C9F">
      <w:pPr>
        <w:spacing w:line="480" w:lineRule="auto"/>
        <w:rPr>
          <w:rFonts w:asciiTheme="minorBidi" w:hAnsiTheme="minorBidi"/>
          <w:sz w:val="24"/>
          <w:szCs w:val="24"/>
        </w:rPr>
      </w:pPr>
      <w:r w:rsidRPr="00D25C9F">
        <w:rPr>
          <w:rFonts w:asciiTheme="minorBidi" w:hAnsiTheme="minorBidi"/>
          <w:sz w:val="24"/>
          <w:szCs w:val="24"/>
        </w:rPr>
        <w:t xml:space="preserve">Then </w:t>
      </w:r>
      <w:r w:rsidR="00A22702" w:rsidRPr="00D25C9F">
        <w:rPr>
          <w:rFonts w:asciiTheme="minorBidi" w:hAnsiTheme="minorBidi"/>
          <w:sz w:val="24"/>
          <w:szCs w:val="24"/>
        </w:rPr>
        <w:t>the fina</w:t>
      </w:r>
      <w:r w:rsidR="00C76BAB" w:rsidRPr="00D25C9F">
        <w:rPr>
          <w:rFonts w:asciiTheme="minorBidi" w:hAnsiTheme="minorBidi"/>
          <w:sz w:val="24"/>
          <w:szCs w:val="24"/>
        </w:rPr>
        <w:t>l thing they will need to do</w:t>
      </w:r>
      <w:r w:rsidR="0074078F" w:rsidRPr="00D25C9F">
        <w:rPr>
          <w:rFonts w:asciiTheme="minorBidi" w:hAnsiTheme="minorBidi"/>
          <w:sz w:val="24"/>
          <w:szCs w:val="24"/>
        </w:rPr>
        <w:t xml:space="preserve"> according to Phair and Warren (2021) </w:t>
      </w:r>
      <w:r w:rsidR="00C76BAB" w:rsidRPr="00D25C9F">
        <w:rPr>
          <w:rFonts w:asciiTheme="minorBidi" w:hAnsiTheme="minorBidi"/>
          <w:sz w:val="24"/>
          <w:szCs w:val="24"/>
        </w:rPr>
        <w:t xml:space="preserve"> is </w:t>
      </w:r>
      <w:r w:rsidR="00432B50" w:rsidRPr="00D25C9F">
        <w:rPr>
          <w:rFonts w:asciiTheme="minorBidi" w:hAnsiTheme="minorBidi"/>
          <w:sz w:val="24"/>
          <w:szCs w:val="24"/>
        </w:rPr>
        <w:t>preparing</w:t>
      </w:r>
      <w:r w:rsidR="00C76BAB" w:rsidRPr="00D25C9F">
        <w:rPr>
          <w:rFonts w:asciiTheme="minorBidi" w:hAnsiTheme="minorBidi"/>
          <w:sz w:val="24"/>
          <w:szCs w:val="24"/>
        </w:rPr>
        <w:t xml:space="preserve"> the material they will need for the data collection </w:t>
      </w:r>
      <w:r w:rsidR="00000E33" w:rsidRPr="00D25C9F">
        <w:rPr>
          <w:rFonts w:asciiTheme="minorBidi" w:hAnsiTheme="minorBidi"/>
          <w:sz w:val="24"/>
          <w:szCs w:val="24"/>
        </w:rPr>
        <w:t xml:space="preserve">(for example they may need to write up questions for a questionnaire. </w:t>
      </w:r>
      <w:r w:rsidR="00A123B1" w:rsidRPr="00D25C9F">
        <w:rPr>
          <w:rFonts w:asciiTheme="minorBidi" w:hAnsiTheme="minorBidi"/>
          <w:sz w:val="24"/>
          <w:szCs w:val="24"/>
        </w:rPr>
        <w:t xml:space="preserve">When making </w:t>
      </w:r>
      <w:r w:rsidR="00432B50" w:rsidRPr="00D25C9F">
        <w:rPr>
          <w:rFonts w:asciiTheme="minorBidi" w:hAnsiTheme="minorBidi"/>
          <w:sz w:val="24"/>
          <w:szCs w:val="24"/>
        </w:rPr>
        <w:t>this decision</w:t>
      </w:r>
      <w:r w:rsidR="00A123B1" w:rsidRPr="00D25C9F">
        <w:rPr>
          <w:rFonts w:asciiTheme="minorBidi" w:hAnsiTheme="minorBidi"/>
          <w:sz w:val="24"/>
          <w:szCs w:val="24"/>
        </w:rPr>
        <w:t xml:space="preserve"> it is </w:t>
      </w:r>
      <w:r w:rsidR="005A4051" w:rsidRPr="00D25C9F">
        <w:rPr>
          <w:rFonts w:asciiTheme="minorBidi" w:hAnsiTheme="minorBidi"/>
          <w:sz w:val="24"/>
          <w:szCs w:val="24"/>
        </w:rPr>
        <w:t>important</w:t>
      </w:r>
      <w:r w:rsidR="00A123B1" w:rsidRPr="00D25C9F">
        <w:rPr>
          <w:rFonts w:asciiTheme="minorBidi" w:hAnsiTheme="minorBidi"/>
          <w:sz w:val="24"/>
          <w:szCs w:val="24"/>
        </w:rPr>
        <w:t xml:space="preserve"> to ensure that they </w:t>
      </w:r>
      <w:r w:rsidR="005A4051" w:rsidRPr="00D25C9F">
        <w:rPr>
          <w:rFonts w:asciiTheme="minorBidi" w:hAnsiTheme="minorBidi"/>
          <w:sz w:val="24"/>
          <w:szCs w:val="24"/>
        </w:rPr>
        <w:t>align</w:t>
      </w:r>
      <w:r w:rsidR="00A123B1" w:rsidRPr="00D25C9F">
        <w:rPr>
          <w:rFonts w:asciiTheme="minorBidi" w:hAnsiTheme="minorBidi"/>
          <w:sz w:val="24"/>
          <w:szCs w:val="24"/>
        </w:rPr>
        <w:t xml:space="preserve"> with the rest of the onion</w:t>
      </w:r>
      <w:r w:rsidR="002C05EC" w:rsidRPr="00D25C9F">
        <w:rPr>
          <w:rFonts w:asciiTheme="minorBidi" w:hAnsiTheme="minorBidi"/>
          <w:sz w:val="24"/>
          <w:szCs w:val="24"/>
        </w:rPr>
        <w:t xml:space="preserve"> </w:t>
      </w:r>
      <w:r w:rsidR="005A4051" w:rsidRPr="00D25C9F">
        <w:rPr>
          <w:rFonts w:asciiTheme="minorBidi" w:hAnsiTheme="minorBidi"/>
          <w:sz w:val="24"/>
          <w:szCs w:val="24"/>
        </w:rPr>
        <w:t>and</w:t>
      </w:r>
      <w:r w:rsidR="002C05EC" w:rsidRPr="00D25C9F">
        <w:rPr>
          <w:rFonts w:asciiTheme="minorBidi" w:hAnsiTheme="minorBidi"/>
          <w:sz w:val="24"/>
          <w:szCs w:val="24"/>
        </w:rPr>
        <w:t xml:space="preserve"> with your aims and objectives. </w:t>
      </w:r>
    </w:p>
    <w:p w14:paraId="7FFB1D6E" w14:textId="77777777" w:rsidR="002B27CF" w:rsidRPr="00D25C9F" w:rsidRDefault="002B27CF" w:rsidP="00D25C9F">
      <w:pPr>
        <w:spacing w:line="480" w:lineRule="auto"/>
        <w:rPr>
          <w:rFonts w:asciiTheme="minorBidi" w:hAnsiTheme="minorBidi"/>
          <w:sz w:val="24"/>
          <w:szCs w:val="24"/>
        </w:rPr>
      </w:pPr>
    </w:p>
    <w:p w14:paraId="6E0CB247" w14:textId="38688DC1" w:rsidR="00731FB1" w:rsidRPr="00D25C9F" w:rsidRDefault="00731FB1" w:rsidP="00D25C9F">
      <w:pPr>
        <w:pStyle w:val="Heading2"/>
        <w:spacing w:line="480" w:lineRule="auto"/>
        <w:rPr>
          <w:rFonts w:asciiTheme="minorBidi" w:hAnsiTheme="minorBidi" w:cstheme="minorBidi"/>
          <w:sz w:val="24"/>
          <w:szCs w:val="24"/>
        </w:rPr>
      </w:pPr>
      <w:r w:rsidRPr="00D25C9F">
        <w:rPr>
          <w:rFonts w:asciiTheme="minorBidi" w:hAnsiTheme="minorBidi" w:cstheme="minorBidi"/>
          <w:sz w:val="24"/>
          <w:szCs w:val="24"/>
        </w:rPr>
        <w:lastRenderedPageBreak/>
        <w:t xml:space="preserve">Conclusion </w:t>
      </w:r>
    </w:p>
    <w:p w14:paraId="5772E357" w14:textId="47175EA1" w:rsidR="00731FB1" w:rsidRPr="00D25C9F" w:rsidRDefault="00050B3B" w:rsidP="00D25C9F">
      <w:pPr>
        <w:spacing w:line="480" w:lineRule="auto"/>
        <w:rPr>
          <w:rFonts w:asciiTheme="minorBidi" w:hAnsiTheme="minorBidi"/>
          <w:sz w:val="24"/>
          <w:szCs w:val="24"/>
        </w:rPr>
      </w:pPr>
      <w:r w:rsidRPr="00D25C9F">
        <w:rPr>
          <w:rFonts w:asciiTheme="minorBidi" w:hAnsiTheme="minorBidi"/>
          <w:sz w:val="24"/>
          <w:szCs w:val="24"/>
        </w:rPr>
        <w:t xml:space="preserve">In conclusion, this chapter has outlined the research design and methodological approaches </w:t>
      </w:r>
      <w:r w:rsidR="00DD1CA5" w:rsidRPr="00D25C9F">
        <w:rPr>
          <w:rFonts w:asciiTheme="minorBidi" w:hAnsiTheme="minorBidi"/>
          <w:sz w:val="24"/>
          <w:szCs w:val="24"/>
        </w:rPr>
        <w:t xml:space="preserve">that will be used for this </w:t>
      </w:r>
      <w:r w:rsidR="007C3611" w:rsidRPr="00D25C9F">
        <w:rPr>
          <w:rFonts w:asciiTheme="minorBidi" w:hAnsiTheme="minorBidi"/>
          <w:sz w:val="24"/>
          <w:szCs w:val="24"/>
        </w:rPr>
        <w:t>project</w:t>
      </w:r>
      <w:r w:rsidR="00860C82" w:rsidRPr="00D25C9F">
        <w:rPr>
          <w:rFonts w:asciiTheme="minorBidi" w:hAnsiTheme="minorBidi"/>
          <w:sz w:val="24"/>
          <w:szCs w:val="24"/>
        </w:rPr>
        <w:t>.</w:t>
      </w:r>
      <w:r w:rsidRPr="00D25C9F">
        <w:rPr>
          <w:rFonts w:asciiTheme="minorBidi" w:hAnsiTheme="minorBidi"/>
          <w:sz w:val="24"/>
          <w:szCs w:val="24"/>
        </w:rPr>
        <w:t xml:space="preserve"> By</w:t>
      </w:r>
      <w:r w:rsidR="007C3611" w:rsidRPr="00D25C9F">
        <w:rPr>
          <w:rFonts w:asciiTheme="minorBidi" w:hAnsiTheme="minorBidi"/>
          <w:sz w:val="24"/>
          <w:szCs w:val="24"/>
        </w:rPr>
        <w:t xml:space="preserve"> using </w:t>
      </w:r>
      <w:r w:rsidR="00172AED" w:rsidRPr="00D25C9F">
        <w:rPr>
          <w:rFonts w:asciiTheme="minorBidi" w:hAnsiTheme="minorBidi"/>
          <w:sz w:val="24"/>
          <w:szCs w:val="24"/>
        </w:rPr>
        <w:t xml:space="preserve"> </w:t>
      </w:r>
      <w:r w:rsidR="005874AD" w:rsidRPr="00D25C9F">
        <w:rPr>
          <w:rFonts w:asciiTheme="minorBidi" w:hAnsiTheme="minorBidi"/>
          <w:sz w:val="24"/>
          <w:szCs w:val="24"/>
        </w:rPr>
        <w:t xml:space="preserve">qualitive, </w:t>
      </w:r>
      <w:r w:rsidR="00231A73" w:rsidRPr="00D25C9F">
        <w:rPr>
          <w:rFonts w:asciiTheme="minorBidi" w:hAnsiTheme="minorBidi"/>
          <w:sz w:val="24"/>
          <w:szCs w:val="24"/>
        </w:rPr>
        <w:t>quantitative</w:t>
      </w:r>
      <w:r w:rsidR="005874AD" w:rsidRPr="00D25C9F">
        <w:rPr>
          <w:rFonts w:asciiTheme="minorBidi" w:hAnsiTheme="minorBidi"/>
          <w:sz w:val="24"/>
          <w:szCs w:val="24"/>
        </w:rPr>
        <w:t xml:space="preserve"> and a mixed methods approach, this project </w:t>
      </w:r>
      <w:r w:rsidR="00E65499" w:rsidRPr="00D25C9F">
        <w:rPr>
          <w:rFonts w:asciiTheme="minorBidi" w:hAnsiTheme="minorBidi"/>
          <w:sz w:val="24"/>
          <w:szCs w:val="24"/>
        </w:rPr>
        <w:t xml:space="preserve">aims to </w:t>
      </w:r>
      <w:r w:rsidR="00787410" w:rsidRPr="00D25C9F">
        <w:rPr>
          <w:rFonts w:asciiTheme="minorBidi" w:hAnsiTheme="minorBidi"/>
          <w:sz w:val="24"/>
          <w:szCs w:val="24"/>
        </w:rPr>
        <w:t>achieve a better understanding of</w:t>
      </w:r>
      <w:r w:rsidR="00576EDC" w:rsidRPr="00D25C9F">
        <w:rPr>
          <w:rFonts w:asciiTheme="minorBidi" w:hAnsiTheme="minorBidi"/>
          <w:sz w:val="24"/>
          <w:szCs w:val="24"/>
        </w:rPr>
        <w:t xml:space="preserve"> societal attitudes</w:t>
      </w:r>
      <w:r w:rsidR="00E4256D" w:rsidRPr="00D25C9F">
        <w:rPr>
          <w:rFonts w:asciiTheme="minorBidi" w:hAnsiTheme="minorBidi"/>
          <w:sz w:val="24"/>
          <w:szCs w:val="24"/>
        </w:rPr>
        <w:t>, victim blaming and how their role helps shape</w:t>
      </w:r>
      <w:r w:rsidR="00576EDC" w:rsidRPr="00D25C9F">
        <w:rPr>
          <w:rFonts w:asciiTheme="minorBidi" w:hAnsiTheme="minorBidi"/>
          <w:sz w:val="24"/>
          <w:szCs w:val="24"/>
        </w:rPr>
        <w:t xml:space="preserve"> stereotypical views within the criminal justice</w:t>
      </w:r>
      <w:r w:rsidRPr="00D25C9F">
        <w:rPr>
          <w:rFonts w:asciiTheme="minorBidi" w:hAnsiTheme="minorBidi"/>
          <w:sz w:val="24"/>
          <w:szCs w:val="24"/>
        </w:rPr>
        <w:t xml:space="preserve">. The methodology outlined here provides a structured and </w:t>
      </w:r>
      <w:r w:rsidR="00385C38" w:rsidRPr="00D25C9F">
        <w:rPr>
          <w:rFonts w:asciiTheme="minorBidi" w:hAnsiTheme="minorBidi"/>
          <w:sz w:val="24"/>
          <w:szCs w:val="24"/>
        </w:rPr>
        <w:t>strategic</w:t>
      </w:r>
      <w:r w:rsidRPr="00D25C9F">
        <w:rPr>
          <w:rFonts w:asciiTheme="minorBidi" w:hAnsiTheme="minorBidi"/>
          <w:sz w:val="24"/>
          <w:szCs w:val="24"/>
        </w:rPr>
        <w:t xml:space="preserve"> approach, setting the foundation for the analysis of the data in the subsequent chapters.</w:t>
      </w:r>
    </w:p>
    <w:p w14:paraId="5133348B" w14:textId="3FEEEBCA" w:rsidR="009532E4" w:rsidRPr="00D25C9F" w:rsidRDefault="009532E4" w:rsidP="00D25C9F">
      <w:pPr>
        <w:spacing w:line="480" w:lineRule="auto"/>
        <w:rPr>
          <w:rFonts w:asciiTheme="minorBidi" w:hAnsiTheme="minorBidi"/>
          <w:sz w:val="24"/>
          <w:szCs w:val="24"/>
        </w:rPr>
      </w:pPr>
    </w:p>
    <w:p w14:paraId="5578D186" w14:textId="77777777" w:rsidR="00860C82" w:rsidRPr="00D25C9F" w:rsidRDefault="00860C82" w:rsidP="00D25C9F">
      <w:pPr>
        <w:spacing w:line="480" w:lineRule="auto"/>
        <w:rPr>
          <w:rFonts w:asciiTheme="minorBidi" w:hAnsiTheme="minorBidi"/>
          <w:sz w:val="24"/>
          <w:szCs w:val="24"/>
        </w:rPr>
      </w:pPr>
    </w:p>
    <w:p w14:paraId="18AAF6F0" w14:textId="77777777" w:rsidR="00860C82" w:rsidRPr="00D25C9F" w:rsidRDefault="00860C82" w:rsidP="00D25C9F">
      <w:pPr>
        <w:spacing w:line="480" w:lineRule="auto"/>
        <w:rPr>
          <w:rFonts w:asciiTheme="minorBidi" w:hAnsiTheme="minorBidi"/>
          <w:sz w:val="24"/>
          <w:szCs w:val="24"/>
        </w:rPr>
      </w:pPr>
    </w:p>
    <w:p w14:paraId="54F4B2E9" w14:textId="06BE7FBD" w:rsidR="00860C82" w:rsidRPr="00D25C9F" w:rsidRDefault="00860C82" w:rsidP="00D25C9F">
      <w:pPr>
        <w:pStyle w:val="Heading2"/>
        <w:spacing w:line="480" w:lineRule="auto"/>
        <w:rPr>
          <w:rFonts w:asciiTheme="minorBidi" w:hAnsiTheme="minorBidi" w:cstheme="minorBidi"/>
          <w:sz w:val="24"/>
          <w:szCs w:val="24"/>
        </w:rPr>
      </w:pPr>
      <w:r w:rsidRPr="00D25C9F">
        <w:rPr>
          <w:rFonts w:asciiTheme="minorBidi" w:hAnsiTheme="minorBidi" w:cstheme="minorBidi"/>
          <w:sz w:val="24"/>
          <w:szCs w:val="24"/>
        </w:rPr>
        <w:t>Reference l</w:t>
      </w:r>
      <w:r w:rsidR="00C566A3" w:rsidRPr="00D25C9F">
        <w:rPr>
          <w:rFonts w:asciiTheme="minorBidi" w:hAnsiTheme="minorBidi" w:cstheme="minorBidi"/>
          <w:sz w:val="24"/>
          <w:szCs w:val="24"/>
        </w:rPr>
        <w:t>i</w:t>
      </w:r>
      <w:r w:rsidRPr="00D25C9F">
        <w:rPr>
          <w:rFonts w:asciiTheme="minorBidi" w:hAnsiTheme="minorBidi" w:cstheme="minorBidi"/>
          <w:sz w:val="24"/>
          <w:szCs w:val="24"/>
        </w:rPr>
        <w:t xml:space="preserve">st </w:t>
      </w:r>
    </w:p>
    <w:p w14:paraId="191E8FBA" w14:textId="77777777" w:rsidR="00C566A3" w:rsidRPr="00C566A3" w:rsidRDefault="00C566A3" w:rsidP="00D25C9F">
      <w:pPr>
        <w:spacing w:line="480" w:lineRule="auto"/>
        <w:rPr>
          <w:rFonts w:asciiTheme="minorBidi" w:hAnsiTheme="minorBidi"/>
          <w:sz w:val="24"/>
          <w:szCs w:val="24"/>
        </w:rPr>
      </w:pPr>
      <w:r w:rsidRPr="00C566A3">
        <w:rPr>
          <w:rFonts w:asciiTheme="minorBidi" w:hAnsiTheme="minorBidi"/>
          <w:sz w:val="24"/>
          <w:szCs w:val="24"/>
        </w:rPr>
        <w:t xml:space="preserve">15writers (2019). </w:t>
      </w:r>
      <w:r w:rsidRPr="00C566A3">
        <w:rPr>
          <w:rFonts w:asciiTheme="minorBidi" w:hAnsiTheme="minorBidi"/>
          <w:i/>
          <w:iCs/>
          <w:sz w:val="24"/>
          <w:szCs w:val="24"/>
        </w:rPr>
        <w:t>Understanding the Research Onion</w:t>
      </w:r>
      <w:r w:rsidRPr="00C566A3">
        <w:rPr>
          <w:rFonts w:asciiTheme="minorBidi" w:hAnsiTheme="minorBidi"/>
          <w:sz w:val="24"/>
          <w:szCs w:val="24"/>
        </w:rPr>
        <w:t>. [online] 15 Writers. Available at: https://15writers.com/research-onion/ [Accessed 27 Jan. 2025].</w:t>
      </w:r>
    </w:p>
    <w:p w14:paraId="447C8D2A" w14:textId="77777777" w:rsidR="00C566A3" w:rsidRPr="00C566A3" w:rsidRDefault="00C566A3" w:rsidP="00D25C9F">
      <w:pPr>
        <w:spacing w:line="480" w:lineRule="auto"/>
        <w:rPr>
          <w:rFonts w:asciiTheme="minorBidi" w:hAnsiTheme="minorBidi"/>
          <w:sz w:val="24"/>
          <w:szCs w:val="24"/>
        </w:rPr>
      </w:pPr>
      <w:r w:rsidRPr="00C566A3">
        <w:rPr>
          <w:rFonts w:asciiTheme="minorBidi" w:hAnsiTheme="minorBidi"/>
          <w:sz w:val="24"/>
          <w:szCs w:val="24"/>
        </w:rPr>
        <w:t xml:space="preserve">Lindemann, N. (2023). </w:t>
      </w:r>
      <w:r w:rsidRPr="00C566A3">
        <w:rPr>
          <w:rFonts w:asciiTheme="minorBidi" w:hAnsiTheme="minorBidi"/>
          <w:i/>
          <w:iCs/>
          <w:sz w:val="24"/>
          <w:szCs w:val="24"/>
        </w:rPr>
        <w:t>12 Advantages and Disadvantages of Questionnaires</w:t>
      </w:r>
      <w:r w:rsidRPr="00C566A3">
        <w:rPr>
          <w:rFonts w:asciiTheme="minorBidi" w:hAnsiTheme="minorBidi"/>
          <w:sz w:val="24"/>
          <w:szCs w:val="24"/>
        </w:rPr>
        <w:t xml:space="preserve">. [online] </w:t>
      </w:r>
      <w:proofErr w:type="spellStart"/>
      <w:r w:rsidRPr="00C566A3">
        <w:rPr>
          <w:rFonts w:asciiTheme="minorBidi" w:hAnsiTheme="minorBidi"/>
          <w:sz w:val="24"/>
          <w:szCs w:val="24"/>
        </w:rPr>
        <w:t>Pointerpro</w:t>
      </w:r>
      <w:proofErr w:type="spellEnd"/>
      <w:r w:rsidRPr="00C566A3">
        <w:rPr>
          <w:rFonts w:asciiTheme="minorBidi" w:hAnsiTheme="minorBidi"/>
          <w:sz w:val="24"/>
          <w:szCs w:val="24"/>
        </w:rPr>
        <w:t>. Available at: https://pointerpro.com/blog/questionnaire-pros-and-cons/ [Accessed 17 Jan. 2025].</w:t>
      </w:r>
    </w:p>
    <w:p w14:paraId="79405FBE" w14:textId="77777777" w:rsidR="00C566A3" w:rsidRPr="00C566A3" w:rsidRDefault="00C566A3" w:rsidP="00D25C9F">
      <w:pPr>
        <w:spacing w:line="480" w:lineRule="auto"/>
        <w:rPr>
          <w:rFonts w:asciiTheme="minorBidi" w:hAnsiTheme="minorBidi"/>
          <w:sz w:val="24"/>
          <w:szCs w:val="24"/>
        </w:rPr>
      </w:pPr>
      <w:r w:rsidRPr="00C566A3">
        <w:rPr>
          <w:rFonts w:asciiTheme="minorBidi" w:hAnsiTheme="minorBidi"/>
          <w:sz w:val="24"/>
          <w:szCs w:val="24"/>
        </w:rPr>
        <w:t xml:space="preserve">Marshall, G. (2005). The purpose, Design and Administration of a Questionnaire for Data Collection. </w:t>
      </w:r>
      <w:r w:rsidRPr="00C566A3">
        <w:rPr>
          <w:rFonts w:asciiTheme="minorBidi" w:hAnsiTheme="minorBidi"/>
          <w:i/>
          <w:iCs/>
          <w:sz w:val="24"/>
          <w:szCs w:val="24"/>
        </w:rPr>
        <w:t>Radiography</w:t>
      </w:r>
      <w:r w:rsidRPr="00C566A3">
        <w:rPr>
          <w:rFonts w:asciiTheme="minorBidi" w:hAnsiTheme="minorBidi"/>
          <w:sz w:val="24"/>
          <w:szCs w:val="24"/>
        </w:rPr>
        <w:t xml:space="preserve">, [online] 11(2), pp.131–136. </w:t>
      </w:r>
      <w:proofErr w:type="spellStart"/>
      <w:r w:rsidRPr="00C566A3">
        <w:rPr>
          <w:rFonts w:asciiTheme="minorBidi" w:hAnsiTheme="minorBidi"/>
          <w:sz w:val="24"/>
          <w:szCs w:val="24"/>
        </w:rPr>
        <w:t>doi:https</w:t>
      </w:r>
      <w:proofErr w:type="spellEnd"/>
      <w:r w:rsidRPr="00C566A3">
        <w:rPr>
          <w:rFonts w:asciiTheme="minorBidi" w:hAnsiTheme="minorBidi"/>
          <w:sz w:val="24"/>
          <w:szCs w:val="24"/>
        </w:rPr>
        <w:t>://doi.org/10.1016/j.radi.2004.09.002.</w:t>
      </w:r>
    </w:p>
    <w:p w14:paraId="35A5F3E9" w14:textId="77777777" w:rsidR="00C566A3" w:rsidRPr="00C566A3" w:rsidRDefault="00C566A3" w:rsidP="00D25C9F">
      <w:pPr>
        <w:spacing w:line="480" w:lineRule="auto"/>
        <w:rPr>
          <w:rFonts w:asciiTheme="minorBidi" w:hAnsiTheme="minorBidi"/>
          <w:sz w:val="24"/>
          <w:szCs w:val="24"/>
        </w:rPr>
      </w:pPr>
      <w:r w:rsidRPr="00C566A3">
        <w:rPr>
          <w:rFonts w:asciiTheme="minorBidi" w:hAnsiTheme="minorBidi"/>
          <w:sz w:val="24"/>
          <w:szCs w:val="24"/>
        </w:rPr>
        <w:t xml:space="preserve">Morrell, J. (2021). </w:t>
      </w:r>
      <w:r w:rsidRPr="00C566A3">
        <w:rPr>
          <w:rFonts w:asciiTheme="minorBidi" w:hAnsiTheme="minorBidi"/>
          <w:i/>
          <w:iCs/>
          <w:sz w:val="24"/>
          <w:szCs w:val="24"/>
        </w:rPr>
        <w:t>Does More Data Equal Better Analytics?</w:t>
      </w:r>
      <w:r w:rsidRPr="00C566A3">
        <w:rPr>
          <w:rFonts w:asciiTheme="minorBidi" w:hAnsiTheme="minorBidi"/>
          <w:sz w:val="24"/>
          <w:szCs w:val="24"/>
        </w:rPr>
        <w:t xml:space="preserve"> [online] </w:t>
      </w:r>
      <w:proofErr w:type="spellStart"/>
      <w:r w:rsidRPr="00C566A3">
        <w:rPr>
          <w:rFonts w:asciiTheme="minorBidi" w:hAnsiTheme="minorBidi"/>
          <w:sz w:val="24"/>
          <w:szCs w:val="24"/>
        </w:rPr>
        <w:t>Datameer</w:t>
      </w:r>
      <w:proofErr w:type="spellEnd"/>
      <w:r w:rsidRPr="00C566A3">
        <w:rPr>
          <w:rFonts w:asciiTheme="minorBidi" w:hAnsiTheme="minorBidi"/>
          <w:sz w:val="24"/>
          <w:szCs w:val="24"/>
        </w:rPr>
        <w:t>. Available at: https://www.datameer.com/blog/does-more-data-equal-better-analytics/ [Accessed 30 Jan. 2025].</w:t>
      </w:r>
    </w:p>
    <w:p w14:paraId="3A8AFD19" w14:textId="77777777" w:rsidR="00C566A3" w:rsidRPr="00C566A3" w:rsidRDefault="00C566A3" w:rsidP="00D25C9F">
      <w:pPr>
        <w:spacing w:line="480" w:lineRule="auto"/>
        <w:rPr>
          <w:rFonts w:asciiTheme="minorBidi" w:hAnsiTheme="minorBidi"/>
          <w:sz w:val="24"/>
          <w:szCs w:val="24"/>
        </w:rPr>
      </w:pPr>
      <w:r w:rsidRPr="00C566A3">
        <w:rPr>
          <w:rFonts w:asciiTheme="minorBidi" w:hAnsiTheme="minorBidi"/>
          <w:sz w:val="24"/>
          <w:szCs w:val="24"/>
        </w:rPr>
        <w:lastRenderedPageBreak/>
        <w:t xml:space="preserve">Nickerson, C. (2024). </w:t>
      </w:r>
      <w:r w:rsidRPr="00C566A3">
        <w:rPr>
          <w:rFonts w:asciiTheme="minorBidi" w:hAnsiTheme="minorBidi"/>
          <w:i/>
          <w:iCs/>
          <w:sz w:val="24"/>
          <w:szCs w:val="24"/>
        </w:rPr>
        <w:t>Interpretivism Paradigm &amp; Research Philosophy</w:t>
      </w:r>
      <w:r w:rsidRPr="00C566A3">
        <w:rPr>
          <w:rFonts w:asciiTheme="minorBidi" w:hAnsiTheme="minorBidi"/>
          <w:sz w:val="24"/>
          <w:szCs w:val="24"/>
        </w:rPr>
        <w:t>. [online] Simply Psychology. Available at: https://www.simplypsychology.org/interpretivism-paradigm.html [Accessed 30 Jan. 2025].</w:t>
      </w:r>
    </w:p>
    <w:p w14:paraId="011C7E8E" w14:textId="77777777" w:rsidR="00C566A3" w:rsidRPr="00C566A3" w:rsidRDefault="00C566A3" w:rsidP="00D25C9F">
      <w:pPr>
        <w:spacing w:line="480" w:lineRule="auto"/>
        <w:rPr>
          <w:rFonts w:asciiTheme="minorBidi" w:hAnsiTheme="minorBidi"/>
          <w:sz w:val="24"/>
          <w:szCs w:val="24"/>
        </w:rPr>
      </w:pPr>
      <w:r w:rsidRPr="00C566A3">
        <w:rPr>
          <w:rFonts w:asciiTheme="minorBidi" w:hAnsiTheme="minorBidi"/>
          <w:sz w:val="24"/>
          <w:szCs w:val="24"/>
        </w:rPr>
        <w:t xml:space="preserve">Office for Health Improvement and Disparities (2020). </w:t>
      </w:r>
      <w:r w:rsidRPr="00C566A3">
        <w:rPr>
          <w:rFonts w:asciiTheme="minorBidi" w:hAnsiTheme="minorBidi"/>
          <w:i/>
          <w:iCs/>
          <w:sz w:val="24"/>
          <w:szCs w:val="24"/>
        </w:rPr>
        <w:t>Mixed Methods Study</w:t>
      </w:r>
      <w:r w:rsidRPr="00C566A3">
        <w:rPr>
          <w:rFonts w:asciiTheme="minorBidi" w:hAnsiTheme="minorBidi"/>
          <w:sz w:val="24"/>
          <w:szCs w:val="24"/>
        </w:rPr>
        <w:t>. [online] GOV.UK. Available at: https://www.gov.uk/guidance/mixed-methods-study [Accessed 30 Jan. 2025].</w:t>
      </w:r>
    </w:p>
    <w:p w14:paraId="3D2FB23A" w14:textId="77777777" w:rsidR="00C566A3" w:rsidRPr="00C566A3" w:rsidRDefault="00C566A3" w:rsidP="00D25C9F">
      <w:pPr>
        <w:spacing w:line="480" w:lineRule="auto"/>
        <w:rPr>
          <w:rFonts w:asciiTheme="minorBidi" w:hAnsiTheme="minorBidi"/>
          <w:sz w:val="24"/>
          <w:szCs w:val="24"/>
        </w:rPr>
      </w:pPr>
      <w:r w:rsidRPr="00C566A3">
        <w:rPr>
          <w:rFonts w:asciiTheme="minorBidi" w:hAnsiTheme="minorBidi"/>
          <w:sz w:val="24"/>
          <w:szCs w:val="24"/>
        </w:rPr>
        <w:t xml:space="preserve">Phair, D. and Warren, K. (2021). </w:t>
      </w:r>
      <w:r w:rsidRPr="00C566A3">
        <w:rPr>
          <w:rFonts w:asciiTheme="minorBidi" w:hAnsiTheme="minorBidi"/>
          <w:i/>
          <w:iCs/>
          <w:sz w:val="24"/>
          <w:szCs w:val="24"/>
        </w:rPr>
        <w:t>Saunders’ Research Onion: Explained Simply</w:t>
      </w:r>
      <w:r w:rsidRPr="00C566A3">
        <w:rPr>
          <w:rFonts w:asciiTheme="minorBidi" w:hAnsiTheme="minorBidi"/>
          <w:sz w:val="24"/>
          <w:szCs w:val="24"/>
        </w:rPr>
        <w:t>. [online] Grad Coach. Available at: https://gradcoach.com/saunders-research-onion/ [Accessed 27 Jan. 2025].</w:t>
      </w:r>
    </w:p>
    <w:p w14:paraId="7B8C9662" w14:textId="77777777" w:rsidR="00204939" w:rsidRPr="00204939" w:rsidRDefault="00204939" w:rsidP="00204939"/>
    <w:sectPr w:rsidR="00204939" w:rsidRPr="002049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AF4F8A"/>
    <w:multiLevelType w:val="multilevel"/>
    <w:tmpl w:val="3B5208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6095DBD"/>
    <w:multiLevelType w:val="hybridMultilevel"/>
    <w:tmpl w:val="33E0AA80"/>
    <w:lvl w:ilvl="0" w:tplc="31A267FE">
      <w:start w:val="1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F06F96"/>
    <w:multiLevelType w:val="multilevel"/>
    <w:tmpl w:val="1E26D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B76171C"/>
    <w:multiLevelType w:val="hybridMultilevel"/>
    <w:tmpl w:val="F7DC73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9BF7555"/>
    <w:multiLevelType w:val="multilevel"/>
    <w:tmpl w:val="31D40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DA906D8"/>
    <w:multiLevelType w:val="multilevel"/>
    <w:tmpl w:val="951E4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78331379">
    <w:abstractNumId w:val="0"/>
  </w:num>
  <w:num w:numId="2" w16cid:durableId="922107057">
    <w:abstractNumId w:val="4"/>
  </w:num>
  <w:num w:numId="3" w16cid:durableId="1602880210">
    <w:abstractNumId w:val="2"/>
  </w:num>
  <w:num w:numId="4" w16cid:durableId="1452934961">
    <w:abstractNumId w:val="1"/>
  </w:num>
  <w:num w:numId="5" w16cid:durableId="1387414498">
    <w:abstractNumId w:val="3"/>
  </w:num>
  <w:num w:numId="6" w16cid:durableId="160919672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3FB6"/>
    <w:rsid w:val="00000E33"/>
    <w:rsid w:val="00015B81"/>
    <w:rsid w:val="00050B3B"/>
    <w:rsid w:val="000B7DC5"/>
    <w:rsid w:val="000C1B97"/>
    <w:rsid w:val="000D49B2"/>
    <w:rsid w:val="000E47AA"/>
    <w:rsid w:val="000F79CE"/>
    <w:rsid w:val="00101227"/>
    <w:rsid w:val="00130E6C"/>
    <w:rsid w:val="00142220"/>
    <w:rsid w:val="001723F2"/>
    <w:rsid w:val="00172AED"/>
    <w:rsid w:val="0017478D"/>
    <w:rsid w:val="002015E0"/>
    <w:rsid w:val="00204939"/>
    <w:rsid w:val="00206B0F"/>
    <w:rsid w:val="00215B00"/>
    <w:rsid w:val="00231A73"/>
    <w:rsid w:val="00233D18"/>
    <w:rsid w:val="002727EC"/>
    <w:rsid w:val="00273FF2"/>
    <w:rsid w:val="002B27CF"/>
    <w:rsid w:val="002C05EC"/>
    <w:rsid w:val="002C21D3"/>
    <w:rsid w:val="002C5FE1"/>
    <w:rsid w:val="003220D9"/>
    <w:rsid w:val="00385C38"/>
    <w:rsid w:val="00392E69"/>
    <w:rsid w:val="00397293"/>
    <w:rsid w:val="003D171E"/>
    <w:rsid w:val="003E3E16"/>
    <w:rsid w:val="003F3C89"/>
    <w:rsid w:val="0042021C"/>
    <w:rsid w:val="00432B50"/>
    <w:rsid w:val="00446908"/>
    <w:rsid w:val="00471314"/>
    <w:rsid w:val="00494133"/>
    <w:rsid w:val="004E3FB6"/>
    <w:rsid w:val="005319F2"/>
    <w:rsid w:val="00535757"/>
    <w:rsid w:val="00546CFF"/>
    <w:rsid w:val="00576EDC"/>
    <w:rsid w:val="00583A08"/>
    <w:rsid w:val="00584A49"/>
    <w:rsid w:val="005874AD"/>
    <w:rsid w:val="005A4051"/>
    <w:rsid w:val="005F20DE"/>
    <w:rsid w:val="006377F9"/>
    <w:rsid w:val="006A3F82"/>
    <w:rsid w:val="006B0456"/>
    <w:rsid w:val="006F3B15"/>
    <w:rsid w:val="00731FB1"/>
    <w:rsid w:val="0074078F"/>
    <w:rsid w:val="0077082D"/>
    <w:rsid w:val="00787410"/>
    <w:rsid w:val="007C07BB"/>
    <w:rsid w:val="007C3611"/>
    <w:rsid w:val="00833C30"/>
    <w:rsid w:val="0083656F"/>
    <w:rsid w:val="0084475C"/>
    <w:rsid w:val="00860C82"/>
    <w:rsid w:val="008D13BD"/>
    <w:rsid w:val="008D4396"/>
    <w:rsid w:val="008E5394"/>
    <w:rsid w:val="008F4802"/>
    <w:rsid w:val="008F67E1"/>
    <w:rsid w:val="009532E4"/>
    <w:rsid w:val="00990629"/>
    <w:rsid w:val="009B1837"/>
    <w:rsid w:val="00A05A71"/>
    <w:rsid w:val="00A123B1"/>
    <w:rsid w:val="00A17BFC"/>
    <w:rsid w:val="00A22702"/>
    <w:rsid w:val="00B25339"/>
    <w:rsid w:val="00B44E2B"/>
    <w:rsid w:val="00B539D6"/>
    <w:rsid w:val="00B846E3"/>
    <w:rsid w:val="00B86C07"/>
    <w:rsid w:val="00BC037B"/>
    <w:rsid w:val="00BE2337"/>
    <w:rsid w:val="00C41718"/>
    <w:rsid w:val="00C52523"/>
    <w:rsid w:val="00C566A3"/>
    <w:rsid w:val="00C76BAB"/>
    <w:rsid w:val="00C9039E"/>
    <w:rsid w:val="00CD2516"/>
    <w:rsid w:val="00D005B8"/>
    <w:rsid w:val="00D25C9F"/>
    <w:rsid w:val="00DC7083"/>
    <w:rsid w:val="00DD1CA5"/>
    <w:rsid w:val="00E06254"/>
    <w:rsid w:val="00E33AA8"/>
    <w:rsid w:val="00E4256D"/>
    <w:rsid w:val="00E505D3"/>
    <w:rsid w:val="00E65499"/>
    <w:rsid w:val="00EC22C2"/>
    <w:rsid w:val="00EF7DC6"/>
    <w:rsid w:val="00FB153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936787"/>
  <w15:chartTrackingRefBased/>
  <w15:docId w15:val="{38389E16-346E-4800-ACAF-86301FDA7B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3FB6"/>
  </w:style>
  <w:style w:type="paragraph" w:styleId="Heading1">
    <w:name w:val="heading 1"/>
    <w:basedOn w:val="Normal"/>
    <w:next w:val="Normal"/>
    <w:link w:val="Heading1Char"/>
    <w:uiPriority w:val="9"/>
    <w:qFormat/>
    <w:rsid w:val="004E3FB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4E3FB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E3FB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4E3FB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E3FB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E3F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3F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3F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3F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3FB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4E3FB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E3FB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4E3FB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E3FB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E3F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3F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3F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3FB6"/>
    <w:rPr>
      <w:rFonts w:eastAsiaTheme="majorEastAsia" w:cstheme="majorBidi"/>
      <w:color w:val="272727" w:themeColor="text1" w:themeTint="D8"/>
    </w:rPr>
  </w:style>
  <w:style w:type="paragraph" w:styleId="Title">
    <w:name w:val="Title"/>
    <w:basedOn w:val="Normal"/>
    <w:next w:val="Normal"/>
    <w:link w:val="TitleChar"/>
    <w:uiPriority w:val="10"/>
    <w:qFormat/>
    <w:rsid w:val="004E3F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3F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3F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3F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3FB6"/>
    <w:pPr>
      <w:spacing w:before="160"/>
      <w:jc w:val="center"/>
    </w:pPr>
    <w:rPr>
      <w:i/>
      <w:iCs/>
      <w:color w:val="404040" w:themeColor="text1" w:themeTint="BF"/>
    </w:rPr>
  </w:style>
  <w:style w:type="character" w:customStyle="1" w:styleId="QuoteChar">
    <w:name w:val="Quote Char"/>
    <w:basedOn w:val="DefaultParagraphFont"/>
    <w:link w:val="Quote"/>
    <w:uiPriority w:val="29"/>
    <w:rsid w:val="004E3FB6"/>
    <w:rPr>
      <w:i/>
      <w:iCs/>
      <w:color w:val="404040" w:themeColor="text1" w:themeTint="BF"/>
    </w:rPr>
  </w:style>
  <w:style w:type="paragraph" w:styleId="ListParagraph">
    <w:name w:val="List Paragraph"/>
    <w:basedOn w:val="Normal"/>
    <w:uiPriority w:val="34"/>
    <w:qFormat/>
    <w:rsid w:val="004E3FB6"/>
    <w:pPr>
      <w:ind w:left="720"/>
      <w:contextualSpacing/>
    </w:pPr>
  </w:style>
  <w:style w:type="character" w:styleId="IntenseEmphasis">
    <w:name w:val="Intense Emphasis"/>
    <w:basedOn w:val="DefaultParagraphFont"/>
    <w:uiPriority w:val="21"/>
    <w:qFormat/>
    <w:rsid w:val="004E3FB6"/>
    <w:rPr>
      <w:i/>
      <w:iCs/>
      <w:color w:val="2F5496" w:themeColor="accent1" w:themeShade="BF"/>
    </w:rPr>
  </w:style>
  <w:style w:type="paragraph" w:styleId="IntenseQuote">
    <w:name w:val="Intense Quote"/>
    <w:basedOn w:val="Normal"/>
    <w:next w:val="Normal"/>
    <w:link w:val="IntenseQuoteChar"/>
    <w:uiPriority w:val="30"/>
    <w:qFormat/>
    <w:rsid w:val="004E3FB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E3FB6"/>
    <w:rPr>
      <w:i/>
      <w:iCs/>
      <w:color w:val="2F5496" w:themeColor="accent1" w:themeShade="BF"/>
    </w:rPr>
  </w:style>
  <w:style w:type="character" w:styleId="IntenseReference">
    <w:name w:val="Intense Reference"/>
    <w:basedOn w:val="DefaultParagraphFont"/>
    <w:uiPriority w:val="32"/>
    <w:qFormat/>
    <w:rsid w:val="004E3FB6"/>
    <w:rPr>
      <w:b/>
      <w:bCs/>
      <w:smallCaps/>
      <w:color w:val="2F5496" w:themeColor="accent1" w:themeShade="BF"/>
      <w:spacing w:val="5"/>
    </w:rPr>
  </w:style>
  <w:style w:type="character" w:styleId="Hyperlink">
    <w:name w:val="Hyperlink"/>
    <w:basedOn w:val="DefaultParagraphFont"/>
    <w:uiPriority w:val="99"/>
    <w:unhideWhenUsed/>
    <w:rsid w:val="009532E4"/>
    <w:rPr>
      <w:color w:val="0563C1" w:themeColor="hyperlink"/>
      <w:u w:val="single"/>
    </w:rPr>
  </w:style>
  <w:style w:type="character" w:styleId="UnresolvedMention">
    <w:name w:val="Unresolved Mention"/>
    <w:basedOn w:val="DefaultParagraphFont"/>
    <w:uiPriority w:val="99"/>
    <w:semiHidden/>
    <w:unhideWhenUsed/>
    <w:rsid w:val="009532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2846594">
      <w:bodyDiv w:val="1"/>
      <w:marLeft w:val="0"/>
      <w:marRight w:val="0"/>
      <w:marTop w:val="0"/>
      <w:marBottom w:val="0"/>
      <w:divBdr>
        <w:top w:val="none" w:sz="0" w:space="0" w:color="auto"/>
        <w:left w:val="none" w:sz="0" w:space="0" w:color="auto"/>
        <w:bottom w:val="none" w:sz="0" w:space="0" w:color="auto"/>
        <w:right w:val="none" w:sz="0" w:space="0" w:color="auto"/>
      </w:divBdr>
    </w:div>
    <w:div w:id="166872967">
      <w:bodyDiv w:val="1"/>
      <w:marLeft w:val="0"/>
      <w:marRight w:val="0"/>
      <w:marTop w:val="0"/>
      <w:marBottom w:val="0"/>
      <w:divBdr>
        <w:top w:val="none" w:sz="0" w:space="0" w:color="auto"/>
        <w:left w:val="none" w:sz="0" w:space="0" w:color="auto"/>
        <w:bottom w:val="none" w:sz="0" w:space="0" w:color="auto"/>
        <w:right w:val="none" w:sz="0" w:space="0" w:color="auto"/>
      </w:divBdr>
    </w:div>
    <w:div w:id="186216425">
      <w:bodyDiv w:val="1"/>
      <w:marLeft w:val="0"/>
      <w:marRight w:val="0"/>
      <w:marTop w:val="0"/>
      <w:marBottom w:val="0"/>
      <w:divBdr>
        <w:top w:val="none" w:sz="0" w:space="0" w:color="auto"/>
        <w:left w:val="none" w:sz="0" w:space="0" w:color="auto"/>
        <w:bottom w:val="none" w:sz="0" w:space="0" w:color="auto"/>
        <w:right w:val="none" w:sz="0" w:space="0" w:color="auto"/>
      </w:divBdr>
    </w:div>
    <w:div w:id="330719314">
      <w:bodyDiv w:val="1"/>
      <w:marLeft w:val="0"/>
      <w:marRight w:val="0"/>
      <w:marTop w:val="0"/>
      <w:marBottom w:val="0"/>
      <w:divBdr>
        <w:top w:val="none" w:sz="0" w:space="0" w:color="auto"/>
        <w:left w:val="none" w:sz="0" w:space="0" w:color="auto"/>
        <w:bottom w:val="none" w:sz="0" w:space="0" w:color="auto"/>
        <w:right w:val="none" w:sz="0" w:space="0" w:color="auto"/>
      </w:divBdr>
    </w:div>
    <w:div w:id="519591896">
      <w:bodyDiv w:val="1"/>
      <w:marLeft w:val="0"/>
      <w:marRight w:val="0"/>
      <w:marTop w:val="0"/>
      <w:marBottom w:val="0"/>
      <w:divBdr>
        <w:top w:val="none" w:sz="0" w:space="0" w:color="auto"/>
        <w:left w:val="none" w:sz="0" w:space="0" w:color="auto"/>
        <w:bottom w:val="none" w:sz="0" w:space="0" w:color="auto"/>
        <w:right w:val="none" w:sz="0" w:space="0" w:color="auto"/>
      </w:divBdr>
    </w:div>
    <w:div w:id="552931711">
      <w:bodyDiv w:val="1"/>
      <w:marLeft w:val="0"/>
      <w:marRight w:val="0"/>
      <w:marTop w:val="0"/>
      <w:marBottom w:val="0"/>
      <w:divBdr>
        <w:top w:val="none" w:sz="0" w:space="0" w:color="auto"/>
        <w:left w:val="none" w:sz="0" w:space="0" w:color="auto"/>
        <w:bottom w:val="none" w:sz="0" w:space="0" w:color="auto"/>
        <w:right w:val="none" w:sz="0" w:space="0" w:color="auto"/>
      </w:divBdr>
    </w:div>
    <w:div w:id="818764606">
      <w:bodyDiv w:val="1"/>
      <w:marLeft w:val="0"/>
      <w:marRight w:val="0"/>
      <w:marTop w:val="0"/>
      <w:marBottom w:val="0"/>
      <w:divBdr>
        <w:top w:val="none" w:sz="0" w:space="0" w:color="auto"/>
        <w:left w:val="none" w:sz="0" w:space="0" w:color="auto"/>
        <w:bottom w:val="none" w:sz="0" w:space="0" w:color="auto"/>
        <w:right w:val="none" w:sz="0" w:space="0" w:color="auto"/>
      </w:divBdr>
    </w:div>
    <w:div w:id="842205323">
      <w:bodyDiv w:val="1"/>
      <w:marLeft w:val="0"/>
      <w:marRight w:val="0"/>
      <w:marTop w:val="0"/>
      <w:marBottom w:val="0"/>
      <w:divBdr>
        <w:top w:val="none" w:sz="0" w:space="0" w:color="auto"/>
        <w:left w:val="none" w:sz="0" w:space="0" w:color="auto"/>
        <w:bottom w:val="none" w:sz="0" w:space="0" w:color="auto"/>
        <w:right w:val="none" w:sz="0" w:space="0" w:color="auto"/>
      </w:divBdr>
    </w:div>
    <w:div w:id="876235973">
      <w:bodyDiv w:val="1"/>
      <w:marLeft w:val="0"/>
      <w:marRight w:val="0"/>
      <w:marTop w:val="0"/>
      <w:marBottom w:val="0"/>
      <w:divBdr>
        <w:top w:val="none" w:sz="0" w:space="0" w:color="auto"/>
        <w:left w:val="none" w:sz="0" w:space="0" w:color="auto"/>
        <w:bottom w:val="none" w:sz="0" w:space="0" w:color="auto"/>
        <w:right w:val="none" w:sz="0" w:space="0" w:color="auto"/>
      </w:divBdr>
    </w:div>
    <w:div w:id="1100293604">
      <w:bodyDiv w:val="1"/>
      <w:marLeft w:val="0"/>
      <w:marRight w:val="0"/>
      <w:marTop w:val="0"/>
      <w:marBottom w:val="0"/>
      <w:divBdr>
        <w:top w:val="none" w:sz="0" w:space="0" w:color="auto"/>
        <w:left w:val="none" w:sz="0" w:space="0" w:color="auto"/>
        <w:bottom w:val="none" w:sz="0" w:space="0" w:color="auto"/>
        <w:right w:val="none" w:sz="0" w:space="0" w:color="auto"/>
      </w:divBdr>
    </w:div>
    <w:div w:id="1104348289">
      <w:bodyDiv w:val="1"/>
      <w:marLeft w:val="0"/>
      <w:marRight w:val="0"/>
      <w:marTop w:val="0"/>
      <w:marBottom w:val="0"/>
      <w:divBdr>
        <w:top w:val="none" w:sz="0" w:space="0" w:color="auto"/>
        <w:left w:val="none" w:sz="0" w:space="0" w:color="auto"/>
        <w:bottom w:val="none" w:sz="0" w:space="0" w:color="auto"/>
        <w:right w:val="none" w:sz="0" w:space="0" w:color="auto"/>
      </w:divBdr>
      <w:divsChild>
        <w:div w:id="152917633">
          <w:marLeft w:val="0"/>
          <w:marRight w:val="0"/>
          <w:marTop w:val="0"/>
          <w:marBottom w:val="0"/>
          <w:divBdr>
            <w:top w:val="none" w:sz="0" w:space="0" w:color="auto"/>
            <w:left w:val="none" w:sz="0" w:space="0" w:color="auto"/>
            <w:bottom w:val="none" w:sz="0" w:space="0" w:color="auto"/>
            <w:right w:val="none" w:sz="0" w:space="0" w:color="auto"/>
          </w:divBdr>
        </w:div>
      </w:divsChild>
    </w:div>
    <w:div w:id="1160540899">
      <w:bodyDiv w:val="1"/>
      <w:marLeft w:val="0"/>
      <w:marRight w:val="0"/>
      <w:marTop w:val="0"/>
      <w:marBottom w:val="0"/>
      <w:divBdr>
        <w:top w:val="none" w:sz="0" w:space="0" w:color="auto"/>
        <w:left w:val="none" w:sz="0" w:space="0" w:color="auto"/>
        <w:bottom w:val="none" w:sz="0" w:space="0" w:color="auto"/>
        <w:right w:val="none" w:sz="0" w:space="0" w:color="auto"/>
      </w:divBdr>
    </w:div>
    <w:div w:id="1173571882">
      <w:bodyDiv w:val="1"/>
      <w:marLeft w:val="0"/>
      <w:marRight w:val="0"/>
      <w:marTop w:val="0"/>
      <w:marBottom w:val="0"/>
      <w:divBdr>
        <w:top w:val="none" w:sz="0" w:space="0" w:color="auto"/>
        <w:left w:val="none" w:sz="0" w:space="0" w:color="auto"/>
        <w:bottom w:val="none" w:sz="0" w:space="0" w:color="auto"/>
        <w:right w:val="none" w:sz="0" w:space="0" w:color="auto"/>
      </w:divBdr>
    </w:div>
    <w:div w:id="1251547275">
      <w:bodyDiv w:val="1"/>
      <w:marLeft w:val="0"/>
      <w:marRight w:val="0"/>
      <w:marTop w:val="0"/>
      <w:marBottom w:val="0"/>
      <w:divBdr>
        <w:top w:val="none" w:sz="0" w:space="0" w:color="auto"/>
        <w:left w:val="none" w:sz="0" w:space="0" w:color="auto"/>
        <w:bottom w:val="none" w:sz="0" w:space="0" w:color="auto"/>
        <w:right w:val="none" w:sz="0" w:space="0" w:color="auto"/>
      </w:divBdr>
    </w:div>
    <w:div w:id="1378430067">
      <w:bodyDiv w:val="1"/>
      <w:marLeft w:val="0"/>
      <w:marRight w:val="0"/>
      <w:marTop w:val="0"/>
      <w:marBottom w:val="0"/>
      <w:divBdr>
        <w:top w:val="none" w:sz="0" w:space="0" w:color="auto"/>
        <w:left w:val="none" w:sz="0" w:space="0" w:color="auto"/>
        <w:bottom w:val="none" w:sz="0" w:space="0" w:color="auto"/>
        <w:right w:val="none" w:sz="0" w:space="0" w:color="auto"/>
      </w:divBdr>
    </w:div>
    <w:div w:id="1612280677">
      <w:bodyDiv w:val="1"/>
      <w:marLeft w:val="0"/>
      <w:marRight w:val="0"/>
      <w:marTop w:val="0"/>
      <w:marBottom w:val="0"/>
      <w:divBdr>
        <w:top w:val="none" w:sz="0" w:space="0" w:color="auto"/>
        <w:left w:val="none" w:sz="0" w:space="0" w:color="auto"/>
        <w:bottom w:val="none" w:sz="0" w:space="0" w:color="auto"/>
        <w:right w:val="none" w:sz="0" w:space="0" w:color="auto"/>
      </w:divBdr>
      <w:divsChild>
        <w:div w:id="1044333662">
          <w:marLeft w:val="0"/>
          <w:marRight w:val="0"/>
          <w:marTop w:val="0"/>
          <w:marBottom w:val="0"/>
          <w:divBdr>
            <w:top w:val="none" w:sz="0" w:space="0" w:color="auto"/>
            <w:left w:val="none" w:sz="0" w:space="0" w:color="auto"/>
            <w:bottom w:val="none" w:sz="0" w:space="0" w:color="auto"/>
            <w:right w:val="none" w:sz="0" w:space="0" w:color="auto"/>
          </w:divBdr>
        </w:div>
      </w:divsChild>
    </w:div>
    <w:div w:id="1671982551">
      <w:bodyDiv w:val="1"/>
      <w:marLeft w:val="0"/>
      <w:marRight w:val="0"/>
      <w:marTop w:val="0"/>
      <w:marBottom w:val="0"/>
      <w:divBdr>
        <w:top w:val="none" w:sz="0" w:space="0" w:color="auto"/>
        <w:left w:val="none" w:sz="0" w:space="0" w:color="auto"/>
        <w:bottom w:val="none" w:sz="0" w:space="0" w:color="auto"/>
        <w:right w:val="none" w:sz="0" w:space="0" w:color="auto"/>
      </w:divBdr>
    </w:div>
    <w:div w:id="1787112369">
      <w:bodyDiv w:val="1"/>
      <w:marLeft w:val="0"/>
      <w:marRight w:val="0"/>
      <w:marTop w:val="0"/>
      <w:marBottom w:val="0"/>
      <w:divBdr>
        <w:top w:val="none" w:sz="0" w:space="0" w:color="auto"/>
        <w:left w:val="none" w:sz="0" w:space="0" w:color="auto"/>
        <w:bottom w:val="none" w:sz="0" w:space="0" w:color="auto"/>
        <w:right w:val="none" w:sz="0" w:space="0" w:color="auto"/>
      </w:divBdr>
    </w:div>
    <w:div w:id="2045517255">
      <w:bodyDiv w:val="1"/>
      <w:marLeft w:val="0"/>
      <w:marRight w:val="0"/>
      <w:marTop w:val="0"/>
      <w:marBottom w:val="0"/>
      <w:divBdr>
        <w:top w:val="none" w:sz="0" w:space="0" w:color="auto"/>
        <w:left w:val="none" w:sz="0" w:space="0" w:color="auto"/>
        <w:bottom w:val="none" w:sz="0" w:space="0" w:color="auto"/>
        <w:right w:val="none" w:sz="0" w:space="0" w:color="auto"/>
      </w:divBdr>
    </w:div>
    <w:div w:id="2063866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1558</Words>
  <Characters>8884</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willett</dc:creator>
  <cp:keywords/>
  <dc:description/>
  <cp:lastModifiedBy>hannah willett</cp:lastModifiedBy>
  <cp:revision>2</cp:revision>
  <dcterms:created xsi:type="dcterms:W3CDTF">2025-01-31T21:45:00Z</dcterms:created>
  <dcterms:modified xsi:type="dcterms:W3CDTF">2025-01-31T21:45:00Z</dcterms:modified>
</cp:coreProperties>
</file>