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A77BC4" w14:textId="12610023" w:rsidR="00DF389A" w:rsidRDefault="00DF389A" w:rsidP="007B495C">
      <w:pPr>
        <w:jc w:val="left"/>
        <w:rPr>
          <w:rFonts w:cs="Times New Roman"/>
          <w:sz w:val="56"/>
          <w:szCs w:val="56"/>
        </w:rPr>
      </w:pPr>
      <w:r w:rsidRPr="00DF389A">
        <w:rPr>
          <w:rFonts w:cs="Times New Roman"/>
          <w:noProof/>
          <w:sz w:val="56"/>
          <w:szCs w:val="56"/>
        </w:rPr>
        <w:drawing>
          <wp:inline distT="0" distB="0" distL="0" distR="0" wp14:anchorId="2E4EF94F" wp14:editId="0D0D4CA1">
            <wp:extent cx="1851852" cy="856639"/>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851852" cy="856639"/>
                    </a:xfrm>
                    <a:prstGeom prst="rect">
                      <a:avLst/>
                    </a:prstGeom>
                  </pic:spPr>
                </pic:pic>
              </a:graphicData>
            </a:graphic>
          </wp:inline>
        </w:drawing>
      </w:r>
    </w:p>
    <w:p w14:paraId="6EAF9AE5" w14:textId="66CD4BE2" w:rsidR="00547912" w:rsidRPr="00547912" w:rsidRDefault="00547912" w:rsidP="009A3D48">
      <w:pPr>
        <w:jc w:val="center"/>
        <w:rPr>
          <w:rFonts w:cs="Times New Roman"/>
          <w:sz w:val="28"/>
          <w:szCs w:val="28"/>
        </w:rPr>
      </w:pPr>
      <w:r w:rsidRPr="00547912">
        <w:rPr>
          <w:rFonts w:cs="Times New Roman"/>
          <w:sz w:val="28"/>
          <w:szCs w:val="28"/>
        </w:rPr>
        <w:t>Programme:</w:t>
      </w:r>
      <w:r w:rsidR="009A3D48">
        <w:rPr>
          <w:rFonts w:cs="Times New Roman"/>
          <w:sz w:val="28"/>
          <w:szCs w:val="28"/>
        </w:rPr>
        <w:t xml:space="preserve"> </w:t>
      </w:r>
      <w:r w:rsidRPr="00547912">
        <w:rPr>
          <w:rFonts w:cs="Times New Roman"/>
          <w:sz w:val="28"/>
          <w:szCs w:val="28"/>
        </w:rPr>
        <w:t>BA (Hons) International Hotel Management</w:t>
      </w:r>
    </w:p>
    <w:p w14:paraId="61D64005" w14:textId="4BB0C5A2" w:rsidR="00547912" w:rsidRPr="00547912" w:rsidRDefault="00547912" w:rsidP="009A3D48">
      <w:pPr>
        <w:jc w:val="center"/>
        <w:rPr>
          <w:rFonts w:cs="Times New Roman"/>
          <w:sz w:val="28"/>
          <w:szCs w:val="28"/>
        </w:rPr>
      </w:pPr>
      <w:r w:rsidRPr="00547912">
        <w:rPr>
          <w:rFonts w:cs="Times New Roman"/>
          <w:sz w:val="28"/>
          <w:szCs w:val="28"/>
        </w:rPr>
        <w:t>Module:</w:t>
      </w:r>
      <w:r w:rsidR="009A3D48">
        <w:rPr>
          <w:rFonts w:cs="Times New Roman"/>
          <w:sz w:val="28"/>
          <w:szCs w:val="28"/>
        </w:rPr>
        <w:t xml:space="preserve"> </w:t>
      </w:r>
      <w:r w:rsidRPr="00547912">
        <w:rPr>
          <w:rFonts w:cs="Times New Roman"/>
          <w:sz w:val="28"/>
          <w:szCs w:val="28"/>
        </w:rPr>
        <w:t>Sustainable Hospitality &amp; Tourism Management</w:t>
      </w:r>
    </w:p>
    <w:p w14:paraId="1653EB66" w14:textId="0AD585E3" w:rsidR="00547912" w:rsidRDefault="00547912" w:rsidP="009A3D48">
      <w:pPr>
        <w:jc w:val="center"/>
        <w:rPr>
          <w:rFonts w:cs="Times New Roman"/>
          <w:sz w:val="28"/>
          <w:szCs w:val="28"/>
        </w:rPr>
      </w:pPr>
      <w:r w:rsidRPr="00547912">
        <w:rPr>
          <w:rFonts w:cs="Times New Roman"/>
          <w:sz w:val="28"/>
          <w:szCs w:val="28"/>
        </w:rPr>
        <w:t>Module code:</w:t>
      </w:r>
      <w:r w:rsidR="009A3D48">
        <w:rPr>
          <w:rFonts w:cs="Times New Roman"/>
          <w:sz w:val="28"/>
          <w:szCs w:val="28"/>
        </w:rPr>
        <w:t xml:space="preserve"> </w:t>
      </w:r>
      <w:r w:rsidRPr="00547912">
        <w:rPr>
          <w:rFonts w:cs="Times New Roman"/>
          <w:sz w:val="28"/>
          <w:szCs w:val="28"/>
        </w:rPr>
        <w:t>BMIH5006</w:t>
      </w:r>
    </w:p>
    <w:p w14:paraId="60700B69" w14:textId="77777777" w:rsidR="009A3D48" w:rsidRDefault="009A3D48" w:rsidP="009A3D48">
      <w:pPr>
        <w:jc w:val="center"/>
        <w:rPr>
          <w:rFonts w:cs="Times New Roman"/>
          <w:sz w:val="28"/>
          <w:szCs w:val="28"/>
        </w:rPr>
      </w:pPr>
    </w:p>
    <w:p w14:paraId="5BE0AA25" w14:textId="77777777" w:rsidR="009A3D48" w:rsidRDefault="009A3D48" w:rsidP="009A3D48">
      <w:pPr>
        <w:jc w:val="center"/>
        <w:rPr>
          <w:rFonts w:cs="Times New Roman"/>
          <w:sz w:val="28"/>
          <w:szCs w:val="28"/>
        </w:rPr>
      </w:pPr>
    </w:p>
    <w:p w14:paraId="41FB6A6B" w14:textId="3C2EF070" w:rsidR="001F32C0" w:rsidRPr="001F32C0" w:rsidRDefault="001F32C0" w:rsidP="009A3D48">
      <w:pPr>
        <w:jc w:val="center"/>
        <w:rPr>
          <w:rFonts w:cs="Times New Roman"/>
          <w:sz w:val="28"/>
          <w:szCs w:val="28"/>
        </w:rPr>
      </w:pPr>
      <w:r w:rsidRPr="001F32C0">
        <w:rPr>
          <w:rFonts w:cs="Times New Roman"/>
          <w:sz w:val="28"/>
          <w:szCs w:val="28"/>
        </w:rPr>
        <w:t>Lecturer:</w:t>
      </w:r>
      <w:r w:rsidR="009A3D48">
        <w:rPr>
          <w:rFonts w:cs="Times New Roman"/>
          <w:sz w:val="28"/>
          <w:szCs w:val="28"/>
        </w:rPr>
        <w:t xml:space="preserve"> </w:t>
      </w:r>
      <w:r w:rsidRPr="001F32C0">
        <w:rPr>
          <w:rFonts w:cs="Times New Roman"/>
          <w:sz w:val="28"/>
          <w:szCs w:val="28"/>
        </w:rPr>
        <w:t>Lisa Knight</w:t>
      </w:r>
    </w:p>
    <w:p w14:paraId="45A1C612" w14:textId="6B538500" w:rsidR="001F32C0" w:rsidRPr="00547912" w:rsidRDefault="001F32C0" w:rsidP="009A3D48">
      <w:pPr>
        <w:jc w:val="center"/>
        <w:rPr>
          <w:rFonts w:cs="Times New Roman"/>
          <w:sz w:val="28"/>
          <w:szCs w:val="28"/>
        </w:rPr>
      </w:pPr>
      <w:r w:rsidRPr="001F32C0">
        <w:rPr>
          <w:rFonts w:cs="Times New Roman"/>
          <w:sz w:val="28"/>
          <w:szCs w:val="28"/>
        </w:rPr>
        <w:t xml:space="preserve">Assignment </w:t>
      </w:r>
      <w:r w:rsidR="009A3D48" w:rsidRPr="001F32C0">
        <w:rPr>
          <w:rFonts w:cs="Times New Roman"/>
          <w:sz w:val="28"/>
          <w:szCs w:val="28"/>
        </w:rPr>
        <w:t>Title</w:t>
      </w:r>
      <w:r w:rsidR="009A3D48">
        <w:rPr>
          <w:rFonts w:cs="Times New Roman"/>
          <w:sz w:val="28"/>
          <w:szCs w:val="28"/>
        </w:rPr>
        <w:t>:</w:t>
      </w:r>
      <w:r w:rsidRPr="001F32C0">
        <w:rPr>
          <w:rFonts w:cs="Times New Roman"/>
          <w:sz w:val="28"/>
          <w:szCs w:val="28"/>
        </w:rPr>
        <w:tab/>
        <w:t>Essay</w:t>
      </w:r>
    </w:p>
    <w:p w14:paraId="03791A1E" w14:textId="77777777" w:rsidR="001F32C0" w:rsidRDefault="001F32C0" w:rsidP="009A3D48">
      <w:pPr>
        <w:jc w:val="center"/>
      </w:pPr>
    </w:p>
    <w:p w14:paraId="2BF845EE" w14:textId="359D862D" w:rsidR="001F32C0" w:rsidRDefault="001F32C0" w:rsidP="009A3D48">
      <w:pPr>
        <w:jc w:val="center"/>
        <w:rPr>
          <w:rFonts w:cs="Times New Roman"/>
          <w:sz w:val="28"/>
          <w:szCs w:val="28"/>
        </w:rPr>
      </w:pPr>
      <w:r w:rsidRPr="00547912">
        <w:rPr>
          <w:rFonts w:cs="Times New Roman"/>
          <w:sz w:val="28"/>
          <w:szCs w:val="28"/>
        </w:rPr>
        <w:t>Student name:</w:t>
      </w:r>
      <w:r w:rsidR="008C54B1">
        <w:rPr>
          <w:rFonts w:cs="Times New Roman"/>
          <w:sz w:val="28"/>
          <w:szCs w:val="28"/>
        </w:rPr>
        <w:t xml:space="preserve"> Adina Cirmaciu</w:t>
      </w:r>
    </w:p>
    <w:p w14:paraId="7AF5FF3A" w14:textId="427CEDF1" w:rsidR="001F32C0" w:rsidRPr="00547912" w:rsidRDefault="001F32C0" w:rsidP="009A3D48">
      <w:pPr>
        <w:jc w:val="center"/>
        <w:rPr>
          <w:rFonts w:cs="Times New Roman"/>
          <w:sz w:val="28"/>
          <w:szCs w:val="28"/>
        </w:rPr>
      </w:pPr>
      <w:r>
        <w:rPr>
          <w:rFonts w:cs="Times New Roman"/>
          <w:sz w:val="28"/>
          <w:szCs w:val="28"/>
        </w:rPr>
        <w:t>Student ID:</w:t>
      </w:r>
      <w:r w:rsidR="008C54B1">
        <w:rPr>
          <w:rFonts w:cs="Times New Roman"/>
          <w:sz w:val="28"/>
          <w:szCs w:val="28"/>
        </w:rPr>
        <w:t xml:space="preserve"> 2233579</w:t>
      </w:r>
    </w:p>
    <w:p w14:paraId="781B5249" w14:textId="1ABDEEA6" w:rsidR="00E052C1" w:rsidRDefault="00EA354B" w:rsidP="001F32C0">
      <w:r w:rsidRPr="006B5064">
        <w:br w:type="page"/>
      </w:r>
    </w:p>
    <w:p w14:paraId="3EE5CCE4" w14:textId="59543C77" w:rsidR="00555A63" w:rsidRDefault="00555A63" w:rsidP="00555A63">
      <w:pPr>
        <w:jc w:val="center"/>
        <w:rPr>
          <w:b/>
          <w:bCs/>
          <w:sz w:val="32"/>
          <w:szCs w:val="28"/>
        </w:rPr>
      </w:pPr>
      <w:r w:rsidRPr="00555A63">
        <w:rPr>
          <w:b/>
          <w:bCs/>
          <w:sz w:val="32"/>
          <w:szCs w:val="28"/>
        </w:rPr>
        <w:lastRenderedPageBreak/>
        <w:t>Corporate Social Responsibility (CSR) and Sustainability in the Hospitality Industry: A Case Study on Marriott International's London Marriott Hotel</w:t>
      </w:r>
    </w:p>
    <w:p w14:paraId="0FA09081" w14:textId="77777777" w:rsidR="00555A63" w:rsidRPr="00555A63" w:rsidRDefault="00555A63" w:rsidP="00555A63">
      <w:pPr>
        <w:jc w:val="center"/>
        <w:rPr>
          <w:b/>
          <w:bCs/>
          <w:sz w:val="32"/>
          <w:szCs w:val="28"/>
        </w:rPr>
      </w:pPr>
    </w:p>
    <w:p w14:paraId="216CACD9" w14:textId="7DEF1392" w:rsidR="003773BB" w:rsidRDefault="00E546BC" w:rsidP="003773BB">
      <w:pPr>
        <w:pStyle w:val="Heading1"/>
      </w:pPr>
      <w:bookmarkStart w:id="0" w:name="_Toc178671290"/>
      <w:r>
        <w:t>Introduction</w:t>
      </w:r>
      <w:bookmarkEnd w:id="0"/>
    </w:p>
    <w:p w14:paraId="78145EB1" w14:textId="46F20DE7" w:rsidR="008B3C09" w:rsidRPr="008B3C09" w:rsidRDefault="003773BB" w:rsidP="008B3C09">
      <w:r w:rsidRPr="008B3C09">
        <w:t xml:space="preserve">Corporate Social Responsibility (CSR) is now an important idea in business, especially in fields like tourism and hospitality where effects on people and the environment are always being looked at. CSR, or a company's job to do good things for people </w:t>
      </w:r>
      <w:r w:rsidR="008477D0" w:rsidRPr="008B3C09">
        <w:t>as well as</w:t>
      </w:r>
      <w:r w:rsidRPr="008B3C09">
        <w:t xml:space="preserve"> the earth, goes beyond what is required by law and the bottom line. In the hotel business, corporate social responsibility (CSR) includes a wide range of programs that </w:t>
      </w:r>
      <w:r w:rsidR="008477D0" w:rsidRPr="008B3C09">
        <w:t>support</w:t>
      </w:r>
      <w:r w:rsidRPr="008B3C09">
        <w:t xml:space="preserve"> the environment by cutting down on trash and carbon pollution, helping local communities, </w:t>
      </w:r>
      <w:r w:rsidR="008477D0" w:rsidRPr="008B3C09">
        <w:t>also</w:t>
      </w:r>
      <w:r w:rsidRPr="008B3C09">
        <w:t xml:space="preserve"> making sure that workers are treated fairly. In turn, sustainability is the smart use of resources that meets today's needs without making it harder for future generations to do the same</w:t>
      </w:r>
      <w:r w:rsidR="00062E4B">
        <w:t xml:space="preserve"> </w:t>
      </w:r>
      <w:r w:rsidR="00062E4B" w:rsidRPr="00062E4B">
        <w:t>(Costa and Costa, 2022)</w:t>
      </w:r>
      <w:r w:rsidRPr="008B3C09">
        <w:t xml:space="preserve">. </w:t>
      </w:r>
      <w:r w:rsidR="008B3C09" w:rsidRPr="008B3C09">
        <w:t xml:space="preserve">As an example of how CSR can help make the hotel business more eco-friendly, the London Marriott Hotel, which is part of the Marriott International group, will be used. </w:t>
      </w:r>
      <w:r w:rsidR="007E7C0A">
        <w:t>This essay</w:t>
      </w:r>
      <w:r w:rsidR="008B3C09" w:rsidRPr="008B3C09">
        <w:t xml:space="preserve"> will </w:t>
      </w:r>
      <w:r w:rsidR="007E7C0A">
        <w:t>discuss</w:t>
      </w:r>
      <w:r w:rsidR="008B3C09" w:rsidRPr="008B3C09">
        <w:t xml:space="preserve"> some of the most important ways that CSR projects could make hotels more environmentally friendly. Putting CSR policies in place can be hard, but this article will talk about the pros and cons of these policies for both the company and the city. The London Marriott Hotel's CSR policies might give you some ideas on how to run a hotel in a way that is good for the environment.</w:t>
      </w:r>
    </w:p>
    <w:p w14:paraId="1FFEB6C9" w14:textId="77777777" w:rsidR="008B3C09" w:rsidRDefault="008B3C09" w:rsidP="00995AAB"/>
    <w:p w14:paraId="2665241F" w14:textId="77777777" w:rsidR="00995AAB" w:rsidRDefault="00995AAB" w:rsidP="00995AAB"/>
    <w:p w14:paraId="76CDA213" w14:textId="77777777" w:rsidR="00555A63" w:rsidRDefault="00555A63">
      <w:pPr>
        <w:spacing w:line="259" w:lineRule="auto"/>
        <w:jc w:val="left"/>
      </w:pPr>
      <w:r>
        <w:br w:type="page"/>
      </w:r>
    </w:p>
    <w:p w14:paraId="6DB9913E" w14:textId="38EC526E" w:rsidR="003773BB" w:rsidRPr="003773BB" w:rsidRDefault="00944813" w:rsidP="003773BB">
      <w:r w:rsidRPr="00944813">
        <w:lastRenderedPageBreak/>
        <w:t>As a business plan, corporate social responsibility (CSR) makes sure that what a company does is right and helps people, the earth, and the economy. A lot of the time, CSR projects in the hotel business are about being responsible with money, the earth, and folks. Fewer trash bags, better water management, healthy staff, energy savings, and community involvement are a few of these. The travel and hotel business deals with the area and people living there a lot, so CSR is especially important for running a responsible business there</w:t>
      </w:r>
      <w:r w:rsidR="00062E4B">
        <w:t xml:space="preserve"> </w:t>
      </w:r>
      <w:r w:rsidR="00062E4B" w:rsidRPr="00062E4B">
        <w:t>(Cooper, 2021)</w:t>
      </w:r>
      <w:r w:rsidRPr="00944813">
        <w:t xml:space="preserve">. </w:t>
      </w:r>
      <w:r w:rsidR="003773BB" w:rsidRPr="003773BB">
        <w:t xml:space="preserve">The </w:t>
      </w:r>
      <w:r w:rsidRPr="00944813">
        <w:t>United Nations World Tourism Organization</w:t>
      </w:r>
      <w:r>
        <w:t xml:space="preserve"> </w:t>
      </w:r>
      <w:r w:rsidR="003773BB" w:rsidRPr="003773BB">
        <w:t xml:space="preserve">(UNWTO) says that sustainable tourism is travel that "takes full account of its current </w:t>
      </w:r>
      <w:r>
        <w:t>as well as</w:t>
      </w:r>
      <w:r w:rsidR="003773BB" w:rsidRPr="003773BB">
        <w:t xml:space="preserve"> future economic, social, and environmental impacts, addressing the needs of visitors, the industry, the environment, and host communities." In this way, corporate social responsibility (CSR) is very important to make sure that hotels help places last for a long time while still making money. Using CSR, hotel companies may be able to meet customer demands for moral business practices, boost their brand image, and follow stricter environmental rules.</w:t>
      </w:r>
    </w:p>
    <w:p w14:paraId="0305E346" w14:textId="77777777" w:rsidR="003773BB" w:rsidRPr="003773BB" w:rsidRDefault="003773BB" w:rsidP="003773BB"/>
    <w:p w14:paraId="13ECAFB3" w14:textId="1BC4E4E5" w:rsidR="003773BB" w:rsidRPr="003773BB" w:rsidRDefault="003773BB" w:rsidP="003773BB">
      <w:r w:rsidRPr="003773BB">
        <w:t>Because it is owned by Marriott International, the London Marriott Hotel is a great place to look at how CSR could make hotels more environmentally friendly. The "Serve 360: Doing Good in Every Direction" CSR plan from Marriott International shows that the company is committed to being socially and environmentally responsible around the world. There are four main areas that this goal works on caring for our world (community involvement), running businesses in a way that does</w:t>
      </w:r>
      <w:r w:rsidR="007E7C0A">
        <w:t xml:space="preserve"> not</w:t>
      </w:r>
      <w:r w:rsidRPr="003773BB">
        <w:t xml:space="preserve"> harm the environment, giving people the chance to succeed (diversity and inclusion), and making sure that everyone feels welcome and their rights are respected (human rights support). The main focus of this article, though, will be on the specific CSR projects that the London Marriott Hotel carried out to support environmental sustainability.</w:t>
      </w:r>
    </w:p>
    <w:p w14:paraId="7A1D3381" w14:textId="77777777" w:rsidR="003773BB" w:rsidRPr="003773BB" w:rsidRDefault="003773BB" w:rsidP="003773BB"/>
    <w:p w14:paraId="4D4DC5A9" w14:textId="70ABC6F7" w:rsidR="003773BB" w:rsidRPr="003773BB" w:rsidRDefault="003773BB" w:rsidP="003773BB">
      <w:r w:rsidRPr="003773BB">
        <w:t>One big way that CSR projects might make a difference is by encouraging people to save water and energy</w:t>
      </w:r>
      <w:r w:rsidR="00062E4B">
        <w:t xml:space="preserve"> </w:t>
      </w:r>
      <w:r w:rsidR="00062E4B" w:rsidRPr="00062E4B">
        <w:t>(Wickham, Donnelly and French, 2020)</w:t>
      </w:r>
      <w:r w:rsidR="00062E4B">
        <w:t>.</w:t>
      </w:r>
      <w:r w:rsidRPr="003773BB">
        <w:t xml:space="preserve"> The London Marriott Hotel has taken a number of steps to cut down on its carbon impact and use of resources. Some ideas for reducing energy use are motion monitors, smart heaters, and lighting that uses </w:t>
      </w:r>
      <w:r w:rsidRPr="003773BB">
        <w:lastRenderedPageBreak/>
        <w:t xml:space="preserve">less energy. The hotel has also put money into clean energy sources like solar panels, which help it meet some of its power needs. Low-flow showerheads and taps are used all over the hotel to save water. The 2022 Sustainability Report from Marriott International says that the company wants to cut its general carbon intensity by 30% and its water intensity by 15% by 2025, compared to </w:t>
      </w:r>
      <w:r>
        <w:t>the</w:t>
      </w:r>
      <w:r w:rsidRPr="003773BB">
        <w:t xml:space="preserve"> baseline year of 2016. These goals go along with the hotel industry's bigger promise to cut greenhouse gas emissions in line with the climate goals set out in the Paris Agreement. The London Marriott Hotel helps with this by taking part in Marriott's world efforts to be more environmentally friendly. For example, the hotel is part of the "Green Hotel" project, which includes using eco-friendly ideas in its daily operations</w:t>
      </w:r>
      <w:r w:rsidR="00062E4B">
        <w:t xml:space="preserve"> </w:t>
      </w:r>
      <w:r w:rsidR="00062E4B" w:rsidRPr="00062E4B">
        <w:t>(Sloan, Legrand and Chen, 2017)</w:t>
      </w:r>
      <w:r w:rsidRPr="003773BB">
        <w:t>.</w:t>
      </w:r>
    </w:p>
    <w:p w14:paraId="3BA4D084" w14:textId="77777777" w:rsidR="003773BB" w:rsidRPr="003773BB" w:rsidRDefault="003773BB" w:rsidP="003773BB"/>
    <w:p w14:paraId="4025B742" w14:textId="3A14C993" w:rsidR="00944813" w:rsidRDefault="00944813" w:rsidP="00944813">
      <w:r>
        <w:t>Another big way that CSR can aid with sustainability is by taking care of trash. For example, the London Marriott Hotel wants to get rid of single-use plastics, cut down on food waste, and promote recycling as part of a full plan to reduce waste. Marriott's "Food Waste Prevention" program, for instance, uses technology to find food waste in its restaurants and cut it down. People compost biological trash and give extra food to a nearby non-profit to keep dumps from doing too much damage. Things that can be recycled or used more than once are now used at the hotel. As a way to promote environmentally friendly travel, Green Globe says that a lot of hotel owners have made it a priority to reduce plastic waste, especially in places with strict environmental laws. There are rules in the UK that ban single-use plastic straws and stirrers, for example, to cut down on plastic trash. In response, the London Marriott Hotel has given eco-friendly alternatives</w:t>
      </w:r>
      <w:r w:rsidR="00DC43A1">
        <w:t xml:space="preserve"> </w:t>
      </w:r>
      <w:r w:rsidR="00DC43A1" w:rsidRPr="00DC43A1">
        <w:t>(Edgell, 2020)</w:t>
      </w:r>
      <w:r>
        <w:t>.</w:t>
      </w:r>
    </w:p>
    <w:p w14:paraId="01F42D6E" w14:textId="77777777" w:rsidR="00944813" w:rsidRDefault="00944813" w:rsidP="00944813"/>
    <w:p w14:paraId="5ABB2C3A" w14:textId="7E1E172A" w:rsidR="0019154E" w:rsidRDefault="0019154E" w:rsidP="0019154E">
      <w:r>
        <w:t xml:space="preserve">Because it's part of their CSR, hotels should help places close by grow. The London Marriott Hotel is involved in a number of community-welcoming projects through the "Nurture Our World" program run by Marriott. Non-profits assist poor people, and farms and artists in the area give food and materials to local companies. Helping poor people get food and a place to stay during the winter, the hotel works with food banks and shelters in the area. People will be asked to give 15 million hours by 2025 as part of Marriott </w:t>
      </w:r>
      <w:r>
        <w:lastRenderedPageBreak/>
        <w:t>International's plan to polish off the world. The London Marriott Hotel actively supports community projects such as school programs for kids from low-income families and attempts to clean up the city</w:t>
      </w:r>
      <w:r w:rsidR="00DC43A1">
        <w:t xml:space="preserve"> </w:t>
      </w:r>
      <w:r w:rsidR="00DC43A1" w:rsidRPr="00DC43A1">
        <w:t>(</w:t>
      </w:r>
      <w:proofErr w:type="spellStart"/>
      <w:r w:rsidR="00DC43A1" w:rsidRPr="00DC43A1">
        <w:t>Korstanje</w:t>
      </w:r>
      <w:proofErr w:type="spellEnd"/>
      <w:r w:rsidR="00DC43A1" w:rsidRPr="00DC43A1">
        <w:t>, George and Nedelea, 2020)</w:t>
      </w:r>
      <w:r>
        <w:t>.</w:t>
      </w:r>
    </w:p>
    <w:p w14:paraId="599CA016" w14:textId="77777777" w:rsidR="0019154E" w:rsidRDefault="0019154E" w:rsidP="0019154E"/>
    <w:p w14:paraId="1AD3F357" w14:textId="07949915" w:rsidR="003773BB" w:rsidRDefault="0019154E" w:rsidP="003773BB">
      <w:r>
        <w:t xml:space="preserve">Hoteliers need to care for and help their workers grow as part of their CSR. Equal rights, justice, and variety are important to the people who work at the London Marriott Hotel. Because of the hotel's rules, everyone has the same chance, no matter where they are from, what colour they are, or what gender they are. Also, the London Marriott Hotel wants to make the workplace friendlier, just like Marriott International's "Empower Through Opportunity" plan to help people from under-represented groups move up in their jobs. </w:t>
      </w:r>
      <w:r w:rsidR="00944813">
        <w:t xml:space="preserve">Health and wellness programs, flexible work hours, and chances to advance in their careers are just some of the ways that the hotel shows it cares about its workers. </w:t>
      </w:r>
      <w:r w:rsidR="003773BB" w:rsidRPr="003773BB">
        <w:t>The London Marriott Hotel not only makes employees happier and more likely to stay with the company, but it also helps the local economy by creating steady jobs and putting employee health first</w:t>
      </w:r>
      <w:r w:rsidR="00DC43A1">
        <w:t xml:space="preserve"> </w:t>
      </w:r>
      <w:r w:rsidR="00DC43A1" w:rsidRPr="00DC43A1">
        <w:t>(</w:t>
      </w:r>
      <w:proofErr w:type="spellStart"/>
      <w:r w:rsidR="00DC43A1" w:rsidRPr="00DC43A1">
        <w:t>Haski</w:t>
      </w:r>
      <w:proofErr w:type="spellEnd"/>
      <w:r w:rsidR="00DC43A1" w:rsidRPr="00DC43A1">
        <w:t>-Leventhal, 2018)</w:t>
      </w:r>
      <w:r w:rsidR="003773BB" w:rsidRPr="003773BB">
        <w:t>.</w:t>
      </w:r>
    </w:p>
    <w:p w14:paraId="16DD9D37" w14:textId="4EE4F3F0" w:rsidR="003773BB" w:rsidRDefault="003773BB" w:rsidP="003773BB"/>
    <w:p w14:paraId="37864C8C" w14:textId="1F960637" w:rsidR="0019154E" w:rsidRDefault="003773BB" w:rsidP="0019154E">
      <w:r>
        <w:t>The UNWTO says that sustainable tourism has become an important part of the global travel business, which employs tens of millions of people and makes up about ten percent of the world's GDP. The hotel business shows how sustainability is becoming more important because Corporate Social Responsibility (CSR) actions are very important for reducing bad effects on people and the environment. Green Globe, a major licensing group for sustainable tourism, says that hotels that use sustainable methods may cut their energy use by up to 20%</w:t>
      </w:r>
      <w:r w:rsidR="00DC43A1">
        <w:t xml:space="preserve"> </w:t>
      </w:r>
      <w:r w:rsidR="00DC43A1" w:rsidRPr="00DC43A1">
        <w:t>(UNWTO, 2023)</w:t>
      </w:r>
      <w:r>
        <w:t xml:space="preserve">. </w:t>
      </w:r>
      <w:r w:rsidR="0019154E">
        <w:t>Up to 15% less water may be used thanks to programs that help people save it. Things that are good for the business and the earth are also pushed by the World Trade Organisation (WTO). Two examples of these practices are cutting down on trash and using green energy</w:t>
      </w:r>
      <w:r w:rsidR="00DC43A1">
        <w:t xml:space="preserve"> </w:t>
      </w:r>
      <w:r w:rsidR="00DC43A1" w:rsidRPr="00DC43A1">
        <w:t>(WTO, 2023)</w:t>
      </w:r>
      <w:r w:rsidR="0019154E">
        <w:t>. EIC research shows that 79% of people choose hotels that are good for the earth</w:t>
      </w:r>
      <w:r w:rsidR="00DC43A1">
        <w:t xml:space="preserve">. </w:t>
      </w:r>
      <w:r w:rsidR="0019154E">
        <w:t xml:space="preserve">Environmentally friendly companies can cut costs by 10% on average and make customers more loyal to the brand, which backs this up. If hotels like the London Marriott include CSR in their business plans, they might be able to meet global environmental standards, lower their </w:t>
      </w:r>
      <w:r w:rsidR="0019154E">
        <w:lastRenderedPageBreak/>
        <w:t>carbon footprint, and help the UN reach its Sustainable Development Goals</w:t>
      </w:r>
      <w:r w:rsidR="00DC43A1">
        <w:t xml:space="preserve"> </w:t>
      </w:r>
      <w:r w:rsidR="00DC43A1" w:rsidRPr="00DC43A1">
        <w:t>(Jauhari, 2021)</w:t>
      </w:r>
      <w:r w:rsidR="0019154E">
        <w:t>.</w:t>
      </w:r>
    </w:p>
    <w:p w14:paraId="363370D9" w14:textId="77777777" w:rsidR="0019154E" w:rsidRDefault="0019154E" w:rsidP="0019154E"/>
    <w:p w14:paraId="0B4FD0DF" w14:textId="1BB7C3A1" w:rsidR="00337E9D" w:rsidRDefault="0019154E" w:rsidP="00337E9D">
      <w:r>
        <w:t>There is a strong commitment to sustainability in the London Marriott Hotel's CSR programs, but it takes a lot of work to make them work. A lot of money has to be spent on new tools that make things better for the world. Some hotels might not be able to afford to buy system</w:t>
      </w:r>
      <w:r w:rsidR="00DC43A1">
        <w:t>s</w:t>
      </w:r>
      <w:r>
        <w:t xml:space="preserve"> and green energy sources that use less energy all at once. In a business with low</w:t>
      </w:r>
      <w:r w:rsidR="00DC43A1">
        <w:t xml:space="preserve"> </w:t>
      </w:r>
      <w:r>
        <w:t>profit margins and lots of competition, this is especially true</w:t>
      </w:r>
      <w:r w:rsidR="00DC43A1">
        <w:t xml:space="preserve"> </w:t>
      </w:r>
      <w:r w:rsidR="00DC43A1" w:rsidRPr="00DC43A1">
        <w:t>(</w:t>
      </w:r>
      <w:proofErr w:type="spellStart"/>
      <w:r w:rsidR="00DC43A1" w:rsidRPr="00DC43A1">
        <w:t>Inkson</w:t>
      </w:r>
      <w:proofErr w:type="spellEnd"/>
      <w:r w:rsidR="00DC43A1" w:rsidRPr="00DC43A1">
        <w:t xml:space="preserve"> and Minnaert, 2018)</w:t>
      </w:r>
      <w:r>
        <w:t xml:space="preserve">. </w:t>
      </w:r>
      <w:r w:rsidR="003C1AFF">
        <w:t xml:space="preserve">Corporate </w:t>
      </w:r>
      <w:r w:rsidR="00337E9D">
        <w:t>goals that are short-term and natural goals that are long-term are much harder to balance. Though they do</w:t>
      </w:r>
      <w:r w:rsidR="007E7C0A">
        <w:t xml:space="preserve"> not</w:t>
      </w:r>
      <w:r w:rsidR="00337E9D">
        <w:t xml:space="preserve"> always make money right away, CSR programs can improve a hotel's image and bring in people who care about the environment. However, hotels have to make long-term investments that might not pay off for years in order to make the money their owners want. Other things that may be very different between countries are how customers feel about the law and the environment. Hotels in the UK, like the London Marriott Hotel, may have to take steps to be better for the earth because of the strict rules they have to follow. However, hotels may not feel as compelled to follow environmental rules in places where rules are not as strict. </w:t>
      </w:r>
      <w:r w:rsidR="003C1AFF">
        <w:t>So,</w:t>
      </w:r>
      <w:r w:rsidR="00337E9D">
        <w:t xml:space="preserve"> the hotel business around the world is</w:t>
      </w:r>
      <w:r w:rsidR="007E7C0A">
        <w:t xml:space="preserve"> not</w:t>
      </w:r>
      <w:r w:rsidR="00337E9D">
        <w:t xml:space="preserve"> as level.</w:t>
      </w:r>
    </w:p>
    <w:p w14:paraId="100CA31A" w14:textId="77777777" w:rsidR="00337E9D" w:rsidRDefault="00337E9D" w:rsidP="00337E9D"/>
    <w:p w14:paraId="3960D90E" w14:textId="6ECDCDDB" w:rsidR="00555A63" w:rsidRPr="00337E9D" w:rsidRDefault="00337E9D" w:rsidP="003773BB">
      <w:r>
        <w:t xml:space="preserve">And yet, the London Marriott Hotel's CSR projects show that hotels can be more eco-friendly in many ways. People want homes that are better for the earth more than ever. 79% of tourists in 2021 would rather stay in eco-friendly places, according to a study by Booking.com. These numbers show that a lot of people want to travel in eco-friendly ways. </w:t>
      </w:r>
      <w:r w:rsidR="00B60F98">
        <w:t>T</w:t>
      </w:r>
      <w:r>
        <w:t xml:space="preserve">o stand out from its competitors and draw more eco-friendly tourists, the London Marriott Hotel may need to use environmentally </w:t>
      </w:r>
      <w:r w:rsidR="00B60F98">
        <w:t>approachable</w:t>
      </w:r>
      <w:r>
        <w:t xml:space="preserve"> methods. </w:t>
      </w:r>
      <w:r w:rsidR="003773BB" w:rsidRPr="003773BB">
        <w:t xml:space="preserve">In the long run, CSR schemes might save money. For </w:t>
      </w:r>
      <w:r w:rsidR="00B60F98" w:rsidRPr="003773BB">
        <w:t>instance</w:t>
      </w:r>
      <w:r w:rsidR="003773BB" w:rsidRPr="003773BB">
        <w:t xml:space="preserve">, programs that reduce waste and tools that use less energy </w:t>
      </w:r>
      <w:r w:rsidR="00B60F98">
        <w:t>would</w:t>
      </w:r>
      <w:r w:rsidR="003773BB" w:rsidRPr="003773BB">
        <w:t xml:space="preserve"> help hotels save money on their running costs by lowering the costs of energy and garbage removal. Hotels can also improve their image </w:t>
      </w:r>
      <w:r w:rsidR="003C1AFF">
        <w:t>as well as</w:t>
      </w:r>
      <w:r w:rsidR="003773BB" w:rsidRPr="003773BB">
        <w:t xml:space="preserve"> keep customers coming back by building strong ties with nearby towns and helping local </w:t>
      </w:r>
      <w:r w:rsidR="003773BB" w:rsidRPr="003773BB">
        <w:lastRenderedPageBreak/>
        <w:t>companies</w:t>
      </w:r>
      <w:r w:rsidR="00DC43A1">
        <w:t xml:space="preserve"> </w:t>
      </w:r>
      <w:r w:rsidR="00DC43A1" w:rsidRPr="00DC43A1">
        <w:t>(Management Association, 2018)</w:t>
      </w:r>
      <w:r w:rsidR="003773BB" w:rsidRPr="003773BB">
        <w:t xml:space="preserve">. This will </w:t>
      </w:r>
      <w:r w:rsidR="003C1AFF" w:rsidRPr="003773BB">
        <w:t>benefit</w:t>
      </w:r>
      <w:r w:rsidR="003773BB" w:rsidRPr="003773BB">
        <w:t xml:space="preserve"> the local economy </w:t>
      </w:r>
      <w:r w:rsidR="003C1AFF">
        <w:t xml:space="preserve">to </w:t>
      </w:r>
      <w:r w:rsidR="003773BB" w:rsidRPr="003773BB">
        <w:t>grow in the long run.</w:t>
      </w:r>
      <w:r w:rsidR="00555A63">
        <w:br w:type="page"/>
      </w:r>
    </w:p>
    <w:p w14:paraId="60E3D71F" w14:textId="01C43B74" w:rsidR="003773BB" w:rsidRPr="003773BB" w:rsidRDefault="00E546BC" w:rsidP="003773BB">
      <w:pPr>
        <w:pStyle w:val="Heading1"/>
      </w:pPr>
      <w:bookmarkStart w:id="1" w:name="_Toc178671291"/>
      <w:r w:rsidRPr="00592BC2">
        <w:lastRenderedPageBreak/>
        <w:t>Conclusion</w:t>
      </w:r>
      <w:bookmarkEnd w:id="1"/>
    </w:p>
    <w:p w14:paraId="535E618C" w14:textId="6FD2F813" w:rsidR="00A273CD" w:rsidRPr="00A93DF1" w:rsidRDefault="00B60F98" w:rsidP="00C806FA">
      <w:pPr>
        <w:rPr>
          <w:rFonts w:eastAsiaTheme="majorEastAsia" w:cstheme="majorBidi"/>
          <w:b/>
          <w:color w:val="2F5496" w:themeColor="accent1" w:themeShade="BF"/>
          <w:sz w:val="32"/>
          <w:szCs w:val="32"/>
        </w:rPr>
      </w:pPr>
      <w:r>
        <w:rPr>
          <w:rFonts w:cs="Times New Roman"/>
        </w:rPr>
        <w:t>In conclusion, c</w:t>
      </w:r>
      <w:r w:rsidR="003773BB" w:rsidRPr="003773BB">
        <w:rPr>
          <w:rFonts w:cs="Times New Roman"/>
        </w:rPr>
        <w:t>orporate social responsibility is a</w:t>
      </w:r>
      <w:r>
        <w:rPr>
          <w:rFonts w:cs="Times New Roman"/>
        </w:rPr>
        <w:t>n</w:t>
      </w:r>
      <w:r w:rsidR="003773BB" w:rsidRPr="003773BB">
        <w:rPr>
          <w:rFonts w:cs="Times New Roman"/>
        </w:rPr>
        <w:t xml:space="preserve"> </w:t>
      </w:r>
      <w:r w:rsidRPr="003773BB">
        <w:rPr>
          <w:rFonts w:cs="Times New Roman"/>
        </w:rPr>
        <w:t>immense</w:t>
      </w:r>
      <w:r w:rsidR="003773BB" w:rsidRPr="003773BB">
        <w:rPr>
          <w:rFonts w:cs="Times New Roman"/>
        </w:rPr>
        <w:t xml:space="preserve"> part of making the hotel industry more environmentally friendly. Hotels like the London Marriott Hotel can make a big difference in the environment by starting programs to save energy and water, cut down on waste, get involved in the community, </w:t>
      </w:r>
      <w:r>
        <w:rPr>
          <w:rFonts w:cs="Times New Roman"/>
        </w:rPr>
        <w:t>as well as</w:t>
      </w:r>
      <w:r w:rsidR="003773BB" w:rsidRPr="003773BB">
        <w:rPr>
          <w:rFonts w:cs="Times New Roman"/>
        </w:rPr>
        <w:t xml:space="preserve"> look out for the health and happiness of their employees. </w:t>
      </w:r>
      <w:r>
        <w:rPr>
          <w:rFonts w:cs="Times New Roman"/>
        </w:rPr>
        <w:t>Alt</w:t>
      </w:r>
      <w:r w:rsidR="003773BB" w:rsidRPr="003773BB">
        <w:rPr>
          <w:rFonts w:cs="Times New Roman"/>
        </w:rPr>
        <w:t xml:space="preserve">hough there are problems, like high implementation costs and balancing corporate goals with sustainability goals, the benefits of CSR projects, like attracting guests who care about the environment </w:t>
      </w:r>
      <w:r>
        <w:rPr>
          <w:rFonts w:cs="Times New Roman"/>
        </w:rPr>
        <w:t>along with</w:t>
      </w:r>
      <w:r w:rsidR="003773BB" w:rsidRPr="003773BB">
        <w:rPr>
          <w:rFonts w:cs="Times New Roman"/>
        </w:rPr>
        <w:t xml:space="preserve"> saving money in the long run, show how important it is to include sustainability in hotel management. Sustainability is not only the right thing to do, as shown by the London Marriott Hotel's commitment to CSR, but it's also a smart business move that could make a hotel more competitive and </w:t>
      </w:r>
      <w:r w:rsidRPr="003773BB">
        <w:rPr>
          <w:rFonts w:cs="Times New Roman"/>
        </w:rPr>
        <w:t>aid</w:t>
      </w:r>
      <w:r w:rsidR="003773BB" w:rsidRPr="003773BB">
        <w:rPr>
          <w:rFonts w:cs="Times New Roman"/>
        </w:rPr>
        <w:t xml:space="preserve"> </w:t>
      </w:r>
      <w:r>
        <w:rPr>
          <w:rFonts w:cs="Times New Roman"/>
        </w:rPr>
        <w:t xml:space="preserve">in </w:t>
      </w:r>
      <w:r w:rsidR="003773BB" w:rsidRPr="003773BB">
        <w:rPr>
          <w:rFonts w:cs="Times New Roman"/>
        </w:rPr>
        <w:t>mak</w:t>
      </w:r>
      <w:r>
        <w:rPr>
          <w:rFonts w:cs="Times New Roman"/>
        </w:rPr>
        <w:t>ing</w:t>
      </w:r>
      <w:r w:rsidR="003773BB" w:rsidRPr="003773BB">
        <w:rPr>
          <w:rFonts w:cs="Times New Roman"/>
        </w:rPr>
        <w:t xml:space="preserve"> the hotel industry more environmentally friendly. As people become more </w:t>
      </w:r>
      <w:r w:rsidR="00202E81" w:rsidRPr="003773BB">
        <w:rPr>
          <w:rFonts w:cs="Times New Roman"/>
        </w:rPr>
        <w:t>conscious</w:t>
      </w:r>
      <w:r w:rsidR="003773BB" w:rsidRPr="003773BB">
        <w:rPr>
          <w:rFonts w:cs="Times New Roman"/>
        </w:rPr>
        <w:t xml:space="preserve"> of environmental </w:t>
      </w:r>
      <w:r w:rsidR="00202E81">
        <w:rPr>
          <w:rFonts w:cs="Times New Roman"/>
        </w:rPr>
        <w:t>as well as</w:t>
      </w:r>
      <w:r w:rsidR="003773BB" w:rsidRPr="003773BB">
        <w:rPr>
          <w:rFonts w:cs="Times New Roman"/>
        </w:rPr>
        <w:t xml:space="preserve"> social problems, </w:t>
      </w:r>
      <w:r w:rsidR="00202E81">
        <w:rPr>
          <w:rFonts w:cs="Times New Roman"/>
        </w:rPr>
        <w:t>the </w:t>
      </w:r>
      <w:r w:rsidR="003773BB" w:rsidRPr="003773BB">
        <w:rPr>
          <w:rFonts w:cs="Times New Roman"/>
        </w:rPr>
        <w:t>hotel</w:t>
      </w:r>
      <w:r w:rsidR="00202E81">
        <w:rPr>
          <w:rFonts w:cs="Times New Roman"/>
        </w:rPr>
        <w:t xml:space="preserve"> and tourism industry </w:t>
      </w:r>
      <w:r w:rsidR="003773BB" w:rsidRPr="003773BB">
        <w:rPr>
          <w:rFonts w:cs="Times New Roman"/>
        </w:rPr>
        <w:t>will need to adopt strong CSR policies if they want to stay competitive and make money in the global market.</w:t>
      </w:r>
      <w:r w:rsidR="00A273CD">
        <w:rPr>
          <w:rFonts w:cs="Times New Roman"/>
        </w:rPr>
        <w:br w:type="page"/>
      </w:r>
    </w:p>
    <w:p w14:paraId="5072535C" w14:textId="3BE0545B" w:rsidR="00CF5972" w:rsidRPr="00592BC2" w:rsidRDefault="00C64158" w:rsidP="00592BC2">
      <w:pPr>
        <w:pStyle w:val="Heading1"/>
      </w:pPr>
      <w:bookmarkStart w:id="2" w:name="_Toc178671292"/>
      <w:r w:rsidRPr="00592BC2">
        <w:lastRenderedPageBreak/>
        <w:t>Reference</w:t>
      </w:r>
      <w:r w:rsidR="00DC0250" w:rsidRPr="00592BC2">
        <w:t>s</w:t>
      </w:r>
      <w:bookmarkEnd w:id="2"/>
    </w:p>
    <w:p w14:paraId="508CC4C5" w14:textId="77777777" w:rsidR="00DC43A1" w:rsidRPr="00DC43A1" w:rsidRDefault="00DC43A1" w:rsidP="00DC43A1">
      <w:pPr>
        <w:spacing w:after="240"/>
        <w:jc w:val="left"/>
        <w:rPr>
          <w:rFonts w:ascii="Times New Roman" w:eastAsia="Times New Roman" w:hAnsi="Times New Roman" w:cs="Times New Roman"/>
          <w:kern w:val="0"/>
          <w:szCs w:val="24"/>
          <w:lang w:eastAsia="en-GB"/>
          <w14:ligatures w14:val="none"/>
        </w:rPr>
      </w:pPr>
      <w:r w:rsidRPr="00DC43A1">
        <w:rPr>
          <w:rFonts w:ascii="Times New Roman" w:eastAsia="Times New Roman" w:hAnsi="Times New Roman" w:cs="Times New Roman"/>
          <w:kern w:val="0"/>
          <w:szCs w:val="24"/>
          <w:lang w:eastAsia="en-GB"/>
          <w14:ligatures w14:val="none"/>
        </w:rPr>
        <w:t xml:space="preserve">Cooper, C. (2021). </w:t>
      </w:r>
      <w:r w:rsidRPr="00DC43A1">
        <w:rPr>
          <w:rFonts w:ascii="Times New Roman" w:eastAsia="Times New Roman" w:hAnsi="Times New Roman" w:cs="Times New Roman"/>
          <w:i/>
          <w:iCs/>
          <w:kern w:val="0"/>
          <w:szCs w:val="24"/>
          <w:lang w:eastAsia="en-GB"/>
          <w14:ligatures w14:val="none"/>
        </w:rPr>
        <w:t>Essentials of Tourism</w:t>
      </w:r>
      <w:r w:rsidRPr="00DC43A1">
        <w:rPr>
          <w:rFonts w:ascii="Times New Roman" w:eastAsia="Times New Roman" w:hAnsi="Times New Roman" w:cs="Times New Roman"/>
          <w:kern w:val="0"/>
          <w:szCs w:val="24"/>
          <w:lang w:eastAsia="en-GB"/>
          <w14:ligatures w14:val="none"/>
        </w:rPr>
        <w:t>. 3rd ed. London: SAGE.</w:t>
      </w:r>
    </w:p>
    <w:p w14:paraId="43658C5D" w14:textId="77777777" w:rsidR="00DC43A1" w:rsidRPr="00DC43A1" w:rsidRDefault="00DC43A1" w:rsidP="00DC43A1">
      <w:pPr>
        <w:spacing w:after="240"/>
        <w:jc w:val="left"/>
        <w:rPr>
          <w:rFonts w:ascii="Times New Roman" w:eastAsia="Times New Roman" w:hAnsi="Times New Roman" w:cs="Times New Roman"/>
          <w:kern w:val="0"/>
          <w:szCs w:val="24"/>
          <w:lang w:eastAsia="en-GB"/>
          <w14:ligatures w14:val="none"/>
        </w:rPr>
      </w:pPr>
      <w:proofErr w:type="spellStart"/>
      <w:r w:rsidRPr="00DC43A1">
        <w:rPr>
          <w:rFonts w:ascii="Times New Roman" w:eastAsia="Times New Roman" w:hAnsi="Times New Roman" w:cs="Times New Roman"/>
          <w:kern w:val="0"/>
          <w:szCs w:val="24"/>
          <w:lang w:eastAsia="en-GB"/>
          <w14:ligatures w14:val="none"/>
        </w:rPr>
        <w:t>CostaV.G</w:t>
      </w:r>
      <w:proofErr w:type="spellEnd"/>
      <w:r w:rsidRPr="00DC43A1">
        <w:rPr>
          <w:rFonts w:ascii="Times New Roman" w:eastAsia="Times New Roman" w:hAnsi="Times New Roman" w:cs="Times New Roman"/>
          <w:kern w:val="0"/>
          <w:szCs w:val="24"/>
          <w:lang w:eastAsia="en-GB"/>
          <w14:ligatures w14:val="none"/>
        </w:rPr>
        <w:t xml:space="preserve">. and Costa, C. (2022). </w:t>
      </w:r>
      <w:r w:rsidRPr="00DC43A1">
        <w:rPr>
          <w:rFonts w:ascii="Times New Roman" w:eastAsia="Times New Roman" w:hAnsi="Times New Roman" w:cs="Times New Roman"/>
          <w:i/>
          <w:iCs/>
          <w:kern w:val="0"/>
          <w:szCs w:val="24"/>
          <w:lang w:eastAsia="en-GB"/>
          <w14:ligatures w14:val="none"/>
        </w:rPr>
        <w:t>Sustainability and competitiveness in the hospitality industry</w:t>
      </w:r>
      <w:r w:rsidRPr="00DC43A1">
        <w:rPr>
          <w:rFonts w:ascii="Times New Roman" w:eastAsia="Times New Roman" w:hAnsi="Times New Roman" w:cs="Times New Roman"/>
          <w:kern w:val="0"/>
          <w:szCs w:val="24"/>
          <w:lang w:eastAsia="en-GB"/>
          <w14:ligatures w14:val="none"/>
        </w:rPr>
        <w:t>. 1st ed. Hershey Pa: Business Science Reference.</w:t>
      </w:r>
    </w:p>
    <w:p w14:paraId="29C69A9D" w14:textId="77777777" w:rsidR="00DC43A1" w:rsidRPr="00DC43A1" w:rsidRDefault="00DC43A1" w:rsidP="00DC43A1">
      <w:pPr>
        <w:spacing w:after="240"/>
        <w:jc w:val="left"/>
        <w:rPr>
          <w:rFonts w:ascii="Times New Roman" w:eastAsia="Times New Roman" w:hAnsi="Times New Roman" w:cs="Times New Roman"/>
          <w:kern w:val="0"/>
          <w:szCs w:val="24"/>
          <w:lang w:eastAsia="en-GB"/>
          <w14:ligatures w14:val="none"/>
        </w:rPr>
      </w:pPr>
      <w:r w:rsidRPr="00DC43A1">
        <w:rPr>
          <w:rFonts w:ascii="Times New Roman" w:eastAsia="Times New Roman" w:hAnsi="Times New Roman" w:cs="Times New Roman"/>
          <w:kern w:val="0"/>
          <w:szCs w:val="24"/>
          <w:lang w:eastAsia="en-GB"/>
          <w14:ligatures w14:val="none"/>
        </w:rPr>
        <w:t xml:space="preserve">Edgell, D.L. (2020). </w:t>
      </w:r>
      <w:r w:rsidRPr="00DC43A1">
        <w:rPr>
          <w:rFonts w:ascii="Times New Roman" w:eastAsia="Times New Roman" w:hAnsi="Times New Roman" w:cs="Times New Roman"/>
          <w:i/>
          <w:iCs/>
          <w:kern w:val="0"/>
          <w:szCs w:val="24"/>
          <w:lang w:eastAsia="en-GB"/>
          <w14:ligatures w14:val="none"/>
        </w:rPr>
        <w:t>Managing sustainable tourism : a legacy for the future</w:t>
      </w:r>
      <w:r w:rsidRPr="00DC43A1">
        <w:rPr>
          <w:rFonts w:ascii="Times New Roman" w:eastAsia="Times New Roman" w:hAnsi="Times New Roman" w:cs="Times New Roman"/>
          <w:kern w:val="0"/>
          <w:szCs w:val="24"/>
          <w:lang w:eastAsia="en-GB"/>
          <w14:ligatures w14:val="none"/>
        </w:rPr>
        <w:t>. 3rd ed. Routledge.</w:t>
      </w:r>
    </w:p>
    <w:p w14:paraId="43262FCF" w14:textId="77777777" w:rsidR="00DC43A1" w:rsidRPr="00DC43A1" w:rsidRDefault="00DC43A1" w:rsidP="00DC43A1">
      <w:pPr>
        <w:spacing w:after="240"/>
        <w:jc w:val="left"/>
        <w:rPr>
          <w:rFonts w:ascii="Times New Roman" w:eastAsia="Times New Roman" w:hAnsi="Times New Roman" w:cs="Times New Roman"/>
          <w:kern w:val="0"/>
          <w:szCs w:val="24"/>
          <w:lang w:eastAsia="en-GB"/>
          <w14:ligatures w14:val="none"/>
        </w:rPr>
      </w:pPr>
      <w:proofErr w:type="spellStart"/>
      <w:r w:rsidRPr="00DC43A1">
        <w:rPr>
          <w:rFonts w:ascii="Times New Roman" w:eastAsia="Times New Roman" w:hAnsi="Times New Roman" w:cs="Times New Roman"/>
          <w:kern w:val="0"/>
          <w:szCs w:val="24"/>
          <w:lang w:eastAsia="en-GB"/>
          <w14:ligatures w14:val="none"/>
        </w:rPr>
        <w:t>Haski</w:t>
      </w:r>
      <w:proofErr w:type="spellEnd"/>
      <w:r w:rsidRPr="00DC43A1">
        <w:rPr>
          <w:rFonts w:ascii="Times New Roman" w:eastAsia="Times New Roman" w:hAnsi="Times New Roman" w:cs="Times New Roman"/>
          <w:kern w:val="0"/>
          <w:szCs w:val="24"/>
          <w:lang w:eastAsia="en-GB"/>
          <w14:ligatures w14:val="none"/>
        </w:rPr>
        <w:t xml:space="preserve">-Leventhal, D. (2018). </w:t>
      </w:r>
      <w:r w:rsidRPr="00DC43A1">
        <w:rPr>
          <w:rFonts w:ascii="Times New Roman" w:eastAsia="Times New Roman" w:hAnsi="Times New Roman" w:cs="Times New Roman"/>
          <w:i/>
          <w:iCs/>
          <w:kern w:val="0"/>
          <w:szCs w:val="24"/>
          <w:lang w:eastAsia="en-GB"/>
          <w14:ligatures w14:val="none"/>
        </w:rPr>
        <w:t>Strategic corporate social responsibility : tools &amp; theories for responsible management</w:t>
      </w:r>
      <w:r w:rsidRPr="00DC43A1">
        <w:rPr>
          <w:rFonts w:ascii="Times New Roman" w:eastAsia="Times New Roman" w:hAnsi="Times New Roman" w:cs="Times New Roman"/>
          <w:kern w:val="0"/>
          <w:szCs w:val="24"/>
          <w:lang w:eastAsia="en-GB"/>
          <w14:ligatures w14:val="none"/>
        </w:rPr>
        <w:t>. London: SAGE.</w:t>
      </w:r>
    </w:p>
    <w:p w14:paraId="2B04E993" w14:textId="77777777" w:rsidR="00DC43A1" w:rsidRPr="00DC43A1" w:rsidRDefault="00DC43A1" w:rsidP="00DC43A1">
      <w:pPr>
        <w:spacing w:after="240"/>
        <w:jc w:val="left"/>
        <w:rPr>
          <w:rFonts w:ascii="Times New Roman" w:eastAsia="Times New Roman" w:hAnsi="Times New Roman" w:cs="Times New Roman"/>
          <w:kern w:val="0"/>
          <w:szCs w:val="24"/>
          <w:lang w:eastAsia="en-GB"/>
          <w14:ligatures w14:val="none"/>
        </w:rPr>
      </w:pPr>
      <w:proofErr w:type="spellStart"/>
      <w:r w:rsidRPr="00DC43A1">
        <w:rPr>
          <w:rFonts w:ascii="Times New Roman" w:eastAsia="Times New Roman" w:hAnsi="Times New Roman" w:cs="Times New Roman"/>
          <w:kern w:val="0"/>
          <w:szCs w:val="24"/>
          <w:lang w:eastAsia="en-GB"/>
          <w14:ligatures w14:val="none"/>
        </w:rPr>
        <w:t>Inkson</w:t>
      </w:r>
      <w:proofErr w:type="spellEnd"/>
      <w:r w:rsidRPr="00DC43A1">
        <w:rPr>
          <w:rFonts w:ascii="Times New Roman" w:eastAsia="Times New Roman" w:hAnsi="Times New Roman" w:cs="Times New Roman"/>
          <w:kern w:val="0"/>
          <w:szCs w:val="24"/>
          <w:lang w:eastAsia="en-GB"/>
          <w14:ligatures w14:val="none"/>
        </w:rPr>
        <w:t xml:space="preserve">, C. and Minnaert, L. (2018). </w:t>
      </w:r>
      <w:r w:rsidRPr="00DC43A1">
        <w:rPr>
          <w:rFonts w:ascii="Times New Roman" w:eastAsia="Times New Roman" w:hAnsi="Times New Roman" w:cs="Times New Roman"/>
          <w:i/>
          <w:iCs/>
          <w:kern w:val="0"/>
          <w:szCs w:val="24"/>
          <w:lang w:eastAsia="en-GB"/>
          <w14:ligatures w14:val="none"/>
        </w:rPr>
        <w:t>Tourism management : an introduction</w:t>
      </w:r>
      <w:r w:rsidRPr="00DC43A1">
        <w:rPr>
          <w:rFonts w:ascii="Times New Roman" w:eastAsia="Times New Roman" w:hAnsi="Times New Roman" w:cs="Times New Roman"/>
          <w:kern w:val="0"/>
          <w:szCs w:val="24"/>
          <w:lang w:eastAsia="en-GB"/>
          <w14:ligatures w14:val="none"/>
        </w:rPr>
        <w:t>. 2nd ed. London: SAGE.</w:t>
      </w:r>
    </w:p>
    <w:p w14:paraId="768169EA" w14:textId="77777777" w:rsidR="00DC43A1" w:rsidRPr="00DC43A1" w:rsidRDefault="00DC43A1" w:rsidP="00DC43A1">
      <w:pPr>
        <w:spacing w:after="240"/>
        <w:jc w:val="left"/>
        <w:rPr>
          <w:rFonts w:ascii="Times New Roman" w:eastAsia="Times New Roman" w:hAnsi="Times New Roman" w:cs="Times New Roman"/>
          <w:kern w:val="0"/>
          <w:szCs w:val="24"/>
          <w:lang w:eastAsia="en-GB"/>
          <w14:ligatures w14:val="none"/>
        </w:rPr>
      </w:pPr>
      <w:r w:rsidRPr="00DC43A1">
        <w:rPr>
          <w:rFonts w:ascii="Times New Roman" w:eastAsia="Times New Roman" w:hAnsi="Times New Roman" w:cs="Times New Roman"/>
          <w:kern w:val="0"/>
          <w:szCs w:val="24"/>
          <w:lang w:eastAsia="en-GB"/>
          <w14:ligatures w14:val="none"/>
        </w:rPr>
        <w:t xml:space="preserve">Jauhari, V. (2021). </w:t>
      </w:r>
      <w:r w:rsidRPr="00DC43A1">
        <w:rPr>
          <w:rFonts w:ascii="Times New Roman" w:eastAsia="Times New Roman" w:hAnsi="Times New Roman" w:cs="Times New Roman"/>
          <w:i/>
          <w:iCs/>
          <w:kern w:val="0"/>
          <w:szCs w:val="24"/>
          <w:lang w:eastAsia="en-GB"/>
          <w14:ligatures w14:val="none"/>
        </w:rPr>
        <w:t>Managing sustainability in the hospitality and tourism industry : paradigms and directions for the future</w:t>
      </w:r>
      <w:r w:rsidRPr="00DC43A1">
        <w:rPr>
          <w:rFonts w:ascii="Times New Roman" w:eastAsia="Times New Roman" w:hAnsi="Times New Roman" w:cs="Times New Roman"/>
          <w:kern w:val="0"/>
          <w:szCs w:val="24"/>
          <w:lang w:eastAsia="en-GB"/>
          <w14:ligatures w14:val="none"/>
        </w:rPr>
        <w:t>. 9th ed. Oakville, Ontario: Apple Academic Press.</w:t>
      </w:r>
    </w:p>
    <w:p w14:paraId="5DC93B14" w14:textId="77777777" w:rsidR="00DC43A1" w:rsidRPr="00DC43A1" w:rsidRDefault="00DC43A1" w:rsidP="00DC43A1">
      <w:pPr>
        <w:spacing w:after="240"/>
        <w:jc w:val="left"/>
        <w:rPr>
          <w:rFonts w:ascii="Times New Roman" w:eastAsia="Times New Roman" w:hAnsi="Times New Roman" w:cs="Times New Roman"/>
          <w:kern w:val="0"/>
          <w:szCs w:val="24"/>
          <w:lang w:eastAsia="en-GB"/>
          <w14:ligatures w14:val="none"/>
        </w:rPr>
      </w:pPr>
      <w:proofErr w:type="spellStart"/>
      <w:r w:rsidRPr="00DC43A1">
        <w:rPr>
          <w:rFonts w:ascii="Times New Roman" w:eastAsia="Times New Roman" w:hAnsi="Times New Roman" w:cs="Times New Roman"/>
          <w:kern w:val="0"/>
          <w:szCs w:val="24"/>
          <w:lang w:eastAsia="en-GB"/>
          <w14:ligatures w14:val="none"/>
        </w:rPr>
        <w:t>Korstanje</w:t>
      </w:r>
      <w:proofErr w:type="spellEnd"/>
      <w:r w:rsidRPr="00DC43A1">
        <w:rPr>
          <w:rFonts w:ascii="Times New Roman" w:eastAsia="Times New Roman" w:hAnsi="Times New Roman" w:cs="Times New Roman"/>
          <w:kern w:val="0"/>
          <w:szCs w:val="24"/>
          <w:lang w:eastAsia="en-GB"/>
          <w14:ligatures w14:val="none"/>
        </w:rPr>
        <w:t xml:space="preserve">, M.E., George, B.P. and Nedelea, A. (2020). </w:t>
      </w:r>
      <w:r w:rsidRPr="00DC43A1">
        <w:rPr>
          <w:rFonts w:ascii="Times New Roman" w:eastAsia="Times New Roman" w:hAnsi="Times New Roman" w:cs="Times New Roman"/>
          <w:i/>
          <w:iCs/>
          <w:kern w:val="0"/>
          <w:szCs w:val="24"/>
          <w:lang w:eastAsia="en-GB"/>
          <w14:ligatures w14:val="none"/>
        </w:rPr>
        <w:t>Strategies for promoting sustainable hospitality and tourism services</w:t>
      </w:r>
      <w:r w:rsidRPr="00DC43A1">
        <w:rPr>
          <w:rFonts w:ascii="Times New Roman" w:eastAsia="Times New Roman" w:hAnsi="Times New Roman" w:cs="Times New Roman"/>
          <w:kern w:val="0"/>
          <w:szCs w:val="24"/>
          <w:lang w:eastAsia="en-GB"/>
          <w14:ligatures w14:val="none"/>
        </w:rPr>
        <w:t xml:space="preserve">. Hershey, Pa: </w:t>
      </w:r>
      <w:proofErr w:type="spellStart"/>
      <w:r w:rsidRPr="00DC43A1">
        <w:rPr>
          <w:rFonts w:ascii="Times New Roman" w:eastAsia="Times New Roman" w:hAnsi="Times New Roman" w:cs="Times New Roman"/>
          <w:kern w:val="0"/>
          <w:szCs w:val="24"/>
          <w:lang w:eastAsia="en-GB"/>
          <w14:ligatures w14:val="none"/>
        </w:rPr>
        <w:t>Igi</w:t>
      </w:r>
      <w:proofErr w:type="spellEnd"/>
      <w:r w:rsidRPr="00DC43A1">
        <w:rPr>
          <w:rFonts w:ascii="Times New Roman" w:eastAsia="Times New Roman" w:hAnsi="Times New Roman" w:cs="Times New Roman"/>
          <w:kern w:val="0"/>
          <w:szCs w:val="24"/>
          <w:lang w:eastAsia="en-GB"/>
          <w14:ligatures w14:val="none"/>
        </w:rPr>
        <w:t xml:space="preserve"> Global.</w:t>
      </w:r>
    </w:p>
    <w:p w14:paraId="0BEC5EE3" w14:textId="77777777" w:rsidR="00DC43A1" w:rsidRPr="00DC43A1" w:rsidRDefault="00DC43A1" w:rsidP="00DC43A1">
      <w:pPr>
        <w:spacing w:after="240"/>
        <w:jc w:val="left"/>
        <w:rPr>
          <w:rFonts w:ascii="Times New Roman" w:eastAsia="Times New Roman" w:hAnsi="Times New Roman" w:cs="Times New Roman"/>
          <w:kern w:val="0"/>
          <w:szCs w:val="24"/>
          <w:lang w:eastAsia="en-GB"/>
          <w14:ligatures w14:val="none"/>
        </w:rPr>
      </w:pPr>
      <w:r w:rsidRPr="00DC43A1">
        <w:rPr>
          <w:rFonts w:ascii="Times New Roman" w:eastAsia="Times New Roman" w:hAnsi="Times New Roman" w:cs="Times New Roman"/>
          <w:kern w:val="0"/>
          <w:szCs w:val="24"/>
          <w:lang w:eastAsia="en-GB"/>
          <w14:ligatures w14:val="none"/>
        </w:rPr>
        <w:t xml:space="preserve">Management Association (2018). </w:t>
      </w:r>
      <w:r w:rsidRPr="00DC43A1">
        <w:rPr>
          <w:rFonts w:ascii="Times New Roman" w:eastAsia="Times New Roman" w:hAnsi="Times New Roman" w:cs="Times New Roman"/>
          <w:i/>
          <w:iCs/>
          <w:kern w:val="0"/>
          <w:szCs w:val="24"/>
          <w:lang w:eastAsia="en-GB"/>
          <w14:ligatures w14:val="none"/>
        </w:rPr>
        <w:t>Sustainable Tourism: Breakthroughs in Research and Practice</w:t>
      </w:r>
      <w:r w:rsidRPr="00DC43A1">
        <w:rPr>
          <w:rFonts w:ascii="Times New Roman" w:eastAsia="Times New Roman" w:hAnsi="Times New Roman" w:cs="Times New Roman"/>
          <w:kern w:val="0"/>
          <w:szCs w:val="24"/>
          <w:lang w:eastAsia="en-GB"/>
          <w14:ligatures w14:val="none"/>
        </w:rPr>
        <w:t>. IGI Global.</w:t>
      </w:r>
    </w:p>
    <w:p w14:paraId="0600DE2B" w14:textId="77777777" w:rsidR="00DC43A1" w:rsidRPr="00DC43A1" w:rsidRDefault="00DC43A1" w:rsidP="00DC43A1">
      <w:pPr>
        <w:spacing w:after="240"/>
        <w:jc w:val="left"/>
        <w:rPr>
          <w:rFonts w:ascii="Times New Roman" w:eastAsia="Times New Roman" w:hAnsi="Times New Roman" w:cs="Times New Roman"/>
          <w:kern w:val="0"/>
          <w:szCs w:val="24"/>
          <w:lang w:eastAsia="en-GB"/>
          <w14:ligatures w14:val="none"/>
        </w:rPr>
      </w:pPr>
      <w:r w:rsidRPr="00DC43A1">
        <w:rPr>
          <w:rFonts w:ascii="Times New Roman" w:eastAsia="Times New Roman" w:hAnsi="Times New Roman" w:cs="Times New Roman"/>
          <w:kern w:val="0"/>
          <w:szCs w:val="24"/>
          <w:lang w:eastAsia="en-GB"/>
          <w14:ligatures w14:val="none"/>
        </w:rPr>
        <w:t xml:space="preserve">Sloan, P., Legrand, W. and Chen, J.S. (2017). </w:t>
      </w:r>
      <w:r w:rsidRPr="00DC43A1">
        <w:rPr>
          <w:rFonts w:ascii="Times New Roman" w:eastAsia="Times New Roman" w:hAnsi="Times New Roman" w:cs="Times New Roman"/>
          <w:i/>
          <w:iCs/>
          <w:kern w:val="0"/>
          <w:szCs w:val="24"/>
          <w:lang w:eastAsia="en-GB"/>
          <w14:ligatures w14:val="none"/>
        </w:rPr>
        <w:t>Sustainability in the hospitality industry : principles of sustainable operations</w:t>
      </w:r>
      <w:r w:rsidRPr="00DC43A1">
        <w:rPr>
          <w:rFonts w:ascii="Times New Roman" w:eastAsia="Times New Roman" w:hAnsi="Times New Roman" w:cs="Times New Roman"/>
          <w:kern w:val="0"/>
          <w:szCs w:val="24"/>
          <w:lang w:eastAsia="en-GB"/>
          <w14:ligatures w14:val="none"/>
        </w:rPr>
        <w:t>. 3rd ed. Amsterdam ; Boston: Butterworth-Heinemann/Elsevier.</w:t>
      </w:r>
    </w:p>
    <w:p w14:paraId="6A57D7D5" w14:textId="77777777" w:rsidR="00DC43A1" w:rsidRPr="00DC43A1" w:rsidRDefault="00DC43A1" w:rsidP="00DC43A1">
      <w:pPr>
        <w:spacing w:after="240"/>
        <w:jc w:val="left"/>
        <w:rPr>
          <w:rFonts w:ascii="Times New Roman" w:eastAsia="Times New Roman" w:hAnsi="Times New Roman" w:cs="Times New Roman"/>
          <w:kern w:val="0"/>
          <w:szCs w:val="24"/>
          <w:lang w:eastAsia="en-GB"/>
          <w14:ligatures w14:val="none"/>
        </w:rPr>
      </w:pPr>
      <w:r w:rsidRPr="00DC43A1">
        <w:rPr>
          <w:rFonts w:ascii="Times New Roman" w:eastAsia="Times New Roman" w:hAnsi="Times New Roman" w:cs="Times New Roman"/>
          <w:kern w:val="0"/>
          <w:szCs w:val="24"/>
          <w:lang w:eastAsia="en-GB"/>
          <w14:ligatures w14:val="none"/>
        </w:rPr>
        <w:t xml:space="preserve">UNWTO (2023). </w:t>
      </w:r>
      <w:r w:rsidRPr="00DC43A1">
        <w:rPr>
          <w:rFonts w:ascii="Times New Roman" w:eastAsia="Times New Roman" w:hAnsi="Times New Roman" w:cs="Times New Roman"/>
          <w:i/>
          <w:iCs/>
          <w:kern w:val="0"/>
          <w:szCs w:val="24"/>
          <w:lang w:eastAsia="en-GB"/>
          <w14:ligatures w14:val="none"/>
        </w:rPr>
        <w:t>TOURISM 4 SDGs | UNWTO</w:t>
      </w:r>
      <w:r w:rsidRPr="00DC43A1">
        <w:rPr>
          <w:rFonts w:ascii="Times New Roman" w:eastAsia="Times New Roman" w:hAnsi="Times New Roman" w:cs="Times New Roman"/>
          <w:kern w:val="0"/>
          <w:szCs w:val="24"/>
          <w:lang w:eastAsia="en-GB"/>
          <w14:ligatures w14:val="none"/>
        </w:rPr>
        <w:t>. [online] www.unwto.org. Available at: https://www.unwto.org/tourism4sdgs.</w:t>
      </w:r>
    </w:p>
    <w:p w14:paraId="46FFF9C5" w14:textId="77777777" w:rsidR="00DC43A1" w:rsidRPr="00DC43A1" w:rsidRDefault="00DC43A1" w:rsidP="00DC43A1">
      <w:pPr>
        <w:spacing w:after="240"/>
        <w:jc w:val="left"/>
        <w:rPr>
          <w:rFonts w:ascii="Times New Roman" w:eastAsia="Times New Roman" w:hAnsi="Times New Roman" w:cs="Times New Roman"/>
          <w:kern w:val="0"/>
          <w:szCs w:val="24"/>
          <w:lang w:eastAsia="en-GB"/>
          <w14:ligatures w14:val="none"/>
        </w:rPr>
      </w:pPr>
      <w:r w:rsidRPr="00DC43A1">
        <w:rPr>
          <w:rFonts w:ascii="Times New Roman" w:eastAsia="Times New Roman" w:hAnsi="Times New Roman" w:cs="Times New Roman"/>
          <w:kern w:val="0"/>
          <w:szCs w:val="24"/>
          <w:lang w:eastAsia="en-GB"/>
          <w14:ligatures w14:val="none"/>
        </w:rPr>
        <w:t xml:space="preserve">Wickham, M., Donnelly, T. and French, L. (2020). STRATEGIC SUSTAINABILITY MANAGEMENT IN THE EVENT SECTOR. </w:t>
      </w:r>
      <w:r w:rsidRPr="00DC43A1">
        <w:rPr>
          <w:rFonts w:ascii="Times New Roman" w:eastAsia="Times New Roman" w:hAnsi="Times New Roman" w:cs="Times New Roman"/>
          <w:i/>
          <w:iCs/>
          <w:kern w:val="0"/>
          <w:szCs w:val="24"/>
          <w:lang w:eastAsia="en-GB"/>
          <w14:ligatures w14:val="none"/>
        </w:rPr>
        <w:t>Event Management</w:t>
      </w:r>
      <w:r w:rsidRPr="00DC43A1">
        <w:rPr>
          <w:rFonts w:ascii="Times New Roman" w:eastAsia="Times New Roman" w:hAnsi="Times New Roman" w:cs="Times New Roman"/>
          <w:kern w:val="0"/>
          <w:szCs w:val="24"/>
          <w:lang w:eastAsia="en-GB"/>
          <w14:ligatures w14:val="none"/>
        </w:rPr>
        <w:t xml:space="preserve">, 25(3), pp.279–296. </w:t>
      </w:r>
      <w:proofErr w:type="spellStart"/>
      <w:r w:rsidRPr="00DC43A1">
        <w:rPr>
          <w:rFonts w:ascii="Times New Roman" w:eastAsia="Times New Roman" w:hAnsi="Times New Roman" w:cs="Times New Roman"/>
          <w:kern w:val="0"/>
          <w:szCs w:val="24"/>
          <w:lang w:eastAsia="en-GB"/>
          <w14:ligatures w14:val="none"/>
        </w:rPr>
        <w:t>doi:https</w:t>
      </w:r>
      <w:proofErr w:type="spellEnd"/>
      <w:r w:rsidRPr="00DC43A1">
        <w:rPr>
          <w:rFonts w:ascii="Times New Roman" w:eastAsia="Times New Roman" w:hAnsi="Times New Roman" w:cs="Times New Roman"/>
          <w:kern w:val="0"/>
          <w:szCs w:val="24"/>
          <w:lang w:eastAsia="en-GB"/>
          <w14:ligatures w14:val="none"/>
        </w:rPr>
        <w:t>://doi.org/10.3727/152599519x15506259856318.</w:t>
      </w:r>
    </w:p>
    <w:p w14:paraId="651DC9EA" w14:textId="77777777" w:rsidR="00DC43A1" w:rsidRPr="00DC43A1" w:rsidRDefault="00DC43A1" w:rsidP="00DC43A1">
      <w:pPr>
        <w:spacing w:after="240"/>
        <w:jc w:val="left"/>
        <w:rPr>
          <w:rFonts w:ascii="Times New Roman" w:eastAsia="Times New Roman" w:hAnsi="Times New Roman" w:cs="Times New Roman"/>
          <w:kern w:val="0"/>
          <w:szCs w:val="24"/>
          <w:lang w:eastAsia="en-GB"/>
          <w14:ligatures w14:val="none"/>
        </w:rPr>
      </w:pPr>
      <w:r w:rsidRPr="00DC43A1">
        <w:rPr>
          <w:rFonts w:ascii="Times New Roman" w:eastAsia="Times New Roman" w:hAnsi="Times New Roman" w:cs="Times New Roman"/>
          <w:kern w:val="0"/>
          <w:szCs w:val="24"/>
          <w:lang w:eastAsia="en-GB"/>
          <w14:ligatures w14:val="none"/>
        </w:rPr>
        <w:lastRenderedPageBreak/>
        <w:t xml:space="preserve">WTO (2023). </w:t>
      </w:r>
      <w:r w:rsidRPr="00DC43A1">
        <w:rPr>
          <w:rFonts w:ascii="Times New Roman" w:eastAsia="Times New Roman" w:hAnsi="Times New Roman" w:cs="Times New Roman"/>
          <w:i/>
          <w:iCs/>
          <w:kern w:val="0"/>
          <w:szCs w:val="24"/>
          <w:lang w:eastAsia="en-GB"/>
          <w14:ligatures w14:val="none"/>
        </w:rPr>
        <w:t>World Trade Organization - Global trade</w:t>
      </w:r>
      <w:r w:rsidRPr="00DC43A1">
        <w:rPr>
          <w:rFonts w:ascii="Times New Roman" w:eastAsia="Times New Roman" w:hAnsi="Times New Roman" w:cs="Times New Roman"/>
          <w:kern w:val="0"/>
          <w:szCs w:val="24"/>
          <w:lang w:eastAsia="en-GB"/>
          <w14:ligatures w14:val="none"/>
        </w:rPr>
        <w:t>. [online] Wto.org. Available at: https://www.wto.org/.</w:t>
      </w:r>
    </w:p>
    <w:p w14:paraId="604656A0" w14:textId="77777777" w:rsidR="003773BB" w:rsidRPr="003773BB" w:rsidRDefault="003773BB" w:rsidP="003773BB">
      <w:pPr>
        <w:rPr>
          <w:rFonts w:cs="Times New Roman"/>
          <w:szCs w:val="24"/>
        </w:rPr>
      </w:pPr>
    </w:p>
    <w:p w14:paraId="057613C4" w14:textId="77777777" w:rsidR="003773BB" w:rsidRPr="003773BB" w:rsidRDefault="003773BB" w:rsidP="003773BB">
      <w:pPr>
        <w:rPr>
          <w:rFonts w:cs="Times New Roman"/>
          <w:szCs w:val="24"/>
        </w:rPr>
      </w:pPr>
    </w:p>
    <w:p w14:paraId="1DE0FF4D" w14:textId="77777777" w:rsidR="003773BB" w:rsidRPr="003773BB" w:rsidRDefault="003773BB" w:rsidP="003773BB">
      <w:pPr>
        <w:rPr>
          <w:rFonts w:cs="Times New Roman"/>
          <w:szCs w:val="24"/>
        </w:rPr>
      </w:pPr>
    </w:p>
    <w:p w14:paraId="5BAEF02F" w14:textId="77777777" w:rsidR="003773BB" w:rsidRPr="003773BB" w:rsidRDefault="003773BB" w:rsidP="003773BB">
      <w:pPr>
        <w:rPr>
          <w:rFonts w:cs="Times New Roman"/>
          <w:szCs w:val="24"/>
        </w:rPr>
      </w:pPr>
    </w:p>
    <w:p w14:paraId="6141124A" w14:textId="77777777" w:rsidR="003773BB" w:rsidRPr="003773BB" w:rsidRDefault="003773BB" w:rsidP="003773BB">
      <w:pPr>
        <w:rPr>
          <w:rFonts w:cs="Times New Roman"/>
          <w:szCs w:val="24"/>
        </w:rPr>
      </w:pPr>
    </w:p>
    <w:p w14:paraId="18678B35" w14:textId="77777777" w:rsidR="003773BB" w:rsidRPr="003773BB" w:rsidRDefault="003773BB" w:rsidP="003773BB">
      <w:pPr>
        <w:rPr>
          <w:rFonts w:cs="Times New Roman"/>
          <w:szCs w:val="24"/>
        </w:rPr>
      </w:pPr>
    </w:p>
    <w:p w14:paraId="5754406D" w14:textId="77777777" w:rsidR="003773BB" w:rsidRPr="003773BB" w:rsidRDefault="003773BB" w:rsidP="003773BB">
      <w:pPr>
        <w:rPr>
          <w:rFonts w:cs="Times New Roman"/>
          <w:szCs w:val="24"/>
        </w:rPr>
      </w:pPr>
    </w:p>
    <w:p w14:paraId="56387D13" w14:textId="77777777" w:rsidR="003773BB" w:rsidRPr="003773BB" w:rsidRDefault="003773BB" w:rsidP="003773BB">
      <w:pPr>
        <w:rPr>
          <w:rFonts w:cs="Times New Roman"/>
          <w:szCs w:val="24"/>
        </w:rPr>
      </w:pPr>
    </w:p>
    <w:p w14:paraId="6F2B6C08" w14:textId="77777777" w:rsidR="00EB3888" w:rsidRPr="00EA354B" w:rsidRDefault="00EB3888" w:rsidP="00EA354B">
      <w:pPr>
        <w:rPr>
          <w:rFonts w:cs="Times New Roman"/>
          <w:szCs w:val="24"/>
        </w:rPr>
      </w:pPr>
    </w:p>
    <w:sectPr w:rsidR="00EB3888" w:rsidRPr="00EA354B">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8EF3ED" w14:textId="77777777" w:rsidR="00ED12A9" w:rsidRDefault="00ED12A9" w:rsidP="005C5DAE">
      <w:pPr>
        <w:spacing w:after="0" w:line="240" w:lineRule="auto"/>
      </w:pPr>
      <w:r>
        <w:separator/>
      </w:r>
    </w:p>
  </w:endnote>
  <w:endnote w:type="continuationSeparator" w:id="0">
    <w:p w14:paraId="0C95C172" w14:textId="77777777" w:rsidR="00ED12A9" w:rsidRDefault="00ED12A9" w:rsidP="005C5D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03210526"/>
      <w:docPartObj>
        <w:docPartGallery w:val="Page Numbers (Bottom of Page)"/>
        <w:docPartUnique/>
      </w:docPartObj>
    </w:sdtPr>
    <w:sdtEndPr>
      <w:rPr>
        <w:b/>
        <w:bCs/>
        <w:noProof/>
      </w:rPr>
    </w:sdtEndPr>
    <w:sdtContent>
      <w:p w14:paraId="4D4AB88D" w14:textId="0B183E40" w:rsidR="00E224C0" w:rsidRPr="00E224C0" w:rsidRDefault="00E224C0">
        <w:pPr>
          <w:pStyle w:val="Footer"/>
          <w:jc w:val="center"/>
          <w:rPr>
            <w:b/>
            <w:bCs/>
          </w:rPr>
        </w:pPr>
        <w:r w:rsidRPr="00E224C0">
          <w:rPr>
            <w:b/>
            <w:bCs/>
          </w:rPr>
          <w:fldChar w:fldCharType="begin"/>
        </w:r>
        <w:r w:rsidRPr="00E224C0">
          <w:rPr>
            <w:b/>
            <w:bCs/>
          </w:rPr>
          <w:instrText xml:space="preserve"> PAGE   \* MERGEFORMAT </w:instrText>
        </w:r>
        <w:r w:rsidRPr="00E224C0">
          <w:rPr>
            <w:b/>
            <w:bCs/>
          </w:rPr>
          <w:fldChar w:fldCharType="separate"/>
        </w:r>
        <w:r w:rsidRPr="00E224C0">
          <w:rPr>
            <w:b/>
            <w:bCs/>
            <w:noProof/>
          </w:rPr>
          <w:t>2</w:t>
        </w:r>
        <w:r w:rsidRPr="00E224C0">
          <w:rPr>
            <w:b/>
            <w:bCs/>
            <w:noProof/>
          </w:rPr>
          <w:fldChar w:fldCharType="end"/>
        </w:r>
      </w:p>
    </w:sdtContent>
  </w:sdt>
  <w:p w14:paraId="7D719B69" w14:textId="77777777" w:rsidR="00E224C0" w:rsidRDefault="00E224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780C8F" w14:textId="77777777" w:rsidR="00ED12A9" w:rsidRDefault="00ED12A9" w:rsidP="005C5DAE">
      <w:pPr>
        <w:spacing w:after="0" w:line="240" w:lineRule="auto"/>
      </w:pPr>
      <w:r>
        <w:separator/>
      </w:r>
    </w:p>
  </w:footnote>
  <w:footnote w:type="continuationSeparator" w:id="0">
    <w:p w14:paraId="0C247DA6" w14:textId="77777777" w:rsidR="00ED12A9" w:rsidRDefault="00ED12A9" w:rsidP="005C5D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327DC0"/>
    <w:multiLevelType w:val="hybridMultilevel"/>
    <w:tmpl w:val="EDD23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995722"/>
    <w:multiLevelType w:val="hybridMultilevel"/>
    <w:tmpl w:val="F70E83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8E6195"/>
    <w:multiLevelType w:val="hybridMultilevel"/>
    <w:tmpl w:val="9AA2C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6F6E70"/>
    <w:multiLevelType w:val="hybridMultilevel"/>
    <w:tmpl w:val="FDE844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976D49"/>
    <w:multiLevelType w:val="hybridMultilevel"/>
    <w:tmpl w:val="9E78D0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2321618"/>
    <w:multiLevelType w:val="hybridMultilevel"/>
    <w:tmpl w:val="805853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F771BE0"/>
    <w:multiLevelType w:val="hybridMultilevel"/>
    <w:tmpl w:val="0CF8EB44"/>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2C1392"/>
    <w:multiLevelType w:val="hybridMultilevel"/>
    <w:tmpl w:val="5268CB46"/>
    <w:lvl w:ilvl="0" w:tplc="FF4A66FC">
      <w:start w:val="2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721193A"/>
    <w:multiLevelType w:val="hybridMultilevel"/>
    <w:tmpl w:val="F6EEA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336C0D"/>
    <w:multiLevelType w:val="multilevel"/>
    <w:tmpl w:val="D49E609C"/>
    <w:lvl w:ilvl="0">
      <w:start w:val="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D634E5C"/>
    <w:multiLevelType w:val="hybridMultilevel"/>
    <w:tmpl w:val="A56CA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765FC4"/>
    <w:multiLevelType w:val="hybridMultilevel"/>
    <w:tmpl w:val="70C23F4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2A8642C"/>
    <w:multiLevelType w:val="hybridMultilevel"/>
    <w:tmpl w:val="5CD4B9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2EF1E98"/>
    <w:multiLevelType w:val="hybridMultilevel"/>
    <w:tmpl w:val="AEB4C40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3FC29E0"/>
    <w:multiLevelType w:val="hybridMultilevel"/>
    <w:tmpl w:val="7C683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4B55E1B"/>
    <w:multiLevelType w:val="hybridMultilevel"/>
    <w:tmpl w:val="FABE1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4337B3"/>
    <w:multiLevelType w:val="hybridMultilevel"/>
    <w:tmpl w:val="35C66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512C7D"/>
    <w:multiLevelType w:val="hybridMultilevel"/>
    <w:tmpl w:val="EF74D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D9850A2"/>
    <w:multiLevelType w:val="hybridMultilevel"/>
    <w:tmpl w:val="9E78D0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DEB5A13"/>
    <w:multiLevelType w:val="multilevel"/>
    <w:tmpl w:val="BE4A906A"/>
    <w:lvl w:ilvl="0">
      <w:start w:val="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E202F6D"/>
    <w:multiLevelType w:val="hybridMultilevel"/>
    <w:tmpl w:val="D02485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6B33DBB"/>
    <w:multiLevelType w:val="hybridMultilevel"/>
    <w:tmpl w:val="D2B86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8CF0866"/>
    <w:multiLevelType w:val="hybridMultilevel"/>
    <w:tmpl w:val="3572CA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E173AF2"/>
    <w:multiLevelType w:val="multilevel"/>
    <w:tmpl w:val="235C083C"/>
    <w:lvl w:ilvl="0">
      <w:start w:val="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FEF0375"/>
    <w:multiLevelType w:val="hybridMultilevel"/>
    <w:tmpl w:val="1F56A8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0984F5B"/>
    <w:multiLevelType w:val="hybridMultilevel"/>
    <w:tmpl w:val="191CA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0D85428"/>
    <w:multiLevelType w:val="hybridMultilevel"/>
    <w:tmpl w:val="838E611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3AC5426"/>
    <w:multiLevelType w:val="hybridMultilevel"/>
    <w:tmpl w:val="E3B2D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6322867"/>
    <w:multiLevelType w:val="hybridMultilevel"/>
    <w:tmpl w:val="4F92EF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91D1EE0"/>
    <w:multiLevelType w:val="hybridMultilevel"/>
    <w:tmpl w:val="4906E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A6159E"/>
    <w:multiLevelType w:val="hybridMultilevel"/>
    <w:tmpl w:val="9E78D0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E7822E6"/>
    <w:multiLevelType w:val="hybridMultilevel"/>
    <w:tmpl w:val="0BE6D73C"/>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43584534">
    <w:abstractNumId w:val="3"/>
  </w:num>
  <w:num w:numId="2" w16cid:durableId="1981642758">
    <w:abstractNumId w:val="1"/>
  </w:num>
  <w:num w:numId="3" w16cid:durableId="1673144867">
    <w:abstractNumId w:val="20"/>
  </w:num>
  <w:num w:numId="4" w16cid:durableId="145900406">
    <w:abstractNumId w:val="13"/>
  </w:num>
  <w:num w:numId="5" w16cid:durableId="1248493424">
    <w:abstractNumId w:val="6"/>
  </w:num>
  <w:num w:numId="6" w16cid:durableId="117724605">
    <w:abstractNumId w:val="26"/>
  </w:num>
  <w:num w:numId="7" w16cid:durableId="1310478169">
    <w:abstractNumId w:val="5"/>
  </w:num>
  <w:num w:numId="8" w16cid:durableId="883981462">
    <w:abstractNumId w:val="28"/>
  </w:num>
  <w:num w:numId="9" w16cid:durableId="1595361274">
    <w:abstractNumId w:val="22"/>
  </w:num>
  <w:num w:numId="10" w16cid:durableId="1119834548">
    <w:abstractNumId w:val="11"/>
  </w:num>
  <w:num w:numId="11" w16cid:durableId="1117872973">
    <w:abstractNumId w:val="16"/>
  </w:num>
  <w:num w:numId="12" w16cid:durableId="496505835">
    <w:abstractNumId w:val="14"/>
  </w:num>
  <w:num w:numId="13" w16cid:durableId="408625195">
    <w:abstractNumId w:val="21"/>
  </w:num>
  <w:num w:numId="14" w16cid:durableId="1229848870">
    <w:abstractNumId w:val="25"/>
  </w:num>
  <w:num w:numId="15" w16cid:durableId="892500879">
    <w:abstractNumId w:val="27"/>
  </w:num>
  <w:num w:numId="16" w16cid:durableId="486482499">
    <w:abstractNumId w:val="17"/>
  </w:num>
  <w:num w:numId="17" w16cid:durableId="231963150">
    <w:abstractNumId w:val="10"/>
  </w:num>
  <w:num w:numId="18" w16cid:durableId="727340568">
    <w:abstractNumId w:val="2"/>
  </w:num>
  <w:num w:numId="19" w16cid:durableId="187721228">
    <w:abstractNumId w:val="29"/>
  </w:num>
  <w:num w:numId="20" w16cid:durableId="664210307">
    <w:abstractNumId w:val="15"/>
  </w:num>
  <w:num w:numId="21" w16cid:durableId="143085452">
    <w:abstractNumId w:val="0"/>
  </w:num>
  <w:num w:numId="22" w16cid:durableId="261183980">
    <w:abstractNumId w:val="8"/>
  </w:num>
  <w:num w:numId="23" w16cid:durableId="1997606850">
    <w:abstractNumId w:val="18"/>
  </w:num>
  <w:num w:numId="24" w16cid:durableId="1744795263">
    <w:abstractNumId w:val="4"/>
  </w:num>
  <w:num w:numId="25" w16cid:durableId="1462307384">
    <w:abstractNumId w:val="7"/>
  </w:num>
  <w:num w:numId="26" w16cid:durableId="1861621973">
    <w:abstractNumId w:val="30"/>
  </w:num>
  <w:num w:numId="27" w16cid:durableId="1699697634">
    <w:abstractNumId w:val="9"/>
  </w:num>
  <w:num w:numId="28" w16cid:durableId="446579878">
    <w:abstractNumId w:val="23"/>
  </w:num>
  <w:num w:numId="29" w16cid:durableId="149295432">
    <w:abstractNumId w:val="19"/>
  </w:num>
  <w:num w:numId="30" w16cid:durableId="1424838015">
    <w:abstractNumId w:val="24"/>
  </w:num>
  <w:num w:numId="31" w16cid:durableId="820079724">
    <w:abstractNumId w:val="31"/>
  </w:num>
  <w:num w:numId="32" w16cid:durableId="192841928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7346"/>
    <w:rsid w:val="00001517"/>
    <w:rsid w:val="000036F8"/>
    <w:rsid w:val="00004B7D"/>
    <w:rsid w:val="00012C66"/>
    <w:rsid w:val="00014589"/>
    <w:rsid w:val="00015987"/>
    <w:rsid w:val="00024D45"/>
    <w:rsid w:val="00034505"/>
    <w:rsid w:val="00036422"/>
    <w:rsid w:val="0004171C"/>
    <w:rsid w:val="00046B41"/>
    <w:rsid w:val="00047D52"/>
    <w:rsid w:val="0005723C"/>
    <w:rsid w:val="000601A8"/>
    <w:rsid w:val="00062E4B"/>
    <w:rsid w:val="00066C73"/>
    <w:rsid w:val="000678DD"/>
    <w:rsid w:val="00067D1A"/>
    <w:rsid w:val="00077CFD"/>
    <w:rsid w:val="000810C8"/>
    <w:rsid w:val="000832AB"/>
    <w:rsid w:val="00096353"/>
    <w:rsid w:val="000A17EB"/>
    <w:rsid w:val="000A33C7"/>
    <w:rsid w:val="000A3421"/>
    <w:rsid w:val="000A6172"/>
    <w:rsid w:val="000A7CC5"/>
    <w:rsid w:val="000B078A"/>
    <w:rsid w:val="000C1201"/>
    <w:rsid w:val="000C3D2E"/>
    <w:rsid w:val="000C62CC"/>
    <w:rsid w:val="000D187F"/>
    <w:rsid w:val="000D5F66"/>
    <w:rsid w:val="000D7B48"/>
    <w:rsid w:val="000E0C54"/>
    <w:rsid w:val="000E623B"/>
    <w:rsid w:val="000F0601"/>
    <w:rsid w:val="000F0889"/>
    <w:rsid w:val="000F33CC"/>
    <w:rsid w:val="000F521B"/>
    <w:rsid w:val="000F6233"/>
    <w:rsid w:val="00110498"/>
    <w:rsid w:val="00110524"/>
    <w:rsid w:val="0011086A"/>
    <w:rsid w:val="00110FBF"/>
    <w:rsid w:val="00112C36"/>
    <w:rsid w:val="001130DF"/>
    <w:rsid w:val="00113CC9"/>
    <w:rsid w:val="0011611A"/>
    <w:rsid w:val="0011672C"/>
    <w:rsid w:val="00130A2F"/>
    <w:rsid w:val="0013444C"/>
    <w:rsid w:val="00136104"/>
    <w:rsid w:val="00142B35"/>
    <w:rsid w:val="001530C5"/>
    <w:rsid w:val="00157AF8"/>
    <w:rsid w:val="001606D2"/>
    <w:rsid w:val="00161BD9"/>
    <w:rsid w:val="00166A45"/>
    <w:rsid w:val="001710C3"/>
    <w:rsid w:val="0018342E"/>
    <w:rsid w:val="0018518E"/>
    <w:rsid w:val="00186DB2"/>
    <w:rsid w:val="001902F2"/>
    <w:rsid w:val="0019154E"/>
    <w:rsid w:val="001955E4"/>
    <w:rsid w:val="00195BDA"/>
    <w:rsid w:val="001A3C36"/>
    <w:rsid w:val="001A578C"/>
    <w:rsid w:val="001A7075"/>
    <w:rsid w:val="001B40F7"/>
    <w:rsid w:val="001C5CFD"/>
    <w:rsid w:val="001C65D3"/>
    <w:rsid w:val="001E0F5A"/>
    <w:rsid w:val="001E2D76"/>
    <w:rsid w:val="001E4202"/>
    <w:rsid w:val="001E4AF3"/>
    <w:rsid w:val="001E5BEB"/>
    <w:rsid w:val="001F1E98"/>
    <w:rsid w:val="001F1F2C"/>
    <w:rsid w:val="001F2A98"/>
    <w:rsid w:val="001F32C0"/>
    <w:rsid w:val="001F5539"/>
    <w:rsid w:val="001F5C0B"/>
    <w:rsid w:val="00202E81"/>
    <w:rsid w:val="002071D9"/>
    <w:rsid w:val="00215841"/>
    <w:rsid w:val="00215AB1"/>
    <w:rsid w:val="00223302"/>
    <w:rsid w:val="00226477"/>
    <w:rsid w:val="00232A94"/>
    <w:rsid w:val="00232FCA"/>
    <w:rsid w:val="00233CF5"/>
    <w:rsid w:val="00241841"/>
    <w:rsid w:val="00244930"/>
    <w:rsid w:val="0025257B"/>
    <w:rsid w:val="00252DF8"/>
    <w:rsid w:val="002542C8"/>
    <w:rsid w:val="00255470"/>
    <w:rsid w:val="00270AF6"/>
    <w:rsid w:val="002730DB"/>
    <w:rsid w:val="00274251"/>
    <w:rsid w:val="00274F9B"/>
    <w:rsid w:val="00276E9A"/>
    <w:rsid w:val="00282303"/>
    <w:rsid w:val="002827C3"/>
    <w:rsid w:val="0029248D"/>
    <w:rsid w:val="002A1DFC"/>
    <w:rsid w:val="002A30D0"/>
    <w:rsid w:val="002A483F"/>
    <w:rsid w:val="002A5E78"/>
    <w:rsid w:val="002A6DC3"/>
    <w:rsid w:val="002B2741"/>
    <w:rsid w:val="002C18D0"/>
    <w:rsid w:val="002C4ACC"/>
    <w:rsid w:val="002C5CF9"/>
    <w:rsid w:val="002C60A0"/>
    <w:rsid w:val="002D1E44"/>
    <w:rsid w:val="002D2604"/>
    <w:rsid w:val="002E1A8C"/>
    <w:rsid w:val="002E48A7"/>
    <w:rsid w:val="002F5397"/>
    <w:rsid w:val="00302D84"/>
    <w:rsid w:val="00304489"/>
    <w:rsid w:val="00306653"/>
    <w:rsid w:val="00306BE7"/>
    <w:rsid w:val="003105C2"/>
    <w:rsid w:val="00310694"/>
    <w:rsid w:val="00310A18"/>
    <w:rsid w:val="00311AC8"/>
    <w:rsid w:val="00321D20"/>
    <w:rsid w:val="00323C92"/>
    <w:rsid w:val="0032665D"/>
    <w:rsid w:val="00334FF2"/>
    <w:rsid w:val="00337884"/>
    <w:rsid w:val="0033789A"/>
    <w:rsid w:val="00337E9D"/>
    <w:rsid w:val="00337F3F"/>
    <w:rsid w:val="00342703"/>
    <w:rsid w:val="0035018F"/>
    <w:rsid w:val="003633D6"/>
    <w:rsid w:val="00365906"/>
    <w:rsid w:val="00365C26"/>
    <w:rsid w:val="003718A4"/>
    <w:rsid w:val="003773BB"/>
    <w:rsid w:val="00377544"/>
    <w:rsid w:val="00377DA9"/>
    <w:rsid w:val="003803FC"/>
    <w:rsid w:val="003906C0"/>
    <w:rsid w:val="003B3DCA"/>
    <w:rsid w:val="003B3F77"/>
    <w:rsid w:val="003C1AFF"/>
    <w:rsid w:val="003C7BDD"/>
    <w:rsid w:val="003D2FB6"/>
    <w:rsid w:val="003D6FCE"/>
    <w:rsid w:val="003E2CA4"/>
    <w:rsid w:val="003E5B7F"/>
    <w:rsid w:val="003F3CBE"/>
    <w:rsid w:val="003F5C22"/>
    <w:rsid w:val="003F7335"/>
    <w:rsid w:val="003F7B67"/>
    <w:rsid w:val="004020FB"/>
    <w:rsid w:val="00407AB7"/>
    <w:rsid w:val="004142FF"/>
    <w:rsid w:val="00417618"/>
    <w:rsid w:val="00423787"/>
    <w:rsid w:val="00424915"/>
    <w:rsid w:val="00426422"/>
    <w:rsid w:val="00432DC0"/>
    <w:rsid w:val="00435D05"/>
    <w:rsid w:val="004360FC"/>
    <w:rsid w:val="0044517D"/>
    <w:rsid w:val="0044614B"/>
    <w:rsid w:val="00463CA3"/>
    <w:rsid w:val="00470193"/>
    <w:rsid w:val="0047628E"/>
    <w:rsid w:val="00490ACB"/>
    <w:rsid w:val="00491F2E"/>
    <w:rsid w:val="00492030"/>
    <w:rsid w:val="00496B5F"/>
    <w:rsid w:val="00497137"/>
    <w:rsid w:val="004A2242"/>
    <w:rsid w:val="004A79CF"/>
    <w:rsid w:val="004B1D57"/>
    <w:rsid w:val="004B7960"/>
    <w:rsid w:val="004C3D6A"/>
    <w:rsid w:val="004D12EA"/>
    <w:rsid w:val="004E53AD"/>
    <w:rsid w:val="004F0597"/>
    <w:rsid w:val="004F574E"/>
    <w:rsid w:val="005025B1"/>
    <w:rsid w:val="00504964"/>
    <w:rsid w:val="005135F3"/>
    <w:rsid w:val="00520FAF"/>
    <w:rsid w:val="00521CB7"/>
    <w:rsid w:val="005231BE"/>
    <w:rsid w:val="005246BA"/>
    <w:rsid w:val="00531DEE"/>
    <w:rsid w:val="005359B6"/>
    <w:rsid w:val="0053781E"/>
    <w:rsid w:val="00540688"/>
    <w:rsid w:val="0054111C"/>
    <w:rsid w:val="00547912"/>
    <w:rsid w:val="00553FA6"/>
    <w:rsid w:val="00555A63"/>
    <w:rsid w:val="00556587"/>
    <w:rsid w:val="00560A96"/>
    <w:rsid w:val="00567CC1"/>
    <w:rsid w:val="00584108"/>
    <w:rsid w:val="005866C3"/>
    <w:rsid w:val="005904FE"/>
    <w:rsid w:val="00592BC2"/>
    <w:rsid w:val="00593504"/>
    <w:rsid w:val="005976B0"/>
    <w:rsid w:val="00597F7C"/>
    <w:rsid w:val="005A5D4A"/>
    <w:rsid w:val="005B2955"/>
    <w:rsid w:val="005C085C"/>
    <w:rsid w:val="005C5DAE"/>
    <w:rsid w:val="005C643A"/>
    <w:rsid w:val="005D44B5"/>
    <w:rsid w:val="005D6E8D"/>
    <w:rsid w:val="005D74C0"/>
    <w:rsid w:val="005E0EE2"/>
    <w:rsid w:val="005E1799"/>
    <w:rsid w:val="005E7782"/>
    <w:rsid w:val="005F0CE0"/>
    <w:rsid w:val="005F61CF"/>
    <w:rsid w:val="005F7A4E"/>
    <w:rsid w:val="006006BA"/>
    <w:rsid w:val="00600982"/>
    <w:rsid w:val="006025ED"/>
    <w:rsid w:val="006062A2"/>
    <w:rsid w:val="006178BF"/>
    <w:rsid w:val="00617EB8"/>
    <w:rsid w:val="00622F7C"/>
    <w:rsid w:val="00623B2D"/>
    <w:rsid w:val="00624653"/>
    <w:rsid w:val="00624A63"/>
    <w:rsid w:val="00625AEC"/>
    <w:rsid w:val="00625CFE"/>
    <w:rsid w:val="00632878"/>
    <w:rsid w:val="00635992"/>
    <w:rsid w:val="006404DC"/>
    <w:rsid w:val="00641C39"/>
    <w:rsid w:val="00646541"/>
    <w:rsid w:val="006566F8"/>
    <w:rsid w:val="006703C4"/>
    <w:rsid w:val="00670A3D"/>
    <w:rsid w:val="00672FF7"/>
    <w:rsid w:val="00673D2F"/>
    <w:rsid w:val="00674688"/>
    <w:rsid w:val="00677BB6"/>
    <w:rsid w:val="0068119C"/>
    <w:rsid w:val="00693E07"/>
    <w:rsid w:val="00695C76"/>
    <w:rsid w:val="006A2865"/>
    <w:rsid w:val="006A33B8"/>
    <w:rsid w:val="006A4B9F"/>
    <w:rsid w:val="006A5002"/>
    <w:rsid w:val="006B2730"/>
    <w:rsid w:val="006B494D"/>
    <w:rsid w:val="006B5064"/>
    <w:rsid w:val="006B62B5"/>
    <w:rsid w:val="006C1598"/>
    <w:rsid w:val="006C1F7D"/>
    <w:rsid w:val="006C20F9"/>
    <w:rsid w:val="006C2DD8"/>
    <w:rsid w:val="006C4B2D"/>
    <w:rsid w:val="006D4A84"/>
    <w:rsid w:val="006D7858"/>
    <w:rsid w:val="006E0AFE"/>
    <w:rsid w:val="006E298E"/>
    <w:rsid w:val="006E31B6"/>
    <w:rsid w:val="006E5531"/>
    <w:rsid w:val="006E6882"/>
    <w:rsid w:val="006F1670"/>
    <w:rsid w:val="006F3F19"/>
    <w:rsid w:val="006F597C"/>
    <w:rsid w:val="006F61E5"/>
    <w:rsid w:val="00701763"/>
    <w:rsid w:val="00701BB8"/>
    <w:rsid w:val="00712FD7"/>
    <w:rsid w:val="007130FB"/>
    <w:rsid w:val="00714F49"/>
    <w:rsid w:val="0072404D"/>
    <w:rsid w:val="00730DD1"/>
    <w:rsid w:val="00734376"/>
    <w:rsid w:val="00737346"/>
    <w:rsid w:val="00740FAE"/>
    <w:rsid w:val="00742BE8"/>
    <w:rsid w:val="00743101"/>
    <w:rsid w:val="00745B34"/>
    <w:rsid w:val="00750270"/>
    <w:rsid w:val="00765787"/>
    <w:rsid w:val="00771D37"/>
    <w:rsid w:val="00773929"/>
    <w:rsid w:val="00773983"/>
    <w:rsid w:val="00774CC2"/>
    <w:rsid w:val="00775255"/>
    <w:rsid w:val="00776CD9"/>
    <w:rsid w:val="00777DB5"/>
    <w:rsid w:val="00780B40"/>
    <w:rsid w:val="00783038"/>
    <w:rsid w:val="0078715F"/>
    <w:rsid w:val="00790B34"/>
    <w:rsid w:val="00797134"/>
    <w:rsid w:val="00797900"/>
    <w:rsid w:val="007A0223"/>
    <w:rsid w:val="007A03C1"/>
    <w:rsid w:val="007A0A11"/>
    <w:rsid w:val="007A1EBC"/>
    <w:rsid w:val="007B14AB"/>
    <w:rsid w:val="007B495C"/>
    <w:rsid w:val="007B5272"/>
    <w:rsid w:val="007B6E50"/>
    <w:rsid w:val="007C1C6B"/>
    <w:rsid w:val="007C28FD"/>
    <w:rsid w:val="007C295B"/>
    <w:rsid w:val="007C2F8D"/>
    <w:rsid w:val="007C558F"/>
    <w:rsid w:val="007C67E9"/>
    <w:rsid w:val="007D1681"/>
    <w:rsid w:val="007D198C"/>
    <w:rsid w:val="007D5031"/>
    <w:rsid w:val="007D779A"/>
    <w:rsid w:val="007E0892"/>
    <w:rsid w:val="007E38A4"/>
    <w:rsid w:val="007E5B83"/>
    <w:rsid w:val="007E7C0A"/>
    <w:rsid w:val="007F09DD"/>
    <w:rsid w:val="007F1ED5"/>
    <w:rsid w:val="007F36C5"/>
    <w:rsid w:val="007F68B3"/>
    <w:rsid w:val="00802D9B"/>
    <w:rsid w:val="00807E61"/>
    <w:rsid w:val="00810B24"/>
    <w:rsid w:val="00812CBE"/>
    <w:rsid w:val="00820858"/>
    <w:rsid w:val="0082149E"/>
    <w:rsid w:val="008241D3"/>
    <w:rsid w:val="00827531"/>
    <w:rsid w:val="00830BFD"/>
    <w:rsid w:val="00832381"/>
    <w:rsid w:val="00833EF6"/>
    <w:rsid w:val="008477D0"/>
    <w:rsid w:val="008503F5"/>
    <w:rsid w:val="00851872"/>
    <w:rsid w:val="00861243"/>
    <w:rsid w:val="00861B4F"/>
    <w:rsid w:val="00866C89"/>
    <w:rsid w:val="00867E48"/>
    <w:rsid w:val="00877E66"/>
    <w:rsid w:val="008879CE"/>
    <w:rsid w:val="00893A9A"/>
    <w:rsid w:val="00897393"/>
    <w:rsid w:val="00897758"/>
    <w:rsid w:val="008A346C"/>
    <w:rsid w:val="008A3F1E"/>
    <w:rsid w:val="008A53F8"/>
    <w:rsid w:val="008A5DF2"/>
    <w:rsid w:val="008A62ED"/>
    <w:rsid w:val="008A71B2"/>
    <w:rsid w:val="008B0E39"/>
    <w:rsid w:val="008B3C09"/>
    <w:rsid w:val="008B49E2"/>
    <w:rsid w:val="008C1265"/>
    <w:rsid w:val="008C1929"/>
    <w:rsid w:val="008C54B1"/>
    <w:rsid w:val="008C6EBF"/>
    <w:rsid w:val="008D375F"/>
    <w:rsid w:val="008D4080"/>
    <w:rsid w:val="008E08B4"/>
    <w:rsid w:val="008E751B"/>
    <w:rsid w:val="008F025F"/>
    <w:rsid w:val="008F19F2"/>
    <w:rsid w:val="008F4396"/>
    <w:rsid w:val="008F74E0"/>
    <w:rsid w:val="00901C9D"/>
    <w:rsid w:val="00905CC2"/>
    <w:rsid w:val="0091310E"/>
    <w:rsid w:val="0091688D"/>
    <w:rsid w:val="00923751"/>
    <w:rsid w:val="0093398C"/>
    <w:rsid w:val="00934B14"/>
    <w:rsid w:val="00936AD2"/>
    <w:rsid w:val="00944813"/>
    <w:rsid w:val="00947228"/>
    <w:rsid w:val="0095274E"/>
    <w:rsid w:val="00953255"/>
    <w:rsid w:val="009628A8"/>
    <w:rsid w:val="00976688"/>
    <w:rsid w:val="00983FE3"/>
    <w:rsid w:val="00987FB8"/>
    <w:rsid w:val="00990390"/>
    <w:rsid w:val="00995AAB"/>
    <w:rsid w:val="009969D7"/>
    <w:rsid w:val="00997C75"/>
    <w:rsid w:val="009A018E"/>
    <w:rsid w:val="009A3D48"/>
    <w:rsid w:val="009A6B18"/>
    <w:rsid w:val="009B055B"/>
    <w:rsid w:val="009B5B89"/>
    <w:rsid w:val="009B5E8D"/>
    <w:rsid w:val="009C24CE"/>
    <w:rsid w:val="009D258C"/>
    <w:rsid w:val="009D7E67"/>
    <w:rsid w:val="009E4C5B"/>
    <w:rsid w:val="009F06B4"/>
    <w:rsid w:val="00A003DC"/>
    <w:rsid w:val="00A01234"/>
    <w:rsid w:val="00A06E3B"/>
    <w:rsid w:val="00A13BCF"/>
    <w:rsid w:val="00A15381"/>
    <w:rsid w:val="00A17FF7"/>
    <w:rsid w:val="00A212E3"/>
    <w:rsid w:val="00A231DF"/>
    <w:rsid w:val="00A27117"/>
    <w:rsid w:val="00A273CD"/>
    <w:rsid w:val="00A30674"/>
    <w:rsid w:val="00A35ECF"/>
    <w:rsid w:val="00A46727"/>
    <w:rsid w:val="00A53A5A"/>
    <w:rsid w:val="00A77034"/>
    <w:rsid w:val="00A772E6"/>
    <w:rsid w:val="00A8022C"/>
    <w:rsid w:val="00A816F4"/>
    <w:rsid w:val="00A87380"/>
    <w:rsid w:val="00A93DF1"/>
    <w:rsid w:val="00A9550E"/>
    <w:rsid w:val="00AA399F"/>
    <w:rsid w:val="00AA3A48"/>
    <w:rsid w:val="00AA54A2"/>
    <w:rsid w:val="00AA5E15"/>
    <w:rsid w:val="00AB5E5D"/>
    <w:rsid w:val="00AC0154"/>
    <w:rsid w:val="00AC08FC"/>
    <w:rsid w:val="00AC25ED"/>
    <w:rsid w:val="00AC5571"/>
    <w:rsid w:val="00AD1663"/>
    <w:rsid w:val="00AE192D"/>
    <w:rsid w:val="00AE2741"/>
    <w:rsid w:val="00AE5E52"/>
    <w:rsid w:val="00AE7719"/>
    <w:rsid w:val="00AF61CE"/>
    <w:rsid w:val="00B0073C"/>
    <w:rsid w:val="00B0582E"/>
    <w:rsid w:val="00B060CF"/>
    <w:rsid w:val="00B0627A"/>
    <w:rsid w:val="00B11646"/>
    <w:rsid w:val="00B11BEE"/>
    <w:rsid w:val="00B130AF"/>
    <w:rsid w:val="00B22A30"/>
    <w:rsid w:val="00B27603"/>
    <w:rsid w:val="00B35C12"/>
    <w:rsid w:val="00B462E3"/>
    <w:rsid w:val="00B56241"/>
    <w:rsid w:val="00B60F98"/>
    <w:rsid w:val="00B62865"/>
    <w:rsid w:val="00B630B7"/>
    <w:rsid w:val="00B815AE"/>
    <w:rsid w:val="00B846FE"/>
    <w:rsid w:val="00B866CC"/>
    <w:rsid w:val="00B9136D"/>
    <w:rsid w:val="00B93DC4"/>
    <w:rsid w:val="00B94E92"/>
    <w:rsid w:val="00B968D8"/>
    <w:rsid w:val="00BA1E25"/>
    <w:rsid w:val="00BA2439"/>
    <w:rsid w:val="00BA7971"/>
    <w:rsid w:val="00BB02FD"/>
    <w:rsid w:val="00BB6690"/>
    <w:rsid w:val="00BC02B0"/>
    <w:rsid w:val="00BC492F"/>
    <w:rsid w:val="00BC7131"/>
    <w:rsid w:val="00BC7D4C"/>
    <w:rsid w:val="00BD330D"/>
    <w:rsid w:val="00BD3421"/>
    <w:rsid w:val="00BE1A4E"/>
    <w:rsid w:val="00BF7E75"/>
    <w:rsid w:val="00C012B7"/>
    <w:rsid w:val="00C02E42"/>
    <w:rsid w:val="00C1190A"/>
    <w:rsid w:val="00C12756"/>
    <w:rsid w:val="00C15436"/>
    <w:rsid w:val="00C17630"/>
    <w:rsid w:val="00C20614"/>
    <w:rsid w:val="00C227E8"/>
    <w:rsid w:val="00C25C3D"/>
    <w:rsid w:val="00C31CA4"/>
    <w:rsid w:val="00C36C0C"/>
    <w:rsid w:val="00C5114E"/>
    <w:rsid w:val="00C56300"/>
    <w:rsid w:val="00C62C5A"/>
    <w:rsid w:val="00C62DF7"/>
    <w:rsid w:val="00C64158"/>
    <w:rsid w:val="00C65B02"/>
    <w:rsid w:val="00C72006"/>
    <w:rsid w:val="00C7210A"/>
    <w:rsid w:val="00C73242"/>
    <w:rsid w:val="00C7716A"/>
    <w:rsid w:val="00C806FA"/>
    <w:rsid w:val="00C82489"/>
    <w:rsid w:val="00C82E4F"/>
    <w:rsid w:val="00C83F83"/>
    <w:rsid w:val="00C85AA0"/>
    <w:rsid w:val="00C950D0"/>
    <w:rsid w:val="00C9540A"/>
    <w:rsid w:val="00C96AD0"/>
    <w:rsid w:val="00CA4B05"/>
    <w:rsid w:val="00CA619C"/>
    <w:rsid w:val="00CB1EF1"/>
    <w:rsid w:val="00CB324D"/>
    <w:rsid w:val="00CC170A"/>
    <w:rsid w:val="00CC414D"/>
    <w:rsid w:val="00CC46B2"/>
    <w:rsid w:val="00CC5C63"/>
    <w:rsid w:val="00CD4E42"/>
    <w:rsid w:val="00CD63FD"/>
    <w:rsid w:val="00CE0DDC"/>
    <w:rsid w:val="00CE124F"/>
    <w:rsid w:val="00CE5EA5"/>
    <w:rsid w:val="00CF0421"/>
    <w:rsid w:val="00CF38F8"/>
    <w:rsid w:val="00CF5972"/>
    <w:rsid w:val="00CF5C6B"/>
    <w:rsid w:val="00CF721E"/>
    <w:rsid w:val="00CF7314"/>
    <w:rsid w:val="00D0108C"/>
    <w:rsid w:val="00D03054"/>
    <w:rsid w:val="00D0336C"/>
    <w:rsid w:val="00D14320"/>
    <w:rsid w:val="00D17941"/>
    <w:rsid w:val="00D22A1A"/>
    <w:rsid w:val="00D31AD0"/>
    <w:rsid w:val="00D40963"/>
    <w:rsid w:val="00D46004"/>
    <w:rsid w:val="00D46C35"/>
    <w:rsid w:val="00D47FAC"/>
    <w:rsid w:val="00D60691"/>
    <w:rsid w:val="00D7500F"/>
    <w:rsid w:val="00D80790"/>
    <w:rsid w:val="00D838FF"/>
    <w:rsid w:val="00D90F1C"/>
    <w:rsid w:val="00D92220"/>
    <w:rsid w:val="00D92A6B"/>
    <w:rsid w:val="00D9456B"/>
    <w:rsid w:val="00D95B06"/>
    <w:rsid w:val="00DA1E71"/>
    <w:rsid w:val="00DA4B07"/>
    <w:rsid w:val="00DA686F"/>
    <w:rsid w:val="00DA6F36"/>
    <w:rsid w:val="00DB1D50"/>
    <w:rsid w:val="00DB6060"/>
    <w:rsid w:val="00DC0250"/>
    <w:rsid w:val="00DC2994"/>
    <w:rsid w:val="00DC32BE"/>
    <w:rsid w:val="00DC43A1"/>
    <w:rsid w:val="00DC60CF"/>
    <w:rsid w:val="00DD226E"/>
    <w:rsid w:val="00DD2728"/>
    <w:rsid w:val="00DD2E3D"/>
    <w:rsid w:val="00DE4E42"/>
    <w:rsid w:val="00DE63C9"/>
    <w:rsid w:val="00DF3616"/>
    <w:rsid w:val="00DF389A"/>
    <w:rsid w:val="00DF3F96"/>
    <w:rsid w:val="00DF61BA"/>
    <w:rsid w:val="00E041DD"/>
    <w:rsid w:val="00E052C1"/>
    <w:rsid w:val="00E218DB"/>
    <w:rsid w:val="00E224C0"/>
    <w:rsid w:val="00E2292D"/>
    <w:rsid w:val="00E22AAC"/>
    <w:rsid w:val="00E25C6A"/>
    <w:rsid w:val="00E27E69"/>
    <w:rsid w:val="00E34B49"/>
    <w:rsid w:val="00E40C7B"/>
    <w:rsid w:val="00E44BE2"/>
    <w:rsid w:val="00E514C2"/>
    <w:rsid w:val="00E51B4B"/>
    <w:rsid w:val="00E542C4"/>
    <w:rsid w:val="00E546BC"/>
    <w:rsid w:val="00E56BC0"/>
    <w:rsid w:val="00E56E19"/>
    <w:rsid w:val="00E631BE"/>
    <w:rsid w:val="00E63A6E"/>
    <w:rsid w:val="00E64966"/>
    <w:rsid w:val="00E65089"/>
    <w:rsid w:val="00E6662F"/>
    <w:rsid w:val="00E6714B"/>
    <w:rsid w:val="00E7784D"/>
    <w:rsid w:val="00E77A4B"/>
    <w:rsid w:val="00E85768"/>
    <w:rsid w:val="00E857C6"/>
    <w:rsid w:val="00E8645F"/>
    <w:rsid w:val="00E864DB"/>
    <w:rsid w:val="00E903B8"/>
    <w:rsid w:val="00E92449"/>
    <w:rsid w:val="00E95CA9"/>
    <w:rsid w:val="00EA1DBE"/>
    <w:rsid w:val="00EA33B6"/>
    <w:rsid w:val="00EA354B"/>
    <w:rsid w:val="00EA3A48"/>
    <w:rsid w:val="00EA78D5"/>
    <w:rsid w:val="00EB315C"/>
    <w:rsid w:val="00EB3888"/>
    <w:rsid w:val="00EC7C7C"/>
    <w:rsid w:val="00EC7F15"/>
    <w:rsid w:val="00ED11D6"/>
    <w:rsid w:val="00ED12A9"/>
    <w:rsid w:val="00ED1679"/>
    <w:rsid w:val="00ED2D2F"/>
    <w:rsid w:val="00ED4D01"/>
    <w:rsid w:val="00ED65BA"/>
    <w:rsid w:val="00EE4172"/>
    <w:rsid w:val="00EE452B"/>
    <w:rsid w:val="00EE4EF2"/>
    <w:rsid w:val="00EF264F"/>
    <w:rsid w:val="00EF2BCC"/>
    <w:rsid w:val="00F05575"/>
    <w:rsid w:val="00F05E2B"/>
    <w:rsid w:val="00F06EF9"/>
    <w:rsid w:val="00F10726"/>
    <w:rsid w:val="00F159E5"/>
    <w:rsid w:val="00F15C70"/>
    <w:rsid w:val="00F161CA"/>
    <w:rsid w:val="00F20EF3"/>
    <w:rsid w:val="00F22DA9"/>
    <w:rsid w:val="00F22F57"/>
    <w:rsid w:val="00F345E7"/>
    <w:rsid w:val="00F4282A"/>
    <w:rsid w:val="00F60025"/>
    <w:rsid w:val="00F6007E"/>
    <w:rsid w:val="00F62D15"/>
    <w:rsid w:val="00F86018"/>
    <w:rsid w:val="00FA3576"/>
    <w:rsid w:val="00FB0076"/>
    <w:rsid w:val="00FB01F5"/>
    <w:rsid w:val="00FB06FB"/>
    <w:rsid w:val="00FB4798"/>
    <w:rsid w:val="00FB6153"/>
    <w:rsid w:val="00FC29FB"/>
    <w:rsid w:val="00FD4150"/>
    <w:rsid w:val="00FD6BCE"/>
    <w:rsid w:val="00FD6D16"/>
    <w:rsid w:val="00FD7CF0"/>
    <w:rsid w:val="00FD7DB5"/>
    <w:rsid w:val="00FE0F1D"/>
    <w:rsid w:val="00FE6D6C"/>
    <w:rsid w:val="00FF144B"/>
    <w:rsid w:val="00FF473D"/>
    <w:rsid w:val="00FF6CD1"/>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BF908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495C"/>
    <w:pPr>
      <w:spacing w:line="360" w:lineRule="auto"/>
      <w:jc w:val="both"/>
    </w:pPr>
    <w:rPr>
      <w:rFonts w:ascii="Arial" w:hAnsi="Arial"/>
      <w:sz w:val="24"/>
    </w:rPr>
  </w:style>
  <w:style w:type="paragraph" w:styleId="Heading1">
    <w:name w:val="heading 1"/>
    <w:basedOn w:val="Normal"/>
    <w:next w:val="Normal"/>
    <w:link w:val="Heading1Char"/>
    <w:uiPriority w:val="9"/>
    <w:qFormat/>
    <w:rsid w:val="00990390"/>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990390"/>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CA4B05"/>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8A346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99"/>
    <w:qFormat/>
    <w:rsid w:val="002C60A0"/>
    <w:pPr>
      <w:ind w:left="720"/>
      <w:contextualSpacing/>
    </w:pPr>
  </w:style>
  <w:style w:type="table" w:styleId="TableGrid">
    <w:name w:val="Table Grid"/>
    <w:basedOn w:val="TableNormal"/>
    <w:uiPriority w:val="39"/>
    <w:rsid w:val="00F600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90390"/>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990390"/>
    <w:rPr>
      <w:rFonts w:ascii="Times New Roman" w:eastAsiaTheme="majorEastAsia" w:hAnsi="Times New Roman" w:cstheme="majorBidi"/>
      <w:b/>
      <w:sz w:val="26"/>
      <w:szCs w:val="26"/>
    </w:rPr>
  </w:style>
  <w:style w:type="paragraph" w:styleId="NormalWeb">
    <w:name w:val="Normal (Web)"/>
    <w:basedOn w:val="Normal"/>
    <w:uiPriority w:val="99"/>
    <w:semiHidden/>
    <w:unhideWhenUsed/>
    <w:rsid w:val="00C64158"/>
    <w:pPr>
      <w:spacing w:before="100" w:beforeAutospacing="1" w:after="100" w:afterAutospacing="1" w:line="240" w:lineRule="auto"/>
    </w:pPr>
    <w:rPr>
      <w:rFonts w:eastAsia="Times New Roman" w:cs="Times New Roman"/>
      <w:kern w:val="0"/>
      <w:szCs w:val="24"/>
      <w:lang w:val="en-US"/>
      <w14:ligatures w14:val="none"/>
    </w:rPr>
  </w:style>
  <w:style w:type="paragraph" w:styleId="TOCHeading">
    <w:name w:val="TOC Heading"/>
    <w:basedOn w:val="Heading1"/>
    <w:next w:val="Normal"/>
    <w:uiPriority w:val="39"/>
    <w:unhideWhenUsed/>
    <w:qFormat/>
    <w:rsid w:val="00EA354B"/>
    <w:pPr>
      <w:spacing w:line="259" w:lineRule="auto"/>
      <w:jc w:val="left"/>
      <w:outlineLvl w:val="9"/>
    </w:pPr>
    <w:rPr>
      <w:rFonts w:asciiTheme="majorHAnsi" w:hAnsiTheme="majorHAnsi"/>
      <w:kern w:val="0"/>
      <w:lang w:val="en-US"/>
      <w14:ligatures w14:val="none"/>
    </w:rPr>
  </w:style>
  <w:style w:type="paragraph" w:styleId="TOC1">
    <w:name w:val="toc 1"/>
    <w:basedOn w:val="Normal"/>
    <w:next w:val="Normal"/>
    <w:autoRedefine/>
    <w:uiPriority w:val="39"/>
    <w:unhideWhenUsed/>
    <w:rsid w:val="00EA354B"/>
    <w:pPr>
      <w:spacing w:after="100"/>
    </w:pPr>
  </w:style>
  <w:style w:type="paragraph" w:styleId="TOC2">
    <w:name w:val="toc 2"/>
    <w:basedOn w:val="Normal"/>
    <w:next w:val="Normal"/>
    <w:autoRedefine/>
    <w:uiPriority w:val="39"/>
    <w:unhideWhenUsed/>
    <w:rsid w:val="00EA354B"/>
    <w:pPr>
      <w:spacing w:after="100"/>
      <w:ind w:left="220"/>
    </w:pPr>
  </w:style>
  <w:style w:type="character" w:styleId="Hyperlink">
    <w:name w:val="Hyperlink"/>
    <w:basedOn w:val="DefaultParagraphFont"/>
    <w:uiPriority w:val="99"/>
    <w:unhideWhenUsed/>
    <w:rsid w:val="00EA354B"/>
    <w:rPr>
      <w:color w:val="0563C1" w:themeColor="hyperlink"/>
      <w:u w:val="single"/>
    </w:rPr>
  </w:style>
  <w:style w:type="paragraph" w:customStyle="1" w:styleId="Default">
    <w:name w:val="Default"/>
    <w:rsid w:val="00AA399F"/>
    <w:pPr>
      <w:autoSpaceDE w:val="0"/>
      <w:autoSpaceDN w:val="0"/>
      <w:adjustRightInd w:val="0"/>
      <w:spacing w:after="0" w:line="240" w:lineRule="auto"/>
    </w:pPr>
    <w:rPr>
      <w:rFonts w:ascii="Arial" w:hAnsi="Arial" w:cs="Arial"/>
      <w:color w:val="000000"/>
      <w:kern w:val="0"/>
      <w:sz w:val="24"/>
      <w:szCs w:val="24"/>
    </w:rPr>
  </w:style>
  <w:style w:type="paragraph" w:styleId="Header">
    <w:name w:val="header"/>
    <w:basedOn w:val="Normal"/>
    <w:link w:val="HeaderChar"/>
    <w:uiPriority w:val="99"/>
    <w:unhideWhenUsed/>
    <w:rsid w:val="005C5D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5DAE"/>
    <w:rPr>
      <w:rFonts w:ascii="Times New Roman" w:hAnsi="Times New Roman"/>
      <w:sz w:val="24"/>
    </w:rPr>
  </w:style>
  <w:style w:type="paragraph" w:styleId="Footer">
    <w:name w:val="footer"/>
    <w:basedOn w:val="Normal"/>
    <w:link w:val="FooterChar"/>
    <w:uiPriority w:val="99"/>
    <w:unhideWhenUsed/>
    <w:rsid w:val="005C5D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5DAE"/>
    <w:rPr>
      <w:rFonts w:ascii="Times New Roman" w:hAnsi="Times New Roman"/>
      <w:sz w:val="24"/>
    </w:rPr>
  </w:style>
  <w:style w:type="character" w:customStyle="1" w:styleId="Heading3Char">
    <w:name w:val="Heading 3 Char"/>
    <w:basedOn w:val="DefaultParagraphFont"/>
    <w:link w:val="Heading3"/>
    <w:uiPriority w:val="9"/>
    <w:rsid w:val="00CA4B05"/>
    <w:rPr>
      <w:rFonts w:ascii="Times New Roman" w:eastAsiaTheme="majorEastAsia" w:hAnsi="Times New Roman" w:cstheme="majorBidi"/>
      <w:b/>
      <w:sz w:val="24"/>
      <w:szCs w:val="24"/>
    </w:rPr>
  </w:style>
  <w:style w:type="paragraph" w:styleId="Caption">
    <w:name w:val="caption"/>
    <w:basedOn w:val="Normal"/>
    <w:next w:val="Normal"/>
    <w:uiPriority w:val="35"/>
    <w:unhideWhenUsed/>
    <w:qFormat/>
    <w:rsid w:val="00004B7D"/>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2C4ACC"/>
    <w:pPr>
      <w:spacing w:after="0"/>
    </w:pPr>
  </w:style>
  <w:style w:type="paragraph" w:styleId="TOC3">
    <w:name w:val="toc 3"/>
    <w:basedOn w:val="Normal"/>
    <w:next w:val="Normal"/>
    <w:autoRedefine/>
    <w:uiPriority w:val="39"/>
    <w:unhideWhenUsed/>
    <w:rsid w:val="002C4ACC"/>
    <w:pPr>
      <w:spacing w:after="100"/>
      <w:ind w:left="480"/>
    </w:pPr>
  </w:style>
  <w:style w:type="paragraph" w:customStyle="1" w:styleId="xmsonormal">
    <w:name w:val="x_msonormal"/>
    <w:basedOn w:val="Normal"/>
    <w:rsid w:val="006B5064"/>
    <w:pPr>
      <w:spacing w:before="100" w:beforeAutospacing="1" w:after="100" w:afterAutospacing="1" w:line="259" w:lineRule="auto"/>
      <w:jc w:val="left"/>
    </w:pPr>
    <w:rPr>
      <w:rFonts w:eastAsiaTheme="minorHAnsi" w:cs="Times New Roman"/>
      <w:kern w:val="0"/>
      <w:sz w:val="22"/>
      <w:szCs w:val="24"/>
      <w:lang w:eastAsia="en-GB"/>
      <w14:ligatures w14:val="none"/>
    </w:rPr>
  </w:style>
  <w:style w:type="character" w:customStyle="1" w:styleId="ListParagraphChar">
    <w:name w:val="List Paragraph Char"/>
    <w:link w:val="ListParagraph"/>
    <w:uiPriority w:val="99"/>
    <w:locked/>
    <w:rsid w:val="006B5064"/>
    <w:rPr>
      <w:rFonts w:ascii="Times New Roman" w:hAnsi="Times New Roman"/>
      <w:sz w:val="24"/>
    </w:rPr>
  </w:style>
  <w:style w:type="character" w:customStyle="1" w:styleId="Heading4Char">
    <w:name w:val="Heading 4 Char"/>
    <w:basedOn w:val="DefaultParagraphFont"/>
    <w:link w:val="Heading4"/>
    <w:uiPriority w:val="9"/>
    <w:semiHidden/>
    <w:rsid w:val="008A346C"/>
    <w:rPr>
      <w:rFonts w:asciiTheme="majorHAnsi" w:eastAsiaTheme="majorEastAsia" w:hAnsiTheme="majorHAnsi" w:cstheme="majorBidi"/>
      <w:i/>
      <w:iCs/>
      <w:color w:val="2F5496" w:themeColor="accent1" w:themeShade="BF"/>
      <w:sz w:val="24"/>
    </w:rPr>
  </w:style>
  <w:style w:type="paragraph" w:customStyle="1" w:styleId="TableParagraph">
    <w:name w:val="Table Paragraph"/>
    <w:basedOn w:val="Normal"/>
    <w:uiPriority w:val="1"/>
    <w:qFormat/>
    <w:rsid w:val="007B495C"/>
    <w:pPr>
      <w:widowControl w:val="0"/>
      <w:autoSpaceDE w:val="0"/>
      <w:autoSpaceDN w:val="0"/>
      <w:spacing w:after="0" w:line="240" w:lineRule="auto"/>
      <w:jc w:val="left"/>
    </w:pPr>
    <w:rPr>
      <w:rFonts w:eastAsia="Arial" w:cs="Arial"/>
      <w:kern w:val="0"/>
      <w:sz w:val="22"/>
      <w:lang w:val="en-US"/>
      <w14:ligatures w14:val="none"/>
    </w:rPr>
  </w:style>
  <w:style w:type="paragraph" w:styleId="NoSpacing">
    <w:name w:val="No Spacing"/>
    <w:uiPriority w:val="1"/>
    <w:qFormat/>
    <w:rsid w:val="007B495C"/>
    <w:pPr>
      <w:spacing w:after="0" w:line="240" w:lineRule="auto"/>
      <w:jc w:val="both"/>
    </w:pP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4034027">
      <w:bodyDiv w:val="1"/>
      <w:marLeft w:val="0"/>
      <w:marRight w:val="0"/>
      <w:marTop w:val="0"/>
      <w:marBottom w:val="0"/>
      <w:divBdr>
        <w:top w:val="none" w:sz="0" w:space="0" w:color="auto"/>
        <w:left w:val="none" w:sz="0" w:space="0" w:color="auto"/>
        <w:bottom w:val="none" w:sz="0" w:space="0" w:color="auto"/>
        <w:right w:val="none" w:sz="0" w:space="0" w:color="auto"/>
      </w:divBdr>
      <w:divsChild>
        <w:div w:id="1473403483">
          <w:marLeft w:val="0"/>
          <w:marRight w:val="0"/>
          <w:marTop w:val="0"/>
          <w:marBottom w:val="0"/>
          <w:divBdr>
            <w:top w:val="none" w:sz="0" w:space="0" w:color="auto"/>
            <w:left w:val="none" w:sz="0" w:space="0" w:color="auto"/>
            <w:bottom w:val="none" w:sz="0" w:space="0" w:color="auto"/>
            <w:right w:val="none" w:sz="0" w:space="0" w:color="auto"/>
          </w:divBdr>
        </w:div>
      </w:divsChild>
    </w:div>
    <w:div w:id="215431572">
      <w:bodyDiv w:val="1"/>
      <w:marLeft w:val="0"/>
      <w:marRight w:val="0"/>
      <w:marTop w:val="0"/>
      <w:marBottom w:val="0"/>
      <w:divBdr>
        <w:top w:val="none" w:sz="0" w:space="0" w:color="auto"/>
        <w:left w:val="none" w:sz="0" w:space="0" w:color="auto"/>
        <w:bottom w:val="none" w:sz="0" w:space="0" w:color="auto"/>
        <w:right w:val="none" w:sz="0" w:space="0" w:color="auto"/>
      </w:divBdr>
      <w:divsChild>
        <w:div w:id="493180237">
          <w:marLeft w:val="0"/>
          <w:marRight w:val="0"/>
          <w:marTop w:val="0"/>
          <w:marBottom w:val="0"/>
          <w:divBdr>
            <w:top w:val="none" w:sz="0" w:space="0" w:color="auto"/>
            <w:left w:val="none" w:sz="0" w:space="0" w:color="auto"/>
            <w:bottom w:val="none" w:sz="0" w:space="0" w:color="auto"/>
            <w:right w:val="none" w:sz="0" w:space="0" w:color="auto"/>
          </w:divBdr>
        </w:div>
      </w:divsChild>
    </w:div>
    <w:div w:id="250168029">
      <w:bodyDiv w:val="1"/>
      <w:marLeft w:val="0"/>
      <w:marRight w:val="0"/>
      <w:marTop w:val="0"/>
      <w:marBottom w:val="0"/>
      <w:divBdr>
        <w:top w:val="none" w:sz="0" w:space="0" w:color="auto"/>
        <w:left w:val="none" w:sz="0" w:space="0" w:color="auto"/>
        <w:bottom w:val="none" w:sz="0" w:space="0" w:color="auto"/>
        <w:right w:val="none" w:sz="0" w:space="0" w:color="auto"/>
      </w:divBdr>
      <w:divsChild>
        <w:div w:id="1697609723">
          <w:marLeft w:val="0"/>
          <w:marRight w:val="0"/>
          <w:marTop w:val="0"/>
          <w:marBottom w:val="0"/>
          <w:divBdr>
            <w:top w:val="none" w:sz="0" w:space="0" w:color="auto"/>
            <w:left w:val="none" w:sz="0" w:space="0" w:color="auto"/>
            <w:bottom w:val="none" w:sz="0" w:space="0" w:color="auto"/>
            <w:right w:val="none" w:sz="0" w:space="0" w:color="auto"/>
          </w:divBdr>
        </w:div>
      </w:divsChild>
    </w:div>
    <w:div w:id="299308421">
      <w:bodyDiv w:val="1"/>
      <w:marLeft w:val="0"/>
      <w:marRight w:val="0"/>
      <w:marTop w:val="0"/>
      <w:marBottom w:val="0"/>
      <w:divBdr>
        <w:top w:val="none" w:sz="0" w:space="0" w:color="auto"/>
        <w:left w:val="none" w:sz="0" w:space="0" w:color="auto"/>
        <w:bottom w:val="none" w:sz="0" w:space="0" w:color="auto"/>
        <w:right w:val="none" w:sz="0" w:space="0" w:color="auto"/>
      </w:divBdr>
      <w:divsChild>
        <w:div w:id="681081465">
          <w:marLeft w:val="0"/>
          <w:marRight w:val="0"/>
          <w:marTop w:val="0"/>
          <w:marBottom w:val="0"/>
          <w:divBdr>
            <w:top w:val="none" w:sz="0" w:space="0" w:color="auto"/>
            <w:left w:val="none" w:sz="0" w:space="0" w:color="auto"/>
            <w:bottom w:val="none" w:sz="0" w:space="0" w:color="auto"/>
            <w:right w:val="none" w:sz="0" w:space="0" w:color="auto"/>
          </w:divBdr>
        </w:div>
      </w:divsChild>
    </w:div>
    <w:div w:id="310720039">
      <w:bodyDiv w:val="1"/>
      <w:marLeft w:val="0"/>
      <w:marRight w:val="0"/>
      <w:marTop w:val="0"/>
      <w:marBottom w:val="0"/>
      <w:divBdr>
        <w:top w:val="none" w:sz="0" w:space="0" w:color="auto"/>
        <w:left w:val="none" w:sz="0" w:space="0" w:color="auto"/>
        <w:bottom w:val="none" w:sz="0" w:space="0" w:color="auto"/>
        <w:right w:val="none" w:sz="0" w:space="0" w:color="auto"/>
      </w:divBdr>
      <w:divsChild>
        <w:div w:id="748694812">
          <w:marLeft w:val="0"/>
          <w:marRight w:val="0"/>
          <w:marTop w:val="0"/>
          <w:marBottom w:val="0"/>
          <w:divBdr>
            <w:top w:val="none" w:sz="0" w:space="0" w:color="auto"/>
            <w:left w:val="none" w:sz="0" w:space="0" w:color="auto"/>
            <w:bottom w:val="none" w:sz="0" w:space="0" w:color="auto"/>
            <w:right w:val="none" w:sz="0" w:space="0" w:color="auto"/>
          </w:divBdr>
        </w:div>
      </w:divsChild>
    </w:div>
    <w:div w:id="329602523">
      <w:bodyDiv w:val="1"/>
      <w:marLeft w:val="0"/>
      <w:marRight w:val="0"/>
      <w:marTop w:val="0"/>
      <w:marBottom w:val="0"/>
      <w:divBdr>
        <w:top w:val="none" w:sz="0" w:space="0" w:color="auto"/>
        <w:left w:val="none" w:sz="0" w:space="0" w:color="auto"/>
        <w:bottom w:val="none" w:sz="0" w:space="0" w:color="auto"/>
        <w:right w:val="none" w:sz="0" w:space="0" w:color="auto"/>
      </w:divBdr>
    </w:div>
    <w:div w:id="599534879">
      <w:bodyDiv w:val="1"/>
      <w:marLeft w:val="0"/>
      <w:marRight w:val="0"/>
      <w:marTop w:val="0"/>
      <w:marBottom w:val="0"/>
      <w:divBdr>
        <w:top w:val="none" w:sz="0" w:space="0" w:color="auto"/>
        <w:left w:val="none" w:sz="0" w:space="0" w:color="auto"/>
        <w:bottom w:val="none" w:sz="0" w:space="0" w:color="auto"/>
        <w:right w:val="none" w:sz="0" w:space="0" w:color="auto"/>
      </w:divBdr>
      <w:divsChild>
        <w:div w:id="1354570795">
          <w:marLeft w:val="0"/>
          <w:marRight w:val="0"/>
          <w:marTop w:val="0"/>
          <w:marBottom w:val="0"/>
          <w:divBdr>
            <w:top w:val="none" w:sz="0" w:space="0" w:color="auto"/>
            <w:left w:val="none" w:sz="0" w:space="0" w:color="auto"/>
            <w:bottom w:val="none" w:sz="0" w:space="0" w:color="auto"/>
            <w:right w:val="none" w:sz="0" w:space="0" w:color="auto"/>
          </w:divBdr>
        </w:div>
      </w:divsChild>
    </w:div>
    <w:div w:id="830408863">
      <w:bodyDiv w:val="1"/>
      <w:marLeft w:val="0"/>
      <w:marRight w:val="0"/>
      <w:marTop w:val="0"/>
      <w:marBottom w:val="0"/>
      <w:divBdr>
        <w:top w:val="none" w:sz="0" w:space="0" w:color="auto"/>
        <w:left w:val="none" w:sz="0" w:space="0" w:color="auto"/>
        <w:bottom w:val="none" w:sz="0" w:space="0" w:color="auto"/>
        <w:right w:val="none" w:sz="0" w:space="0" w:color="auto"/>
      </w:divBdr>
      <w:divsChild>
        <w:div w:id="1252082273">
          <w:marLeft w:val="0"/>
          <w:marRight w:val="0"/>
          <w:marTop w:val="0"/>
          <w:marBottom w:val="0"/>
          <w:divBdr>
            <w:top w:val="none" w:sz="0" w:space="0" w:color="auto"/>
            <w:left w:val="none" w:sz="0" w:space="0" w:color="auto"/>
            <w:bottom w:val="none" w:sz="0" w:space="0" w:color="auto"/>
            <w:right w:val="none" w:sz="0" w:space="0" w:color="auto"/>
          </w:divBdr>
        </w:div>
      </w:divsChild>
    </w:div>
    <w:div w:id="844397849">
      <w:bodyDiv w:val="1"/>
      <w:marLeft w:val="0"/>
      <w:marRight w:val="0"/>
      <w:marTop w:val="0"/>
      <w:marBottom w:val="0"/>
      <w:divBdr>
        <w:top w:val="none" w:sz="0" w:space="0" w:color="auto"/>
        <w:left w:val="none" w:sz="0" w:space="0" w:color="auto"/>
        <w:bottom w:val="none" w:sz="0" w:space="0" w:color="auto"/>
        <w:right w:val="none" w:sz="0" w:space="0" w:color="auto"/>
      </w:divBdr>
    </w:div>
    <w:div w:id="1089429474">
      <w:bodyDiv w:val="1"/>
      <w:marLeft w:val="0"/>
      <w:marRight w:val="0"/>
      <w:marTop w:val="0"/>
      <w:marBottom w:val="0"/>
      <w:divBdr>
        <w:top w:val="none" w:sz="0" w:space="0" w:color="auto"/>
        <w:left w:val="none" w:sz="0" w:space="0" w:color="auto"/>
        <w:bottom w:val="none" w:sz="0" w:space="0" w:color="auto"/>
        <w:right w:val="none" w:sz="0" w:space="0" w:color="auto"/>
      </w:divBdr>
      <w:divsChild>
        <w:div w:id="1765035192">
          <w:marLeft w:val="0"/>
          <w:marRight w:val="0"/>
          <w:marTop w:val="0"/>
          <w:marBottom w:val="0"/>
          <w:divBdr>
            <w:top w:val="none" w:sz="0" w:space="0" w:color="auto"/>
            <w:left w:val="none" w:sz="0" w:space="0" w:color="auto"/>
            <w:bottom w:val="none" w:sz="0" w:space="0" w:color="auto"/>
            <w:right w:val="none" w:sz="0" w:space="0" w:color="auto"/>
          </w:divBdr>
        </w:div>
      </w:divsChild>
    </w:div>
    <w:div w:id="1145466124">
      <w:bodyDiv w:val="1"/>
      <w:marLeft w:val="0"/>
      <w:marRight w:val="0"/>
      <w:marTop w:val="0"/>
      <w:marBottom w:val="0"/>
      <w:divBdr>
        <w:top w:val="none" w:sz="0" w:space="0" w:color="auto"/>
        <w:left w:val="none" w:sz="0" w:space="0" w:color="auto"/>
        <w:bottom w:val="none" w:sz="0" w:space="0" w:color="auto"/>
        <w:right w:val="none" w:sz="0" w:space="0" w:color="auto"/>
      </w:divBdr>
    </w:div>
    <w:div w:id="1200434421">
      <w:bodyDiv w:val="1"/>
      <w:marLeft w:val="0"/>
      <w:marRight w:val="0"/>
      <w:marTop w:val="0"/>
      <w:marBottom w:val="0"/>
      <w:divBdr>
        <w:top w:val="none" w:sz="0" w:space="0" w:color="auto"/>
        <w:left w:val="none" w:sz="0" w:space="0" w:color="auto"/>
        <w:bottom w:val="none" w:sz="0" w:space="0" w:color="auto"/>
        <w:right w:val="none" w:sz="0" w:space="0" w:color="auto"/>
      </w:divBdr>
      <w:divsChild>
        <w:div w:id="679429430">
          <w:marLeft w:val="0"/>
          <w:marRight w:val="0"/>
          <w:marTop w:val="0"/>
          <w:marBottom w:val="0"/>
          <w:divBdr>
            <w:top w:val="none" w:sz="0" w:space="0" w:color="auto"/>
            <w:left w:val="none" w:sz="0" w:space="0" w:color="auto"/>
            <w:bottom w:val="none" w:sz="0" w:space="0" w:color="auto"/>
            <w:right w:val="none" w:sz="0" w:space="0" w:color="auto"/>
          </w:divBdr>
        </w:div>
      </w:divsChild>
    </w:div>
    <w:div w:id="1236084197">
      <w:bodyDiv w:val="1"/>
      <w:marLeft w:val="0"/>
      <w:marRight w:val="0"/>
      <w:marTop w:val="0"/>
      <w:marBottom w:val="0"/>
      <w:divBdr>
        <w:top w:val="none" w:sz="0" w:space="0" w:color="auto"/>
        <w:left w:val="none" w:sz="0" w:space="0" w:color="auto"/>
        <w:bottom w:val="none" w:sz="0" w:space="0" w:color="auto"/>
        <w:right w:val="none" w:sz="0" w:space="0" w:color="auto"/>
      </w:divBdr>
      <w:divsChild>
        <w:div w:id="1795517256">
          <w:marLeft w:val="0"/>
          <w:marRight w:val="0"/>
          <w:marTop w:val="0"/>
          <w:marBottom w:val="0"/>
          <w:divBdr>
            <w:top w:val="none" w:sz="0" w:space="0" w:color="auto"/>
            <w:left w:val="none" w:sz="0" w:space="0" w:color="auto"/>
            <w:bottom w:val="none" w:sz="0" w:space="0" w:color="auto"/>
            <w:right w:val="none" w:sz="0" w:space="0" w:color="auto"/>
          </w:divBdr>
        </w:div>
      </w:divsChild>
    </w:div>
    <w:div w:id="1526937829">
      <w:bodyDiv w:val="1"/>
      <w:marLeft w:val="0"/>
      <w:marRight w:val="0"/>
      <w:marTop w:val="0"/>
      <w:marBottom w:val="0"/>
      <w:divBdr>
        <w:top w:val="none" w:sz="0" w:space="0" w:color="auto"/>
        <w:left w:val="none" w:sz="0" w:space="0" w:color="auto"/>
        <w:bottom w:val="none" w:sz="0" w:space="0" w:color="auto"/>
        <w:right w:val="none" w:sz="0" w:space="0" w:color="auto"/>
      </w:divBdr>
    </w:div>
    <w:div w:id="1730498465">
      <w:bodyDiv w:val="1"/>
      <w:marLeft w:val="0"/>
      <w:marRight w:val="0"/>
      <w:marTop w:val="0"/>
      <w:marBottom w:val="0"/>
      <w:divBdr>
        <w:top w:val="none" w:sz="0" w:space="0" w:color="auto"/>
        <w:left w:val="none" w:sz="0" w:space="0" w:color="auto"/>
        <w:bottom w:val="none" w:sz="0" w:space="0" w:color="auto"/>
        <w:right w:val="none" w:sz="0" w:space="0" w:color="auto"/>
      </w:divBdr>
      <w:divsChild>
        <w:div w:id="538863446">
          <w:marLeft w:val="0"/>
          <w:marRight w:val="0"/>
          <w:marTop w:val="0"/>
          <w:marBottom w:val="0"/>
          <w:divBdr>
            <w:top w:val="none" w:sz="0" w:space="0" w:color="auto"/>
            <w:left w:val="none" w:sz="0" w:space="0" w:color="auto"/>
            <w:bottom w:val="none" w:sz="0" w:space="0" w:color="auto"/>
            <w:right w:val="none" w:sz="0" w:space="0" w:color="auto"/>
          </w:divBdr>
        </w:div>
      </w:divsChild>
    </w:div>
    <w:div w:id="1741898933">
      <w:bodyDiv w:val="1"/>
      <w:marLeft w:val="0"/>
      <w:marRight w:val="0"/>
      <w:marTop w:val="0"/>
      <w:marBottom w:val="0"/>
      <w:divBdr>
        <w:top w:val="none" w:sz="0" w:space="0" w:color="auto"/>
        <w:left w:val="none" w:sz="0" w:space="0" w:color="auto"/>
        <w:bottom w:val="none" w:sz="0" w:space="0" w:color="auto"/>
        <w:right w:val="none" w:sz="0" w:space="0" w:color="auto"/>
      </w:divBdr>
    </w:div>
    <w:div w:id="1888836814">
      <w:bodyDiv w:val="1"/>
      <w:marLeft w:val="0"/>
      <w:marRight w:val="0"/>
      <w:marTop w:val="0"/>
      <w:marBottom w:val="0"/>
      <w:divBdr>
        <w:top w:val="none" w:sz="0" w:space="0" w:color="auto"/>
        <w:left w:val="none" w:sz="0" w:space="0" w:color="auto"/>
        <w:bottom w:val="none" w:sz="0" w:space="0" w:color="auto"/>
        <w:right w:val="none" w:sz="0" w:space="0" w:color="auto"/>
      </w:divBdr>
      <w:divsChild>
        <w:div w:id="1774812909">
          <w:marLeft w:val="0"/>
          <w:marRight w:val="0"/>
          <w:marTop w:val="0"/>
          <w:marBottom w:val="0"/>
          <w:divBdr>
            <w:top w:val="none" w:sz="0" w:space="0" w:color="auto"/>
            <w:left w:val="none" w:sz="0" w:space="0" w:color="auto"/>
            <w:bottom w:val="none" w:sz="0" w:space="0" w:color="auto"/>
            <w:right w:val="none" w:sz="0" w:space="0" w:color="auto"/>
          </w:divBdr>
        </w:div>
      </w:divsChild>
    </w:div>
    <w:div w:id="2074742323">
      <w:bodyDiv w:val="1"/>
      <w:marLeft w:val="0"/>
      <w:marRight w:val="0"/>
      <w:marTop w:val="0"/>
      <w:marBottom w:val="0"/>
      <w:divBdr>
        <w:top w:val="none" w:sz="0" w:space="0" w:color="auto"/>
        <w:left w:val="none" w:sz="0" w:space="0" w:color="auto"/>
        <w:bottom w:val="none" w:sz="0" w:space="0" w:color="auto"/>
        <w:right w:val="none" w:sz="0" w:space="0" w:color="auto"/>
      </w:divBdr>
    </w:div>
    <w:div w:id="2142182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9181C9-C2D8-415C-9CD0-5B8A985382A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2224</Words>
  <Characters>11585</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2024-10-07T21:19:00Z</dcterms:created>
  <dcterms:modified xsi:type="dcterms:W3CDTF">2024-10-07T21:19:00Z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a2794f27cf93dc993e96beda7e32cfbfaba9b978857a9336d5d7a858eb5c2748</vt:lpwstr>
  </property>
</Properties>
</file>