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aps/>
          <w:lang w:val="en-GB" w:eastAsia="en-GB"/>
        </w:rPr>
        <w:id w:val="120931320"/>
        <w:docPartObj>
          <w:docPartGallery w:val="Cover Pages"/>
          <w:docPartUnique/>
        </w:docPartObj>
      </w:sdtPr>
      <w:sdtEndPr>
        <w:rPr>
          <w:rFonts w:ascii="Times New Roman" w:eastAsia="Times New Roman" w:hAnsi="Times New Roman" w:cs="Times New Roman"/>
          <w:b/>
          <w:sz w:val="32"/>
          <w:szCs w:val="32"/>
        </w:rPr>
      </w:sdtEndPr>
      <w:sdtContent>
        <w:tbl>
          <w:tblPr>
            <w:tblW w:w="5000" w:type="pct"/>
            <w:jc w:val="center"/>
            <w:tblLook w:val="04A0" w:firstRow="1" w:lastRow="0" w:firstColumn="1" w:lastColumn="0" w:noHBand="0" w:noVBand="1"/>
          </w:tblPr>
          <w:tblGrid>
            <w:gridCol w:w="9072"/>
          </w:tblGrid>
          <w:tr w:rsidR="00F85971" w:rsidRPr="00F85971" w14:paraId="73F25758" w14:textId="77777777">
            <w:trPr>
              <w:trHeight w:val="2880"/>
              <w:jc w:val="center"/>
            </w:trPr>
            <w:tc>
              <w:tcPr>
                <w:tcW w:w="5000" w:type="pct"/>
              </w:tcPr>
              <w:p w14:paraId="3FBA94FC" w14:textId="5ED57B2D" w:rsidR="00F85971" w:rsidRDefault="00F85971" w:rsidP="00365332">
                <w:pPr>
                  <w:pStyle w:val="NoSpacing"/>
                  <w:rPr>
                    <w:rFonts w:asciiTheme="majorHAnsi" w:eastAsiaTheme="majorEastAsia" w:hAnsiTheme="majorHAnsi" w:cstheme="majorBidi"/>
                    <w:caps/>
                  </w:rPr>
                </w:pPr>
              </w:p>
            </w:tc>
          </w:tr>
        </w:tbl>
        <w:p w14:paraId="330DB5F8" w14:textId="77777777" w:rsidR="00F85971" w:rsidRDefault="00F85971" w:rsidP="001836EF">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6"/>
              <w:szCs w:val="36"/>
              <w:u w:val="thick"/>
              <w:lang w:val="en-GB" w:eastAsia="en-GB"/>
            </w:rPr>
          </w:pPr>
        </w:p>
        <w:p w14:paraId="300AAD42" w14:textId="77777777" w:rsidR="00F85971" w:rsidRDefault="00F85971" w:rsidP="001836EF">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6"/>
              <w:szCs w:val="36"/>
              <w:u w:val="thick"/>
              <w:lang w:val="en-GB" w:eastAsia="en-GB"/>
            </w:rPr>
          </w:pPr>
        </w:p>
        <w:p w14:paraId="24A57F5D" w14:textId="77777777" w:rsidR="00F85971" w:rsidRDefault="00F85971" w:rsidP="001836EF">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6"/>
              <w:szCs w:val="36"/>
              <w:u w:val="thick"/>
              <w:lang w:val="en-GB" w:eastAsia="en-GB"/>
            </w:rPr>
          </w:pPr>
        </w:p>
        <w:p w14:paraId="7C13EA13" w14:textId="77777777" w:rsidR="00F85971" w:rsidRPr="000E493D" w:rsidRDefault="00F85971" w:rsidP="001836EF">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6"/>
              <w:szCs w:val="36"/>
              <w:u w:val="thick"/>
              <w:lang w:val="en-GB" w:eastAsia="en-GB"/>
            </w:rPr>
          </w:pPr>
          <w:r w:rsidRPr="000E493D">
            <w:rPr>
              <w:rFonts w:ascii="Times New Roman" w:eastAsia="Times New Roman" w:hAnsi="Times New Roman" w:cs="Times New Roman"/>
              <w:b/>
              <w:caps/>
              <w:sz w:val="36"/>
              <w:szCs w:val="36"/>
              <w:u w:val="thick"/>
              <w:lang w:val="en-GB" w:eastAsia="en-GB"/>
            </w:rPr>
            <w:t>University of Wales Trinity Saint David</w:t>
          </w:r>
        </w:p>
        <w:p w14:paraId="2307CC32" w14:textId="77777777" w:rsidR="00F85971" w:rsidRPr="000E493D" w:rsidRDefault="00F85971" w:rsidP="001836EF">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u w:val="thick"/>
              <w:lang w:val="en-GB" w:eastAsia="en-GB"/>
            </w:rPr>
          </w:pPr>
        </w:p>
        <w:p w14:paraId="7D316636" w14:textId="67A593C0" w:rsidR="00F85971" w:rsidRPr="000E493D" w:rsidRDefault="00333992" w:rsidP="001836EF">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6"/>
              <w:szCs w:val="36"/>
              <w:u w:val="thick"/>
              <w:lang w:val="en-GB" w:eastAsia="en-GB"/>
            </w:rPr>
          </w:pPr>
          <w:r>
            <w:rPr>
              <w:rFonts w:ascii="Times New Roman" w:eastAsia="Times New Roman" w:hAnsi="Times New Roman" w:cs="Times New Roman"/>
              <w:b/>
              <w:caps/>
              <w:sz w:val="36"/>
              <w:szCs w:val="36"/>
              <w:u w:val="thick"/>
              <w:lang w:val="en-GB" w:eastAsia="en-GB"/>
            </w:rPr>
            <w:t>ASSign</w:t>
          </w:r>
          <w:r w:rsidR="003133EC">
            <w:rPr>
              <w:rFonts w:ascii="Times New Roman" w:eastAsia="Times New Roman" w:hAnsi="Times New Roman" w:cs="Times New Roman"/>
              <w:b/>
              <w:caps/>
              <w:sz w:val="36"/>
              <w:szCs w:val="36"/>
              <w:u w:val="thick"/>
              <w:lang w:val="en-GB" w:eastAsia="en-GB"/>
            </w:rPr>
            <w:t>MENT 2</w:t>
          </w:r>
        </w:p>
        <w:p w14:paraId="6B2B33D4" w14:textId="77777777" w:rsidR="00F85971" w:rsidRDefault="00F85971" w:rsidP="001836EF">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u w:val="thick"/>
              <w:lang w:val="en-GB" w:eastAsia="en-GB"/>
            </w:rPr>
          </w:pPr>
        </w:p>
        <w:p w14:paraId="737042ED" w14:textId="77777777" w:rsidR="00F85971" w:rsidRDefault="00F85971" w:rsidP="001836EF">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u w:val="thick"/>
              <w:lang w:val="en-GB" w:eastAsia="en-GB"/>
            </w:rPr>
          </w:pPr>
        </w:p>
        <w:p w14:paraId="34C46221" w14:textId="77777777" w:rsidR="001836EF" w:rsidRDefault="001836EF" w:rsidP="001836EF">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u w:val="thick"/>
              <w:lang w:val="en-GB" w:eastAsia="en-GB"/>
            </w:rPr>
          </w:pPr>
        </w:p>
        <w:p w14:paraId="6CF55258" w14:textId="77777777" w:rsidR="001836EF" w:rsidRDefault="001836EF" w:rsidP="001836EF">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u w:val="thick"/>
              <w:lang w:val="en-GB" w:eastAsia="en-GB"/>
            </w:rPr>
          </w:pPr>
        </w:p>
        <w:p w14:paraId="1A64E951" w14:textId="77777777" w:rsidR="001836EF" w:rsidRPr="000E493D" w:rsidRDefault="001836EF" w:rsidP="001836EF">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u w:val="thick"/>
              <w:lang w:val="en-GB" w:eastAsia="en-GB"/>
            </w:rPr>
          </w:pPr>
        </w:p>
        <w:p w14:paraId="2C5778E8" w14:textId="77777777" w:rsidR="00F85971" w:rsidRDefault="00F85971" w:rsidP="001836EF">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r w:rsidRPr="00F03795">
            <w:rPr>
              <w:rFonts w:ascii="Times New Roman" w:eastAsia="Times New Roman" w:hAnsi="Times New Roman" w:cs="Times New Roman"/>
              <w:b/>
              <w:caps/>
              <w:sz w:val="32"/>
              <w:szCs w:val="32"/>
              <w:lang w:val="en-GB" w:eastAsia="en-GB"/>
            </w:rPr>
            <w:t>Student name:</w:t>
          </w:r>
        </w:p>
        <w:p w14:paraId="32C623C4" w14:textId="77777777" w:rsidR="00F85971" w:rsidRPr="00F03795" w:rsidRDefault="00F85971" w:rsidP="001836EF">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r w:rsidRPr="00F03795">
            <w:rPr>
              <w:rFonts w:ascii="Times New Roman" w:eastAsia="Times New Roman" w:hAnsi="Times New Roman" w:cs="Times New Roman"/>
              <w:b/>
              <w:caps/>
              <w:sz w:val="32"/>
              <w:szCs w:val="32"/>
              <w:lang w:val="en-GB" w:eastAsia="en-GB"/>
            </w:rPr>
            <w:t>Paul Regenwetter</w:t>
          </w:r>
        </w:p>
        <w:p w14:paraId="7656D49E" w14:textId="77777777" w:rsidR="00F85971" w:rsidRPr="00F03795" w:rsidRDefault="00F85971" w:rsidP="001836EF">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p>
        <w:p w14:paraId="7C2796FF" w14:textId="77777777" w:rsidR="00F85971" w:rsidRDefault="00F85971" w:rsidP="001836EF">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r w:rsidRPr="00F03795">
            <w:rPr>
              <w:rFonts w:ascii="Times New Roman" w:eastAsia="Times New Roman" w:hAnsi="Times New Roman" w:cs="Times New Roman"/>
              <w:b/>
              <w:caps/>
              <w:sz w:val="32"/>
              <w:szCs w:val="32"/>
              <w:lang w:val="en-GB" w:eastAsia="en-GB"/>
            </w:rPr>
            <w:t>Student number:</w:t>
          </w:r>
        </w:p>
        <w:p w14:paraId="15D8C088" w14:textId="77777777" w:rsidR="00F85971" w:rsidRPr="00F03795" w:rsidRDefault="00F85971" w:rsidP="001836EF">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r w:rsidRPr="00F03795">
            <w:rPr>
              <w:rFonts w:ascii="Times New Roman" w:eastAsia="Times New Roman" w:hAnsi="Times New Roman" w:cs="Times New Roman"/>
              <w:b/>
              <w:caps/>
              <w:sz w:val="32"/>
              <w:szCs w:val="32"/>
              <w:lang w:val="en-GB" w:eastAsia="en-GB"/>
            </w:rPr>
            <w:t>1601951</w:t>
          </w:r>
        </w:p>
        <w:p w14:paraId="375ED9AE" w14:textId="77777777" w:rsidR="00F85971" w:rsidRPr="00F03795" w:rsidRDefault="00F85971" w:rsidP="001836EF">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p>
        <w:p w14:paraId="4CD1AB7F" w14:textId="77777777" w:rsidR="00F85971" w:rsidRDefault="00F85971" w:rsidP="001836EF">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r w:rsidRPr="00F03795">
            <w:rPr>
              <w:rFonts w:ascii="Times New Roman" w:eastAsia="Times New Roman" w:hAnsi="Times New Roman" w:cs="Times New Roman"/>
              <w:b/>
              <w:caps/>
              <w:sz w:val="32"/>
              <w:szCs w:val="32"/>
              <w:lang w:val="en-GB" w:eastAsia="en-GB"/>
            </w:rPr>
            <w:t>Module:</w:t>
          </w:r>
        </w:p>
        <w:p w14:paraId="22AD0553" w14:textId="3A22AD13" w:rsidR="00F85971" w:rsidRDefault="00496FD3" w:rsidP="001836EF">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r>
            <w:rPr>
              <w:rFonts w:ascii="Times New Roman" w:eastAsia="Times New Roman" w:hAnsi="Times New Roman" w:cs="Times New Roman"/>
              <w:b/>
              <w:caps/>
              <w:sz w:val="32"/>
              <w:szCs w:val="32"/>
              <w:lang w:val="en-GB" w:eastAsia="en-GB"/>
            </w:rPr>
            <w:t>INTERNATIONAL Business</w:t>
          </w:r>
        </w:p>
        <w:p w14:paraId="5F5673B0" w14:textId="3A3B18EA" w:rsidR="0037556D" w:rsidRPr="00F03795" w:rsidRDefault="0037556D" w:rsidP="001836EF">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r>
            <w:rPr>
              <w:rFonts w:ascii="Times New Roman" w:eastAsia="Times New Roman" w:hAnsi="Times New Roman" w:cs="Times New Roman"/>
              <w:b/>
              <w:caps/>
              <w:sz w:val="32"/>
              <w:szCs w:val="32"/>
              <w:lang w:val="en-GB" w:eastAsia="en-GB"/>
            </w:rPr>
            <w:t>SBMA7122D</w:t>
          </w:r>
        </w:p>
        <w:p w14:paraId="62B200FD" w14:textId="77777777" w:rsidR="00F85971" w:rsidRPr="00F03795" w:rsidRDefault="00F85971" w:rsidP="001836EF">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p>
        <w:p w14:paraId="61DCE0D2" w14:textId="57418998" w:rsidR="00F85971" w:rsidRDefault="0037556D" w:rsidP="001836EF">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r>
            <w:rPr>
              <w:rFonts w:ascii="Times New Roman" w:eastAsia="Times New Roman" w:hAnsi="Times New Roman" w:cs="Times New Roman"/>
              <w:b/>
              <w:caps/>
              <w:sz w:val="32"/>
              <w:szCs w:val="32"/>
              <w:lang w:val="en-GB" w:eastAsia="en-GB"/>
            </w:rPr>
            <w:t>Tutor</w:t>
          </w:r>
          <w:r w:rsidR="00F85971" w:rsidRPr="00F03795">
            <w:rPr>
              <w:rFonts w:ascii="Times New Roman" w:eastAsia="Times New Roman" w:hAnsi="Times New Roman" w:cs="Times New Roman"/>
              <w:b/>
              <w:caps/>
              <w:sz w:val="32"/>
              <w:szCs w:val="32"/>
              <w:lang w:val="en-GB" w:eastAsia="en-GB"/>
            </w:rPr>
            <w:t>:</w:t>
          </w:r>
        </w:p>
        <w:p w14:paraId="17A77C34" w14:textId="2DCBF8BC" w:rsidR="00F85971" w:rsidRDefault="00F85971" w:rsidP="00496FD3">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r w:rsidRPr="00F03795">
            <w:rPr>
              <w:rFonts w:ascii="Times New Roman" w:eastAsia="Times New Roman" w:hAnsi="Times New Roman" w:cs="Times New Roman"/>
              <w:b/>
              <w:caps/>
              <w:sz w:val="32"/>
              <w:szCs w:val="32"/>
              <w:lang w:val="en-GB" w:eastAsia="en-GB"/>
            </w:rPr>
            <w:t xml:space="preserve">Dr </w:t>
          </w:r>
          <w:r w:rsidR="00496FD3">
            <w:rPr>
              <w:rFonts w:ascii="Times New Roman" w:eastAsia="Times New Roman" w:hAnsi="Times New Roman" w:cs="Times New Roman"/>
              <w:b/>
              <w:caps/>
              <w:sz w:val="32"/>
              <w:szCs w:val="32"/>
              <w:lang w:val="en-GB" w:eastAsia="en-GB"/>
            </w:rPr>
            <w:t>anthony burns</w:t>
          </w:r>
        </w:p>
        <w:p w14:paraId="0F549D1A" w14:textId="77777777" w:rsidR="001836EF" w:rsidRDefault="001836EF" w:rsidP="001836EF">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p>
        <w:p w14:paraId="3C1BA97D" w14:textId="77777777" w:rsidR="001836EF" w:rsidRDefault="001836EF" w:rsidP="001836EF">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p>
        <w:p w14:paraId="0C41FF59" w14:textId="77777777" w:rsidR="001836EF" w:rsidRDefault="001836EF" w:rsidP="001836EF">
          <w:pPr>
            <w:pStyle w:val="Heade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eastAsia="Times New Roman" w:hAnsi="Times New Roman" w:cs="Times New Roman"/>
              <w:b/>
              <w:caps/>
              <w:sz w:val="32"/>
              <w:szCs w:val="32"/>
              <w:lang w:val="en-GB" w:eastAsia="en-GB"/>
            </w:rPr>
          </w:pPr>
        </w:p>
        <w:p w14:paraId="5AEDB220" w14:textId="77777777" w:rsidR="00F85971" w:rsidRDefault="00F85971" w:rsidP="001836EF">
          <w:pPr>
            <w:jc w:val="center"/>
            <w:rPr>
              <w:lang w:val="fr-FR"/>
            </w:rPr>
          </w:pPr>
        </w:p>
        <w:tbl>
          <w:tblPr>
            <w:tblpPr w:leftFromText="187" w:rightFromText="187" w:horzAnchor="margin" w:tblpXSpec="center" w:tblpYSpec="bottom"/>
            <w:tblW w:w="5000" w:type="pct"/>
            <w:tblLook w:val="04A0" w:firstRow="1" w:lastRow="0" w:firstColumn="1" w:lastColumn="0" w:noHBand="0" w:noVBand="1"/>
          </w:tblPr>
          <w:tblGrid>
            <w:gridCol w:w="9072"/>
          </w:tblGrid>
          <w:tr w:rsidR="00F85971" w:rsidRPr="00F85971" w14:paraId="41FE6CA3" w14:textId="77777777">
            <w:tc>
              <w:tcPr>
                <w:tcW w:w="5000" w:type="pct"/>
              </w:tcPr>
              <w:p w14:paraId="6BD769B0" w14:textId="77777777" w:rsidR="00F85971" w:rsidRDefault="00F85971" w:rsidP="001836EF">
                <w:pPr>
                  <w:pStyle w:val="NoSpacing"/>
                  <w:jc w:val="center"/>
                </w:pPr>
              </w:p>
            </w:tc>
          </w:tr>
        </w:tbl>
        <w:p w14:paraId="1FE4DB60" w14:textId="77777777" w:rsidR="00496FD3" w:rsidRDefault="00496FD3" w:rsidP="001836EF">
          <w:pPr>
            <w:spacing w:after="200" w:line="276" w:lineRule="auto"/>
            <w:jc w:val="center"/>
            <w:rPr>
              <w:rFonts w:ascii="Times New Roman" w:eastAsia="Times New Roman" w:hAnsi="Times New Roman" w:cs="Times New Roman"/>
              <w:b/>
              <w:caps/>
              <w:sz w:val="32"/>
              <w:szCs w:val="32"/>
            </w:rPr>
          </w:pPr>
        </w:p>
        <w:p w14:paraId="589A920A" w14:textId="051208B6" w:rsidR="00F85971" w:rsidRDefault="00351987" w:rsidP="001836EF">
          <w:pPr>
            <w:spacing w:after="200" w:line="276" w:lineRule="auto"/>
            <w:jc w:val="center"/>
            <w:rPr>
              <w:rFonts w:ascii="Times New Roman" w:eastAsia="Times New Roman" w:hAnsi="Times New Roman" w:cs="Times New Roman"/>
              <w:b/>
              <w:caps/>
              <w:sz w:val="32"/>
              <w:szCs w:val="32"/>
            </w:rPr>
          </w:pPr>
        </w:p>
      </w:sdtContent>
    </w:sdt>
    <w:p w14:paraId="3CE167E5" w14:textId="2E4071B8" w:rsidR="006C275E" w:rsidRPr="006C275E" w:rsidRDefault="000F43CA" w:rsidP="00C4154F">
      <w:pPr>
        <w:pBdr>
          <w:bottom w:val="single" w:sz="24" w:space="1" w:color="auto"/>
        </w:pBdr>
        <w:jc w:val="center"/>
        <w:rPr>
          <w:rFonts w:ascii="Times New Roman" w:eastAsia="Times New Roman" w:hAnsi="Times New Roman" w:cs="Times New Roman"/>
          <w:b/>
          <w:caps/>
          <w:sz w:val="32"/>
          <w:szCs w:val="32"/>
        </w:rPr>
      </w:pPr>
      <w:r>
        <w:rPr>
          <w:rFonts w:ascii="Times New Roman" w:eastAsia="Times New Roman" w:hAnsi="Times New Roman" w:cs="Times New Roman"/>
          <w:b/>
          <w:caps/>
          <w:sz w:val="32"/>
          <w:szCs w:val="32"/>
        </w:rPr>
        <w:t>Disneyland park in mauritius</w:t>
      </w:r>
    </w:p>
    <w:p w14:paraId="7CFFE83E" w14:textId="712D49AA" w:rsidR="00B341CA" w:rsidRPr="00187F52" w:rsidRDefault="00B341CA" w:rsidP="0099091D">
      <w:pPr>
        <w:rPr>
          <w:rFonts w:ascii="Times New Roman" w:eastAsia="Times New Roman" w:hAnsi="Times New Roman" w:cs="Times New Roman"/>
          <w:b/>
          <w:caps/>
          <w:sz w:val="24"/>
          <w:szCs w:val="24"/>
          <w:u w:val="single"/>
        </w:rPr>
      </w:pPr>
    </w:p>
    <w:p w14:paraId="49BC5636" w14:textId="4EE4DD93" w:rsidR="00B341CA" w:rsidRPr="00A616C9" w:rsidRDefault="00AF0F81" w:rsidP="004C4BB7">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Executive summary of I</w:t>
      </w:r>
      <w:r w:rsidR="00B424E7" w:rsidRPr="00A616C9">
        <w:rPr>
          <w:rFonts w:ascii="Times New Roman" w:eastAsia="Times New Roman" w:hAnsi="Times New Roman" w:cs="Times New Roman"/>
          <w:b/>
          <w:sz w:val="24"/>
          <w:szCs w:val="24"/>
        </w:rPr>
        <w:t>ntern</w:t>
      </w:r>
      <w:r>
        <w:rPr>
          <w:rFonts w:ascii="Times New Roman" w:eastAsia="Times New Roman" w:hAnsi="Times New Roman" w:cs="Times New Roman"/>
          <w:b/>
          <w:sz w:val="24"/>
          <w:szCs w:val="24"/>
        </w:rPr>
        <w:t>ational Business P</w:t>
      </w:r>
      <w:r w:rsidR="00694239">
        <w:rPr>
          <w:rFonts w:ascii="Times New Roman" w:eastAsia="Times New Roman" w:hAnsi="Times New Roman" w:cs="Times New Roman"/>
          <w:b/>
          <w:sz w:val="24"/>
          <w:szCs w:val="24"/>
        </w:rPr>
        <w:t>lan</w:t>
      </w:r>
      <w:r w:rsidR="00694239">
        <w:rPr>
          <w:rFonts w:ascii="Times New Roman" w:eastAsia="Times New Roman" w:hAnsi="Times New Roman" w:cs="Times New Roman"/>
          <w:b/>
          <w:sz w:val="24"/>
          <w:szCs w:val="24"/>
        </w:rPr>
        <w:tab/>
      </w:r>
      <w:r w:rsidR="00694239">
        <w:rPr>
          <w:rFonts w:ascii="Times New Roman" w:eastAsia="Times New Roman" w:hAnsi="Times New Roman" w:cs="Times New Roman"/>
          <w:b/>
          <w:sz w:val="24"/>
          <w:szCs w:val="24"/>
        </w:rPr>
        <w:tab/>
      </w:r>
      <w:r w:rsidR="00694239">
        <w:rPr>
          <w:rFonts w:ascii="Times New Roman" w:eastAsia="Times New Roman" w:hAnsi="Times New Roman" w:cs="Times New Roman"/>
          <w:b/>
          <w:sz w:val="24"/>
          <w:szCs w:val="24"/>
        </w:rPr>
        <w:tab/>
      </w:r>
      <w:r w:rsidR="00694239">
        <w:rPr>
          <w:rFonts w:ascii="Times New Roman" w:eastAsia="Times New Roman" w:hAnsi="Times New Roman" w:cs="Times New Roman"/>
          <w:b/>
          <w:sz w:val="24"/>
          <w:szCs w:val="24"/>
        </w:rPr>
        <w:tab/>
      </w:r>
      <w:r w:rsidR="00694239">
        <w:rPr>
          <w:rFonts w:ascii="Times New Roman" w:eastAsia="Times New Roman" w:hAnsi="Times New Roman" w:cs="Times New Roman"/>
          <w:b/>
          <w:sz w:val="24"/>
          <w:szCs w:val="24"/>
        </w:rPr>
        <w:tab/>
      </w:r>
      <w:r w:rsidR="001E478B" w:rsidRPr="00A616C9">
        <w:rPr>
          <w:rFonts w:ascii="Times New Roman" w:eastAsia="Times New Roman" w:hAnsi="Times New Roman" w:cs="Times New Roman"/>
          <w:b/>
          <w:sz w:val="24"/>
          <w:szCs w:val="24"/>
        </w:rPr>
        <w:t>p. 3</w:t>
      </w:r>
    </w:p>
    <w:p w14:paraId="1118FFAB" w14:textId="13346D73" w:rsidR="00B424E7" w:rsidRPr="00A616C9" w:rsidRDefault="00E24E09" w:rsidP="004C4BB7">
      <w:pPr>
        <w:jc w:val="both"/>
        <w:rPr>
          <w:rFonts w:ascii="Times New Roman" w:eastAsia="Times New Roman" w:hAnsi="Times New Roman" w:cs="Times New Roman"/>
          <w:b/>
          <w:sz w:val="24"/>
          <w:szCs w:val="24"/>
        </w:rPr>
      </w:pPr>
      <w:r w:rsidRPr="00A616C9">
        <w:rPr>
          <w:rFonts w:ascii="Times New Roman" w:eastAsia="Times New Roman" w:hAnsi="Times New Roman" w:cs="Times New Roman"/>
          <w:b/>
          <w:sz w:val="24"/>
          <w:szCs w:val="24"/>
        </w:rPr>
        <w:t>Corporate glob</w:t>
      </w:r>
      <w:r w:rsidR="001E478B" w:rsidRPr="00A616C9">
        <w:rPr>
          <w:rFonts w:ascii="Times New Roman" w:eastAsia="Times New Roman" w:hAnsi="Times New Roman" w:cs="Times New Roman"/>
          <w:b/>
          <w:sz w:val="24"/>
          <w:szCs w:val="24"/>
        </w:rPr>
        <w:t>al vision and goals</w:t>
      </w:r>
      <w:r w:rsidR="001E478B" w:rsidRPr="00A616C9">
        <w:rPr>
          <w:rFonts w:ascii="Times New Roman" w:eastAsia="Times New Roman" w:hAnsi="Times New Roman" w:cs="Times New Roman"/>
          <w:b/>
          <w:sz w:val="24"/>
          <w:szCs w:val="24"/>
        </w:rPr>
        <w:tab/>
      </w:r>
      <w:r w:rsidR="001E478B" w:rsidRPr="00A616C9">
        <w:rPr>
          <w:rFonts w:ascii="Times New Roman" w:eastAsia="Times New Roman" w:hAnsi="Times New Roman" w:cs="Times New Roman"/>
          <w:b/>
          <w:sz w:val="24"/>
          <w:szCs w:val="24"/>
        </w:rPr>
        <w:tab/>
      </w:r>
      <w:r w:rsidR="001E478B" w:rsidRPr="00A616C9">
        <w:rPr>
          <w:rFonts w:ascii="Times New Roman" w:eastAsia="Times New Roman" w:hAnsi="Times New Roman" w:cs="Times New Roman"/>
          <w:b/>
          <w:sz w:val="24"/>
          <w:szCs w:val="24"/>
        </w:rPr>
        <w:tab/>
      </w:r>
      <w:r w:rsidR="001E478B" w:rsidRPr="00A616C9">
        <w:rPr>
          <w:rFonts w:ascii="Times New Roman" w:eastAsia="Times New Roman" w:hAnsi="Times New Roman" w:cs="Times New Roman"/>
          <w:b/>
          <w:sz w:val="24"/>
          <w:szCs w:val="24"/>
        </w:rPr>
        <w:tab/>
      </w:r>
      <w:r w:rsidR="001E478B" w:rsidRPr="00A616C9">
        <w:rPr>
          <w:rFonts w:ascii="Times New Roman" w:eastAsia="Times New Roman" w:hAnsi="Times New Roman" w:cs="Times New Roman"/>
          <w:b/>
          <w:sz w:val="24"/>
          <w:szCs w:val="24"/>
        </w:rPr>
        <w:tab/>
      </w:r>
      <w:r w:rsidR="001E478B" w:rsidRPr="00A616C9">
        <w:rPr>
          <w:rFonts w:ascii="Times New Roman" w:eastAsia="Times New Roman" w:hAnsi="Times New Roman" w:cs="Times New Roman"/>
          <w:b/>
          <w:sz w:val="24"/>
          <w:szCs w:val="24"/>
        </w:rPr>
        <w:tab/>
      </w:r>
      <w:r w:rsidR="001E478B" w:rsidRPr="00A616C9">
        <w:rPr>
          <w:rFonts w:ascii="Times New Roman" w:eastAsia="Times New Roman" w:hAnsi="Times New Roman" w:cs="Times New Roman"/>
          <w:b/>
          <w:sz w:val="24"/>
          <w:szCs w:val="24"/>
        </w:rPr>
        <w:tab/>
      </w:r>
      <w:r w:rsidR="001E478B" w:rsidRPr="00A616C9">
        <w:rPr>
          <w:rFonts w:ascii="Times New Roman" w:eastAsia="Times New Roman" w:hAnsi="Times New Roman" w:cs="Times New Roman"/>
          <w:b/>
          <w:sz w:val="24"/>
          <w:szCs w:val="24"/>
        </w:rPr>
        <w:tab/>
        <w:t>p. 3</w:t>
      </w:r>
    </w:p>
    <w:p w14:paraId="15B5416D" w14:textId="088FE733" w:rsidR="00257E58" w:rsidRPr="00A616C9" w:rsidRDefault="00E24E09" w:rsidP="004C4BB7">
      <w:pPr>
        <w:jc w:val="both"/>
        <w:rPr>
          <w:rFonts w:ascii="Times New Roman" w:eastAsia="Times New Roman" w:hAnsi="Times New Roman" w:cs="Times New Roman"/>
          <w:b/>
          <w:sz w:val="24"/>
          <w:szCs w:val="24"/>
        </w:rPr>
      </w:pPr>
      <w:r w:rsidRPr="00A616C9">
        <w:rPr>
          <w:rFonts w:ascii="Times New Roman" w:eastAsia="Times New Roman" w:hAnsi="Times New Roman" w:cs="Times New Roman"/>
          <w:b/>
          <w:sz w:val="24"/>
          <w:szCs w:val="24"/>
        </w:rPr>
        <w:t>International business / o</w:t>
      </w:r>
      <w:r w:rsidR="001E478B" w:rsidRPr="00A616C9">
        <w:rPr>
          <w:rFonts w:ascii="Times New Roman" w:eastAsia="Times New Roman" w:hAnsi="Times New Roman" w:cs="Times New Roman"/>
          <w:b/>
          <w:sz w:val="24"/>
          <w:szCs w:val="24"/>
        </w:rPr>
        <w:t>rganisation structure</w:t>
      </w:r>
      <w:r w:rsidR="001E478B" w:rsidRPr="00A616C9">
        <w:rPr>
          <w:rFonts w:ascii="Times New Roman" w:eastAsia="Times New Roman" w:hAnsi="Times New Roman" w:cs="Times New Roman"/>
          <w:b/>
          <w:sz w:val="24"/>
          <w:szCs w:val="24"/>
        </w:rPr>
        <w:tab/>
      </w:r>
      <w:r w:rsidR="001E478B" w:rsidRPr="00A616C9">
        <w:rPr>
          <w:rFonts w:ascii="Times New Roman" w:eastAsia="Times New Roman" w:hAnsi="Times New Roman" w:cs="Times New Roman"/>
          <w:b/>
          <w:sz w:val="24"/>
          <w:szCs w:val="24"/>
        </w:rPr>
        <w:tab/>
      </w:r>
      <w:r w:rsidR="001E478B" w:rsidRPr="00A616C9">
        <w:rPr>
          <w:rFonts w:ascii="Times New Roman" w:eastAsia="Times New Roman" w:hAnsi="Times New Roman" w:cs="Times New Roman"/>
          <w:b/>
          <w:sz w:val="24"/>
          <w:szCs w:val="24"/>
        </w:rPr>
        <w:tab/>
      </w:r>
      <w:r w:rsidR="001E478B" w:rsidRPr="00A616C9">
        <w:rPr>
          <w:rFonts w:ascii="Times New Roman" w:eastAsia="Times New Roman" w:hAnsi="Times New Roman" w:cs="Times New Roman"/>
          <w:b/>
          <w:sz w:val="24"/>
          <w:szCs w:val="24"/>
        </w:rPr>
        <w:tab/>
      </w:r>
      <w:r w:rsidR="001E478B" w:rsidRPr="00A616C9">
        <w:rPr>
          <w:rFonts w:ascii="Times New Roman" w:eastAsia="Times New Roman" w:hAnsi="Times New Roman" w:cs="Times New Roman"/>
          <w:b/>
          <w:sz w:val="24"/>
          <w:szCs w:val="24"/>
        </w:rPr>
        <w:tab/>
      </w:r>
      <w:r w:rsidR="001E478B" w:rsidRPr="00A616C9">
        <w:rPr>
          <w:rFonts w:ascii="Times New Roman" w:eastAsia="Times New Roman" w:hAnsi="Times New Roman" w:cs="Times New Roman"/>
          <w:b/>
          <w:sz w:val="24"/>
          <w:szCs w:val="24"/>
        </w:rPr>
        <w:tab/>
        <w:t>p. 4</w:t>
      </w:r>
    </w:p>
    <w:p w14:paraId="27480222" w14:textId="25E55362" w:rsidR="00E24E09" w:rsidRPr="00A616C9" w:rsidRDefault="00E24E09" w:rsidP="004C4BB7">
      <w:pPr>
        <w:jc w:val="both"/>
        <w:rPr>
          <w:rFonts w:ascii="Times New Roman" w:eastAsia="Times New Roman" w:hAnsi="Times New Roman" w:cs="Times New Roman"/>
          <w:b/>
          <w:sz w:val="24"/>
          <w:szCs w:val="24"/>
        </w:rPr>
      </w:pPr>
      <w:r w:rsidRPr="00A616C9">
        <w:rPr>
          <w:rFonts w:ascii="Times New Roman" w:eastAsia="Times New Roman" w:hAnsi="Times New Roman" w:cs="Times New Roman"/>
          <w:b/>
          <w:sz w:val="24"/>
          <w:szCs w:val="24"/>
        </w:rPr>
        <w:t>Forei</w:t>
      </w:r>
      <w:r w:rsidR="001E478B" w:rsidRPr="00A616C9">
        <w:rPr>
          <w:rFonts w:ascii="Times New Roman" w:eastAsia="Times New Roman" w:hAnsi="Times New Roman" w:cs="Times New Roman"/>
          <w:b/>
          <w:sz w:val="24"/>
          <w:szCs w:val="24"/>
        </w:rPr>
        <w:t>gn market research</w:t>
      </w:r>
      <w:r w:rsidR="001E478B" w:rsidRPr="00A616C9">
        <w:rPr>
          <w:rFonts w:ascii="Times New Roman" w:eastAsia="Times New Roman" w:hAnsi="Times New Roman" w:cs="Times New Roman"/>
          <w:b/>
          <w:sz w:val="24"/>
          <w:szCs w:val="24"/>
        </w:rPr>
        <w:tab/>
      </w:r>
      <w:r w:rsidR="001E478B" w:rsidRPr="00A616C9">
        <w:rPr>
          <w:rFonts w:ascii="Times New Roman" w:eastAsia="Times New Roman" w:hAnsi="Times New Roman" w:cs="Times New Roman"/>
          <w:b/>
          <w:sz w:val="24"/>
          <w:szCs w:val="24"/>
        </w:rPr>
        <w:tab/>
      </w:r>
      <w:r w:rsidR="001E478B" w:rsidRPr="00A616C9">
        <w:rPr>
          <w:rFonts w:ascii="Times New Roman" w:eastAsia="Times New Roman" w:hAnsi="Times New Roman" w:cs="Times New Roman"/>
          <w:b/>
          <w:sz w:val="24"/>
          <w:szCs w:val="24"/>
        </w:rPr>
        <w:tab/>
      </w:r>
      <w:r w:rsidR="001E478B" w:rsidRPr="00A616C9">
        <w:rPr>
          <w:rFonts w:ascii="Times New Roman" w:eastAsia="Times New Roman" w:hAnsi="Times New Roman" w:cs="Times New Roman"/>
          <w:b/>
          <w:sz w:val="24"/>
          <w:szCs w:val="24"/>
        </w:rPr>
        <w:tab/>
      </w:r>
      <w:r w:rsidR="001E478B" w:rsidRPr="00A616C9">
        <w:rPr>
          <w:rFonts w:ascii="Times New Roman" w:eastAsia="Times New Roman" w:hAnsi="Times New Roman" w:cs="Times New Roman"/>
          <w:b/>
          <w:sz w:val="24"/>
          <w:szCs w:val="24"/>
        </w:rPr>
        <w:tab/>
      </w:r>
      <w:r w:rsidR="001E478B" w:rsidRPr="00A616C9">
        <w:rPr>
          <w:rFonts w:ascii="Times New Roman" w:eastAsia="Times New Roman" w:hAnsi="Times New Roman" w:cs="Times New Roman"/>
          <w:b/>
          <w:sz w:val="24"/>
          <w:szCs w:val="24"/>
        </w:rPr>
        <w:tab/>
      </w:r>
      <w:r w:rsidR="001E478B" w:rsidRPr="00A616C9">
        <w:rPr>
          <w:rFonts w:ascii="Times New Roman" w:eastAsia="Times New Roman" w:hAnsi="Times New Roman" w:cs="Times New Roman"/>
          <w:b/>
          <w:sz w:val="24"/>
          <w:szCs w:val="24"/>
        </w:rPr>
        <w:tab/>
      </w:r>
      <w:r w:rsidR="001E478B" w:rsidRPr="00A616C9">
        <w:rPr>
          <w:rFonts w:ascii="Times New Roman" w:eastAsia="Times New Roman" w:hAnsi="Times New Roman" w:cs="Times New Roman"/>
          <w:b/>
          <w:sz w:val="24"/>
          <w:szCs w:val="24"/>
        </w:rPr>
        <w:tab/>
      </w:r>
      <w:r w:rsidR="001E478B" w:rsidRPr="00A616C9">
        <w:rPr>
          <w:rFonts w:ascii="Times New Roman" w:eastAsia="Times New Roman" w:hAnsi="Times New Roman" w:cs="Times New Roman"/>
          <w:b/>
          <w:sz w:val="24"/>
          <w:szCs w:val="24"/>
        </w:rPr>
        <w:tab/>
        <w:t>p. 5</w:t>
      </w:r>
    </w:p>
    <w:p w14:paraId="499CFFC0" w14:textId="1AABF827" w:rsidR="00E24E09" w:rsidRPr="00A616C9" w:rsidRDefault="001E478B" w:rsidP="004C4BB7">
      <w:pPr>
        <w:jc w:val="both"/>
        <w:rPr>
          <w:rFonts w:ascii="Times New Roman" w:eastAsia="Times New Roman" w:hAnsi="Times New Roman" w:cs="Times New Roman"/>
          <w:b/>
          <w:sz w:val="24"/>
          <w:szCs w:val="24"/>
        </w:rPr>
      </w:pPr>
      <w:r w:rsidRPr="00A616C9">
        <w:rPr>
          <w:rFonts w:ascii="Times New Roman" w:eastAsia="Times New Roman" w:hAnsi="Times New Roman" w:cs="Times New Roman"/>
          <w:b/>
          <w:sz w:val="24"/>
          <w:szCs w:val="24"/>
        </w:rPr>
        <w:t>Risk assessment</w:t>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t>p. 6</w:t>
      </w:r>
    </w:p>
    <w:p w14:paraId="1E0B666A" w14:textId="6A80DCDB" w:rsidR="00257E58" w:rsidRPr="00A616C9" w:rsidRDefault="00E24E09" w:rsidP="004C4BB7">
      <w:pPr>
        <w:jc w:val="both"/>
        <w:rPr>
          <w:rFonts w:ascii="Times New Roman" w:eastAsia="Times New Roman" w:hAnsi="Times New Roman" w:cs="Times New Roman"/>
          <w:b/>
          <w:sz w:val="24"/>
          <w:szCs w:val="24"/>
        </w:rPr>
      </w:pPr>
      <w:r w:rsidRPr="00A616C9">
        <w:rPr>
          <w:rFonts w:ascii="Times New Roman" w:eastAsia="Times New Roman" w:hAnsi="Times New Roman" w:cs="Times New Roman"/>
          <w:b/>
          <w:sz w:val="24"/>
          <w:szCs w:val="24"/>
        </w:rPr>
        <w:t>International business strategy</w:t>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t xml:space="preserve">p. </w:t>
      </w:r>
      <w:r w:rsidR="00473D39">
        <w:rPr>
          <w:rFonts w:ascii="Times New Roman" w:eastAsia="Times New Roman" w:hAnsi="Times New Roman" w:cs="Times New Roman"/>
          <w:b/>
          <w:sz w:val="24"/>
          <w:szCs w:val="24"/>
        </w:rPr>
        <w:t>7</w:t>
      </w:r>
    </w:p>
    <w:p w14:paraId="1A5F707E" w14:textId="53CEB33A" w:rsidR="00E24E09" w:rsidRPr="00A616C9" w:rsidRDefault="00E24E09" w:rsidP="004C4BB7">
      <w:pPr>
        <w:jc w:val="both"/>
        <w:rPr>
          <w:rFonts w:ascii="Times New Roman" w:eastAsia="Times New Roman" w:hAnsi="Times New Roman" w:cs="Times New Roman"/>
          <w:b/>
          <w:sz w:val="24"/>
          <w:szCs w:val="24"/>
        </w:rPr>
      </w:pPr>
      <w:r w:rsidRPr="00A616C9">
        <w:rPr>
          <w:rFonts w:ascii="Times New Roman" w:eastAsia="Times New Roman" w:hAnsi="Times New Roman" w:cs="Times New Roman"/>
          <w:b/>
          <w:sz w:val="24"/>
          <w:szCs w:val="24"/>
        </w:rPr>
        <w:t>Internatio</w:t>
      </w:r>
      <w:r w:rsidR="00694239">
        <w:rPr>
          <w:rFonts w:ascii="Times New Roman" w:eastAsia="Times New Roman" w:hAnsi="Times New Roman" w:cs="Times New Roman"/>
          <w:b/>
          <w:sz w:val="24"/>
          <w:szCs w:val="24"/>
        </w:rPr>
        <w:t>nal marketing plan</w:t>
      </w:r>
      <w:r w:rsidR="00694239">
        <w:rPr>
          <w:rFonts w:ascii="Times New Roman" w:eastAsia="Times New Roman" w:hAnsi="Times New Roman" w:cs="Times New Roman"/>
          <w:b/>
          <w:sz w:val="24"/>
          <w:szCs w:val="24"/>
        </w:rPr>
        <w:tab/>
      </w:r>
      <w:r w:rsidR="00694239">
        <w:rPr>
          <w:rFonts w:ascii="Times New Roman" w:eastAsia="Times New Roman" w:hAnsi="Times New Roman" w:cs="Times New Roman"/>
          <w:b/>
          <w:sz w:val="24"/>
          <w:szCs w:val="24"/>
        </w:rPr>
        <w:tab/>
      </w:r>
      <w:r w:rsidR="00694239">
        <w:rPr>
          <w:rFonts w:ascii="Times New Roman" w:eastAsia="Times New Roman" w:hAnsi="Times New Roman" w:cs="Times New Roman"/>
          <w:b/>
          <w:sz w:val="24"/>
          <w:szCs w:val="24"/>
        </w:rPr>
        <w:tab/>
      </w:r>
      <w:r w:rsidR="00694239">
        <w:rPr>
          <w:rFonts w:ascii="Times New Roman" w:eastAsia="Times New Roman" w:hAnsi="Times New Roman" w:cs="Times New Roman"/>
          <w:b/>
          <w:sz w:val="24"/>
          <w:szCs w:val="24"/>
        </w:rPr>
        <w:tab/>
      </w:r>
      <w:r w:rsidR="00694239">
        <w:rPr>
          <w:rFonts w:ascii="Times New Roman" w:eastAsia="Times New Roman" w:hAnsi="Times New Roman" w:cs="Times New Roman"/>
          <w:b/>
          <w:sz w:val="24"/>
          <w:szCs w:val="24"/>
        </w:rPr>
        <w:tab/>
      </w:r>
      <w:r w:rsidR="00694239">
        <w:rPr>
          <w:rFonts w:ascii="Times New Roman" w:eastAsia="Times New Roman" w:hAnsi="Times New Roman" w:cs="Times New Roman"/>
          <w:b/>
          <w:sz w:val="24"/>
          <w:szCs w:val="24"/>
        </w:rPr>
        <w:tab/>
      </w:r>
      <w:r w:rsidR="00694239">
        <w:rPr>
          <w:rFonts w:ascii="Times New Roman" w:eastAsia="Times New Roman" w:hAnsi="Times New Roman" w:cs="Times New Roman"/>
          <w:b/>
          <w:sz w:val="24"/>
          <w:szCs w:val="24"/>
        </w:rPr>
        <w:tab/>
      </w:r>
      <w:r w:rsidR="00694239">
        <w:rPr>
          <w:rFonts w:ascii="Times New Roman" w:eastAsia="Times New Roman" w:hAnsi="Times New Roman" w:cs="Times New Roman"/>
          <w:b/>
          <w:sz w:val="24"/>
          <w:szCs w:val="24"/>
        </w:rPr>
        <w:tab/>
      </w:r>
      <w:r w:rsidR="00446C1E">
        <w:rPr>
          <w:rFonts w:ascii="Times New Roman" w:eastAsia="Times New Roman" w:hAnsi="Times New Roman" w:cs="Times New Roman"/>
          <w:b/>
          <w:sz w:val="24"/>
          <w:szCs w:val="24"/>
        </w:rPr>
        <w:t>p. 8</w:t>
      </w:r>
    </w:p>
    <w:p w14:paraId="7BB7FBF0" w14:textId="07230E23" w:rsidR="00E24E09" w:rsidRPr="00A616C9" w:rsidRDefault="00C54FAA" w:rsidP="004C4BB7">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p. 9</w:t>
      </w:r>
    </w:p>
    <w:p w14:paraId="50B9CC46" w14:textId="3497036E" w:rsidR="00257E58" w:rsidRPr="00A616C9" w:rsidRDefault="001E478B" w:rsidP="004C4BB7">
      <w:pPr>
        <w:jc w:val="both"/>
        <w:rPr>
          <w:rFonts w:ascii="Times New Roman" w:eastAsia="Times New Roman" w:hAnsi="Times New Roman" w:cs="Times New Roman"/>
          <w:b/>
          <w:sz w:val="24"/>
          <w:szCs w:val="24"/>
        </w:rPr>
      </w:pPr>
      <w:r w:rsidRPr="00A616C9">
        <w:rPr>
          <w:rFonts w:ascii="Times New Roman" w:eastAsia="Times New Roman" w:hAnsi="Times New Roman" w:cs="Times New Roman"/>
          <w:b/>
          <w:sz w:val="24"/>
          <w:szCs w:val="24"/>
        </w:rPr>
        <w:t>References</w:t>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r>
      <w:r w:rsidRPr="00A616C9">
        <w:rPr>
          <w:rFonts w:ascii="Times New Roman" w:eastAsia="Times New Roman" w:hAnsi="Times New Roman" w:cs="Times New Roman"/>
          <w:b/>
          <w:sz w:val="24"/>
          <w:szCs w:val="24"/>
        </w:rPr>
        <w:tab/>
        <w:t>p. 11</w:t>
      </w:r>
    </w:p>
    <w:p w14:paraId="2D96B19B" w14:textId="09285F95" w:rsidR="00257E58" w:rsidRPr="00A616C9" w:rsidRDefault="00257E58" w:rsidP="004C4BB7">
      <w:pPr>
        <w:jc w:val="both"/>
        <w:rPr>
          <w:rFonts w:ascii="Times New Roman" w:eastAsia="Times New Roman" w:hAnsi="Times New Roman" w:cs="Times New Roman"/>
          <w:b/>
          <w:sz w:val="24"/>
          <w:szCs w:val="24"/>
        </w:rPr>
      </w:pPr>
    </w:p>
    <w:p w14:paraId="6CE77A31" w14:textId="0747AA4E" w:rsidR="00257E58" w:rsidRPr="00A616C9" w:rsidRDefault="00257E58" w:rsidP="004C4BB7">
      <w:pPr>
        <w:jc w:val="both"/>
        <w:rPr>
          <w:rFonts w:ascii="Times New Roman" w:eastAsia="Times New Roman" w:hAnsi="Times New Roman" w:cs="Times New Roman"/>
          <w:b/>
          <w:sz w:val="24"/>
          <w:szCs w:val="24"/>
        </w:rPr>
      </w:pPr>
    </w:p>
    <w:p w14:paraId="635D3997" w14:textId="0A774C19" w:rsidR="00257E58" w:rsidRPr="00A616C9" w:rsidRDefault="00257E58" w:rsidP="004C4BB7">
      <w:pPr>
        <w:jc w:val="both"/>
        <w:rPr>
          <w:rFonts w:ascii="Times New Roman" w:eastAsia="Times New Roman" w:hAnsi="Times New Roman" w:cs="Times New Roman"/>
          <w:b/>
          <w:sz w:val="24"/>
          <w:szCs w:val="24"/>
        </w:rPr>
      </w:pPr>
    </w:p>
    <w:p w14:paraId="1DAF0053" w14:textId="5DAC2E31" w:rsidR="00257E58" w:rsidRDefault="00257E58" w:rsidP="004C4BB7">
      <w:pPr>
        <w:jc w:val="both"/>
        <w:rPr>
          <w:rFonts w:ascii="Times New Roman" w:eastAsia="Times New Roman" w:hAnsi="Times New Roman" w:cs="Times New Roman"/>
          <w:sz w:val="24"/>
          <w:szCs w:val="24"/>
        </w:rPr>
      </w:pPr>
    </w:p>
    <w:p w14:paraId="3174F6ED" w14:textId="6F31B5DD" w:rsidR="00257E58" w:rsidRDefault="00257E58" w:rsidP="004C4BB7">
      <w:pPr>
        <w:jc w:val="both"/>
        <w:rPr>
          <w:rFonts w:ascii="Times New Roman" w:eastAsia="Times New Roman" w:hAnsi="Times New Roman" w:cs="Times New Roman"/>
          <w:sz w:val="24"/>
          <w:szCs w:val="24"/>
        </w:rPr>
      </w:pPr>
    </w:p>
    <w:p w14:paraId="611AE255" w14:textId="5F69CB3E" w:rsidR="00257E58" w:rsidRDefault="00257E58" w:rsidP="004C4BB7">
      <w:pPr>
        <w:jc w:val="both"/>
        <w:rPr>
          <w:rFonts w:ascii="Times New Roman" w:eastAsia="Times New Roman" w:hAnsi="Times New Roman" w:cs="Times New Roman"/>
          <w:sz w:val="24"/>
          <w:szCs w:val="24"/>
        </w:rPr>
      </w:pPr>
    </w:p>
    <w:p w14:paraId="78A6E6BB" w14:textId="35EE92A3" w:rsidR="00257E58" w:rsidRDefault="00257E58" w:rsidP="004C4BB7">
      <w:pPr>
        <w:jc w:val="both"/>
        <w:rPr>
          <w:rFonts w:ascii="Times New Roman" w:eastAsia="Times New Roman" w:hAnsi="Times New Roman" w:cs="Times New Roman"/>
          <w:sz w:val="24"/>
          <w:szCs w:val="24"/>
        </w:rPr>
      </w:pPr>
    </w:p>
    <w:p w14:paraId="1C7C570D" w14:textId="69244D69" w:rsidR="00257E58" w:rsidRDefault="00257E58" w:rsidP="004C4BB7">
      <w:pPr>
        <w:jc w:val="both"/>
        <w:rPr>
          <w:rFonts w:ascii="Times New Roman" w:eastAsia="Times New Roman" w:hAnsi="Times New Roman" w:cs="Times New Roman"/>
          <w:sz w:val="24"/>
          <w:szCs w:val="24"/>
        </w:rPr>
      </w:pPr>
    </w:p>
    <w:p w14:paraId="30BA9E1F" w14:textId="0250D119" w:rsidR="00257E58" w:rsidRDefault="00257E58" w:rsidP="004C4BB7">
      <w:pPr>
        <w:jc w:val="both"/>
        <w:rPr>
          <w:rFonts w:ascii="Times New Roman" w:eastAsia="Times New Roman" w:hAnsi="Times New Roman" w:cs="Times New Roman"/>
          <w:sz w:val="24"/>
          <w:szCs w:val="24"/>
        </w:rPr>
      </w:pPr>
    </w:p>
    <w:p w14:paraId="71726AA5" w14:textId="4D722F7C" w:rsidR="00257E58" w:rsidRDefault="00257E58" w:rsidP="004C4BB7">
      <w:pPr>
        <w:jc w:val="both"/>
        <w:rPr>
          <w:rFonts w:ascii="Times New Roman" w:eastAsia="Times New Roman" w:hAnsi="Times New Roman" w:cs="Times New Roman"/>
          <w:sz w:val="24"/>
          <w:szCs w:val="24"/>
        </w:rPr>
      </w:pPr>
    </w:p>
    <w:p w14:paraId="3094760C" w14:textId="4A818792" w:rsidR="00257E58" w:rsidRDefault="00257E58" w:rsidP="004C4BB7">
      <w:pPr>
        <w:jc w:val="both"/>
        <w:rPr>
          <w:rFonts w:ascii="Times New Roman" w:eastAsia="Times New Roman" w:hAnsi="Times New Roman" w:cs="Times New Roman"/>
          <w:sz w:val="24"/>
          <w:szCs w:val="24"/>
        </w:rPr>
      </w:pPr>
    </w:p>
    <w:p w14:paraId="663AC461" w14:textId="778C9CFE" w:rsidR="00257E58" w:rsidRDefault="00257E58" w:rsidP="004C4BB7">
      <w:pPr>
        <w:jc w:val="both"/>
        <w:rPr>
          <w:rFonts w:ascii="Times New Roman" w:eastAsia="Times New Roman" w:hAnsi="Times New Roman" w:cs="Times New Roman"/>
          <w:sz w:val="24"/>
          <w:szCs w:val="24"/>
        </w:rPr>
      </w:pPr>
    </w:p>
    <w:p w14:paraId="686FC1B8" w14:textId="22679D04" w:rsidR="00257E58" w:rsidRDefault="00257E58" w:rsidP="004C4BB7">
      <w:pPr>
        <w:jc w:val="both"/>
        <w:rPr>
          <w:rFonts w:ascii="Times New Roman" w:eastAsia="Times New Roman" w:hAnsi="Times New Roman" w:cs="Times New Roman"/>
          <w:sz w:val="24"/>
          <w:szCs w:val="24"/>
        </w:rPr>
      </w:pPr>
    </w:p>
    <w:p w14:paraId="7BFF6EE0" w14:textId="114D9212" w:rsidR="00257E58" w:rsidRDefault="00257E58" w:rsidP="004C4BB7">
      <w:pPr>
        <w:jc w:val="both"/>
        <w:rPr>
          <w:rFonts w:ascii="Times New Roman" w:eastAsia="Times New Roman" w:hAnsi="Times New Roman" w:cs="Times New Roman"/>
          <w:sz w:val="24"/>
          <w:szCs w:val="24"/>
        </w:rPr>
      </w:pPr>
    </w:p>
    <w:p w14:paraId="07BD636E" w14:textId="41EB0A79" w:rsidR="003133EC" w:rsidRPr="00187F52" w:rsidRDefault="004A52B9" w:rsidP="003133EC">
      <w:pPr>
        <w:rPr>
          <w:rFonts w:ascii="Times New Roman" w:hAnsi="Times New Roman" w:cs="Times New Roman"/>
          <w:b/>
          <w:sz w:val="24"/>
          <w:szCs w:val="24"/>
          <w:u w:val="single"/>
        </w:rPr>
      </w:pPr>
      <w:r>
        <w:rPr>
          <w:rFonts w:ascii="Times New Roman" w:hAnsi="Times New Roman" w:cs="Times New Roman"/>
          <w:b/>
          <w:sz w:val="24"/>
          <w:szCs w:val="24"/>
          <w:u w:val="single"/>
        </w:rPr>
        <w:lastRenderedPageBreak/>
        <w:t>EXECUTIVE SUMMARY</w:t>
      </w:r>
      <w:r w:rsidR="008424D7">
        <w:rPr>
          <w:rFonts w:ascii="Times New Roman" w:hAnsi="Times New Roman" w:cs="Times New Roman"/>
          <w:b/>
          <w:sz w:val="24"/>
          <w:szCs w:val="24"/>
          <w:u w:val="single"/>
        </w:rPr>
        <w:t xml:space="preserve"> OF INTERNATIONAL BUSINESS PLAN</w:t>
      </w:r>
    </w:p>
    <w:p w14:paraId="079C30EE" w14:textId="69B45A07" w:rsidR="003133EC" w:rsidRPr="00187F52" w:rsidRDefault="002E4A57" w:rsidP="003133EC">
      <w:pPr>
        <w:jc w:val="both"/>
        <w:rPr>
          <w:rFonts w:ascii="Times New Roman" w:hAnsi="Times New Roman" w:cs="Times New Roman"/>
          <w:sz w:val="24"/>
          <w:szCs w:val="24"/>
        </w:rPr>
      </w:pPr>
      <w:bookmarkStart w:id="0" w:name="_Hlk512794232"/>
      <w:r>
        <w:rPr>
          <w:rFonts w:ascii="Times New Roman" w:hAnsi="Times New Roman" w:cs="Times New Roman"/>
          <w:sz w:val="24"/>
          <w:szCs w:val="24"/>
        </w:rPr>
        <w:t>I wrote this business plan</w:t>
      </w:r>
      <w:r w:rsidR="00F42375">
        <w:rPr>
          <w:rFonts w:ascii="Times New Roman" w:hAnsi="Times New Roman" w:cs="Times New Roman"/>
          <w:sz w:val="24"/>
          <w:szCs w:val="24"/>
        </w:rPr>
        <w:t xml:space="preserve"> to show the advantages</w:t>
      </w:r>
      <w:r w:rsidR="00E55F5B">
        <w:rPr>
          <w:rFonts w:ascii="Times New Roman" w:hAnsi="Times New Roman" w:cs="Times New Roman"/>
          <w:sz w:val="24"/>
          <w:szCs w:val="24"/>
        </w:rPr>
        <w:t xml:space="preserve"> </w:t>
      </w:r>
      <w:r w:rsidR="00FB6A58">
        <w:rPr>
          <w:rFonts w:ascii="Times New Roman" w:hAnsi="Times New Roman" w:cs="Times New Roman"/>
          <w:sz w:val="24"/>
          <w:szCs w:val="24"/>
        </w:rPr>
        <w:t xml:space="preserve">of </w:t>
      </w:r>
      <w:r w:rsidR="00E55F5B">
        <w:rPr>
          <w:rFonts w:ascii="Times New Roman" w:hAnsi="Times New Roman" w:cs="Times New Roman"/>
          <w:sz w:val="24"/>
          <w:szCs w:val="24"/>
        </w:rPr>
        <w:t>opening a Disneyland Park in Mauritius.</w:t>
      </w:r>
      <w:r w:rsidR="00850917">
        <w:rPr>
          <w:rFonts w:ascii="Times New Roman" w:hAnsi="Times New Roman" w:cs="Times New Roman"/>
          <w:sz w:val="24"/>
          <w:szCs w:val="24"/>
        </w:rPr>
        <w:t xml:space="preserve"> </w:t>
      </w:r>
      <w:r w:rsidR="003C6DAB">
        <w:rPr>
          <w:rFonts w:ascii="Times New Roman" w:hAnsi="Times New Roman" w:cs="Times New Roman"/>
          <w:sz w:val="24"/>
          <w:szCs w:val="24"/>
        </w:rPr>
        <w:t>In a first</w:t>
      </w:r>
      <w:r w:rsidR="002F759E">
        <w:rPr>
          <w:rFonts w:ascii="Times New Roman" w:hAnsi="Times New Roman" w:cs="Times New Roman"/>
          <w:sz w:val="24"/>
          <w:szCs w:val="24"/>
        </w:rPr>
        <w:t xml:space="preserve"> step the company’s vision has</w:t>
      </w:r>
      <w:r w:rsidR="003C6DAB">
        <w:rPr>
          <w:rFonts w:ascii="Times New Roman" w:hAnsi="Times New Roman" w:cs="Times New Roman"/>
          <w:sz w:val="24"/>
          <w:szCs w:val="24"/>
        </w:rPr>
        <w:t xml:space="preserve"> be</w:t>
      </w:r>
      <w:r w:rsidR="002F759E">
        <w:rPr>
          <w:rFonts w:ascii="Times New Roman" w:hAnsi="Times New Roman" w:cs="Times New Roman"/>
          <w:sz w:val="24"/>
          <w:szCs w:val="24"/>
        </w:rPr>
        <w:t>en</w:t>
      </w:r>
      <w:r w:rsidR="003C6DAB">
        <w:rPr>
          <w:rFonts w:ascii="Times New Roman" w:hAnsi="Times New Roman" w:cs="Times New Roman"/>
          <w:sz w:val="24"/>
          <w:szCs w:val="24"/>
        </w:rPr>
        <w:t xml:space="preserve"> analysed and whether this business expansion contributes towards the achievement of </w:t>
      </w:r>
      <w:r w:rsidR="00242477">
        <w:rPr>
          <w:rFonts w:ascii="Times New Roman" w:hAnsi="Times New Roman" w:cs="Times New Roman"/>
          <w:sz w:val="24"/>
          <w:szCs w:val="24"/>
        </w:rPr>
        <w:t>it</w:t>
      </w:r>
      <w:r w:rsidR="003C6DAB">
        <w:rPr>
          <w:rFonts w:ascii="Times New Roman" w:hAnsi="Times New Roman" w:cs="Times New Roman"/>
          <w:sz w:val="24"/>
          <w:szCs w:val="24"/>
        </w:rPr>
        <w:t xml:space="preserve">. Then </w:t>
      </w:r>
      <w:r w:rsidR="00242477">
        <w:rPr>
          <w:rFonts w:ascii="Times New Roman" w:hAnsi="Times New Roman" w:cs="Times New Roman"/>
          <w:sz w:val="24"/>
          <w:szCs w:val="24"/>
        </w:rPr>
        <w:t>I</w:t>
      </w:r>
      <w:r w:rsidR="003C6DAB">
        <w:rPr>
          <w:rFonts w:ascii="Times New Roman" w:hAnsi="Times New Roman" w:cs="Times New Roman"/>
          <w:sz w:val="24"/>
          <w:szCs w:val="24"/>
        </w:rPr>
        <w:t xml:space="preserve"> explain what the goals of this business expansion</w:t>
      </w:r>
      <w:r w:rsidR="00654C2D">
        <w:rPr>
          <w:rFonts w:ascii="Times New Roman" w:hAnsi="Times New Roman" w:cs="Times New Roman"/>
          <w:sz w:val="24"/>
          <w:szCs w:val="24"/>
        </w:rPr>
        <w:t xml:space="preserve"> will be. The business plan further</w:t>
      </w:r>
      <w:r w:rsidR="003C6DAB">
        <w:rPr>
          <w:rFonts w:ascii="Times New Roman" w:hAnsi="Times New Roman" w:cs="Times New Roman"/>
          <w:sz w:val="24"/>
          <w:szCs w:val="24"/>
        </w:rPr>
        <w:t xml:space="preserve"> analyses which business structure is the</w:t>
      </w:r>
      <w:r w:rsidR="00242477">
        <w:rPr>
          <w:rFonts w:ascii="Times New Roman" w:hAnsi="Times New Roman" w:cs="Times New Roman"/>
          <w:sz w:val="24"/>
          <w:szCs w:val="24"/>
        </w:rPr>
        <w:t xml:space="preserve"> most appropriate to realise the company’s activities</w:t>
      </w:r>
      <w:r w:rsidR="001D29EC">
        <w:rPr>
          <w:rFonts w:ascii="Times New Roman" w:hAnsi="Times New Roman" w:cs="Times New Roman"/>
          <w:sz w:val="24"/>
          <w:szCs w:val="24"/>
        </w:rPr>
        <w:t xml:space="preserve"> successfully. A</w:t>
      </w:r>
      <w:r w:rsidR="003C6DAB">
        <w:rPr>
          <w:rFonts w:ascii="Times New Roman" w:hAnsi="Times New Roman" w:cs="Times New Roman"/>
          <w:sz w:val="24"/>
          <w:szCs w:val="24"/>
        </w:rPr>
        <w:t xml:space="preserve"> detailed market research of Mauritius provides an insight into the advantages of this destination for the expansion of the parks and resorts business segment of the company. To clearly assess the possible risks, I selected t</w:t>
      </w:r>
      <w:r w:rsidR="002E0471">
        <w:rPr>
          <w:rFonts w:ascii="Times New Roman" w:hAnsi="Times New Roman" w:cs="Times New Roman"/>
          <w:color w:val="000000" w:themeColor="text1"/>
          <w:sz w:val="24"/>
          <w:szCs w:val="24"/>
        </w:rPr>
        <w:t>he PESTEL framework</w:t>
      </w:r>
      <w:r w:rsidR="003C6DAB">
        <w:rPr>
          <w:rFonts w:ascii="Times New Roman" w:hAnsi="Times New Roman" w:cs="Times New Roman"/>
          <w:color w:val="000000" w:themeColor="text1"/>
          <w:sz w:val="24"/>
          <w:szCs w:val="24"/>
        </w:rPr>
        <w:t xml:space="preserve"> which</w:t>
      </w:r>
      <w:r w:rsidR="002E0471">
        <w:rPr>
          <w:rFonts w:ascii="Times New Roman" w:hAnsi="Times New Roman" w:cs="Times New Roman"/>
          <w:color w:val="000000" w:themeColor="text1"/>
          <w:sz w:val="24"/>
          <w:szCs w:val="24"/>
        </w:rPr>
        <w:t xml:space="preserve"> helped me to analyse the external environment of Mauritius and the Michael Porter’s five forces model allowed me to analyse the competition in the tourism market in Mauritius. </w:t>
      </w:r>
      <w:r w:rsidR="00780D0C">
        <w:rPr>
          <w:rFonts w:ascii="Times New Roman" w:hAnsi="Times New Roman" w:cs="Times New Roman"/>
          <w:color w:val="000000" w:themeColor="text1"/>
          <w:sz w:val="24"/>
          <w:szCs w:val="24"/>
        </w:rPr>
        <w:t xml:space="preserve">With knowledge of the company structure, information about the market and risk assessment, the strategy to enter the foreign market of Mauritius provides a clearer picture as to how the company should proceed to open a Disney Park in Mauritius. A SWOT analysis of the company </w:t>
      </w:r>
      <w:r w:rsidR="001D29EC">
        <w:rPr>
          <w:rFonts w:ascii="Times New Roman" w:hAnsi="Times New Roman" w:cs="Times New Roman"/>
          <w:color w:val="000000" w:themeColor="text1"/>
          <w:sz w:val="24"/>
          <w:szCs w:val="24"/>
        </w:rPr>
        <w:t>helps in supporting</w:t>
      </w:r>
      <w:r w:rsidR="00780D0C">
        <w:rPr>
          <w:rFonts w:ascii="Times New Roman" w:hAnsi="Times New Roman" w:cs="Times New Roman"/>
          <w:color w:val="000000" w:themeColor="text1"/>
          <w:sz w:val="24"/>
          <w:szCs w:val="24"/>
        </w:rPr>
        <w:t xml:space="preserve"> the choice of entry strategy. This plan ends with a marketing plan, providing information as to how the company will reach potential customers and </w:t>
      </w:r>
      <w:r w:rsidR="001D29EC">
        <w:rPr>
          <w:rFonts w:ascii="Times New Roman" w:hAnsi="Times New Roman" w:cs="Times New Roman"/>
          <w:color w:val="000000" w:themeColor="text1"/>
          <w:sz w:val="24"/>
          <w:szCs w:val="24"/>
        </w:rPr>
        <w:t>create a relationship with them</w:t>
      </w:r>
      <w:r w:rsidR="00780D0C">
        <w:rPr>
          <w:rFonts w:ascii="Times New Roman" w:hAnsi="Times New Roman" w:cs="Times New Roman"/>
          <w:color w:val="000000" w:themeColor="text1"/>
          <w:sz w:val="24"/>
          <w:szCs w:val="24"/>
        </w:rPr>
        <w:t>.</w:t>
      </w:r>
      <w:bookmarkEnd w:id="0"/>
    </w:p>
    <w:p w14:paraId="0EFE1A84" w14:textId="14F484B1" w:rsidR="00152E1D" w:rsidRDefault="00152E1D" w:rsidP="003133EC">
      <w:pPr>
        <w:jc w:val="both"/>
        <w:rPr>
          <w:rFonts w:ascii="Times New Roman" w:hAnsi="Times New Roman" w:cs="Times New Roman"/>
          <w:b/>
          <w:sz w:val="24"/>
          <w:szCs w:val="24"/>
          <w:u w:val="single"/>
        </w:rPr>
      </w:pPr>
    </w:p>
    <w:p w14:paraId="0393387F" w14:textId="77777777" w:rsidR="00550ABA" w:rsidRDefault="00550ABA" w:rsidP="003133EC">
      <w:pPr>
        <w:jc w:val="both"/>
        <w:rPr>
          <w:rFonts w:ascii="Times New Roman" w:hAnsi="Times New Roman" w:cs="Times New Roman"/>
          <w:b/>
          <w:sz w:val="24"/>
          <w:szCs w:val="24"/>
          <w:u w:val="single"/>
        </w:rPr>
      </w:pPr>
    </w:p>
    <w:p w14:paraId="43E15381" w14:textId="2E79BAC0" w:rsidR="003133EC" w:rsidRDefault="008424D7" w:rsidP="003133EC">
      <w:pPr>
        <w:jc w:val="both"/>
        <w:rPr>
          <w:rFonts w:ascii="Times New Roman" w:hAnsi="Times New Roman" w:cs="Times New Roman"/>
          <w:b/>
          <w:sz w:val="24"/>
          <w:szCs w:val="24"/>
          <w:u w:val="single"/>
        </w:rPr>
      </w:pPr>
      <w:r>
        <w:rPr>
          <w:rFonts w:ascii="Times New Roman" w:hAnsi="Times New Roman" w:cs="Times New Roman"/>
          <w:b/>
          <w:sz w:val="24"/>
          <w:szCs w:val="24"/>
          <w:u w:val="single"/>
        </w:rPr>
        <w:t>CORPORATE GLOBAL VISION AND GOALS</w:t>
      </w:r>
    </w:p>
    <w:p w14:paraId="291E004C" w14:textId="0CF96EBF" w:rsidR="00DA548A" w:rsidRPr="00DA548A" w:rsidRDefault="00441A69" w:rsidP="003133EC">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vision of a company represents where a company wishes to be in the future. A global vision sees the whole world as a potential market </w:t>
      </w:r>
      <w:r w:rsidRPr="00A64A47">
        <w:rPr>
          <w:rFonts w:ascii="Times New Roman" w:hAnsi="Times New Roman" w:cs="Times New Roman"/>
          <w:color w:val="000000" w:themeColor="text1"/>
          <w:sz w:val="24"/>
          <w:szCs w:val="24"/>
        </w:rPr>
        <w:t>(Stone</w:t>
      </w:r>
      <w:r w:rsidR="003924C7">
        <w:rPr>
          <w:rFonts w:ascii="Times New Roman" w:hAnsi="Times New Roman" w:cs="Times New Roman"/>
          <w:color w:val="000000" w:themeColor="text1"/>
          <w:sz w:val="24"/>
          <w:szCs w:val="24"/>
        </w:rPr>
        <w:t>house et al.</w:t>
      </w:r>
      <w:r>
        <w:rPr>
          <w:rFonts w:ascii="Times New Roman" w:hAnsi="Times New Roman" w:cs="Times New Roman"/>
          <w:color w:val="000000" w:themeColor="text1"/>
          <w:sz w:val="24"/>
          <w:szCs w:val="24"/>
        </w:rPr>
        <w:t>, 2004</w:t>
      </w:r>
      <w:r w:rsidRPr="00A64A47">
        <w:rPr>
          <w:rFonts w:ascii="Times New Roman" w:hAnsi="Times New Roman" w:cs="Times New Roman"/>
          <w:color w:val="000000" w:themeColor="text1"/>
          <w:sz w:val="24"/>
          <w:szCs w:val="24"/>
        </w:rPr>
        <w:t>).</w:t>
      </w:r>
      <w:r w:rsidR="00586105">
        <w:rPr>
          <w:rFonts w:ascii="Times New Roman" w:hAnsi="Times New Roman" w:cs="Times New Roman"/>
          <w:color w:val="000000" w:themeColor="text1"/>
          <w:sz w:val="24"/>
          <w:szCs w:val="24"/>
        </w:rPr>
        <w:t xml:space="preserve"> </w:t>
      </w:r>
      <w:r w:rsidR="00D7001B">
        <w:rPr>
          <w:rFonts w:ascii="Times New Roman" w:hAnsi="Times New Roman" w:cs="Times New Roman"/>
          <w:color w:val="000000" w:themeColor="text1"/>
          <w:sz w:val="24"/>
          <w:szCs w:val="24"/>
        </w:rPr>
        <w:t>What a business</w:t>
      </w:r>
      <w:r w:rsidRPr="00AD28E3">
        <w:rPr>
          <w:rFonts w:ascii="Times New Roman" w:hAnsi="Times New Roman" w:cs="Times New Roman"/>
          <w:color w:val="000000" w:themeColor="text1"/>
          <w:sz w:val="24"/>
          <w:szCs w:val="24"/>
        </w:rPr>
        <w:t xml:space="preserve"> </w:t>
      </w:r>
      <w:r w:rsidR="00C8085B">
        <w:rPr>
          <w:rFonts w:ascii="Times New Roman" w:hAnsi="Times New Roman" w:cs="Times New Roman"/>
          <w:color w:val="000000" w:themeColor="text1"/>
          <w:sz w:val="24"/>
          <w:szCs w:val="24"/>
        </w:rPr>
        <w:t xml:space="preserve">wishes </w:t>
      </w:r>
      <w:r w:rsidR="00D7001B">
        <w:rPr>
          <w:rFonts w:ascii="Times New Roman" w:hAnsi="Times New Roman" w:cs="Times New Roman"/>
          <w:color w:val="000000" w:themeColor="text1"/>
          <w:sz w:val="24"/>
          <w:szCs w:val="24"/>
        </w:rPr>
        <w:t>to become in the future</w:t>
      </w:r>
      <w:r w:rsidR="00C8085B">
        <w:rPr>
          <w:rFonts w:ascii="Times New Roman" w:hAnsi="Times New Roman" w:cs="Times New Roman"/>
          <w:color w:val="000000" w:themeColor="text1"/>
          <w:sz w:val="24"/>
          <w:szCs w:val="24"/>
        </w:rPr>
        <w:t xml:space="preserve"> is a goal and its objectives are a measure of it</w:t>
      </w:r>
      <w:r w:rsidRPr="00AD28E3">
        <w:rPr>
          <w:rFonts w:ascii="Times New Roman" w:hAnsi="Times New Roman" w:cs="Times New Roman"/>
          <w:color w:val="000000" w:themeColor="text1"/>
          <w:sz w:val="24"/>
          <w:szCs w:val="24"/>
        </w:rPr>
        <w:t>. The company’s vision can be treated as a goal in practice (Vaughan, 2016)</w:t>
      </w:r>
      <w:r w:rsidR="00AD1632">
        <w:rPr>
          <w:rFonts w:ascii="Times New Roman" w:hAnsi="Times New Roman" w:cs="Times New Roman"/>
          <w:color w:val="000000" w:themeColor="text1"/>
          <w:sz w:val="24"/>
          <w:szCs w:val="24"/>
        </w:rPr>
        <w:t xml:space="preserve">. </w:t>
      </w:r>
      <w:r w:rsidR="00905607">
        <w:rPr>
          <w:rFonts w:ascii="Times New Roman" w:hAnsi="Times New Roman" w:cs="Times New Roman"/>
          <w:color w:val="000000" w:themeColor="text1"/>
          <w:sz w:val="24"/>
          <w:szCs w:val="24"/>
        </w:rPr>
        <w:t xml:space="preserve">A </w:t>
      </w:r>
      <w:r w:rsidR="00AF2DDE">
        <w:rPr>
          <w:rFonts w:ascii="Times New Roman" w:hAnsi="Times New Roman" w:cs="Times New Roman"/>
          <w:color w:val="000000" w:themeColor="text1"/>
          <w:sz w:val="24"/>
          <w:szCs w:val="24"/>
        </w:rPr>
        <w:t xml:space="preserve">vision statement </w:t>
      </w:r>
      <w:r w:rsidR="00905607">
        <w:rPr>
          <w:rFonts w:ascii="Times New Roman" w:hAnsi="Times New Roman" w:cs="Times New Roman"/>
          <w:color w:val="000000" w:themeColor="text1"/>
          <w:sz w:val="24"/>
          <w:szCs w:val="24"/>
        </w:rPr>
        <w:t xml:space="preserve">is often drafted detailing </w:t>
      </w:r>
      <w:r w:rsidR="00AF2DDE">
        <w:rPr>
          <w:rFonts w:ascii="Times New Roman" w:hAnsi="Times New Roman" w:cs="Times New Roman"/>
          <w:color w:val="000000" w:themeColor="text1"/>
          <w:sz w:val="24"/>
          <w:szCs w:val="24"/>
        </w:rPr>
        <w:t>the company’s reality when it reaches its goal.</w:t>
      </w:r>
      <w:r w:rsidR="00AF2DDE" w:rsidRPr="00835F9D">
        <w:rPr>
          <w:rFonts w:ascii="Times New Roman" w:hAnsi="Times New Roman" w:cs="Times New Roman"/>
          <w:color w:val="8064A2" w:themeColor="accent4"/>
          <w:sz w:val="24"/>
          <w:szCs w:val="24"/>
        </w:rPr>
        <w:t xml:space="preserve"> </w:t>
      </w:r>
      <w:r w:rsidR="00AF2DDE" w:rsidRPr="002665FB">
        <w:rPr>
          <w:rFonts w:ascii="Times New Roman" w:hAnsi="Times New Roman" w:cs="Times New Roman"/>
          <w:color w:val="000000" w:themeColor="text1"/>
          <w:sz w:val="24"/>
          <w:szCs w:val="24"/>
        </w:rPr>
        <w:t>The vision and mission prepare the strategic direction of the o</w:t>
      </w:r>
      <w:r w:rsidR="00AF2DDE">
        <w:rPr>
          <w:rFonts w:ascii="Times New Roman" w:hAnsi="Times New Roman" w:cs="Times New Roman"/>
          <w:color w:val="000000" w:themeColor="text1"/>
          <w:sz w:val="24"/>
          <w:szCs w:val="24"/>
        </w:rPr>
        <w:t>rganisation (Kelly, 2009</w:t>
      </w:r>
      <w:r w:rsidR="00AF2DDE" w:rsidRPr="00E10DE1">
        <w:rPr>
          <w:rFonts w:ascii="Times New Roman" w:hAnsi="Times New Roman" w:cs="Times New Roman"/>
          <w:color w:val="000000" w:themeColor="text1"/>
          <w:sz w:val="24"/>
          <w:szCs w:val="24"/>
        </w:rPr>
        <w:t>)</w:t>
      </w:r>
      <w:r w:rsidR="00AF2DDE">
        <w:rPr>
          <w:rFonts w:ascii="Times New Roman" w:hAnsi="Times New Roman" w:cs="Times New Roman"/>
          <w:color w:val="000000" w:themeColor="text1"/>
          <w:sz w:val="24"/>
          <w:szCs w:val="24"/>
        </w:rPr>
        <w:t>.</w:t>
      </w:r>
      <w:r w:rsidR="00AD1632">
        <w:rPr>
          <w:rFonts w:ascii="Times New Roman" w:hAnsi="Times New Roman" w:cs="Times New Roman"/>
          <w:color w:val="000000" w:themeColor="text1"/>
          <w:sz w:val="24"/>
          <w:szCs w:val="24"/>
        </w:rPr>
        <w:t xml:space="preserve"> </w:t>
      </w:r>
      <w:r w:rsidR="00A9389F">
        <w:rPr>
          <w:rFonts w:ascii="Times New Roman" w:hAnsi="Times New Roman" w:cs="Times New Roman"/>
          <w:color w:val="000000" w:themeColor="text1"/>
          <w:sz w:val="24"/>
          <w:szCs w:val="24"/>
        </w:rPr>
        <w:t>Multinational enterprises (hereafter MNE) are companies with activities in various countries,</w:t>
      </w:r>
      <w:r w:rsidR="00F77026">
        <w:rPr>
          <w:rFonts w:ascii="Times New Roman" w:hAnsi="Times New Roman" w:cs="Times New Roman"/>
          <w:color w:val="000000" w:themeColor="text1"/>
          <w:sz w:val="24"/>
          <w:szCs w:val="24"/>
        </w:rPr>
        <w:t xml:space="preserve"> </w:t>
      </w:r>
      <w:r w:rsidR="00A9389F">
        <w:rPr>
          <w:rFonts w:ascii="Times New Roman" w:hAnsi="Times New Roman" w:cs="Times New Roman"/>
          <w:color w:val="000000" w:themeColor="text1"/>
          <w:sz w:val="24"/>
          <w:szCs w:val="24"/>
        </w:rPr>
        <w:t xml:space="preserve">competing with local and global businesses, thus causing globalisation. When a business wishes to enter a new market to expand its activities internationally, it needs to determine </w:t>
      </w:r>
      <w:r w:rsidR="00517CAC">
        <w:rPr>
          <w:rFonts w:ascii="Times New Roman" w:hAnsi="Times New Roman" w:cs="Times New Roman"/>
          <w:color w:val="000000" w:themeColor="text1"/>
          <w:sz w:val="24"/>
          <w:szCs w:val="24"/>
        </w:rPr>
        <w:t xml:space="preserve">its </w:t>
      </w:r>
      <w:r w:rsidR="007B5214">
        <w:rPr>
          <w:rFonts w:ascii="Times New Roman" w:hAnsi="Times New Roman" w:cs="Times New Roman"/>
          <w:color w:val="000000" w:themeColor="text1"/>
          <w:sz w:val="24"/>
          <w:szCs w:val="24"/>
        </w:rPr>
        <w:t>mission, and</w:t>
      </w:r>
      <w:r w:rsidR="00A9389F">
        <w:rPr>
          <w:rFonts w:ascii="Times New Roman" w:hAnsi="Times New Roman" w:cs="Times New Roman"/>
          <w:color w:val="000000" w:themeColor="text1"/>
          <w:sz w:val="24"/>
          <w:szCs w:val="24"/>
        </w:rPr>
        <w:t xml:space="preserve"> objectives</w:t>
      </w:r>
      <w:r w:rsidR="00AD1632">
        <w:rPr>
          <w:rFonts w:ascii="Times New Roman" w:hAnsi="Times New Roman" w:cs="Times New Roman"/>
          <w:color w:val="000000" w:themeColor="text1"/>
          <w:sz w:val="24"/>
          <w:szCs w:val="24"/>
        </w:rPr>
        <w:t>.</w:t>
      </w:r>
      <w:r w:rsidR="00A9389F">
        <w:rPr>
          <w:rFonts w:ascii="Times New Roman" w:hAnsi="Times New Roman" w:cs="Times New Roman"/>
          <w:color w:val="000000" w:themeColor="text1"/>
          <w:sz w:val="24"/>
          <w:szCs w:val="24"/>
        </w:rPr>
        <w:t xml:space="preserve"> </w:t>
      </w:r>
      <w:r w:rsidR="00517CAC">
        <w:rPr>
          <w:rFonts w:ascii="Times New Roman" w:hAnsi="Times New Roman" w:cs="Times New Roman"/>
          <w:color w:val="000000" w:themeColor="text1"/>
          <w:sz w:val="24"/>
          <w:szCs w:val="24"/>
        </w:rPr>
        <w:t xml:space="preserve">Global </w:t>
      </w:r>
      <w:r w:rsidR="00A9389F">
        <w:rPr>
          <w:rFonts w:ascii="Times New Roman" w:hAnsi="Times New Roman" w:cs="Times New Roman"/>
          <w:color w:val="000000" w:themeColor="text1"/>
          <w:sz w:val="24"/>
          <w:szCs w:val="24"/>
        </w:rPr>
        <w:t xml:space="preserve">objectives </w:t>
      </w:r>
      <w:r w:rsidR="00517CAC">
        <w:rPr>
          <w:rFonts w:ascii="Times New Roman" w:hAnsi="Times New Roman" w:cs="Times New Roman"/>
          <w:color w:val="000000" w:themeColor="text1"/>
          <w:sz w:val="24"/>
          <w:szCs w:val="24"/>
        </w:rPr>
        <w:t xml:space="preserve">generally </w:t>
      </w:r>
      <w:r w:rsidR="00A9389F">
        <w:rPr>
          <w:rFonts w:ascii="Times New Roman" w:hAnsi="Times New Roman" w:cs="Times New Roman"/>
          <w:color w:val="000000" w:themeColor="text1"/>
          <w:sz w:val="24"/>
          <w:szCs w:val="24"/>
        </w:rPr>
        <w:t xml:space="preserve">come from </w:t>
      </w:r>
      <w:r w:rsidR="00517CAC">
        <w:rPr>
          <w:rFonts w:ascii="Times New Roman" w:hAnsi="Times New Roman" w:cs="Times New Roman"/>
          <w:color w:val="000000" w:themeColor="text1"/>
          <w:sz w:val="24"/>
          <w:szCs w:val="24"/>
        </w:rPr>
        <w:t>various</w:t>
      </w:r>
      <w:r w:rsidR="00A9389F">
        <w:rPr>
          <w:rFonts w:ascii="Times New Roman" w:hAnsi="Times New Roman" w:cs="Times New Roman"/>
          <w:color w:val="000000" w:themeColor="text1"/>
          <w:sz w:val="24"/>
          <w:szCs w:val="24"/>
        </w:rPr>
        <w:t xml:space="preserve"> field</w:t>
      </w:r>
      <w:r w:rsidR="00517CAC">
        <w:rPr>
          <w:rFonts w:ascii="Times New Roman" w:hAnsi="Times New Roman" w:cs="Times New Roman"/>
          <w:color w:val="000000" w:themeColor="text1"/>
          <w:sz w:val="24"/>
          <w:szCs w:val="24"/>
        </w:rPr>
        <w:t>s such as</w:t>
      </w:r>
      <w:r w:rsidR="00A9389F">
        <w:rPr>
          <w:rFonts w:ascii="Times New Roman" w:hAnsi="Times New Roman" w:cs="Times New Roman"/>
          <w:color w:val="000000" w:themeColor="text1"/>
          <w:sz w:val="24"/>
          <w:szCs w:val="24"/>
        </w:rPr>
        <w:t xml:space="preserve"> finance, produc</w:t>
      </w:r>
      <w:r w:rsidR="00517CAC">
        <w:rPr>
          <w:rFonts w:ascii="Times New Roman" w:hAnsi="Times New Roman" w:cs="Times New Roman"/>
          <w:color w:val="000000" w:themeColor="text1"/>
          <w:sz w:val="24"/>
          <w:szCs w:val="24"/>
        </w:rPr>
        <w:t xml:space="preserve">tion, profitability, marketing and sustainability </w:t>
      </w:r>
      <w:r w:rsidR="00A9389F">
        <w:rPr>
          <w:rFonts w:ascii="Times New Roman" w:hAnsi="Times New Roman" w:cs="Times New Roman"/>
          <w:color w:val="000000" w:themeColor="text1"/>
          <w:sz w:val="24"/>
          <w:szCs w:val="24"/>
        </w:rPr>
        <w:t>(Deresky, 2016).</w:t>
      </w:r>
      <w:r w:rsidR="00AD1632">
        <w:rPr>
          <w:rFonts w:ascii="Times New Roman" w:hAnsi="Times New Roman" w:cs="Times New Roman"/>
          <w:color w:val="000000" w:themeColor="text1"/>
          <w:sz w:val="24"/>
          <w:szCs w:val="24"/>
        </w:rPr>
        <w:t xml:space="preserve"> </w:t>
      </w:r>
      <w:r w:rsidR="000E4F2C">
        <w:rPr>
          <w:rFonts w:ascii="Times New Roman" w:hAnsi="Times New Roman" w:cs="Times New Roman"/>
          <w:color w:val="000000" w:themeColor="text1"/>
          <w:sz w:val="24"/>
          <w:szCs w:val="24"/>
        </w:rPr>
        <w:t xml:space="preserve">The Walt Disney Company </w:t>
      </w:r>
      <w:r w:rsidR="00EB7A69">
        <w:rPr>
          <w:rFonts w:ascii="Times New Roman" w:hAnsi="Times New Roman" w:cs="Times New Roman"/>
          <w:color w:val="000000" w:themeColor="text1"/>
          <w:sz w:val="24"/>
          <w:szCs w:val="24"/>
        </w:rPr>
        <w:t>is an entertainment company which is globally expanding</w:t>
      </w:r>
      <w:r w:rsidR="00517CAC">
        <w:rPr>
          <w:rFonts w:ascii="Times New Roman" w:hAnsi="Times New Roman" w:cs="Times New Roman"/>
          <w:color w:val="000000" w:themeColor="text1"/>
          <w:sz w:val="24"/>
          <w:szCs w:val="24"/>
        </w:rPr>
        <w:t xml:space="preserve"> and</w:t>
      </w:r>
      <w:r w:rsidR="000E4F2C">
        <w:rPr>
          <w:rFonts w:ascii="Times New Roman" w:hAnsi="Times New Roman" w:cs="Times New Roman"/>
          <w:color w:val="000000" w:themeColor="text1"/>
          <w:sz w:val="24"/>
          <w:szCs w:val="24"/>
        </w:rPr>
        <w:t xml:space="preserve"> active in four main business segments such as Parks and Resorts, Media Networks, Consumer Products &amp; Interactive Media as well as Studio Entertainment.</w:t>
      </w:r>
      <w:r w:rsidR="000E4F2C">
        <w:rPr>
          <w:rFonts w:ascii="Times New Roman" w:hAnsi="Times New Roman" w:cs="Times New Roman"/>
          <w:color w:val="7030A0"/>
          <w:sz w:val="24"/>
          <w:szCs w:val="24"/>
        </w:rPr>
        <w:t xml:space="preserve"> </w:t>
      </w:r>
      <w:r w:rsidR="00B92D24">
        <w:rPr>
          <w:rFonts w:ascii="Times New Roman" w:hAnsi="Times New Roman" w:cs="Times New Roman"/>
          <w:color w:val="000000" w:themeColor="text1"/>
          <w:sz w:val="24"/>
          <w:szCs w:val="24"/>
        </w:rPr>
        <w:t>Currently there exist Disney Parks and Resorts in Florida, Paris, California, Hawaii, Tokyo, Hong Kong and Shanghai.</w:t>
      </w:r>
      <w:r w:rsidR="00824A08">
        <w:rPr>
          <w:rFonts w:ascii="Times New Roman" w:hAnsi="Times New Roman" w:cs="Times New Roman"/>
          <w:color w:val="7030A0"/>
          <w:sz w:val="24"/>
          <w:szCs w:val="24"/>
        </w:rPr>
        <w:t xml:space="preserve"> </w:t>
      </w:r>
      <w:r w:rsidR="00B92D24">
        <w:rPr>
          <w:rFonts w:ascii="Times New Roman" w:hAnsi="Times New Roman" w:cs="Times New Roman"/>
          <w:color w:val="000000" w:themeColor="text1"/>
          <w:sz w:val="24"/>
          <w:szCs w:val="24"/>
        </w:rPr>
        <w:t>In the Park and Resort segment, the company mainly creates its income through entry fees for the parks, food, beverage and merchandise selling and hotel room rentals amongst others.</w:t>
      </w:r>
      <w:r w:rsidR="00D876D2">
        <w:rPr>
          <w:rFonts w:ascii="Times New Roman" w:hAnsi="Times New Roman" w:cs="Times New Roman"/>
          <w:color w:val="7030A0"/>
          <w:sz w:val="24"/>
          <w:szCs w:val="24"/>
        </w:rPr>
        <w:t xml:space="preserve"> </w:t>
      </w:r>
      <w:r w:rsidR="00D876D2">
        <w:rPr>
          <w:rFonts w:ascii="Times New Roman" w:hAnsi="Times New Roman" w:cs="Times New Roman"/>
          <w:color w:val="000000" w:themeColor="text1"/>
          <w:sz w:val="24"/>
          <w:szCs w:val="24"/>
        </w:rPr>
        <w:t xml:space="preserve">Important costs for these parks and resorts are labour, infrastructure, merchandise and marketing costs and </w:t>
      </w:r>
      <w:r w:rsidR="00D876D2" w:rsidRPr="00D876D2">
        <w:rPr>
          <w:rFonts w:ascii="Times New Roman" w:hAnsi="Times New Roman" w:cs="Times New Roman"/>
          <w:color w:val="000000" w:themeColor="text1"/>
          <w:sz w:val="24"/>
          <w:szCs w:val="24"/>
        </w:rPr>
        <w:t xml:space="preserve">depreciation </w:t>
      </w:r>
      <w:r w:rsidR="00824A08" w:rsidRPr="00D876D2">
        <w:rPr>
          <w:rFonts w:ascii="Times New Roman" w:hAnsi="Times New Roman" w:cs="Times New Roman"/>
          <w:color w:val="000000" w:themeColor="text1"/>
          <w:sz w:val="24"/>
          <w:szCs w:val="24"/>
        </w:rPr>
        <w:t>(</w:t>
      </w:r>
      <w:r w:rsidR="00D876D2" w:rsidRPr="00D876D2">
        <w:rPr>
          <w:rFonts w:ascii="Times New Roman" w:hAnsi="Times New Roman" w:cs="Times New Roman"/>
          <w:color w:val="000000" w:themeColor="text1"/>
          <w:sz w:val="24"/>
          <w:szCs w:val="24"/>
        </w:rPr>
        <w:t>Walt Disney Company, 2017</w:t>
      </w:r>
      <w:r w:rsidR="00824A08" w:rsidRPr="00D876D2">
        <w:rPr>
          <w:rFonts w:ascii="Times New Roman" w:hAnsi="Times New Roman" w:cs="Times New Roman"/>
          <w:color w:val="000000" w:themeColor="text1"/>
          <w:sz w:val="24"/>
          <w:szCs w:val="24"/>
        </w:rPr>
        <w:t>)</w:t>
      </w:r>
      <w:r w:rsidR="0008469B">
        <w:rPr>
          <w:rFonts w:ascii="Times New Roman" w:hAnsi="Times New Roman" w:cs="Times New Roman"/>
          <w:color w:val="000000" w:themeColor="text1"/>
          <w:sz w:val="24"/>
          <w:szCs w:val="24"/>
        </w:rPr>
        <w:t>.</w:t>
      </w:r>
      <w:r w:rsidR="00DA548A">
        <w:rPr>
          <w:rFonts w:ascii="Times New Roman" w:hAnsi="Times New Roman" w:cs="Times New Roman"/>
          <w:color w:val="000000" w:themeColor="text1"/>
          <w:sz w:val="24"/>
          <w:szCs w:val="24"/>
        </w:rPr>
        <w:t xml:space="preserve"> </w:t>
      </w:r>
      <w:r w:rsidR="001D105C" w:rsidRPr="00AA7613">
        <w:rPr>
          <w:rFonts w:ascii="Times New Roman" w:hAnsi="Times New Roman" w:cs="Times New Roman"/>
          <w:color w:val="000000" w:themeColor="text1"/>
          <w:sz w:val="24"/>
          <w:szCs w:val="24"/>
        </w:rPr>
        <w:t>The Walt Disney Company has set as its mission to form part of the world leaders in providing entertainment and information (Walt Disney Company, 2018)</w:t>
      </w:r>
      <w:r w:rsidR="001D105C">
        <w:rPr>
          <w:rFonts w:ascii="Times New Roman" w:hAnsi="Times New Roman" w:cs="Times New Roman"/>
          <w:color w:val="000000" w:themeColor="text1"/>
          <w:sz w:val="24"/>
          <w:szCs w:val="24"/>
        </w:rPr>
        <w:t>.</w:t>
      </w:r>
      <w:r w:rsidR="00921B60">
        <w:rPr>
          <w:rFonts w:ascii="Times New Roman" w:hAnsi="Times New Roman" w:cs="Times New Roman"/>
          <w:color w:val="000000" w:themeColor="text1"/>
          <w:sz w:val="24"/>
          <w:szCs w:val="24"/>
        </w:rPr>
        <w:t xml:space="preserve"> From my own experience, having visited Mauritius several times, there </w:t>
      </w:r>
      <w:r w:rsidR="0044597A">
        <w:rPr>
          <w:rFonts w:ascii="Times New Roman" w:hAnsi="Times New Roman" w:cs="Times New Roman"/>
          <w:color w:val="000000" w:themeColor="text1"/>
          <w:sz w:val="24"/>
          <w:szCs w:val="24"/>
        </w:rPr>
        <w:t xml:space="preserve">exists </w:t>
      </w:r>
      <w:r w:rsidR="00921B60">
        <w:rPr>
          <w:rFonts w:ascii="Times New Roman" w:hAnsi="Times New Roman" w:cs="Times New Roman"/>
          <w:color w:val="000000" w:themeColor="text1"/>
          <w:sz w:val="24"/>
          <w:szCs w:val="24"/>
        </w:rPr>
        <w:t xml:space="preserve">no theme park yet. </w:t>
      </w:r>
      <w:r w:rsidR="00DA548A">
        <w:rPr>
          <w:rFonts w:ascii="Times New Roman" w:hAnsi="Times New Roman" w:cs="Times New Roman"/>
          <w:color w:val="000000" w:themeColor="text1"/>
          <w:sz w:val="24"/>
          <w:szCs w:val="24"/>
        </w:rPr>
        <w:t xml:space="preserve">Theme parks can be distinguished by several </w:t>
      </w:r>
      <w:r w:rsidR="00DA548A">
        <w:rPr>
          <w:rFonts w:ascii="Times New Roman" w:hAnsi="Times New Roman" w:cs="Times New Roman"/>
          <w:color w:val="000000" w:themeColor="text1"/>
          <w:sz w:val="24"/>
          <w:szCs w:val="24"/>
        </w:rPr>
        <w:lastRenderedPageBreak/>
        <w:t>specific characteristics such as offering amusement, containing themed areas, controlled entry to the park, they hold the power to attract families, create an entertainment atmosphere and offer high standard products and services in a clean environment (Clavé, 2007).</w:t>
      </w:r>
      <w:r w:rsidR="00921B60">
        <w:rPr>
          <w:rFonts w:ascii="Times New Roman" w:hAnsi="Times New Roman" w:cs="Times New Roman"/>
          <w:color w:val="000000" w:themeColor="text1"/>
          <w:sz w:val="24"/>
          <w:szCs w:val="24"/>
        </w:rPr>
        <w:t xml:space="preserve"> In line with the company’s overall mission, my vision for the expansion to Mauritius </w:t>
      </w:r>
      <w:r w:rsidR="00517CAC">
        <w:rPr>
          <w:rFonts w:ascii="Times New Roman" w:hAnsi="Times New Roman" w:cs="Times New Roman"/>
          <w:color w:val="000000" w:themeColor="text1"/>
          <w:sz w:val="24"/>
          <w:szCs w:val="24"/>
        </w:rPr>
        <w:t>with a park</w:t>
      </w:r>
      <w:r w:rsidR="00C74314">
        <w:rPr>
          <w:rFonts w:ascii="Times New Roman" w:hAnsi="Times New Roman" w:cs="Times New Roman"/>
          <w:color w:val="000000" w:themeColor="text1"/>
          <w:sz w:val="24"/>
          <w:szCs w:val="24"/>
        </w:rPr>
        <w:t xml:space="preserve"> and related hotels</w:t>
      </w:r>
      <w:r w:rsidR="00517CAC">
        <w:rPr>
          <w:rFonts w:ascii="Times New Roman" w:hAnsi="Times New Roman" w:cs="Times New Roman"/>
          <w:color w:val="000000" w:themeColor="text1"/>
          <w:sz w:val="24"/>
          <w:szCs w:val="24"/>
        </w:rPr>
        <w:t>, is</w:t>
      </w:r>
      <w:r w:rsidR="00921B60">
        <w:rPr>
          <w:rFonts w:ascii="Times New Roman" w:hAnsi="Times New Roman" w:cs="Times New Roman"/>
          <w:color w:val="000000" w:themeColor="text1"/>
          <w:sz w:val="24"/>
          <w:szCs w:val="24"/>
        </w:rPr>
        <w:t xml:space="preserve"> to serve a new continent, Africa, with the </w:t>
      </w:r>
      <w:r w:rsidR="0044597A">
        <w:rPr>
          <w:rFonts w:ascii="Times New Roman" w:hAnsi="Times New Roman" w:cs="Times New Roman"/>
          <w:color w:val="000000" w:themeColor="text1"/>
          <w:sz w:val="24"/>
          <w:szCs w:val="24"/>
        </w:rPr>
        <w:t>unique</w:t>
      </w:r>
      <w:r w:rsidR="00921B60">
        <w:rPr>
          <w:rFonts w:ascii="Times New Roman" w:hAnsi="Times New Roman" w:cs="Times New Roman"/>
          <w:color w:val="000000" w:themeColor="text1"/>
          <w:sz w:val="24"/>
          <w:szCs w:val="24"/>
        </w:rPr>
        <w:t xml:space="preserve"> form of entertainment the Disneyland parks already offer in other continents. </w:t>
      </w:r>
      <w:r w:rsidR="00A562D2">
        <w:rPr>
          <w:rFonts w:ascii="Times New Roman" w:hAnsi="Times New Roman" w:cs="Times New Roman"/>
          <w:color w:val="000000" w:themeColor="text1"/>
          <w:sz w:val="24"/>
          <w:szCs w:val="24"/>
        </w:rPr>
        <w:t>It</w:t>
      </w:r>
      <w:r w:rsidR="00921B60">
        <w:rPr>
          <w:rFonts w:ascii="Times New Roman" w:hAnsi="Times New Roman" w:cs="Times New Roman"/>
          <w:color w:val="000000" w:themeColor="text1"/>
          <w:sz w:val="24"/>
          <w:szCs w:val="24"/>
        </w:rPr>
        <w:t xml:space="preserve"> should mainly target potential customers in Mauritius, South Africa as well as</w:t>
      </w:r>
      <w:r w:rsidR="00B80A49">
        <w:rPr>
          <w:rFonts w:ascii="Times New Roman" w:hAnsi="Times New Roman" w:cs="Times New Roman"/>
          <w:color w:val="000000" w:themeColor="text1"/>
          <w:sz w:val="24"/>
          <w:szCs w:val="24"/>
        </w:rPr>
        <w:t xml:space="preserve"> t</w:t>
      </w:r>
      <w:r w:rsidR="00834AEC">
        <w:rPr>
          <w:rFonts w:ascii="Times New Roman" w:hAnsi="Times New Roman" w:cs="Times New Roman"/>
          <w:color w:val="000000" w:themeColor="text1"/>
          <w:sz w:val="24"/>
          <w:szCs w:val="24"/>
        </w:rPr>
        <w:t>ourists from other countries who want a special entertainment experience in a unique and comfortable climate and landscape.</w:t>
      </w:r>
      <w:r w:rsidR="00FC2D0A">
        <w:rPr>
          <w:rFonts w:ascii="Times New Roman" w:hAnsi="Times New Roman" w:cs="Times New Roman"/>
          <w:color w:val="000000" w:themeColor="text1"/>
          <w:sz w:val="24"/>
          <w:szCs w:val="24"/>
        </w:rPr>
        <w:t xml:space="preserve"> F</w:t>
      </w:r>
      <w:r w:rsidR="0044597A">
        <w:rPr>
          <w:rFonts w:ascii="Times New Roman" w:hAnsi="Times New Roman" w:cs="Times New Roman"/>
          <w:color w:val="000000" w:themeColor="text1"/>
          <w:sz w:val="24"/>
          <w:szCs w:val="24"/>
        </w:rPr>
        <w:t>inancial profitabi</w:t>
      </w:r>
      <w:r w:rsidR="00FC2D0A">
        <w:rPr>
          <w:rFonts w:ascii="Times New Roman" w:hAnsi="Times New Roman" w:cs="Times New Roman"/>
          <w:color w:val="000000" w:themeColor="text1"/>
          <w:sz w:val="24"/>
          <w:szCs w:val="24"/>
        </w:rPr>
        <w:t>lity</w:t>
      </w:r>
      <w:r w:rsidR="00850917">
        <w:rPr>
          <w:rFonts w:ascii="Times New Roman" w:hAnsi="Times New Roman" w:cs="Times New Roman"/>
          <w:color w:val="000000" w:themeColor="text1"/>
          <w:sz w:val="24"/>
          <w:szCs w:val="24"/>
        </w:rPr>
        <w:t>, improve</w:t>
      </w:r>
      <w:r w:rsidR="00FC2D0A">
        <w:rPr>
          <w:rFonts w:ascii="Times New Roman" w:hAnsi="Times New Roman" w:cs="Times New Roman"/>
          <w:color w:val="000000" w:themeColor="text1"/>
          <w:sz w:val="24"/>
          <w:szCs w:val="24"/>
        </w:rPr>
        <w:t>d</w:t>
      </w:r>
      <w:r w:rsidR="0044597A">
        <w:rPr>
          <w:rFonts w:ascii="Times New Roman" w:hAnsi="Times New Roman" w:cs="Times New Roman"/>
          <w:color w:val="000000" w:themeColor="text1"/>
          <w:sz w:val="24"/>
          <w:szCs w:val="24"/>
        </w:rPr>
        <w:t xml:space="preserve"> brand value (Ko</w:t>
      </w:r>
      <w:r w:rsidR="003924C7">
        <w:rPr>
          <w:rFonts w:ascii="Times New Roman" w:hAnsi="Times New Roman" w:cs="Times New Roman"/>
          <w:color w:val="000000" w:themeColor="text1"/>
          <w:sz w:val="24"/>
          <w:szCs w:val="24"/>
        </w:rPr>
        <w:t>tler et al.</w:t>
      </w:r>
      <w:r w:rsidR="0044597A">
        <w:rPr>
          <w:rFonts w:ascii="Times New Roman" w:hAnsi="Times New Roman" w:cs="Times New Roman"/>
          <w:color w:val="000000" w:themeColor="text1"/>
          <w:sz w:val="24"/>
          <w:szCs w:val="24"/>
        </w:rPr>
        <w:t xml:space="preserve">, 2017), and </w:t>
      </w:r>
      <w:r w:rsidR="00FC2D0A">
        <w:rPr>
          <w:rFonts w:ascii="Times New Roman" w:hAnsi="Times New Roman" w:cs="Times New Roman"/>
          <w:color w:val="000000" w:themeColor="text1"/>
          <w:sz w:val="24"/>
          <w:szCs w:val="24"/>
        </w:rPr>
        <w:t>a s</w:t>
      </w:r>
      <w:r w:rsidR="00B80A49">
        <w:rPr>
          <w:rFonts w:ascii="Times New Roman" w:hAnsi="Times New Roman" w:cs="Times New Roman"/>
          <w:color w:val="000000" w:themeColor="text1"/>
          <w:sz w:val="24"/>
          <w:szCs w:val="24"/>
        </w:rPr>
        <w:t>trengthen</w:t>
      </w:r>
      <w:r w:rsidR="00FC2D0A">
        <w:rPr>
          <w:rFonts w:ascii="Times New Roman" w:hAnsi="Times New Roman" w:cs="Times New Roman"/>
          <w:color w:val="000000" w:themeColor="text1"/>
          <w:sz w:val="24"/>
          <w:szCs w:val="24"/>
        </w:rPr>
        <w:t xml:space="preserve">ed </w:t>
      </w:r>
      <w:r w:rsidR="00B80A49">
        <w:rPr>
          <w:rFonts w:ascii="Times New Roman" w:hAnsi="Times New Roman" w:cs="Times New Roman"/>
          <w:color w:val="000000" w:themeColor="text1"/>
          <w:sz w:val="24"/>
          <w:szCs w:val="24"/>
        </w:rPr>
        <w:t>leading positio</w:t>
      </w:r>
      <w:r w:rsidR="00FC2D0A">
        <w:rPr>
          <w:rFonts w:ascii="Times New Roman" w:hAnsi="Times New Roman" w:cs="Times New Roman"/>
          <w:color w:val="000000" w:themeColor="text1"/>
          <w:sz w:val="24"/>
          <w:szCs w:val="24"/>
        </w:rPr>
        <w:t>n in the entertainment industry shall be its benefits.</w:t>
      </w:r>
    </w:p>
    <w:p w14:paraId="2C83C55C" w14:textId="095E4585" w:rsidR="009619ED" w:rsidRDefault="009619ED" w:rsidP="00AE7CA2">
      <w:pPr>
        <w:jc w:val="both"/>
        <w:rPr>
          <w:rFonts w:ascii="Times New Roman" w:hAnsi="Times New Roman" w:cs="Times New Roman"/>
          <w:color w:val="7030A0"/>
          <w:sz w:val="24"/>
          <w:szCs w:val="24"/>
        </w:rPr>
      </w:pPr>
    </w:p>
    <w:p w14:paraId="2AEF398A" w14:textId="48B2AA01" w:rsidR="00CD2072" w:rsidRPr="00835F9D" w:rsidRDefault="00CD2072" w:rsidP="00A64A47">
      <w:pPr>
        <w:jc w:val="both"/>
        <w:rPr>
          <w:rFonts w:ascii="Times New Roman" w:hAnsi="Times New Roman" w:cs="Times New Roman"/>
          <w:color w:val="8064A2" w:themeColor="accent4"/>
          <w:sz w:val="24"/>
          <w:szCs w:val="24"/>
        </w:rPr>
      </w:pPr>
    </w:p>
    <w:p w14:paraId="636637CD" w14:textId="00C14A47" w:rsidR="009D7660" w:rsidRDefault="009D7660" w:rsidP="003133EC">
      <w:pPr>
        <w:jc w:val="both"/>
        <w:rPr>
          <w:rFonts w:ascii="Times New Roman" w:hAnsi="Times New Roman" w:cs="Times New Roman"/>
          <w:b/>
          <w:color w:val="000000" w:themeColor="text1"/>
          <w:sz w:val="24"/>
          <w:szCs w:val="24"/>
          <w:u w:val="single"/>
        </w:rPr>
      </w:pPr>
      <w:r w:rsidRPr="00835F9D">
        <w:rPr>
          <w:rFonts w:ascii="Times New Roman" w:hAnsi="Times New Roman" w:cs="Times New Roman"/>
          <w:b/>
          <w:color w:val="000000" w:themeColor="text1"/>
          <w:sz w:val="24"/>
          <w:szCs w:val="24"/>
          <w:u w:val="single"/>
        </w:rPr>
        <w:t>INTERNATIONAL BUSINESS/ORGANISATION STRUCTURE</w:t>
      </w:r>
    </w:p>
    <w:p w14:paraId="0AF4214D" w14:textId="70CFA62F" w:rsidR="007555AF" w:rsidRDefault="00E46350" w:rsidP="003133EC">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International business is a term used for global transactions which aim to fulfil the</w:t>
      </w:r>
      <w:r w:rsidR="008C3852">
        <w:rPr>
          <w:rFonts w:ascii="Times New Roman" w:hAnsi="Times New Roman" w:cs="Times New Roman"/>
          <w:color w:val="000000" w:themeColor="text1"/>
          <w:sz w:val="24"/>
          <w:szCs w:val="24"/>
        </w:rPr>
        <w:t xml:space="preserve"> needs of organisations and</w:t>
      </w:r>
      <w:r>
        <w:rPr>
          <w:rFonts w:ascii="Times New Roman" w:hAnsi="Times New Roman" w:cs="Times New Roman"/>
          <w:color w:val="000000" w:themeColor="text1"/>
          <w:sz w:val="24"/>
          <w:szCs w:val="24"/>
        </w:rPr>
        <w:t xml:space="preserve"> individuals</w:t>
      </w:r>
      <w:r>
        <w:rPr>
          <w:rFonts w:ascii="Times New Roman" w:hAnsi="Times New Roman" w:cs="Times New Roman"/>
          <w:color w:val="7030A0"/>
          <w:sz w:val="24"/>
          <w:szCs w:val="24"/>
        </w:rPr>
        <w:t xml:space="preserve"> </w:t>
      </w:r>
      <w:r w:rsidR="003924C7">
        <w:rPr>
          <w:rFonts w:ascii="Times New Roman" w:hAnsi="Times New Roman" w:cs="Times New Roman"/>
          <w:color w:val="000000" w:themeColor="text1"/>
          <w:sz w:val="24"/>
          <w:szCs w:val="24"/>
        </w:rPr>
        <w:t>(Rugman and</w:t>
      </w:r>
      <w:r w:rsidRPr="00E577DD">
        <w:rPr>
          <w:rFonts w:ascii="Times New Roman" w:hAnsi="Times New Roman" w:cs="Times New Roman"/>
          <w:color w:val="000000" w:themeColor="text1"/>
          <w:sz w:val="24"/>
          <w:szCs w:val="24"/>
        </w:rPr>
        <w:t xml:space="preserve"> Collinson, 2012).</w:t>
      </w:r>
      <w:r w:rsidR="00834AEC">
        <w:rPr>
          <w:rFonts w:ascii="Times New Roman" w:hAnsi="Times New Roman" w:cs="Times New Roman"/>
          <w:color w:val="7030A0"/>
          <w:sz w:val="24"/>
          <w:szCs w:val="24"/>
        </w:rPr>
        <w:t xml:space="preserve"> </w:t>
      </w:r>
      <w:r w:rsidR="001D1F03">
        <w:rPr>
          <w:rFonts w:ascii="Times New Roman" w:hAnsi="Times New Roman" w:cs="Times New Roman"/>
          <w:color w:val="000000" w:themeColor="text1"/>
          <w:sz w:val="24"/>
          <w:szCs w:val="24"/>
        </w:rPr>
        <w:t>The co</w:t>
      </w:r>
      <w:r w:rsidR="002D04A7">
        <w:rPr>
          <w:rFonts w:ascii="Times New Roman" w:hAnsi="Times New Roman" w:cs="Times New Roman"/>
          <w:color w:val="000000" w:themeColor="text1"/>
          <w:sz w:val="24"/>
          <w:szCs w:val="24"/>
        </w:rPr>
        <w:t>mpany’s structure needs to be compatible wi</w:t>
      </w:r>
      <w:r w:rsidR="008C3852">
        <w:rPr>
          <w:rFonts w:ascii="Times New Roman" w:hAnsi="Times New Roman" w:cs="Times New Roman"/>
          <w:color w:val="000000" w:themeColor="text1"/>
          <w:sz w:val="24"/>
          <w:szCs w:val="24"/>
        </w:rPr>
        <w:t>th its strategy</w:t>
      </w:r>
      <w:r w:rsidR="002D04A7">
        <w:rPr>
          <w:rFonts w:ascii="Times New Roman" w:hAnsi="Times New Roman" w:cs="Times New Roman"/>
          <w:color w:val="000000" w:themeColor="text1"/>
          <w:sz w:val="24"/>
          <w:szCs w:val="24"/>
        </w:rPr>
        <w:t>.</w:t>
      </w:r>
      <w:r w:rsidR="008C3852">
        <w:rPr>
          <w:rFonts w:ascii="Times New Roman" w:hAnsi="Times New Roman" w:cs="Times New Roman"/>
          <w:color w:val="000000" w:themeColor="text1"/>
          <w:sz w:val="24"/>
          <w:szCs w:val="24"/>
        </w:rPr>
        <w:t xml:space="preserve"> </w:t>
      </w:r>
      <w:r w:rsidR="001D1F03">
        <w:rPr>
          <w:rFonts w:ascii="Times New Roman" w:hAnsi="Times New Roman" w:cs="Times New Roman"/>
          <w:color w:val="000000" w:themeColor="text1"/>
          <w:sz w:val="24"/>
          <w:szCs w:val="24"/>
        </w:rPr>
        <w:t>It</w:t>
      </w:r>
      <w:r w:rsidR="00E16CB3">
        <w:rPr>
          <w:rFonts w:ascii="Times New Roman" w:hAnsi="Times New Roman" w:cs="Times New Roman"/>
          <w:color w:val="000000" w:themeColor="text1"/>
          <w:sz w:val="24"/>
          <w:szCs w:val="24"/>
        </w:rPr>
        <w:t xml:space="preserve"> should consider </w:t>
      </w:r>
      <w:r w:rsidR="008C3852">
        <w:rPr>
          <w:rFonts w:ascii="Times New Roman" w:hAnsi="Times New Roman" w:cs="Times New Roman"/>
          <w:color w:val="000000" w:themeColor="text1"/>
          <w:sz w:val="24"/>
          <w:szCs w:val="24"/>
        </w:rPr>
        <w:t>variables like the company’s</w:t>
      </w:r>
      <w:r w:rsidR="00E16CB3">
        <w:rPr>
          <w:rFonts w:ascii="Times New Roman" w:hAnsi="Times New Roman" w:cs="Times New Roman"/>
          <w:color w:val="000000" w:themeColor="text1"/>
          <w:sz w:val="24"/>
          <w:szCs w:val="24"/>
        </w:rPr>
        <w:t xml:space="preserve"> size, strategy, technology, environment, differences in time, language, culture</w:t>
      </w:r>
      <w:r w:rsidR="003B048F">
        <w:rPr>
          <w:rFonts w:ascii="Times New Roman" w:hAnsi="Times New Roman" w:cs="Times New Roman"/>
          <w:color w:val="000000" w:themeColor="text1"/>
          <w:sz w:val="24"/>
          <w:szCs w:val="24"/>
        </w:rPr>
        <w:t xml:space="preserve"> and business practices</w:t>
      </w:r>
      <w:r w:rsidR="00E16CB3">
        <w:rPr>
          <w:rFonts w:ascii="Times New Roman" w:hAnsi="Times New Roman" w:cs="Times New Roman"/>
          <w:color w:val="000000" w:themeColor="text1"/>
          <w:sz w:val="24"/>
          <w:szCs w:val="24"/>
        </w:rPr>
        <w:t xml:space="preserve">. </w:t>
      </w:r>
      <w:r w:rsidR="003B048F">
        <w:rPr>
          <w:rFonts w:ascii="Times New Roman" w:hAnsi="Times New Roman" w:cs="Times New Roman"/>
          <w:color w:val="000000" w:themeColor="text1"/>
          <w:sz w:val="24"/>
          <w:szCs w:val="24"/>
        </w:rPr>
        <w:t xml:space="preserve">It is also in the interest of big multinational companies to undergo structural changes to </w:t>
      </w:r>
      <w:r w:rsidR="003924C7">
        <w:rPr>
          <w:rFonts w:ascii="Times New Roman" w:hAnsi="Times New Roman" w:cs="Times New Roman"/>
          <w:color w:val="000000" w:themeColor="text1"/>
          <w:sz w:val="24"/>
          <w:szCs w:val="24"/>
        </w:rPr>
        <w:t>ease change of strategy</w:t>
      </w:r>
      <w:r w:rsidR="008C3852">
        <w:rPr>
          <w:rFonts w:ascii="Times New Roman" w:hAnsi="Times New Roman" w:cs="Times New Roman"/>
          <w:color w:val="000000" w:themeColor="text1"/>
          <w:sz w:val="24"/>
          <w:szCs w:val="24"/>
        </w:rPr>
        <w:t xml:space="preserve"> and adapt to the changing market conditions</w:t>
      </w:r>
      <w:r w:rsidR="003B048F">
        <w:rPr>
          <w:rFonts w:ascii="Times New Roman" w:hAnsi="Times New Roman" w:cs="Times New Roman"/>
          <w:color w:val="000000" w:themeColor="text1"/>
          <w:sz w:val="24"/>
          <w:szCs w:val="24"/>
        </w:rPr>
        <w:t xml:space="preserve"> </w:t>
      </w:r>
      <w:r w:rsidR="002D04A7">
        <w:rPr>
          <w:rFonts w:ascii="Times New Roman" w:hAnsi="Times New Roman" w:cs="Times New Roman"/>
          <w:color w:val="000000" w:themeColor="text1"/>
          <w:sz w:val="24"/>
          <w:szCs w:val="24"/>
        </w:rPr>
        <w:t>(Deresky, 2016).</w:t>
      </w:r>
      <w:r w:rsidR="00834AEC">
        <w:rPr>
          <w:rFonts w:ascii="Times New Roman" w:hAnsi="Times New Roman" w:cs="Times New Roman"/>
          <w:color w:val="7030A0"/>
          <w:sz w:val="24"/>
          <w:szCs w:val="24"/>
        </w:rPr>
        <w:t xml:space="preserve"> </w:t>
      </w:r>
      <w:r w:rsidR="004C54EB" w:rsidRPr="004C54EB">
        <w:rPr>
          <w:rFonts w:ascii="Times New Roman" w:hAnsi="Times New Roman" w:cs="Times New Roman"/>
          <w:color w:val="000000" w:themeColor="text1"/>
          <w:sz w:val="24"/>
          <w:szCs w:val="24"/>
        </w:rPr>
        <w:t xml:space="preserve">Companies, adopt appropriate organisational structures for their type of business allowing them to achieve their objectives. MNE’s for example need to select a structure allowing them to coordinate activities of their various parts </w:t>
      </w:r>
      <w:r w:rsidR="00820487">
        <w:rPr>
          <w:rFonts w:ascii="Times New Roman" w:hAnsi="Times New Roman" w:cs="Times New Roman"/>
          <w:color w:val="000000" w:themeColor="text1"/>
          <w:sz w:val="24"/>
          <w:szCs w:val="24"/>
        </w:rPr>
        <w:t>spread over different locations, which is the c</w:t>
      </w:r>
      <w:r w:rsidR="002C0971">
        <w:rPr>
          <w:rFonts w:ascii="Times New Roman" w:hAnsi="Times New Roman" w:cs="Times New Roman"/>
          <w:color w:val="000000" w:themeColor="text1"/>
          <w:sz w:val="24"/>
          <w:szCs w:val="24"/>
        </w:rPr>
        <w:t xml:space="preserve">ase of the Walt Disney Company </w:t>
      </w:r>
      <w:r w:rsidR="002C0971" w:rsidRPr="00443C7E">
        <w:rPr>
          <w:rFonts w:ascii="Times New Roman" w:hAnsi="Times New Roman" w:cs="Times New Roman"/>
          <w:color w:val="000000" w:themeColor="text1"/>
          <w:sz w:val="24"/>
          <w:szCs w:val="24"/>
        </w:rPr>
        <w:t>(Stonehouse</w:t>
      </w:r>
      <w:r w:rsidR="002C0971">
        <w:rPr>
          <w:rFonts w:ascii="Times New Roman" w:hAnsi="Times New Roman" w:cs="Times New Roman"/>
          <w:color w:val="000000" w:themeColor="text1"/>
          <w:sz w:val="24"/>
          <w:szCs w:val="24"/>
        </w:rPr>
        <w:t xml:space="preserve"> et al.</w:t>
      </w:r>
      <w:r w:rsidR="002C0971" w:rsidRPr="00443C7E">
        <w:rPr>
          <w:rFonts w:ascii="Times New Roman" w:hAnsi="Times New Roman" w:cs="Times New Roman"/>
          <w:color w:val="000000" w:themeColor="text1"/>
          <w:sz w:val="24"/>
          <w:szCs w:val="24"/>
        </w:rPr>
        <w:t>, 2004).</w:t>
      </w:r>
      <w:r w:rsidR="00516B9B" w:rsidRPr="00516B9B">
        <w:rPr>
          <w:rFonts w:ascii="Times New Roman" w:hAnsi="Times New Roman" w:cs="Times New Roman"/>
          <w:color w:val="000000" w:themeColor="text1"/>
          <w:sz w:val="24"/>
          <w:szCs w:val="24"/>
        </w:rPr>
        <w:t xml:space="preserve"> </w:t>
      </w:r>
      <w:r w:rsidR="00516B9B" w:rsidRPr="00257E36">
        <w:rPr>
          <w:rFonts w:ascii="Times New Roman" w:hAnsi="Times New Roman" w:cs="Times New Roman"/>
          <w:color w:val="000000" w:themeColor="text1"/>
          <w:sz w:val="24"/>
          <w:szCs w:val="24"/>
        </w:rPr>
        <w:t>The Walt Disney Company</w:t>
      </w:r>
      <w:r w:rsidR="00516B9B">
        <w:rPr>
          <w:rFonts w:ascii="Times New Roman" w:hAnsi="Times New Roman" w:cs="Times New Roman"/>
          <w:color w:val="000000" w:themeColor="text1"/>
          <w:sz w:val="24"/>
          <w:szCs w:val="24"/>
        </w:rPr>
        <w:t xml:space="preserve"> is a global organisation active in </w:t>
      </w:r>
      <w:r w:rsidR="00D85B2D">
        <w:rPr>
          <w:rFonts w:ascii="Times New Roman" w:hAnsi="Times New Roman" w:cs="Times New Roman"/>
          <w:color w:val="000000" w:themeColor="text1"/>
          <w:sz w:val="24"/>
          <w:szCs w:val="24"/>
        </w:rPr>
        <w:t xml:space="preserve">different </w:t>
      </w:r>
      <w:r w:rsidR="008928EB">
        <w:rPr>
          <w:rFonts w:ascii="Times New Roman" w:hAnsi="Times New Roman" w:cs="Times New Roman"/>
          <w:color w:val="000000" w:themeColor="text1"/>
          <w:sz w:val="24"/>
          <w:szCs w:val="24"/>
        </w:rPr>
        <w:t>business segments</w:t>
      </w:r>
      <w:r w:rsidR="00516B9B">
        <w:rPr>
          <w:rFonts w:ascii="Times New Roman" w:hAnsi="Times New Roman" w:cs="Times New Roman"/>
          <w:color w:val="000000" w:themeColor="text1"/>
          <w:sz w:val="24"/>
          <w:szCs w:val="24"/>
        </w:rPr>
        <w:t xml:space="preserve"> and has number of subsidiaries</w:t>
      </w:r>
      <w:r w:rsidR="008928EB">
        <w:rPr>
          <w:rFonts w:ascii="Times New Roman" w:hAnsi="Times New Roman" w:cs="Times New Roman"/>
          <w:color w:val="000000" w:themeColor="text1"/>
          <w:sz w:val="24"/>
          <w:szCs w:val="24"/>
        </w:rPr>
        <w:t xml:space="preserve"> (Walt Disney Company, 2017) giving it</w:t>
      </w:r>
      <w:r w:rsidR="00D85B2D">
        <w:rPr>
          <w:rFonts w:ascii="Times New Roman" w:hAnsi="Times New Roman" w:cs="Times New Roman"/>
          <w:color w:val="000000" w:themeColor="text1"/>
          <w:sz w:val="24"/>
          <w:szCs w:val="24"/>
        </w:rPr>
        <w:t xml:space="preserve"> a </w:t>
      </w:r>
      <w:bookmarkStart w:id="1" w:name="_Hlk512719763"/>
      <w:r w:rsidR="00D85B2D">
        <w:rPr>
          <w:rFonts w:ascii="Times New Roman" w:hAnsi="Times New Roman" w:cs="Times New Roman"/>
          <w:color w:val="000000" w:themeColor="text1"/>
          <w:sz w:val="24"/>
          <w:szCs w:val="24"/>
        </w:rPr>
        <w:t xml:space="preserve">headquarters-subsidiary structure </w:t>
      </w:r>
      <w:bookmarkEnd w:id="1"/>
      <w:r w:rsidR="00D85B2D">
        <w:rPr>
          <w:rFonts w:ascii="Times New Roman" w:hAnsi="Times New Roman" w:cs="Times New Roman"/>
          <w:color w:val="000000" w:themeColor="text1"/>
          <w:sz w:val="24"/>
          <w:szCs w:val="24"/>
        </w:rPr>
        <w:t>where subsidiaries in different countries work with the headquarter of the company. With this type of structure, the control can either be centralised, where the headquarter exercises tight control over the subsidiary and</w:t>
      </w:r>
      <w:r w:rsidR="008865D8">
        <w:rPr>
          <w:rFonts w:ascii="Times New Roman" w:hAnsi="Times New Roman" w:cs="Times New Roman"/>
          <w:color w:val="000000" w:themeColor="text1"/>
          <w:sz w:val="24"/>
          <w:szCs w:val="24"/>
        </w:rPr>
        <w:t xml:space="preserve"> directs how the strategy must</w:t>
      </w:r>
      <w:r w:rsidR="00D85B2D">
        <w:rPr>
          <w:rFonts w:ascii="Times New Roman" w:hAnsi="Times New Roman" w:cs="Times New Roman"/>
          <w:color w:val="000000" w:themeColor="text1"/>
          <w:sz w:val="24"/>
          <w:szCs w:val="24"/>
        </w:rPr>
        <w:t xml:space="preserve"> be applied, or decentralised where the subsidiary has more freedom to apply the strategy as it feels best. Given the nature of the products offered by the Walt</w:t>
      </w:r>
      <w:r w:rsidR="0026124C">
        <w:rPr>
          <w:rFonts w:ascii="Times New Roman" w:hAnsi="Times New Roman" w:cs="Times New Roman"/>
          <w:color w:val="000000" w:themeColor="text1"/>
          <w:sz w:val="24"/>
          <w:szCs w:val="24"/>
        </w:rPr>
        <w:t xml:space="preserve"> Disney Company, especially the</w:t>
      </w:r>
      <w:r w:rsidR="008928EB">
        <w:rPr>
          <w:rFonts w:ascii="Times New Roman" w:hAnsi="Times New Roman" w:cs="Times New Roman"/>
          <w:color w:val="000000" w:themeColor="text1"/>
          <w:sz w:val="24"/>
          <w:szCs w:val="24"/>
        </w:rPr>
        <w:t xml:space="preserve"> park segment, the same standards should be kept as universal cultural values</w:t>
      </w:r>
      <w:r w:rsidR="00052AA1">
        <w:rPr>
          <w:rFonts w:ascii="Times New Roman" w:hAnsi="Times New Roman" w:cs="Times New Roman"/>
          <w:color w:val="000000" w:themeColor="text1"/>
          <w:sz w:val="24"/>
          <w:szCs w:val="24"/>
        </w:rPr>
        <w:t xml:space="preserve"> are associated w</w:t>
      </w:r>
      <w:r w:rsidR="007555AF">
        <w:rPr>
          <w:rFonts w:ascii="Times New Roman" w:hAnsi="Times New Roman" w:cs="Times New Roman"/>
          <w:color w:val="000000" w:themeColor="text1"/>
          <w:sz w:val="24"/>
          <w:szCs w:val="24"/>
        </w:rPr>
        <w:t xml:space="preserve">ith the Disney Parks. </w:t>
      </w:r>
      <w:r w:rsidR="00473D39">
        <w:rPr>
          <w:rFonts w:ascii="Times New Roman" w:hAnsi="Times New Roman" w:cs="Times New Roman"/>
          <w:color w:val="000000" w:themeColor="text1"/>
          <w:sz w:val="24"/>
          <w:szCs w:val="24"/>
        </w:rPr>
        <w:t>Therefore,</w:t>
      </w:r>
      <w:r w:rsidR="00052AA1">
        <w:rPr>
          <w:rFonts w:ascii="Times New Roman" w:hAnsi="Times New Roman" w:cs="Times New Roman"/>
          <w:color w:val="000000" w:themeColor="text1"/>
          <w:sz w:val="24"/>
          <w:szCs w:val="24"/>
        </w:rPr>
        <w:t xml:space="preserve"> I judge the decentralised control less appropriate because it brings less coordination. The centr</w:t>
      </w:r>
      <w:r w:rsidR="008928EB">
        <w:rPr>
          <w:rFonts w:ascii="Times New Roman" w:hAnsi="Times New Roman" w:cs="Times New Roman"/>
          <w:color w:val="000000" w:themeColor="text1"/>
          <w:sz w:val="24"/>
          <w:szCs w:val="24"/>
        </w:rPr>
        <w:t>alised approach is better for the</w:t>
      </w:r>
      <w:r w:rsidR="00052AA1">
        <w:rPr>
          <w:rFonts w:ascii="Times New Roman" w:hAnsi="Times New Roman" w:cs="Times New Roman"/>
          <w:color w:val="000000" w:themeColor="text1"/>
          <w:sz w:val="24"/>
          <w:szCs w:val="24"/>
        </w:rPr>
        <w:t xml:space="preserve"> company </w:t>
      </w:r>
      <w:r w:rsidR="008928EB">
        <w:rPr>
          <w:rFonts w:ascii="Times New Roman" w:hAnsi="Times New Roman" w:cs="Times New Roman"/>
          <w:color w:val="000000" w:themeColor="text1"/>
          <w:sz w:val="24"/>
          <w:szCs w:val="24"/>
        </w:rPr>
        <w:t xml:space="preserve">as it </w:t>
      </w:r>
      <w:r w:rsidR="00052AA1">
        <w:rPr>
          <w:rFonts w:ascii="Times New Roman" w:hAnsi="Times New Roman" w:cs="Times New Roman"/>
          <w:color w:val="000000" w:themeColor="text1"/>
          <w:sz w:val="24"/>
          <w:szCs w:val="24"/>
        </w:rPr>
        <w:t>offers a globa</w:t>
      </w:r>
      <w:r w:rsidR="00386645">
        <w:rPr>
          <w:rFonts w:ascii="Times New Roman" w:hAnsi="Times New Roman" w:cs="Times New Roman"/>
          <w:color w:val="000000" w:themeColor="text1"/>
          <w:sz w:val="24"/>
          <w:szCs w:val="24"/>
        </w:rPr>
        <w:t>l product to the global market</w:t>
      </w:r>
      <w:r w:rsidR="008928EB">
        <w:rPr>
          <w:rFonts w:ascii="Times New Roman" w:hAnsi="Times New Roman" w:cs="Times New Roman"/>
          <w:color w:val="000000" w:themeColor="text1"/>
          <w:sz w:val="24"/>
          <w:szCs w:val="24"/>
        </w:rPr>
        <w:t xml:space="preserve"> and</w:t>
      </w:r>
      <w:r w:rsidR="008865D8">
        <w:rPr>
          <w:rFonts w:ascii="Times New Roman" w:hAnsi="Times New Roman" w:cs="Times New Roman"/>
          <w:color w:val="000000" w:themeColor="text1"/>
          <w:sz w:val="24"/>
          <w:szCs w:val="24"/>
        </w:rPr>
        <w:t xml:space="preserve"> </w:t>
      </w:r>
      <w:r w:rsidR="00052AA1">
        <w:rPr>
          <w:rFonts w:ascii="Times New Roman" w:hAnsi="Times New Roman" w:cs="Times New Roman"/>
          <w:color w:val="000000" w:themeColor="text1"/>
          <w:sz w:val="24"/>
          <w:szCs w:val="24"/>
        </w:rPr>
        <w:t xml:space="preserve">leads </w:t>
      </w:r>
      <w:r w:rsidR="00386645">
        <w:rPr>
          <w:rFonts w:ascii="Times New Roman" w:hAnsi="Times New Roman" w:cs="Times New Roman"/>
          <w:color w:val="000000" w:themeColor="text1"/>
          <w:sz w:val="24"/>
          <w:szCs w:val="24"/>
        </w:rPr>
        <w:t xml:space="preserve">to a more regulated coordination between subsidiaries with the same interpretation of </w:t>
      </w:r>
      <w:r w:rsidR="008928EB">
        <w:rPr>
          <w:rFonts w:ascii="Times New Roman" w:hAnsi="Times New Roman" w:cs="Times New Roman"/>
          <w:color w:val="000000" w:themeColor="text1"/>
          <w:sz w:val="24"/>
          <w:szCs w:val="24"/>
        </w:rPr>
        <w:t>strategy. The</w:t>
      </w:r>
      <w:r w:rsidR="00386645">
        <w:rPr>
          <w:rFonts w:ascii="Times New Roman" w:hAnsi="Times New Roman" w:cs="Times New Roman"/>
          <w:color w:val="000000" w:themeColor="text1"/>
          <w:sz w:val="24"/>
          <w:szCs w:val="24"/>
        </w:rPr>
        <w:t xml:space="preserve"> disadvantage is that the management can respond </w:t>
      </w:r>
      <w:r w:rsidR="008928EB">
        <w:rPr>
          <w:rFonts w:ascii="Times New Roman" w:hAnsi="Times New Roman" w:cs="Times New Roman"/>
          <w:color w:val="000000" w:themeColor="text1"/>
          <w:sz w:val="24"/>
          <w:szCs w:val="24"/>
        </w:rPr>
        <w:t xml:space="preserve">only when necessary and </w:t>
      </w:r>
      <w:r w:rsidR="00386645">
        <w:rPr>
          <w:rFonts w:ascii="Times New Roman" w:hAnsi="Times New Roman" w:cs="Times New Roman"/>
          <w:color w:val="000000" w:themeColor="text1"/>
          <w:sz w:val="24"/>
          <w:szCs w:val="24"/>
        </w:rPr>
        <w:t>less quickly to event</w:t>
      </w:r>
      <w:r w:rsidR="008928EB">
        <w:rPr>
          <w:rFonts w:ascii="Times New Roman" w:hAnsi="Times New Roman" w:cs="Times New Roman"/>
          <w:color w:val="000000" w:themeColor="text1"/>
          <w:sz w:val="24"/>
          <w:szCs w:val="24"/>
        </w:rPr>
        <w:t>s from the local environment</w:t>
      </w:r>
      <w:r w:rsidR="00386645">
        <w:rPr>
          <w:rFonts w:ascii="Times New Roman" w:hAnsi="Times New Roman" w:cs="Times New Roman"/>
          <w:color w:val="000000" w:themeColor="text1"/>
          <w:sz w:val="24"/>
          <w:szCs w:val="24"/>
        </w:rPr>
        <w:t>.</w:t>
      </w:r>
      <w:r w:rsidR="00E33C0D">
        <w:rPr>
          <w:rFonts w:ascii="Times New Roman" w:hAnsi="Times New Roman" w:cs="Times New Roman"/>
          <w:color w:val="000000" w:themeColor="text1"/>
          <w:sz w:val="24"/>
          <w:szCs w:val="24"/>
        </w:rPr>
        <w:t xml:space="preserve"> However, the company’s structure </w:t>
      </w:r>
      <w:r w:rsidR="008865D8">
        <w:rPr>
          <w:rFonts w:ascii="Times New Roman" w:hAnsi="Times New Roman" w:cs="Times New Roman"/>
          <w:color w:val="000000" w:themeColor="text1"/>
          <w:sz w:val="24"/>
          <w:szCs w:val="24"/>
        </w:rPr>
        <w:t>must</w:t>
      </w:r>
      <w:r w:rsidR="00E33C0D">
        <w:rPr>
          <w:rFonts w:ascii="Times New Roman" w:hAnsi="Times New Roman" w:cs="Times New Roman"/>
          <w:color w:val="000000" w:themeColor="text1"/>
          <w:sz w:val="24"/>
          <w:szCs w:val="24"/>
        </w:rPr>
        <w:t xml:space="preserve"> keep a certain degree of flexibility </w:t>
      </w:r>
      <w:r w:rsidR="00B76CE3">
        <w:rPr>
          <w:rFonts w:ascii="Times New Roman" w:hAnsi="Times New Roman" w:cs="Times New Roman"/>
          <w:color w:val="000000" w:themeColor="text1"/>
          <w:sz w:val="24"/>
          <w:szCs w:val="24"/>
        </w:rPr>
        <w:t>to</w:t>
      </w:r>
      <w:r w:rsidR="00E33C0D">
        <w:rPr>
          <w:rFonts w:ascii="Times New Roman" w:hAnsi="Times New Roman" w:cs="Times New Roman"/>
          <w:color w:val="000000" w:themeColor="text1"/>
          <w:sz w:val="24"/>
          <w:szCs w:val="24"/>
        </w:rPr>
        <w:t xml:space="preserve"> better adapt and respond to its environment</w:t>
      </w:r>
      <w:r w:rsidR="008865D8">
        <w:rPr>
          <w:rFonts w:ascii="Times New Roman" w:hAnsi="Times New Roman" w:cs="Times New Roman"/>
          <w:color w:val="000000" w:themeColor="text1"/>
          <w:sz w:val="24"/>
          <w:szCs w:val="24"/>
        </w:rPr>
        <w:t xml:space="preserve"> (Mead and Andrews, 2009), to overcome mistakes such as the one where the Euro Disney in Paris once failed to satisfy the local preferences. The Walt Disney Company is</w:t>
      </w:r>
      <w:r w:rsidR="000E6383" w:rsidRPr="00CE5218">
        <w:rPr>
          <w:rFonts w:ascii="Times New Roman" w:hAnsi="Times New Roman" w:cs="Times New Roman"/>
          <w:color w:val="000000" w:themeColor="text1"/>
          <w:sz w:val="24"/>
          <w:szCs w:val="24"/>
        </w:rPr>
        <w:t xml:space="preserve"> a leader in the entertainment </w:t>
      </w:r>
      <w:r w:rsidR="00B76CE3" w:rsidRPr="00CE5218">
        <w:rPr>
          <w:rFonts w:ascii="Times New Roman" w:hAnsi="Times New Roman" w:cs="Times New Roman"/>
          <w:color w:val="000000" w:themeColor="text1"/>
          <w:sz w:val="24"/>
          <w:szCs w:val="24"/>
        </w:rPr>
        <w:t>industry and</w:t>
      </w:r>
      <w:r w:rsidR="000E6383" w:rsidRPr="00CE5218">
        <w:rPr>
          <w:rFonts w:ascii="Times New Roman" w:hAnsi="Times New Roman" w:cs="Times New Roman"/>
          <w:color w:val="000000" w:themeColor="text1"/>
          <w:sz w:val="24"/>
          <w:szCs w:val="24"/>
        </w:rPr>
        <w:t xml:space="preserve"> needs to adapt to local preferences to maintain thi</w:t>
      </w:r>
      <w:r w:rsidR="008865D8">
        <w:rPr>
          <w:rFonts w:ascii="Times New Roman" w:hAnsi="Times New Roman" w:cs="Times New Roman"/>
          <w:color w:val="000000" w:themeColor="text1"/>
          <w:sz w:val="24"/>
          <w:szCs w:val="24"/>
        </w:rPr>
        <w:t xml:space="preserve">s position in the world market </w:t>
      </w:r>
      <w:r w:rsidR="000E6383" w:rsidRPr="00CE5218">
        <w:rPr>
          <w:rFonts w:ascii="Times New Roman" w:hAnsi="Times New Roman" w:cs="Times New Roman"/>
          <w:color w:val="000000" w:themeColor="text1"/>
          <w:sz w:val="24"/>
          <w:szCs w:val="24"/>
        </w:rPr>
        <w:t>(Matusitz, 2009).</w:t>
      </w:r>
    </w:p>
    <w:p w14:paraId="6816FCE2" w14:textId="4714FB29" w:rsidR="009D7660" w:rsidRPr="007555AF" w:rsidRDefault="009D7660" w:rsidP="003133EC">
      <w:pPr>
        <w:jc w:val="both"/>
        <w:rPr>
          <w:rFonts w:ascii="Times New Roman" w:hAnsi="Times New Roman" w:cs="Times New Roman"/>
          <w:color w:val="000000" w:themeColor="text1"/>
          <w:sz w:val="24"/>
          <w:szCs w:val="24"/>
        </w:rPr>
      </w:pPr>
      <w:r w:rsidRPr="00835F9D">
        <w:rPr>
          <w:rFonts w:ascii="Times New Roman" w:hAnsi="Times New Roman" w:cs="Times New Roman"/>
          <w:b/>
          <w:color w:val="000000" w:themeColor="text1"/>
          <w:sz w:val="24"/>
          <w:szCs w:val="24"/>
          <w:u w:val="single"/>
        </w:rPr>
        <w:lastRenderedPageBreak/>
        <w:t>FOREIGN MARKET RESEARCH</w:t>
      </w:r>
      <w:r w:rsidR="00ED773D">
        <w:rPr>
          <w:rFonts w:ascii="Times New Roman" w:hAnsi="Times New Roman" w:cs="Times New Roman"/>
          <w:b/>
          <w:color w:val="000000" w:themeColor="text1"/>
          <w:sz w:val="24"/>
          <w:szCs w:val="24"/>
          <w:u w:val="single"/>
        </w:rPr>
        <w:t xml:space="preserve"> </w:t>
      </w:r>
    </w:p>
    <w:p w14:paraId="568DC979" w14:textId="6D744BE8" w:rsidR="0004162E" w:rsidRDefault="00E62536" w:rsidP="003133EC">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Without</w:t>
      </w:r>
      <w:r w:rsidR="00382EF8" w:rsidRPr="00382EF8">
        <w:rPr>
          <w:rFonts w:ascii="Times New Roman" w:hAnsi="Times New Roman" w:cs="Times New Roman"/>
          <w:color w:val="000000" w:themeColor="text1"/>
          <w:sz w:val="24"/>
          <w:szCs w:val="24"/>
        </w:rPr>
        <w:t xml:space="preserve"> sufficient foreign market </w:t>
      </w:r>
      <w:r w:rsidRPr="00382EF8">
        <w:rPr>
          <w:rFonts w:ascii="Times New Roman" w:hAnsi="Times New Roman" w:cs="Times New Roman"/>
          <w:color w:val="000000" w:themeColor="text1"/>
          <w:sz w:val="24"/>
          <w:szCs w:val="24"/>
        </w:rPr>
        <w:t>knowledge,</w:t>
      </w:r>
      <w:r w:rsidR="00DE3809">
        <w:rPr>
          <w:rFonts w:ascii="Times New Roman" w:hAnsi="Times New Roman" w:cs="Times New Roman"/>
          <w:color w:val="000000" w:themeColor="text1"/>
          <w:sz w:val="24"/>
          <w:szCs w:val="24"/>
        </w:rPr>
        <w:t xml:space="preserve"> a company faces obstacles</w:t>
      </w:r>
      <w:r w:rsidR="00382EF8" w:rsidRPr="00382EF8">
        <w:rPr>
          <w:rFonts w:ascii="Times New Roman" w:hAnsi="Times New Roman" w:cs="Times New Roman"/>
          <w:color w:val="000000" w:themeColor="text1"/>
          <w:sz w:val="24"/>
          <w:szCs w:val="24"/>
        </w:rPr>
        <w:t xml:space="preserve"> (</w:t>
      </w:r>
      <w:r w:rsidR="003B5A9E" w:rsidRPr="00382EF8">
        <w:rPr>
          <w:rFonts w:ascii="Times New Roman" w:hAnsi="Times New Roman" w:cs="Times New Roman"/>
          <w:color w:val="000000" w:themeColor="text1"/>
          <w:sz w:val="24"/>
          <w:szCs w:val="24"/>
        </w:rPr>
        <w:t>Mullen, 2008).</w:t>
      </w:r>
      <w:r w:rsidR="0000196C">
        <w:rPr>
          <w:rFonts w:ascii="Times New Roman" w:hAnsi="Times New Roman" w:cs="Times New Roman"/>
          <w:color w:val="000000" w:themeColor="text1"/>
          <w:sz w:val="24"/>
          <w:szCs w:val="24"/>
        </w:rPr>
        <w:t xml:space="preserve"> </w:t>
      </w:r>
      <w:r w:rsidR="0066281D" w:rsidRPr="0066281D">
        <w:rPr>
          <w:rFonts w:ascii="Times New Roman" w:hAnsi="Times New Roman" w:cs="Times New Roman"/>
          <w:color w:val="000000" w:themeColor="text1"/>
          <w:sz w:val="24"/>
          <w:szCs w:val="24"/>
        </w:rPr>
        <w:t>Markets are composed of demand and supply.</w:t>
      </w:r>
      <w:r w:rsidR="00DE3809">
        <w:rPr>
          <w:rFonts w:ascii="Times New Roman" w:hAnsi="Times New Roman" w:cs="Times New Roman"/>
          <w:color w:val="000000" w:themeColor="text1"/>
          <w:sz w:val="24"/>
          <w:szCs w:val="24"/>
        </w:rPr>
        <w:t xml:space="preserve"> A business plan should start with</w:t>
      </w:r>
      <w:r w:rsidR="0066281D" w:rsidRPr="0066281D">
        <w:rPr>
          <w:rFonts w:ascii="Times New Roman" w:hAnsi="Times New Roman" w:cs="Times New Roman"/>
          <w:color w:val="000000" w:themeColor="text1"/>
          <w:sz w:val="24"/>
          <w:szCs w:val="24"/>
        </w:rPr>
        <w:t xml:space="preserve"> </w:t>
      </w:r>
      <w:r w:rsidR="00DE3809">
        <w:rPr>
          <w:rFonts w:ascii="Times New Roman" w:hAnsi="Times New Roman" w:cs="Times New Roman"/>
          <w:color w:val="000000" w:themeColor="text1"/>
          <w:sz w:val="24"/>
          <w:szCs w:val="24"/>
        </w:rPr>
        <w:t>a</w:t>
      </w:r>
      <w:r w:rsidR="00382EF8" w:rsidRPr="0066281D">
        <w:rPr>
          <w:rFonts w:ascii="Times New Roman" w:hAnsi="Times New Roman" w:cs="Times New Roman"/>
          <w:color w:val="000000" w:themeColor="text1"/>
          <w:sz w:val="24"/>
          <w:szCs w:val="24"/>
        </w:rPr>
        <w:t xml:space="preserve"> detailed </w:t>
      </w:r>
      <w:r w:rsidR="0066281D" w:rsidRPr="0066281D">
        <w:rPr>
          <w:rFonts w:ascii="Times New Roman" w:hAnsi="Times New Roman" w:cs="Times New Roman"/>
          <w:color w:val="000000" w:themeColor="text1"/>
          <w:sz w:val="24"/>
          <w:szCs w:val="24"/>
        </w:rPr>
        <w:t>and honest examination of the market demand</w:t>
      </w:r>
      <w:r w:rsidR="00DE3809">
        <w:rPr>
          <w:rFonts w:ascii="Times New Roman" w:hAnsi="Times New Roman" w:cs="Times New Roman"/>
          <w:color w:val="000000" w:themeColor="text1"/>
          <w:sz w:val="24"/>
          <w:szCs w:val="24"/>
        </w:rPr>
        <w:t>. As</w:t>
      </w:r>
      <w:r w:rsidR="0066281D" w:rsidRPr="0066281D">
        <w:rPr>
          <w:rFonts w:ascii="Times New Roman" w:hAnsi="Times New Roman" w:cs="Times New Roman"/>
          <w:color w:val="000000" w:themeColor="text1"/>
          <w:sz w:val="24"/>
          <w:szCs w:val="24"/>
        </w:rPr>
        <w:t xml:space="preserve"> market</w:t>
      </w:r>
      <w:r w:rsidR="00DE3809">
        <w:rPr>
          <w:rFonts w:ascii="Times New Roman" w:hAnsi="Times New Roman" w:cs="Times New Roman"/>
          <w:color w:val="000000" w:themeColor="text1"/>
          <w:sz w:val="24"/>
          <w:szCs w:val="24"/>
        </w:rPr>
        <w:t>s</w:t>
      </w:r>
      <w:r w:rsidR="0066281D" w:rsidRPr="0066281D">
        <w:rPr>
          <w:rFonts w:ascii="Times New Roman" w:hAnsi="Times New Roman" w:cs="Times New Roman"/>
          <w:color w:val="000000" w:themeColor="text1"/>
          <w:sz w:val="24"/>
          <w:szCs w:val="24"/>
        </w:rPr>
        <w:t xml:space="preserve"> </w:t>
      </w:r>
      <w:r w:rsidR="00DE3809">
        <w:rPr>
          <w:rFonts w:ascii="Times New Roman" w:hAnsi="Times New Roman" w:cs="Times New Roman"/>
          <w:color w:val="000000" w:themeColor="text1"/>
          <w:sz w:val="24"/>
          <w:szCs w:val="24"/>
        </w:rPr>
        <w:t>are</w:t>
      </w:r>
      <w:r w:rsidR="0066281D" w:rsidRPr="0066281D">
        <w:rPr>
          <w:rFonts w:ascii="Times New Roman" w:hAnsi="Times New Roman" w:cs="Times New Roman"/>
          <w:color w:val="000000" w:themeColor="text1"/>
          <w:sz w:val="24"/>
          <w:szCs w:val="24"/>
        </w:rPr>
        <w:t xml:space="preserve"> also served by other companies</w:t>
      </w:r>
      <w:r w:rsidR="00DE3809">
        <w:rPr>
          <w:rFonts w:ascii="Times New Roman" w:hAnsi="Times New Roman" w:cs="Times New Roman"/>
          <w:color w:val="000000" w:themeColor="text1"/>
          <w:sz w:val="24"/>
          <w:szCs w:val="24"/>
        </w:rPr>
        <w:t>,</w:t>
      </w:r>
      <w:r w:rsidR="0066281D" w:rsidRPr="0066281D">
        <w:rPr>
          <w:rFonts w:ascii="Times New Roman" w:hAnsi="Times New Roman" w:cs="Times New Roman"/>
          <w:color w:val="000000" w:themeColor="text1"/>
          <w:sz w:val="24"/>
          <w:szCs w:val="24"/>
        </w:rPr>
        <w:t xml:space="preserve"> a</w:t>
      </w:r>
      <w:r w:rsidR="00DE3809">
        <w:rPr>
          <w:rFonts w:ascii="Times New Roman" w:hAnsi="Times New Roman" w:cs="Times New Roman"/>
          <w:color w:val="000000" w:themeColor="text1"/>
          <w:sz w:val="24"/>
          <w:szCs w:val="24"/>
        </w:rPr>
        <w:t>n unsaturated</w:t>
      </w:r>
      <w:r w:rsidR="0066281D" w:rsidRPr="0066281D">
        <w:rPr>
          <w:rFonts w:ascii="Times New Roman" w:hAnsi="Times New Roman" w:cs="Times New Roman"/>
          <w:color w:val="000000" w:themeColor="text1"/>
          <w:sz w:val="24"/>
          <w:szCs w:val="24"/>
        </w:rPr>
        <w:t xml:space="preserve"> mark</w:t>
      </w:r>
      <w:r w:rsidR="00DE3809">
        <w:rPr>
          <w:rFonts w:ascii="Times New Roman" w:hAnsi="Times New Roman" w:cs="Times New Roman"/>
          <w:color w:val="000000" w:themeColor="text1"/>
          <w:sz w:val="24"/>
          <w:szCs w:val="24"/>
        </w:rPr>
        <w:t>et</w:t>
      </w:r>
      <w:r>
        <w:rPr>
          <w:rFonts w:ascii="Times New Roman" w:hAnsi="Times New Roman" w:cs="Times New Roman"/>
          <w:color w:val="000000" w:themeColor="text1"/>
          <w:sz w:val="24"/>
          <w:szCs w:val="24"/>
        </w:rPr>
        <w:t xml:space="preserve"> should be chosen</w:t>
      </w:r>
      <w:r w:rsidR="0066281D" w:rsidRPr="0066281D">
        <w:rPr>
          <w:rFonts w:ascii="Times New Roman" w:hAnsi="Times New Roman" w:cs="Times New Roman"/>
          <w:color w:val="000000" w:themeColor="text1"/>
          <w:sz w:val="24"/>
          <w:szCs w:val="24"/>
        </w:rPr>
        <w:t>. A balance of demand and supply is good for consumers and producers, while a higher demand than supply is only good for producers. Similarly, a higher supply than demand represents an advantage for consumers (Vaughan, 2016</w:t>
      </w:r>
      <w:r w:rsidR="00C87077" w:rsidRPr="0066281D">
        <w:rPr>
          <w:rFonts w:ascii="Times New Roman" w:hAnsi="Times New Roman" w:cs="Times New Roman"/>
          <w:color w:val="000000" w:themeColor="text1"/>
          <w:sz w:val="24"/>
          <w:szCs w:val="24"/>
        </w:rPr>
        <w:t>).</w:t>
      </w:r>
      <w:r w:rsidR="0000196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B</w:t>
      </w:r>
      <w:r w:rsidR="00024F54">
        <w:rPr>
          <w:rFonts w:ascii="Times New Roman" w:hAnsi="Times New Roman" w:cs="Times New Roman"/>
          <w:color w:val="000000" w:themeColor="text1"/>
          <w:sz w:val="24"/>
          <w:szCs w:val="24"/>
        </w:rPr>
        <w:t>usiness</w:t>
      </w:r>
      <w:r>
        <w:rPr>
          <w:rFonts w:ascii="Times New Roman" w:hAnsi="Times New Roman" w:cs="Times New Roman"/>
          <w:color w:val="000000" w:themeColor="text1"/>
          <w:sz w:val="24"/>
          <w:szCs w:val="24"/>
        </w:rPr>
        <w:t>es</w:t>
      </w:r>
      <w:r w:rsidR="00024F54">
        <w:rPr>
          <w:rFonts w:ascii="Times New Roman" w:hAnsi="Times New Roman" w:cs="Times New Roman"/>
          <w:color w:val="000000" w:themeColor="text1"/>
          <w:sz w:val="24"/>
          <w:szCs w:val="24"/>
        </w:rPr>
        <w:t xml:space="preserve"> entering a foreign market witho</w:t>
      </w:r>
      <w:r>
        <w:rPr>
          <w:rFonts w:ascii="Times New Roman" w:hAnsi="Times New Roman" w:cs="Times New Roman"/>
          <w:color w:val="000000" w:themeColor="text1"/>
          <w:sz w:val="24"/>
          <w:szCs w:val="24"/>
        </w:rPr>
        <w:t>ut the same inside knowledge,</w:t>
      </w:r>
      <w:r w:rsidR="00024F54">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customer and supplier </w:t>
      </w:r>
      <w:r w:rsidR="00024F54">
        <w:rPr>
          <w:rFonts w:ascii="Times New Roman" w:hAnsi="Times New Roman" w:cs="Times New Roman"/>
          <w:color w:val="000000" w:themeColor="text1"/>
          <w:sz w:val="24"/>
          <w:szCs w:val="24"/>
        </w:rPr>
        <w:t>relationsh</w:t>
      </w:r>
      <w:r>
        <w:rPr>
          <w:rFonts w:ascii="Times New Roman" w:hAnsi="Times New Roman" w:cs="Times New Roman"/>
          <w:color w:val="000000" w:themeColor="text1"/>
          <w:sz w:val="24"/>
          <w:szCs w:val="24"/>
        </w:rPr>
        <w:t>ip than local competitors start</w:t>
      </w:r>
      <w:r w:rsidR="00024F54">
        <w:rPr>
          <w:rFonts w:ascii="Times New Roman" w:hAnsi="Times New Roman" w:cs="Times New Roman"/>
          <w:color w:val="000000" w:themeColor="text1"/>
          <w:sz w:val="24"/>
          <w:szCs w:val="24"/>
        </w:rPr>
        <w:t xml:space="preserve"> with a disadvantage. </w:t>
      </w:r>
      <w:r w:rsidR="001D105C">
        <w:rPr>
          <w:rFonts w:ascii="Times New Roman" w:hAnsi="Times New Roman" w:cs="Times New Roman"/>
          <w:color w:val="000000" w:themeColor="text1"/>
          <w:sz w:val="24"/>
          <w:szCs w:val="24"/>
        </w:rPr>
        <w:t>To succ</w:t>
      </w:r>
      <w:r>
        <w:rPr>
          <w:rFonts w:ascii="Times New Roman" w:hAnsi="Times New Roman" w:cs="Times New Roman"/>
          <w:color w:val="000000" w:themeColor="text1"/>
          <w:sz w:val="24"/>
          <w:szCs w:val="24"/>
        </w:rPr>
        <w:t xml:space="preserve">eed, </w:t>
      </w:r>
      <w:r w:rsidR="00024F54">
        <w:rPr>
          <w:rFonts w:ascii="Times New Roman" w:hAnsi="Times New Roman" w:cs="Times New Roman"/>
          <w:color w:val="000000" w:themeColor="text1"/>
          <w:sz w:val="24"/>
          <w:szCs w:val="24"/>
        </w:rPr>
        <w:t>this</w:t>
      </w:r>
      <w:r w:rsidR="001D105C">
        <w:rPr>
          <w:rFonts w:ascii="Times New Roman" w:hAnsi="Times New Roman" w:cs="Times New Roman"/>
          <w:color w:val="000000" w:themeColor="text1"/>
          <w:sz w:val="24"/>
          <w:szCs w:val="24"/>
        </w:rPr>
        <w:t xml:space="preserve"> disadvantage</w:t>
      </w:r>
      <w:r>
        <w:rPr>
          <w:rFonts w:ascii="Times New Roman" w:hAnsi="Times New Roman" w:cs="Times New Roman"/>
          <w:color w:val="000000" w:themeColor="text1"/>
          <w:sz w:val="24"/>
          <w:szCs w:val="24"/>
        </w:rPr>
        <w:t xml:space="preserve"> </w:t>
      </w:r>
      <w:r w:rsidR="00D95F2F">
        <w:rPr>
          <w:rFonts w:ascii="Times New Roman" w:hAnsi="Times New Roman" w:cs="Times New Roman"/>
          <w:color w:val="000000" w:themeColor="text1"/>
          <w:sz w:val="24"/>
          <w:szCs w:val="24"/>
        </w:rPr>
        <w:t>must</w:t>
      </w:r>
      <w:r>
        <w:rPr>
          <w:rFonts w:ascii="Times New Roman" w:hAnsi="Times New Roman" w:cs="Times New Roman"/>
          <w:color w:val="000000" w:themeColor="text1"/>
          <w:sz w:val="24"/>
          <w:szCs w:val="24"/>
        </w:rPr>
        <w:t xml:space="preserve"> be compensated</w:t>
      </w:r>
      <w:r w:rsidR="001D105C">
        <w:rPr>
          <w:rFonts w:ascii="Times New Roman" w:hAnsi="Times New Roman" w:cs="Times New Roman"/>
          <w:color w:val="000000" w:themeColor="text1"/>
          <w:sz w:val="24"/>
          <w:szCs w:val="24"/>
        </w:rPr>
        <w:t xml:space="preserve"> with a strategic advantage such as superior knowledge and skills or economies of</w:t>
      </w:r>
      <w:r w:rsidR="0004162E">
        <w:rPr>
          <w:rFonts w:ascii="Times New Roman" w:hAnsi="Times New Roman" w:cs="Times New Roman"/>
          <w:color w:val="000000" w:themeColor="text1"/>
          <w:sz w:val="24"/>
          <w:szCs w:val="24"/>
        </w:rPr>
        <w:t xml:space="preserve"> scale. </w:t>
      </w:r>
      <w:r>
        <w:rPr>
          <w:rFonts w:ascii="Times New Roman" w:hAnsi="Times New Roman" w:cs="Times New Roman"/>
          <w:color w:val="000000" w:themeColor="text1"/>
          <w:sz w:val="24"/>
          <w:szCs w:val="24"/>
        </w:rPr>
        <w:t>To create a</w:t>
      </w:r>
      <w:r w:rsidR="001D105C">
        <w:rPr>
          <w:rFonts w:ascii="Times New Roman" w:hAnsi="Times New Roman" w:cs="Times New Roman"/>
          <w:color w:val="000000" w:themeColor="text1"/>
          <w:sz w:val="24"/>
          <w:szCs w:val="24"/>
        </w:rPr>
        <w:t xml:space="preserve"> global position</w:t>
      </w:r>
      <w:r>
        <w:rPr>
          <w:rFonts w:ascii="Times New Roman" w:hAnsi="Times New Roman" w:cs="Times New Roman"/>
          <w:color w:val="000000" w:themeColor="text1"/>
          <w:sz w:val="24"/>
          <w:szCs w:val="24"/>
        </w:rPr>
        <w:t>, the MNE should have a strategic advantage,</w:t>
      </w:r>
      <w:r w:rsidRPr="00E6253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it should have the ability to create better returns by internally leveraging strategic </w:t>
      </w:r>
      <w:r w:rsidRPr="00DA5EEC">
        <w:rPr>
          <w:rFonts w:ascii="Times New Roman" w:hAnsi="Times New Roman" w:cs="Times New Roman"/>
          <w:color w:val="000000" w:themeColor="text1"/>
          <w:sz w:val="24"/>
          <w:szCs w:val="24"/>
        </w:rPr>
        <w:t>strengths</w:t>
      </w:r>
      <w:r>
        <w:rPr>
          <w:rFonts w:ascii="Times New Roman" w:hAnsi="Times New Roman" w:cs="Times New Roman"/>
          <w:color w:val="000000" w:themeColor="text1"/>
          <w:sz w:val="24"/>
          <w:szCs w:val="24"/>
        </w:rPr>
        <w:t xml:space="preserve"> and its country</w:t>
      </w:r>
      <w:r w:rsidR="001D105C">
        <w:rPr>
          <w:rFonts w:ascii="Times New Roman" w:hAnsi="Times New Roman" w:cs="Times New Roman"/>
          <w:color w:val="000000" w:themeColor="text1"/>
          <w:sz w:val="24"/>
          <w:szCs w:val="24"/>
        </w:rPr>
        <w:t xml:space="preserve"> of expansion must possess some specific advantage </w:t>
      </w:r>
      <w:r>
        <w:rPr>
          <w:rFonts w:ascii="Times New Roman" w:hAnsi="Times New Roman" w:cs="Times New Roman"/>
          <w:color w:val="000000" w:themeColor="text1"/>
          <w:sz w:val="24"/>
          <w:szCs w:val="24"/>
        </w:rPr>
        <w:t xml:space="preserve">over other regions </w:t>
      </w:r>
      <w:r w:rsidR="001D105C" w:rsidRPr="00DA5EEC">
        <w:rPr>
          <w:rFonts w:ascii="Times New Roman" w:hAnsi="Times New Roman" w:cs="Times New Roman"/>
          <w:color w:val="000000" w:themeColor="text1"/>
          <w:sz w:val="24"/>
          <w:szCs w:val="24"/>
        </w:rPr>
        <w:t>(B</w:t>
      </w:r>
      <w:r w:rsidR="003924C7">
        <w:rPr>
          <w:rFonts w:ascii="Times New Roman" w:hAnsi="Times New Roman" w:cs="Times New Roman"/>
          <w:color w:val="000000" w:themeColor="text1"/>
          <w:sz w:val="24"/>
          <w:szCs w:val="24"/>
        </w:rPr>
        <w:t>ertlett and</w:t>
      </w:r>
      <w:r w:rsidR="001D105C">
        <w:rPr>
          <w:rFonts w:ascii="Times New Roman" w:hAnsi="Times New Roman" w:cs="Times New Roman"/>
          <w:color w:val="000000" w:themeColor="text1"/>
          <w:sz w:val="24"/>
          <w:szCs w:val="24"/>
        </w:rPr>
        <w:t xml:space="preserve"> Beamish, 2011).</w:t>
      </w:r>
      <w:r w:rsidR="00B777D7">
        <w:rPr>
          <w:rFonts w:ascii="Times New Roman" w:hAnsi="Times New Roman" w:cs="Times New Roman"/>
          <w:color w:val="000000" w:themeColor="text1"/>
          <w:sz w:val="24"/>
          <w:szCs w:val="24"/>
        </w:rPr>
        <w:t xml:space="preserve"> Mauritius’s</w:t>
      </w:r>
      <w:r w:rsidR="00FC0AA3" w:rsidRPr="00DB3961">
        <w:rPr>
          <w:rFonts w:ascii="Times New Roman" w:hAnsi="Times New Roman" w:cs="Times New Roman"/>
          <w:color w:val="000000" w:themeColor="text1"/>
          <w:sz w:val="24"/>
          <w:szCs w:val="24"/>
        </w:rPr>
        <w:t xml:space="preserve"> gross national income </w:t>
      </w:r>
      <w:r w:rsidR="00B777D7">
        <w:rPr>
          <w:rFonts w:ascii="Times New Roman" w:hAnsi="Times New Roman" w:cs="Times New Roman"/>
          <w:color w:val="000000" w:themeColor="text1"/>
          <w:sz w:val="24"/>
          <w:szCs w:val="24"/>
        </w:rPr>
        <w:t>in 2016 was</w:t>
      </w:r>
      <w:r w:rsidR="003A038C">
        <w:rPr>
          <w:rFonts w:ascii="Times New Roman" w:hAnsi="Times New Roman" w:cs="Times New Roman"/>
          <w:color w:val="000000" w:themeColor="text1"/>
          <w:sz w:val="24"/>
          <w:szCs w:val="24"/>
        </w:rPr>
        <w:t xml:space="preserve"> USD 9740, with a population of 1,264 million and</w:t>
      </w:r>
      <w:r w:rsidR="00642B0A" w:rsidRPr="00DB3961">
        <w:rPr>
          <w:rFonts w:ascii="Times New Roman" w:hAnsi="Times New Roman" w:cs="Times New Roman"/>
          <w:color w:val="000000" w:themeColor="text1"/>
          <w:sz w:val="24"/>
          <w:szCs w:val="24"/>
        </w:rPr>
        <w:t xml:space="preserve"> an unemployment rate of 7,3%</w:t>
      </w:r>
      <w:r w:rsidR="00AB5FEB" w:rsidRPr="00DB3961">
        <w:rPr>
          <w:rFonts w:ascii="Times New Roman" w:hAnsi="Times New Roman" w:cs="Times New Roman"/>
          <w:color w:val="000000" w:themeColor="text1"/>
          <w:sz w:val="24"/>
          <w:szCs w:val="24"/>
        </w:rPr>
        <w:t xml:space="preserve">. </w:t>
      </w:r>
      <w:r w:rsidR="003A038C">
        <w:rPr>
          <w:rFonts w:ascii="Times New Roman" w:hAnsi="Times New Roman" w:cs="Times New Roman"/>
          <w:color w:val="000000" w:themeColor="text1"/>
          <w:sz w:val="24"/>
          <w:szCs w:val="24"/>
        </w:rPr>
        <w:t>The service sector was</w:t>
      </w:r>
      <w:r w:rsidR="00B777D7">
        <w:rPr>
          <w:rFonts w:ascii="Times New Roman" w:hAnsi="Times New Roman" w:cs="Times New Roman"/>
          <w:color w:val="000000" w:themeColor="text1"/>
          <w:sz w:val="24"/>
          <w:szCs w:val="24"/>
        </w:rPr>
        <w:t xml:space="preserve"> responsible for </w:t>
      </w:r>
      <w:r w:rsidR="00AB5FEB" w:rsidRPr="00DB3961">
        <w:rPr>
          <w:rFonts w:ascii="Times New Roman" w:hAnsi="Times New Roman" w:cs="Times New Roman"/>
          <w:color w:val="000000" w:themeColor="text1"/>
          <w:sz w:val="24"/>
          <w:szCs w:val="24"/>
        </w:rPr>
        <w:t>75% of the country’s gross added value, and</w:t>
      </w:r>
      <w:r w:rsidR="00CE359D">
        <w:rPr>
          <w:rFonts w:ascii="Times New Roman" w:hAnsi="Times New Roman" w:cs="Times New Roman"/>
          <w:color w:val="000000" w:themeColor="text1"/>
          <w:sz w:val="24"/>
          <w:szCs w:val="24"/>
        </w:rPr>
        <w:t xml:space="preserve"> the tour</w:t>
      </w:r>
      <w:r w:rsidR="00B777D7">
        <w:rPr>
          <w:rFonts w:ascii="Times New Roman" w:hAnsi="Times New Roman" w:cs="Times New Roman"/>
          <w:color w:val="000000" w:themeColor="text1"/>
          <w:sz w:val="24"/>
          <w:szCs w:val="24"/>
        </w:rPr>
        <w:t>ism sector, a main contributor to the economy, provided 7,8% of its</w:t>
      </w:r>
      <w:r w:rsidR="00CE359D">
        <w:rPr>
          <w:rFonts w:ascii="Times New Roman" w:hAnsi="Times New Roman" w:cs="Times New Roman"/>
          <w:color w:val="000000" w:themeColor="text1"/>
          <w:sz w:val="24"/>
          <w:szCs w:val="24"/>
        </w:rPr>
        <w:t xml:space="preserve"> gross</w:t>
      </w:r>
      <w:r w:rsidR="00B777D7">
        <w:rPr>
          <w:rFonts w:ascii="Times New Roman" w:hAnsi="Times New Roman" w:cs="Times New Roman"/>
          <w:color w:val="000000" w:themeColor="text1"/>
          <w:sz w:val="24"/>
          <w:szCs w:val="24"/>
        </w:rPr>
        <w:t xml:space="preserve"> domestic product</w:t>
      </w:r>
      <w:r w:rsidR="00AB5FEB" w:rsidRPr="00DB3961">
        <w:rPr>
          <w:rFonts w:ascii="Times New Roman" w:hAnsi="Times New Roman" w:cs="Times New Roman"/>
          <w:color w:val="000000" w:themeColor="text1"/>
          <w:sz w:val="24"/>
          <w:szCs w:val="24"/>
        </w:rPr>
        <w:t>. More than half of the tourists in 2016 came from Europe, primarily Germany, United Kingdom and France</w:t>
      </w:r>
      <w:r w:rsidR="00232F4C" w:rsidRPr="00DB3961">
        <w:rPr>
          <w:rFonts w:ascii="Times New Roman" w:hAnsi="Times New Roman" w:cs="Times New Roman"/>
          <w:color w:val="000000" w:themeColor="text1"/>
          <w:sz w:val="24"/>
          <w:szCs w:val="24"/>
        </w:rPr>
        <w:t xml:space="preserve">. </w:t>
      </w:r>
      <w:r w:rsidR="003A038C">
        <w:rPr>
          <w:rFonts w:ascii="Times New Roman" w:hAnsi="Times New Roman" w:cs="Times New Roman"/>
          <w:color w:val="000000" w:themeColor="text1"/>
          <w:sz w:val="24"/>
          <w:szCs w:val="24"/>
        </w:rPr>
        <w:t>Mauritius recently faced</w:t>
      </w:r>
      <w:r w:rsidR="00FC0AA3" w:rsidRPr="00DB3961">
        <w:rPr>
          <w:rFonts w:ascii="Times New Roman" w:hAnsi="Times New Roman" w:cs="Times New Roman"/>
          <w:color w:val="000000" w:themeColor="text1"/>
          <w:sz w:val="24"/>
          <w:szCs w:val="24"/>
        </w:rPr>
        <w:t xml:space="preserve"> issues such as </w:t>
      </w:r>
      <w:r w:rsidR="00232F4C" w:rsidRPr="00DB3961">
        <w:rPr>
          <w:rFonts w:ascii="Times New Roman" w:hAnsi="Times New Roman" w:cs="Times New Roman"/>
          <w:color w:val="000000" w:themeColor="text1"/>
          <w:sz w:val="24"/>
          <w:szCs w:val="24"/>
        </w:rPr>
        <w:t>an ageing population,</w:t>
      </w:r>
      <w:r w:rsidR="00FC0AA3" w:rsidRPr="00DB3961">
        <w:rPr>
          <w:rFonts w:ascii="Times New Roman" w:hAnsi="Times New Roman" w:cs="Times New Roman"/>
          <w:color w:val="000000" w:themeColor="text1"/>
          <w:sz w:val="24"/>
          <w:szCs w:val="24"/>
        </w:rPr>
        <w:t xml:space="preserve"> </w:t>
      </w:r>
      <w:r w:rsidR="00B777D7">
        <w:rPr>
          <w:rFonts w:ascii="Times New Roman" w:hAnsi="Times New Roman" w:cs="Times New Roman"/>
          <w:color w:val="000000" w:themeColor="text1"/>
          <w:sz w:val="24"/>
          <w:szCs w:val="24"/>
        </w:rPr>
        <w:t xml:space="preserve">inappropriate </w:t>
      </w:r>
      <w:r w:rsidR="00FC0AA3" w:rsidRPr="00DB3961">
        <w:rPr>
          <w:rFonts w:ascii="Times New Roman" w:hAnsi="Times New Roman" w:cs="Times New Roman"/>
          <w:color w:val="000000" w:themeColor="text1"/>
          <w:sz w:val="24"/>
          <w:szCs w:val="24"/>
        </w:rPr>
        <w:t xml:space="preserve">education </w:t>
      </w:r>
      <w:r w:rsidR="00B777D7">
        <w:rPr>
          <w:rFonts w:ascii="Times New Roman" w:hAnsi="Times New Roman" w:cs="Times New Roman"/>
          <w:color w:val="000000" w:themeColor="text1"/>
          <w:sz w:val="24"/>
          <w:szCs w:val="24"/>
        </w:rPr>
        <w:t>for</w:t>
      </w:r>
      <w:r w:rsidR="00232F4C" w:rsidRPr="00DB3961">
        <w:rPr>
          <w:rFonts w:ascii="Times New Roman" w:hAnsi="Times New Roman" w:cs="Times New Roman"/>
          <w:color w:val="000000" w:themeColor="text1"/>
          <w:sz w:val="24"/>
          <w:szCs w:val="24"/>
        </w:rPr>
        <w:t xml:space="preserve"> the current labour requirements</w:t>
      </w:r>
      <w:r w:rsidR="00B777D7">
        <w:rPr>
          <w:rFonts w:ascii="Times New Roman" w:hAnsi="Times New Roman" w:cs="Times New Roman"/>
          <w:color w:val="000000" w:themeColor="text1"/>
          <w:sz w:val="24"/>
          <w:szCs w:val="24"/>
        </w:rPr>
        <w:t>,</w:t>
      </w:r>
      <w:r w:rsidR="00232F4C" w:rsidRPr="00DB3961">
        <w:rPr>
          <w:rFonts w:ascii="Times New Roman" w:hAnsi="Times New Roman" w:cs="Times New Roman"/>
          <w:color w:val="000000" w:themeColor="text1"/>
          <w:sz w:val="24"/>
          <w:szCs w:val="24"/>
        </w:rPr>
        <w:t xml:space="preserve"> lack of skilled workers as a high</w:t>
      </w:r>
      <w:r w:rsidR="003A038C">
        <w:rPr>
          <w:rFonts w:ascii="Times New Roman" w:hAnsi="Times New Roman" w:cs="Times New Roman"/>
          <w:color w:val="000000" w:themeColor="text1"/>
          <w:sz w:val="24"/>
          <w:szCs w:val="24"/>
        </w:rPr>
        <w:t xml:space="preserve"> number of talented </w:t>
      </w:r>
      <w:r w:rsidR="0004162E">
        <w:rPr>
          <w:rFonts w:ascii="Times New Roman" w:hAnsi="Times New Roman" w:cs="Times New Roman"/>
          <w:color w:val="000000" w:themeColor="text1"/>
          <w:sz w:val="24"/>
          <w:szCs w:val="24"/>
        </w:rPr>
        <w:t xml:space="preserve">workers </w:t>
      </w:r>
      <w:r w:rsidR="0004162E" w:rsidRPr="00DB3961">
        <w:rPr>
          <w:rFonts w:ascii="Times New Roman" w:hAnsi="Times New Roman" w:cs="Times New Roman"/>
          <w:color w:val="000000" w:themeColor="text1"/>
          <w:sz w:val="24"/>
          <w:szCs w:val="24"/>
        </w:rPr>
        <w:t>left</w:t>
      </w:r>
      <w:r w:rsidR="00DB3961" w:rsidRPr="00DB3961">
        <w:rPr>
          <w:rFonts w:ascii="Times New Roman" w:hAnsi="Times New Roman" w:cs="Times New Roman"/>
          <w:color w:val="000000" w:themeColor="text1"/>
          <w:sz w:val="24"/>
          <w:szCs w:val="24"/>
        </w:rPr>
        <w:t xml:space="preserve"> the country due to insufficient job opportunities,</w:t>
      </w:r>
      <w:r w:rsidR="00FC0AA3" w:rsidRPr="00DB3961">
        <w:rPr>
          <w:rFonts w:ascii="Times New Roman" w:hAnsi="Times New Roman" w:cs="Times New Roman"/>
          <w:color w:val="000000" w:themeColor="text1"/>
          <w:sz w:val="24"/>
          <w:szCs w:val="24"/>
        </w:rPr>
        <w:t xml:space="preserve"> </w:t>
      </w:r>
      <w:r w:rsidR="00DB3961" w:rsidRPr="00DB3961">
        <w:rPr>
          <w:rFonts w:ascii="Times New Roman" w:hAnsi="Times New Roman" w:cs="Times New Roman"/>
          <w:color w:val="000000" w:themeColor="text1"/>
          <w:sz w:val="24"/>
          <w:szCs w:val="24"/>
        </w:rPr>
        <w:t>poor</w:t>
      </w:r>
      <w:r w:rsidR="00FC0AA3" w:rsidRPr="00DB3961">
        <w:rPr>
          <w:rFonts w:ascii="Times New Roman" w:hAnsi="Times New Roman" w:cs="Times New Roman"/>
          <w:color w:val="000000" w:themeColor="text1"/>
          <w:sz w:val="24"/>
          <w:szCs w:val="24"/>
        </w:rPr>
        <w:t xml:space="preserve"> innovation and </w:t>
      </w:r>
      <w:r w:rsidR="00B777D7">
        <w:rPr>
          <w:rFonts w:ascii="Times New Roman" w:hAnsi="Times New Roman" w:cs="Times New Roman"/>
          <w:color w:val="000000" w:themeColor="text1"/>
          <w:sz w:val="24"/>
          <w:szCs w:val="24"/>
        </w:rPr>
        <w:t>a lack of effectiveness of the g</w:t>
      </w:r>
      <w:r w:rsidR="00FC0AA3" w:rsidRPr="00DB3961">
        <w:rPr>
          <w:rFonts w:ascii="Times New Roman" w:hAnsi="Times New Roman" w:cs="Times New Roman"/>
          <w:color w:val="000000" w:themeColor="text1"/>
          <w:sz w:val="24"/>
          <w:szCs w:val="24"/>
        </w:rPr>
        <w:t>overnment.</w:t>
      </w:r>
      <w:r w:rsidR="00232F4C" w:rsidRPr="00DB3961">
        <w:rPr>
          <w:rFonts w:ascii="Times New Roman" w:hAnsi="Times New Roman" w:cs="Times New Roman"/>
          <w:color w:val="000000" w:themeColor="text1"/>
          <w:sz w:val="24"/>
          <w:szCs w:val="24"/>
        </w:rPr>
        <w:t xml:space="preserve"> </w:t>
      </w:r>
      <w:r w:rsidR="003A038C">
        <w:rPr>
          <w:rFonts w:ascii="Times New Roman" w:hAnsi="Times New Roman" w:cs="Times New Roman"/>
          <w:color w:val="000000" w:themeColor="text1"/>
          <w:sz w:val="24"/>
          <w:szCs w:val="24"/>
        </w:rPr>
        <w:t>As a response, the government</w:t>
      </w:r>
      <w:r w:rsidR="00642B0A" w:rsidRPr="00DB3961">
        <w:rPr>
          <w:rFonts w:ascii="Times New Roman" w:hAnsi="Times New Roman" w:cs="Times New Roman"/>
          <w:color w:val="000000" w:themeColor="text1"/>
          <w:sz w:val="24"/>
          <w:szCs w:val="24"/>
        </w:rPr>
        <w:t xml:space="preserve"> developed a vision 2030 Development Model, which focusses on economic growth through a more globa</w:t>
      </w:r>
      <w:r w:rsidR="00406F27">
        <w:rPr>
          <w:rFonts w:ascii="Times New Roman" w:hAnsi="Times New Roman" w:cs="Times New Roman"/>
          <w:color w:val="000000" w:themeColor="text1"/>
          <w:sz w:val="24"/>
          <w:szCs w:val="24"/>
        </w:rPr>
        <w:t>lly integrated economy, a better trained</w:t>
      </w:r>
      <w:r w:rsidR="00642B0A" w:rsidRPr="00DB3961">
        <w:rPr>
          <w:rFonts w:ascii="Times New Roman" w:hAnsi="Times New Roman" w:cs="Times New Roman"/>
          <w:color w:val="000000" w:themeColor="text1"/>
          <w:sz w:val="24"/>
          <w:szCs w:val="24"/>
        </w:rPr>
        <w:t xml:space="preserve"> labour force, an increase in innovation and entrepreneurship, world class infrastructure and a more productive government. Growth of the tourism sector is one of </w:t>
      </w:r>
      <w:r w:rsidR="00B777D7">
        <w:rPr>
          <w:rFonts w:ascii="Times New Roman" w:hAnsi="Times New Roman" w:cs="Times New Roman"/>
          <w:color w:val="000000" w:themeColor="text1"/>
          <w:sz w:val="24"/>
          <w:szCs w:val="24"/>
        </w:rPr>
        <w:t>its</w:t>
      </w:r>
      <w:r w:rsidR="00642B0A" w:rsidRPr="00DB3961">
        <w:rPr>
          <w:rFonts w:ascii="Times New Roman" w:hAnsi="Times New Roman" w:cs="Times New Roman"/>
          <w:color w:val="000000" w:themeColor="text1"/>
          <w:sz w:val="24"/>
          <w:szCs w:val="24"/>
        </w:rPr>
        <w:t xml:space="preserve"> prio</w:t>
      </w:r>
      <w:r w:rsidR="00B777D7">
        <w:rPr>
          <w:rFonts w:ascii="Times New Roman" w:hAnsi="Times New Roman" w:cs="Times New Roman"/>
          <w:color w:val="000000" w:themeColor="text1"/>
          <w:sz w:val="24"/>
          <w:szCs w:val="24"/>
        </w:rPr>
        <w:t>rities. I</w:t>
      </w:r>
      <w:r w:rsidR="00642B0A" w:rsidRPr="00DB3961">
        <w:rPr>
          <w:rFonts w:ascii="Times New Roman" w:hAnsi="Times New Roman" w:cs="Times New Roman"/>
          <w:color w:val="000000" w:themeColor="text1"/>
          <w:sz w:val="24"/>
          <w:szCs w:val="24"/>
        </w:rPr>
        <w:t xml:space="preserve">mportant goals for the first three years are to increase the airport capacity </w:t>
      </w:r>
      <w:r w:rsidR="00AB5FEB" w:rsidRPr="00DB3961">
        <w:rPr>
          <w:rFonts w:ascii="Times New Roman" w:hAnsi="Times New Roman" w:cs="Times New Roman"/>
          <w:color w:val="000000" w:themeColor="text1"/>
          <w:sz w:val="24"/>
          <w:szCs w:val="24"/>
        </w:rPr>
        <w:t>to 4,5 million passengers, increase the tourism arrivals to 1,6 million and reduce the unemploym</w:t>
      </w:r>
      <w:r w:rsidR="00B777D7">
        <w:rPr>
          <w:rFonts w:ascii="Times New Roman" w:hAnsi="Times New Roman" w:cs="Times New Roman"/>
          <w:color w:val="000000" w:themeColor="text1"/>
          <w:sz w:val="24"/>
          <w:szCs w:val="24"/>
        </w:rPr>
        <w:t>ent rate below 6%. T</w:t>
      </w:r>
      <w:r w:rsidR="00AB5FEB" w:rsidRPr="00DB3961">
        <w:rPr>
          <w:rFonts w:ascii="Times New Roman" w:hAnsi="Times New Roman" w:cs="Times New Roman"/>
          <w:color w:val="000000" w:themeColor="text1"/>
          <w:sz w:val="24"/>
          <w:szCs w:val="24"/>
        </w:rPr>
        <w:t xml:space="preserve">he government </w:t>
      </w:r>
      <w:r w:rsidR="00232F4C" w:rsidRPr="00DB3961">
        <w:rPr>
          <w:rFonts w:ascii="Times New Roman" w:hAnsi="Times New Roman" w:cs="Times New Roman"/>
          <w:color w:val="000000" w:themeColor="text1"/>
          <w:sz w:val="24"/>
          <w:szCs w:val="24"/>
        </w:rPr>
        <w:t>works towards better air connectivity, more flight routes to attract the middle class from Asia, support the trade of local products and encourage a more diverse product for tourists</w:t>
      </w:r>
      <w:r w:rsidR="00DB3961" w:rsidRPr="00DB3961">
        <w:rPr>
          <w:rFonts w:ascii="Times New Roman" w:hAnsi="Times New Roman" w:cs="Times New Roman"/>
          <w:color w:val="000000" w:themeColor="text1"/>
          <w:sz w:val="24"/>
          <w:szCs w:val="24"/>
        </w:rPr>
        <w:t xml:space="preserve"> (</w:t>
      </w:r>
      <w:r w:rsidR="000E46A4" w:rsidRPr="00DB3961">
        <w:rPr>
          <w:rFonts w:ascii="Times New Roman" w:hAnsi="Times New Roman" w:cs="Times New Roman"/>
          <w:color w:val="000000" w:themeColor="text1"/>
          <w:sz w:val="24"/>
          <w:szCs w:val="24"/>
        </w:rPr>
        <w:t>P</w:t>
      </w:r>
      <w:r w:rsidR="00AE54D2" w:rsidRPr="00DB3961">
        <w:rPr>
          <w:rFonts w:ascii="Times New Roman" w:hAnsi="Times New Roman" w:cs="Times New Roman"/>
          <w:color w:val="000000" w:themeColor="text1"/>
          <w:sz w:val="24"/>
          <w:szCs w:val="24"/>
        </w:rPr>
        <w:t>ublic</w:t>
      </w:r>
      <w:r w:rsidR="00DB3961" w:rsidRPr="00DB3961">
        <w:rPr>
          <w:rFonts w:ascii="Times New Roman" w:hAnsi="Times New Roman" w:cs="Times New Roman"/>
          <w:color w:val="000000" w:themeColor="text1"/>
          <w:sz w:val="24"/>
          <w:szCs w:val="24"/>
        </w:rPr>
        <w:t xml:space="preserve"> of Mauritius, 2017</w:t>
      </w:r>
      <w:r w:rsidR="00BC073D" w:rsidRPr="00DB3961">
        <w:rPr>
          <w:rFonts w:ascii="Times New Roman" w:hAnsi="Times New Roman" w:cs="Times New Roman"/>
          <w:color w:val="000000" w:themeColor="text1"/>
          <w:sz w:val="24"/>
          <w:szCs w:val="24"/>
        </w:rPr>
        <w:t>)</w:t>
      </w:r>
      <w:r w:rsidR="00DB3961" w:rsidRPr="00DB3961">
        <w:rPr>
          <w:rFonts w:ascii="Times New Roman" w:hAnsi="Times New Roman" w:cs="Times New Roman"/>
          <w:color w:val="000000" w:themeColor="text1"/>
          <w:sz w:val="24"/>
          <w:szCs w:val="24"/>
        </w:rPr>
        <w:t>.</w:t>
      </w:r>
      <w:r w:rsidR="00C14621">
        <w:rPr>
          <w:rFonts w:ascii="Times New Roman" w:hAnsi="Times New Roman" w:cs="Times New Roman"/>
          <w:color w:val="000000" w:themeColor="text1"/>
          <w:sz w:val="24"/>
          <w:szCs w:val="24"/>
        </w:rPr>
        <w:t xml:space="preserve"> Disney offers a college program for training its employees (Disney Careers, 2018), whi</w:t>
      </w:r>
      <w:r w:rsidR="00B724AD">
        <w:rPr>
          <w:rFonts w:ascii="Times New Roman" w:hAnsi="Times New Roman" w:cs="Times New Roman"/>
          <w:color w:val="000000" w:themeColor="text1"/>
          <w:sz w:val="24"/>
          <w:szCs w:val="24"/>
        </w:rPr>
        <w:t>ch allows to properly train the staff</w:t>
      </w:r>
      <w:r w:rsidR="00C14621">
        <w:rPr>
          <w:rFonts w:ascii="Times New Roman" w:hAnsi="Times New Roman" w:cs="Times New Roman"/>
          <w:color w:val="000000" w:themeColor="text1"/>
          <w:sz w:val="24"/>
          <w:szCs w:val="24"/>
        </w:rPr>
        <w:t>.</w:t>
      </w:r>
      <w:r w:rsidR="0000196C">
        <w:rPr>
          <w:rFonts w:ascii="Times New Roman" w:hAnsi="Times New Roman" w:cs="Times New Roman"/>
          <w:color w:val="000000" w:themeColor="text1"/>
          <w:sz w:val="24"/>
          <w:szCs w:val="24"/>
        </w:rPr>
        <w:t xml:space="preserve"> </w:t>
      </w:r>
      <w:r w:rsidR="00727221" w:rsidRPr="008D7979">
        <w:rPr>
          <w:rFonts w:ascii="Times New Roman" w:hAnsi="Times New Roman" w:cs="Times New Roman"/>
          <w:color w:val="000000" w:themeColor="text1"/>
          <w:sz w:val="24"/>
          <w:szCs w:val="24"/>
        </w:rPr>
        <w:t xml:space="preserve">A study found that </w:t>
      </w:r>
      <w:r w:rsidR="008D7979" w:rsidRPr="008D7979">
        <w:rPr>
          <w:rFonts w:ascii="Times New Roman" w:hAnsi="Times New Roman" w:cs="Times New Roman"/>
          <w:color w:val="000000" w:themeColor="text1"/>
          <w:sz w:val="24"/>
          <w:szCs w:val="24"/>
        </w:rPr>
        <w:t>Mauritius attracted English, German, French, South African and Italian tourists due to characteristics such as hospitality, landscape and scenery, weather, beaches and accommodation services of high standard</w:t>
      </w:r>
      <w:r w:rsidR="003924C7">
        <w:rPr>
          <w:rFonts w:ascii="Times New Roman" w:hAnsi="Times New Roman" w:cs="Times New Roman"/>
          <w:color w:val="000000" w:themeColor="text1"/>
          <w:sz w:val="24"/>
          <w:szCs w:val="24"/>
        </w:rPr>
        <w:t xml:space="preserve"> (Hermant and</w:t>
      </w:r>
      <w:r w:rsidR="00ED5DF4">
        <w:rPr>
          <w:rFonts w:ascii="Times New Roman" w:hAnsi="Times New Roman" w:cs="Times New Roman"/>
          <w:color w:val="000000" w:themeColor="text1"/>
          <w:sz w:val="24"/>
          <w:szCs w:val="24"/>
        </w:rPr>
        <w:t xml:space="preserve"> Rhaalib, 2013)</w:t>
      </w:r>
      <w:r w:rsidR="00206FB3">
        <w:rPr>
          <w:rFonts w:ascii="Times New Roman" w:hAnsi="Times New Roman" w:cs="Times New Roman"/>
          <w:color w:val="000000" w:themeColor="text1"/>
          <w:sz w:val="24"/>
          <w:szCs w:val="24"/>
        </w:rPr>
        <w:t>, giving Mauritius an absolute</w:t>
      </w:r>
      <w:r w:rsidR="00ED5DF4">
        <w:rPr>
          <w:rFonts w:ascii="Times New Roman" w:hAnsi="Times New Roman" w:cs="Times New Roman"/>
          <w:color w:val="000000" w:themeColor="text1"/>
          <w:sz w:val="24"/>
          <w:szCs w:val="24"/>
        </w:rPr>
        <w:t xml:space="preserve"> advantage over other countries in the tourism sector</w:t>
      </w:r>
      <w:r w:rsidR="00206FB3">
        <w:rPr>
          <w:rFonts w:ascii="Times New Roman" w:hAnsi="Times New Roman" w:cs="Times New Roman"/>
          <w:color w:val="000000" w:themeColor="text1"/>
          <w:sz w:val="24"/>
          <w:szCs w:val="24"/>
        </w:rPr>
        <w:t xml:space="preserve"> as it can offer a demanded service which many other countries cannot (Kelly, 2009). </w:t>
      </w:r>
      <w:r w:rsidR="00CE5218">
        <w:rPr>
          <w:rFonts w:ascii="Times New Roman" w:hAnsi="Times New Roman" w:cs="Times New Roman"/>
          <w:color w:val="000000" w:themeColor="text1"/>
          <w:sz w:val="24"/>
          <w:szCs w:val="24"/>
        </w:rPr>
        <w:t>It was also found that tourists were able to establish emotional attachment to Mauritius due to place identity</w:t>
      </w:r>
      <w:r w:rsidR="003924C7">
        <w:rPr>
          <w:rFonts w:ascii="Times New Roman" w:hAnsi="Times New Roman" w:cs="Times New Roman"/>
          <w:color w:val="000000" w:themeColor="text1"/>
          <w:sz w:val="24"/>
          <w:szCs w:val="24"/>
        </w:rPr>
        <w:t xml:space="preserve"> (Prayag and</w:t>
      </w:r>
      <w:r w:rsidR="006813A4">
        <w:rPr>
          <w:rFonts w:ascii="Times New Roman" w:hAnsi="Times New Roman" w:cs="Times New Roman"/>
          <w:color w:val="000000" w:themeColor="text1"/>
          <w:sz w:val="24"/>
          <w:szCs w:val="24"/>
        </w:rPr>
        <w:t xml:space="preserve"> Ryan, 2012).</w:t>
      </w:r>
      <w:r w:rsidR="0000196C">
        <w:rPr>
          <w:rFonts w:ascii="Times New Roman" w:hAnsi="Times New Roman" w:cs="Times New Roman"/>
          <w:color w:val="000000" w:themeColor="text1"/>
          <w:sz w:val="24"/>
          <w:szCs w:val="24"/>
        </w:rPr>
        <w:t xml:space="preserve"> </w:t>
      </w:r>
      <w:r w:rsidR="008D7979" w:rsidRPr="008D7979">
        <w:rPr>
          <w:rFonts w:ascii="Times New Roman" w:hAnsi="Times New Roman" w:cs="Times New Roman"/>
          <w:color w:val="000000" w:themeColor="text1"/>
          <w:sz w:val="24"/>
          <w:szCs w:val="24"/>
        </w:rPr>
        <w:t xml:space="preserve">There exists a high competition between hotels in Mauritius who struggle to gain a stable and bigger market share by keeping their customers for longer stays at their hotel and </w:t>
      </w:r>
      <w:r w:rsidR="006813A4">
        <w:rPr>
          <w:rFonts w:ascii="Times New Roman" w:hAnsi="Times New Roman" w:cs="Times New Roman"/>
          <w:color w:val="000000" w:themeColor="text1"/>
          <w:sz w:val="24"/>
          <w:szCs w:val="24"/>
        </w:rPr>
        <w:t>re-attract</w:t>
      </w:r>
      <w:r w:rsidR="008D7979" w:rsidRPr="008D7979">
        <w:rPr>
          <w:rFonts w:ascii="Times New Roman" w:hAnsi="Times New Roman" w:cs="Times New Roman"/>
          <w:color w:val="000000" w:themeColor="text1"/>
          <w:sz w:val="24"/>
          <w:szCs w:val="24"/>
        </w:rPr>
        <w:t xml:space="preserve"> them</w:t>
      </w:r>
      <w:r w:rsidR="006813A4">
        <w:rPr>
          <w:rFonts w:ascii="Times New Roman" w:hAnsi="Times New Roman" w:cs="Times New Roman"/>
          <w:color w:val="000000" w:themeColor="text1"/>
          <w:sz w:val="24"/>
          <w:szCs w:val="24"/>
        </w:rPr>
        <w:t xml:space="preserve"> </w:t>
      </w:r>
      <w:r w:rsidR="003924C7">
        <w:rPr>
          <w:rFonts w:ascii="Times New Roman" w:hAnsi="Times New Roman" w:cs="Times New Roman"/>
          <w:color w:val="000000" w:themeColor="text1"/>
          <w:sz w:val="24"/>
          <w:szCs w:val="24"/>
        </w:rPr>
        <w:t>(Juwaheer and</w:t>
      </w:r>
      <w:r w:rsidR="006813A4" w:rsidRPr="008D7979">
        <w:rPr>
          <w:rFonts w:ascii="Times New Roman" w:hAnsi="Times New Roman" w:cs="Times New Roman"/>
          <w:color w:val="000000" w:themeColor="text1"/>
          <w:sz w:val="24"/>
          <w:szCs w:val="24"/>
        </w:rPr>
        <w:t xml:space="preserve"> Ross, 2003)</w:t>
      </w:r>
      <w:r w:rsidR="006813A4">
        <w:rPr>
          <w:rFonts w:ascii="Times New Roman" w:hAnsi="Times New Roman" w:cs="Times New Roman"/>
          <w:color w:val="000000" w:themeColor="text1"/>
          <w:sz w:val="24"/>
          <w:szCs w:val="24"/>
        </w:rPr>
        <w:t>.</w:t>
      </w:r>
      <w:r w:rsidR="009803C3">
        <w:rPr>
          <w:rFonts w:ascii="Times New Roman" w:hAnsi="Times New Roman" w:cs="Times New Roman"/>
          <w:color w:val="000000" w:themeColor="text1"/>
          <w:sz w:val="24"/>
          <w:szCs w:val="24"/>
        </w:rPr>
        <w:t xml:space="preserve"> </w:t>
      </w:r>
      <w:r w:rsidR="00CE5218" w:rsidRPr="00CB2AE5">
        <w:rPr>
          <w:rFonts w:ascii="Times New Roman" w:hAnsi="Times New Roman" w:cs="Times New Roman"/>
          <w:color w:val="000000" w:themeColor="text1"/>
          <w:sz w:val="24"/>
          <w:szCs w:val="24"/>
        </w:rPr>
        <w:t>It is important to mention that the theme park market has globally expanded over the last decades with a very matur</w:t>
      </w:r>
      <w:r w:rsidR="003A038C">
        <w:rPr>
          <w:rFonts w:ascii="Times New Roman" w:hAnsi="Times New Roman" w:cs="Times New Roman"/>
          <w:color w:val="000000" w:themeColor="text1"/>
          <w:sz w:val="24"/>
          <w:szCs w:val="24"/>
        </w:rPr>
        <w:t xml:space="preserve">e market in the USA and Canada. </w:t>
      </w:r>
      <w:r w:rsidR="00CE5218" w:rsidRPr="00CB2AE5">
        <w:rPr>
          <w:rFonts w:ascii="Times New Roman" w:hAnsi="Times New Roman" w:cs="Times New Roman"/>
          <w:color w:val="000000" w:themeColor="text1"/>
          <w:sz w:val="24"/>
          <w:szCs w:val="24"/>
        </w:rPr>
        <w:t xml:space="preserve">The market in Europe is not yet mature and </w:t>
      </w:r>
      <w:r w:rsidR="00CB2AE5" w:rsidRPr="00CB2AE5">
        <w:rPr>
          <w:rFonts w:ascii="Times New Roman" w:hAnsi="Times New Roman" w:cs="Times New Roman"/>
          <w:color w:val="000000" w:themeColor="text1"/>
          <w:sz w:val="24"/>
          <w:szCs w:val="24"/>
        </w:rPr>
        <w:t xml:space="preserve">on </w:t>
      </w:r>
      <w:r w:rsidR="00CE5218" w:rsidRPr="00CB2AE5">
        <w:rPr>
          <w:rFonts w:ascii="Times New Roman" w:hAnsi="Times New Roman" w:cs="Times New Roman"/>
          <w:color w:val="000000" w:themeColor="text1"/>
          <w:sz w:val="24"/>
          <w:szCs w:val="24"/>
        </w:rPr>
        <w:t xml:space="preserve">the Asian continent </w:t>
      </w:r>
      <w:r w:rsidR="00CB2AE5" w:rsidRPr="00CB2AE5">
        <w:rPr>
          <w:rFonts w:ascii="Times New Roman" w:hAnsi="Times New Roman" w:cs="Times New Roman"/>
          <w:color w:val="000000" w:themeColor="text1"/>
          <w:sz w:val="24"/>
          <w:szCs w:val="24"/>
        </w:rPr>
        <w:t xml:space="preserve">the market is </w:t>
      </w:r>
      <w:r w:rsidR="00A34342">
        <w:rPr>
          <w:rFonts w:ascii="Times New Roman" w:hAnsi="Times New Roman" w:cs="Times New Roman"/>
          <w:color w:val="000000" w:themeColor="text1"/>
          <w:sz w:val="24"/>
          <w:szCs w:val="24"/>
        </w:rPr>
        <w:t xml:space="preserve">expanding. </w:t>
      </w:r>
      <w:proofErr w:type="gramStart"/>
      <w:r w:rsidR="00A34342">
        <w:rPr>
          <w:rFonts w:ascii="Times New Roman" w:hAnsi="Times New Roman" w:cs="Times New Roman"/>
          <w:color w:val="000000" w:themeColor="text1"/>
          <w:sz w:val="24"/>
          <w:szCs w:val="24"/>
        </w:rPr>
        <w:t>However</w:t>
      </w:r>
      <w:proofErr w:type="gramEnd"/>
      <w:r w:rsidR="00CB2AE5" w:rsidRPr="00CB2AE5">
        <w:rPr>
          <w:rFonts w:ascii="Times New Roman" w:hAnsi="Times New Roman" w:cs="Times New Roman"/>
          <w:color w:val="000000" w:themeColor="text1"/>
          <w:sz w:val="24"/>
          <w:szCs w:val="24"/>
        </w:rPr>
        <w:t xml:space="preserve"> no significant development in the theme park industry </w:t>
      </w:r>
      <w:r w:rsidR="00A34342">
        <w:rPr>
          <w:rFonts w:ascii="Times New Roman" w:hAnsi="Times New Roman" w:cs="Times New Roman"/>
          <w:color w:val="000000" w:themeColor="text1"/>
          <w:sz w:val="24"/>
          <w:szCs w:val="24"/>
        </w:rPr>
        <w:t xml:space="preserve">has </w:t>
      </w:r>
      <w:r w:rsidR="00CB2AE5" w:rsidRPr="00CB2AE5">
        <w:rPr>
          <w:rFonts w:ascii="Times New Roman" w:hAnsi="Times New Roman" w:cs="Times New Roman"/>
          <w:color w:val="000000" w:themeColor="text1"/>
          <w:sz w:val="24"/>
          <w:szCs w:val="24"/>
        </w:rPr>
        <w:t xml:space="preserve">been detected in the rest of the world </w:t>
      </w:r>
      <w:r w:rsidR="00046CD5" w:rsidRPr="00CB2AE5">
        <w:rPr>
          <w:rFonts w:ascii="Times New Roman" w:hAnsi="Times New Roman" w:cs="Times New Roman"/>
          <w:color w:val="000000" w:themeColor="text1"/>
          <w:sz w:val="24"/>
          <w:szCs w:val="24"/>
        </w:rPr>
        <w:t>(Clavé, 2007</w:t>
      </w:r>
      <w:r w:rsidR="0004162E">
        <w:rPr>
          <w:rFonts w:ascii="Times New Roman" w:hAnsi="Times New Roman" w:cs="Times New Roman"/>
          <w:color w:val="000000" w:themeColor="text1"/>
          <w:sz w:val="24"/>
          <w:szCs w:val="24"/>
        </w:rPr>
        <w:t xml:space="preserve">), which is a positive </w:t>
      </w:r>
      <w:r w:rsidR="0004162E">
        <w:rPr>
          <w:rFonts w:ascii="Times New Roman" w:hAnsi="Times New Roman" w:cs="Times New Roman"/>
          <w:color w:val="000000" w:themeColor="text1"/>
          <w:sz w:val="24"/>
          <w:szCs w:val="24"/>
        </w:rPr>
        <w:lastRenderedPageBreak/>
        <w:t>point to choose</w:t>
      </w:r>
      <w:r w:rsidR="007F135D">
        <w:rPr>
          <w:rFonts w:ascii="Times New Roman" w:hAnsi="Times New Roman" w:cs="Times New Roman"/>
          <w:color w:val="000000" w:themeColor="text1"/>
          <w:sz w:val="24"/>
          <w:szCs w:val="24"/>
        </w:rPr>
        <w:t xml:space="preserve"> Mauritius, being on a c</w:t>
      </w:r>
      <w:r w:rsidR="0004162E">
        <w:rPr>
          <w:rFonts w:ascii="Times New Roman" w:hAnsi="Times New Roman" w:cs="Times New Roman"/>
          <w:color w:val="000000" w:themeColor="text1"/>
          <w:sz w:val="24"/>
          <w:szCs w:val="24"/>
        </w:rPr>
        <w:t>ontinent with an unsaturated market, for opening a Disney Park</w:t>
      </w:r>
      <w:r w:rsidR="00C042F9">
        <w:rPr>
          <w:rFonts w:ascii="Times New Roman" w:hAnsi="Times New Roman" w:cs="Times New Roman"/>
          <w:color w:val="000000" w:themeColor="text1"/>
          <w:sz w:val="24"/>
          <w:szCs w:val="24"/>
        </w:rPr>
        <w:t>.</w:t>
      </w:r>
    </w:p>
    <w:p w14:paraId="2E277C93" w14:textId="5248A136" w:rsidR="00C042F9" w:rsidRDefault="00C042F9" w:rsidP="003133EC">
      <w:pPr>
        <w:jc w:val="both"/>
        <w:rPr>
          <w:rFonts w:ascii="Times New Roman" w:hAnsi="Times New Roman" w:cs="Times New Roman"/>
          <w:color w:val="000000" w:themeColor="text1"/>
          <w:sz w:val="24"/>
          <w:szCs w:val="24"/>
        </w:rPr>
      </w:pPr>
    </w:p>
    <w:p w14:paraId="475D7486" w14:textId="77777777" w:rsidR="001E17F2" w:rsidRDefault="001E17F2" w:rsidP="003133EC">
      <w:pPr>
        <w:jc w:val="both"/>
        <w:rPr>
          <w:rFonts w:ascii="Times New Roman" w:hAnsi="Times New Roman" w:cs="Times New Roman"/>
          <w:color w:val="000000" w:themeColor="text1"/>
          <w:sz w:val="24"/>
          <w:szCs w:val="24"/>
        </w:rPr>
      </w:pPr>
    </w:p>
    <w:p w14:paraId="018C1973" w14:textId="57B85B27" w:rsidR="00C1638D" w:rsidRPr="0004162E" w:rsidRDefault="00F643B0" w:rsidP="003133EC">
      <w:pPr>
        <w:jc w:val="both"/>
        <w:rPr>
          <w:rFonts w:ascii="Times New Roman" w:hAnsi="Times New Roman" w:cs="Times New Roman"/>
          <w:color w:val="000000" w:themeColor="text1"/>
          <w:sz w:val="24"/>
          <w:szCs w:val="24"/>
        </w:rPr>
      </w:pPr>
      <w:r w:rsidRPr="00835F9D">
        <w:rPr>
          <w:rFonts w:ascii="Times New Roman" w:hAnsi="Times New Roman" w:cs="Times New Roman"/>
          <w:b/>
          <w:color w:val="000000" w:themeColor="text1"/>
          <w:sz w:val="24"/>
          <w:szCs w:val="24"/>
          <w:u w:val="single"/>
        </w:rPr>
        <w:t>RISK ASSESSMENT</w:t>
      </w:r>
      <w:r w:rsidR="00ED773D">
        <w:rPr>
          <w:rFonts w:ascii="Times New Roman" w:hAnsi="Times New Roman" w:cs="Times New Roman"/>
          <w:b/>
          <w:color w:val="000000" w:themeColor="text1"/>
          <w:sz w:val="24"/>
          <w:szCs w:val="24"/>
          <w:u w:val="single"/>
        </w:rPr>
        <w:t xml:space="preserve"> </w:t>
      </w:r>
    </w:p>
    <w:p w14:paraId="0DD45C8E" w14:textId="61C01CBF" w:rsidR="009C340A" w:rsidRPr="00DE62BE" w:rsidRDefault="00FA74E3" w:rsidP="00453D39">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Companies must</w:t>
      </w:r>
      <w:r w:rsidR="006A4984" w:rsidRPr="001B1A76">
        <w:rPr>
          <w:rFonts w:ascii="Times New Roman" w:hAnsi="Times New Roman" w:cs="Times New Roman"/>
          <w:color w:val="000000" w:themeColor="text1"/>
          <w:sz w:val="24"/>
          <w:szCs w:val="24"/>
        </w:rPr>
        <w:t xml:space="preserve"> adapt</w:t>
      </w:r>
      <w:r>
        <w:rPr>
          <w:rFonts w:ascii="Times New Roman" w:hAnsi="Times New Roman" w:cs="Times New Roman"/>
          <w:color w:val="000000" w:themeColor="text1"/>
          <w:sz w:val="24"/>
          <w:szCs w:val="24"/>
        </w:rPr>
        <w:t xml:space="preserve"> to their </w:t>
      </w:r>
      <w:r w:rsidR="00697BE1">
        <w:rPr>
          <w:rFonts w:ascii="Times New Roman" w:hAnsi="Times New Roman" w:cs="Times New Roman"/>
          <w:color w:val="000000" w:themeColor="text1"/>
          <w:sz w:val="24"/>
          <w:szCs w:val="24"/>
        </w:rPr>
        <w:t>environment;</w:t>
      </w:r>
      <w:r w:rsidR="00D53F6D">
        <w:rPr>
          <w:rFonts w:ascii="Times New Roman" w:hAnsi="Times New Roman" w:cs="Times New Roman"/>
          <w:color w:val="000000" w:themeColor="text1"/>
          <w:sz w:val="24"/>
          <w:szCs w:val="24"/>
        </w:rPr>
        <w:t xml:space="preserve"> hence the importance of scanning</w:t>
      </w:r>
      <w:r w:rsidR="00C94E55">
        <w:rPr>
          <w:rFonts w:ascii="Times New Roman" w:hAnsi="Times New Roman" w:cs="Times New Roman"/>
          <w:color w:val="000000" w:themeColor="text1"/>
          <w:sz w:val="24"/>
          <w:szCs w:val="24"/>
        </w:rPr>
        <w:t xml:space="preserve"> </w:t>
      </w:r>
      <w:r w:rsidR="00561F9E">
        <w:rPr>
          <w:rFonts w:ascii="Times New Roman" w:hAnsi="Times New Roman" w:cs="Times New Roman"/>
          <w:color w:val="000000" w:themeColor="text1"/>
          <w:sz w:val="24"/>
          <w:szCs w:val="24"/>
        </w:rPr>
        <w:t>it with associated</w:t>
      </w:r>
      <w:r w:rsidR="00C94E55">
        <w:rPr>
          <w:rFonts w:ascii="Times New Roman" w:hAnsi="Times New Roman" w:cs="Times New Roman"/>
          <w:color w:val="000000" w:themeColor="text1"/>
          <w:sz w:val="24"/>
          <w:szCs w:val="24"/>
        </w:rPr>
        <w:t xml:space="preserve"> risks</w:t>
      </w:r>
      <w:r w:rsidR="00297D8A" w:rsidRPr="001B1A76">
        <w:rPr>
          <w:rFonts w:ascii="Times New Roman" w:hAnsi="Times New Roman" w:cs="Times New Roman"/>
          <w:color w:val="000000" w:themeColor="text1"/>
          <w:sz w:val="24"/>
          <w:szCs w:val="24"/>
        </w:rPr>
        <w:t>. On a global level, risks for</w:t>
      </w:r>
      <w:r w:rsidR="00697BE1">
        <w:rPr>
          <w:rFonts w:ascii="Times New Roman" w:hAnsi="Times New Roman" w:cs="Times New Roman"/>
          <w:color w:val="000000" w:themeColor="text1"/>
          <w:sz w:val="24"/>
          <w:szCs w:val="24"/>
        </w:rPr>
        <w:t xml:space="preserve"> companies could be</w:t>
      </w:r>
      <w:r w:rsidR="00297D8A" w:rsidRPr="001B1A76">
        <w:rPr>
          <w:rFonts w:ascii="Times New Roman" w:hAnsi="Times New Roman" w:cs="Times New Roman"/>
          <w:color w:val="000000" w:themeColor="text1"/>
          <w:sz w:val="24"/>
          <w:szCs w:val="24"/>
        </w:rPr>
        <w:t xml:space="preserve"> of political, eco</w:t>
      </w:r>
      <w:r w:rsidR="00561F9E">
        <w:rPr>
          <w:rFonts w:ascii="Times New Roman" w:hAnsi="Times New Roman" w:cs="Times New Roman"/>
          <w:color w:val="000000" w:themeColor="text1"/>
          <w:sz w:val="24"/>
          <w:szCs w:val="24"/>
        </w:rPr>
        <w:t>nomic and financial nature</w:t>
      </w:r>
      <w:r w:rsidR="00297D8A" w:rsidRPr="001B1A76">
        <w:rPr>
          <w:rFonts w:ascii="Times New Roman" w:hAnsi="Times New Roman" w:cs="Times New Roman"/>
          <w:color w:val="000000" w:themeColor="text1"/>
          <w:sz w:val="24"/>
          <w:szCs w:val="24"/>
        </w:rPr>
        <w:t>. On a regiona</w:t>
      </w:r>
      <w:r w:rsidR="00561F9E">
        <w:rPr>
          <w:rFonts w:ascii="Times New Roman" w:hAnsi="Times New Roman" w:cs="Times New Roman"/>
          <w:color w:val="000000" w:themeColor="text1"/>
          <w:sz w:val="24"/>
          <w:szCs w:val="24"/>
        </w:rPr>
        <w:t>l level,</w:t>
      </w:r>
      <w:r w:rsidR="00297D8A" w:rsidRPr="001B1A76">
        <w:rPr>
          <w:rFonts w:ascii="Times New Roman" w:hAnsi="Times New Roman" w:cs="Times New Roman"/>
          <w:color w:val="000000" w:themeColor="text1"/>
          <w:sz w:val="24"/>
          <w:szCs w:val="24"/>
        </w:rPr>
        <w:t xml:space="preserve"> regional instability such as currency and financial instability and fiscal policies</w:t>
      </w:r>
      <w:r w:rsidR="00561F9E">
        <w:rPr>
          <w:rFonts w:ascii="Times New Roman" w:hAnsi="Times New Roman" w:cs="Times New Roman"/>
          <w:color w:val="000000" w:themeColor="text1"/>
          <w:sz w:val="24"/>
          <w:szCs w:val="24"/>
        </w:rPr>
        <w:t xml:space="preserve"> should be assessed. Natural disasters, corruption and trade restrictions are examples of </w:t>
      </w:r>
      <w:r w:rsidR="00297D8A" w:rsidRPr="001B1A76">
        <w:rPr>
          <w:rFonts w:ascii="Times New Roman" w:hAnsi="Times New Roman" w:cs="Times New Roman"/>
          <w:color w:val="000000" w:themeColor="text1"/>
          <w:sz w:val="24"/>
          <w:szCs w:val="24"/>
        </w:rPr>
        <w:t>national risks (Deresky, 2016</w:t>
      </w:r>
      <w:r w:rsidR="00453D39" w:rsidRPr="001B1A76">
        <w:rPr>
          <w:rFonts w:ascii="Times New Roman" w:hAnsi="Times New Roman" w:cs="Times New Roman"/>
          <w:color w:val="000000" w:themeColor="text1"/>
          <w:sz w:val="24"/>
          <w:szCs w:val="24"/>
        </w:rPr>
        <w:t>)</w:t>
      </w:r>
      <w:r w:rsidR="00297D8A" w:rsidRPr="001B1A76">
        <w:rPr>
          <w:rFonts w:ascii="Times New Roman" w:hAnsi="Times New Roman" w:cs="Times New Roman"/>
          <w:color w:val="000000" w:themeColor="text1"/>
          <w:sz w:val="24"/>
          <w:szCs w:val="24"/>
        </w:rPr>
        <w:t>.</w:t>
      </w:r>
      <w:r w:rsidR="0000196C">
        <w:rPr>
          <w:rFonts w:ascii="Times New Roman" w:hAnsi="Times New Roman" w:cs="Times New Roman"/>
          <w:color w:val="000000" w:themeColor="text1"/>
          <w:sz w:val="24"/>
          <w:szCs w:val="24"/>
        </w:rPr>
        <w:t xml:space="preserve"> </w:t>
      </w:r>
      <w:r w:rsidR="000D4F29">
        <w:rPr>
          <w:rFonts w:ascii="Times New Roman" w:hAnsi="Times New Roman" w:cs="Times New Roman"/>
          <w:color w:val="000000" w:themeColor="text1"/>
          <w:sz w:val="24"/>
          <w:szCs w:val="24"/>
        </w:rPr>
        <w:t>To analyse the external environment of Mauritius, I selected the PESTEL framework</w:t>
      </w:r>
      <w:r w:rsidR="00773E7A">
        <w:rPr>
          <w:rFonts w:ascii="Times New Roman" w:hAnsi="Times New Roman" w:cs="Times New Roman"/>
          <w:color w:val="000000" w:themeColor="text1"/>
          <w:sz w:val="24"/>
          <w:szCs w:val="24"/>
        </w:rPr>
        <w:t xml:space="preserve"> which s</w:t>
      </w:r>
      <w:r w:rsidR="001B1A76" w:rsidRPr="00DE62BE">
        <w:rPr>
          <w:rFonts w:ascii="Times New Roman" w:hAnsi="Times New Roman" w:cs="Times New Roman"/>
          <w:color w:val="000000" w:themeColor="text1"/>
          <w:sz w:val="24"/>
          <w:szCs w:val="24"/>
        </w:rPr>
        <w:t xml:space="preserve">ymbolises influences leading to either the </w:t>
      </w:r>
      <w:r w:rsidR="00310EA1" w:rsidRPr="00DE62BE">
        <w:rPr>
          <w:rFonts w:ascii="Times New Roman" w:hAnsi="Times New Roman" w:cs="Times New Roman"/>
          <w:color w:val="000000" w:themeColor="text1"/>
          <w:sz w:val="24"/>
          <w:szCs w:val="24"/>
        </w:rPr>
        <w:t>accomplishment</w:t>
      </w:r>
      <w:r w:rsidR="001B1A76" w:rsidRPr="00DE62BE">
        <w:rPr>
          <w:rFonts w:ascii="Times New Roman" w:hAnsi="Times New Roman" w:cs="Times New Roman"/>
          <w:color w:val="000000" w:themeColor="text1"/>
          <w:sz w:val="24"/>
          <w:szCs w:val="24"/>
        </w:rPr>
        <w:t xml:space="preserve"> </w:t>
      </w:r>
      <w:r w:rsidR="00310EA1" w:rsidRPr="00DE62BE">
        <w:rPr>
          <w:rFonts w:ascii="Times New Roman" w:hAnsi="Times New Roman" w:cs="Times New Roman"/>
          <w:color w:val="000000" w:themeColor="text1"/>
          <w:sz w:val="24"/>
          <w:szCs w:val="24"/>
        </w:rPr>
        <w:t xml:space="preserve">or defeat </w:t>
      </w:r>
      <w:r w:rsidR="001B1A76" w:rsidRPr="00DE62BE">
        <w:rPr>
          <w:rFonts w:ascii="Times New Roman" w:hAnsi="Times New Roman" w:cs="Times New Roman"/>
          <w:color w:val="000000" w:themeColor="text1"/>
          <w:sz w:val="24"/>
          <w:szCs w:val="24"/>
        </w:rPr>
        <w:t>of strategies</w:t>
      </w:r>
      <w:r w:rsidR="00310EA1" w:rsidRPr="00DE62BE">
        <w:rPr>
          <w:rFonts w:ascii="Times New Roman" w:hAnsi="Times New Roman" w:cs="Times New Roman"/>
          <w:color w:val="000000" w:themeColor="text1"/>
          <w:sz w:val="24"/>
          <w:szCs w:val="24"/>
        </w:rPr>
        <w:t>, namely</w:t>
      </w:r>
      <w:r w:rsidR="001B1A76" w:rsidRPr="00DE62BE">
        <w:rPr>
          <w:rFonts w:ascii="Times New Roman" w:hAnsi="Times New Roman" w:cs="Times New Roman"/>
          <w:color w:val="000000" w:themeColor="text1"/>
          <w:sz w:val="24"/>
          <w:szCs w:val="24"/>
        </w:rPr>
        <w:t xml:space="preserve"> Political, Economic, Social, Technolo</w:t>
      </w:r>
      <w:r w:rsidR="00310EA1" w:rsidRPr="00DE62BE">
        <w:rPr>
          <w:rFonts w:ascii="Times New Roman" w:hAnsi="Times New Roman" w:cs="Times New Roman"/>
          <w:color w:val="000000" w:themeColor="text1"/>
          <w:sz w:val="24"/>
          <w:szCs w:val="24"/>
        </w:rPr>
        <w:t xml:space="preserve">gical, Environmental and Legal. </w:t>
      </w:r>
      <w:r w:rsidR="00DE62BE" w:rsidRPr="00DE62BE">
        <w:rPr>
          <w:rFonts w:ascii="Times New Roman" w:hAnsi="Times New Roman" w:cs="Times New Roman"/>
          <w:color w:val="000000" w:themeColor="text1"/>
          <w:sz w:val="24"/>
          <w:szCs w:val="24"/>
        </w:rPr>
        <w:t xml:space="preserve">Governmental roles fall under the political influences. Factors on the macro-economic level, for instance exchange rates fall under the economic influences, while changing cultures such as ageing population represent social influences. The </w:t>
      </w:r>
      <w:r w:rsidR="00697BE1">
        <w:rPr>
          <w:rFonts w:ascii="Times New Roman" w:hAnsi="Times New Roman" w:cs="Times New Roman"/>
          <w:color w:val="000000" w:themeColor="text1"/>
          <w:sz w:val="24"/>
          <w:szCs w:val="24"/>
        </w:rPr>
        <w:t>internet falls under</w:t>
      </w:r>
      <w:r w:rsidR="00DE62BE" w:rsidRPr="00DE62BE">
        <w:rPr>
          <w:rFonts w:ascii="Times New Roman" w:hAnsi="Times New Roman" w:cs="Times New Roman"/>
          <w:color w:val="000000" w:themeColor="text1"/>
          <w:sz w:val="24"/>
          <w:szCs w:val="24"/>
        </w:rPr>
        <w:t xml:space="preserve"> technological influence. Environmental influences can be pollution and those of legal nature could be safety legislation. </w:t>
      </w:r>
      <w:r w:rsidR="00561F9E">
        <w:rPr>
          <w:rFonts w:ascii="Times New Roman" w:hAnsi="Times New Roman" w:cs="Times New Roman"/>
          <w:color w:val="000000" w:themeColor="text1"/>
          <w:sz w:val="24"/>
          <w:szCs w:val="24"/>
        </w:rPr>
        <w:t>F</w:t>
      </w:r>
      <w:r w:rsidR="00DE62BE" w:rsidRPr="00DE62BE">
        <w:rPr>
          <w:rFonts w:ascii="Times New Roman" w:hAnsi="Times New Roman" w:cs="Times New Roman"/>
          <w:color w:val="000000" w:themeColor="text1"/>
          <w:sz w:val="24"/>
          <w:szCs w:val="24"/>
        </w:rPr>
        <w:t>ocus should remain on key drivers of change</w:t>
      </w:r>
      <w:r w:rsidR="003924C7">
        <w:rPr>
          <w:rFonts w:ascii="Times New Roman" w:hAnsi="Times New Roman" w:cs="Times New Roman"/>
          <w:color w:val="000000" w:themeColor="text1"/>
          <w:sz w:val="24"/>
          <w:szCs w:val="24"/>
        </w:rPr>
        <w:t xml:space="preserve"> (Johnson et al.</w:t>
      </w:r>
      <w:r w:rsidR="00DE62BE" w:rsidRPr="00DE62BE">
        <w:rPr>
          <w:rFonts w:ascii="Times New Roman" w:hAnsi="Times New Roman" w:cs="Times New Roman"/>
          <w:color w:val="000000" w:themeColor="text1"/>
          <w:sz w:val="24"/>
          <w:szCs w:val="24"/>
        </w:rPr>
        <w:t>, 2009</w:t>
      </w:r>
      <w:r w:rsidR="00FE7D68" w:rsidRPr="00DE62BE">
        <w:rPr>
          <w:rFonts w:ascii="Times New Roman" w:hAnsi="Times New Roman" w:cs="Times New Roman"/>
          <w:color w:val="000000" w:themeColor="text1"/>
          <w:sz w:val="24"/>
          <w:szCs w:val="24"/>
        </w:rPr>
        <w:t>)</w:t>
      </w:r>
      <w:r w:rsidR="00DE62BE" w:rsidRPr="00DE62BE">
        <w:rPr>
          <w:rFonts w:ascii="Times New Roman" w:hAnsi="Times New Roman" w:cs="Times New Roman"/>
          <w:color w:val="000000" w:themeColor="text1"/>
          <w:sz w:val="24"/>
          <w:szCs w:val="24"/>
        </w:rPr>
        <w:t>.</w:t>
      </w:r>
      <w:r w:rsidR="00FB7BC0">
        <w:rPr>
          <w:rFonts w:ascii="Times New Roman" w:hAnsi="Times New Roman" w:cs="Times New Roman"/>
          <w:color w:val="000000" w:themeColor="text1"/>
          <w:sz w:val="24"/>
          <w:szCs w:val="24"/>
        </w:rPr>
        <w:t xml:space="preserve"> A seen in the foreign market research section, the politically developed 2030 vision model plays in favour of </w:t>
      </w:r>
      <w:r w:rsidR="009F6E84">
        <w:rPr>
          <w:rFonts w:ascii="Times New Roman" w:hAnsi="Times New Roman" w:cs="Times New Roman"/>
          <w:color w:val="000000" w:themeColor="text1"/>
          <w:sz w:val="24"/>
          <w:szCs w:val="24"/>
        </w:rPr>
        <w:t>theme park</w:t>
      </w:r>
      <w:r w:rsidR="008B54FB">
        <w:rPr>
          <w:rFonts w:ascii="Times New Roman" w:hAnsi="Times New Roman" w:cs="Times New Roman"/>
          <w:color w:val="000000" w:themeColor="text1"/>
          <w:sz w:val="24"/>
          <w:szCs w:val="24"/>
        </w:rPr>
        <w:t>s,</w:t>
      </w:r>
      <w:r w:rsidR="00697BE1">
        <w:rPr>
          <w:rFonts w:ascii="Times New Roman" w:hAnsi="Times New Roman" w:cs="Times New Roman"/>
          <w:color w:val="000000" w:themeColor="text1"/>
          <w:sz w:val="24"/>
          <w:szCs w:val="24"/>
        </w:rPr>
        <w:t xml:space="preserve"> as a Disneyland Park will</w:t>
      </w:r>
      <w:r w:rsidR="00FB7BC0">
        <w:rPr>
          <w:rFonts w:ascii="Times New Roman" w:hAnsi="Times New Roman" w:cs="Times New Roman"/>
          <w:color w:val="000000" w:themeColor="text1"/>
          <w:sz w:val="24"/>
          <w:szCs w:val="24"/>
        </w:rPr>
        <w:t xml:space="preserve"> </w:t>
      </w:r>
      <w:r w:rsidR="009F6E84">
        <w:rPr>
          <w:rFonts w:ascii="Times New Roman" w:hAnsi="Times New Roman" w:cs="Times New Roman"/>
          <w:color w:val="000000" w:themeColor="text1"/>
          <w:sz w:val="24"/>
          <w:szCs w:val="24"/>
        </w:rPr>
        <w:t xml:space="preserve">attract tourists, </w:t>
      </w:r>
      <w:r w:rsidR="009F6E84" w:rsidRPr="00EB2398">
        <w:rPr>
          <w:rFonts w:ascii="Times New Roman" w:hAnsi="Times New Roman" w:cs="Times New Roman"/>
          <w:color w:val="000000" w:themeColor="text1"/>
          <w:sz w:val="24"/>
          <w:szCs w:val="24"/>
        </w:rPr>
        <w:t>positive</w:t>
      </w:r>
      <w:r w:rsidR="00697BE1">
        <w:rPr>
          <w:rFonts w:ascii="Times New Roman" w:hAnsi="Times New Roman" w:cs="Times New Roman"/>
          <w:color w:val="000000" w:themeColor="text1"/>
          <w:sz w:val="24"/>
          <w:szCs w:val="24"/>
        </w:rPr>
        <w:t>ly</w:t>
      </w:r>
      <w:r w:rsidR="009F6E84" w:rsidRPr="00EB2398">
        <w:rPr>
          <w:rFonts w:ascii="Times New Roman" w:hAnsi="Times New Roman" w:cs="Times New Roman"/>
          <w:color w:val="000000" w:themeColor="text1"/>
          <w:sz w:val="24"/>
          <w:szCs w:val="24"/>
        </w:rPr>
        <w:t xml:space="preserve"> impact on the destination image</w:t>
      </w:r>
      <w:r w:rsidR="00F51739">
        <w:rPr>
          <w:rFonts w:ascii="Times New Roman" w:hAnsi="Times New Roman" w:cs="Times New Roman"/>
          <w:color w:val="000000" w:themeColor="text1"/>
          <w:sz w:val="24"/>
          <w:szCs w:val="24"/>
        </w:rPr>
        <w:t>, create new jobs</w:t>
      </w:r>
      <w:r w:rsidR="009F6E84" w:rsidRPr="00EB2398">
        <w:rPr>
          <w:rFonts w:ascii="Times New Roman" w:hAnsi="Times New Roman" w:cs="Times New Roman"/>
          <w:color w:val="000000" w:themeColor="text1"/>
          <w:sz w:val="24"/>
          <w:szCs w:val="24"/>
        </w:rPr>
        <w:t xml:space="preserve"> and bring economic benefits to </w:t>
      </w:r>
      <w:r w:rsidR="009F6E84">
        <w:rPr>
          <w:rFonts w:ascii="Times New Roman" w:hAnsi="Times New Roman" w:cs="Times New Roman"/>
          <w:color w:val="000000" w:themeColor="text1"/>
          <w:sz w:val="24"/>
          <w:szCs w:val="24"/>
        </w:rPr>
        <w:t>Mauritius</w:t>
      </w:r>
      <w:r w:rsidR="009F6E84" w:rsidRPr="00EB2398">
        <w:rPr>
          <w:rFonts w:ascii="Times New Roman" w:hAnsi="Times New Roman" w:cs="Times New Roman"/>
          <w:color w:val="000000" w:themeColor="text1"/>
          <w:sz w:val="24"/>
          <w:szCs w:val="24"/>
        </w:rPr>
        <w:t>. Local governments often support and encourage the creation of theme parks to benefit from the political advantage (Milman, 2010).</w:t>
      </w:r>
      <w:r w:rsidR="008803B1">
        <w:rPr>
          <w:rFonts w:ascii="Times New Roman" w:hAnsi="Times New Roman" w:cs="Times New Roman"/>
          <w:color w:val="000000" w:themeColor="text1"/>
          <w:sz w:val="24"/>
          <w:szCs w:val="24"/>
        </w:rPr>
        <w:t xml:space="preserve"> T</w:t>
      </w:r>
      <w:r w:rsidR="00E803FE">
        <w:rPr>
          <w:rFonts w:ascii="Times New Roman" w:hAnsi="Times New Roman" w:cs="Times New Roman"/>
          <w:color w:val="000000" w:themeColor="text1"/>
          <w:sz w:val="24"/>
          <w:szCs w:val="24"/>
        </w:rPr>
        <w:t xml:space="preserve">he </w:t>
      </w:r>
      <w:r w:rsidR="00261E7D">
        <w:rPr>
          <w:rFonts w:ascii="Times New Roman" w:hAnsi="Times New Roman" w:cs="Times New Roman"/>
          <w:color w:val="000000" w:themeColor="text1"/>
          <w:sz w:val="24"/>
          <w:szCs w:val="24"/>
        </w:rPr>
        <w:t>Mauritian Rupee</w:t>
      </w:r>
      <w:r w:rsidR="008803B1">
        <w:rPr>
          <w:rFonts w:ascii="Times New Roman" w:hAnsi="Times New Roman" w:cs="Times New Roman"/>
          <w:color w:val="000000" w:themeColor="text1"/>
          <w:sz w:val="24"/>
          <w:szCs w:val="24"/>
        </w:rPr>
        <w:t xml:space="preserve"> has an economic influence as it</w:t>
      </w:r>
      <w:r w:rsidR="00261E7D">
        <w:rPr>
          <w:rFonts w:ascii="Times New Roman" w:hAnsi="Times New Roman" w:cs="Times New Roman"/>
          <w:color w:val="000000" w:themeColor="text1"/>
          <w:sz w:val="24"/>
          <w:szCs w:val="24"/>
        </w:rPr>
        <w:t xml:space="preserve"> is weaker than the Euro or Dollar</w:t>
      </w:r>
      <w:r w:rsidR="008B54FB">
        <w:rPr>
          <w:rFonts w:ascii="Times New Roman" w:hAnsi="Times New Roman" w:cs="Times New Roman"/>
          <w:color w:val="000000" w:themeColor="text1"/>
          <w:sz w:val="24"/>
          <w:szCs w:val="24"/>
        </w:rPr>
        <w:t>. O</w:t>
      </w:r>
      <w:r w:rsidR="00261E7D">
        <w:rPr>
          <w:rFonts w:ascii="Times New Roman" w:hAnsi="Times New Roman" w:cs="Times New Roman"/>
          <w:color w:val="000000" w:themeColor="text1"/>
          <w:sz w:val="24"/>
          <w:szCs w:val="24"/>
        </w:rPr>
        <w:t>n the 21</w:t>
      </w:r>
      <w:r w:rsidR="00261E7D" w:rsidRPr="002C3ED4">
        <w:rPr>
          <w:rFonts w:ascii="Times New Roman" w:hAnsi="Times New Roman" w:cs="Times New Roman"/>
          <w:color w:val="000000" w:themeColor="text1"/>
          <w:sz w:val="24"/>
          <w:szCs w:val="24"/>
          <w:vertAlign w:val="superscript"/>
        </w:rPr>
        <w:t>st</w:t>
      </w:r>
      <w:r w:rsidR="008B54FB">
        <w:rPr>
          <w:rFonts w:ascii="Times New Roman" w:hAnsi="Times New Roman" w:cs="Times New Roman"/>
          <w:color w:val="000000" w:themeColor="text1"/>
          <w:sz w:val="24"/>
          <w:szCs w:val="24"/>
        </w:rPr>
        <w:t xml:space="preserve"> of April 2018, 1</w:t>
      </w:r>
      <w:r w:rsidR="00261E7D">
        <w:rPr>
          <w:rFonts w:ascii="Times New Roman" w:hAnsi="Times New Roman" w:cs="Times New Roman"/>
          <w:color w:val="000000" w:themeColor="text1"/>
          <w:sz w:val="24"/>
          <w:szCs w:val="24"/>
        </w:rPr>
        <w:t xml:space="preserve"> USD was wort</w:t>
      </w:r>
      <w:r w:rsidR="008B54FB">
        <w:rPr>
          <w:rFonts w:ascii="Times New Roman" w:hAnsi="Times New Roman" w:cs="Times New Roman"/>
          <w:color w:val="000000" w:themeColor="text1"/>
          <w:sz w:val="24"/>
          <w:szCs w:val="24"/>
        </w:rPr>
        <w:t>h 33,95 Rupees (XE, 2018) and 1</w:t>
      </w:r>
      <w:r w:rsidR="00261E7D">
        <w:rPr>
          <w:rFonts w:ascii="Times New Roman" w:hAnsi="Times New Roman" w:cs="Times New Roman"/>
          <w:color w:val="000000" w:themeColor="text1"/>
          <w:sz w:val="24"/>
          <w:szCs w:val="24"/>
        </w:rPr>
        <w:t xml:space="preserve"> Euro was worth 41,71 Rupees (XE, 2018).</w:t>
      </w:r>
      <w:r w:rsidR="00261E7D" w:rsidRPr="00261E7D">
        <w:rPr>
          <w:rFonts w:ascii="Times New Roman" w:hAnsi="Times New Roman" w:cs="Times New Roman"/>
          <w:color w:val="000000" w:themeColor="text1"/>
          <w:sz w:val="24"/>
          <w:szCs w:val="24"/>
        </w:rPr>
        <w:t xml:space="preserve"> </w:t>
      </w:r>
      <w:r w:rsidR="00697BE1">
        <w:rPr>
          <w:rFonts w:ascii="Times New Roman" w:hAnsi="Times New Roman" w:cs="Times New Roman"/>
          <w:color w:val="000000" w:themeColor="text1"/>
          <w:sz w:val="24"/>
          <w:szCs w:val="24"/>
        </w:rPr>
        <w:t>In international trade, companies</w:t>
      </w:r>
      <w:r w:rsidR="00261E7D" w:rsidRPr="002C3ED4">
        <w:rPr>
          <w:rFonts w:ascii="Times New Roman" w:hAnsi="Times New Roman" w:cs="Times New Roman"/>
          <w:color w:val="000000" w:themeColor="text1"/>
          <w:sz w:val="24"/>
          <w:szCs w:val="24"/>
        </w:rPr>
        <w:t xml:space="preserve"> buy in other currencies, forcing them to rely on the foreign exchange market, where currencies</w:t>
      </w:r>
      <w:r w:rsidR="00697BE1">
        <w:rPr>
          <w:rFonts w:ascii="Times New Roman" w:hAnsi="Times New Roman" w:cs="Times New Roman"/>
          <w:color w:val="000000" w:themeColor="text1"/>
          <w:sz w:val="24"/>
          <w:szCs w:val="24"/>
        </w:rPr>
        <w:t xml:space="preserve"> can be exchanged at a rate. If the exchange rate falls during a delay between sale and payment, </w:t>
      </w:r>
      <w:r w:rsidR="00697BE1" w:rsidRPr="002C3ED4">
        <w:rPr>
          <w:rFonts w:ascii="Times New Roman" w:hAnsi="Times New Roman" w:cs="Times New Roman"/>
          <w:color w:val="000000" w:themeColor="text1"/>
          <w:sz w:val="24"/>
          <w:szCs w:val="24"/>
        </w:rPr>
        <w:t>the</w:t>
      </w:r>
      <w:r w:rsidR="00261E7D" w:rsidRPr="002C3ED4">
        <w:rPr>
          <w:rFonts w:ascii="Times New Roman" w:hAnsi="Times New Roman" w:cs="Times New Roman"/>
          <w:color w:val="000000" w:themeColor="text1"/>
          <w:sz w:val="24"/>
          <w:szCs w:val="24"/>
        </w:rPr>
        <w:t xml:space="preserve"> company will receive less payment. </w:t>
      </w:r>
      <w:r w:rsidR="00697BE1">
        <w:rPr>
          <w:rFonts w:ascii="Times New Roman" w:hAnsi="Times New Roman" w:cs="Times New Roman"/>
          <w:color w:val="000000" w:themeColor="text1"/>
          <w:sz w:val="24"/>
          <w:szCs w:val="24"/>
        </w:rPr>
        <w:t>E</w:t>
      </w:r>
      <w:r w:rsidR="00261E7D" w:rsidRPr="002C3ED4">
        <w:rPr>
          <w:rFonts w:ascii="Times New Roman" w:hAnsi="Times New Roman" w:cs="Times New Roman"/>
          <w:color w:val="000000" w:themeColor="text1"/>
          <w:sz w:val="24"/>
          <w:szCs w:val="24"/>
        </w:rPr>
        <w:t xml:space="preserve">xchange rates influence business activities either in a positive or negative way. </w:t>
      </w:r>
      <w:r w:rsidR="00697BE1">
        <w:rPr>
          <w:rFonts w:ascii="Times New Roman" w:hAnsi="Times New Roman" w:cs="Times New Roman"/>
          <w:color w:val="000000" w:themeColor="text1"/>
          <w:sz w:val="24"/>
          <w:szCs w:val="24"/>
        </w:rPr>
        <w:t>The Walt Disney Company</w:t>
      </w:r>
      <w:r w:rsidR="00261E7D">
        <w:rPr>
          <w:rFonts w:ascii="Times New Roman" w:hAnsi="Times New Roman" w:cs="Times New Roman"/>
          <w:color w:val="000000" w:themeColor="text1"/>
          <w:sz w:val="24"/>
          <w:szCs w:val="24"/>
        </w:rPr>
        <w:t xml:space="preserve"> </w:t>
      </w:r>
      <w:r w:rsidR="00B529CC">
        <w:rPr>
          <w:rFonts w:ascii="Times New Roman" w:hAnsi="Times New Roman" w:cs="Times New Roman"/>
          <w:color w:val="000000" w:themeColor="text1"/>
          <w:sz w:val="24"/>
          <w:szCs w:val="24"/>
        </w:rPr>
        <w:t>ca</w:t>
      </w:r>
      <w:r w:rsidR="00624D24">
        <w:rPr>
          <w:rFonts w:ascii="Times New Roman" w:hAnsi="Times New Roman" w:cs="Times New Roman"/>
          <w:color w:val="000000" w:themeColor="text1"/>
          <w:sz w:val="24"/>
          <w:szCs w:val="24"/>
        </w:rPr>
        <w:t xml:space="preserve">n use the exchange rate to its </w:t>
      </w:r>
      <w:r w:rsidR="00261E7D" w:rsidRPr="002C3ED4">
        <w:rPr>
          <w:rFonts w:ascii="Times New Roman" w:hAnsi="Times New Roman" w:cs="Times New Roman"/>
          <w:color w:val="000000" w:themeColor="text1"/>
          <w:sz w:val="24"/>
          <w:szCs w:val="24"/>
        </w:rPr>
        <w:t xml:space="preserve">advantage </w:t>
      </w:r>
      <w:r w:rsidR="00261E7D">
        <w:rPr>
          <w:rFonts w:ascii="Times New Roman" w:hAnsi="Times New Roman" w:cs="Times New Roman"/>
          <w:color w:val="000000" w:themeColor="text1"/>
          <w:sz w:val="24"/>
          <w:szCs w:val="24"/>
        </w:rPr>
        <w:t>as the</w:t>
      </w:r>
      <w:r w:rsidR="00261E7D" w:rsidRPr="002C3ED4">
        <w:rPr>
          <w:rFonts w:ascii="Times New Roman" w:hAnsi="Times New Roman" w:cs="Times New Roman"/>
          <w:color w:val="000000" w:themeColor="text1"/>
          <w:sz w:val="24"/>
          <w:szCs w:val="24"/>
        </w:rPr>
        <w:t xml:space="preserve"> employees </w:t>
      </w:r>
      <w:r w:rsidR="00261E7D">
        <w:rPr>
          <w:rFonts w:ascii="Times New Roman" w:hAnsi="Times New Roman" w:cs="Times New Roman"/>
          <w:color w:val="000000" w:themeColor="text1"/>
          <w:sz w:val="24"/>
          <w:szCs w:val="24"/>
        </w:rPr>
        <w:t>are paid in a weaker currency</w:t>
      </w:r>
      <w:r w:rsidR="00261E7D" w:rsidRPr="002C3ED4">
        <w:rPr>
          <w:rFonts w:ascii="Times New Roman" w:hAnsi="Times New Roman" w:cs="Times New Roman"/>
          <w:color w:val="000000" w:themeColor="text1"/>
          <w:sz w:val="24"/>
          <w:szCs w:val="24"/>
        </w:rPr>
        <w:t xml:space="preserve"> while the </w:t>
      </w:r>
      <w:r w:rsidR="00261E7D">
        <w:rPr>
          <w:rFonts w:ascii="Times New Roman" w:hAnsi="Times New Roman" w:cs="Times New Roman"/>
          <w:color w:val="000000" w:themeColor="text1"/>
          <w:sz w:val="24"/>
          <w:szCs w:val="24"/>
        </w:rPr>
        <w:t>service will</w:t>
      </w:r>
      <w:r w:rsidR="00261E7D" w:rsidRPr="002C3ED4">
        <w:rPr>
          <w:rFonts w:ascii="Times New Roman" w:hAnsi="Times New Roman" w:cs="Times New Roman"/>
          <w:color w:val="000000" w:themeColor="text1"/>
          <w:sz w:val="24"/>
          <w:szCs w:val="24"/>
        </w:rPr>
        <w:t xml:space="preserve"> be sold to </w:t>
      </w:r>
      <w:r w:rsidR="008571BF">
        <w:rPr>
          <w:rFonts w:ascii="Times New Roman" w:hAnsi="Times New Roman" w:cs="Times New Roman"/>
          <w:color w:val="000000" w:themeColor="text1"/>
          <w:sz w:val="24"/>
          <w:szCs w:val="24"/>
        </w:rPr>
        <w:t>many customers</w:t>
      </w:r>
      <w:r w:rsidR="00261E7D" w:rsidRPr="002C3ED4">
        <w:rPr>
          <w:rFonts w:ascii="Times New Roman" w:hAnsi="Times New Roman" w:cs="Times New Roman"/>
          <w:color w:val="000000" w:themeColor="text1"/>
          <w:sz w:val="24"/>
          <w:szCs w:val="24"/>
        </w:rPr>
        <w:t xml:space="preserve"> with stronger currencies (Kelly, 2009).</w:t>
      </w:r>
      <w:r w:rsidR="00261E7D">
        <w:rPr>
          <w:rFonts w:ascii="Times New Roman" w:hAnsi="Times New Roman" w:cs="Times New Roman"/>
          <w:color w:val="000000" w:themeColor="text1"/>
          <w:sz w:val="24"/>
          <w:szCs w:val="24"/>
        </w:rPr>
        <w:t xml:space="preserve"> </w:t>
      </w:r>
      <w:r w:rsidR="003C1E7B">
        <w:rPr>
          <w:rFonts w:ascii="Times New Roman" w:hAnsi="Times New Roman" w:cs="Times New Roman"/>
          <w:color w:val="000000" w:themeColor="text1"/>
          <w:sz w:val="24"/>
          <w:szCs w:val="24"/>
        </w:rPr>
        <w:t>While ana</w:t>
      </w:r>
      <w:r w:rsidR="004A6354">
        <w:rPr>
          <w:rFonts w:ascii="Times New Roman" w:hAnsi="Times New Roman" w:cs="Times New Roman"/>
          <w:color w:val="000000" w:themeColor="text1"/>
          <w:sz w:val="24"/>
          <w:szCs w:val="24"/>
        </w:rPr>
        <w:t xml:space="preserve">lysing the social </w:t>
      </w:r>
      <w:r w:rsidR="008803B1">
        <w:rPr>
          <w:rFonts w:ascii="Times New Roman" w:hAnsi="Times New Roman" w:cs="Times New Roman"/>
          <w:color w:val="000000" w:themeColor="text1"/>
          <w:sz w:val="24"/>
          <w:szCs w:val="24"/>
        </w:rPr>
        <w:t>influence</w:t>
      </w:r>
      <w:r w:rsidR="004A6354">
        <w:rPr>
          <w:rFonts w:ascii="Times New Roman" w:hAnsi="Times New Roman" w:cs="Times New Roman"/>
          <w:color w:val="000000" w:themeColor="text1"/>
          <w:sz w:val="24"/>
          <w:szCs w:val="24"/>
        </w:rPr>
        <w:t xml:space="preserve"> of</w:t>
      </w:r>
      <w:r w:rsidR="00624D24">
        <w:rPr>
          <w:rFonts w:ascii="Times New Roman" w:hAnsi="Times New Roman" w:cs="Times New Roman"/>
          <w:color w:val="000000" w:themeColor="text1"/>
          <w:sz w:val="24"/>
          <w:szCs w:val="24"/>
        </w:rPr>
        <w:t xml:space="preserve"> Mauritius, I found</w:t>
      </w:r>
      <w:r w:rsidR="003C1E7B">
        <w:rPr>
          <w:rFonts w:ascii="Times New Roman" w:hAnsi="Times New Roman" w:cs="Times New Roman"/>
          <w:color w:val="000000" w:themeColor="text1"/>
          <w:sz w:val="24"/>
          <w:szCs w:val="24"/>
        </w:rPr>
        <w:t xml:space="preserve"> that </w:t>
      </w:r>
      <w:r w:rsidR="004A6354">
        <w:rPr>
          <w:rFonts w:ascii="Times New Roman" w:hAnsi="Times New Roman" w:cs="Times New Roman"/>
          <w:color w:val="000000" w:themeColor="text1"/>
          <w:sz w:val="24"/>
          <w:szCs w:val="24"/>
        </w:rPr>
        <w:t>it is a multicultural island where twelve language</w:t>
      </w:r>
      <w:r w:rsidR="00321987">
        <w:rPr>
          <w:rFonts w:ascii="Times New Roman" w:hAnsi="Times New Roman" w:cs="Times New Roman"/>
          <w:color w:val="000000" w:themeColor="text1"/>
          <w:sz w:val="24"/>
          <w:szCs w:val="24"/>
        </w:rPr>
        <w:t>s are spoken, including English</w:t>
      </w:r>
      <w:r w:rsidR="00493262">
        <w:rPr>
          <w:rFonts w:ascii="Times New Roman" w:hAnsi="Times New Roman" w:cs="Times New Roman"/>
          <w:color w:val="000000" w:themeColor="text1"/>
          <w:sz w:val="24"/>
          <w:szCs w:val="24"/>
        </w:rPr>
        <w:t xml:space="preserve">, French and Creole </w:t>
      </w:r>
      <w:r w:rsidR="00F321D9">
        <w:rPr>
          <w:rFonts w:ascii="Times New Roman" w:hAnsi="Times New Roman" w:cs="Times New Roman"/>
          <w:color w:val="000000" w:themeColor="text1"/>
          <w:sz w:val="24"/>
          <w:szCs w:val="24"/>
        </w:rPr>
        <w:t xml:space="preserve">(Aaliya, </w:t>
      </w:r>
      <w:r w:rsidR="004A6354">
        <w:rPr>
          <w:rFonts w:ascii="Times New Roman" w:hAnsi="Times New Roman" w:cs="Times New Roman"/>
          <w:color w:val="000000" w:themeColor="text1"/>
          <w:sz w:val="24"/>
          <w:szCs w:val="24"/>
        </w:rPr>
        <w:t>2008).</w:t>
      </w:r>
      <w:r w:rsidR="00F15975">
        <w:rPr>
          <w:rFonts w:ascii="Times New Roman" w:hAnsi="Times New Roman" w:cs="Times New Roman"/>
          <w:color w:val="000000" w:themeColor="text1"/>
          <w:sz w:val="24"/>
          <w:szCs w:val="24"/>
        </w:rPr>
        <w:t xml:space="preserve"> On the island live different communities, Hindu, Muslim, Sino-Mauritian, French and Creole which </w:t>
      </w:r>
      <w:r w:rsidR="00E6586B">
        <w:rPr>
          <w:rFonts w:ascii="Times New Roman" w:hAnsi="Times New Roman" w:cs="Times New Roman"/>
          <w:color w:val="000000" w:themeColor="text1"/>
          <w:sz w:val="24"/>
          <w:szCs w:val="24"/>
        </w:rPr>
        <w:t>despite hierarchical status-seeking know how to respect each other given that they all live together on a small isla</w:t>
      </w:r>
      <w:r w:rsidR="008571BF">
        <w:rPr>
          <w:rFonts w:ascii="Times New Roman" w:hAnsi="Times New Roman" w:cs="Times New Roman"/>
          <w:color w:val="000000" w:themeColor="text1"/>
          <w:sz w:val="24"/>
          <w:szCs w:val="24"/>
        </w:rPr>
        <w:t>nd. The Indian community</w:t>
      </w:r>
      <w:r w:rsidR="00E6586B">
        <w:rPr>
          <w:rFonts w:ascii="Times New Roman" w:hAnsi="Times New Roman" w:cs="Times New Roman"/>
          <w:color w:val="000000" w:themeColor="text1"/>
          <w:sz w:val="24"/>
          <w:szCs w:val="24"/>
        </w:rPr>
        <w:t xml:space="preserve"> is in </w:t>
      </w:r>
      <w:r w:rsidR="00034CC1">
        <w:rPr>
          <w:rFonts w:ascii="Times New Roman" w:hAnsi="Times New Roman" w:cs="Times New Roman"/>
          <w:color w:val="000000" w:themeColor="text1"/>
          <w:sz w:val="24"/>
          <w:szCs w:val="24"/>
        </w:rPr>
        <w:t>majority;</w:t>
      </w:r>
      <w:r w:rsidR="00E6586B">
        <w:rPr>
          <w:rFonts w:ascii="Times New Roman" w:hAnsi="Times New Roman" w:cs="Times New Roman"/>
          <w:color w:val="000000" w:themeColor="text1"/>
          <w:sz w:val="24"/>
          <w:szCs w:val="24"/>
        </w:rPr>
        <w:t xml:space="preserve"> thus</w:t>
      </w:r>
      <w:r w:rsidR="001712D5">
        <w:rPr>
          <w:rFonts w:ascii="Times New Roman" w:hAnsi="Times New Roman" w:cs="Times New Roman"/>
          <w:color w:val="000000" w:themeColor="text1"/>
          <w:sz w:val="24"/>
          <w:szCs w:val="24"/>
        </w:rPr>
        <w:t>,</w:t>
      </w:r>
      <w:r w:rsidR="00E6586B">
        <w:rPr>
          <w:rFonts w:ascii="Times New Roman" w:hAnsi="Times New Roman" w:cs="Times New Roman"/>
          <w:color w:val="000000" w:themeColor="text1"/>
          <w:sz w:val="24"/>
          <w:szCs w:val="24"/>
        </w:rPr>
        <w:t xml:space="preserve"> Hinduism is the most spread religion on the island (Younger, 2010).</w:t>
      </w:r>
      <w:r w:rsidR="001712D5">
        <w:rPr>
          <w:rFonts w:ascii="Times New Roman" w:hAnsi="Times New Roman" w:cs="Times New Roman"/>
          <w:color w:val="000000" w:themeColor="text1"/>
          <w:sz w:val="24"/>
          <w:szCs w:val="24"/>
        </w:rPr>
        <w:t xml:space="preserve"> </w:t>
      </w:r>
      <w:r w:rsidR="00891215">
        <w:rPr>
          <w:rFonts w:ascii="Times New Roman" w:hAnsi="Times New Roman" w:cs="Times New Roman"/>
          <w:color w:val="000000" w:themeColor="text1"/>
          <w:sz w:val="24"/>
          <w:szCs w:val="24"/>
        </w:rPr>
        <w:t xml:space="preserve">In 2016, the countries labour force was made of 581000 Mauritians and 28600 foreign workers (Statistics Mauritius, 2017). Given the cultural diversity of the country and the number of foreign workers, the labour force is </w:t>
      </w:r>
      <w:r w:rsidR="00891215">
        <w:rPr>
          <w:rFonts w:ascii="Times New Roman" w:hAnsi="Times New Roman" w:cs="Times New Roman"/>
          <w:color w:val="000000" w:themeColor="text1"/>
          <w:sz w:val="24"/>
          <w:szCs w:val="24"/>
        </w:rPr>
        <w:t>culturally very mixed</w:t>
      </w:r>
      <w:r w:rsidR="00891215">
        <w:rPr>
          <w:rFonts w:ascii="Times New Roman" w:hAnsi="Times New Roman" w:cs="Times New Roman"/>
          <w:color w:val="000000" w:themeColor="text1"/>
          <w:sz w:val="24"/>
          <w:szCs w:val="24"/>
        </w:rPr>
        <w:t xml:space="preserve">. Culture can influence human resource management (Henderson, 2011), as every culture has different values and can impact decisions regarding the belief of the criteria for effective managers, face to face feedback and approaches to structuring of the company. In such a situation, the company culture plays an </w:t>
      </w:r>
      <w:r w:rsidR="00891215">
        <w:rPr>
          <w:rFonts w:ascii="Times New Roman" w:hAnsi="Times New Roman" w:cs="Times New Roman"/>
          <w:color w:val="000000" w:themeColor="text1"/>
          <w:sz w:val="24"/>
          <w:szCs w:val="24"/>
        </w:rPr>
        <w:lastRenderedPageBreak/>
        <w:t xml:space="preserve">important role and should have more influence on HRM practices (Armstrong, 2012). </w:t>
      </w:r>
      <w:r w:rsidR="001712D5">
        <w:rPr>
          <w:rFonts w:ascii="Times New Roman" w:hAnsi="Times New Roman" w:cs="Times New Roman"/>
          <w:color w:val="000000" w:themeColor="text1"/>
          <w:sz w:val="24"/>
          <w:szCs w:val="24"/>
        </w:rPr>
        <w:t>T</w:t>
      </w:r>
      <w:r w:rsidR="0047603D">
        <w:rPr>
          <w:rFonts w:ascii="Times New Roman" w:hAnsi="Times New Roman" w:cs="Times New Roman"/>
          <w:color w:val="000000" w:themeColor="text1"/>
          <w:sz w:val="24"/>
          <w:szCs w:val="24"/>
        </w:rPr>
        <w:t xml:space="preserve">he Internet </w:t>
      </w:r>
      <w:r w:rsidR="008803B1">
        <w:rPr>
          <w:rFonts w:ascii="Times New Roman" w:hAnsi="Times New Roman" w:cs="Times New Roman"/>
          <w:color w:val="000000" w:themeColor="text1"/>
          <w:sz w:val="24"/>
          <w:szCs w:val="24"/>
        </w:rPr>
        <w:t>is an important technological influence</w:t>
      </w:r>
      <w:r w:rsidR="00DD348A">
        <w:rPr>
          <w:rFonts w:ascii="Times New Roman" w:hAnsi="Times New Roman" w:cs="Times New Roman"/>
          <w:color w:val="000000" w:themeColor="text1"/>
          <w:sz w:val="24"/>
          <w:szCs w:val="24"/>
        </w:rPr>
        <w:t>, which Disney can use to its advantage,</w:t>
      </w:r>
      <w:r w:rsidR="008803B1">
        <w:rPr>
          <w:rFonts w:ascii="Times New Roman" w:hAnsi="Times New Roman" w:cs="Times New Roman"/>
          <w:color w:val="000000" w:themeColor="text1"/>
          <w:sz w:val="24"/>
          <w:szCs w:val="24"/>
        </w:rPr>
        <w:t xml:space="preserve"> as</w:t>
      </w:r>
      <w:r w:rsidR="0047603D">
        <w:rPr>
          <w:rFonts w:ascii="Times New Roman" w:hAnsi="Times New Roman" w:cs="Times New Roman"/>
          <w:color w:val="000000" w:themeColor="text1"/>
          <w:sz w:val="24"/>
          <w:szCs w:val="24"/>
        </w:rPr>
        <w:t xml:space="preserve"> the e-commerce has already been discovered by different companies which use thi</w:t>
      </w:r>
      <w:r w:rsidR="003924C7">
        <w:rPr>
          <w:rFonts w:ascii="Times New Roman" w:hAnsi="Times New Roman" w:cs="Times New Roman"/>
          <w:color w:val="000000" w:themeColor="text1"/>
          <w:sz w:val="24"/>
          <w:szCs w:val="24"/>
        </w:rPr>
        <w:t>s tool to reach out to their cu</w:t>
      </w:r>
      <w:r w:rsidR="001712D5">
        <w:rPr>
          <w:rFonts w:ascii="Times New Roman" w:hAnsi="Times New Roman" w:cs="Times New Roman"/>
          <w:color w:val="000000" w:themeColor="text1"/>
          <w:sz w:val="24"/>
          <w:szCs w:val="24"/>
        </w:rPr>
        <w:t>stomers.</w:t>
      </w:r>
      <w:r w:rsidR="0047603D">
        <w:rPr>
          <w:rFonts w:ascii="Times New Roman" w:hAnsi="Times New Roman" w:cs="Times New Roman"/>
          <w:color w:val="000000" w:themeColor="text1"/>
          <w:sz w:val="24"/>
          <w:szCs w:val="24"/>
        </w:rPr>
        <w:t xml:space="preserve"> </w:t>
      </w:r>
      <w:r w:rsidR="001712D5">
        <w:rPr>
          <w:rFonts w:ascii="Times New Roman" w:hAnsi="Times New Roman" w:cs="Times New Roman"/>
          <w:color w:val="000000" w:themeColor="text1"/>
          <w:sz w:val="24"/>
          <w:szCs w:val="24"/>
        </w:rPr>
        <w:t>Sadly</w:t>
      </w:r>
      <w:r w:rsidR="0047603D">
        <w:rPr>
          <w:rFonts w:ascii="Times New Roman" w:hAnsi="Times New Roman" w:cs="Times New Roman"/>
          <w:color w:val="000000" w:themeColor="text1"/>
          <w:sz w:val="24"/>
          <w:szCs w:val="24"/>
        </w:rPr>
        <w:t xml:space="preserve"> only 4,5% p</w:t>
      </w:r>
      <w:r w:rsidR="003924C7">
        <w:rPr>
          <w:rFonts w:ascii="Times New Roman" w:hAnsi="Times New Roman" w:cs="Times New Roman"/>
          <w:color w:val="000000" w:themeColor="text1"/>
          <w:sz w:val="24"/>
          <w:szCs w:val="24"/>
        </w:rPr>
        <w:t>urchased online in 2015 (Sawmy and</w:t>
      </w:r>
      <w:r w:rsidR="0047603D">
        <w:rPr>
          <w:rFonts w:ascii="Times New Roman" w:hAnsi="Times New Roman" w:cs="Times New Roman"/>
          <w:color w:val="000000" w:themeColor="text1"/>
          <w:sz w:val="24"/>
          <w:szCs w:val="24"/>
        </w:rPr>
        <w:t xml:space="preserve"> Damar-Ladkoo, 2015).</w:t>
      </w:r>
      <w:r w:rsidR="00A76840">
        <w:rPr>
          <w:rFonts w:ascii="Times New Roman" w:hAnsi="Times New Roman" w:cs="Times New Roman"/>
          <w:color w:val="000000" w:themeColor="text1"/>
          <w:sz w:val="24"/>
          <w:szCs w:val="24"/>
        </w:rPr>
        <w:t xml:space="preserve"> The </w:t>
      </w:r>
      <w:r w:rsidR="00506790">
        <w:rPr>
          <w:rFonts w:ascii="Times New Roman" w:hAnsi="Times New Roman" w:cs="Times New Roman"/>
          <w:color w:val="000000" w:themeColor="text1"/>
          <w:sz w:val="24"/>
          <w:szCs w:val="24"/>
        </w:rPr>
        <w:t>environmental influence is quite positive in Mauritius as it enjoys sun and nice beaches (Ramlall, 2014).</w:t>
      </w:r>
      <w:r w:rsidR="00B55164">
        <w:rPr>
          <w:rFonts w:ascii="Times New Roman" w:hAnsi="Times New Roman" w:cs="Times New Roman"/>
          <w:color w:val="000000" w:themeColor="text1"/>
          <w:sz w:val="24"/>
          <w:szCs w:val="24"/>
        </w:rPr>
        <w:t xml:space="preserve"> </w:t>
      </w:r>
      <w:r w:rsidR="00BB48ED">
        <w:rPr>
          <w:rFonts w:ascii="Times New Roman" w:hAnsi="Times New Roman" w:cs="Times New Roman"/>
          <w:color w:val="000000" w:themeColor="text1"/>
          <w:sz w:val="24"/>
          <w:szCs w:val="24"/>
        </w:rPr>
        <w:t>L</w:t>
      </w:r>
      <w:r w:rsidR="00BB48ED" w:rsidRPr="00FB2791">
        <w:rPr>
          <w:rFonts w:ascii="Times New Roman" w:hAnsi="Times New Roman" w:cs="Times New Roman"/>
          <w:color w:val="000000" w:themeColor="text1"/>
          <w:sz w:val="24"/>
          <w:szCs w:val="24"/>
        </w:rPr>
        <w:t xml:space="preserve">ocal reforms of 2005 improved the </w:t>
      </w:r>
      <w:r w:rsidR="00BB48ED">
        <w:rPr>
          <w:rFonts w:ascii="Times New Roman" w:hAnsi="Times New Roman" w:cs="Times New Roman"/>
          <w:color w:val="000000" w:themeColor="text1"/>
          <w:sz w:val="24"/>
          <w:szCs w:val="24"/>
        </w:rPr>
        <w:t>life</w:t>
      </w:r>
      <w:r w:rsidR="00BB48ED" w:rsidRPr="00FB2791">
        <w:rPr>
          <w:rFonts w:ascii="Times New Roman" w:hAnsi="Times New Roman" w:cs="Times New Roman"/>
          <w:color w:val="000000" w:themeColor="text1"/>
          <w:sz w:val="24"/>
          <w:szCs w:val="24"/>
        </w:rPr>
        <w:t xml:space="preserve"> of businesses, through labour reforms, non-tariff barriers and relaxation of tari</w:t>
      </w:r>
      <w:r w:rsidR="00BB48ED">
        <w:rPr>
          <w:rFonts w:ascii="Times New Roman" w:hAnsi="Times New Roman" w:cs="Times New Roman"/>
          <w:color w:val="000000" w:themeColor="text1"/>
          <w:sz w:val="24"/>
          <w:szCs w:val="24"/>
        </w:rPr>
        <w:t xml:space="preserve">ff (Fauzel et al., 2017), </w:t>
      </w:r>
      <w:r w:rsidR="00DD348A">
        <w:rPr>
          <w:rFonts w:ascii="Times New Roman" w:hAnsi="Times New Roman" w:cs="Times New Roman"/>
          <w:color w:val="000000" w:themeColor="text1"/>
          <w:sz w:val="24"/>
          <w:szCs w:val="24"/>
        </w:rPr>
        <w:t>which are an example encouraging</w:t>
      </w:r>
      <w:r w:rsidR="00231323">
        <w:rPr>
          <w:rFonts w:ascii="Times New Roman" w:hAnsi="Times New Roman" w:cs="Times New Roman"/>
          <w:color w:val="000000" w:themeColor="text1"/>
          <w:sz w:val="24"/>
          <w:szCs w:val="24"/>
        </w:rPr>
        <w:t xml:space="preserve"> legal influences.</w:t>
      </w:r>
    </w:p>
    <w:p w14:paraId="5B86283F" w14:textId="7F1F92E6" w:rsidR="00DA56CF" w:rsidRPr="00EB2398" w:rsidRDefault="002500F8" w:rsidP="003133EC">
      <w:pPr>
        <w:jc w:val="both"/>
        <w:rPr>
          <w:rFonts w:ascii="Times New Roman" w:hAnsi="Times New Roman" w:cs="Times New Roman"/>
          <w:color w:val="000000" w:themeColor="text1"/>
          <w:sz w:val="24"/>
          <w:szCs w:val="24"/>
        </w:rPr>
      </w:pPr>
      <w:bookmarkStart w:id="2" w:name="_Hlk512720198"/>
      <w:r>
        <w:rPr>
          <w:rFonts w:ascii="Times New Roman" w:hAnsi="Times New Roman" w:cs="Times New Roman"/>
          <w:color w:val="000000" w:themeColor="text1"/>
          <w:sz w:val="24"/>
          <w:szCs w:val="24"/>
        </w:rPr>
        <w:t>For the analysis of the competition in the tourism market</w:t>
      </w:r>
      <w:r w:rsidR="00314EFB">
        <w:rPr>
          <w:rFonts w:ascii="Times New Roman" w:hAnsi="Times New Roman" w:cs="Times New Roman"/>
          <w:color w:val="000000" w:themeColor="text1"/>
          <w:sz w:val="24"/>
          <w:szCs w:val="24"/>
        </w:rPr>
        <w:t xml:space="preserve"> in Mauritius, I cho</w:t>
      </w:r>
      <w:r w:rsidR="0000196C">
        <w:rPr>
          <w:rFonts w:ascii="Times New Roman" w:hAnsi="Times New Roman" w:cs="Times New Roman"/>
          <w:color w:val="000000" w:themeColor="text1"/>
          <w:sz w:val="24"/>
          <w:szCs w:val="24"/>
        </w:rPr>
        <w:t>se Michael Porter’s five forces</w:t>
      </w:r>
      <w:r w:rsidR="00314EFB">
        <w:rPr>
          <w:rFonts w:ascii="Times New Roman" w:hAnsi="Times New Roman" w:cs="Times New Roman"/>
          <w:color w:val="000000" w:themeColor="text1"/>
          <w:sz w:val="24"/>
          <w:szCs w:val="24"/>
        </w:rPr>
        <w:t xml:space="preserve"> model</w:t>
      </w:r>
      <w:r w:rsidR="008C03EF">
        <w:rPr>
          <w:rFonts w:ascii="Times New Roman" w:hAnsi="Times New Roman" w:cs="Times New Roman"/>
          <w:color w:val="000000" w:themeColor="text1"/>
          <w:sz w:val="24"/>
          <w:szCs w:val="24"/>
        </w:rPr>
        <w:t xml:space="preserve"> as it is o</w:t>
      </w:r>
      <w:r w:rsidR="00AC5668" w:rsidRPr="00A1321C">
        <w:rPr>
          <w:rFonts w:ascii="Times New Roman" w:hAnsi="Times New Roman" w:cs="Times New Roman"/>
          <w:color w:val="000000" w:themeColor="text1"/>
          <w:sz w:val="24"/>
          <w:szCs w:val="24"/>
        </w:rPr>
        <w:t xml:space="preserve">ne of the best tools to analyse the competitiveness of an industry. </w:t>
      </w:r>
      <w:bookmarkEnd w:id="2"/>
      <w:r w:rsidR="00AC5668" w:rsidRPr="00A1321C">
        <w:rPr>
          <w:rFonts w:ascii="Times New Roman" w:hAnsi="Times New Roman" w:cs="Times New Roman"/>
          <w:color w:val="000000" w:themeColor="text1"/>
          <w:sz w:val="24"/>
          <w:szCs w:val="24"/>
        </w:rPr>
        <w:t>According to it, five different forces influence this competition.</w:t>
      </w:r>
      <w:r w:rsidR="007D1671" w:rsidRPr="00A1321C">
        <w:rPr>
          <w:rFonts w:ascii="Times New Roman" w:hAnsi="Times New Roman" w:cs="Times New Roman"/>
          <w:color w:val="000000" w:themeColor="text1"/>
          <w:sz w:val="24"/>
          <w:szCs w:val="24"/>
        </w:rPr>
        <w:t xml:space="preserve"> Among them exists </w:t>
      </w:r>
      <w:r w:rsidR="00AC5668" w:rsidRPr="00A1321C">
        <w:rPr>
          <w:rFonts w:ascii="Times New Roman" w:hAnsi="Times New Roman" w:cs="Times New Roman"/>
          <w:color w:val="000000" w:themeColor="text1"/>
          <w:sz w:val="24"/>
          <w:szCs w:val="24"/>
        </w:rPr>
        <w:t>internal rivalry</w:t>
      </w:r>
      <w:r w:rsidR="002F7BA7" w:rsidRPr="00A1321C">
        <w:rPr>
          <w:rFonts w:ascii="Times New Roman" w:hAnsi="Times New Roman" w:cs="Times New Roman"/>
          <w:color w:val="000000" w:themeColor="text1"/>
          <w:sz w:val="24"/>
          <w:szCs w:val="24"/>
        </w:rPr>
        <w:t xml:space="preserve">, formed by external pressures, market demand growth in relation to supply and the number of players. </w:t>
      </w:r>
      <w:r w:rsidR="00B8185A">
        <w:rPr>
          <w:rFonts w:ascii="Times New Roman" w:hAnsi="Times New Roman" w:cs="Times New Roman"/>
          <w:color w:val="000000" w:themeColor="text1"/>
          <w:sz w:val="24"/>
          <w:szCs w:val="24"/>
        </w:rPr>
        <w:t>Competition increases with the number of players or slow market growth.</w:t>
      </w:r>
      <w:r w:rsidR="00F94D24" w:rsidRPr="00A1321C">
        <w:rPr>
          <w:rFonts w:ascii="Times New Roman" w:hAnsi="Times New Roman" w:cs="Times New Roman"/>
          <w:color w:val="000000" w:themeColor="text1"/>
          <w:sz w:val="24"/>
          <w:szCs w:val="24"/>
        </w:rPr>
        <w:t xml:space="preserve"> The second force is the threat of new entrants, which is normally higher with lower entry barriers</w:t>
      </w:r>
      <w:r w:rsidR="00B8185A">
        <w:rPr>
          <w:rFonts w:ascii="Times New Roman" w:hAnsi="Times New Roman" w:cs="Times New Roman"/>
          <w:color w:val="000000" w:themeColor="text1"/>
          <w:sz w:val="24"/>
          <w:szCs w:val="24"/>
        </w:rPr>
        <w:t xml:space="preserve"> such as costs, technology of human resources,</w:t>
      </w:r>
      <w:r w:rsidR="00F94D24" w:rsidRPr="00A1321C">
        <w:rPr>
          <w:rFonts w:ascii="Times New Roman" w:hAnsi="Times New Roman" w:cs="Times New Roman"/>
          <w:color w:val="000000" w:themeColor="text1"/>
          <w:sz w:val="24"/>
          <w:szCs w:val="24"/>
        </w:rPr>
        <w:t xml:space="preserve"> causing higher competition. The third force is defin</w:t>
      </w:r>
      <w:r w:rsidR="00596C4A">
        <w:rPr>
          <w:rFonts w:ascii="Times New Roman" w:hAnsi="Times New Roman" w:cs="Times New Roman"/>
          <w:color w:val="000000" w:themeColor="text1"/>
          <w:sz w:val="24"/>
          <w:szCs w:val="24"/>
        </w:rPr>
        <w:t>ed as the ease of substitution. Competition increases with the availability of alternative products</w:t>
      </w:r>
      <w:r w:rsidR="00F94D24" w:rsidRPr="00A1321C">
        <w:rPr>
          <w:rFonts w:ascii="Times New Roman" w:hAnsi="Times New Roman" w:cs="Times New Roman"/>
          <w:color w:val="000000" w:themeColor="text1"/>
          <w:sz w:val="24"/>
          <w:szCs w:val="24"/>
        </w:rPr>
        <w:t>. Customer</w:t>
      </w:r>
      <w:r w:rsidR="006543BD">
        <w:rPr>
          <w:rFonts w:ascii="Times New Roman" w:hAnsi="Times New Roman" w:cs="Times New Roman"/>
          <w:color w:val="000000" w:themeColor="text1"/>
          <w:sz w:val="24"/>
          <w:szCs w:val="24"/>
        </w:rPr>
        <w:t>’s power of negotiation, increasing</w:t>
      </w:r>
      <w:r w:rsidR="00F94D24" w:rsidRPr="00A1321C">
        <w:rPr>
          <w:rFonts w:ascii="Times New Roman" w:hAnsi="Times New Roman" w:cs="Times New Roman"/>
          <w:color w:val="000000" w:themeColor="text1"/>
          <w:sz w:val="24"/>
          <w:szCs w:val="24"/>
        </w:rPr>
        <w:t xml:space="preserve"> competition</w:t>
      </w:r>
      <w:r w:rsidR="006543BD">
        <w:rPr>
          <w:rFonts w:ascii="Times New Roman" w:hAnsi="Times New Roman" w:cs="Times New Roman"/>
          <w:color w:val="000000" w:themeColor="text1"/>
          <w:sz w:val="24"/>
          <w:szCs w:val="24"/>
        </w:rPr>
        <w:t>,</w:t>
      </w:r>
      <w:r w:rsidR="00F94D24" w:rsidRPr="00A1321C">
        <w:rPr>
          <w:rFonts w:ascii="Times New Roman" w:hAnsi="Times New Roman" w:cs="Times New Roman"/>
          <w:color w:val="000000" w:themeColor="text1"/>
          <w:sz w:val="24"/>
          <w:szCs w:val="24"/>
        </w:rPr>
        <w:t xml:space="preserve"> is the fourth force. As the fifth force counts the </w:t>
      </w:r>
      <w:r w:rsidR="006543BD">
        <w:rPr>
          <w:rFonts w:ascii="Times New Roman" w:hAnsi="Times New Roman" w:cs="Times New Roman"/>
          <w:color w:val="000000" w:themeColor="text1"/>
          <w:sz w:val="24"/>
          <w:szCs w:val="24"/>
        </w:rPr>
        <w:t>negotiating power</w:t>
      </w:r>
      <w:r w:rsidR="00596C4A">
        <w:rPr>
          <w:rFonts w:ascii="Times New Roman" w:hAnsi="Times New Roman" w:cs="Times New Roman"/>
          <w:color w:val="000000" w:themeColor="text1"/>
          <w:sz w:val="24"/>
          <w:szCs w:val="24"/>
        </w:rPr>
        <w:t xml:space="preserve"> of suppliers towards companies</w:t>
      </w:r>
      <w:r w:rsidR="00A1321C" w:rsidRPr="00A1321C">
        <w:rPr>
          <w:rFonts w:ascii="Times New Roman" w:hAnsi="Times New Roman" w:cs="Times New Roman"/>
          <w:color w:val="000000" w:themeColor="text1"/>
          <w:sz w:val="24"/>
          <w:szCs w:val="24"/>
        </w:rPr>
        <w:t xml:space="preserve"> (</w:t>
      </w:r>
      <w:r w:rsidR="00373586" w:rsidRPr="00A1321C">
        <w:rPr>
          <w:rFonts w:ascii="Times New Roman" w:hAnsi="Times New Roman" w:cs="Times New Roman"/>
          <w:color w:val="000000" w:themeColor="text1"/>
          <w:sz w:val="24"/>
          <w:szCs w:val="24"/>
        </w:rPr>
        <w:t>Vaughan, 2016).</w:t>
      </w:r>
      <w:r w:rsidR="00FB7BC0">
        <w:rPr>
          <w:rFonts w:ascii="Times New Roman" w:hAnsi="Times New Roman" w:cs="Times New Roman"/>
          <w:color w:val="000000" w:themeColor="text1"/>
          <w:sz w:val="24"/>
          <w:szCs w:val="24"/>
        </w:rPr>
        <w:t xml:space="preserve"> Given the non-existence of theme parks in Mauritius,</w:t>
      </w:r>
      <w:r w:rsidR="00503A1B">
        <w:rPr>
          <w:rFonts w:ascii="Times New Roman" w:hAnsi="Times New Roman" w:cs="Times New Roman"/>
          <w:color w:val="000000" w:themeColor="text1"/>
          <w:sz w:val="24"/>
          <w:szCs w:val="24"/>
        </w:rPr>
        <w:t xml:space="preserve"> there is </w:t>
      </w:r>
      <w:r w:rsidR="00936BB0">
        <w:rPr>
          <w:rFonts w:ascii="Times New Roman" w:hAnsi="Times New Roman" w:cs="Times New Roman"/>
          <w:color w:val="000000" w:themeColor="text1"/>
          <w:sz w:val="24"/>
          <w:szCs w:val="24"/>
        </w:rPr>
        <w:t>lack of internal rivalry</w:t>
      </w:r>
      <w:r w:rsidR="00503A1B">
        <w:rPr>
          <w:rFonts w:ascii="Times New Roman" w:hAnsi="Times New Roman" w:cs="Times New Roman"/>
          <w:color w:val="000000" w:themeColor="text1"/>
          <w:sz w:val="24"/>
          <w:szCs w:val="24"/>
        </w:rPr>
        <w:t xml:space="preserve"> in this industry</w:t>
      </w:r>
      <w:r w:rsidR="00936BB0">
        <w:rPr>
          <w:rFonts w:ascii="Times New Roman" w:hAnsi="Times New Roman" w:cs="Times New Roman"/>
          <w:color w:val="000000" w:themeColor="text1"/>
          <w:sz w:val="24"/>
          <w:szCs w:val="24"/>
        </w:rPr>
        <w:t>.</w:t>
      </w:r>
      <w:r w:rsidR="00BF0B35" w:rsidRPr="00BF0B35">
        <w:rPr>
          <w:rFonts w:ascii="Times New Roman" w:hAnsi="Times New Roman" w:cs="Times New Roman"/>
          <w:color w:val="000000" w:themeColor="text1"/>
          <w:sz w:val="24"/>
          <w:szCs w:val="24"/>
        </w:rPr>
        <w:t xml:space="preserve"> </w:t>
      </w:r>
      <w:r w:rsidR="00BF0B35" w:rsidRPr="00FB2791">
        <w:rPr>
          <w:rFonts w:ascii="Times New Roman" w:hAnsi="Times New Roman" w:cs="Times New Roman"/>
          <w:color w:val="000000" w:themeColor="text1"/>
          <w:sz w:val="24"/>
          <w:szCs w:val="24"/>
        </w:rPr>
        <w:t>Mauritius is one of the wealthiest countries on the African continent, ma</w:t>
      </w:r>
      <w:r w:rsidR="00F27A3E">
        <w:rPr>
          <w:rFonts w:ascii="Times New Roman" w:hAnsi="Times New Roman" w:cs="Times New Roman"/>
          <w:color w:val="000000" w:themeColor="text1"/>
          <w:sz w:val="24"/>
          <w:szCs w:val="24"/>
        </w:rPr>
        <w:t>inly due to its trade openness. R</w:t>
      </w:r>
      <w:r w:rsidR="00BF0B35" w:rsidRPr="00FB2791">
        <w:rPr>
          <w:rFonts w:ascii="Times New Roman" w:hAnsi="Times New Roman" w:cs="Times New Roman"/>
          <w:color w:val="000000" w:themeColor="text1"/>
          <w:sz w:val="24"/>
          <w:szCs w:val="24"/>
        </w:rPr>
        <w:t xml:space="preserve">eforms of 2005 improved the </w:t>
      </w:r>
      <w:r w:rsidR="00BB48ED">
        <w:rPr>
          <w:rFonts w:ascii="Times New Roman" w:hAnsi="Times New Roman" w:cs="Times New Roman"/>
          <w:color w:val="000000" w:themeColor="text1"/>
          <w:sz w:val="24"/>
          <w:szCs w:val="24"/>
        </w:rPr>
        <w:t>life</w:t>
      </w:r>
      <w:r w:rsidR="00BF0B35" w:rsidRPr="00FB2791">
        <w:rPr>
          <w:rFonts w:ascii="Times New Roman" w:hAnsi="Times New Roman" w:cs="Times New Roman"/>
          <w:color w:val="000000" w:themeColor="text1"/>
          <w:sz w:val="24"/>
          <w:szCs w:val="24"/>
        </w:rPr>
        <w:t xml:space="preserve"> of businesses, through labour reforms, non-tariff barriers and relaxation of tari</w:t>
      </w:r>
      <w:r w:rsidR="003924C7">
        <w:rPr>
          <w:rFonts w:ascii="Times New Roman" w:hAnsi="Times New Roman" w:cs="Times New Roman"/>
          <w:color w:val="000000" w:themeColor="text1"/>
          <w:sz w:val="24"/>
          <w:szCs w:val="24"/>
        </w:rPr>
        <w:t>ff (Fauzel et al.</w:t>
      </w:r>
      <w:r w:rsidR="00BF0B35" w:rsidRPr="00FB2791">
        <w:rPr>
          <w:rFonts w:ascii="Times New Roman" w:hAnsi="Times New Roman" w:cs="Times New Roman"/>
          <w:color w:val="000000" w:themeColor="text1"/>
          <w:sz w:val="24"/>
          <w:szCs w:val="24"/>
        </w:rPr>
        <w:t>, 2017).</w:t>
      </w:r>
      <w:r w:rsidR="000D0C23">
        <w:rPr>
          <w:rFonts w:ascii="Times New Roman" w:hAnsi="Times New Roman" w:cs="Times New Roman"/>
          <w:color w:val="000000" w:themeColor="text1"/>
          <w:sz w:val="24"/>
          <w:szCs w:val="24"/>
        </w:rPr>
        <w:t xml:space="preserve"> T</w:t>
      </w:r>
      <w:r w:rsidR="00BF0B35">
        <w:rPr>
          <w:rFonts w:ascii="Times New Roman" w:hAnsi="Times New Roman" w:cs="Times New Roman"/>
          <w:color w:val="000000" w:themeColor="text1"/>
          <w:sz w:val="24"/>
          <w:szCs w:val="24"/>
        </w:rPr>
        <w:t>here seems to exist a potential risk of new entrants giv</w:t>
      </w:r>
      <w:r w:rsidR="0064610F">
        <w:rPr>
          <w:rFonts w:ascii="Times New Roman" w:hAnsi="Times New Roman" w:cs="Times New Roman"/>
          <w:color w:val="000000" w:themeColor="text1"/>
          <w:sz w:val="24"/>
          <w:szCs w:val="24"/>
        </w:rPr>
        <w:t>en the openness of the country. However, the small size of the island would make it difficult to build a high number of theme parks, thus a</w:t>
      </w:r>
      <w:r w:rsidR="00E75C80">
        <w:rPr>
          <w:rFonts w:ascii="Times New Roman" w:hAnsi="Times New Roman" w:cs="Times New Roman"/>
          <w:color w:val="000000" w:themeColor="text1"/>
          <w:sz w:val="24"/>
          <w:szCs w:val="24"/>
        </w:rPr>
        <w:t>n advantage</w:t>
      </w:r>
      <w:r w:rsidR="0064610F">
        <w:rPr>
          <w:rFonts w:ascii="Times New Roman" w:hAnsi="Times New Roman" w:cs="Times New Roman"/>
          <w:color w:val="000000" w:themeColor="text1"/>
          <w:sz w:val="24"/>
          <w:szCs w:val="24"/>
        </w:rPr>
        <w:t xml:space="preserve"> for the Disney Company to be the first </w:t>
      </w:r>
      <w:r w:rsidR="000D0C23">
        <w:rPr>
          <w:rFonts w:ascii="Times New Roman" w:hAnsi="Times New Roman" w:cs="Times New Roman"/>
          <w:color w:val="000000" w:themeColor="text1"/>
          <w:sz w:val="24"/>
          <w:szCs w:val="24"/>
        </w:rPr>
        <w:t>one</w:t>
      </w:r>
      <w:r w:rsidR="0064610F">
        <w:rPr>
          <w:rFonts w:ascii="Times New Roman" w:hAnsi="Times New Roman" w:cs="Times New Roman"/>
          <w:color w:val="000000" w:themeColor="text1"/>
          <w:sz w:val="24"/>
          <w:szCs w:val="24"/>
        </w:rPr>
        <w:t xml:space="preserve">. </w:t>
      </w:r>
      <w:r w:rsidR="00D75381">
        <w:rPr>
          <w:rFonts w:ascii="Times New Roman" w:hAnsi="Times New Roman" w:cs="Times New Roman"/>
          <w:color w:val="000000" w:themeColor="text1"/>
          <w:sz w:val="24"/>
          <w:szCs w:val="24"/>
        </w:rPr>
        <w:t xml:space="preserve">Regarding the third force, </w:t>
      </w:r>
      <w:r w:rsidR="000D0C23">
        <w:rPr>
          <w:rFonts w:ascii="Times New Roman" w:hAnsi="Times New Roman" w:cs="Times New Roman"/>
          <w:color w:val="000000" w:themeColor="text1"/>
          <w:sz w:val="24"/>
          <w:szCs w:val="24"/>
        </w:rPr>
        <w:t>the Disney</w:t>
      </w:r>
      <w:r w:rsidR="00936BB0">
        <w:rPr>
          <w:rFonts w:ascii="Times New Roman" w:hAnsi="Times New Roman" w:cs="Times New Roman"/>
          <w:color w:val="000000" w:themeColor="text1"/>
          <w:sz w:val="24"/>
          <w:szCs w:val="24"/>
        </w:rPr>
        <w:t xml:space="preserve"> Company won’t face a big competition for the park as the customers do not have access to an alternative product in Mauritius, nor will they have a big power of negotiation given the lack of a theme park in Mauritius.</w:t>
      </w:r>
      <w:r w:rsidR="00D75381">
        <w:rPr>
          <w:rFonts w:ascii="Times New Roman" w:hAnsi="Times New Roman" w:cs="Times New Roman"/>
          <w:color w:val="000000" w:themeColor="text1"/>
          <w:sz w:val="24"/>
          <w:szCs w:val="24"/>
        </w:rPr>
        <w:t xml:space="preserve"> The corresponding hotels however will face competition and therefore should be more attractive to park users than the other hotels on the island.</w:t>
      </w:r>
      <w:r w:rsidR="00936BB0">
        <w:rPr>
          <w:rFonts w:ascii="Times New Roman" w:hAnsi="Times New Roman" w:cs="Times New Roman"/>
          <w:color w:val="000000" w:themeColor="text1"/>
          <w:sz w:val="24"/>
          <w:szCs w:val="24"/>
        </w:rPr>
        <w:t xml:space="preserve"> </w:t>
      </w:r>
      <w:r w:rsidR="00D97E96">
        <w:rPr>
          <w:rFonts w:ascii="Times New Roman" w:hAnsi="Times New Roman" w:cs="Times New Roman"/>
          <w:color w:val="000000" w:themeColor="text1"/>
          <w:sz w:val="24"/>
          <w:szCs w:val="24"/>
        </w:rPr>
        <w:t xml:space="preserve">Mauritius is exporting and importing </w:t>
      </w:r>
      <w:r w:rsidR="003924C7">
        <w:rPr>
          <w:rFonts w:ascii="Times New Roman" w:hAnsi="Times New Roman" w:cs="Times New Roman"/>
          <w:color w:val="000000" w:themeColor="text1"/>
          <w:sz w:val="24"/>
          <w:szCs w:val="24"/>
        </w:rPr>
        <w:t>several</w:t>
      </w:r>
      <w:r w:rsidR="00D97E96">
        <w:rPr>
          <w:rFonts w:ascii="Times New Roman" w:hAnsi="Times New Roman" w:cs="Times New Roman"/>
          <w:color w:val="000000" w:themeColor="text1"/>
          <w:sz w:val="24"/>
          <w:szCs w:val="24"/>
        </w:rPr>
        <w:t xml:space="preserve"> goods such as food, beverages, crude materials</w:t>
      </w:r>
      <w:r w:rsidR="0042625A">
        <w:rPr>
          <w:rFonts w:ascii="Times New Roman" w:hAnsi="Times New Roman" w:cs="Times New Roman"/>
          <w:color w:val="000000" w:themeColor="text1"/>
          <w:sz w:val="24"/>
          <w:szCs w:val="24"/>
        </w:rPr>
        <w:t xml:space="preserve">, manufactured goods from and to different countries around the world, which can be perceived as a sign that there are </w:t>
      </w:r>
      <w:r w:rsidR="00F97C36">
        <w:rPr>
          <w:rFonts w:ascii="Times New Roman" w:hAnsi="Times New Roman" w:cs="Times New Roman"/>
          <w:color w:val="000000" w:themeColor="text1"/>
          <w:sz w:val="24"/>
          <w:szCs w:val="24"/>
        </w:rPr>
        <w:t>several</w:t>
      </w:r>
      <w:r w:rsidR="0042625A">
        <w:rPr>
          <w:rFonts w:ascii="Times New Roman" w:hAnsi="Times New Roman" w:cs="Times New Roman"/>
          <w:color w:val="000000" w:themeColor="text1"/>
          <w:sz w:val="24"/>
          <w:szCs w:val="24"/>
        </w:rPr>
        <w:t xml:space="preserve"> suppliers available, thus not giving them too much power of negotiati</w:t>
      </w:r>
      <w:r w:rsidR="00891215">
        <w:rPr>
          <w:rFonts w:ascii="Times New Roman" w:hAnsi="Times New Roman" w:cs="Times New Roman"/>
          <w:color w:val="000000" w:themeColor="text1"/>
          <w:sz w:val="24"/>
          <w:szCs w:val="24"/>
        </w:rPr>
        <w:t>on (Statistics Mauritius, 2017).</w:t>
      </w:r>
    </w:p>
    <w:p w14:paraId="3CB22F91" w14:textId="11EE2358" w:rsidR="002C3ED4" w:rsidRDefault="002C3ED4" w:rsidP="003133EC">
      <w:pPr>
        <w:jc w:val="both"/>
        <w:rPr>
          <w:rFonts w:ascii="Times New Roman" w:hAnsi="Times New Roman" w:cs="Times New Roman"/>
          <w:color w:val="000000" w:themeColor="text1"/>
          <w:sz w:val="24"/>
          <w:szCs w:val="24"/>
        </w:rPr>
      </w:pPr>
    </w:p>
    <w:p w14:paraId="77CEB185" w14:textId="77777777" w:rsidR="001E478B" w:rsidRDefault="001E478B" w:rsidP="003133EC">
      <w:pPr>
        <w:jc w:val="both"/>
        <w:rPr>
          <w:rFonts w:ascii="Times New Roman" w:hAnsi="Times New Roman" w:cs="Times New Roman"/>
          <w:color w:val="000000" w:themeColor="text1"/>
          <w:sz w:val="24"/>
          <w:szCs w:val="24"/>
        </w:rPr>
      </w:pPr>
    </w:p>
    <w:p w14:paraId="6CF326F3" w14:textId="3162310F" w:rsidR="00460D08" w:rsidRDefault="00F643B0" w:rsidP="003133EC">
      <w:pPr>
        <w:jc w:val="both"/>
        <w:rPr>
          <w:rFonts w:ascii="Times New Roman" w:hAnsi="Times New Roman" w:cs="Times New Roman"/>
          <w:b/>
          <w:color w:val="000000" w:themeColor="text1"/>
          <w:sz w:val="24"/>
          <w:szCs w:val="24"/>
          <w:u w:val="single"/>
        </w:rPr>
      </w:pPr>
      <w:r w:rsidRPr="00D25ABB">
        <w:rPr>
          <w:rFonts w:ascii="Times New Roman" w:hAnsi="Times New Roman" w:cs="Times New Roman"/>
          <w:b/>
          <w:color w:val="000000" w:themeColor="text1"/>
          <w:sz w:val="24"/>
          <w:szCs w:val="24"/>
          <w:u w:val="single"/>
        </w:rPr>
        <w:t>INTERNATIONAL BUSINESS STRATEGY</w:t>
      </w:r>
      <w:r w:rsidR="00D32B3E" w:rsidRPr="00D25ABB">
        <w:rPr>
          <w:rFonts w:ascii="Times New Roman" w:hAnsi="Times New Roman" w:cs="Times New Roman"/>
          <w:b/>
          <w:color w:val="000000" w:themeColor="text1"/>
          <w:sz w:val="24"/>
          <w:szCs w:val="24"/>
          <w:u w:val="single"/>
        </w:rPr>
        <w:t xml:space="preserve"> </w:t>
      </w:r>
    </w:p>
    <w:p w14:paraId="1C3B00DF" w14:textId="1B4772AB" w:rsidR="004D1CCC" w:rsidRPr="008D6B1F" w:rsidRDefault="005E25B3" w:rsidP="003133EC">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Strategy </w:t>
      </w:r>
      <w:r w:rsidR="007B7ADE">
        <w:rPr>
          <w:rFonts w:ascii="Times New Roman" w:hAnsi="Times New Roman" w:cs="Times New Roman"/>
          <w:color w:val="000000" w:themeColor="text1"/>
          <w:sz w:val="24"/>
          <w:szCs w:val="24"/>
        </w:rPr>
        <w:t>create</w:t>
      </w:r>
      <w:r>
        <w:rPr>
          <w:rFonts w:ascii="Times New Roman" w:hAnsi="Times New Roman" w:cs="Times New Roman"/>
          <w:color w:val="000000" w:themeColor="text1"/>
          <w:sz w:val="24"/>
          <w:szCs w:val="24"/>
        </w:rPr>
        <w:t>s</w:t>
      </w:r>
      <w:r w:rsidR="007B7ADE">
        <w:rPr>
          <w:rFonts w:ascii="Times New Roman" w:hAnsi="Times New Roman" w:cs="Times New Roman"/>
          <w:color w:val="000000" w:themeColor="text1"/>
          <w:sz w:val="24"/>
          <w:szCs w:val="24"/>
        </w:rPr>
        <w:t xml:space="preserve"> an advantage</w:t>
      </w:r>
      <w:r w:rsidR="00CE79C8" w:rsidRPr="00CE79C8">
        <w:rPr>
          <w:rFonts w:ascii="Times New Roman" w:hAnsi="Times New Roman" w:cs="Times New Roman"/>
          <w:color w:val="000000" w:themeColor="text1"/>
          <w:sz w:val="24"/>
          <w:szCs w:val="24"/>
        </w:rPr>
        <w:t xml:space="preserve"> in a changing environment. To pu</w:t>
      </w:r>
      <w:r w:rsidR="001B2657">
        <w:rPr>
          <w:rFonts w:ascii="Times New Roman" w:hAnsi="Times New Roman" w:cs="Times New Roman"/>
          <w:color w:val="000000" w:themeColor="text1"/>
          <w:sz w:val="24"/>
          <w:szCs w:val="24"/>
        </w:rPr>
        <w:t>t strategy into practice requires</w:t>
      </w:r>
      <w:r w:rsidR="00CE79C8" w:rsidRPr="00CE79C8">
        <w:rPr>
          <w:rFonts w:ascii="Times New Roman" w:hAnsi="Times New Roman" w:cs="Times New Roman"/>
          <w:color w:val="000000" w:themeColor="text1"/>
          <w:sz w:val="24"/>
          <w:szCs w:val="24"/>
        </w:rPr>
        <w:t xml:space="preserve"> detailed planning, control, communication and collaboration (</w:t>
      </w:r>
      <w:r w:rsidR="00A32661" w:rsidRPr="00CE79C8">
        <w:rPr>
          <w:rFonts w:ascii="Times New Roman" w:hAnsi="Times New Roman" w:cs="Times New Roman"/>
          <w:color w:val="000000" w:themeColor="text1"/>
          <w:sz w:val="24"/>
          <w:szCs w:val="24"/>
        </w:rPr>
        <w:t>K</w:t>
      </w:r>
      <w:r w:rsidR="00CE79C8" w:rsidRPr="00CE79C8">
        <w:rPr>
          <w:rFonts w:ascii="Times New Roman" w:hAnsi="Times New Roman" w:cs="Times New Roman"/>
          <w:color w:val="000000" w:themeColor="text1"/>
          <w:sz w:val="24"/>
          <w:szCs w:val="24"/>
        </w:rPr>
        <w:t>elly, 2009</w:t>
      </w:r>
      <w:r w:rsidR="00A32661" w:rsidRPr="00CE79C8">
        <w:rPr>
          <w:rFonts w:ascii="Times New Roman" w:hAnsi="Times New Roman" w:cs="Times New Roman"/>
          <w:color w:val="000000" w:themeColor="text1"/>
          <w:sz w:val="24"/>
          <w:szCs w:val="24"/>
        </w:rPr>
        <w:t>)</w:t>
      </w:r>
      <w:r w:rsidR="00CE79C8" w:rsidRPr="00CE79C8">
        <w:rPr>
          <w:rFonts w:ascii="Times New Roman" w:hAnsi="Times New Roman" w:cs="Times New Roman"/>
          <w:color w:val="000000" w:themeColor="text1"/>
          <w:sz w:val="24"/>
          <w:szCs w:val="24"/>
        </w:rPr>
        <w:t>.</w:t>
      </w:r>
      <w:r w:rsidR="008D6B1F">
        <w:rPr>
          <w:rFonts w:ascii="Times New Roman" w:hAnsi="Times New Roman" w:cs="Times New Roman"/>
          <w:color w:val="000000" w:themeColor="text1"/>
          <w:sz w:val="24"/>
          <w:szCs w:val="24"/>
        </w:rPr>
        <w:t xml:space="preserve"> </w:t>
      </w:r>
      <w:r w:rsidR="00CE79C8" w:rsidRPr="00C520A9">
        <w:rPr>
          <w:rFonts w:ascii="Times New Roman" w:hAnsi="Times New Roman" w:cs="Times New Roman"/>
          <w:color w:val="000000" w:themeColor="text1"/>
          <w:sz w:val="24"/>
          <w:szCs w:val="24"/>
        </w:rPr>
        <w:t xml:space="preserve">While planning a strategy, it is important to assess the advantages and disadvantages of the different </w:t>
      </w:r>
      <w:r w:rsidR="00473D39">
        <w:rPr>
          <w:rFonts w:ascii="Times New Roman" w:hAnsi="Times New Roman" w:cs="Times New Roman"/>
          <w:color w:val="000000" w:themeColor="text1"/>
          <w:sz w:val="24"/>
          <w:szCs w:val="24"/>
        </w:rPr>
        <w:t xml:space="preserve">available </w:t>
      </w:r>
      <w:r w:rsidR="00CE79C8" w:rsidRPr="00C520A9">
        <w:rPr>
          <w:rFonts w:ascii="Times New Roman" w:hAnsi="Times New Roman" w:cs="Times New Roman"/>
          <w:color w:val="000000" w:themeColor="text1"/>
          <w:sz w:val="24"/>
          <w:szCs w:val="24"/>
        </w:rPr>
        <w:t xml:space="preserve">strategies </w:t>
      </w:r>
      <w:r w:rsidR="002E5BEF" w:rsidRPr="00C520A9">
        <w:rPr>
          <w:rFonts w:ascii="Times New Roman" w:hAnsi="Times New Roman" w:cs="Times New Roman"/>
          <w:color w:val="000000" w:themeColor="text1"/>
          <w:sz w:val="24"/>
          <w:szCs w:val="24"/>
        </w:rPr>
        <w:t xml:space="preserve">while keeping in the mind the company’s goal as well as the competitive position of </w:t>
      </w:r>
      <w:r w:rsidR="002E5BEF" w:rsidRPr="00C520A9">
        <w:rPr>
          <w:rFonts w:ascii="Times New Roman" w:hAnsi="Times New Roman" w:cs="Times New Roman"/>
          <w:color w:val="000000" w:themeColor="text1"/>
          <w:sz w:val="24"/>
          <w:szCs w:val="24"/>
        </w:rPr>
        <w:lastRenderedPageBreak/>
        <w:t xml:space="preserve">other businesses serving the same market. For MNC’s, there exist two levels of strategies, the global strategy focussing on the general approach to the </w:t>
      </w:r>
      <w:r w:rsidR="00C520A9" w:rsidRPr="00C520A9">
        <w:rPr>
          <w:rFonts w:ascii="Times New Roman" w:hAnsi="Times New Roman" w:cs="Times New Roman"/>
          <w:color w:val="000000" w:themeColor="text1"/>
          <w:sz w:val="24"/>
          <w:szCs w:val="24"/>
        </w:rPr>
        <w:t xml:space="preserve">worldwide </w:t>
      </w:r>
      <w:r w:rsidR="002E5BEF" w:rsidRPr="00C520A9">
        <w:rPr>
          <w:rFonts w:ascii="Times New Roman" w:hAnsi="Times New Roman" w:cs="Times New Roman"/>
          <w:color w:val="000000" w:themeColor="text1"/>
          <w:sz w:val="24"/>
          <w:szCs w:val="24"/>
        </w:rPr>
        <w:t xml:space="preserve">global marketplace and the entry strategy </w:t>
      </w:r>
      <w:r w:rsidR="00C520A9" w:rsidRPr="00C520A9">
        <w:rPr>
          <w:rFonts w:ascii="Times New Roman" w:hAnsi="Times New Roman" w:cs="Times New Roman"/>
          <w:color w:val="000000" w:themeColor="text1"/>
          <w:sz w:val="24"/>
          <w:szCs w:val="24"/>
        </w:rPr>
        <w:t>focussing on how to best enter the foreign market of</w:t>
      </w:r>
      <w:r w:rsidR="002E5BEF" w:rsidRPr="00C520A9">
        <w:rPr>
          <w:rFonts w:ascii="Times New Roman" w:hAnsi="Times New Roman" w:cs="Times New Roman"/>
          <w:color w:val="000000" w:themeColor="text1"/>
          <w:sz w:val="24"/>
          <w:szCs w:val="24"/>
        </w:rPr>
        <w:t xml:space="preserve"> the country of expansion.</w:t>
      </w:r>
      <w:r w:rsidR="00C520A9" w:rsidRPr="00C520A9">
        <w:rPr>
          <w:rFonts w:ascii="Times New Roman" w:hAnsi="Times New Roman" w:cs="Times New Roman"/>
          <w:color w:val="000000" w:themeColor="text1"/>
          <w:sz w:val="24"/>
          <w:szCs w:val="24"/>
        </w:rPr>
        <w:t xml:space="preserve"> Here exist different strategies of choice </w:t>
      </w:r>
      <w:r>
        <w:rPr>
          <w:rFonts w:ascii="Times New Roman" w:hAnsi="Times New Roman" w:cs="Times New Roman"/>
          <w:color w:val="000000" w:themeColor="text1"/>
          <w:sz w:val="24"/>
          <w:szCs w:val="24"/>
        </w:rPr>
        <w:t>to enter a foreign market</w:t>
      </w:r>
      <w:r w:rsidR="00473D39">
        <w:rPr>
          <w:rFonts w:ascii="Times New Roman" w:hAnsi="Times New Roman" w:cs="Times New Roman"/>
          <w:color w:val="000000" w:themeColor="text1"/>
          <w:sz w:val="24"/>
          <w:szCs w:val="24"/>
        </w:rPr>
        <w:t>. Examples are</w:t>
      </w:r>
      <w:r w:rsidR="00C520A9" w:rsidRPr="00C520A9">
        <w:rPr>
          <w:rFonts w:ascii="Times New Roman" w:hAnsi="Times New Roman" w:cs="Times New Roman"/>
          <w:color w:val="000000" w:themeColor="text1"/>
          <w:sz w:val="24"/>
          <w:szCs w:val="24"/>
        </w:rPr>
        <w:t xml:space="preserve"> exporting, joint venture, licensing, franchising or foreign direct investment (</w:t>
      </w:r>
      <w:r>
        <w:rPr>
          <w:rFonts w:ascii="Times New Roman" w:hAnsi="Times New Roman" w:cs="Times New Roman"/>
          <w:color w:val="000000" w:themeColor="text1"/>
          <w:sz w:val="24"/>
          <w:szCs w:val="24"/>
        </w:rPr>
        <w:t xml:space="preserve">hereafter FDI) </w:t>
      </w:r>
      <w:r w:rsidR="00C520A9" w:rsidRPr="00C520A9">
        <w:rPr>
          <w:rFonts w:ascii="Times New Roman" w:hAnsi="Times New Roman" w:cs="Times New Roman"/>
          <w:color w:val="000000" w:themeColor="text1"/>
          <w:sz w:val="24"/>
          <w:szCs w:val="24"/>
        </w:rPr>
        <w:t>(Deresky, 2016).</w:t>
      </w:r>
      <w:r w:rsidR="008D6B1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C</w:t>
      </w:r>
      <w:r w:rsidR="00473D39">
        <w:rPr>
          <w:rFonts w:ascii="Times New Roman" w:hAnsi="Times New Roman" w:cs="Times New Roman"/>
          <w:color w:val="000000" w:themeColor="text1"/>
          <w:sz w:val="24"/>
          <w:szCs w:val="24"/>
        </w:rPr>
        <w:t xml:space="preserve">ompanies must choose the most appropriate </w:t>
      </w:r>
      <w:r w:rsidR="00323976">
        <w:rPr>
          <w:rFonts w:ascii="Times New Roman" w:hAnsi="Times New Roman" w:cs="Times New Roman"/>
          <w:color w:val="000000" w:themeColor="text1"/>
          <w:sz w:val="24"/>
          <w:szCs w:val="24"/>
        </w:rPr>
        <w:t xml:space="preserve">strategy </w:t>
      </w:r>
      <w:r w:rsidR="00473D39">
        <w:rPr>
          <w:rFonts w:ascii="Times New Roman" w:hAnsi="Times New Roman" w:cs="Times New Roman"/>
          <w:color w:val="000000" w:themeColor="text1"/>
          <w:sz w:val="24"/>
          <w:szCs w:val="24"/>
        </w:rPr>
        <w:t>for their business in their current situation</w:t>
      </w:r>
      <w:r w:rsidR="000D4AEE">
        <w:rPr>
          <w:rFonts w:ascii="Times New Roman" w:hAnsi="Times New Roman" w:cs="Times New Roman"/>
          <w:color w:val="000000" w:themeColor="text1"/>
          <w:sz w:val="24"/>
          <w:szCs w:val="24"/>
        </w:rPr>
        <w:t xml:space="preserve">. They range from strategies of low cost, risk and control, to strategies </w:t>
      </w:r>
      <w:r w:rsidR="000C1C50">
        <w:rPr>
          <w:rFonts w:ascii="Times New Roman" w:hAnsi="Times New Roman" w:cs="Times New Roman"/>
          <w:color w:val="000000" w:themeColor="text1"/>
          <w:sz w:val="24"/>
          <w:szCs w:val="24"/>
        </w:rPr>
        <w:t>with high cost and risk but</w:t>
      </w:r>
      <w:r w:rsidR="000D4AEE">
        <w:rPr>
          <w:rFonts w:ascii="Times New Roman" w:hAnsi="Times New Roman" w:cs="Times New Roman"/>
          <w:color w:val="000000" w:themeColor="text1"/>
          <w:sz w:val="24"/>
          <w:szCs w:val="24"/>
        </w:rPr>
        <w:t xml:space="preserve"> high control, such as the FDI. The choice of strategy normally depends on the nature of the product, managerial resources, marketing objectives and the presence or absence of incentives for foreign investors. The creation of owned subsidiaries, acquisitions and equity joint ventures </w:t>
      </w:r>
      <w:r w:rsidR="003924C7">
        <w:rPr>
          <w:rFonts w:ascii="Times New Roman" w:hAnsi="Times New Roman" w:cs="Times New Roman"/>
          <w:color w:val="000000" w:themeColor="text1"/>
          <w:sz w:val="24"/>
          <w:szCs w:val="24"/>
        </w:rPr>
        <w:t>are</w:t>
      </w:r>
      <w:r w:rsidR="000D4AEE">
        <w:rPr>
          <w:rFonts w:ascii="Times New Roman" w:hAnsi="Times New Roman" w:cs="Times New Roman"/>
          <w:color w:val="000000" w:themeColor="text1"/>
          <w:sz w:val="24"/>
          <w:szCs w:val="24"/>
        </w:rPr>
        <w:t xml:space="preserve"> FD</w:t>
      </w:r>
      <w:r w:rsidR="000D4AEE" w:rsidRPr="00316A77">
        <w:rPr>
          <w:rFonts w:ascii="Times New Roman" w:hAnsi="Times New Roman" w:cs="Times New Roman"/>
          <w:color w:val="000000" w:themeColor="text1"/>
          <w:sz w:val="24"/>
          <w:szCs w:val="24"/>
        </w:rPr>
        <w:t>I</w:t>
      </w:r>
      <w:r w:rsidR="003924C7">
        <w:rPr>
          <w:rFonts w:ascii="Times New Roman" w:hAnsi="Times New Roman" w:cs="Times New Roman"/>
          <w:color w:val="000000" w:themeColor="text1"/>
          <w:sz w:val="24"/>
          <w:szCs w:val="24"/>
        </w:rPr>
        <w:t>s (Stonehouse et al.</w:t>
      </w:r>
      <w:r w:rsidR="008D6B1F">
        <w:rPr>
          <w:rFonts w:ascii="Times New Roman" w:hAnsi="Times New Roman" w:cs="Times New Roman"/>
          <w:color w:val="000000" w:themeColor="text1"/>
          <w:sz w:val="24"/>
          <w:szCs w:val="24"/>
        </w:rPr>
        <w:t xml:space="preserve">, 2004). </w:t>
      </w:r>
      <w:r w:rsidR="00EF166C" w:rsidRPr="00BC2987">
        <w:rPr>
          <w:rFonts w:ascii="Times New Roman" w:hAnsi="Times New Roman" w:cs="Times New Roman"/>
          <w:color w:val="000000" w:themeColor="text1"/>
          <w:sz w:val="24"/>
          <w:szCs w:val="24"/>
        </w:rPr>
        <w:t>The business strategy requires from a company to plan how to engage the different elements of the organisation to ent</w:t>
      </w:r>
      <w:r w:rsidR="00307AC9">
        <w:rPr>
          <w:rFonts w:ascii="Times New Roman" w:hAnsi="Times New Roman" w:cs="Times New Roman"/>
          <w:color w:val="000000" w:themeColor="text1"/>
          <w:sz w:val="24"/>
          <w:szCs w:val="24"/>
        </w:rPr>
        <w:t xml:space="preserve">er the selected market segment </w:t>
      </w:r>
      <w:r w:rsidR="003924C7">
        <w:rPr>
          <w:rFonts w:ascii="Times New Roman" w:hAnsi="Times New Roman" w:cs="Times New Roman"/>
          <w:color w:val="000000" w:themeColor="text1"/>
          <w:sz w:val="24"/>
          <w:szCs w:val="24"/>
        </w:rPr>
        <w:t>(Barrow et al.</w:t>
      </w:r>
      <w:r w:rsidR="00EF166C" w:rsidRPr="00BC2987">
        <w:rPr>
          <w:rFonts w:ascii="Times New Roman" w:hAnsi="Times New Roman" w:cs="Times New Roman"/>
          <w:color w:val="000000" w:themeColor="text1"/>
          <w:sz w:val="24"/>
          <w:szCs w:val="24"/>
        </w:rPr>
        <w:t>, 2012).</w:t>
      </w:r>
      <w:r w:rsidR="008D6B1F">
        <w:rPr>
          <w:rFonts w:ascii="Times New Roman" w:hAnsi="Times New Roman" w:cs="Times New Roman"/>
          <w:color w:val="000000" w:themeColor="text1"/>
          <w:sz w:val="24"/>
          <w:szCs w:val="24"/>
        </w:rPr>
        <w:t xml:space="preserve"> </w:t>
      </w:r>
      <w:r w:rsidR="00D03057">
        <w:rPr>
          <w:rFonts w:ascii="Times New Roman" w:hAnsi="Times New Roman" w:cs="Times New Roman"/>
          <w:color w:val="000000" w:themeColor="text1"/>
          <w:sz w:val="24"/>
          <w:szCs w:val="24"/>
        </w:rPr>
        <w:t>Companies</w:t>
      </w:r>
      <w:r w:rsidR="00EF166C" w:rsidRPr="002C7C21">
        <w:rPr>
          <w:rFonts w:ascii="Times New Roman" w:hAnsi="Times New Roman" w:cs="Times New Roman"/>
          <w:color w:val="000000" w:themeColor="text1"/>
          <w:sz w:val="24"/>
          <w:szCs w:val="24"/>
        </w:rPr>
        <w:t xml:space="preserve"> should evaluate their strengths and weaknesses and oversee their environment, with the aim to take advantage of opportunities and best av</w:t>
      </w:r>
      <w:r w:rsidR="00EF166C">
        <w:rPr>
          <w:rFonts w:ascii="Times New Roman" w:hAnsi="Times New Roman" w:cs="Times New Roman"/>
          <w:color w:val="000000" w:themeColor="text1"/>
          <w:sz w:val="24"/>
          <w:szCs w:val="24"/>
        </w:rPr>
        <w:t>oid threats. A helpful tool is the</w:t>
      </w:r>
      <w:r w:rsidR="00EF166C" w:rsidRPr="002C7C21">
        <w:rPr>
          <w:rFonts w:ascii="Times New Roman" w:hAnsi="Times New Roman" w:cs="Times New Roman"/>
          <w:color w:val="000000" w:themeColor="text1"/>
          <w:sz w:val="24"/>
          <w:szCs w:val="24"/>
        </w:rPr>
        <w:t xml:space="preserve"> SWOT analysis which stands for strengths, weaknesses, opportunities and threats </w:t>
      </w:r>
      <w:r w:rsidR="003924C7">
        <w:rPr>
          <w:rFonts w:ascii="Times New Roman" w:hAnsi="Times New Roman" w:cs="Times New Roman"/>
          <w:color w:val="000000" w:themeColor="text1"/>
          <w:sz w:val="24"/>
          <w:szCs w:val="24"/>
        </w:rPr>
        <w:t>(Brooks et al.</w:t>
      </w:r>
      <w:r w:rsidR="00EF166C" w:rsidRPr="002C7C21">
        <w:rPr>
          <w:rFonts w:ascii="Times New Roman" w:hAnsi="Times New Roman" w:cs="Times New Roman"/>
          <w:color w:val="000000" w:themeColor="text1"/>
          <w:sz w:val="24"/>
          <w:szCs w:val="24"/>
        </w:rPr>
        <w:t>, 2011)</w:t>
      </w:r>
      <w:r w:rsidR="00EF166C">
        <w:rPr>
          <w:rFonts w:ascii="Times New Roman" w:hAnsi="Times New Roman" w:cs="Times New Roman"/>
          <w:color w:val="000000" w:themeColor="text1"/>
          <w:sz w:val="24"/>
          <w:szCs w:val="24"/>
        </w:rPr>
        <w:t xml:space="preserve">. </w:t>
      </w:r>
      <w:r w:rsidR="00877E28">
        <w:rPr>
          <w:rFonts w:ascii="Times New Roman" w:hAnsi="Times New Roman" w:cs="Times New Roman"/>
          <w:color w:val="000000" w:themeColor="text1"/>
          <w:sz w:val="24"/>
          <w:szCs w:val="24"/>
        </w:rPr>
        <w:t xml:space="preserve">The Walt Disney Company has many strengths such as financial stability, its resources, low-cost strategy and experience in the entertainment industry. Among its weaknesses are a high number of employees, important operating costs and regular change in top management. The company is exposed to various opportunities which need to be exploited. They are amongst others, incentives offered by governments, loyalty of visitors as well as the entertainment industry. Existing threats are competition and saturated markets (De Groote, 2011). </w:t>
      </w:r>
      <w:r w:rsidR="008D6B1F">
        <w:rPr>
          <w:rFonts w:ascii="Times New Roman" w:hAnsi="Times New Roman" w:cs="Times New Roman"/>
          <w:color w:val="000000" w:themeColor="text1"/>
          <w:sz w:val="24"/>
          <w:szCs w:val="24"/>
        </w:rPr>
        <w:t xml:space="preserve"> </w:t>
      </w:r>
      <w:r w:rsidR="004B1EFC" w:rsidRPr="00203AD2">
        <w:rPr>
          <w:rFonts w:ascii="Times New Roman" w:hAnsi="Times New Roman" w:cs="Times New Roman"/>
          <w:color w:val="000000" w:themeColor="text1"/>
          <w:sz w:val="24"/>
          <w:szCs w:val="24"/>
        </w:rPr>
        <w:t xml:space="preserve">The Walt Disney Company is a leader in its industry with financial capacity, very large resources, strength </w:t>
      </w:r>
      <w:r w:rsidR="00C46BD4">
        <w:rPr>
          <w:rFonts w:ascii="Times New Roman" w:hAnsi="Times New Roman" w:cs="Times New Roman"/>
          <w:color w:val="000000" w:themeColor="text1"/>
          <w:sz w:val="24"/>
          <w:szCs w:val="24"/>
        </w:rPr>
        <w:t>to recruit skilled employees,</w:t>
      </w:r>
      <w:r w:rsidR="004B1EFC" w:rsidRPr="00203AD2">
        <w:rPr>
          <w:rFonts w:ascii="Times New Roman" w:hAnsi="Times New Roman" w:cs="Times New Roman"/>
          <w:color w:val="000000" w:themeColor="text1"/>
          <w:sz w:val="24"/>
          <w:szCs w:val="24"/>
        </w:rPr>
        <w:t xml:space="preserve"> premium quality and customer service. </w:t>
      </w:r>
      <w:r w:rsidR="004B4EF6">
        <w:rPr>
          <w:rFonts w:ascii="Times New Roman" w:hAnsi="Times New Roman" w:cs="Times New Roman"/>
          <w:color w:val="000000" w:themeColor="text1"/>
          <w:sz w:val="24"/>
          <w:szCs w:val="24"/>
        </w:rPr>
        <w:t>For the park and its hotels</w:t>
      </w:r>
      <w:r w:rsidR="004B1EFC" w:rsidRPr="00203AD2">
        <w:rPr>
          <w:rFonts w:ascii="Times New Roman" w:hAnsi="Times New Roman" w:cs="Times New Roman"/>
          <w:color w:val="000000" w:themeColor="text1"/>
          <w:sz w:val="24"/>
          <w:szCs w:val="24"/>
        </w:rPr>
        <w:t xml:space="preserve">, the strategy focusses on regularity, length of stay of visitors and an increase of their payments. To reach this goal, Disney has focussed on expanding to markets outside the USA (Clavé, 2007). </w:t>
      </w:r>
      <w:r w:rsidR="004B1EFC">
        <w:rPr>
          <w:rFonts w:ascii="Times New Roman" w:hAnsi="Times New Roman" w:cs="Times New Roman"/>
          <w:color w:val="000000" w:themeColor="text1"/>
          <w:sz w:val="24"/>
          <w:szCs w:val="24"/>
        </w:rPr>
        <w:t>Given the nature of the theme park, I believ</w:t>
      </w:r>
      <w:r w:rsidR="008D6B1F">
        <w:rPr>
          <w:rFonts w:ascii="Times New Roman" w:hAnsi="Times New Roman" w:cs="Times New Roman"/>
          <w:color w:val="000000" w:themeColor="text1"/>
          <w:sz w:val="24"/>
          <w:szCs w:val="24"/>
        </w:rPr>
        <w:t xml:space="preserve">e any other entry strategy </w:t>
      </w:r>
      <w:r w:rsidR="005B5148">
        <w:rPr>
          <w:rFonts w:ascii="Times New Roman" w:hAnsi="Times New Roman" w:cs="Times New Roman"/>
          <w:color w:val="000000" w:themeColor="text1"/>
          <w:sz w:val="24"/>
          <w:szCs w:val="24"/>
        </w:rPr>
        <w:t xml:space="preserve">than </w:t>
      </w:r>
      <w:r w:rsidR="008D6B1F">
        <w:rPr>
          <w:rFonts w:ascii="Times New Roman" w:hAnsi="Times New Roman" w:cs="Times New Roman"/>
          <w:color w:val="000000" w:themeColor="text1"/>
          <w:sz w:val="24"/>
          <w:szCs w:val="24"/>
        </w:rPr>
        <w:t xml:space="preserve">FDI </w:t>
      </w:r>
      <w:r w:rsidR="004B1EFC">
        <w:rPr>
          <w:rFonts w:ascii="Times New Roman" w:hAnsi="Times New Roman" w:cs="Times New Roman"/>
          <w:color w:val="000000" w:themeColor="text1"/>
          <w:sz w:val="24"/>
          <w:szCs w:val="24"/>
        </w:rPr>
        <w:t>to be inappropriate as there does not yet exist a theme park in Mauritius, and this entry strategy will leave the Walt Disney Company in full control of the subsidiary.</w:t>
      </w:r>
      <w:r w:rsidR="008D6B1F">
        <w:rPr>
          <w:rFonts w:ascii="Times New Roman" w:hAnsi="Times New Roman" w:cs="Times New Roman"/>
          <w:color w:val="000000" w:themeColor="text1"/>
          <w:sz w:val="24"/>
          <w:szCs w:val="24"/>
        </w:rPr>
        <w:t xml:space="preserve"> </w:t>
      </w:r>
      <w:r w:rsidR="006A3169">
        <w:rPr>
          <w:rFonts w:ascii="Times New Roman" w:hAnsi="Times New Roman" w:cs="Times New Roman"/>
          <w:color w:val="000000" w:themeColor="text1"/>
          <w:sz w:val="24"/>
          <w:szCs w:val="24"/>
        </w:rPr>
        <w:t xml:space="preserve">FDI </w:t>
      </w:r>
      <w:r w:rsidR="005B5148">
        <w:rPr>
          <w:rFonts w:ascii="Times New Roman" w:hAnsi="Times New Roman" w:cs="Times New Roman"/>
          <w:color w:val="000000" w:themeColor="text1"/>
          <w:sz w:val="24"/>
          <w:szCs w:val="24"/>
        </w:rPr>
        <w:t>would represent</w:t>
      </w:r>
      <w:r w:rsidR="006A3169">
        <w:rPr>
          <w:rFonts w:ascii="Times New Roman" w:hAnsi="Times New Roman" w:cs="Times New Roman"/>
          <w:color w:val="000000" w:themeColor="text1"/>
          <w:sz w:val="24"/>
          <w:szCs w:val="24"/>
        </w:rPr>
        <w:t xml:space="preserve"> </w:t>
      </w:r>
      <w:r w:rsidR="00715541">
        <w:rPr>
          <w:rFonts w:ascii="Times New Roman" w:hAnsi="Times New Roman" w:cs="Times New Roman"/>
          <w:color w:val="000000" w:themeColor="text1"/>
          <w:sz w:val="24"/>
          <w:szCs w:val="24"/>
        </w:rPr>
        <w:t xml:space="preserve">a capital flow from </w:t>
      </w:r>
      <w:r w:rsidR="005B5148">
        <w:rPr>
          <w:rFonts w:ascii="Times New Roman" w:hAnsi="Times New Roman" w:cs="Times New Roman"/>
          <w:color w:val="000000" w:themeColor="text1"/>
          <w:sz w:val="24"/>
          <w:szCs w:val="24"/>
        </w:rPr>
        <w:t>the home country to Mauritius</w:t>
      </w:r>
      <w:r w:rsidR="000F311A">
        <w:rPr>
          <w:rFonts w:ascii="Times New Roman" w:hAnsi="Times New Roman" w:cs="Times New Roman"/>
          <w:color w:val="000000" w:themeColor="text1"/>
          <w:sz w:val="24"/>
          <w:szCs w:val="24"/>
        </w:rPr>
        <w:t xml:space="preserve"> </w:t>
      </w:r>
      <w:r w:rsidR="00975E4B">
        <w:rPr>
          <w:rFonts w:ascii="Times New Roman" w:hAnsi="Times New Roman" w:cs="Times New Roman"/>
          <w:color w:val="000000" w:themeColor="text1"/>
          <w:sz w:val="24"/>
          <w:szCs w:val="24"/>
        </w:rPr>
        <w:t xml:space="preserve">to become </w:t>
      </w:r>
      <w:r w:rsidR="00CF5C43">
        <w:rPr>
          <w:rFonts w:ascii="Times New Roman" w:hAnsi="Times New Roman" w:cs="Times New Roman"/>
          <w:color w:val="000000" w:themeColor="text1"/>
          <w:sz w:val="24"/>
          <w:szCs w:val="24"/>
        </w:rPr>
        <w:t xml:space="preserve">owner of a </w:t>
      </w:r>
      <w:r w:rsidR="008345CE">
        <w:rPr>
          <w:rFonts w:ascii="Times New Roman" w:hAnsi="Times New Roman" w:cs="Times New Roman"/>
          <w:color w:val="000000" w:themeColor="text1"/>
          <w:sz w:val="24"/>
          <w:szCs w:val="24"/>
        </w:rPr>
        <w:t xml:space="preserve">tangible </w:t>
      </w:r>
      <w:r w:rsidR="00CF5C43">
        <w:rPr>
          <w:rFonts w:ascii="Times New Roman" w:hAnsi="Times New Roman" w:cs="Times New Roman"/>
          <w:color w:val="000000" w:themeColor="text1"/>
          <w:sz w:val="24"/>
          <w:szCs w:val="24"/>
        </w:rPr>
        <w:t>business entity</w:t>
      </w:r>
      <w:r w:rsidR="005B5148">
        <w:rPr>
          <w:rFonts w:ascii="Times New Roman" w:hAnsi="Times New Roman" w:cs="Times New Roman"/>
          <w:color w:val="000000" w:themeColor="text1"/>
          <w:sz w:val="24"/>
          <w:szCs w:val="24"/>
        </w:rPr>
        <w:t>, the park with its hotels</w:t>
      </w:r>
      <w:r w:rsidR="008D6B1F">
        <w:rPr>
          <w:rFonts w:ascii="Times New Roman" w:hAnsi="Times New Roman" w:cs="Times New Roman"/>
          <w:color w:val="000000" w:themeColor="text1"/>
          <w:sz w:val="24"/>
          <w:szCs w:val="24"/>
        </w:rPr>
        <w:t xml:space="preserve"> (Cohen, 2007). </w:t>
      </w:r>
      <w:r w:rsidR="007C20B1">
        <w:rPr>
          <w:rFonts w:ascii="Times New Roman" w:hAnsi="Times New Roman" w:cs="Times New Roman"/>
          <w:color w:val="000000" w:themeColor="text1"/>
          <w:sz w:val="24"/>
          <w:szCs w:val="24"/>
        </w:rPr>
        <w:t xml:space="preserve">FDI generally incurs higher management costs for companies and is therefore chosen </w:t>
      </w:r>
      <w:r w:rsidR="000D39F8">
        <w:rPr>
          <w:rFonts w:ascii="Times New Roman" w:hAnsi="Times New Roman" w:cs="Times New Roman"/>
          <w:color w:val="000000" w:themeColor="text1"/>
          <w:sz w:val="24"/>
          <w:szCs w:val="24"/>
        </w:rPr>
        <w:t xml:space="preserve">if the location of expansion represents an advantage </w:t>
      </w:r>
      <w:r w:rsidR="00A6372F">
        <w:rPr>
          <w:rFonts w:ascii="Times New Roman" w:hAnsi="Times New Roman" w:cs="Times New Roman"/>
          <w:color w:val="000000" w:themeColor="text1"/>
          <w:sz w:val="24"/>
          <w:szCs w:val="24"/>
        </w:rPr>
        <w:t xml:space="preserve">and if </w:t>
      </w:r>
      <w:r w:rsidR="000C74C4">
        <w:rPr>
          <w:rFonts w:ascii="Times New Roman" w:hAnsi="Times New Roman" w:cs="Times New Roman"/>
          <w:color w:val="000000" w:themeColor="text1"/>
          <w:sz w:val="24"/>
          <w:szCs w:val="24"/>
        </w:rPr>
        <w:t xml:space="preserve">the company </w:t>
      </w:r>
      <w:r w:rsidR="0084494E">
        <w:rPr>
          <w:rFonts w:ascii="Times New Roman" w:hAnsi="Times New Roman" w:cs="Times New Roman"/>
          <w:color w:val="000000" w:themeColor="text1"/>
          <w:sz w:val="24"/>
          <w:szCs w:val="24"/>
        </w:rPr>
        <w:t>possesses</w:t>
      </w:r>
      <w:r w:rsidR="000C74C4">
        <w:rPr>
          <w:rFonts w:ascii="Times New Roman" w:hAnsi="Times New Roman" w:cs="Times New Roman"/>
          <w:color w:val="000000" w:themeColor="text1"/>
          <w:sz w:val="24"/>
          <w:szCs w:val="24"/>
        </w:rPr>
        <w:t xml:space="preserve"> a significant advantage over local companies</w:t>
      </w:r>
      <w:r w:rsidR="00910497">
        <w:rPr>
          <w:rFonts w:ascii="Times New Roman" w:hAnsi="Times New Roman" w:cs="Times New Roman"/>
          <w:color w:val="000000" w:themeColor="text1"/>
          <w:sz w:val="24"/>
          <w:szCs w:val="24"/>
        </w:rPr>
        <w:t xml:space="preserve"> (Froot, 1993)</w:t>
      </w:r>
      <w:r w:rsidR="0084494E">
        <w:rPr>
          <w:rFonts w:ascii="Times New Roman" w:hAnsi="Times New Roman" w:cs="Times New Roman"/>
          <w:color w:val="000000" w:themeColor="text1"/>
          <w:sz w:val="24"/>
          <w:szCs w:val="24"/>
        </w:rPr>
        <w:t xml:space="preserve"> which would be the case with a Disney Park in Mauritius</w:t>
      </w:r>
      <w:r w:rsidR="002A06AF">
        <w:rPr>
          <w:rFonts w:ascii="Times New Roman" w:hAnsi="Times New Roman" w:cs="Times New Roman"/>
          <w:color w:val="000000" w:themeColor="text1"/>
          <w:sz w:val="24"/>
          <w:szCs w:val="24"/>
        </w:rPr>
        <w:t>.</w:t>
      </w:r>
      <w:r w:rsidR="008D6B1F">
        <w:rPr>
          <w:rFonts w:ascii="Times New Roman" w:hAnsi="Times New Roman" w:cs="Times New Roman"/>
          <w:color w:val="000000" w:themeColor="text1"/>
          <w:sz w:val="24"/>
          <w:szCs w:val="24"/>
        </w:rPr>
        <w:t xml:space="preserve"> FDI on the other hand may lead to growth of investment and resource flows (Brewer, 2011). </w:t>
      </w:r>
      <w:r w:rsidR="00C520A9" w:rsidRPr="00C55571">
        <w:rPr>
          <w:rFonts w:ascii="Times New Roman" w:hAnsi="Times New Roman" w:cs="Times New Roman"/>
          <w:color w:val="000000" w:themeColor="text1"/>
          <w:sz w:val="24"/>
          <w:szCs w:val="24"/>
        </w:rPr>
        <w:t xml:space="preserve">It has been found that on the African Continent, Mauritius is one of the successful countries that attract many FDI’s with an increasing tendency. </w:t>
      </w:r>
      <w:r w:rsidR="00C55571" w:rsidRPr="00C55571">
        <w:rPr>
          <w:rFonts w:ascii="Times New Roman" w:hAnsi="Times New Roman" w:cs="Times New Roman"/>
          <w:color w:val="000000" w:themeColor="text1"/>
          <w:sz w:val="24"/>
          <w:szCs w:val="24"/>
        </w:rPr>
        <w:t>Its attractiveness to FDI’s is due to the island’s openness, education and wage as well as its size and taxes</w:t>
      </w:r>
      <w:r w:rsidR="003924C7">
        <w:rPr>
          <w:rFonts w:ascii="Times New Roman" w:hAnsi="Times New Roman" w:cs="Times New Roman"/>
          <w:color w:val="000000" w:themeColor="text1"/>
          <w:sz w:val="24"/>
          <w:szCs w:val="24"/>
        </w:rPr>
        <w:t xml:space="preserve"> (Seetanah and</w:t>
      </w:r>
      <w:r w:rsidR="00536947" w:rsidRPr="00C55571">
        <w:rPr>
          <w:rFonts w:ascii="Times New Roman" w:hAnsi="Times New Roman" w:cs="Times New Roman"/>
          <w:color w:val="000000" w:themeColor="text1"/>
          <w:sz w:val="24"/>
          <w:szCs w:val="24"/>
        </w:rPr>
        <w:t xml:space="preserve"> Rojid, 2011).</w:t>
      </w:r>
    </w:p>
    <w:p w14:paraId="36F63E87" w14:textId="2573C133" w:rsidR="00E61027" w:rsidRDefault="00E61027" w:rsidP="00E61027">
      <w:pPr>
        <w:pStyle w:val="ListParagraph"/>
        <w:jc w:val="both"/>
        <w:rPr>
          <w:rFonts w:ascii="Times New Roman" w:hAnsi="Times New Roman" w:cs="Times New Roman"/>
          <w:color w:val="8064A2" w:themeColor="accent4"/>
          <w:sz w:val="24"/>
          <w:szCs w:val="24"/>
        </w:rPr>
      </w:pPr>
    </w:p>
    <w:p w14:paraId="64C77899" w14:textId="77777777" w:rsidR="001E478B" w:rsidRPr="00835F9D" w:rsidRDefault="001E478B" w:rsidP="00E61027">
      <w:pPr>
        <w:pStyle w:val="ListParagraph"/>
        <w:jc w:val="both"/>
        <w:rPr>
          <w:rFonts w:ascii="Times New Roman" w:hAnsi="Times New Roman" w:cs="Times New Roman"/>
          <w:color w:val="8064A2" w:themeColor="accent4"/>
          <w:sz w:val="24"/>
          <w:szCs w:val="24"/>
        </w:rPr>
      </w:pPr>
    </w:p>
    <w:p w14:paraId="7D6B1E11" w14:textId="64E88C94" w:rsidR="00980F18" w:rsidRDefault="00390BCD" w:rsidP="00390BCD">
      <w:pPr>
        <w:jc w:val="both"/>
        <w:rPr>
          <w:rFonts w:ascii="Times New Roman" w:hAnsi="Times New Roman" w:cs="Times New Roman"/>
          <w:b/>
          <w:color w:val="000000" w:themeColor="text1"/>
          <w:sz w:val="24"/>
          <w:szCs w:val="24"/>
          <w:u w:val="single"/>
        </w:rPr>
      </w:pPr>
      <w:r w:rsidRPr="00D25ABB">
        <w:rPr>
          <w:rFonts w:ascii="Times New Roman" w:hAnsi="Times New Roman" w:cs="Times New Roman"/>
          <w:b/>
          <w:color w:val="000000" w:themeColor="text1"/>
          <w:sz w:val="24"/>
          <w:szCs w:val="24"/>
          <w:u w:val="single"/>
        </w:rPr>
        <w:t>INTERNATIONAL MARK</w:t>
      </w:r>
      <w:r w:rsidR="00980F18" w:rsidRPr="00D25ABB">
        <w:rPr>
          <w:rFonts w:ascii="Times New Roman" w:hAnsi="Times New Roman" w:cs="Times New Roman"/>
          <w:b/>
          <w:color w:val="000000" w:themeColor="text1"/>
          <w:sz w:val="24"/>
          <w:szCs w:val="24"/>
          <w:u w:val="single"/>
        </w:rPr>
        <w:t>ETING PLAN</w:t>
      </w:r>
    </w:p>
    <w:p w14:paraId="176C2A17" w14:textId="30F91B43" w:rsidR="00E35372" w:rsidRPr="00431959" w:rsidRDefault="00B81873" w:rsidP="00390BCD">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Companies try to receive value from customers by creating a relationship with them and creating v</w:t>
      </w:r>
      <w:r w:rsidR="00E35372">
        <w:rPr>
          <w:rFonts w:ascii="Times New Roman" w:hAnsi="Times New Roman" w:cs="Times New Roman"/>
          <w:color w:val="000000" w:themeColor="text1"/>
          <w:sz w:val="24"/>
          <w:szCs w:val="24"/>
        </w:rPr>
        <w:t>alue through marketing (Ko</w:t>
      </w:r>
      <w:r w:rsidR="003924C7">
        <w:rPr>
          <w:rFonts w:ascii="Times New Roman" w:hAnsi="Times New Roman" w:cs="Times New Roman"/>
          <w:color w:val="000000" w:themeColor="text1"/>
          <w:sz w:val="24"/>
          <w:szCs w:val="24"/>
        </w:rPr>
        <w:t>tler et al.</w:t>
      </w:r>
      <w:r w:rsidR="00E35372">
        <w:rPr>
          <w:rFonts w:ascii="Times New Roman" w:hAnsi="Times New Roman" w:cs="Times New Roman"/>
          <w:color w:val="000000" w:themeColor="text1"/>
          <w:sz w:val="24"/>
          <w:szCs w:val="24"/>
        </w:rPr>
        <w:t xml:space="preserve">, 2017). </w:t>
      </w:r>
      <w:r w:rsidR="00446C1E">
        <w:rPr>
          <w:rFonts w:ascii="Times New Roman" w:hAnsi="Times New Roman" w:cs="Times New Roman"/>
          <w:color w:val="000000" w:themeColor="text1"/>
          <w:sz w:val="24"/>
          <w:szCs w:val="24"/>
        </w:rPr>
        <w:t>To be effective, m</w:t>
      </w:r>
      <w:r w:rsidR="00E35372">
        <w:rPr>
          <w:rFonts w:ascii="Times New Roman" w:hAnsi="Times New Roman" w:cs="Times New Roman"/>
          <w:color w:val="000000" w:themeColor="text1"/>
          <w:sz w:val="24"/>
          <w:szCs w:val="24"/>
        </w:rPr>
        <w:t xml:space="preserve">arketing needs to be </w:t>
      </w:r>
      <w:r w:rsidR="00E35372">
        <w:rPr>
          <w:rFonts w:ascii="Times New Roman" w:hAnsi="Times New Roman" w:cs="Times New Roman"/>
          <w:color w:val="000000" w:themeColor="text1"/>
          <w:sz w:val="24"/>
          <w:szCs w:val="24"/>
        </w:rPr>
        <w:lastRenderedPageBreak/>
        <w:t>spr</w:t>
      </w:r>
      <w:r w:rsidR="00446C1E">
        <w:rPr>
          <w:rFonts w:ascii="Times New Roman" w:hAnsi="Times New Roman" w:cs="Times New Roman"/>
          <w:color w:val="000000" w:themeColor="text1"/>
          <w:sz w:val="24"/>
          <w:szCs w:val="24"/>
        </w:rPr>
        <w:t>ead through the whole business</w:t>
      </w:r>
      <w:r w:rsidR="003924C7">
        <w:rPr>
          <w:rFonts w:ascii="Times New Roman" w:hAnsi="Times New Roman" w:cs="Times New Roman"/>
          <w:color w:val="000000" w:themeColor="text1"/>
          <w:sz w:val="24"/>
          <w:szCs w:val="24"/>
        </w:rPr>
        <w:t xml:space="preserve"> (Lancaster and</w:t>
      </w:r>
      <w:r w:rsidR="00E35372">
        <w:rPr>
          <w:rFonts w:ascii="Times New Roman" w:hAnsi="Times New Roman" w:cs="Times New Roman"/>
          <w:color w:val="000000" w:themeColor="text1"/>
          <w:sz w:val="24"/>
          <w:szCs w:val="24"/>
        </w:rPr>
        <w:t xml:space="preserve"> Reynolds, 2005). For an effective marketing management, it is of advan</w:t>
      </w:r>
      <w:r w:rsidR="00877E28">
        <w:rPr>
          <w:rFonts w:ascii="Times New Roman" w:hAnsi="Times New Roman" w:cs="Times New Roman"/>
          <w:color w:val="000000" w:themeColor="text1"/>
          <w:sz w:val="24"/>
          <w:szCs w:val="24"/>
        </w:rPr>
        <w:t xml:space="preserve">tage to conduct a SWOT analysis </w:t>
      </w:r>
      <w:r w:rsidR="00E35372">
        <w:rPr>
          <w:rFonts w:ascii="Times New Roman" w:hAnsi="Times New Roman" w:cs="Times New Roman"/>
          <w:color w:val="000000" w:themeColor="text1"/>
          <w:sz w:val="24"/>
          <w:szCs w:val="24"/>
        </w:rPr>
        <w:t>(Ko</w:t>
      </w:r>
      <w:r w:rsidR="003924C7">
        <w:rPr>
          <w:rFonts w:ascii="Times New Roman" w:hAnsi="Times New Roman" w:cs="Times New Roman"/>
          <w:color w:val="000000" w:themeColor="text1"/>
          <w:sz w:val="24"/>
          <w:szCs w:val="24"/>
        </w:rPr>
        <w:t>tler et al.</w:t>
      </w:r>
      <w:r w:rsidR="00E35372">
        <w:rPr>
          <w:rFonts w:ascii="Times New Roman" w:hAnsi="Times New Roman" w:cs="Times New Roman"/>
          <w:color w:val="000000" w:themeColor="text1"/>
          <w:sz w:val="24"/>
          <w:szCs w:val="24"/>
        </w:rPr>
        <w:t>, 2017)</w:t>
      </w:r>
      <w:r w:rsidR="00877E28">
        <w:rPr>
          <w:rFonts w:ascii="Times New Roman" w:hAnsi="Times New Roman" w:cs="Times New Roman"/>
          <w:color w:val="000000" w:themeColor="text1"/>
          <w:sz w:val="24"/>
          <w:szCs w:val="24"/>
        </w:rPr>
        <w:t xml:space="preserve"> which has been presented in the previous section</w:t>
      </w:r>
      <w:r w:rsidR="00E35372">
        <w:rPr>
          <w:rFonts w:ascii="Times New Roman" w:hAnsi="Times New Roman" w:cs="Times New Roman"/>
          <w:color w:val="000000" w:themeColor="text1"/>
          <w:sz w:val="24"/>
          <w:szCs w:val="24"/>
        </w:rPr>
        <w:t>.</w:t>
      </w:r>
      <w:r w:rsidR="00E35372" w:rsidRPr="00E35372">
        <w:rPr>
          <w:rFonts w:ascii="Times New Roman" w:hAnsi="Times New Roman" w:cs="Times New Roman"/>
          <w:color w:val="000000" w:themeColor="text1"/>
          <w:sz w:val="24"/>
          <w:szCs w:val="24"/>
        </w:rPr>
        <w:t xml:space="preserve"> </w:t>
      </w:r>
      <w:r w:rsidR="001B25B6">
        <w:rPr>
          <w:rFonts w:ascii="Times New Roman" w:hAnsi="Times New Roman" w:cs="Times New Roman"/>
          <w:color w:val="000000" w:themeColor="text1"/>
          <w:sz w:val="24"/>
          <w:szCs w:val="24"/>
        </w:rPr>
        <w:t xml:space="preserve">Further </w:t>
      </w:r>
      <w:r w:rsidR="007B6BD8">
        <w:rPr>
          <w:rFonts w:ascii="Times New Roman" w:hAnsi="Times New Roman" w:cs="Times New Roman"/>
          <w:color w:val="000000" w:themeColor="text1"/>
          <w:sz w:val="24"/>
          <w:szCs w:val="24"/>
        </w:rPr>
        <w:t xml:space="preserve">it is important to analyse </w:t>
      </w:r>
      <w:r w:rsidR="00C77D23">
        <w:rPr>
          <w:rFonts w:ascii="Times New Roman" w:hAnsi="Times New Roman" w:cs="Times New Roman"/>
          <w:color w:val="000000" w:themeColor="text1"/>
          <w:sz w:val="24"/>
          <w:szCs w:val="24"/>
        </w:rPr>
        <w:t xml:space="preserve">the marketing environment, </w:t>
      </w:r>
      <w:r w:rsidR="007F28ED">
        <w:rPr>
          <w:rFonts w:ascii="Times New Roman" w:hAnsi="Times New Roman" w:cs="Times New Roman"/>
          <w:color w:val="000000" w:themeColor="text1"/>
          <w:sz w:val="24"/>
          <w:szCs w:val="24"/>
        </w:rPr>
        <w:t>which affects</w:t>
      </w:r>
      <w:r w:rsidR="00C77D23">
        <w:rPr>
          <w:rFonts w:ascii="Times New Roman" w:hAnsi="Times New Roman" w:cs="Times New Roman"/>
          <w:color w:val="000000" w:themeColor="text1"/>
          <w:sz w:val="24"/>
          <w:szCs w:val="24"/>
        </w:rPr>
        <w:t xml:space="preserve"> the marketing function. </w:t>
      </w:r>
      <w:r w:rsidR="007F28ED">
        <w:rPr>
          <w:rFonts w:ascii="Times New Roman" w:hAnsi="Times New Roman" w:cs="Times New Roman"/>
          <w:color w:val="000000" w:themeColor="text1"/>
          <w:sz w:val="24"/>
          <w:szCs w:val="24"/>
        </w:rPr>
        <w:t xml:space="preserve">The microenvironment </w:t>
      </w:r>
      <w:r w:rsidR="00D446D8">
        <w:rPr>
          <w:rFonts w:ascii="Times New Roman" w:hAnsi="Times New Roman" w:cs="Times New Roman"/>
          <w:color w:val="000000" w:themeColor="text1"/>
          <w:sz w:val="24"/>
          <w:szCs w:val="24"/>
        </w:rPr>
        <w:t>represents actors, such as the customers, the company, competitors or marketing intermediaries, which are near to the organisation and influence its competency to satisfy consumers.</w:t>
      </w:r>
      <w:r w:rsidR="009458FE">
        <w:rPr>
          <w:rFonts w:ascii="Times New Roman" w:hAnsi="Times New Roman" w:cs="Times New Roman"/>
          <w:color w:val="000000" w:themeColor="text1"/>
          <w:sz w:val="24"/>
          <w:szCs w:val="24"/>
        </w:rPr>
        <w:t xml:space="preserve"> Information about them has already been discussed in the </w:t>
      </w:r>
      <w:r w:rsidR="0063572E">
        <w:rPr>
          <w:rFonts w:ascii="Times New Roman" w:hAnsi="Times New Roman" w:cs="Times New Roman"/>
          <w:color w:val="000000" w:themeColor="text1"/>
          <w:sz w:val="24"/>
          <w:szCs w:val="24"/>
        </w:rPr>
        <w:t>market research and risk assessment segments.</w:t>
      </w:r>
      <w:r w:rsidR="00D446D8">
        <w:rPr>
          <w:rFonts w:ascii="Times New Roman" w:hAnsi="Times New Roman" w:cs="Times New Roman"/>
          <w:color w:val="000000" w:themeColor="text1"/>
          <w:sz w:val="24"/>
          <w:szCs w:val="24"/>
        </w:rPr>
        <w:t xml:space="preserve"> The macroenvironment is formed by the natural, cultural, demographic, technological, economic and political environment and influences the microenvironment.</w:t>
      </w:r>
      <w:r w:rsidR="0063572E">
        <w:rPr>
          <w:rFonts w:ascii="Times New Roman" w:hAnsi="Times New Roman" w:cs="Times New Roman"/>
          <w:color w:val="000000" w:themeColor="text1"/>
          <w:sz w:val="24"/>
          <w:szCs w:val="24"/>
        </w:rPr>
        <w:t xml:space="preserve"> These environments have also been analysed in the market research and risk assessment segment</w:t>
      </w:r>
      <w:r w:rsidR="001A1165">
        <w:rPr>
          <w:rFonts w:ascii="Times New Roman" w:hAnsi="Times New Roman" w:cs="Times New Roman"/>
          <w:color w:val="000000" w:themeColor="text1"/>
          <w:sz w:val="24"/>
          <w:szCs w:val="24"/>
        </w:rPr>
        <w:t xml:space="preserve"> (Ko</w:t>
      </w:r>
      <w:r w:rsidR="003924C7">
        <w:rPr>
          <w:rFonts w:ascii="Times New Roman" w:hAnsi="Times New Roman" w:cs="Times New Roman"/>
          <w:color w:val="000000" w:themeColor="text1"/>
          <w:sz w:val="24"/>
          <w:szCs w:val="24"/>
        </w:rPr>
        <w:t>tler et al.</w:t>
      </w:r>
      <w:r w:rsidR="001A1165">
        <w:rPr>
          <w:rFonts w:ascii="Times New Roman" w:hAnsi="Times New Roman" w:cs="Times New Roman"/>
          <w:color w:val="000000" w:themeColor="text1"/>
          <w:sz w:val="24"/>
          <w:szCs w:val="24"/>
        </w:rPr>
        <w:t>, 2017).</w:t>
      </w:r>
      <w:r w:rsidR="00453E1B">
        <w:rPr>
          <w:rFonts w:ascii="Times New Roman" w:hAnsi="Times New Roman" w:cs="Times New Roman"/>
          <w:color w:val="000000" w:themeColor="text1"/>
          <w:sz w:val="24"/>
          <w:szCs w:val="24"/>
        </w:rPr>
        <w:t xml:space="preserve"> In a next step, the company should segment </w:t>
      </w:r>
      <w:r w:rsidR="00604EC3">
        <w:rPr>
          <w:rFonts w:ascii="Times New Roman" w:hAnsi="Times New Roman" w:cs="Times New Roman"/>
          <w:color w:val="000000" w:themeColor="text1"/>
          <w:sz w:val="24"/>
          <w:szCs w:val="24"/>
        </w:rPr>
        <w:t>the market, allowing to approach the desired customers with a perf</w:t>
      </w:r>
      <w:r w:rsidR="003924C7">
        <w:rPr>
          <w:rFonts w:ascii="Times New Roman" w:hAnsi="Times New Roman" w:cs="Times New Roman"/>
          <w:color w:val="000000" w:themeColor="text1"/>
          <w:sz w:val="24"/>
          <w:szCs w:val="24"/>
        </w:rPr>
        <w:t>ect marketing mix (Huang et al.</w:t>
      </w:r>
      <w:r w:rsidR="00604EC3">
        <w:rPr>
          <w:rFonts w:ascii="Times New Roman" w:hAnsi="Times New Roman" w:cs="Times New Roman"/>
          <w:color w:val="000000" w:themeColor="text1"/>
          <w:sz w:val="24"/>
          <w:szCs w:val="24"/>
        </w:rPr>
        <w:t>, 2005) by forming groups of customers whic</w:t>
      </w:r>
      <w:r w:rsidR="00C54FAA">
        <w:rPr>
          <w:rFonts w:ascii="Times New Roman" w:hAnsi="Times New Roman" w:cs="Times New Roman"/>
          <w:color w:val="000000" w:themeColor="text1"/>
          <w:sz w:val="24"/>
          <w:szCs w:val="24"/>
        </w:rPr>
        <w:t>h resemble each other and</w:t>
      </w:r>
      <w:r w:rsidR="00604EC3">
        <w:rPr>
          <w:rFonts w:ascii="Times New Roman" w:hAnsi="Times New Roman" w:cs="Times New Roman"/>
          <w:color w:val="000000" w:themeColor="text1"/>
          <w:sz w:val="24"/>
          <w:szCs w:val="24"/>
        </w:rPr>
        <w:t xml:space="preserve"> big differences between those groups (</w:t>
      </w:r>
      <w:r w:rsidR="003924C7">
        <w:rPr>
          <w:rFonts w:ascii="Times New Roman" w:hAnsi="Times New Roman" w:cs="Times New Roman"/>
          <w:color w:val="000000" w:themeColor="text1"/>
          <w:sz w:val="24"/>
          <w:szCs w:val="24"/>
        </w:rPr>
        <w:t>Hooley et al.</w:t>
      </w:r>
      <w:r w:rsidR="00503BE9">
        <w:rPr>
          <w:rFonts w:ascii="Times New Roman" w:hAnsi="Times New Roman" w:cs="Times New Roman"/>
          <w:color w:val="000000" w:themeColor="text1"/>
          <w:sz w:val="24"/>
          <w:szCs w:val="24"/>
        </w:rPr>
        <w:t xml:space="preserve">, 2017). </w:t>
      </w:r>
      <w:r w:rsidR="00C54FAA">
        <w:rPr>
          <w:rFonts w:ascii="Times New Roman" w:hAnsi="Times New Roman" w:cs="Times New Roman"/>
          <w:color w:val="000000" w:themeColor="text1"/>
          <w:sz w:val="24"/>
          <w:szCs w:val="24"/>
        </w:rPr>
        <w:t xml:space="preserve">I </w:t>
      </w:r>
      <w:r w:rsidR="00D130DE">
        <w:rPr>
          <w:rFonts w:ascii="Times New Roman" w:hAnsi="Times New Roman" w:cs="Times New Roman"/>
          <w:color w:val="000000" w:themeColor="text1"/>
          <w:sz w:val="24"/>
          <w:szCs w:val="24"/>
        </w:rPr>
        <w:t xml:space="preserve">would recommend a combination between the cost plus pricing method, perceived value pricing </w:t>
      </w:r>
      <w:r w:rsidR="00D51776">
        <w:rPr>
          <w:rFonts w:ascii="Times New Roman" w:hAnsi="Times New Roman" w:cs="Times New Roman"/>
          <w:color w:val="000000" w:themeColor="text1"/>
          <w:sz w:val="24"/>
          <w:szCs w:val="24"/>
        </w:rPr>
        <w:t xml:space="preserve">and psychological pricing </w:t>
      </w:r>
      <w:r w:rsidR="00D130DE">
        <w:rPr>
          <w:rFonts w:ascii="Times New Roman" w:hAnsi="Times New Roman" w:cs="Times New Roman"/>
          <w:color w:val="000000" w:themeColor="text1"/>
          <w:sz w:val="24"/>
          <w:szCs w:val="24"/>
        </w:rPr>
        <w:t>for the Disney Park in Mauritius</w:t>
      </w:r>
      <w:r w:rsidR="00D51776" w:rsidRPr="00D51776">
        <w:rPr>
          <w:rFonts w:ascii="Times New Roman" w:hAnsi="Times New Roman" w:cs="Times New Roman"/>
          <w:color w:val="000000" w:themeColor="text1"/>
          <w:sz w:val="24"/>
          <w:szCs w:val="24"/>
        </w:rPr>
        <w:t xml:space="preserve"> </w:t>
      </w:r>
      <w:r w:rsidR="00D51776">
        <w:rPr>
          <w:rFonts w:ascii="Times New Roman" w:hAnsi="Times New Roman" w:cs="Times New Roman"/>
          <w:color w:val="000000" w:themeColor="text1"/>
          <w:sz w:val="24"/>
          <w:szCs w:val="24"/>
        </w:rPr>
        <w:t>as this would ensure that after covering the costs, the company earns a surplus, at the same time, the customers are attracted by paying a price they perceive as worth for the service or product and the customers will perceive the price to be slightly cheaper with the psychological pricing. The Disney Park will offer a product differentiation, advantageous to marketing, as there exists no other theme park in Mauritius</w:t>
      </w:r>
      <w:r w:rsidR="00B05B35">
        <w:rPr>
          <w:rFonts w:ascii="Times New Roman" w:hAnsi="Times New Roman" w:cs="Times New Roman"/>
          <w:color w:val="000000" w:themeColor="text1"/>
          <w:sz w:val="24"/>
          <w:szCs w:val="24"/>
        </w:rPr>
        <w:t xml:space="preserve"> (</w:t>
      </w:r>
      <w:r w:rsidR="003924C7">
        <w:rPr>
          <w:rFonts w:ascii="Times New Roman" w:hAnsi="Times New Roman" w:cs="Times New Roman"/>
          <w:color w:val="000000" w:themeColor="text1"/>
          <w:sz w:val="24"/>
          <w:szCs w:val="24"/>
        </w:rPr>
        <w:t>Hooley et al.</w:t>
      </w:r>
      <w:r w:rsidR="00B05B35">
        <w:rPr>
          <w:rFonts w:ascii="Times New Roman" w:hAnsi="Times New Roman" w:cs="Times New Roman"/>
          <w:color w:val="000000" w:themeColor="text1"/>
          <w:sz w:val="24"/>
          <w:szCs w:val="24"/>
        </w:rPr>
        <w:t xml:space="preserve">, 2017). </w:t>
      </w:r>
      <w:r w:rsidR="00D51776">
        <w:rPr>
          <w:rFonts w:ascii="Times New Roman" w:hAnsi="Times New Roman" w:cs="Times New Roman"/>
          <w:color w:val="000000" w:themeColor="text1"/>
          <w:sz w:val="24"/>
          <w:szCs w:val="24"/>
        </w:rPr>
        <w:t>The place, Mauritius, will be attra</w:t>
      </w:r>
      <w:r w:rsidR="00B05B35">
        <w:rPr>
          <w:rFonts w:ascii="Times New Roman" w:hAnsi="Times New Roman" w:cs="Times New Roman"/>
          <w:color w:val="000000" w:themeColor="text1"/>
          <w:sz w:val="24"/>
          <w:szCs w:val="24"/>
        </w:rPr>
        <w:t>ctive to customers from abroad. The company should not underestimate the power of the internet as a powerful tool for marketing purposes (Hooley, Piercy, Nicoulaud &amp; Rudd, 2017), as it allows to create a relationship with the customer (Doyle, 2008). Social media is also a powerful tool to receive feedback from customers and simultaneously awaken awareness about the brand. Consumers also prefer having direct interaction with the company, which becomes possible with social media (Brown, 2012).</w:t>
      </w:r>
      <w:r w:rsidR="00630E03">
        <w:rPr>
          <w:rFonts w:ascii="Times New Roman" w:hAnsi="Times New Roman" w:cs="Times New Roman"/>
          <w:color w:val="000000" w:themeColor="text1"/>
          <w:sz w:val="24"/>
          <w:szCs w:val="24"/>
        </w:rPr>
        <w:t xml:space="preserve"> </w:t>
      </w:r>
      <w:r w:rsidR="00431959" w:rsidRPr="00431959">
        <w:rPr>
          <w:rFonts w:ascii="Times New Roman" w:hAnsi="Times New Roman" w:cs="Times New Roman"/>
          <w:color w:val="000000" w:themeColor="text1"/>
          <w:sz w:val="24"/>
          <w:szCs w:val="24"/>
        </w:rPr>
        <w:t xml:space="preserve">A study found that only 4,5 % of people in Mauritius used e-commerce, and therefore it is necessary to inform customers of the existence of online websites through advertising through radio, newspaper </w:t>
      </w:r>
      <w:r w:rsidR="003924C7">
        <w:rPr>
          <w:rFonts w:ascii="Times New Roman" w:hAnsi="Times New Roman" w:cs="Times New Roman"/>
          <w:color w:val="000000" w:themeColor="text1"/>
          <w:sz w:val="24"/>
          <w:szCs w:val="24"/>
        </w:rPr>
        <w:t>and television channels (Sawmy and</w:t>
      </w:r>
      <w:r w:rsidR="00431959" w:rsidRPr="00431959">
        <w:rPr>
          <w:rFonts w:ascii="Times New Roman" w:hAnsi="Times New Roman" w:cs="Times New Roman"/>
          <w:color w:val="000000" w:themeColor="text1"/>
          <w:sz w:val="24"/>
          <w:szCs w:val="24"/>
        </w:rPr>
        <w:t xml:space="preserve"> Damar-Ladkoo, 2015).</w:t>
      </w:r>
    </w:p>
    <w:p w14:paraId="687D2EFC" w14:textId="144D8AFB" w:rsidR="00B17AB5" w:rsidRDefault="00B17AB5" w:rsidP="00390BCD">
      <w:pPr>
        <w:jc w:val="both"/>
        <w:rPr>
          <w:rFonts w:ascii="Times New Roman" w:hAnsi="Times New Roman" w:cs="Times New Roman"/>
          <w:color w:val="8064A2" w:themeColor="accent4"/>
          <w:sz w:val="24"/>
          <w:szCs w:val="24"/>
        </w:rPr>
      </w:pPr>
    </w:p>
    <w:p w14:paraId="7DD978BA" w14:textId="77777777" w:rsidR="001E478B" w:rsidRDefault="001E478B" w:rsidP="00390BCD">
      <w:pPr>
        <w:jc w:val="both"/>
        <w:rPr>
          <w:rFonts w:ascii="Times New Roman" w:hAnsi="Times New Roman" w:cs="Times New Roman"/>
          <w:color w:val="8064A2" w:themeColor="accent4"/>
          <w:sz w:val="24"/>
          <w:szCs w:val="24"/>
        </w:rPr>
      </w:pPr>
    </w:p>
    <w:p w14:paraId="047A0D31" w14:textId="4DAD8B0F" w:rsidR="00F643B0" w:rsidRDefault="00980F18" w:rsidP="003133EC">
      <w:pPr>
        <w:jc w:val="both"/>
        <w:rPr>
          <w:rFonts w:ascii="Times New Roman" w:hAnsi="Times New Roman" w:cs="Times New Roman"/>
          <w:b/>
          <w:color w:val="000000" w:themeColor="text1"/>
          <w:sz w:val="24"/>
          <w:szCs w:val="24"/>
          <w:u w:val="single"/>
        </w:rPr>
      </w:pPr>
      <w:r w:rsidRPr="00D25ABB">
        <w:rPr>
          <w:rFonts w:ascii="Times New Roman" w:hAnsi="Times New Roman" w:cs="Times New Roman"/>
          <w:b/>
          <w:color w:val="000000" w:themeColor="text1"/>
          <w:sz w:val="24"/>
          <w:szCs w:val="24"/>
          <w:u w:val="single"/>
        </w:rPr>
        <w:t>RECOMMENDATIONS</w:t>
      </w:r>
    </w:p>
    <w:p w14:paraId="15BCA0C2" w14:textId="0AE18C38" w:rsidR="003631D6" w:rsidRPr="005059AE" w:rsidRDefault="003631D6" w:rsidP="003133EC">
      <w:pPr>
        <w:jc w:val="both"/>
        <w:rPr>
          <w:rFonts w:ascii="Times New Roman" w:hAnsi="Times New Roman" w:cs="Times New Roman"/>
          <w:color w:val="000000" w:themeColor="text1"/>
          <w:sz w:val="24"/>
          <w:szCs w:val="24"/>
        </w:rPr>
      </w:pPr>
      <w:r>
        <w:rPr>
          <w:rFonts w:ascii="Times New Roman" w:hAnsi="Times New Roman" w:cs="Times New Roman"/>
          <w:sz w:val="24"/>
          <w:szCs w:val="24"/>
        </w:rPr>
        <w:t>In line with the Walt Disney Company’s mission, my vision of opening a park in Mauritius is to serve a new continent, Africa, attracting new customers and increasing profitability to the company and improve its brand value. Among the different available company structures, I believe that for this kind of business, the</w:t>
      </w:r>
      <w:r w:rsidRPr="0085091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headquarters-subsidiary structure to be most appropriate while keeping some flexibility to better adapt and respond to the external environment. On the African Continent, the market is the least saturated in theme parks, and Mauritius is an attractive tourist destination with its climate, beaches and landscape. The government is also motivated to increase the number of tourists, become a more performant economy and decrease the unemployment rate. A Disney Park will help with these objectives.</w:t>
      </w:r>
      <w:r w:rsidRPr="002E0471">
        <w:rPr>
          <w:rFonts w:ascii="Times New Roman" w:hAnsi="Times New Roman" w:cs="Times New Roman"/>
          <w:color w:val="000000" w:themeColor="text1"/>
          <w:sz w:val="24"/>
          <w:szCs w:val="24"/>
        </w:rPr>
        <w:t xml:space="preserve"> </w:t>
      </w:r>
      <w:r w:rsidR="005059AE">
        <w:rPr>
          <w:rFonts w:ascii="Times New Roman" w:hAnsi="Times New Roman" w:cs="Times New Roman"/>
          <w:color w:val="000000" w:themeColor="text1"/>
          <w:sz w:val="24"/>
          <w:szCs w:val="24"/>
        </w:rPr>
        <w:t>The Disneyland P</w:t>
      </w:r>
      <w:r w:rsidR="005059AE" w:rsidRPr="00737A2C">
        <w:rPr>
          <w:rFonts w:ascii="Times New Roman" w:hAnsi="Times New Roman" w:cs="Times New Roman"/>
          <w:color w:val="000000" w:themeColor="text1"/>
          <w:sz w:val="24"/>
          <w:szCs w:val="24"/>
        </w:rPr>
        <w:t xml:space="preserve">ark in Paris is a beautiful example of a successful cooperation between the </w:t>
      </w:r>
      <w:r w:rsidR="005059AE" w:rsidRPr="00737A2C">
        <w:rPr>
          <w:rFonts w:ascii="Times New Roman" w:hAnsi="Times New Roman" w:cs="Times New Roman"/>
          <w:color w:val="000000" w:themeColor="text1"/>
          <w:sz w:val="24"/>
          <w:szCs w:val="24"/>
        </w:rPr>
        <w:lastRenderedPageBreak/>
        <w:t>experienced Walt Disney Company and the vision of the French State to revive the eastern par</w:t>
      </w:r>
      <w:r w:rsidR="005059AE">
        <w:rPr>
          <w:rFonts w:ascii="Times New Roman" w:hAnsi="Times New Roman" w:cs="Times New Roman"/>
          <w:color w:val="000000" w:themeColor="text1"/>
          <w:sz w:val="24"/>
          <w:szCs w:val="24"/>
        </w:rPr>
        <w:t xml:space="preserve">t of Paris (D’Hauteserre, 2012), therefore I would also recommend cooperating successfully with the Mauritian government for the opening of a Park on this island. </w:t>
      </w:r>
      <w:r>
        <w:rPr>
          <w:rFonts w:ascii="Times New Roman" w:hAnsi="Times New Roman" w:cs="Times New Roman"/>
          <w:color w:val="000000" w:themeColor="text1"/>
          <w:sz w:val="24"/>
          <w:szCs w:val="24"/>
        </w:rPr>
        <w:t>Due to the nature of the business segment of parks and the company’s available resources, I bel</w:t>
      </w:r>
      <w:r w:rsidR="005059AE">
        <w:rPr>
          <w:rFonts w:ascii="Times New Roman" w:hAnsi="Times New Roman" w:cs="Times New Roman"/>
          <w:color w:val="000000" w:themeColor="text1"/>
          <w:sz w:val="24"/>
          <w:szCs w:val="24"/>
        </w:rPr>
        <w:t>ieve FDI</w:t>
      </w:r>
      <w:r>
        <w:rPr>
          <w:rFonts w:ascii="Times New Roman" w:hAnsi="Times New Roman" w:cs="Times New Roman"/>
          <w:color w:val="000000" w:themeColor="text1"/>
          <w:sz w:val="24"/>
          <w:szCs w:val="24"/>
        </w:rPr>
        <w:t xml:space="preserve"> to be the most efficient market entry str</w:t>
      </w:r>
      <w:r w:rsidR="005059AE">
        <w:rPr>
          <w:rFonts w:ascii="Times New Roman" w:hAnsi="Times New Roman" w:cs="Times New Roman"/>
          <w:color w:val="000000" w:themeColor="text1"/>
          <w:sz w:val="24"/>
          <w:szCs w:val="24"/>
        </w:rPr>
        <w:t xml:space="preserve">ategy, allowing full control over </w:t>
      </w:r>
      <w:r>
        <w:rPr>
          <w:rFonts w:ascii="Times New Roman" w:hAnsi="Times New Roman" w:cs="Times New Roman"/>
          <w:color w:val="000000" w:themeColor="text1"/>
          <w:sz w:val="24"/>
          <w:szCs w:val="24"/>
        </w:rPr>
        <w:t xml:space="preserve">the subsidiary and Mauritius has already been proved to be </w:t>
      </w:r>
      <w:r w:rsidR="005059AE">
        <w:rPr>
          <w:rFonts w:ascii="Times New Roman" w:hAnsi="Times New Roman" w:cs="Times New Roman"/>
          <w:color w:val="000000" w:themeColor="text1"/>
          <w:sz w:val="24"/>
          <w:szCs w:val="24"/>
        </w:rPr>
        <w:t>an attractive FDI destination.</w:t>
      </w:r>
      <w:r>
        <w:rPr>
          <w:rFonts w:ascii="Times New Roman" w:hAnsi="Times New Roman" w:cs="Times New Roman"/>
          <w:color w:val="000000" w:themeColor="text1"/>
          <w:sz w:val="24"/>
          <w:szCs w:val="24"/>
        </w:rPr>
        <w:t xml:space="preserve"> The internet should be used as a powerful marketing tool to reach out to the different market segments, but advertisement about the internet presence should also be made through radio, television and newspaper</w:t>
      </w:r>
      <w:r w:rsidR="005059AE">
        <w:rPr>
          <w:rFonts w:ascii="Times New Roman" w:hAnsi="Times New Roman" w:cs="Times New Roman"/>
          <w:color w:val="000000" w:themeColor="text1"/>
          <w:sz w:val="24"/>
          <w:szCs w:val="24"/>
        </w:rPr>
        <w:t xml:space="preserve"> to reach out to as many potential customers as possible.</w:t>
      </w:r>
      <w:r w:rsidR="00D16437">
        <w:rPr>
          <w:rFonts w:ascii="Times New Roman" w:hAnsi="Times New Roman" w:cs="Times New Roman"/>
          <w:color w:val="000000" w:themeColor="text1"/>
          <w:sz w:val="24"/>
          <w:szCs w:val="24"/>
        </w:rPr>
        <w:t xml:space="preserve"> For setting the prices, I would recommend a combination between the </w:t>
      </w:r>
      <w:r w:rsidR="00192741">
        <w:rPr>
          <w:rFonts w:ascii="Times New Roman" w:hAnsi="Times New Roman" w:cs="Times New Roman"/>
          <w:color w:val="000000" w:themeColor="text1"/>
          <w:sz w:val="24"/>
          <w:szCs w:val="24"/>
        </w:rPr>
        <w:t>cost-plus</w:t>
      </w:r>
      <w:r w:rsidR="00D16437">
        <w:rPr>
          <w:rFonts w:ascii="Times New Roman" w:hAnsi="Times New Roman" w:cs="Times New Roman"/>
          <w:color w:val="000000" w:themeColor="text1"/>
          <w:sz w:val="24"/>
          <w:szCs w:val="24"/>
        </w:rPr>
        <w:t xml:space="preserve"> pricing method, perceived value pricing and psychological pricing.</w:t>
      </w:r>
    </w:p>
    <w:p w14:paraId="1A48B120" w14:textId="71BFD9E3" w:rsidR="00E72EC2" w:rsidRDefault="00E72EC2" w:rsidP="003133EC">
      <w:pPr>
        <w:jc w:val="both"/>
        <w:rPr>
          <w:rFonts w:ascii="Times New Roman" w:hAnsi="Times New Roman" w:cs="Times New Roman"/>
          <w:sz w:val="24"/>
          <w:szCs w:val="24"/>
        </w:rPr>
      </w:pPr>
    </w:p>
    <w:p w14:paraId="6816BB52" w14:textId="4B1D1B52" w:rsidR="00E72EC2" w:rsidRDefault="00E72EC2" w:rsidP="003133EC">
      <w:pPr>
        <w:jc w:val="both"/>
        <w:rPr>
          <w:rFonts w:ascii="Times New Roman" w:hAnsi="Times New Roman" w:cs="Times New Roman"/>
          <w:sz w:val="24"/>
          <w:szCs w:val="24"/>
        </w:rPr>
      </w:pPr>
    </w:p>
    <w:p w14:paraId="36ADED29" w14:textId="02EED7EA" w:rsidR="00E72EC2" w:rsidRDefault="00E72EC2" w:rsidP="003133EC">
      <w:pPr>
        <w:jc w:val="both"/>
        <w:rPr>
          <w:rFonts w:ascii="Times New Roman" w:hAnsi="Times New Roman" w:cs="Times New Roman"/>
          <w:sz w:val="24"/>
          <w:szCs w:val="24"/>
        </w:rPr>
      </w:pPr>
    </w:p>
    <w:p w14:paraId="1FDDE362" w14:textId="1E68E300" w:rsidR="00737A2C" w:rsidRDefault="00737A2C" w:rsidP="003133EC">
      <w:pPr>
        <w:jc w:val="both"/>
        <w:rPr>
          <w:rFonts w:ascii="Times New Roman" w:hAnsi="Times New Roman" w:cs="Times New Roman"/>
          <w:sz w:val="24"/>
          <w:szCs w:val="24"/>
        </w:rPr>
      </w:pPr>
    </w:p>
    <w:p w14:paraId="38D92A8D" w14:textId="7E423BDC" w:rsidR="00737A2C" w:rsidRDefault="00737A2C" w:rsidP="003133EC">
      <w:pPr>
        <w:jc w:val="both"/>
        <w:rPr>
          <w:rFonts w:ascii="Times New Roman" w:hAnsi="Times New Roman" w:cs="Times New Roman"/>
          <w:sz w:val="24"/>
          <w:szCs w:val="24"/>
        </w:rPr>
      </w:pPr>
    </w:p>
    <w:p w14:paraId="4DFF628E" w14:textId="5974B056" w:rsidR="00737A2C" w:rsidRDefault="00737A2C" w:rsidP="003133EC">
      <w:pPr>
        <w:jc w:val="both"/>
        <w:rPr>
          <w:rFonts w:ascii="Times New Roman" w:hAnsi="Times New Roman" w:cs="Times New Roman"/>
          <w:sz w:val="24"/>
          <w:szCs w:val="24"/>
        </w:rPr>
      </w:pPr>
    </w:p>
    <w:p w14:paraId="6C9DA968" w14:textId="7778F6A2" w:rsidR="00737A2C" w:rsidRDefault="00737A2C" w:rsidP="003133EC">
      <w:pPr>
        <w:jc w:val="both"/>
        <w:rPr>
          <w:rFonts w:ascii="Times New Roman" w:hAnsi="Times New Roman" w:cs="Times New Roman"/>
          <w:sz w:val="24"/>
          <w:szCs w:val="24"/>
        </w:rPr>
      </w:pPr>
    </w:p>
    <w:p w14:paraId="769AAECB" w14:textId="746A5EB7" w:rsidR="00737A2C" w:rsidRDefault="00737A2C" w:rsidP="003133EC">
      <w:pPr>
        <w:jc w:val="both"/>
        <w:rPr>
          <w:rFonts w:ascii="Times New Roman" w:hAnsi="Times New Roman" w:cs="Times New Roman"/>
          <w:sz w:val="24"/>
          <w:szCs w:val="24"/>
        </w:rPr>
      </w:pPr>
    </w:p>
    <w:p w14:paraId="2FC08EA3" w14:textId="2B899276" w:rsidR="00790CFA" w:rsidRDefault="00790CFA" w:rsidP="003133EC">
      <w:pPr>
        <w:jc w:val="both"/>
        <w:rPr>
          <w:rFonts w:ascii="Times New Roman" w:hAnsi="Times New Roman" w:cs="Times New Roman"/>
          <w:sz w:val="24"/>
          <w:szCs w:val="24"/>
        </w:rPr>
      </w:pPr>
    </w:p>
    <w:p w14:paraId="57C48358" w14:textId="28EFB5F0" w:rsidR="007F13C2" w:rsidRDefault="007F13C2" w:rsidP="003133EC">
      <w:pPr>
        <w:jc w:val="both"/>
        <w:rPr>
          <w:rFonts w:ascii="Times New Roman" w:hAnsi="Times New Roman" w:cs="Times New Roman"/>
          <w:sz w:val="24"/>
          <w:szCs w:val="24"/>
        </w:rPr>
      </w:pPr>
    </w:p>
    <w:p w14:paraId="0F239268" w14:textId="62B44791" w:rsidR="007F13C2" w:rsidRDefault="007F13C2" w:rsidP="003133EC">
      <w:pPr>
        <w:jc w:val="both"/>
        <w:rPr>
          <w:rFonts w:ascii="Times New Roman" w:hAnsi="Times New Roman" w:cs="Times New Roman"/>
          <w:sz w:val="24"/>
          <w:szCs w:val="24"/>
        </w:rPr>
      </w:pPr>
    </w:p>
    <w:p w14:paraId="392A70D3" w14:textId="77777777" w:rsidR="007F13C2" w:rsidRDefault="007F13C2" w:rsidP="003133EC">
      <w:pPr>
        <w:jc w:val="both"/>
        <w:rPr>
          <w:rFonts w:ascii="Times New Roman" w:hAnsi="Times New Roman" w:cs="Times New Roman"/>
          <w:sz w:val="24"/>
          <w:szCs w:val="24"/>
        </w:rPr>
      </w:pPr>
    </w:p>
    <w:p w14:paraId="190C750E" w14:textId="77777777" w:rsidR="00790CFA" w:rsidRDefault="00790CFA" w:rsidP="003133EC">
      <w:pPr>
        <w:jc w:val="both"/>
        <w:rPr>
          <w:rFonts w:ascii="Times New Roman" w:hAnsi="Times New Roman" w:cs="Times New Roman"/>
          <w:sz w:val="24"/>
          <w:szCs w:val="24"/>
        </w:rPr>
      </w:pPr>
    </w:p>
    <w:p w14:paraId="0C52209A" w14:textId="45B968FF" w:rsidR="00737A2C" w:rsidRDefault="00737A2C" w:rsidP="003133EC">
      <w:pPr>
        <w:jc w:val="both"/>
        <w:rPr>
          <w:rFonts w:ascii="Times New Roman" w:hAnsi="Times New Roman" w:cs="Times New Roman"/>
          <w:sz w:val="24"/>
          <w:szCs w:val="24"/>
        </w:rPr>
      </w:pPr>
    </w:p>
    <w:p w14:paraId="77A06E88" w14:textId="03DA4392" w:rsidR="00A46470" w:rsidRDefault="00A46470" w:rsidP="003133EC">
      <w:pPr>
        <w:jc w:val="both"/>
        <w:rPr>
          <w:rFonts w:ascii="Times New Roman" w:hAnsi="Times New Roman" w:cs="Times New Roman"/>
          <w:sz w:val="24"/>
          <w:szCs w:val="24"/>
        </w:rPr>
      </w:pPr>
    </w:p>
    <w:p w14:paraId="675EE452" w14:textId="3E6A050A" w:rsidR="00C54FAA" w:rsidRDefault="00C54FAA" w:rsidP="003133EC">
      <w:pPr>
        <w:jc w:val="both"/>
        <w:rPr>
          <w:rFonts w:ascii="Times New Roman" w:hAnsi="Times New Roman" w:cs="Times New Roman"/>
          <w:sz w:val="24"/>
          <w:szCs w:val="24"/>
        </w:rPr>
      </w:pPr>
    </w:p>
    <w:p w14:paraId="04503604" w14:textId="1434E1B7" w:rsidR="00C54FAA" w:rsidRDefault="00C54FAA" w:rsidP="003133EC">
      <w:pPr>
        <w:jc w:val="both"/>
        <w:rPr>
          <w:rFonts w:ascii="Times New Roman" w:hAnsi="Times New Roman" w:cs="Times New Roman"/>
          <w:sz w:val="24"/>
          <w:szCs w:val="24"/>
        </w:rPr>
      </w:pPr>
    </w:p>
    <w:p w14:paraId="4BC3EE0A" w14:textId="368FD731" w:rsidR="00C54FAA" w:rsidRDefault="00C54FAA" w:rsidP="003133EC">
      <w:pPr>
        <w:jc w:val="both"/>
        <w:rPr>
          <w:rFonts w:ascii="Times New Roman" w:hAnsi="Times New Roman" w:cs="Times New Roman"/>
          <w:sz w:val="24"/>
          <w:szCs w:val="24"/>
        </w:rPr>
      </w:pPr>
    </w:p>
    <w:p w14:paraId="473F394F" w14:textId="5F86629D" w:rsidR="00C54FAA" w:rsidRDefault="00C54FAA" w:rsidP="003133EC">
      <w:pPr>
        <w:jc w:val="both"/>
        <w:rPr>
          <w:rFonts w:ascii="Times New Roman" w:hAnsi="Times New Roman" w:cs="Times New Roman"/>
          <w:sz w:val="24"/>
          <w:szCs w:val="24"/>
        </w:rPr>
      </w:pPr>
    </w:p>
    <w:p w14:paraId="418215D9" w14:textId="368D067E" w:rsidR="00C54FAA" w:rsidRDefault="00C54FAA" w:rsidP="003133EC">
      <w:pPr>
        <w:jc w:val="both"/>
        <w:rPr>
          <w:rFonts w:ascii="Times New Roman" w:hAnsi="Times New Roman" w:cs="Times New Roman"/>
          <w:sz w:val="24"/>
          <w:szCs w:val="24"/>
        </w:rPr>
      </w:pPr>
    </w:p>
    <w:p w14:paraId="25A4F0A9" w14:textId="77777777" w:rsidR="00550ABA" w:rsidRDefault="00550ABA" w:rsidP="00550ABA">
      <w:pPr>
        <w:rPr>
          <w:rFonts w:ascii="Times New Roman" w:hAnsi="Times New Roman" w:cs="Times New Roman"/>
          <w:sz w:val="24"/>
          <w:szCs w:val="24"/>
        </w:rPr>
      </w:pPr>
    </w:p>
    <w:p w14:paraId="6F8CE667" w14:textId="579FB9BA" w:rsidR="00980F18" w:rsidRDefault="00980F18" w:rsidP="00550ABA">
      <w:pPr>
        <w:jc w:val="center"/>
        <w:rPr>
          <w:rFonts w:ascii="Times New Roman" w:eastAsia="Times New Roman" w:hAnsi="Times New Roman" w:cs="Times New Roman"/>
          <w:b/>
          <w:caps/>
          <w:sz w:val="24"/>
          <w:szCs w:val="24"/>
          <w:u w:val="single"/>
        </w:rPr>
      </w:pPr>
      <w:r w:rsidRPr="00187F52">
        <w:rPr>
          <w:rFonts w:ascii="Times New Roman" w:eastAsia="Times New Roman" w:hAnsi="Times New Roman" w:cs="Times New Roman"/>
          <w:b/>
          <w:caps/>
          <w:sz w:val="24"/>
          <w:szCs w:val="24"/>
          <w:u w:val="single"/>
        </w:rPr>
        <w:lastRenderedPageBreak/>
        <w:t>References</w:t>
      </w:r>
    </w:p>
    <w:p w14:paraId="4337BF07" w14:textId="77777777" w:rsidR="001E478B" w:rsidRPr="00187F52" w:rsidRDefault="001E478B" w:rsidP="004C4BB7">
      <w:pPr>
        <w:jc w:val="center"/>
        <w:rPr>
          <w:rFonts w:ascii="Times New Roman" w:eastAsia="Times New Roman" w:hAnsi="Times New Roman" w:cs="Times New Roman"/>
          <w:sz w:val="24"/>
          <w:szCs w:val="24"/>
        </w:rPr>
      </w:pPr>
    </w:p>
    <w:p w14:paraId="2E958F22" w14:textId="416EF78E" w:rsidR="004A6354" w:rsidRDefault="004A6354" w:rsidP="003133EC">
      <w:pPr>
        <w:jc w:val="both"/>
        <w:rPr>
          <w:rFonts w:ascii="Times New Roman" w:hAnsi="Times New Roman" w:cs="Times New Roman"/>
          <w:sz w:val="24"/>
          <w:szCs w:val="24"/>
        </w:rPr>
      </w:pPr>
      <w:r>
        <w:rPr>
          <w:rFonts w:ascii="Times New Roman" w:hAnsi="Times New Roman" w:cs="Times New Roman"/>
          <w:sz w:val="24"/>
          <w:szCs w:val="24"/>
        </w:rPr>
        <w:t xml:space="preserve">Aaliya, R. C. 2008. Language Use and Attitudes in Mauritius </w:t>
      </w:r>
      <w:proofErr w:type="gramStart"/>
      <w:r>
        <w:rPr>
          <w:rFonts w:ascii="Times New Roman" w:hAnsi="Times New Roman" w:cs="Times New Roman"/>
          <w:sz w:val="24"/>
          <w:szCs w:val="24"/>
        </w:rPr>
        <w:t>on the Basis of</w:t>
      </w:r>
      <w:proofErr w:type="gramEnd"/>
      <w:r>
        <w:rPr>
          <w:rFonts w:ascii="Times New Roman" w:hAnsi="Times New Roman" w:cs="Times New Roman"/>
          <w:sz w:val="24"/>
          <w:szCs w:val="24"/>
        </w:rPr>
        <w:t xml:space="preserve"> the 2000 Population Census. </w:t>
      </w:r>
      <w:r>
        <w:rPr>
          <w:rFonts w:ascii="Times New Roman" w:hAnsi="Times New Roman" w:cs="Times New Roman"/>
          <w:i/>
          <w:sz w:val="24"/>
          <w:szCs w:val="24"/>
        </w:rPr>
        <w:t xml:space="preserve">Journal of Multilingual and Multicultural Development. </w:t>
      </w:r>
      <w:r>
        <w:rPr>
          <w:rFonts w:ascii="Times New Roman" w:hAnsi="Times New Roman" w:cs="Times New Roman"/>
          <w:b/>
          <w:sz w:val="24"/>
          <w:szCs w:val="24"/>
        </w:rPr>
        <w:t>26</w:t>
      </w:r>
      <w:r>
        <w:rPr>
          <w:rFonts w:ascii="Times New Roman" w:hAnsi="Times New Roman" w:cs="Times New Roman"/>
          <w:sz w:val="24"/>
          <w:szCs w:val="24"/>
        </w:rPr>
        <w:t>(4), pp. 317-332.</w:t>
      </w:r>
    </w:p>
    <w:p w14:paraId="591BCF16" w14:textId="516C04DD" w:rsidR="00261F38" w:rsidRPr="00261F38" w:rsidRDefault="00261F38" w:rsidP="003133EC">
      <w:pPr>
        <w:jc w:val="both"/>
        <w:rPr>
          <w:rFonts w:ascii="Times New Roman" w:hAnsi="Times New Roman" w:cs="Times New Roman"/>
          <w:sz w:val="24"/>
          <w:szCs w:val="24"/>
        </w:rPr>
      </w:pPr>
      <w:r>
        <w:rPr>
          <w:rFonts w:ascii="Times New Roman" w:hAnsi="Times New Roman" w:cs="Times New Roman"/>
          <w:sz w:val="24"/>
          <w:szCs w:val="24"/>
        </w:rPr>
        <w:t xml:space="preserve">Armstrong, M. 2012. </w:t>
      </w:r>
      <w:r>
        <w:rPr>
          <w:rFonts w:ascii="Times New Roman" w:hAnsi="Times New Roman" w:cs="Times New Roman"/>
          <w:i/>
          <w:sz w:val="24"/>
          <w:szCs w:val="24"/>
        </w:rPr>
        <w:t>Armstrong’s Handbook of Human Resource Management Practice.</w:t>
      </w:r>
      <w:r>
        <w:rPr>
          <w:rFonts w:ascii="Times New Roman" w:hAnsi="Times New Roman" w:cs="Times New Roman"/>
          <w:sz w:val="24"/>
          <w:szCs w:val="24"/>
        </w:rPr>
        <w:t>12</w:t>
      </w:r>
      <w:r w:rsidRPr="00261F38">
        <w:rPr>
          <w:rFonts w:ascii="Times New Roman" w:hAnsi="Times New Roman" w:cs="Times New Roman"/>
          <w:sz w:val="24"/>
          <w:szCs w:val="24"/>
          <w:vertAlign w:val="superscript"/>
        </w:rPr>
        <w:t>th</w:t>
      </w:r>
      <w:r>
        <w:rPr>
          <w:rFonts w:ascii="Times New Roman" w:hAnsi="Times New Roman" w:cs="Times New Roman"/>
          <w:sz w:val="24"/>
          <w:szCs w:val="24"/>
        </w:rPr>
        <w:t xml:space="preserve"> ed. Kogan Page.</w:t>
      </w:r>
    </w:p>
    <w:p w14:paraId="7B8D5301" w14:textId="6977A8D9" w:rsidR="004A0DFD" w:rsidRPr="00DC427B" w:rsidRDefault="00DC427B" w:rsidP="003133EC">
      <w:pPr>
        <w:jc w:val="both"/>
        <w:rPr>
          <w:rFonts w:ascii="Times New Roman" w:hAnsi="Times New Roman" w:cs="Times New Roman"/>
          <w:sz w:val="24"/>
          <w:szCs w:val="24"/>
        </w:rPr>
      </w:pPr>
      <w:r>
        <w:rPr>
          <w:rFonts w:ascii="Times New Roman" w:hAnsi="Times New Roman" w:cs="Times New Roman"/>
          <w:sz w:val="24"/>
          <w:szCs w:val="24"/>
        </w:rPr>
        <w:t xml:space="preserve">Barrow, C., Barrow, P. and Brown, R. 2012. </w:t>
      </w:r>
      <w:r>
        <w:rPr>
          <w:rFonts w:ascii="Times New Roman" w:hAnsi="Times New Roman" w:cs="Times New Roman"/>
          <w:i/>
          <w:sz w:val="24"/>
          <w:szCs w:val="24"/>
        </w:rPr>
        <w:t>The Business Plan Workbook.</w:t>
      </w:r>
      <w:r>
        <w:rPr>
          <w:rFonts w:ascii="Times New Roman" w:hAnsi="Times New Roman" w:cs="Times New Roman"/>
          <w:sz w:val="24"/>
          <w:szCs w:val="24"/>
        </w:rPr>
        <w:t xml:space="preserve"> 7</w:t>
      </w:r>
      <w:r w:rsidRPr="00DC427B">
        <w:rPr>
          <w:rFonts w:ascii="Times New Roman" w:hAnsi="Times New Roman" w:cs="Times New Roman"/>
          <w:sz w:val="24"/>
          <w:szCs w:val="24"/>
          <w:vertAlign w:val="superscript"/>
        </w:rPr>
        <w:t>th</w:t>
      </w:r>
      <w:r>
        <w:rPr>
          <w:rFonts w:ascii="Times New Roman" w:hAnsi="Times New Roman" w:cs="Times New Roman"/>
          <w:sz w:val="24"/>
          <w:szCs w:val="24"/>
        </w:rPr>
        <w:t xml:space="preserve"> ed. Kogan Page Limited.</w:t>
      </w:r>
    </w:p>
    <w:p w14:paraId="2865BE71" w14:textId="5EDFA0FA" w:rsidR="004A0DFD" w:rsidRDefault="003014BB" w:rsidP="003133EC">
      <w:pPr>
        <w:jc w:val="both"/>
        <w:rPr>
          <w:rFonts w:ascii="Times New Roman" w:hAnsi="Times New Roman" w:cs="Times New Roman"/>
          <w:sz w:val="24"/>
          <w:szCs w:val="24"/>
        </w:rPr>
      </w:pPr>
      <w:r>
        <w:rPr>
          <w:rFonts w:ascii="Times New Roman" w:hAnsi="Times New Roman" w:cs="Times New Roman"/>
          <w:sz w:val="24"/>
          <w:szCs w:val="24"/>
        </w:rPr>
        <w:t xml:space="preserve">Bartlett, C. A. and Beamish, P. W. 2011. </w:t>
      </w:r>
      <w:r>
        <w:rPr>
          <w:rFonts w:ascii="Times New Roman" w:hAnsi="Times New Roman" w:cs="Times New Roman"/>
          <w:i/>
          <w:sz w:val="24"/>
          <w:szCs w:val="24"/>
        </w:rPr>
        <w:t>Transnational Management: Text, Cases, and Readings in Cross-Border Management.</w:t>
      </w:r>
      <w:r>
        <w:rPr>
          <w:rFonts w:ascii="Times New Roman" w:hAnsi="Times New Roman" w:cs="Times New Roman"/>
          <w:sz w:val="24"/>
          <w:szCs w:val="24"/>
        </w:rPr>
        <w:t xml:space="preserve"> 6</w:t>
      </w:r>
      <w:r w:rsidRPr="003014BB">
        <w:rPr>
          <w:rFonts w:ascii="Times New Roman" w:hAnsi="Times New Roman" w:cs="Times New Roman"/>
          <w:sz w:val="24"/>
          <w:szCs w:val="24"/>
          <w:vertAlign w:val="superscript"/>
        </w:rPr>
        <w:t>th</w:t>
      </w:r>
      <w:r>
        <w:rPr>
          <w:rFonts w:ascii="Times New Roman" w:hAnsi="Times New Roman" w:cs="Times New Roman"/>
          <w:sz w:val="24"/>
          <w:szCs w:val="24"/>
        </w:rPr>
        <w:t xml:space="preserve"> ed. New York. McGraw-Hill.</w:t>
      </w:r>
    </w:p>
    <w:p w14:paraId="442F90CE" w14:textId="0724C732" w:rsidR="00822388" w:rsidRPr="00A52A1A" w:rsidRDefault="00822388" w:rsidP="003133EC">
      <w:pPr>
        <w:jc w:val="both"/>
        <w:rPr>
          <w:rFonts w:ascii="Times New Roman" w:hAnsi="Times New Roman" w:cs="Times New Roman"/>
          <w:sz w:val="24"/>
          <w:szCs w:val="24"/>
        </w:rPr>
      </w:pPr>
      <w:r>
        <w:rPr>
          <w:rFonts w:ascii="Times New Roman" w:hAnsi="Times New Roman" w:cs="Times New Roman"/>
          <w:sz w:val="24"/>
          <w:szCs w:val="24"/>
        </w:rPr>
        <w:t xml:space="preserve">Brewer, T. L. and Young, S. 2011. </w:t>
      </w:r>
      <w:r>
        <w:rPr>
          <w:rFonts w:ascii="Times New Roman" w:hAnsi="Times New Roman" w:cs="Times New Roman"/>
          <w:i/>
          <w:sz w:val="24"/>
          <w:szCs w:val="24"/>
        </w:rPr>
        <w:t>The Multilateral Investment System</w:t>
      </w:r>
      <w:r w:rsidR="00A52A1A">
        <w:rPr>
          <w:rFonts w:ascii="Times New Roman" w:hAnsi="Times New Roman" w:cs="Times New Roman"/>
          <w:i/>
          <w:sz w:val="24"/>
          <w:szCs w:val="24"/>
        </w:rPr>
        <w:t xml:space="preserve"> and Multinational Enterprises. </w:t>
      </w:r>
      <w:r w:rsidR="00A52A1A">
        <w:rPr>
          <w:rFonts w:ascii="Times New Roman" w:hAnsi="Times New Roman" w:cs="Times New Roman"/>
          <w:sz w:val="24"/>
          <w:szCs w:val="24"/>
        </w:rPr>
        <w:t>Oxford University Press.</w:t>
      </w:r>
    </w:p>
    <w:p w14:paraId="743B3C24" w14:textId="6E8EE29B" w:rsidR="004A0DFD" w:rsidRDefault="004A0DFD" w:rsidP="003133EC">
      <w:pPr>
        <w:jc w:val="both"/>
        <w:rPr>
          <w:rFonts w:ascii="Times New Roman" w:hAnsi="Times New Roman" w:cs="Times New Roman"/>
          <w:sz w:val="24"/>
          <w:szCs w:val="24"/>
        </w:rPr>
      </w:pPr>
      <w:r>
        <w:rPr>
          <w:rFonts w:ascii="Times New Roman" w:hAnsi="Times New Roman" w:cs="Times New Roman"/>
          <w:sz w:val="24"/>
          <w:szCs w:val="24"/>
        </w:rPr>
        <w:t xml:space="preserve">Brooks, I., </w:t>
      </w:r>
      <w:proofErr w:type="spellStart"/>
      <w:r>
        <w:rPr>
          <w:rFonts w:ascii="Times New Roman" w:hAnsi="Times New Roman" w:cs="Times New Roman"/>
          <w:sz w:val="24"/>
          <w:szCs w:val="24"/>
        </w:rPr>
        <w:t>Weatherston</w:t>
      </w:r>
      <w:proofErr w:type="spellEnd"/>
      <w:r>
        <w:rPr>
          <w:rFonts w:ascii="Times New Roman" w:hAnsi="Times New Roman" w:cs="Times New Roman"/>
          <w:sz w:val="24"/>
          <w:szCs w:val="24"/>
        </w:rPr>
        <w:t xml:space="preserve">, J. and Wilkinson, G. 2011. </w:t>
      </w:r>
      <w:r>
        <w:rPr>
          <w:rFonts w:ascii="Times New Roman" w:hAnsi="Times New Roman" w:cs="Times New Roman"/>
          <w:i/>
          <w:sz w:val="24"/>
          <w:szCs w:val="24"/>
        </w:rPr>
        <w:t>The International Business Environment: challenges and changes.</w:t>
      </w:r>
      <w:r>
        <w:rPr>
          <w:rFonts w:ascii="Times New Roman" w:hAnsi="Times New Roman" w:cs="Times New Roman"/>
          <w:sz w:val="24"/>
          <w:szCs w:val="24"/>
        </w:rPr>
        <w:t xml:space="preserve"> 2</w:t>
      </w:r>
      <w:r w:rsidRPr="004A0DFD">
        <w:rPr>
          <w:rFonts w:ascii="Times New Roman" w:hAnsi="Times New Roman" w:cs="Times New Roman"/>
          <w:sz w:val="24"/>
          <w:szCs w:val="24"/>
          <w:vertAlign w:val="superscript"/>
        </w:rPr>
        <w:t>nd</w:t>
      </w:r>
      <w:r>
        <w:rPr>
          <w:rFonts w:ascii="Times New Roman" w:hAnsi="Times New Roman" w:cs="Times New Roman"/>
          <w:sz w:val="24"/>
          <w:szCs w:val="24"/>
        </w:rPr>
        <w:t xml:space="preserve"> ed. Pearson Education Limited.</w:t>
      </w:r>
    </w:p>
    <w:p w14:paraId="7A98449F" w14:textId="71669BD5" w:rsidR="00B05B35" w:rsidRDefault="00B05B35" w:rsidP="003133EC">
      <w:pPr>
        <w:jc w:val="both"/>
        <w:rPr>
          <w:rFonts w:ascii="Times New Roman" w:hAnsi="Times New Roman" w:cs="Times New Roman"/>
          <w:sz w:val="24"/>
          <w:szCs w:val="24"/>
        </w:rPr>
      </w:pPr>
      <w:r>
        <w:rPr>
          <w:rFonts w:ascii="Times New Roman" w:hAnsi="Times New Roman" w:cs="Times New Roman"/>
          <w:sz w:val="24"/>
          <w:szCs w:val="24"/>
        </w:rPr>
        <w:t>Brown, E. 2012.</w:t>
      </w:r>
      <w:r>
        <w:rPr>
          <w:rFonts w:ascii="Times New Roman" w:hAnsi="Times New Roman" w:cs="Times New Roman"/>
          <w:i/>
          <w:sz w:val="24"/>
          <w:szCs w:val="24"/>
        </w:rPr>
        <w:t xml:space="preserve"> Working the crowd – social media marketing for business. </w:t>
      </w:r>
      <w:r>
        <w:rPr>
          <w:rFonts w:ascii="Times New Roman" w:hAnsi="Times New Roman" w:cs="Times New Roman"/>
          <w:sz w:val="24"/>
          <w:szCs w:val="24"/>
        </w:rPr>
        <w:t>2</w:t>
      </w:r>
      <w:r w:rsidRPr="00B05B35">
        <w:rPr>
          <w:rFonts w:ascii="Times New Roman" w:hAnsi="Times New Roman" w:cs="Times New Roman"/>
          <w:sz w:val="24"/>
          <w:szCs w:val="24"/>
          <w:vertAlign w:val="superscript"/>
        </w:rPr>
        <w:t>nd</w:t>
      </w:r>
      <w:r>
        <w:rPr>
          <w:rFonts w:ascii="Times New Roman" w:hAnsi="Times New Roman" w:cs="Times New Roman"/>
          <w:sz w:val="24"/>
          <w:szCs w:val="24"/>
        </w:rPr>
        <w:t xml:space="preserve"> ed. BCS The Chartered Institute for IT.</w:t>
      </w:r>
    </w:p>
    <w:p w14:paraId="0A0E1313" w14:textId="15A0768F" w:rsidR="00941ADC" w:rsidRDefault="00941ADC" w:rsidP="003133EC">
      <w:pPr>
        <w:jc w:val="both"/>
        <w:rPr>
          <w:rFonts w:ascii="Times New Roman" w:hAnsi="Times New Roman" w:cs="Times New Roman"/>
          <w:sz w:val="24"/>
          <w:szCs w:val="24"/>
        </w:rPr>
      </w:pPr>
      <w:r>
        <w:rPr>
          <w:rFonts w:ascii="Times New Roman" w:hAnsi="Times New Roman" w:cs="Times New Roman"/>
          <w:sz w:val="24"/>
          <w:szCs w:val="24"/>
        </w:rPr>
        <w:t>Clavé, S. A.</w:t>
      </w:r>
      <w:r w:rsidR="00BF1A98">
        <w:rPr>
          <w:rFonts w:ascii="Times New Roman" w:hAnsi="Times New Roman" w:cs="Times New Roman"/>
          <w:sz w:val="24"/>
          <w:szCs w:val="24"/>
        </w:rPr>
        <w:t xml:space="preserve"> 2007. </w:t>
      </w:r>
      <w:r w:rsidR="00BF1A98">
        <w:rPr>
          <w:rFonts w:ascii="Times New Roman" w:hAnsi="Times New Roman" w:cs="Times New Roman"/>
          <w:i/>
          <w:sz w:val="24"/>
          <w:szCs w:val="24"/>
        </w:rPr>
        <w:t xml:space="preserve">The Global Theme Park Industry. </w:t>
      </w:r>
      <w:r w:rsidR="00BF1A98">
        <w:rPr>
          <w:rFonts w:ascii="Times New Roman" w:hAnsi="Times New Roman" w:cs="Times New Roman"/>
          <w:sz w:val="24"/>
          <w:szCs w:val="24"/>
        </w:rPr>
        <w:t>CABI</w:t>
      </w:r>
    </w:p>
    <w:p w14:paraId="47F11288" w14:textId="7806F411" w:rsidR="00EA4F07" w:rsidRDefault="00EA4F07" w:rsidP="003133EC">
      <w:pPr>
        <w:jc w:val="both"/>
        <w:rPr>
          <w:rFonts w:ascii="Times New Roman" w:hAnsi="Times New Roman" w:cs="Times New Roman"/>
          <w:sz w:val="24"/>
          <w:szCs w:val="24"/>
        </w:rPr>
      </w:pPr>
      <w:r>
        <w:rPr>
          <w:rFonts w:ascii="Times New Roman" w:hAnsi="Times New Roman" w:cs="Times New Roman"/>
          <w:sz w:val="24"/>
          <w:szCs w:val="24"/>
        </w:rPr>
        <w:t xml:space="preserve">Cohen, S. D. 2007. </w:t>
      </w:r>
      <w:r>
        <w:rPr>
          <w:rFonts w:ascii="Times New Roman" w:hAnsi="Times New Roman" w:cs="Times New Roman"/>
          <w:i/>
          <w:sz w:val="24"/>
          <w:szCs w:val="24"/>
        </w:rPr>
        <w:t xml:space="preserve">Multinational Corporations and Foreign Direct Investment: </w:t>
      </w:r>
      <w:r w:rsidR="00967BCF">
        <w:rPr>
          <w:rFonts w:ascii="Times New Roman" w:hAnsi="Times New Roman" w:cs="Times New Roman"/>
          <w:i/>
          <w:sz w:val="24"/>
          <w:szCs w:val="24"/>
        </w:rPr>
        <w:t xml:space="preserve">Avoiding Simplicity, Embracing Complexity. </w:t>
      </w:r>
      <w:r w:rsidR="00967BCF">
        <w:rPr>
          <w:rFonts w:ascii="Times New Roman" w:hAnsi="Times New Roman" w:cs="Times New Roman"/>
          <w:sz w:val="24"/>
          <w:szCs w:val="24"/>
        </w:rPr>
        <w:t>Oxford University Press.</w:t>
      </w:r>
    </w:p>
    <w:p w14:paraId="1D74F13B" w14:textId="77777777" w:rsidR="00247EF6" w:rsidRPr="00247EF6" w:rsidRDefault="00247EF6" w:rsidP="003133EC">
      <w:pPr>
        <w:jc w:val="both"/>
        <w:rPr>
          <w:rFonts w:ascii="Times New Roman" w:eastAsia="+mn-ea" w:hAnsi="Times New Roman" w:cs="Times New Roman"/>
          <w:color w:val="000000" w:themeColor="text1"/>
          <w:kern w:val="24"/>
          <w:sz w:val="24"/>
          <w:szCs w:val="24"/>
        </w:rPr>
      </w:pPr>
      <w:r w:rsidRPr="00247EF6">
        <w:rPr>
          <w:rFonts w:ascii="Times New Roman" w:eastAsia="+mn-ea" w:hAnsi="Times New Roman" w:cs="Times New Roman"/>
          <w:color w:val="000000" w:themeColor="text1"/>
          <w:kern w:val="24"/>
          <w:sz w:val="24"/>
          <w:szCs w:val="24"/>
        </w:rPr>
        <w:t xml:space="preserve">De Groote, P. 2011. Globalisation of commercial theme parks: case: the Walt Disney Company. </w:t>
      </w:r>
      <w:r w:rsidRPr="00247EF6">
        <w:rPr>
          <w:rFonts w:ascii="Times New Roman" w:eastAsia="+mn-ea" w:hAnsi="Times New Roman" w:cs="Times New Roman"/>
          <w:i/>
          <w:color w:val="000000" w:themeColor="text1"/>
          <w:kern w:val="24"/>
          <w:sz w:val="24"/>
          <w:szCs w:val="24"/>
        </w:rPr>
        <w:t xml:space="preserve">Applied Studies in Agribusiness and Commerce. </w:t>
      </w:r>
      <w:r w:rsidRPr="00247EF6">
        <w:rPr>
          <w:rFonts w:ascii="Times New Roman" w:eastAsia="+mn-ea" w:hAnsi="Times New Roman" w:cs="Times New Roman"/>
          <w:b/>
          <w:color w:val="000000" w:themeColor="text1"/>
          <w:kern w:val="24"/>
          <w:sz w:val="24"/>
          <w:szCs w:val="24"/>
        </w:rPr>
        <w:t>5</w:t>
      </w:r>
      <w:r w:rsidRPr="00247EF6">
        <w:rPr>
          <w:rFonts w:ascii="Times New Roman" w:eastAsia="+mn-ea" w:hAnsi="Times New Roman" w:cs="Times New Roman"/>
          <w:color w:val="000000" w:themeColor="text1"/>
          <w:kern w:val="24"/>
          <w:sz w:val="24"/>
          <w:szCs w:val="24"/>
        </w:rPr>
        <w:t>(4), pp. 21-28</w:t>
      </w:r>
    </w:p>
    <w:p w14:paraId="364D582D" w14:textId="44CE4463" w:rsidR="003133EC" w:rsidRDefault="00E61027" w:rsidP="003133EC">
      <w:pPr>
        <w:jc w:val="both"/>
        <w:rPr>
          <w:rFonts w:ascii="Times New Roman" w:hAnsi="Times New Roman" w:cs="Times New Roman"/>
          <w:sz w:val="24"/>
          <w:szCs w:val="24"/>
        </w:rPr>
      </w:pPr>
      <w:r>
        <w:rPr>
          <w:rFonts w:ascii="Times New Roman" w:hAnsi="Times New Roman" w:cs="Times New Roman"/>
          <w:sz w:val="24"/>
          <w:szCs w:val="24"/>
        </w:rPr>
        <w:t xml:space="preserve">Deresky, H. 2016. </w:t>
      </w:r>
      <w:r>
        <w:rPr>
          <w:rFonts w:ascii="Times New Roman" w:hAnsi="Times New Roman" w:cs="Times New Roman"/>
          <w:i/>
          <w:sz w:val="24"/>
          <w:szCs w:val="24"/>
        </w:rPr>
        <w:t>International Management: Managing across Borders and cultures.</w:t>
      </w:r>
      <w:r>
        <w:rPr>
          <w:rFonts w:ascii="Times New Roman" w:hAnsi="Times New Roman" w:cs="Times New Roman"/>
          <w:sz w:val="24"/>
          <w:szCs w:val="24"/>
        </w:rPr>
        <w:t>9</w:t>
      </w:r>
      <w:r w:rsidRPr="00E61027">
        <w:rPr>
          <w:rFonts w:ascii="Times New Roman" w:hAnsi="Times New Roman" w:cs="Times New Roman"/>
          <w:sz w:val="24"/>
          <w:szCs w:val="24"/>
          <w:vertAlign w:val="superscript"/>
        </w:rPr>
        <w:t>th</w:t>
      </w:r>
      <w:r>
        <w:rPr>
          <w:rFonts w:ascii="Times New Roman" w:hAnsi="Times New Roman" w:cs="Times New Roman"/>
          <w:sz w:val="24"/>
          <w:szCs w:val="24"/>
        </w:rPr>
        <w:t xml:space="preserve"> ed. Pearson Education Limited.</w:t>
      </w:r>
    </w:p>
    <w:p w14:paraId="3822556B" w14:textId="63A3E0D0" w:rsidR="00C14621" w:rsidRDefault="00C14621" w:rsidP="003133EC">
      <w:pPr>
        <w:jc w:val="both"/>
        <w:rPr>
          <w:rFonts w:ascii="Times New Roman" w:hAnsi="Times New Roman" w:cs="Times New Roman"/>
          <w:sz w:val="24"/>
          <w:szCs w:val="24"/>
        </w:rPr>
      </w:pPr>
      <w:r>
        <w:rPr>
          <w:rFonts w:ascii="Times New Roman" w:hAnsi="Times New Roman" w:cs="Times New Roman"/>
          <w:sz w:val="24"/>
          <w:szCs w:val="24"/>
        </w:rPr>
        <w:t xml:space="preserve">Disney Careers, 2018. Disney College Program. [Online] [Accessed 29 April 2018] available at: </w:t>
      </w:r>
      <w:hyperlink r:id="rId8" w:history="1">
        <w:r w:rsidRPr="00A05091">
          <w:rPr>
            <w:rStyle w:val="Hyperlink"/>
            <w:rFonts w:ascii="Times New Roman" w:hAnsi="Times New Roman" w:cs="Times New Roman"/>
            <w:sz w:val="24"/>
            <w:szCs w:val="24"/>
          </w:rPr>
          <w:t>https://jobs.disneycareers.com/disney-college-program</w:t>
        </w:r>
      </w:hyperlink>
      <w:r>
        <w:rPr>
          <w:rFonts w:ascii="Times New Roman" w:hAnsi="Times New Roman" w:cs="Times New Roman"/>
          <w:sz w:val="24"/>
          <w:szCs w:val="24"/>
        </w:rPr>
        <w:t xml:space="preserve"> </w:t>
      </w:r>
    </w:p>
    <w:p w14:paraId="413E008E" w14:textId="1326F2E5" w:rsidR="00B05B35" w:rsidRPr="00B05B35" w:rsidRDefault="00B05B35" w:rsidP="003133EC">
      <w:pPr>
        <w:jc w:val="both"/>
        <w:rPr>
          <w:rFonts w:ascii="Times New Roman" w:hAnsi="Times New Roman" w:cs="Times New Roman"/>
          <w:sz w:val="24"/>
          <w:szCs w:val="24"/>
        </w:rPr>
      </w:pPr>
      <w:r>
        <w:rPr>
          <w:rFonts w:ascii="Times New Roman" w:hAnsi="Times New Roman" w:cs="Times New Roman"/>
          <w:sz w:val="24"/>
          <w:szCs w:val="24"/>
        </w:rPr>
        <w:t xml:space="preserve">Doyle, P. 2008. </w:t>
      </w:r>
      <w:r>
        <w:rPr>
          <w:rFonts w:ascii="Times New Roman" w:hAnsi="Times New Roman" w:cs="Times New Roman"/>
          <w:i/>
          <w:sz w:val="24"/>
          <w:szCs w:val="24"/>
        </w:rPr>
        <w:t xml:space="preserve">Value-Based Marketing – Marketing Strategies for Corporate Growth and Shareholder Value. </w:t>
      </w:r>
      <w:r>
        <w:rPr>
          <w:rFonts w:ascii="Times New Roman" w:hAnsi="Times New Roman" w:cs="Times New Roman"/>
          <w:sz w:val="24"/>
          <w:szCs w:val="24"/>
        </w:rPr>
        <w:t>John Wiley &amp; Sons Ltd.</w:t>
      </w:r>
    </w:p>
    <w:p w14:paraId="51D8D79E" w14:textId="68EE80FC" w:rsidR="00ED2453" w:rsidRDefault="00ED2453" w:rsidP="003133EC">
      <w:pPr>
        <w:jc w:val="both"/>
        <w:rPr>
          <w:rFonts w:ascii="Times New Roman" w:hAnsi="Times New Roman" w:cs="Times New Roman"/>
          <w:sz w:val="24"/>
          <w:szCs w:val="24"/>
        </w:rPr>
      </w:pPr>
      <w:r>
        <w:rPr>
          <w:rFonts w:ascii="Times New Roman" w:hAnsi="Times New Roman" w:cs="Times New Roman"/>
          <w:sz w:val="24"/>
          <w:szCs w:val="24"/>
        </w:rPr>
        <w:t xml:space="preserve">D’Hauteserre, A. M. 2012. Val </w:t>
      </w:r>
      <w:proofErr w:type="spellStart"/>
      <w:r>
        <w:rPr>
          <w:rFonts w:ascii="Times New Roman" w:hAnsi="Times New Roman" w:cs="Times New Roman"/>
          <w:sz w:val="24"/>
          <w:szCs w:val="24"/>
        </w:rPr>
        <w:t>d’Europe</w:t>
      </w:r>
      <w:proofErr w:type="spellEnd"/>
      <w:r>
        <w:rPr>
          <w:rFonts w:ascii="Times New Roman" w:hAnsi="Times New Roman" w:cs="Times New Roman"/>
          <w:sz w:val="24"/>
          <w:szCs w:val="24"/>
        </w:rPr>
        <w:t xml:space="preserve">: A pioneering turn to ‘experience’ planning? </w:t>
      </w:r>
      <w:r>
        <w:rPr>
          <w:rFonts w:ascii="Times New Roman" w:hAnsi="Times New Roman" w:cs="Times New Roman"/>
          <w:i/>
          <w:sz w:val="24"/>
          <w:szCs w:val="24"/>
        </w:rPr>
        <w:t>European Urban and Regional Studies</w:t>
      </w:r>
      <w:r>
        <w:rPr>
          <w:rFonts w:ascii="Times New Roman" w:hAnsi="Times New Roman" w:cs="Times New Roman"/>
          <w:sz w:val="24"/>
          <w:szCs w:val="24"/>
        </w:rPr>
        <w:t xml:space="preserve">. </w:t>
      </w:r>
      <w:r>
        <w:rPr>
          <w:rFonts w:ascii="Times New Roman" w:hAnsi="Times New Roman" w:cs="Times New Roman"/>
          <w:b/>
          <w:sz w:val="24"/>
          <w:szCs w:val="24"/>
        </w:rPr>
        <w:t>20</w:t>
      </w:r>
      <w:r>
        <w:rPr>
          <w:rFonts w:ascii="Times New Roman" w:hAnsi="Times New Roman" w:cs="Times New Roman"/>
          <w:sz w:val="24"/>
          <w:szCs w:val="24"/>
        </w:rPr>
        <w:t>(4), pp. 435-446.</w:t>
      </w:r>
    </w:p>
    <w:p w14:paraId="20D7361D" w14:textId="2BDB0D27" w:rsidR="00EE475D" w:rsidRDefault="00EE475D" w:rsidP="003133EC">
      <w:pPr>
        <w:jc w:val="both"/>
        <w:rPr>
          <w:rFonts w:ascii="Times New Roman" w:hAnsi="Times New Roman" w:cs="Times New Roman"/>
          <w:sz w:val="24"/>
          <w:szCs w:val="24"/>
        </w:rPr>
      </w:pPr>
      <w:r>
        <w:rPr>
          <w:rFonts w:ascii="Times New Roman" w:hAnsi="Times New Roman" w:cs="Times New Roman"/>
          <w:sz w:val="24"/>
          <w:szCs w:val="24"/>
        </w:rPr>
        <w:t xml:space="preserve">Fauzel, S., Seetanah, B. and </w:t>
      </w:r>
      <w:proofErr w:type="spellStart"/>
      <w:r>
        <w:rPr>
          <w:rFonts w:ascii="Times New Roman" w:hAnsi="Times New Roman" w:cs="Times New Roman"/>
          <w:sz w:val="24"/>
          <w:szCs w:val="24"/>
        </w:rPr>
        <w:t>Sannassee</w:t>
      </w:r>
      <w:proofErr w:type="spellEnd"/>
      <w:r>
        <w:rPr>
          <w:rFonts w:ascii="Times New Roman" w:hAnsi="Times New Roman" w:cs="Times New Roman"/>
          <w:sz w:val="24"/>
          <w:szCs w:val="24"/>
        </w:rPr>
        <w:t xml:space="preserve">, R.V. 2017. Analysing the impact of tourism foreign direct investment on economic growth: Evidence from a small island developing state. </w:t>
      </w:r>
      <w:r>
        <w:rPr>
          <w:rFonts w:ascii="Times New Roman" w:hAnsi="Times New Roman" w:cs="Times New Roman"/>
          <w:i/>
          <w:sz w:val="24"/>
          <w:szCs w:val="24"/>
        </w:rPr>
        <w:t>Tourism Economics</w:t>
      </w:r>
      <w:r w:rsidR="00D53806">
        <w:rPr>
          <w:rFonts w:ascii="Times New Roman" w:hAnsi="Times New Roman" w:cs="Times New Roman"/>
          <w:sz w:val="24"/>
          <w:szCs w:val="24"/>
        </w:rPr>
        <w:t xml:space="preserve">. </w:t>
      </w:r>
      <w:r w:rsidR="00D53806">
        <w:rPr>
          <w:rFonts w:ascii="Times New Roman" w:hAnsi="Times New Roman" w:cs="Times New Roman"/>
          <w:b/>
          <w:sz w:val="24"/>
          <w:szCs w:val="24"/>
        </w:rPr>
        <w:t>23</w:t>
      </w:r>
      <w:r w:rsidR="00D53806">
        <w:rPr>
          <w:rFonts w:ascii="Times New Roman" w:hAnsi="Times New Roman" w:cs="Times New Roman"/>
          <w:sz w:val="24"/>
          <w:szCs w:val="24"/>
        </w:rPr>
        <w:t>(5), pp. 1042-1055.</w:t>
      </w:r>
    </w:p>
    <w:p w14:paraId="0D946850" w14:textId="380381B4" w:rsidR="003456D0" w:rsidRDefault="003456D0" w:rsidP="003133EC">
      <w:pPr>
        <w:jc w:val="both"/>
        <w:rPr>
          <w:rFonts w:ascii="Times New Roman" w:hAnsi="Times New Roman" w:cs="Times New Roman"/>
          <w:sz w:val="24"/>
          <w:szCs w:val="24"/>
        </w:rPr>
      </w:pPr>
      <w:r>
        <w:rPr>
          <w:rFonts w:ascii="Times New Roman" w:hAnsi="Times New Roman" w:cs="Times New Roman"/>
          <w:sz w:val="24"/>
          <w:szCs w:val="24"/>
        </w:rPr>
        <w:t xml:space="preserve">Froot, K. A. 1993. </w:t>
      </w:r>
      <w:r>
        <w:rPr>
          <w:rFonts w:ascii="Times New Roman" w:hAnsi="Times New Roman" w:cs="Times New Roman"/>
          <w:i/>
          <w:sz w:val="24"/>
          <w:szCs w:val="24"/>
        </w:rPr>
        <w:t xml:space="preserve">Foreign </w:t>
      </w:r>
      <w:r w:rsidR="00E13086">
        <w:rPr>
          <w:rFonts w:ascii="Times New Roman" w:hAnsi="Times New Roman" w:cs="Times New Roman"/>
          <w:i/>
          <w:sz w:val="24"/>
          <w:szCs w:val="24"/>
        </w:rPr>
        <w:t xml:space="preserve">Direct Investment. </w:t>
      </w:r>
      <w:r w:rsidR="00E13086">
        <w:rPr>
          <w:rFonts w:ascii="Times New Roman" w:hAnsi="Times New Roman" w:cs="Times New Roman"/>
          <w:sz w:val="24"/>
          <w:szCs w:val="24"/>
        </w:rPr>
        <w:t>The University of Chicago Press.</w:t>
      </w:r>
    </w:p>
    <w:p w14:paraId="7993B40C" w14:textId="5E409209" w:rsidR="00261F38" w:rsidRPr="00261F38" w:rsidRDefault="00261F38" w:rsidP="003133EC">
      <w:pPr>
        <w:jc w:val="both"/>
        <w:rPr>
          <w:rFonts w:ascii="Times New Roman" w:hAnsi="Times New Roman" w:cs="Times New Roman"/>
          <w:sz w:val="24"/>
          <w:szCs w:val="24"/>
        </w:rPr>
      </w:pPr>
      <w:r>
        <w:rPr>
          <w:rFonts w:ascii="Times New Roman" w:hAnsi="Times New Roman" w:cs="Times New Roman"/>
          <w:sz w:val="24"/>
          <w:szCs w:val="24"/>
        </w:rPr>
        <w:lastRenderedPageBreak/>
        <w:t xml:space="preserve">Henderson, I. 2011. </w:t>
      </w:r>
      <w:r>
        <w:rPr>
          <w:rFonts w:ascii="Times New Roman" w:hAnsi="Times New Roman" w:cs="Times New Roman"/>
          <w:i/>
          <w:sz w:val="24"/>
          <w:szCs w:val="24"/>
        </w:rPr>
        <w:t xml:space="preserve">Human Resource Management for MBA Students. </w:t>
      </w:r>
      <w:r>
        <w:rPr>
          <w:rFonts w:ascii="Times New Roman" w:hAnsi="Times New Roman" w:cs="Times New Roman"/>
          <w:sz w:val="24"/>
          <w:szCs w:val="24"/>
        </w:rPr>
        <w:t>2</w:t>
      </w:r>
      <w:r w:rsidRPr="00261F38">
        <w:rPr>
          <w:rFonts w:ascii="Times New Roman" w:hAnsi="Times New Roman" w:cs="Times New Roman"/>
          <w:sz w:val="24"/>
          <w:szCs w:val="24"/>
          <w:vertAlign w:val="superscript"/>
        </w:rPr>
        <w:t>nd</w:t>
      </w:r>
      <w:r>
        <w:rPr>
          <w:rFonts w:ascii="Times New Roman" w:hAnsi="Times New Roman" w:cs="Times New Roman"/>
          <w:sz w:val="24"/>
          <w:szCs w:val="24"/>
        </w:rPr>
        <w:t xml:space="preserve"> ed. Chartered Institute of Personnel and Development. </w:t>
      </w:r>
    </w:p>
    <w:p w14:paraId="640170E7" w14:textId="7B7304A9" w:rsidR="00503BE9" w:rsidRPr="00503BE9" w:rsidRDefault="00503BE9" w:rsidP="003133EC">
      <w:pPr>
        <w:jc w:val="both"/>
        <w:rPr>
          <w:rFonts w:ascii="Times New Roman" w:hAnsi="Times New Roman" w:cs="Times New Roman"/>
          <w:sz w:val="24"/>
          <w:szCs w:val="24"/>
        </w:rPr>
      </w:pPr>
      <w:r>
        <w:rPr>
          <w:rFonts w:ascii="Times New Roman" w:hAnsi="Times New Roman" w:cs="Times New Roman"/>
          <w:sz w:val="24"/>
          <w:szCs w:val="24"/>
        </w:rPr>
        <w:t xml:space="preserve">Hooley, G., Piercy, N. F., Nicoulaud, B. and Rudd, J. M. 2017. </w:t>
      </w:r>
      <w:r>
        <w:rPr>
          <w:rFonts w:ascii="Times New Roman" w:hAnsi="Times New Roman" w:cs="Times New Roman"/>
          <w:i/>
          <w:sz w:val="24"/>
          <w:szCs w:val="24"/>
        </w:rPr>
        <w:t>Marketing Strategy &amp; Competitive Positioning.</w:t>
      </w:r>
      <w:r>
        <w:rPr>
          <w:rFonts w:ascii="Times New Roman" w:hAnsi="Times New Roman" w:cs="Times New Roman"/>
          <w:sz w:val="24"/>
          <w:szCs w:val="24"/>
        </w:rPr>
        <w:t xml:space="preserve"> 6</w:t>
      </w:r>
      <w:r w:rsidRPr="00503BE9">
        <w:rPr>
          <w:rFonts w:ascii="Times New Roman" w:hAnsi="Times New Roman" w:cs="Times New Roman"/>
          <w:sz w:val="24"/>
          <w:szCs w:val="24"/>
          <w:vertAlign w:val="superscript"/>
        </w:rPr>
        <w:t>th</w:t>
      </w:r>
      <w:r>
        <w:rPr>
          <w:rFonts w:ascii="Times New Roman" w:hAnsi="Times New Roman" w:cs="Times New Roman"/>
          <w:sz w:val="24"/>
          <w:szCs w:val="24"/>
        </w:rPr>
        <w:t xml:space="preserve"> ed. Pearson Education Limited.</w:t>
      </w:r>
    </w:p>
    <w:p w14:paraId="51E8BB5A" w14:textId="63E9D702" w:rsidR="00503BE9" w:rsidRPr="00503BE9" w:rsidRDefault="00503BE9" w:rsidP="003133EC">
      <w:pPr>
        <w:jc w:val="both"/>
        <w:rPr>
          <w:rFonts w:ascii="Times New Roman" w:hAnsi="Times New Roman" w:cs="Times New Roman"/>
          <w:sz w:val="24"/>
          <w:szCs w:val="24"/>
        </w:rPr>
      </w:pPr>
      <w:r>
        <w:rPr>
          <w:rFonts w:ascii="Times New Roman" w:hAnsi="Times New Roman" w:cs="Times New Roman"/>
          <w:sz w:val="24"/>
          <w:szCs w:val="24"/>
        </w:rPr>
        <w:t xml:space="preserve">Huang, J. J., </w:t>
      </w:r>
      <w:proofErr w:type="spellStart"/>
      <w:r>
        <w:rPr>
          <w:rFonts w:ascii="Times New Roman" w:hAnsi="Times New Roman" w:cs="Times New Roman"/>
          <w:sz w:val="24"/>
          <w:szCs w:val="24"/>
        </w:rPr>
        <w:t>Tzeng</w:t>
      </w:r>
      <w:proofErr w:type="spellEnd"/>
      <w:r>
        <w:rPr>
          <w:rFonts w:ascii="Times New Roman" w:hAnsi="Times New Roman" w:cs="Times New Roman"/>
          <w:sz w:val="24"/>
          <w:szCs w:val="24"/>
        </w:rPr>
        <w:t xml:space="preserve">, G. H. and Ong, C. S. 2005. Marketing segmentation using support vector clustering. </w:t>
      </w:r>
      <w:r>
        <w:rPr>
          <w:rFonts w:ascii="Times New Roman" w:hAnsi="Times New Roman" w:cs="Times New Roman"/>
          <w:i/>
          <w:sz w:val="24"/>
          <w:szCs w:val="24"/>
        </w:rPr>
        <w:t xml:space="preserve">Elsevier Ltd. </w:t>
      </w:r>
      <w:r>
        <w:rPr>
          <w:rFonts w:ascii="Times New Roman" w:hAnsi="Times New Roman" w:cs="Times New Roman"/>
          <w:b/>
          <w:sz w:val="24"/>
          <w:szCs w:val="24"/>
        </w:rPr>
        <w:t>32</w:t>
      </w:r>
      <w:r>
        <w:rPr>
          <w:rFonts w:ascii="Times New Roman" w:hAnsi="Times New Roman" w:cs="Times New Roman"/>
          <w:sz w:val="24"/>
          <w:szCs w:val="24"/>
        </w:rPr>
        <w:t>(2007), pp. 313-317.</w:t>
      </w:r>
    </w:p>
    <w:p w14:paraId="10F0DED4" w14:textId="3BEC19B0" w:rsidR="004854B0" w:rsidRDefault="004854B0" w:rsidP="004854B0">
      <w:pPr>
        <w:spacing w:after="0" w:line="288" w:lineRule="auto"/>
        <w:contextualSpacing/>
        <w:rPr>
          <w:rFonts w:ascii="Times New Roman" w:eastAsia="+mn-ea" w:hAnsi="Times New Roman" w:cs="Times New Roman"/>
          <w:color w:val="000000" w:themeColor="text1"/>
          <w:kern w:val="24"/>
          <w:sz w:val="24"/>
          <w:szCs w:val="24"/>
        </w:rPr>
      </w:pPr>
      <w:r w:rsidRPr="004854B0">
        <w:rPr>
          <w:rFonts w:ascii="Times New Roman" w:eastAsia="+mn-ea" w:hAnsi="Times New Roman" w:cs="Times New Roman"/>
          <w:color w:val="000000" w:themeColor="text1"/>
          <w:kern w:val="24"/>
          <w:sz w:val="24"/>
          <w:szCs w:val="24"/>
        </w:rPr>
        <w:t xml:space="preserve">Hermant, K. And Rhaalib, G. 2013. Exploring tourists push and pull motivations to visit Mauritius as a tourist destination. </w:t>
      </w:r>
      <w:r w:rsidRPr="004854B0">
        <w:rPr>
          <w:rFonts w:ascii="Times New Roman" w:eastAsia="+mn-ea" w:hAnsi="Times New Roman" w:cs="Times New Roman"/>
          <w:i/>
          <w:iCs/>
          <w:color w:val="000000" w:themeColor="text1"/>
          <w:kern w:val="24"/>
          <w:sz w:val="24"/>
          <w:szCs w:val="24"/>
        </w:rPr>
        <w:t>African Journal of Hospitality, Tourism and Leisure.</w:t>
      </w:r>
      <w:r w:rsidRPr="004854B0">
        <w:rPr>
          <w:rFonts w:ascii="Times New Roman" w:eastAsia="+mn-ea" w:hAnsi="Times New Roman" w:cs="Times New Roman"/>
          <w:color w:val="000000" w:themeColor="text1"/>
          <w:kern w:val="24"/>
          <w:sz w:val="24"/>
          <w:szCs w:val="24"/>
        </w:rPr>
        <w:t xml:space="preserve"> </w:t>
      </w:r>
      <w:r w:rsidRPr="004854B0">
        <w:rPr>
          <w:rFonts w:ascii="Times New Roman" w:eastAsia="+mn-ea" w:hAnsi="Times New Roman" w:cs="Times New Roman"/>
          <w:b/>
          <w:bCs/>
          <w:color w:val="000000" w:themeColor="text1"/>
          <w:kern w:val="24"/>
          <w:sz w:val="24"/>
          <w:szCs w:val="24"/>
        </w:rPr>
        <w:t>2</w:t>
      </w:r>
      <w:r w:rsidRPr="004854B0">
        <w:rPr>
          <w:rFonts w:ascii="Times New Roman" w:eastAsia="+mn-ea" w:hAnsi="Times New Roman" w:cs="Times New Roman"/>
          <w:color w:val="000000" w:themeColor="text1"/>
          <w:kern w:val="24"/>
          <w:sz w:val="24"/>
          <w:szCs w:val="24"/>
        </w:rPr>
        <w:t>(3), pp. 1-13.</w:t>
      </w:r>
    </w:p>
    <w:p w14:paraId="4BE32368" w14:textId="77777777" w:rsidR="009F1A65" w:rsidRDefault="009F1A65" w:rsidP="009F1A65">
      <w:pPr>
        <w:jc w:val="both"/>
        <w:rPr>
          <w:rFonts w:ascii="Times New Roman" w:hAnsi="Times New Roman" w:cs="Times New Roman"/>
          <w:sz w:val="24"/>
          <w:szCs w:val="24"/>
        </w:rPr>
      </w:pPr>
      <w:r>
        <w:rPr>
          <w:rFonts w:ascii="Times New Roman" w:hAnsi="Times New Roman" w:cs="Times New Roman"/>
          <w:sz w:val="24"/>
          <w:szCs w:val="24"/>
        </w:rPr>
        <w:t xml:space="preserve">Johnson, G., Scholes, K. and Whittington, R. 2009. </w:t>
      </w:r>
      <w:r>
        <w:rPr>
          <w:rFonts w:ascii="Times New Roman" w:hAnsi="Times New Roman" w:cs="Times New Roman"/>
          <w:i/>
          <w:sz w:val="24"/>
          <w:szCs w:val="24"/>
        </w:rPr>
        <w:t>Fundamentals of Strategy.</w:t>
      </w:r>
      <w:r>
        <w:rPr>
          <w:rFonts w:ascii="Times New Roman" w:hAnsi="Times New Roman" w:cs="Times New Roman"/>
          <w:sz w:val="24"/>
          <w:szCs w:val="24"/>
        </w:rPr>
        <w:t xml:space="preserve"> Pearson Education Limited.</w:t>
      </w:r>
    </w:p>
    <w:p w14:paraId="63D2202D" w14:textId="77777777" w:rsidR="009F1A65" w:rsidRPr="00B72CFF" w:rsidRDefault="009F1A65" w:rsidP="009F1A65">
      <w:pPr>
        <w:jc w:val="both"/>
        <w:rPr>
          <w:rFonts w:ascii="Times New Roman" w:hAnsi="Times New Roman" w:cs="Times New Roman"/>
          <w:sz w:val="24"/>
          <w:szCs w:val="24"/>
        </w:rPr>
      </w:pPr>
      <w:r>
        <w:rPr>
          <w:rFonts w:ascii="Times New Roman" w:hAnsi="Times New Roman" w:cs="Times New Roman"/>
          <w:sz w:val="24"/>
          <w:szCs w:val="24"/>
        </w:rPr>
        <w:t xml:space="preserve">Juwaheer, T. D. and Ross, D. L. 2003. A study of hotel guest perception in Mauritius. </w:t>
      </w:r>
      <w:r>
        <w:rPr>
          <w:rFonts w:ascii="Times New Roman" w:hAnsi="Times New Roman" w:cs="Times New Roman"/>
          <w:i/>
          <w:sz w:val="24"/>
          <w:szCs w:val="24"/>
        </w:rPr>
        <w:t xml:space="preserve">International Journal of Contemporary Hospitality Management. </w:t>
      </w:r>
      <w:r>
        <w:rPr>
          <w:rFonts w:ascii="Times New Roman" w:hAnsi="Times New Roman" w:cs="Times New Roman"/>
          <w:b/>
          <w:sz w:val="24"/>
          <w:szCs w:val="24"/>
        </w:rPr>
        <w:t>15</w:t>
      </w:r>
      <w:r>
        <w:rPr>
          <w:rFonts w:ascii="Times New Roman" w:hAnsi="Times New Roman" w:cs="Times New Roman"/>
          <w:sz w:val="24"/>
          <w:szCs w:val="24"/>
        </w:rPr>
        <w:t>(2), pp. 105-115.</w:t>
      </w:r>
    </w:p>
    <w:p w14:paraId="0F293E8F" w14:textId="77777777" w:rsidR="009F1A65" w:rsidRDefault="009F1A65" w:rsidP="009F1A65">
      <w:pPr>
        <w:jc w:val="both"/>
        <w:rPr>
          <w:rFonts w:ascii="Times New Roman" w:hAnsi="Times New Roman" w:cs="Times New Roman"/>
          <w:sz w:val="24"/>
          <w:szCs w:val="24"/>
        </w:rPr>
      </w:pPr>
      <w:r>
        <w:rPr>
          <w:rFonts w:ascii="Times New Roman" w:hAnsi="Times New Roman" w:cs="Times New Roman"/>
          <w:sz w:val="24"/>
          <w:szCs w:val="24"/>
        </w:rPr>
        <w:t xml:space="preserve">Kelly, 2009. </w:t>
      </w:r>
      <w:r>
        <w:rPr>
          <w:rFonts w:ascii="Times New Roman" w:hAnsi="Times New Roman" w:cs="Times New Roman"/>
          <w:i/>
          <w:sz w:val="24"/>
          <w:szCs w:val="24"/>
        </w:rPr>
        <w:t xml:space="preserve">International Business and Management. </w:t>
      </w:r>
      <w:r>
        <w:rPr>
          <w:rFonts w:ascii="Times New Roman" w:hAnsi="Times New Roman" w:cs="Times New Roman"/>
          <w:sz w:val="24"/>
          <w:szCs w:val="24"/>
        </w:rPr>
        <w:t xml:space="preserve">Cengage Learning EMEA. </w:t>
      </w:r>
    </w:p>
    <w:p w14:paraId="3C51B01E" w14:textId="77777777" w:rsidR="009F1A65" w:rsidRPr="00B22E23" w:rsidRDefault="009F1A65" w:rsidP="009F1A65">
      <w:pPr>
        <w:jc w:val="both"/>
        <w:rPr>
          <w:rFonts w:ascii="Times New Roman" w:hAnsi="Times New Roman" w:cs="Times New Roman"/>
          <w:sz w:val="24"/>
          <w:szCs w:val="24"/>
        </w:rPr>
      </w:pPr>
      <w:r>
        <w:rPr>
          <w:rFonts w:ascii="Times New Roman" w:hAnsi="Times New Roman" w:cs="Times New Roman"/>
          <w:sz w:val="24"/>
          <w:szCs w:val="24"/>
        </w:rPr>
        <w:t xml:space="preserve">Kotler, P., Armstrong, G., Harris, L. C. and Piercy, N. 2017. </w:t>
      </w:r>
      <w:r>
        <w:rPr>
          <w:rFonts w:ascii="Times New Roman" w:hAnsi="Times New Roman" w:cs="Times New Roman"/>
          <w:i/>
          <w:sz w:val="24"/>
          <w:szCs w:val="24"/>
        </w:rPr>
        <w:t>Principles of Marketing.</w:t>
      </w:r>
      <w:r>
        <w:rPr>
          <w:rFonts w:ascii="Times New Roman" w:hAnsi="Times New Roman" w:cs="Times New Roman"/>
          <w:sz w:val="24"/>
          <w:szCs w:val="24"/>
        </w:rPr>
        <w:t xml:space="preserve"> 7</w:t>
      </w:r>
      <w:r w:rsidRPr="00B22E23">
        <w:rPr>
          <w:rFonts w:ascii="Times New Roman" w:hAnsi="Times New Roman" w:cs="Times New Roman"/>
          <w:sz w:val="24"/>
          <w:szCs w:val="24"/>
          <w:vertAlign w:val="superscript"/>
        </w:rPr>
        <w:t>th</w:t>
      </w:r>
      <w:r>
        <w:rPr>
          <w:rFonts w:ascii="Times New Roman" w:hAnsi="Times New Roman" w:cs="Times New Roman"/>
          <w:sz w:val="24"/>
          <w:szCs w:val="24"/>
        </w:rPr>
        <w:t xml:space="preserve"> European ed. Pearson Education Limited.</w:t>
      </w:r>
    </w:p>
    <w:p w14:paraId="24DE4345" w14:textId="77777777" w:rsidR="009F1A65" w:rsidRPr="00E35372" w:rsidRDefault="009F1A65" w:rsidP="009F1A65">
      <w:pPr>
        <w:jc w:val="both"/>
        <w:rPr>
          <w:rFonts w:ascii="Times New Roman" w:hAnsi="Times New Roman" w:cs="Times New Roman"/>
          <w:sz w:val="24"/>
          <w:szCs w:val="24"/>
        </w:rPr>
      </w:pPr>
      <w:r>
        <w:rPr>
          <w:rFonts w:ascii="Times New Roman" w:hAnsi="Times New Roman" w:cs="Times New Roman"/>
          <w:sz w:val="24"/>
          <w:szCs w:val="24"/>
        </w:rPr>
        <w:t xml:space="preserve">Lancaster, G. and Reynolds, P. 2005. </w:t>
      </w:r>
      <w:r>
        <w:rPr>
          <w:rFonts w:ascii="Times New Roman" w:hAnsi="Times New Roman" w:cs="Times New Roman"/>
          <w:i/>
          <w:sz w:val="24"/>
          <w:szCs w:val="24"/>
        </w:rPr>
        <w:t xml:space="preserve">Management of Marketing. </w:t>
      </w:r>
      <w:r>
        <w:rPr>
          <w:rFonts w:ascii="Times New Roman" w:hAnsi="Times New Roman" w:cs="Times New Roman"/>
          <w:sz w:val="24"/>
          <w:szCs w:val="24"/>
        </w:rPr>
        <w:t>Elsevier Butterworth Heinemann.</w:t>
      </w:r>
    </w:p>
    <w:p w14:paraId="7DC775C5" w14:textId="77777777" w:rsidR="009F1A65" w:rsidRDefault="009F1A65" w:rsidP="009F1A65">
      <w:pPr>
        <w:jc w:val="both"/>
        <w:rPr>
          <w:rFonts w:ascii="Times New Roman" w:hAnsi="Times New Roman" w:cs="Times New Roman"/>
          <w:sz w:val="24"/>
          <w:szCs w:val="24"/>
        </w:rPr>
      </w:pPr>
      <w:r>
        <w:rPr>
          <w:rFonts w:ascii="Times New Roman" w:hAnsi="Times New Roman" w:cs="Times New Roman"/>
          <w:sz w:val="24"/>
          <w:szCs w:val="24"/>
        </w:rPr>
        <w:t xml:space="preserve">Matusitz, J. 2009. Disneyland Paris: a case analysis demonstrating how </w:t>
      </w:r>
      <w:proofErr w:type="spellStart"/>
      <w:r>
        <w:rPr>
          <w:rFonts w:ascii="Times New Roman" w:hAnsi="Times New Roman" w:cs="Times New Roman"/>
          <w:sz w:val="24"/>
          <w:szCs w:val="24"/>
        </w:rPr>
        <w:t>glocalisation</w:t>
      </w:r>
      <w:proofErr w:type="spellEnd"/>
      <w:r>
        <w:rPr>
          <w:rFonts w:ascii="Times New Roman" w:hAnsi="Times New Roman" w:cs="Times New Roman"/>
          <w:sz w:val="24"/>
          <w:szCs w:val="24"/>
        </w:rPr>
        <w:t xml:space="preserve"> works. </w:t>
      </w:r>
      <w:r>
        <w:rPr>
          <w:rFonts w:ascii="Times New Roman" w:hAnsi="Times New Roman" w:cs="Times New Roman"/>
          <w:i/>
          <w:sz w:val="24"/>
          <w:szCs w:val="24"/>
        </w:rPr>
        <w:t xml:space="preserve">Journal of Strategic Marketing. </w:t>
      </w:r>
      <w:r>
        <w:rPr>
          <w:rFonts w:ascii="Times New Roman" w:hAnsi="Times New Roman" w:cs="Times New Roman"/>
          <w:b/>
          <w:sz w:val="24"/>
          <w:szCs w:val="24"/>
        </w:rPr>
        <w:t>18</w:t>
      </w:r>
      <w:r>
        <w:rPr>
          <w:rFonts w:ascii="Times New Roman" w:hAnsi="Times New Roman" w:cs="Times New Roman"/>
          <w:sz w:val="24"/>
          <w:szCs w:val="24"/>
        </w:rPr>
        <w:t>(3), pp. 223-237.</w:t>
      </w:r>
    </w:p>
    <w:p w14:paraId="67FE003F" w14:textId="77777777" w:rsidR="009F1A65" w:rsidRPr="00444CAE" w:rsidRDefault="009F1A65" w:rsidP="009F1A65">
      <w:pPr>
        <w:jc w:val="both"/>
        <w:rPr>
          <w:rFonts w:ascii="Times New Roman" w:hAnsi="Times New Roman" w:cs="Times New Roman"/>
          <w:sz w:val="24"/>
          <w:szCs w:val="24"/>
        </w:rPr>
      </w:pPr>
      <w:r>
        <w:rPr>
          <w:rFonts w:ascii="Times New Roman" w:hAnsi="Times New Roman" w:cs="Times New Roman"/>
          <w:sz w:val="24"/>
          <w:szCs w:val="24"/>
        </w:rPr>
        <w:t xml:space="preserve">Mead, R. and Andrews, T. G. 2009. </w:t>
      </w:r>
      <w:r>
        <w:rPr>
          <w:rFonts w:ascii="Times New Roman" w:hAnsi="Times New Roman" w:cs="Times New Roman"/>
          <w:i/>
          <w:sz w:val="24"/>
          <w:szCs w:val="24"/>
        </w:rPr>
        <w:t xml:space="preserve">International Management: Culture and Beyond. </w:t>
      </w:r>
      <w:r>
        <w:rPr>
          <w:rFonts w:ascii="Times New Roman" w:hAnsi="Times New Roman" w:cs="Times New Roman"/>
          <w:sz w:val="24"/>
          <w:szCs w:val="24"/>
        </w:rPr>
        <w:t>4</w:t>
      </w:r>
      <w:r w:rsidRPr="00444CAE">
        <w:rPr>
          <w:rFonts w:ascii="Times New Roman" w:hAnsi="Times New Roman" w:cs="Times New Roman"/>
          <w:sz w:val="24"/>
          <w:szCs w:val="24"/>
          <w:vertAlign w:val="superscript"/>
        </w:rPr>
        <w:t>th</w:t>
      </w:r>
      <w:r>
        <w:rPr>
          <w:rFonts w:ascii="Times New Roman" w:hAnsi="Times New Roman" w:cs="Times New Roman"/>
          <w:sz w:val="24"/>
          <w:szCs w:val="24"/>
        </w:rPr>
        <w:t xml:space="preserve"> ed. John Wiley &amp; Sons Ltd.</w:t>
      </w:r>
    </w:p>
    <w:p w14:paraId="165C707E" w14:textId="77777777" w:rsidR="009F1A65" w:rsidRPr="00154BAF" w:rsidRDefault="009F1A65" w:rsidP="009F1A65">
      <w:pPr>
        <w:jc w:val="both"/>
        <w:rPr>
          <w:rFonts w:ascii="Times New Roman" w:hAnsi="Times New Roman" w:cs="Times New Roman"/>
          <w:sz w:val="24"/>
          <w:szCs w:val="24"/>
        </w:rPr>
      </w:pPr>
      <w:r>
        <w:rPr>
          <w:rFonts w:ascii="Times New Roman" w:hAnsi="Times New Roman" w:cs="Times New Roman"/>
          <w:sz w:val="24"/>
          <w:szCs w:val="24"/>
        </w:rPr>
        <w:t xml:space="preserve">Milman, A. 2010. The global theme park industry. </w:t>
      </w:r>
      <w:r>
        <w:rPr>
          <w:rFonts w:ascii="Times New Roman" w:hAnsi="Times New Roman" w:cs="Times New Roman"/>
          <w:i/>
          <w:sz w:val="24"/>
          <w:szCs w:val="24"/>
        </w:rPr>
        <w:t xml:space="preserve">Worldwide Hospitality and Tourism Themes. </w:t>
      </w:r>
      <w:r>
        <w:rPr>
          <w:rFonts w:ascii="Times New Roman" w:hAnsi="Times New Roman" w:cs="Times New Roman"/>
          <w:b/>
          <w:sz w:val="24"/>
          <w:szCs w:val="24"/>
        </w:rPr>
        <w:t>2</w:t>
      </w:r>
      <w:r>
        <w:rPr>
          <w:rFonts w:ascii="Times New Roman" w:hAnsi="Times New Roman" w:cs="Times New Roman"/>
          <w:sz w:val="24"/>
          <w:szCs w:val="24"/>
        </w:rPr>
        <w:t>(3), pp. 220-237.</w:t>
      </w:r>
    </w:p>
    <w:p w14:paraId="7354520F" w14:textId="77777777" w:rsidR="009F1A65" w:rsidRDefault="009F1A65" w:rsidP="009F1A65">
      <w:pPr>
        <w:jc w:val="both"/>
        <w:rPr>
          <w:rFonts w:ascii="Times New Roman" w:hAnsi="Times New Roman" w:cs="Times New Roman"/>
          <w:sz w:val="24"/>
          <w:szCs w:val="24"/>
        </w:rPr>
      </w:pPr>
      <w:r>
        <w:rPr>
          <w:rFonts w:ascii="Times New Roman" w:hAnsi="Times New Roman" w:cs="Times New Roman"/>
          <w:sz w:val="24"/>
          <w:szCs w:val="24"/>
        </w:rPr>
        <w:t xml:space="preserve">Mullen, M. R., 2008. Foreign Market Analysis. </w:t>
      </w:r>
      <w:r>
        <w:rPr>
          <w:rFonts w:ascii="Times New Roman" w:hAnsi="Times New Roman" w:cs="Times New Roman"/>
          <w:i/>
          <w:sz w:val="24"/>
          <w:szCs w:val="24"/>
        </w:rPr>
        <w:t xml:space="preserve">Irish Marketing Review. </w:t>
      </w:r>
      <w:r>
        <w:rPr>
          <w:rFonts w:ascii="Times New Roman" w:hAnsi="Times New Roman" w:cs="Times New Roman"/>
          <w:b/>
          <w:sz w:val="24"/>
          <w:szCs w:val="24"/>
        </w:rPr>
        <w:t>20</w:t>
      </w:r>
      <w:r>
        <w:rPr>
          <w:rFonts w:ascii="Times New Roman" w:hAnsi="Times New Roman" w:cs="Times New Roman"/>
          <w:sz w:val="24"/>
          <w:szCs w:val="24"/>
        </w:rPr>
        <w:t>(1), pp. 47-56.</w:t>
      </w:r>
    </w:p>
    <w:p w14:paraId="04DD03D0" w14:textId="77777777" w:rsidR="009F1A65" w:rsidRDefault="009F1A65" w:rsidP="009F1A65">
      <w:pPr>
        <w:jc w:val="both"/>
        <w:rPr>
          <w:rFonts w:ascii="Times New Roman" w:hAnsi="Times New Roman" w:cs="Times New Roman"/>
          <w:sz w:val="24"/>
          <w:szCs w:val="24"/>
        </w:rPr>
      </w:pPr>
      <w:r>
        <w:rPr>
          <w:rFonts w:ascii="Times New Roman" w:hAnsi="Times New Roman" w:cs="Times New Roman"/>
          <w:sz w:val="24"/>
          <w:szCs w:val="24"/>
        </w:rPr>
        <w:t xml:space="preserve">Prayag, G. and Ryan, C. 2012. Antecedents of Tourists’ Loyalty to Mauritius: The Role and Influence of Destination Image, Place Attachment, Personal Involvement, and Satisfaction. </w:t>
      </w:r>
      <w:r>
        <w:rPr>
          <w:rFonts w:ascii="Times New Roman" w:hAnsi="Times New Roman" w:cs="Times New Roman"/>
          <w:i/>
          <w:sz w:val="24"/>
          <w:szCs w:val="24"/>
        </w:rPr>
        <w:t>Journal of Travel Research.</w:t>
      </w:r>
      <w:r>
        <w:rPr>
          <w:rFonts w:ascii="Times New Roman" w:hAnsi="Times New Roman" w:cs="Times New Roman"/>
          <w:sz w:val="24"/>
          <w:szCs w:val="24"/>
        </w:rPr>
        <w:t xml:space="preserve"> </w:t>
      </w:r>
      <w:r>
        <w:rPr>
          <w:rFonts w:ascii="Times New Roman" w:hAnsi="Times New Roman" w:cs="Times New Roman"/>
          <w:b/>
          <w:sz w:val="24"/>
          <w:szCs w:val="24"/>
        </w:rPr>
        <w:t>51</w:t>
      </w:r>
      <w:r>
        <w:rPr>
          <w:rFonts w:ascii="Times New Roman" w:hAnsi="Times New Roman" w:cs="Times New Roman"/>
          <w:sz w:val="24"/>
          <w:szCs w:val="24"/>
        </w:rPr>
        <w:t>(3), pp. 342-356.</w:t>
      </w:r>
    </w:p>
    <w:p w14:paraId="2DE7E781" w14:textId="77777777" w:rsidR="009F1A65" w:rsidRPr="00506790" w:rsidRDefault="009F1A65" w:rsidP="009F1A65">
      <w:pPr>
        <w:jc w:val="both"/>
        <w:rPr>
          <w:rFonts w:ascii="Times New Roman" w:hAnsi="Times New Roman" w:cs="Times New Roman"/>
          <w:sz w:val="24"/>
          <w:szCs w:val="24"/>
        </w:rPr>
      </w:pPr>
      <w:r>
        <w:rPr>
          <w:rFonts w:ascii="Times New Roman" w:hAnsi="Times New Roman" w:cs="Times New Roman"/>
          <w:sz w:val="24"/>
          <w:szCs w:val="24"/>
        </w:rPr>
        <w:t xml:space="preserve">Ramlall, I. 2014. Gauging the impact of climate change on food crops production in Mauritius: An economic approach. </w:t>
      </w:r>
      <w:r>
        <w:rPr>
          <w:rFonts w:ascii="Times New Roman" w:hAnsi="Times New Roman" w:cs="Times New Roman"/>
          <w:i/>
          <w:sz w:val="24"/>
          <w:szCs w:val="24"/>
        </w:rPr>
        <w:t xml:space="preserve">International Journal of Climate Change Strategies and Management. </w:t>
      </w:r>
      <w:r>
        <w:rPr>
          <w:rFonts w:ascii="Times New Roman" w:hAnsi="Times New Roman" w:cs="Times New Roman"/>
          <w:b/>
          <w:sz w:val="24"/>
          <w:szCs w:val="24"/>
        </w:rPr>
        <w:t>6</w:t>
      </w:r>
      <w:r>
        <w:rPr>
          <w:rFonts w:ascii="Times New Roman" w:hAnsi="Times New Roman" w:cs="Times New Roman"/>
          <w:sz w:val="24"/>
          <w:szCs w:val="24"/>
        </w:rPr>
        <w:t>(3), pp. 332-355.</w:t>
      </w:r>
    </w:p>
    <w:p w14:paraId="34A90865" w14:textId="77777777" w:rsidR="009F1A65" w:rsidRDefault="009F1A65" w:rsidP="009F1A65">
      <w:pPr>
        <w:spacing w:after="0" w:line="288" w:lineRule="auto"/>
        <w:contextualSpacing/>
        <w:rPr>
          <w:rFonts w:ascii="Times New Roman" w:eastAsia="+mn-ea" w:hAnsi="Times New Roman" w:cs="Times New Roman"/>
          <w:color w:val="000000" w:themeColor="text1"/>
          <w:kern w:val="24"/>
          <w:sz w:val="24"/>
          <w:szCs w:val="24"/>
        </w:rPr>
      </w:pPr>
      <w:r w:rsidRPr="005518DA">
        <w:rPr>
          <w:rFonts w:ascii="Times New Roman" w:eastAsia="+mn-ea" w:hAnsi="Times New Roman" w:cs="Times New Roman"/>
          <w:color w:val="000000" w:themeColor="text1"/>
          <w:kern w:val="24"/>
          <w:sz w:val="24"/>
          <w:szCs w:val="24"/>
        </w:rPr>
        <w:t xml:space="preserve">Republic of Mauritius, 2017. Rising to the challenge of our ambitions: </w:t>
      </w:r>
      <w:proofErr w:type="gramStart"/>
      <w:r w:rsidRPr="005518DA">
        <w:rPr>
          <w:rFonts w:ascii="Times New Roman" w:eastAsia="+mn-ea" w:hAnsi="Times New Roman" w:cs="Times New Roman"/>
          <w:color w:val="000000" w:themeColor="text1"/>
          <w:kern w:val="24"/>
          <w:sz w:val="24"/>
          <w:szCs w:val="24"/>
        </w:rPr>
        <w:t>three year</w:t>
      </w:r>
      <w:proofErr w:type="gramEnd"/>
      <w:r w:rsidRPr="005518DA">
        <w:rPr>
          <w:rFonts w:ascii="Times New Roman" w:eastAsia="+mn-ea" w:hAnsi="Times New Roman" w:cs="Times New Roman"/>
          <w:color w:val="000000" w:themeColor="text1"/>
          <w:kern w:val="24"/>
          <w:sz w:val="24"/>
          <w:szCs w:val="24"/>
        </w:rPr>
        <w:t xml:space="preserve"> strategic plan 2017/18 – 2019/20. pp. 1-100.</w:t>
      </w:r>
    </w:p>
    <w:p w14:paraId="53B3DDF0" w14:textId="77777777" w:rsidR="009F1A65" w:rsidRDefault="009F1A65" w:rsidP="009F1A65">
      <w:pPr>
        <w:spacing w:after="0" w:line="288" w:lineRule="auto"/>
        <w:contextualSpacing/>
        <w:rPr>
          <w:rFonts w:ascii="Times New Roman" w:eastAsia="+mn-ea" w:hAnsi="Times New Roman" w:cs="Times New Roman"/>
          <w:color w:val="000000" w:themeColor="text1"/>
          <w:kern w:val="24"/>
          <w:sz w:val="24"/>
          <w:szCs w:val="24"/>
        </w:rPr>
      </w:pPr>
    </w:p>
    <w:p w14:paraId="36561276" w14:textId="77777777" w:rsidR="009F1A65" w:rsidRDefault="009F1A65" w:rsidP="009F1A65">
      <w:pPr>
        <w:spacing w:after="0" w:line="288" w:lineRule="auto"/>
        <w:contextualSpacing/>
        <w:rPr>
          <w:rFonts w:ascii="Times New Roman" w:eastAsia="+mn-ea" w:hAnsi="Times New Roman" w:cs="Times New Roman"/>
          <w:color w:val="000000" w:themeColor="text1"/>
          <w:kern w:val="24"/>
          <w:sz w:val="24"/>
          <w:szCs w:val="24"/>
        </w:rPr>
      </w:pPr>
      <w:r>
        <w:rPr>
          <w:rFonts w:ascii="Times New Roman" w:eastAsia="+mn-ea" w:hAnsi="Times New Roman" w:cs="Times New Roman"/>
          <w:color w:val="000000" w:themeColor="text1"/>
          <w:kern w:val="24"/>
          <w:sz w:val="24"/>
          <w:szCs w:val="24"/>
        </w:rPr>
        <w:lastRenderedPageBreak/>
        <w:t xml:space="preserve">Rugman, A. M. and Collinson, S. 2012. </w:t>
      </w:r>
      <w:r>
        <w:rPr>
          <w:rFonts w:ascii="Times New Roman" w:eastAsia="+mn-ea" w:hAnsi="Times New Roman" w:cs="Times New Roman"/>
          <w:i/>
          <w:color w:val="000000" w:themeColor="text1"/>
          <w:kern w:val="24"/>
          <w:sz w:val="24"/>
          <w:szCs w:val="24"/>
        </w:rPr>
        <w:t>International Business.</w:t>
      </w:r>
      <w:r>
        <w:rPr>
          <w:rFonts w:ascii="Times New Roman" w:eastAsia="+mn-ea" w:hAnsi="Times New Roman" w:cs="Times New Roman"/>
          <w:color w:val="000000" w:themeColor="text1"/>
          <w:kern w:val="24"/>
          <w:sz w:val="24"/>
          <w:szCs w:val="24"/>
        </w:rPr>
        <w:t>6</w:t>
      </w:r>
      <w:r w:rsidRPr="0052457D">
        <w:rPr>
          <w:rFonts w:ascii="Times New Roman" w:eastAsia="+mn-ea" w:hAnsi="Times New Roman" w:cs="Times New Roman"/>
          <w:color w:val="000000" w:themeColor="text1"/>
          <w:kern w:val="24"/>
          <w:sz w:val="24"/>
          <w:szCs w:val="24"/>
          <w:vertAlign w:val="superscript"/>
        </w:rPr>
        <w:t>th</w:t>
      </w:r>
      <w:r>
        <w:rPr>
          <w:rFonts w:ascii="Times New Roman" w:eastAsia="+mn-ea" w:hAnsi="Times New Roman" w:cs="Times New Roman"/>
          <w:color w:val="000000" w:themeColor="text1"/>
          <w:kern w:val="24"/>
          <w:sz w:val="24"/>
          <w:szCs w:val="24"/>
        </w:rPr>
        <w:t xml:space="preserve"> ed. Pearson Education Limited.</w:t>
      </w:r>
    </w:p>
    <w:p w14:paraId="1F0EFD47" w14:textId="77777777" w:rsidR="009F1A65" w:rsidRDefault="009F1A65" w:rsidP="009F1A65">
      <w:pPr>
        <w:spacing w:after="0" w:line="288" w:lineRule="auto"/>
        <w:contextualSpacing/>
        <w:rPr>
          <w:rFonts w:ascii="Times New Roman" w:eastAsia="+mn-ea" w:hAnsi="Times New Roman" w:cs="Times New Roman"/>
          <w:color w:val="000000" w:themeColor="text1"/>
          <w:kern w:val="24"/>
          <w:sz w:val="24"/>
          <w:szCs w:val="24"/>
        </w:rPr>
      </w:pPr>
    </w:p>
    <w:p w14:paraId="1D17606A" w14:textId="77777777" w:rsidR="009F1A65" w:rsidRDefault="009F1A65" w:rsidP="009F1A65">
      <w:pPr>
        <w:spacing w:after="0" w:line="288" w:lineRule="auto"/>
        <w:contextualSpacing/>
        <w:rPr>
          <w:rFonts w:ascii="Times New Roman" w:eastAsia="+mn-ea" w:hAnsi="Times New Roman" w:cs="Times New Roman"/>
          <w:color w:val="000000" w:themeColor="text1"/>
          <w:kern w:val="24"/>
          <w:sz w:val="24"/>
          <w:szCs w:val="24"/>
        </w:rPr>
      </w:pPr>
      <w:r>
        <w:rPr>
          <w:rFonts w:ascii="Times New Roman" w:eastAsia="+mn-ea" w:hAnsi="Times New Roman" w:cs="Times New Roman"/>
          <w:color w:val="000000" w:themeColor="text1"/>
          <w:kern w:val="24"/>
          <w:sz w:val="24"/>
          <w:szCs w:val="24"/>
        </w:rPr>
        <w:t xml:space="preserve">Sawmy, T. and Damar-Ladkoo, A. 2015. Wholesale and retail e-commerce in Mauritius: views of customers and employees. </w:t>
      </w:r>
      <w:r>
        <w:rPr>
          <w:rFonts w:ascii="Times New Roman" w:eastAsia="+mn-ea" w:hAnsi="Times New Roman" w:cs="Times New Roman"/>
          <w:i/>
          <w:color w:val="000000" w:themeColor="text1"/>
          <w:kern w:val="24"/>
          <w:sz w:val="24"/>
          <w:szCs w:val="24"/>
        </w:rPr>
        <w:t>Studies in Business and Economics.</w:t>
      </w:r>
      <w:r>
        <w:rPr>
          <w:rFonts w:ascii="Times New Roman" w:eastAsia="+mn-ea" w:hAnsi="Times New Roman" w:cs="Times New Roman"/>
          <w:color w:val="000000" w:themeColor="text1"/>
          <w:kern w:val="24"/>
          <w:sz w:val="24"/>
          <w:szCs w:val="24"/>
        </w:rPr>
        <w:t xml:space="preserve"> </w:t>
      </w:r>
      <w:r>
        <w:rPr>
          <w:rFonts w:ascii="Times New Roman" w:eastAsia="+mn-ea" w:hAnsi="Times New Roman" w:cs="Times New Roman"/>
          <w:b/>
          <w:color w:val="000000" w:themeColor="text1"/>
          <w:kern w:val="24"/>
          <w:sz w:val="24"/>
          <w:szCs w:val="24"/>
        </w:rPr>
        <w:t>10</w:t>
      </w:r>
      <w:r>
        <w:rPr>
          <w:rFonts w:ascii="Times New Roman" w:eastAsia="+mn-ea" w:hAnsi="Times New Roman" w:cs="Times New Roman"/>
          <w:color w:val="000000" w:themeColor="text1"/>
          <w:kern w:val="24"/>
          <w:sz w:val="24"/>
          <w:szCs w:val="24"/>
        </w:rPr>
        <w:t>(2), pp. 170-186.</w:t>
      </w:r>
    </w:p>
    <w:p w14:paraId="24DA9142" w14:textId="77777777" w:rsidR="009F1A65" w:rsidRDefault="009F1A65" w:rsidP="009F1A65">
      <w:pPr>
        <w:spacing w:after="0" w:line="288" w:lineRule="auto"/>
        <w:contextualSpacing/>
        <w:rPr>
          <w:rFonts w:ascii="Times New Roman" w:eastAsia="+mn-ea" w:hAnsi="Times New Roman" w:cs="Times New Roman"/>
          <w:color w:val="000000" w:themeColor="text1"/>
          <w:kern w:val="24"/>
          <w:sz w:val="24"/>
          <w:szCs w:val="24"/>
        </w:rPr>
      </w:pPr>
    </w:p>
    <w:p w14:paraId="70036724" w14:textId="77777777" w:rsidR="009F1A65" w:rsidRDefault="009F1A65" w:rsidP="009F1A65">
      <w:pPr>
        <w:jc w:val="both"/>
        <w:rPr>
          <w:rFonts w:ascii="Times New Roman" w:hAnsi="Times New Roman" w:cs="Times New Roman"/>
          <w:sz w:val="24"/>
          <w:szCs w:val="24"/>
        </w:rPr>
      </w:pPr>
      <w:r>
        <w:rPr>
          <w:rFonts w:ascii="Times New Roman" w:hAnsi="Times New Roman" w:cs="Times New Roman"/>
          <w:sz w:val="24"/>
          <w:szCs w:val="24"/>
        </w:rPr>
        <w:t xml:space="preserve">Seetanah, B. and Rojid, S. 2011. The determinants of FDI in Mauritius: a dynamic time series investigation. </w:t>
      </w:r>
      <w:r>
        <w:rPr>
          <w:rFonts w:ascii="Times New Roman" w:hAnsi="Times New Roman" w:cs="Times New Roman"/>
          <w:i/>
          <w:sz w:val="24"/>
          <w:szCs w:val="24"/>
        </w:rPr>
        <w:t xml:space="preserve">African Journal of Economic and Management Studies. </w:t>
      </w:r>
      <w:r>
        <w:rPr>
          <w:rFonts w:ascii="Times New Roman" w:hAnsi="Times New Roman" w:cs="Times New Roman"/>
          <w:b/>
          <w:sz w:val="24"/>
          <w:szCs w:val="24"/>
        </w:rPr>
        <w:t>2</w:t>
      </w:r>
      <w:r>
        <w:rPr>
          <w:rFonts w:ascii="Times New Roman" w:hAnsi="Times New Roman" w:cs="Times New Roman"/>
          <w:sz w:val="24"/>
          <w:szCs w:val="24"/>
        </w:rPr>
        <w:t>(1), pp. 24-41.</w:t>
      </w:r>
    </w:p>
    <w:p w14:paraId="4D98CBEF" w14:textId="77777777" w:rsidR="009F1A65" w:rsidRPr="0047655B" w:rsidRDefault="009F1A65" w:rsidP="009F1A65">
      <w:pPr>
        <w:jc w:val="both"/>
        <w:rPr>
          <w:rFonts w:ascii="Times New Roman" w:hAnsi="Times New Roman" w:cs="Times New Roman"/>
          <w:i/>
          <w:sz w:val="24"/>
          <w:szCs w:val="24"/>
        </w:rPr>
      </w:pPr>
      <w:r>
        <w:rPr>
          <w:rFonts w:ascii="Times New Roman" w:hAnsi="Times New Roman" w:cs="Times New Roman"/>
          <w:sz w:val="24"/>
          <w:szCs w:val="24"/>
        </w:rPr>
        <w:t xml:space="preserve">Statistics Mauritius, 2017. Republic of Mauritius: Mauritius in Figures 2016. </w:t>
      </w:r>
      <w:r w:rsidRPr="0047655B">
        <w:rPr>
          <w:rFonts w:ascii="Times New Roman" w:hAnsi="Times New Roman" w:cs="Times New Roman"/>
          <w:i/>
          <w:sz w:val="24"/>
          <w:szCs w:val="24"/>
        </w:rPr>
        <w:t>Ministry of Finance &amp; Economic Development</w:t>
      </w:r>
    </w:p>
    <w:p w14:paraId="79D47367" w14:textId="77777777" w:rsidR="009F1A65" w:rsidRPr="00506790" w:rsidRDefault="009F1A65" w:rsidP="009F1A65">
      <w:pPr>
        <w:jc w:val="both"/>
        <w:rPr>
          <w:rFonts w:ascii="Times New Roman" w:hAnsi="Times New Roman" w:cs="Times New Roman"/>
          <w:sz w:val="24"/>
          <w:szCs w:val="24"/>
        </w:rPr>
      </w:pPr>
      <w:r>
        <w:rPr>
          <w:rFonts w:ascii="Times New Roman" w:hAnsi="Times New Roman" w:cs="Times New Roman"/>
          <w:sz w:val="24"/>
          <w:szCs w:val="24"/>
        </w:rPr>
        <w:t xml:space="preserve">Stonehouse, G., Campbell, D., Hamill, J. and </w:t>
      </w:r>
      <w:proofErr w:type="spellStart"/>
      <w:r>
        <w:rPr>
          <w:rFonts w:ascii="Times New Roman" w:hAnsi="Times New Roman" w:cs="Times New Roman"/>
          <w:sz w:val="24"/>
          <w:szCs w:val="24"/>
        </w:rPr>
        <w:t>Prudie</w:t>
      </w:r>
      <w:proofErr w:type="spellEnd"/>
      <w:r>
        <w:rPr>
          <w:rFonts w:ascii="Times New Roman" w:hAnsi="Times New Roman" w:cs="Times New Roman"/>
          <w:sz w:val="24"/>
          <w:szCs w:val="24"/>
        </w:rPr>
        <w:t>, T., 2004.</w:t>
      </w:r>
      <w:r>
        <w:rPr>
          <w:rFonts w:ascii="Times New Roman" w:hAnsi="Times New Roman" w:cs="Times New Roman"/>
          <w:i/>
          <w:sz w:val="24"/>
          <w:szCs w:val="24"/>
        </w:rPr>
        <w:t xml:space="preserve"> Global and Transnational Business: Strategy and Management.</w:t>
      </w:r>
      <w:r>
        <w:rPr>
          <w:rFonts w:ascii="Times New Roman" w:hAnsi="Times New Roman" w:cs="Times New Roman"/>
          <w:sz w:val="24"/>
          <w:szCs w:val="24"/>
        </w:rPr>
        <w:t xml:space="preserve"> 2</w:t>
      </w:r>
      <w:r w:rsidRPr="00B75662">
        <w:rPr>
          <w:rFonts w:ascii="Times New Roman" w:hAnsi="Times New Roman" w:cs="Times New Roman"/>
          <w:sz w:val="24"/>
          <w:szCs w:val="24"/>
          <w:vertAlign w:val="superscript"/>
        </w:rPr>
        <w:t>nd</w:t>
      </w:r>
      <w:r>
        <w:rPr>
          <w:rFonts w:ascii="Times New Roman" w:hAnsi="Times New Roman" w:cs="Times New Roman"/>
          <w:sz w:val="24"/>
          <w:szCs w:val="24"/>
        </w:rPr>
        <w:t xml:space="preserve"> ed. John Wiley &amp; Sons, Ltd.</w:t>
      </w:r>
    </w:p>
    <w:p w14:paraId="665C1F9E" w14:textId="77777777" w:rsidR="009F1A65" w:rsidRDefault="009F1A65" w:rsidP="009F1A65">
      <w:pPr>
        <w:spacing w:after="0" w:line="288" w:lineRule="auto"/>
        <w:contextualSpacing/>
        <w:rPr>
          <w:rFonts w:ascii="Times New Roman" w:eastAsia="+mn-ea" w:hAnsi="Times New Roman" w:cs="Times New Roman"/>
          <w:color w:val="000000" w:themeColor="text1"/>
          <w:kern w:val="24"/>
          <w:sz w:val="24"/>
          <w:szCs w:val="24"/>
        </w:rPr>
      </w:pPr>
    </w:p>
    <w:p w14:paraId="7735CB22" w14:textId="77777777" w:rsidR="009F1A65" w:rsidRDefault="009F1A65" w:rsidP="009F1A65">
      <w:pPr>
        <w:spacing w:after="0" w:line="288" w:lineRule="auto"/>
        <w:contextualSpacing/>
        <w:rPr>
          <w:rFonts w:ascii="Times New Roman" w:eastAsia="+mn-ea" w:hAnsi="Times New Roman" w:cs="Times New Roman"/>
          <w:color w:val="000000" w:themeColor="text1"/>
          <w:kern w:val="24"/>
          <w:sz w:val="24"/>
          <w:szCs w:val="24"/>
        </w:rPr>
      </w:pPr>
      <w:r w:rsidRPr="0022341C">
        <w:rPr>
          <w:rFonts w:ascii="Times New Roman" w:eastAsia="+mn-ea" w:hAnsi="Times New Roman" w:cs="Times New Roman"/>
          <w:color w:val="000000" w:themeColor="text1"/>
          <w:kern w:val="24"/>
          <w:sz w:val="24"/>
          <w:szCs w:val="24"/>
        </w:rPr>
        <w:t>The Walt Disney Company, 2017. Fiscal Year 2017 Annual Financial Report</w:t>
      </w:r>
      <w:r>
        <w:rPr>
          <w:rFonts w:ascii="Times New Roman" w:eastAsia="+mn-ea" w:hAnsi="Times New Roman" w:cs="Times New Roman"/>
          <w:color w:val="000000" w:themeColor="text1"/>
          <w:kern w:val="24"/>
          <w:sz w:val="24"/>
          <w:szCs w:val="24"/>
        </w:rPr>
        <w:t>.</w:t>
      </w:r>
    </w:p>
    <w:p w14:paraId="65BED647" w14:textId="77777777" w:rsidR="009F1A65" w:rsidRDefault="009F1A65" w:rsidP="009F1A65">
      <w:pPr>
        <w:spacing w:after="0" w:line="288" w:lineRule="auto"/>
        <w:contextualSpacing/>
        <w:rPr>
          <w:rFonts w:ascii="Times New Roman" w:eastAsia="+mn-ea" w:hAnsi="Times New Roman" w:cs="Times New Roman"/>
          <w:color w:val="000000" w:themeColor="text1"/>
          <w:kern w:val="24"/>
          <w:sz w:val="24"/>
          <w:szCs w:val="24"/>
        </w:rPr>
      </w:pPr>
    </w:p>
    <w:p w14:paraId="652F569B" w14:textId="77777777" w:rsidR="009F1A65" w:rsidRPr="0022341C" w:rsidRDefault="009F1A65" w:rsidP="009F1A65">
      <w:pPr>
        <w:spacing w:after="0" w:line="288" w:lineRule="auto"/>
        <w:contextualSpacing/>
        <w:rPr>
          <w:rFonts w:ascii="Times New Roman" w:eastAsia="+mn-ea" w:hAnsi="Times New Roman" w:cs="Times New Roman"/>
          <w:color w:val="000000" w:themeColor="text1"/>
          <w:kern w:val="24"/>
          <w:sz w:val="24"/>
          <w:szCs w:val="24"/>
        </w:rPr>
      </w:pPr>
      <w:r>
        <w:rPr>
          <w:rFonts w:ascii="Times New Roman" w:eastAsia="+mn-ea" w:hAnsi="Times New Roman" w:cs="Times New Roman"/>
          <w:color w:val="000000" w:themeColor="text1"/>
          <w:kern w:val="24"/>
          <w:sz w:val="24"/>
          <w:szCs w:val="24"/>
        </w:rPr>
        <w:t xml:space="preserve">The Walt Disney Company, 2018. About the Company. [Online] [Accessed 10 April 2018] available at: </w:t>
      </w:r>
      <w:r w:rsidRPr="00737A2C">
        <w:rPr>
          <w:rFonts w:ascii="Times New Roman" w:eastAsia="+mn-ea" w:hAnsi="Times New Roman" w:cs="Times New Roman"/>
          <w:color w:val="000000" w:themeColor="text1"/>
          <w:kern w:val="24"/>
          <w:sz w:val="24"/>
          <w:szCs w:val="24"/>
        </w:rPr>
        <w:t>https://www.thewaltdisneycompany.com/about/</w:t>
      </w:r>
    </w:p>
    <w:p w14:paraId="641A58F7" w14:textId="77777777" w:rsidR="009F1A65" w:rsidRDefault="009F1A65" w:rsidP="009F1A65">
      <w:pPr>
        <w:spacing w:after="0" w:line="288" w:lineRule="auto"/>
        <w:contextualSpacing/>
        <w:rPr>
          <w:rFonts w:ascii="Times New Roman" w:eastAsia="+mn-ea" w:hAnsi="Times New Roman" w:cs="Times New Roman"/>
          <w:color w:val="000000" w:themeColor="text1"/>
          <w:kern w:val="24"/>
          <w:sz w:val="24"/>
          <w:szCs w:val="24"/>
        </w:rPr>
      </w:pPr>
    </w:p>
    <w:p w14:paraId="61D3E1B5" w14:textId="77777777" w:rsidR="009F1A65" w:rsidRDefault="009F1A65" w:rsidP="009F1A65">
      <w:pPr>
        <w:spacing w:after="0" w:line="288" w:lineRule="auto"/>
        <w:contextualSpacing/>
        <w:rPr>
          <w:rFonts w:ascii="Times New Roman" w:eastAsia="+mn-ea" w:hAnsi="Times New Roman" w:cs="Times New Roman"/>
          <w:color w:val="000000" w:themeColor="text1"/>
          <w:kern w:val="24"/>
          <w:sz w:val="24"/>
          <w:szCs w:val="24"/>
        </w:rPr>
      </w:pPr>
      <w:r>
        <w:rPr>
          <w:rFonts w:ascii="Times New Roman" w:eastAsia="+mn-ea" w:hAnsi="Times New Roman" w:cs="Times New Roman"/>
          <w:color w:val="000000" w:themeColor="text1"/>
          <w:kern w:val="24"/>
          <w:sz w:val="24"/>
          <w:szCs w:val="24"/>
        </w:rPr>
        <w:t xml:space="preserve">Vaughan, E. 2016. </w:t>
      </w:r>
      <w:r>
        <w:rPr>
          <w:rFonts w:ascii="Times New Roman" w:eastAsia="+mn-ea" w:hAnsi="Times New Roman" w:cs="Times New Roman"/>
          <w:i/>
          <w:color w:val="000000" w:themeColor="text1"/>
          <w:kern w:val="24"/>
          <w:sz w:val="24"/>
          <w:szCs w:val="24"/>
        </w:rPr>
        <w:t>Writing a Business Plan: How to win backing to start up or grow your business.</w:t>
      </w:r>
      <w:r>
        <w:rPr>
          <w:rFonts w:ascii="Times New Roman" w:eastAsia="+mn-ea" w:hAnsi="Times New Roman" w:cs="Times New Roman"/>
          <w:color w:val="000000" w:themeColor="text1"/>
          <w:kern w:val="24"/>
          <w:sz w:val="24"/>
          <w:szCs w:val="24"/>
        </w:rPr>
        <w:t xml:space="preserve"> 2</w:t>
      </w:r>
      <w:r w:rsidRPr="00373586">
        <w:rPr>
          <w:rFonts w:ascii="Times New Roman" w:eastAsia="+mn-ea" w:hAnsi="Times New Roman" w:cs="Times New Roman"/>
          <w:color w:val="000000" w:themeColor="text1"/>
          <w:kern w:val="24"/>
          <w:sz w:val="24"/>
          <w:szCs w:val="24"/>
          <w:vertAlign w:val="superscript"/>
        </w:rPr>
        <w:t>nd</w:t>
      </w:r>
      <w:r>
        <w:rPr>
          <w:rFonts w:ascii="Times New Roman" w:eastAsia="+mn-ea" w:hAnsi="Times New Roman" w:cs="Times New Roman"/>
          <w:color w:val="000000" w:themeColor="text1"/>
          <w:kern w:val="24"/>
          <w:sz w:val="24"/>
          <w:szCs w:val="24"/>
        </w:rPr>
        <w:t xml:space="preserve"> ed. Pearson Education Limited.</w:t>
      </w:r>
    </w:p>
    <w:p w14:paraId="1886BEC3" w14:textId="77777777" w:rsidR="009F1A65" w:rsidRDefault="009F1A65" w:rsidP="009F1A65">
      <w:pPr>
        <w:spacing w:after="0" w:line="288" w:lineRule="auto"/>
        <w:contextualSpacing/>
        <w:rPr>
          <w:rFonts w:ascii="Times New Roman" w:eastAsia="+mn-ea" w:hAnsi="Times New Roman" w:cs="Times New Roman"/>
          <w:color w:val="000000" w:themeColor="text1"/>
          <w:kern w:val="24"/>
          <w:sz w:val="24"/>
          <w:szCs w:val="24"/>
        </w:rPr>
      </w:pPr>
    </w:p>
    <w:p w14:paraId="045108CC" w14:textId="77777777" w:rsidR="009F1A65" w:rsidRPr="00AB5B13" w:rsidRDefault="009F1A65" w:rsidP="009F1A65">
      <w:pPr>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XE, 2018. Currency Converter. [Online] [Accessed 21 April 2018] available at: </w:t>
      </w:r>
      <w:hyperlink r:id="rId9" w:history="1">
        <w:r w:rsidRPr="00AB5B13">
          <w:rPr>
            <w:rStyle w:val="Hyperlink"/>
            <w:rFonts w:ascii="Times New Roman" w:hAnsi="Times New Roman" w:cs="Times New Roman"/>
            <w:sz w:val="24"/>
            <w:szCs w:val="24"/>
          </w:rPr>
          <w:t>https://xe.com/currencyconverter/convert/?Amount=1&amp;From=USD&amp;To=MUR</w:t>
        </w:r>
      </w:hyperlink>
    </w:p>
    <w:p w14:paraId="33CB384D" w14:textId="77777777" w:rsidR="009F1A65" w:rsidRPr="00AB5B13" w:rsidRDefault="009F1A65" w:rsidP="009F1A6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XE, 2018. Currency Converter. [Online] [Accessed 21 April 2018] available at:  </w:t>
      </w:r>
      <w:hyperlink r:id="rId10" w:history="1">
        <w:r w:rsidRPr="006753C5">
          <w:rPr>
            <w:rStyle w:val="Hyperlink"/>
            <w:rFonts w:ascii="Times New Roman" w:hAnsi="Times New Roman" w:cs="Times New Roman"/>
            <w:sz w:val="24"/>
            <w:szCs w:val="24"/>
          </w:rPr>
          <w:t>https://xe.com/currencyconverter/convert/?Amount=1&amp;From=EUR&amp;To=MUR</w:t>
        </w:r>
      </w:hyperlink>
      <w:r>
        <w:rPr>
          <w:rFonts w:ascii="Times New Roman" w:hAnsi="Times New Roman" w:cs="Times New Roman"/>
          <w:color w:val="000000" w:themeColor="text1"/>
          <w:sz w:val="24"/>
          <w:szCs w:val="24"/>
        </w:rPr>
        <w:t xml:space="preserve"> </w:t>
      </w:r>
    </w:p>
    <w:p w14:paraId="163BB2AC" w14:textId="77777777" w:rsidR="009F1A65" w:rsidRPr="00E6586B" w:rsidRDefault="009F1A65" w:rsidP="009F1A65">
      <w:pPr>
        <w:spacing w:after="0" w:line="288" w:lineRule="auto"/>
        <w:contextualSpacing/>
        <w:rPr>
          <w:rFonts w:ascii="Times New Roman" w:eastAsia="+mn-ea" w:hAnsi="Times New Roman" w:cs="Times New Roman"/>
          <w:color w:val="000000" w:themeColor="text1"/>
          <w:kern w:val="24"/>
          <w:sz w:val="24"/>
          <w:szCs w:val="24"/>
        </w:rPr>
      </w:pPr>
      <w:r>
        <w:rPr>
          <w:rFonts w:ascii="Times New Roman" w:eastAsia="+mn-ea" w:hAnsi="Times New Roman" w:cs="Times New Roman"/>
          <w:color w:val="000000" w:themeColor="text1"/>
          <w:kern w:val="24"/>
          <w:sz w:val="24"/>
          <w:szCs w:val="24"/>
        </w:rPr>
        <w:t xml:space="preserve">Younger, P. 2010. </w:t>
      </w:r>
      <w:r>
        <w:rPr>
          <w:rFonts w:ascii="Times New Roman" w:eastAsia="+mn-ea" w:hAnsi="Times New Roman" w:cs="Times New Roman"/>
          <w:i/>
          <w:color w:val="000000" w:themeColor="text1"/>
          <w:kern w:val="24"/>
          <w:sz w:val="24"/>
          <w:szCs w:val="24"/>
        </w:rPr>
        <w:t>New Homelands: Hindu Communities in Mauritius, Guyana, Trinidad, South Africa, Fiji, and East Africa.</w:t>
      </w:r>
      <w:r>
        <w:rPr>
          <w:rFonts w:ascii="Times New Roman" w:eastAsia="+mn-ea" w:hAnsi="Times New Roman" w:cs="Times New Roman"/>
          <w:color w:val="000000" w:themeColor="text1"/>
          <w:kern w:val="24"/>
          <w:sz w:val="24"/>
          <w:szCs w:val="24"/>
        </w:rPr>
        <w:t xml:space="preserve"> Oxford University Press.</w:t>
      </w:r>
    </w:p>
    <w:p w14:paraId="0B423C04" w14:textId="77777777" w:rsidR="009F1A65" w:rsidRDefault="009F1A65" w:rsidP="009F1A65">
      <w:pPr>
        <w:spacing w:after="0" w:line="288" w:lineRule="auto"/>
        <w:contextualSpacing/>
        <w:rPr>
          <w:rFonts w:ascii="Times New Roman" w:eastAsia="+mn-ea" w:hAnsi="Times New Roman" w:cs="Times New Roman"/>
          <w:color w:val="000000" w:themeColor="text1"/>
          <w:kern w:val="24"/>
          <w:sz w:val="24"/>
          <w:szCs w:val="24"/>
        </w:rPr>
      </w:pPr>
    </w:p>
    <w:p w14:paraId="07051C87" w14:textId="77777777" w:rsidR="009F1A65" w:rsidRDefault="009F1A65" w:rsidP="009F1A65">
      <w:pPr>
        <w:spacing w:after="0" w:line="288" w:lineRule="auto"/>
        <w:contextualSpacing/>
        <w:rPr>
          <w:rFonts w:ascii="Times New Roman" w:eastAsia="+mn-ea" w:hAnsi="Times New Roman" w:cs="Times New Roman"/>
          <w:color w:val="000000" w:themeColor="text1"/>
          <w:kern w:val="24"/>
          <w:sz w:val="24"/>
          <w:szCs w:val="24"/>
        </w:rPr>
      </w:pPr>
    </w:p>
    <w:p w14:paraId="6A242DEC" w14:textId="77777777" w:rsidR="009F1A65" w:rsidRPr="0022341C" w:rsidRDefault="009F1A65" w:rsidP="009F1A65">
      <w:pPr>
        <w:spacing w:after="0" w:line="288" w:lineRule="auto"/>
        <w:contextualSpacing/>
        <w:rPr>
          <w:rFonts w:ascii="Times New Roman" w:eastAsia="+mn-ea" w:hAnsi="Times New Roman" w:cs="Times New Roman"/>
          <w:color w:val="FF0000"/>
          <w:kern w:val="24"/>
          <w:sz w:val="24"/>
          <w:szCs w:val="24"/>
        </w:rPr>
      </w:pPr>
    </w:p>
    <w:p w14:paraId="0902B07F" w14:textId="77777777" w:rsidR="009F1A65" w:rsidRDefault="009F1A65" w:rsidP="009F1A65">
      <w:pPr>
        <w:spacing w:after="0" w:line="288" w:lineRule="auto"/>
        <w:contextualSpacing/>
        <w:rPr>
          <w:rFonts w:ascii="Times New Roman" w:eastAsia="+mn-ea" w:hAnsi="Times New Roman" w:cs="Times New Roman"/>
          <w:color w:val="000000" w:themeColor="text1"/>
          <w:kern w:val="24"/>
          <w:sz w:val="24"/>
          <w:szCs w:val="24"/>
        </w:rPr>
      </w:pPr>
    </w:p>
    <w:p w14:paraId="4739B1FB" w14:textId="77777777" w:rsidR="009F1A65" w:rsidRDefault="009F1A65" w:rsidP="009F1A65">
      <w:pPr>
        <w:spacing w:after="0" w:line="288" w:lineRule="auto"/>
        <w:contextualSpacing/>
        <w:rPr>
          <w:rFonts w:ascii="Times New Roman" w:eastAsia="+mn-ea" w:hAnsi="Times New Roman" w:cs="Times New Roman"/>
          <w:color w:val="7030A0"/>
          <w:kern w:val="24"/>
          <w:sz w:val="24"/>
          <w:szCs w:val="24"/>
        </w:rPr>
      </w:pPr>
    </w:p>
    <w:p w14:paraId="0B6DCCB8" w14:textId="77777777" w:rsidR="009F1A65" w:rsidRDefault="009F1A65" w:rsidP="009F1A65">
      <w:pPr>
        <w:jc w:val="both"/>
        <w:rPr>
          <w:rFonts w:ascii="Times New Roman" w:hAnsi="Times New Roman" w:cs="Times New Roman"/>
          <w:sz w:val="24"/>
          <w:szCs w:val="24"/>
        </w:rPr>
      </w:pPr>
    </w:p>
    <w:p w14:paraId="0E535CDA" w14:textId="77777777" w:rsidR="009F1A65" w:rsidRPr="005518DA" w:rsidRDefault="009F1A65" w:rsidP="009F1A65">
      <w:pPr>
        <w:spacing w:after="0" w:line="288" w:lineRule="auto"/>
        <w:ind w:left="1080"/>
        <w:contextualSpacing/>
        <w:rPr>
          <w:rFonts w:ascii="Times New Roman" w:eastAsia="Times New Roman" w:hAnsi="Times New Roman" w:cs="Times New Roman"/>
          <w:color w:val="7030A0"/>
          <w:sz w:val="24"/>
          <w:szCs w:val="24"/>
        </w:rPr>
      </w:pPr>
    </w:p>
    <w:p w14:paraId="2F1DDEE7" w14:textId="77777777" w:rsidR="009F1A65" w:rsidRDefault="009F1A65" w:rsidP="009F1A65">
      <w:pPr>
        <w:spacing w:after="0" w:line="288" w:lineRule="auto"/>
        <w:contextualSpacing/>
        <w:rPr>
          <w:rFonts w:ascii="Times New Roman" w:eastAsia="+mn-ea" w:hAnsi="Times New Roman" w:cs="Times New Roman"/>
          <w:color w:val="7030A0"/>
          <w:kern w:val="24"/>
          <w:sz w:val="24"/>
          <w:szCs w:val="24"/>
        </w:rPr>
      </w:pPr>
    </w:p>
    <w:p w14:paraId="6BA2494E" w14:textId="5D551EBF" w:rsidR="009F1A65" w:rsidRDefault="009F1A65" w:rsidP="004854B0">
      <w:pPr>
        <w:spacing w:after="0" w:line="288" w:lineRule="auto"/>
        <w:contextualSpacing/>
        <w:rPr>
          <w:rFonts w:ascii="Times New Roman" w:eastAsia="Times New Roman" w:hAnsi="Times New Roman" w:cs="Times New Roman"/>
          <w:color w:val="000000" w:themeColor="text1"/>
          <w:sz w:val="24"/>
          <w:szCs w:val="24"/>
        </w:rPr>
      </w:pPr>
      <w:bookmarkStart w:id="3" w:name="_GoBack"/>
      <w:bookmarkEnd w:id="3"/>
    </w:p>
    <w:p w14:paraId="03D6977B" w14:textId="77777777" w:rsidR="003C66ED" w:rsidRPr="004854B0" w:rsidRDefault="003C66ED" w:rsidP="004854B0">
      <w:pPr>
        <w:spacing w:after="0" w:line="288" w:lineRule="auto"/>
        <w:contextualSpacing/>
        <w:rPr>
          <w:rFonts w:ascii="Times New Roman" w:eastAsia="Times New Roman" w:hAnsi="Times New Roman" w:cs="Times New Roman"/>
          <w:color w:val="000000" w:themeColor="text1"/>
          <w:sz w:val="24"/>
          <w:szCs w:val="24"/>
        </w:rPr>
      </w:pPr>
    </w:p>
    <w:sectPr w:rsidR="003C66ED" w:rsidRPr="004854B0" w:rsidSect="00F85971">
      <w:headerReference w:type="default" r:id="rId11"/>
      <w:footerReference w:type="defaul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063283" w14:textId="77777777" w:rsidR="00351987" w:rsidRDefault="00351987" w:rsidP="006C275E">
      <w:pPr>
        <w:spacing w:after="0" w:line="240" w:lineRule="auto"/>
      </w:pPr>
      <w:r>
        <w:separator/>
      </w:r>
    </w:p>
  </w:endnote>
  <w:endnote w:type="continuationSeparator" w:id="0">
    <w:p w14:paraId="02E2D8F6" w14:textId="77777777" w:rsidR="00351987" w:rsidRDefault="00351987" w:rsidP="006C2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F UI Text">
    <w:charset w:val="88"/>
    <w:family w:val="auto"/>
    <w:pitch w:val="variable"/>
    <w:sig w:usb0="2000028F" w:usb1="0A080003" w:usb2="00000010" w:usb3="00000000" w:csb0="0010019F" w:csb1="00000000"/>
  </w:font>
  <w:font w:name=".SFUIText">
    <w:charset w:val="88"/>
    <w:family w:val="auto"/>
    <w:pitch w:val="variable"/>
    <w:sig w:usb0="2000028F" w:usb1="0A080003" w:usb2="00000010" w:usb3="00000000" w:csb0="0010019F" w:csb1="00000000"/>
  </w:font>
  <w:font w:name="Cambria">
    <w:altName w:val="Calibri"/>
    <w:panose1 w:val="02040503050406030204"/>
    <w:charset w:val="00"/>
    <w:family w:val="roman"/>
    <w:pitch w:val="variable"/>
    <w:sig w:usb0="E00006FF" w:usb1="400004FF" w:usb2="00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052758"/>
      <w:docPartObj>
        <w:docPartGallery w:val="Page Numbers (Bottom of Page)"/>
        <w:docPartUnique/>
      </w:docPartObj>
    </w:sdtPr>
    <w:sdtEndPr/>
    <w:sdtContent>
      <w:sdt>
        <w:sdtPr>
          <w:id w:val="123787606"/>
          <w:docPartObj>
            <w:docPartGallery w:val="Page Numbers (Top of Page)"/>
            <w:docPartUnique/>
          </w:docPartObj>
        </w:sdtPr>
        <w:sdtEndPr/>
        <w:sdtContent>
          <w:p w14:paraId="65E23BE4" w14:textId="5BDF2842" w:rsidR="00357E61" w:rsidRDefault="00357E61">
            <w:pPr>
              <w:pStyle w:val="Footer"/>
              <w:jc w:val="right"/>
            </w:pPr>
            <w:r>
              <w:t xml:space="preserve">Page </w:t>
            </w:r>
            <w:r w:rsidR="00E6676A">
              <w:rPr>
                <w:b/>
                <w:sz w:val="24"/>
                <w:szCs w:val="24"/>
              </w:rPr>
              <w:fldChar w:fldCharType="begin"/>
            </w:r>
            <w:r>
              <w:rPr>
                <w:b/>
              </w:rPr>
              <w:instrText>PAGE</w:instrText>
            </w:r>
            <w:r w:rsidR="00E6676A">
              <w:rPr>
                <w:b/>
                <w:sz w:val="24"/>
                <w:szCs w:val="24"/>
              </w:rPr>
              <w:fldChar w:fldCharType="separate"/>
            </w:r>
            <w:r w:rsidR="00316A77">
              <w:rPr>
                <w:b/>
                <w:noProof/>
              </w:rPr>
              <w:t>8</w:t>
            </w:r>
            <w:r w:rsidR="00E6676A">
              <w:rPr>
                <w:b/>
                <w:sz w:val="24"/>
                <w:szCs w:val="24"/>
              </w:rPr>
              <w:fldChar w:fldCharType="end"/>
            </w:r>
            <w:r w:rsidR="006B5152">
              <w:t xml:space="preserve"> of</w:t>
            </w:r>
            <w:r>
              <w:t xml:space="preserve"> </w:t>
            </w:r>
            <w:r w:rsidR="00E6676A">
              <w:rPr>
                <w:b/>
                <w:sz w:val="24"/>
                <w:szCs w:val="24"/>
              </w:rPr>
              <w:fldChar w:fldCharType="begin"/>
            </w:r>
            <w:r>
              <w:rPr>
                <w:b/>
              </w:rPr>
              <w:instrText>NUMPAGES</w:instrText>
            </w:r>
            <w:r w:rsidR="00E6676A">
              <w:rPr>
                <w:b/>
                <w:sz w:val="24"/>
                <w:szCs w:val="24"/>
              </w:rPr>
              <w:fldChar w:fldCharType="separate"/>
            </w:r>
            <w:r w:rsidR="00316A77">
              <w:rPr>
                <w:b/>
                <w:noProof/>
              </w:rPr>
              <w:t>14</w:t>
            </w:r>
            <w:r w:rsidR="00E6676A">
              <w:rPr>
                <w:b/>
                <w:sz w:val="24"/>
                <w:szCs w:val="24"/>
              </w:rPr>
              <w:fldChar w:fldCharType="end"/>
            </w:r>
          </w:p>
        </w:sdtContent>
      </w:sdt>
    </w:sdtContent>
  </w:sdt>
  <w:p w14:paraId="33208B0C" w14:textId="77777777" w:rsidR="00357E61" w:rsidRDefault="00357E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B6CFC3" w14:textId="77777777" w:rsidR="00351987" w:rsidRDefault="00351987" w:rsidP="006C275E">
      <w:pPr>
        <w:spacing w:after="0" w:line="240" w:lineRule="auto"/>
      </w:pPr>
      <w:r>
        <w:separator/>
      </w:r>
    </w:p>
  </w:footnote>
  <w:footnote w:type="continuationSeparator" w:id="0">
    <w:p w14:paraId="449BFD55" w14:textId="77777777" w:rsidR="00351987" w:rsidRDefault="00351987" w:rsidP="006C27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57624" w14:textId="77777777" w:rsidR="00F03795" w:rsidRPr="006C275E" w:rsidRDefault="00F03795" w:rsidP="00550ABA">
    <w:pPr>
      <w:pStyle w:val="Header"/>
      <w:ind w:left="6372"/>
      <w:jc w:val="center"/>
      <w:rPr>
        <w:rFonts w:ascii="Times New Roman" w:hAnsi="Times New Roman" w:cs="Times New Roman"/>
        <w:i/>
        <w:sz w:val="16"/>
        <w:szCs w:val="16"/>
        <w:lang w:val="en-US"/>
      </w:rPr>
    </w:pPr>
    <w:r w:rsidRPr="006C275E">
      <w:rPr>
        <w:rFonts w:ascii="Times New Roman" w:hAnsi="Times New Roman" w:cs="Times New Roman"/>
        <w:i/>
        <w:sz w:val="16"/>
        <w:szCs w:val="16"/>
        <w:lang w:val="en-US"/>
      </w:rPr>
      <w:t>University of Wales Trinity Saint David</w:t>
    </w:r>
  </w:p>
  <w:p w14:paraId="51821367" w14:textId="77777777" w:rsidR="00F03795" w:rsidRPr="006C275E" w:rsidRDefault="00F03795" w:rsidP="00F03795">
    <w:pPr>
      <w:pStyle w:val="Header"/>
      <w:ind w:left="6372"/>
      <w:jc w:val="right"/>
      <w:rPr>
        <w:rFonts w:ascii="Times New Roman" w:hAnsi="Times New Roman" w:cs="Times New Roman"/>
        <w:i/>
        <w:sz w:val="16"/>
        <w:szCs w:val="16"/>
        <w:lang w:val="en-US"/>
      </w:rPr>
    </w:pPr>
    <w:r w:rsidRPr="006C275E">
      <w:rPr>
        <w:rFonts w:ascii="Times New Roman" w:hAnsi="Times New Roman" w:cs="Times New Roman"/>
        <w:i/>
        <w:sz w:val="16"/>
        <w:szCs w:val="16"/>
        <w:lang w:val="en-US"/>
      </w:rPr>
      <w:t>Student name: Paul Regenwetter</w:t>
    </w:r>
  </w:p>
  <w:p w14:paraId="062F2579" w14:textId="77777777" w:rsidR="00F03795" w:rsidRPr="006C275E" w:rsidRDefault="00F03795" w:rsidP="00F03795">
    <w:pPr>
      <w:pStyle w:val="Header"/>
      <w:ind w:left="6372"/>
      <w:jc w:val="right"/>
      <w:rPr>
        <w:rFonts w:ascii="Times New Roman" w:hAnsi="Times New Roman" w:cs="Times New Roman"/>
        <w:i/>
        <w:sz w:val="16"/>
        <w:szCs w:val="16"/>
        <w:lang w:val="en-US"/>
      </w:rPr>
    </w:pPr>
    <w:r w:rsidRPr="006C275E">
      <w:rPr>
        <w:rFonts w:ascii="Times New Roman" w:hAnsi="Times New Roman" w:cs="Times New Roman"/>
        <w:i/>
        <w:sz w:val="16"/>
        <w:szCs w:val="16"/>
        <w:lang w:val="en-US"/>
      </w:rPr>
      <w:t>Student number: 1601951</w:t>
    </w:r>
  </w:p>
  <w:p w14:paraId="59BD3845" w14:textId="0C6CD79D" w:rsidR="00F03795" w:rsidRDefault="003700EF" w:rsidP="00F03795">
    <w:pPr>
      <w:pStyle w:val="Header"/>
      <w:ind w:left="6372"/>
      <w:jc w:val="right"/>
      <w:rPr>
        <w:rFonts w:ascii="Times New Roman" w:hAnsi="Times New Roman" w:cs="Times New Roman"/>
        <w:i/>
        <w:sz w:val="16"/>
        <w:szCs w:val="16"/>
      </w:rPr>
    </w:pPr>
    <w:r>
      <w:rPr>
        <w:rFonts w:ascii="Times New Roman" w:hAnsi="Times New Roman" w:cs="Times New Roman"/>
        <w:i/>
        <w:sz w:val="16"/>
        <w:szCs w:val="16"/>
      </w:rPr>
      <w:t>Module:</w:t>
    </w:r>
    <w:r w:rsidR="00F03795">
      <w:rPr>
        <w:rFonts w:ascii="Times New Roman" w:hAnsi="Times New Roman" w:cs="Times New Roman"/>
        <w:i/>
        <w:sz w:val="16"/>
        <w:szCs w:val="16"/>
      </w:rPr>
      <w:t xml:space="preserve"> </w:t>
    </w:r>
    <w:r w:rsidR="00E23C5A">
      <w:rPr>
        <w:rFonts w:ascii="Times New Roman" w:hAnsi="Times New Roman" w:cs="Times New Roman"/>
        <w:i/>
        <w:sz w:val="16"/>
        <w:szCs w:val="16"/>
      </w:rPr>
      <w:t xml:space="preserve">International </w:t>
    </w:r>
    <w:r>
      <w:rPr>
        <w:rFonts w:ascii="Times New Roman" w:hAnsi="Times New Roman" w:cs="Times New Roman"/>
        <w:i/>
        <w:sz w:val="16"/>
        <w:szCs w:val="16"/>
      </w:rPr>
      <w:t>Business</w:t>
    </w:r>
    <w:r w:rsidR="00EA3888">
      <w:rPr>
        <w:rFonts w:ascii="Times New Roman" w:hAnsi="Times New Roman" w:cs="Times New Roman"/>
        <w:i/>
        <w:sz w:val="16"/>
        <w:szCs w:val="16"/>
      </w:rPr>
      <w:t xml:space="preserve"> SBMA7122D</w:t>
    </w:r>
  </w:p>
  <w:p w14:paraId="4B249A70" w14:textId="74E84666" w:rsidR="00F03795" w:rsidRDefault="00F03795" w:rsidP="00F03795">
    <w:pPr>
      <w:pStyle w:val="Header"/>
      <w:ind w:left="6372"/>
      <w:jc w:val="right"/>
      <w:rPr>
        <w:rFonts w:ascii="Times New Roman" w:hAnsi="Times New Roman" w:cs="Times New Roman"/>
        <w:i/>
        <w:sz w:val="16"/>
        <w:szCs w:val="16"/>
      </w:rPr>
    </w:pPr>
    <w:r>
      <w:rPr>
        <w:rFonts w:ascii="Times New Roman" w:hAnsi="Times New Roman" w:cs="Times New Roman"/>
        <w:i/>
        <w:sz w:val="16"/>
        <w:szCs w:val="16"/>
      </w:rPr>
      <w:t>Tutor</w:t>
    </w:r>
    <w:r w:rsidR="00E23C5A">
      <w:rPr>
        <w:rFonts w:ascii="Times New Roman" w:hAnsi="Times New Roman" w:cs="Times New Roman"/>
        <w:i/>
        <w:sz w:val="16"/>
        <w:szCs w:val="16"/>
      </w:rPr>
      <w:t> : Dr Anthony Burns</w:t>
    </w:r>
  </w:p>
  <w:p w14:paraId="56459FB1" w14:textId="51323999" w:rsidR="00F03795" w:rsidRDefault="00F03795" w:rsidP="00F03795">
    <w:pPr>
      <w:pStyle w:val="Header"/>
      <w:ind w:left="6372"/>
      <w:jc w:val="right"/>
      <w:rPr>
        <w:rFonts w:ascii="Times New Roman" w:hAnsi="Times New Roman" w:cs="Times New Roman"/>
        <w:i/>
        <w:sz w:val="16"/>
        <w:szCs w:val="16"/>
      </w:rPr>
    </w:pPr>
    <w:r>
      <w:rPr>
        <w:rFonts w:ascii="Times New Roman" w:hAnsi="Times New Roman" w:cs="Times New Roman"/>
        <w:i/>
        <w:sz w:val="16"/>
        <w:szCs w:val="16"/>
      </w:rPr>
      <w:t xml:space="preserve">           </w:t>
    </w:r>
  </w:p>
  <w:p w14:paraId="480C1D72" w14:textId="77777777" w:rsidR="00F03795" w:rsidRDefault="00F03795" w:rsidP="00F03795">
    <w:pPr>
      <w:pStyle w:val="Header"/>
      <w:ind w:left="6372"/>
      <w:jc w:val="right"/>
      <w:rPr>
        <w:rFonts w:ascii="Times New Roman" w:hAnsi="Times New Roman" w:cs="Times New Roman"/>
        <w:i/>
        <w:sz w:val="16"/>
        <w:szCs w:val="16"/>
      </w:rPr>
    </w:pPr>
  </w:p>
  <w:p w14:paraId="13D27795" w14:textId="77777777" w:rsidR="00357E61" w:rsidRDefault="00357E61" w:rsidP="006C275E">
    <w:pPr>
      <w:pStyle w:val="Header"/>
      <w:ind w:left="6372"/>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E4260"/>
    <w:multiLevelType w:val="hybridMultilevel"/>
    <w:tmpl w:val="A6C08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194E0F"/>
    <w:multiLevelType w:val="hybridMultilevel"/>
    <w:tmpl w:val="9208E0FE"/>
    <w:lvl w:ilvl="0" w:tplc="ECB808C4">
      <w:start w:val="1"/>
      <w:numFmt w:val="bullet"/>
      <w:lvlText w:val="•"/>
      <w:lvlJc w:val="left"/>
      <w:pPr>
        <w:tabs>
          <w:tab w:val="num" w:pos="720"/>
        </w:tabs>
        <w:ind w:left="720" w:hanging="360"/>
      </w:pPr>
      <w:rPr>
        <w:rFonts w:ascii="Arial" w:hAnsi="Arial" w:hint="default"/>
      </w:rPr>
    </w:lvl>
    <w:lvl w:ilvl="1" w:tplc="AFFCC67E" w:tentative="1">
      <w:start w:val="1"/>
      <w:numFmt w:val="bullet"/>
      <w:lvlText w:val="•"/>
      <w:lvlJc w:val="left"/>
      <w:pPr>
        <w:tabs>
          <w:tab w:val="num" w:pos="1440"/>
        </w:tabs>
        <w:ind w:left="1440" w:hanging="360"/>
      </w:pPr>
      <w:rPr>
        <w:rFonts w:ascii="Arial" w:hAnsi="Arial" w:hint="default"/>
      </w:rPr>
    </w:lvl>
    <w:lvl w:ilvl="2" w:tplc="6810C48C" w:tentative="1">
      <w:start w:val="1"/>
      <w:numFmt w:val="bullet"/>
      <w:lvlText w:val="•"/>
      <w:lvlJc w:val="left"/>
      <w:pPr>
        <w:tabs>
          <w:tab w:val="num" w:pos="2160"/>
        </w:tabs>
        <w:ind w:left="2160" w:hanging="360"/>
      </w:pPr>
      <w:rPr>
        <w:rFonts w:ascii="Arial" w:hAnsi="Arial" w:hint="default"/>
      </w:rPr>
    </w:lvl>
    <w:lvl w:ilvl="3" w:tplc="CED09922" w:tentative="1">
      <w:start w:val="1"/>
      <w:numFmt w:val="bullet"/>
      <w:lvlText w:val="•"/>
      <w:lvlJc w:val="left"/>
      <w:pPr>
        <w:tabs>
          <w:tab w:val="num" w:pos="2880"/>
        </w:tabs>
        <w:ind w:left="2880" w:hanging="360"/>
      </w:pPr>
      <w:rPr>
        <w:rFonts w:ascii="Arial" w:hAnsi="Arial" w:hint="default"/>
      </w:rPr>
    </w:lvl>
    <w:lvl w:ilvl="4" w:tplc="293C7128" w:tentative="1">
      <w:start w:val="1"/>
      <w:numFmt w:val="bullet"/>
      <w:lvlText w:val="•"/>
      <w:lvlJc w:val="left"/>
      <w:pPr>
        <w:tabs>
          <w:tab w:val="num" w:pos="3600"/>
        </w:tabs>
        <w:ind w:left="3600" w:hanging="360"/>
      </w:pPr>
      <w:rPr>
        <w:rFonts w:ascii="Arial" w:hAnsi="Arial" w:hint="default"/>
      </w:rPr>
    </w:lvl>
    <w:lvl w:ilvl="5" w:tplc="7E06339E" w:tentative="1">
      <w:start w:val="1"/>
      <w:numFmt w:val="bullet"/>
      <w:lvlText w:val="•"/>
      <w:lvlJc w:val="left"/>
      <w:pPr>
        <w:tabs>
          <w:tab w:val="num" w:pos="4320"/>
        </w:tabs>
        <w:ind w:left="4320" w:hanging="360"/>
      </w:pPr>
      <w:rPr>
        <w:rFonts w:ascii="Arial" w:hAnsi="Arial" w:hint="default"/>
      </w:rPr>
    </w:lvl>
    <w:lvl w:ilvl="6" w:tplc="8488CA06" w:tentative="1">
      <w:start w:val="1"/>
      <w:numFmt w:val="bullet"/>
      <w:lvlText w:val="•"/>
      <w:lvlJc w:val="left"/>
      <w:pPr>
        <w:tabs>
          <w:tab w:val="num" w:pos="5040"/>
        </w:tabs>
        <w:ind w:left="5040" w:hanging="360"/>
      </w:pPr>
      <w:rPr>
        <w:rFonts w:ascii="Arial" w:hAnsi="Arial" w:hint="default"/>
      </w:rPr>
    </w:lvl>
    <w:lvl w:ilvl="7" w:tplc="ECC031B2" w:tentative="1">
      <w:start w:val="1"/>
      <w:numFmt w:val="bullet"/>
      <w:lvlText w:val="•"/>
      <w:lvlJc w:val="left"/>
      <w:pPr>
        <w:tabs>
          <w:tab w:val="num" w:pos="5760"/>
        </w:tabs>
        <w:ind w:left="5760" w:hanging="360"/>
      </w:pPr>
      <w:rPr>
        <w:rFonts w:ascii="Arial" w:hAnsi="Arial" w:hint="default"/>
      </w:rPr>
    </w:lvl>
    <w:lvl w:ilvl="8" w:tplc="C6A2BF6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2247CAE"/>
    <w:multiLevelType w:val="hybridMultilevel"/>
    <w:tmpl w:val="ED986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B364D7"/>
    <w:multiLevelType w:val="hybridMultilevel"/>
    <w:tmpl w:val="AC8A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60193"/>
    <w:multiLevelType w:val="hybridMultilevel"/>
    <w:tmpl w:val="4946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4B4DBE"/>
    <w:multiLevelType w:val="hybridMultilevel"/>
    <w:tmpl w:val="F7646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8E13A6"/>
    <w:multiLevelType w:val="hybridMultilevel"/>
    <w:tmpl w:val="FF46A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723A7F"/>
    <w:multiLevelType w:val="hybridMultilevel"/>
    <w:tmpl w:val="CA2C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BC346C"/>
    <w:multiLevelType w:val="hybridMultilevel"/>
    <w:tmpl w:val="B4DCF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FA677E"/>
    <w:multiLevelType w:val="hybridMultilevel"/>
    <w:tmpl w:val="206C1F3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1"/>
  </w:num>
  <w:num w:numId="4">
    <w:abstractNumId w:val="3"/>
  </w:num>
  <w:num w:numId="5">
    <w:abstractNumId w:val="8"/>
  </w:num>
  <w:num w:numId="6">
    <w:abstractNumId w:val="7"/>
  </w:num>
  <w:num w:numId="7">
    <w:abstractNumId w:val="4"/>
  </w:num>
  <w:num w:numId="8">
    <w:abstractNumId w:val="2"/>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75E"/>
    <w:rsid w:val="00000EEE"/>
    <w:rsid w:val="00000FE5"/>
    <w:rsid w:val="0000196C"/>
    <w:rsid w:val="0000501F"/>
    <w:rsid w:val="000106A5"/>
    <w:rsid w:val="00011C7D"/>
    <w:rsid w:val="00013F7C"/>
    <w:rsid w:val="00015F50"/>
    <w:rsid w:val="0001648C"/>
    <w:rsid w:val="00016C26"/>
    <w:rsid w:val="00021424"/>
    <w:rsid w:val="00021719"/>
    <w:rsid w:val="00024F54"/>
    <w:rsid w:val="00031086"/>
    <w:rsid w:val="00033B1E"/>
    <w:rsid w:val="00034CC1"/>
    <w:rsid w:val="0004162E"/>
    <w:rsid w:val="000469B0"/>
    <w:rsid w:val="00046CD5"/>
    <w:rsid w:val="00047039"/>
    <w:rsid w:val="0004729A"/>
    <w:rsid w:val="00047446"/>
    <w:rsid w:val="000523A9"/>
    <w:rsid w:val="00052AA1"/>
    <w:rsid w:val="00053C9F"/>
    <w:rsid w:val="0006058B"/>
    <w:rsid w:val="00061565"/>
    <w:rsid w:val="00063418"/>
    <w:rsid w:val="00064D95"/>
    <w:rsid w:val="00070F13"/>
    <w:rsid w:val="00073C80"/>
    <w:rsid w:val="000818BC"/>
    <w:rsid w:val="00083104"/>
    <w:rsid w:val="0008469B"/>
    <w:rsid w:val="000873EA"/>
    <w:rsid w:val="00090941"/>
    <w:rsid w:val="00090CE0"/>
    <w:rsid w:val="000910D5"/>
    <w:rsid w:val="00092DA1"/>
    <w:rsid w:val="00094EE0"/>
    <w:rsid w:val="0009541F"/>
    <w:rsid w:val="000A6928"/>
    <w:rsid w:val="000A6F18"/>
    <w:rsid w:val="000B044D"/>
    <w:rsid w:val="000B3652"/>
    <w:rsid w:val="000B3BC0"/>
    <w:rsid w:val="000C019E"/>
    <w:rsid w:val="000C094B"/>
    <w:rsid w:val="000C1C50"/>
    <w:rsid w:val="000C74C4"/>
    <w:rsid w:val="000C7CBA"/>
    <w:rsid w:val="000D0C23"/>
    <w:rsid w:val="000D39F8"/>
    <w:rsid w:val="000D4AEE"/>
    <w:rsid w:val="000D4F29"/>
    <w:rsid w:val="000E46A4"/>
    <w:rsid w:val="000E493D"/>
    <w:rsid w:val="000E4F2C"/>
    <w:rsid w:val="000E6383"/>
    <w:rsid w:val="000F30F7"/>
    <w:rsid w:val="000F311A"/>
    <w:rsid w:val="000F43CA"/>
    <w:rsid w:val="000F525A"/>
    <w:rsid w:val="001017E5"/>
    <w:rsid w:val="00104BCD"/>
    <w:rsid w:val="00105497"/>
    <w:rsid w:val="00110887"/>
    <w:rsid w:val="00114794"/>
    <w:rsid w:val="00114853"/>
    <w:rsid w:val="001171F5"/>
    <w:rsid w:val="001218DD"/>
    <w:rsid w:val="001226DF"/>
    <w:rsid w:val="00124F48"/>
    <w:rsid w:val="001273BB"/>
    <w:rsid w:val="0013250B"/>
    <w:rsid w:val="00132F82"/>
    <w:rsid w:val="00152E1D"/>
    <w:rsid w:val="00154BAF"/>
    <w:rsid w:val="001569A3"/>
    <w:rsid w:val="00156B87"/>
    <w:rsid w:val="00160EA9"/>
    <w:rsid w:val="00160F67"/>
    <w:rsid w:val="001712D5"/>
    <w:rsid w:val="00177AA9"/>
    <w:rsid w:val="001836EF"/>
    <w:rsid w:val="001853FB"/>
    <w:rsid w:val="00186DF0"/>
    <w:rsid w:val="00187F52"/>
    <w:rsid w:val="00191F77"/>
    <w:rsid w:val="00192738"/>
    <w:rsid w:val="00192741"/>
    <w:rsid w:val="00195DDE"/>
    <w:rsid w:val="001A07FB"/>
    <w:rsid w:val="001A1165"/>
    <w:rsid w:val="001A2407"/>
    <w:rsid w:val="001A28BF"/>
    <w:rsid w:val="001B1809"/>
    <w:rsid w:val="001B1865"/>
    <w:rsid w:val="001B1A76"/>
    <w:rsid w:val="001B231B"/>
    <w:rsid w:val="001B25B6"/>
    <w:rsid w:val="001B2657"/>
    <w:rsid w:val="001D105C"/>
    <w:rsid w:val="001D1F03"/>
    <w:rsid w:val="001D29EC"/>
    <w:rsid w:val="001D4AF6"/>
    <w:rsid w:val="001D622D"/>
    <w:rsid w:val="001D6EDF"/>
    <w:rsid w:val="001E034D"/>
    <w:rsid w:val="001E03AD"/>
    <w:rsid w:val="001E0F6C"/>
    <w:rsid w:val="001E17F2"/>
    <w:rsid w:val="001E478B"/>
    <w:rsid w:val="001E47DD"/>
    <w:rsid w:val="001F485A"/>
    <w:rsid w:val="001F6E13"/>
    <w:rsid w:val="00203AD2"/>
    <w:rsid w:val="00206FB3"/>
    <w:rsid w:val="0021119C"/>
    <w:rsid w:val="00217ED9"/>
    <w:rsid w:val="00222BBC"/>
    <w:rsid w:val="0022341C"/>
    <w:rsid w:val="00231323"/>
    <w:rsid w:val="00232F4C"/>
    <w:rsid w:val="0023512D"/>
    <w:rsid w:val="00242128"/>
    <w:rsid w:val="00242477"/>
    <w:rsid w:val="00242D1E"/>
    <w:rsid w:val="00247EF6"/>
    <w:rsid w:val="002500F8"/>
    <w:rsid w:val="002563A1"/>
    <w:rsid w:val="00257E36"/>
    <w:rsid w:val="00257E58"/>
    <w:rsid w:val="0026124C"/>
    <w:rsid w:val="00261472"/>
    <w:rsid w:val="00261E7D"/>
    <w:rsid w:val="00261F38"/>
    <w:rsid w:val="00262FAE"/>
    <w:rsid w:val="002665FB"/>
    <w:rsid w:val="0028288B"/>
    <w:rsid w:val="00297D8A"/>
    <w:rsid w:val="002A06AF"/>
    <w:rsid w:val="002A161E"/>
    <w:rsid w:val="002C0971"/>
    <w:rsid w:val="002C3ED4"/>
    <w:rsid w:val="002C5220"/>
    <w:rsid w:val="002C7C21"/>
    <w:rsid w:val="002D04A7"/>
    <w:rsid w:val="002E0471"/>
    <w:rsid w:val="002E12E1"/>
    <w:rsid w:val="002E4A57"/>
    <w:rsid w:val="002E5BEF"/>
    <w:rsid w:val="002E7CDA"/>
    <w:rsid w:val="002F759E"/>
    <w:rsid w:val="002F7BA7"/>
    <w:rsid w:val="003014BB"/>
    <w:rsid w:val="00307AC9"/>
    <w:rsid w:val="00310EA1"/>
    <w:rsid w:val="003133EC"/>
    <w:rsid w:val="00314EFB"/>
    <w:rsid w:val="00316A77"/>
    <w:rsid w:val="003203A9"/>
    <w:rsid w:val="003211E7"/>
    <w:rsid w:val="00321987"/>
    <w:rsid w:val="00323976"/>
    <w:rsid w:val="00333992"/>
    <w:rsid w:val="003405B9"/>
    <w:rsid w:val="003456D0"/>
    <w:rsid w:val="00350BC5"/>
    <w:rsid w:val="00351987"/>
    <w:rsid w:val="0035382B"/>
    <w:rsid w:val="00353E88"/>
    <w:rsid w:val="0035413F"/>
    <w:rsid w:val="0035521D"/>
    <w:rsid w:val="00357979"/>
    <w:rsid w:val="00357E61"/>
    <w:rsid w:val="0036012B"/>
    <w:rsid w:val="003631D6"/>
    <w:rsid w:val="00365332"/>
    <w:rsid w:val="0036642A"/>
    <w:rsid w:val="00366FCF"/>
    <w:rsid w:val="003700EF"/>
    <w:rsid w:val="00371D19"/>
    <w:rsid w:val="00372144"/>
    <w:rsid w:val="00373586"/>
    <w:rsid w:val="0037556D"/>
    <w:rsid w:val="003760BA"/>
    <w:rsid w:val="0038050F"/>
    <w:rsid w:val="00382EF8"/>
    <w:rsid w:val="00386645"/>
    <w:rsid w:val="00386B91"/>
    <w:rsid w:val="00390BCD"/>
    <w:rsid w:val="00391809"/>
    <w:rsid w:val="003924C7"/>
    <w:rsid w:val="00393E51"/>
    <w:rsid w:val="00397AD7"/>
    <w:rsid w:val="003A00A0"/>
    <w:rsid w:val="003A038C"/>
    <w:rsid w:val="003A4067"/>
    <w:rsid w:val="003B048F"/>
    <w:rsid w:val="003B19DF"/>
    <w:rsid w:val="003B5A9E"/>
    <w:rsid w:val="003C1E7B"/>
    <w:rsid w:val="003C66ED"/>
    <w:rsid w:val="003C6B8F"/>
    <w:rsid w:val="003C6DAB"/>
    <w:rsid w:val="003C7327"/>
    <w:rsid w:val="003D6BC0"/>
    <w:rsid w:val="003E1426"/>
    <w:rsid w:val="003E73A1"/>
    <w:rsid w:val="003F0071"/>
    <w:rsid w:val="003F35EC"/>
    <w:rsid w:val="00400205"/>
    <w:rsid w:val="00406F27"/>
    <w:rsid w:val="00412F92"/>
    <w:rsid w:val="0042625A"/>
    <w:rsid w:val="00431959"/>
    <w:rsid w:val="00441A69"/>
    <w:rsid w:val="0044232A"/>
    <w:rsid w:val="00443C7E"/>
    <w:rsid w:val="00444CAE"/>
    <w:rsid w:val="0044597A"/>
    <w:rsid w:val="00446C1E"/>
    <w:rsid w:val="00446F92"/>
    <w:rsid w:val="00450005"/>
    <w:rsid w:val="004501B1"/>
    <w:rsid w:val="00453D39"/>
    <w:rsid w:val="00453E1B"/>
    <w:rsid w:val="00455635"/>
    <w:rsid w:val="004572AB"/>
    <w:rsid w:val="00460D08"/>
    <w:rsid w:val="0047078C"/>
    <w:rsid w:val="00473D39"/>
    <w:rsid w:val="0047603D"/>
    <w:rsid w:val="0047655B"/>
    <w:rsid w:val="00480223"/>
    <w:rsid w:val="004854B0"/>
    <w:rsid w:val="00487692"/>
    <w:rsid w:val="00490468"/>
    <w:rsid w:val="0049135B"/>
    <w:rsid w:val="00491F04"/>
    <w:rsid w:val="00493262"/>
    <w:rsid w:val="00496FD3"/>
    <w:rsid w:val="004A0439"/>
    <w:rsid w:val="004A043E"/>
    <w:rsid w:val="004A0DFD"/>
    <w:rsid w:val="004A4760"/>
    <w:rsid w:val="004A52B9"/>
    <w:rsid w:val="004A6354"/>
    <w:rsid w:val="004B194F"/>
    <w:rsid w:val="004B1EFC"/>
    <w:rsid w:val="004B4EF6"/>
    <w:rsid w:val="004B625D"/>
    <w:rsid w:val="004B6F20"/>
    <w:rsid w:val="004C54EB"/>
    <w:rsid w:val="004D1CCC"/>
    <w:rsid w:val="004D6E29"/>
    <w:rsid w:val="004E0342"/>
    <w:rsid w:val="004E67E9"/>
    <w:rsid w:val="004F68EF"/>
    <w:rsid w:val="004F6A95"/>
    <w:rsid w:val="004F72A9"/>
    <w:rsid w:val="00503A1B"/>
    <w:rsid w:val="00503BE9"/>
    <w:rsid w:val="005059AE"/>
    <w:rsid w:val="00506790"/>
    <w:rsid w:val="00510780"/>
    <w:rsid w:val="005116BF"/>
    <w:rsid w:val="00516B9B"/>
    <w:rsid w:val="00517CAC"/>
    <w:rsid w:val="005204BF"/>
    <w:rsid w:val="00521FEA"/>
    <w:rsid w:val="0052457D"/>
    <w:rsid w:val="00527861"/>
    <w:rsid w:val="00527ED0"/>
    <w:rsid w:val="00533EEF"/>
    <w:rsid w:val="00536947"/>
    <w:rsid w:val="00546521"/>
    <w:rsid w:val="0054693A"/>
    <w:rsid w:val="00550ABA"/>
    <w:rsid w:val="00550E7C"/>
    <w:rsid w:val="005518DA"/>
    <w:rsid w:val="00560966"/>
    <w:rsid w:val="00561F9E"/>
    <w:rsid w:val="00562293"/>
    <w:rsid w:val="00567D08"/>
    <w:rsid w:val="00573829"/>
    <w:rsid w:val="00573D5A"/>
    <w:rsid w:val="005761C6"/>
    <w:rsid w:val="005777A0"/>
    <w:rsid w:val="00584E4C"/>
    <w:rsid w:val="00586105"/>
    <w:rsid w:val="00596C4A"/>
    <w:rsid w:val="005A309C"/>
    <w:rsid w:val="005A44A1"/>
    <w:rsid w:val="005A6C00"/>
    <w:rsid w:val="005A6D22"/>
    <w:rsid w:val="005B5148"/>
    <w:rsid w:val="005B52D4"/>
    <w:rsid w:val="005B5C28"/>
    <w:rsid w:val="005B7225"/>
    <w:rsid w:val="005C166B"/>
    <w:rsid w:val="005C3C7C"/>
    <w:rsid w:val="005C5DFF"/>
    <w:rsid w:val="005D0AEC"/>
    <w:rsid w:val="005D0B2D"/>
    <w:rsid w:val="005D23BC"/>
    <w:rsid w:val="005D7431"/>
    <w:rsid w:val="005E083E"/>
    <w:rsid w:val="005E25B3"/>
    <w:rsid w:val="005E6EA1"/>
    <w:rsid w:val="005F1951"/>
    <w:rsid w:val="005F7C62"/>
    <w:rsid w:val="00604EC3"/>
    <w:rsid w:val="00612AF0"/>
    <w:rsid w:val="00613BA1"/>
    <w:rsid w:val="006158F9"/>
    <w:rsid w:val="00616380"/>
    <w:rsid w:val="00616562"/>
    <w:rsid w:val="00620964"/>
    <w:rsid w:val="006222DC"/>
    <w:rsid w:val="006236F1"/>
    <w:rsid w:val="00623AB4"/>
    <w:rsid w:val="00624D24"/>
    <w:rsid w:val="0062654D"/>
    <w:rsid w:val="00630E03"/>
    <w:rsid w:val="00632E3A"/>
    <w:rsid w:val="00633FA0"/>
    <w:rsid w:val="0063407F"/>
    <w:rsid w:val="00634D6E"/>
    <w:rsid w:val="0063572E"/>
    <w:rsid w:val="0063747C"/>
    <w:rsid w:val="00642B0A"/>
    <w:rsid w:val="0064610F"/>
    <w:rsid w:val="006543BD"/>
    <w:rsid w:val="00654C2D"/>
    <w:rsid w:val="0065656A"/>
    <w:rsid w:val="00662076"/>
    <w:rsid w:val="0066281D"/>
    <w:rsid w:val="00670CAE"/>
    <w:rsid w:val="00672411"/>
    <w:rsid w:val="0067254D"/>
    <w:rsid w:val="006813A4"/>
    <w:rsid w:val="00682FD4"/>
    <w:rsid w:val="00693CDC"/>
    <w:rsid w:val="00693E2F"/>
    <w:rsid w:val="00694239"/>
    <w:rsid w:val="006967DC"/>
    <w:rsid w:val="00697BE1"/>
    <w:rsid w:val="006A2E52"/>
    <w:rsid w:val="006A3169"/>
    <w:rsid w:val="006A4984"/>
    <w:rsid w:val="006B00BD"/>
    <w:rsid w:val="006B3781"/>
    <w:rsid w:val="006B5152"/>
    <w:rsid w:val="006B58B3"/>
    <w:rsid w:val="006B7C33"/>
    <w:rsid w:val="006C02D3"/>
    <w:rsid w:val="006C275E"/>
    <w:rsid w:val="006C6512"/>
    <w:rsid w:val="006C69D7"/>
    <w:rsid w:val="006D33A0"/>
    <w:rsid w:val="006D4F02"/>
    <w:rsid w:val="006D5F23"/>
    <w:rsid w:val="006D7C1E"/>
    <w:rsid w:val="006F0AE4"/>
    <w:rsid w:val="006F7380"/>
    <w:rsid w:val="007041B7"/>
    <w:rsid w:val="0071487C"/>
    <w:rsid w:val="00715541"/>
    <w:rsid w:val="00717648"/>
    <w:rsid w:val="00722C54"/>
    <w:rsid w:val="00725734"/>
    <w:rsid w:val="007268E3"/>
    <w:rsid w:val="00727221"/>
    <w:rsid w:val="00730A0F"/>
    <w:rsid w:val="00737A2C"/>
    <w:rsid w:val="00741DE8"/>
    <w:rsid w:val="00741F43"/>
    <w:rsid w:val="0075047F"/>
    <w:rsid w:val="00751C59"/>
    <w:rsid w:val="00751DCA"/>
    <w:rsid w:val="0075273C"/>
    <w:rsid w:val="007555AF"/>
    <w:rsid w:val="007564AE"/>
    <w:rsid w:val="007640A9"/>
    <w:rsid w:val="007709DD"/>
    <w:rsid w:val="00770B8A"/>
    <w:rsid w:val="00771E68"/>
    <w:rsid w:val="00773934"/>
    <w:rsid w:val="00773E7A"/>
    <w:rsid w:val="00774F17"/>
    <w:rsid w:val="00780CA0"/>
    <w:rsid w:val="00780D0C"/>
    <w:rsid w:val="007819CA"/>
    <w:rsid w:val="00790CFA"/>
    <w:rsid w:val="00791AA0"/>
    <w:rsid w:val="00793C20"/>
    <w:rsid w:val="007A5BE5"/>
    <w:rsid w:val="007A6C25"/>
    <w:rsid w:val="007B1555"/>
    <w:rsid w:val="007B1EA5"/>
    <w:rsid w:val="007B5214"/>
    <w:rsid w:val="007B5F5A"/>
    <w:rsid w:val="007B6BD8"/>
    <w:rsid w:val="007B7ADE"/>
    <w:rsid w:val="007C191C"/>
    <w:rsid w:val="007C20B1"/>
    <w:rsid w:val="007C22B1"/>
    <w:rsid w:val="007C2688"/>
    <w:rsid w:val="007C36AE"/>
    <w:rsid w:val="007D1671"/>
    <w:rsid w:val="007D63B1"/>
    <w:rsid w:val="007E70DA"/>
    <w:rsid w:val="007F135D"/>
    <w:rsid w:val="007F13C2"/>
    <w:rsid w:val="007F21C6"/>
    <w:rsid w:val="007F28ED"/>
    <w:rsid w:val="00801035"/>
    <w:rsid w:val="00801277"/>
    <w:rsid w:val="0080253E"/>
    <w:rsid w:val="00803646"/>
    <w:rsid w:val="00813122"/>
    <w:rsid w:val="00820487"/>
    <w:rsid w:val="00822388"/>
    <w:rsid w:val="00824A08"/>
    <w:rsid w:val="0082550E"/>
    <w:rsid w:val="0083047D"/>
    <w:rsid w:val="00830D62"/>
    <w:rsid w:val="008345CE"/>
    <w:rsid w:val="00834AEC"/>
    <w:rsid w:val="00835F9D"/>
    <w:rsid w:val="008424D7"/>
    <w:rsid w:val="008431DE"/>
    <w:rsid w:val="0084333A"/>
    <w:rsid w:val="0084494E"/>
    <w:rsid w:val="008457AB"/>
    <w:rsid w:val="00850917"/>
    <w:rsid w:val="00852A1C"/>
    <w:rsid w:val="00852A2A"/>
    <w:rsid w:val="00854FF6"/>
    <w:rsid w:val="008571BF"/>
    <w:rsid w:val="00871F43"/>
    <w:rsid w:val="00872A97"/>
    <w:rsid w:val="00873480"/>
    <w:rsid w:val="00873A62"/>
    <w:rsid w:val="00874B65"/>
    <w:rsid w:val="00874D3E"/>
    <w:rsid w:val="00875B15"/>
    <w:rsid w:val="00877E28"/>
    <w:rsid w:val="008803B1"/>
    <w:rsid w:val="008817A6"/>
    <w:rsid w:val="008865D8"/>
    <w:rsid w:val="00891215"/>
    <w:rsid w:val="008928EB"/>
    <w:rsid w:val="008A4BA4"/>
    <w:rsid w:val="008B1A1A"/>
    <w:rsid w:val="008B54FB"/>
    <w:rsid w:val="008C03EF"/>
    <w:rsid w:val="008C3852"/>
    <w:rsid w:val="008C3F2D"/>
    <w:rsid w:val="008C5353"/>
    <w:rsid w:val="008C772C"/>
    <w:rsid w:val="008D6B1F"/>
    <w:rsid w:val="008D7067"/>
    <w:rsid w:val="008D765A"/>
    <w:rsid w:val="008D7979"/>
    <w:rsid w:val="008E2B54"/>
    <w:rsid w:val="008E3B24"/>
    <w:rsid w:val="008E7470"/>
    <w:rsid w:val="008F485F"/>
    <w:rsid w:val="008F4DFB"/>
    <w:rsid w:val="008F6BD5"/>
    <w:rsid w:val="0090230D"/>
    <w:rsid w:val="00903E7F"/>
    <w:rsid w:val="0090540D"/>
    <w:rsid w:val="00905607"/>
    <w:rsid w:val="009067A2"/>
    <w:rsid w:val="00910497"/>
    <w:rsid w:val="009119A3"/>
    <w:rsid w:val="0091618A"/>
    <w:rsid w:val="00917BCE"/>
    <w:rsid w:val="00920E06"/>
    <w:rsid w:val="00921B60"/>
    <w:rsid w:val="00936BB0"/>
    <w:rsid w:val="009406F9"/>
    <w:rsid w:val="00941ADC"/>
    <w:rsid w:val="00942CE7"/>
    <w:rsid w:val="00943AA7"/>
    <w:rsid w:val="009458FE"/>
    <w:rsid w:val="00947089"/>
    <w:rsid w:val="0094733E"/>
    <w:rsid w:val="009500BB"/>
    <w:rsid w:val="00952FDF"/>
    <w:rsid w:val="00956A07"/>
    <w:rsid w:val="009619ED"/>
    <w:rsid w:val="00967BCF"/>
    <w:rsid w:val="0097459B"/>
    <w:rsid w:val="00975E4B"/>
    <w:rsid w:val="009803C3"/>
    <w:rsid w:val="00980F18"/>
    <w:rsid w:val="009810DB"/>
    <w:rsid w:val="00982053"/>
    <w:rsid w:val="00984351"/>
    <w:rsid w:val="00984559"/>
    <w:rsid w:val="0098786C"/>
    <w:rsid w:val="0099091D"/>
    <w:rsid w:val="00995AAC"/>
    <w:rsid w:val="009963DC"/>
    <w:rsid w:val="009A16CE"/>
    <w:rsid w:val="009A3C18"/>
    <w:rsid w:val="009A49D8"/>
    <w:rsid w:val="009A7222"/>
    <w:rsid w:val="009B35CA"/>
    <w:rsid w:val="009B3BF8"/>
    <w:rsid w:val="009B5414"/>
    <w:rsid w:val="009B7D01"/>
    <w:rsid w:val="009C340A"/>
    <w:rsid w:val="009C492C"/>
    <w:rsid w:val="009C77EE"/>
    <w:rsid w:val="009D57AC"/>
    <w:rsid w:val="009D7660"/>
    <w:rsid w:val="009F1A65"/>
    <w:rsid w:val="009F3DE9"/>
    <w:rsid w:val="009F3FC3"/>
    <w:rsid w:val="009F4982"/>
    <w:rsid w:val="009F6025"/>
    <w:rsid w:val="009F610B"/>
    <w:rsid w:val="009F6E84"/>
    <w:rsid w:val="00A00DA8"/>
    <w:rsid w:val="00A0137A"/>
    <w:rsid w:val="00A038F3"/>
    <w:rsid w:val="00A10B9B"/>
    <w:rsid w:val="00A1280B"/>
    <w:rsid w:val="00A12CE8"/>
    <w:rsid w:val="00A1321C"/>
    <w:rsid w:val="00A13638"/>
    <w:rsid w:val="00A13903"/>
    <w:rsid w:val="00A1616A"/>
    <w:rsid w:val="00A32661"/>
    <w:rsid w:val="00A32C16"/>
    <w:rsid w:val="00A34342"/>
    <w:rsid w:val="00A366D3"/>
    <w:rsid w:val="00A3724C"/>
    <w:rsid w:val="00A40446"/>
    <w:rsid w:val="00A4563B"/>
    <w:rsid w:val="00A46470"/>
    <w:rsid w:val="00A52A1A"/>
    <w:rsid w:val="00A54703"/>
    <w:rsid w:val="00A54F06"/>
    <w:rsid w:val="00A562D2"/>
    <w:rsid w:val="00A616C9"/>
    <w:rsid w:val="00A6372F"/>
    <w:rsid w:val="00A6430B"/>
    <w:rsid w:val="00A64A47"/>
    <w:rsid w:val="00A746E7"/>
    <w:rsid w:val="00A76840"/>
    <w:rsid w:val="00A77D14"/>
    <w:rsid w:val="00A85DC6"/>
    <w:rsid w:val="00A9075B"/>
    <w:rsid w:val="00A9389F"/>
    <w:rsid w:val="00A94B8E"/>
    <w:rsid w:val="00A9542C"/>
    <w:rsid w:val="00AA0E33"/>
    <w:rsid w:val="00AA2B67"/>
    <w:rsid w:val="00AA64D1"/>
    <w:rsid w:val="00AA7613"/>
    <w:rsid w:val="00AA7850"/>
    <w:rsid w:val="00AB5B13"/>
    <w:rsid w:val="00AB5FEB"/>
    <w:rsid w:val="00AC5668"/>
    <w:rsid w:val="00AD1632"/>
    <w:rsid w:val="00AD28E3"/>
    <w:rsid w:val="00AE1E28"/>
    <w:rsid w:val="00AE26D5"/>
    <w:rsid w:val="00AE3E94"/>
    <w:rsid w:val="00AE48E9"/>
    <w:rsid w:val="00AE54D2"/>
    <w:rsid w:val="00AE7306"/>
    <w:rsid w:val="00AE7CA2"/>
    <w:rsid w:val="00AE7E4A"/>
    <w:rsid w:val="00AF0F81"/>
    <w:rsid w:val="00AF2D26"/>
    <w:rsid w:val="00AF2DDE"/>
    <w:rsid w:val="00B05B35"/>
    <w:rsid w:val="00B14C78"/>
    <w:rsid w:val="00B15ED1"/>
    <w:rsid w:val="00B17AB5"/>
    <w:rsid w:val="00B20915"/>
    <w:rsid w:val="00B22E23"/>
    <w:rsid w:val="00B239D5"/>
    <w:rsid w:val="00B243B9"/>
    <w:rsid w:val="00B341CA"/>
    <w:rsid w:val="00B424E7"/>
    <w:rsid w:val="00B4364F"/>
    <w:rsid w:val="00B529CC"/>
    <w:rsid w:val="00B55164"/>
    <w:rsid w:val="00B5779E"/>
    <w:rsid w:val="00B578D8"/>
    <w:rsid w:val="00B60A22"/>
    <w:rsid w:val="00B64E7D"/>
    <w:rsid w:val="00B658DF"/>
    <w:rsid w:val="00B66851"/>
    <w:rsid w:val="00B70ACB"/>
    <w:rsid w:val="00B70ADA"/>
    <w:rsid w:val="00B724AD"/>
    <w:rsid w:val="00B72CFF"/>
    <w:rsid w:val="00B75662"/>
    <w:rsid w:val="00B76CE3"/>
    <w:rsid w:val="00B777D7"/>
    <w:rsid w:val="00B80A49"/>
    <w:rsid w:val="00B81461"/>
    <w:rsid w:val="00B8185A"/>
    <w:rsid w:val="00B81873"/>
    <w:rsid w:val="00B86E22"/>
    <w:rsid w:val="00B92D24"/>
    <w:rsid w:val="00B93CB6"/>
    <w:rsid w:val="00B94F1D"/>
    <w:rsid w:val="00B97CFC"/>
    <w:rsid w:val="00BA0078"/>
    <w:rsid w:val="00BA0A3C"/>
    <w:rsid w:val="00BA0B33"/>
    <w:rsid w:val="00BA2150"/>
    <w:rsid w:val="00BA3413"/>
    <w:rsid w:val="00BB2BF9"/>
    <w:rsid w:val="00BB38CF"/>
    <w:rsid w:val="00BB4081"/>
    <w:rsid w:val="00BB48ED"/>
    <w:rsid w:val="00BC073D"/>
    <w:rsid w:val="00BC2987"/>
    <w:rsid w:val="00BC2D99"/>
    <w:rsid w:val="00BC7293"/>
    <w:rsid w:val="00BD0868"/>
    <w:rsid w:val="00BD2ABB"/>
    <w:rsid w:val="00BD2C72"/>
    <w:rsid w:val="00BD49B9"/>
    <w:rsid w:val="00BD4AC0"/>
    <w:rsid w:val="00BE27CF"/>
    <w:rsid w:val="00BE4D14"/>
    <w:rsid w:val="00BE5A8E"/>
    <w:rsid w:val="00BF0B35"/>
    <w:rsid w:val="00BF1A98"/>
    <w:rsid w:val="00BF32A4"/>
    <w:rsid w:val="00C02F31"/>
    <w:rsid w:val="00C042F9"/>
    <w:rsid w:val="00C05D49"/>
    <w:rsid w:val="00C14376"/>
    <w:rsid w:val="00C14621"/>
    <w:rsid w:val="00C1638D"/>
    <w:rsid w:val="00C22313"/>
    <w:rsid w:val="00C25E97"/>
    <w:rsid w:val="00C26606"/>
    <w:rsid w:val="00C316D5"/>
    <w:rsid w:val="00C327B1"/>
    <w:rsid w:val="00C412D3"/>
    <w:rsid w:val="00C4154F"/>
    <w:rsid w:val="00C41634"/>
    <w:rsid w:val="00C43555"/>
    <w:rsid w:val="00C46BD4"/>
    <w:rsid w:val="00C5209E"/>
    <w:rsid w:val="00C520A9"/>
    <w:rsid w:val="00C5359B"/>
    <w:rsid w:val="00C539FA"/>
    <w:rsid w:val="00C54FAA"/>
    <w:rsid w:val="00C55571"/>
    <w:rsid w:val="00C55DA1"/>
    <w:rsid w:val="00C572ED"/>
    <w:rsid w:val="00C574E7"/>
    <w:rsid w:val="00C6129A"/>
    <w:rsid w:val="00C65DD8"/>
    <w:rsid w:val="00C66C80"/>
    <w:rsid w:val="00C73EC1"/>
    <w:rsid w:val="00C74314"/>
    <w:rsid w:val="00C74957"/>
    <w:rsid w:val="00C76010"/>
    <w:rsid w:val="00C76EC7"/>
    <w:rsid w:val="00C77489"/>
    <w:rsid w:val="00C77A6E"/>
    <w:rsid w:val="00C77D23"/>
    <w:rsid w:val="00C8085B"/>
    <w:rsid w:val="00C81C60"/>
    <w:rsid w:val="00C83307"/>
    <w:rsid w:val="00C87077"/>
    <w:rsid w:val="00C876B3"/>
    <w:rsid w:val="00C901F5"/>
    <w:rsid w:val="00C92BFC"/>
    <w:rsid w:val="00C93C1D"/>
    <w:rsid w:val="00C94E55"/>
    <w:rsid w:val="00C95C0C"/>
    <w:rsid w:val="00CB2AE5"/>
    <w:rsid w:val="00CB7FCF"/>
    <w:rsid w:val="00CC38E5"/>
    <w:rsid w:val="00CD2072"/>
    <w:rsid w:val="00CD7322"/>
    <w:rsid w:val="00CE359D"/>
    <w:rsid w:val="00CE3DA3"/>
    <w:rsid w:val="00CE4745"/>
    <w:rsid w:val="00CE5218"/>
    <w:rsid w:val="00CE5AD0"/>
    <w:rsid w:val="00CE79C8"/>
    <w:rsid w:val="00CF10B5"/>
    <w:rsid w:val="00CF32DB"/>
    <w:rsid w:val="00CF398E"/>
    <w:rsid w:val="00CF40B9"/>
    <w:rsid w:val="00CF5349"/>
    <w:rsid w:val="00CF5C43"/>
    <w:rsid w:val="00CF620E"/>
    <w:rsid w:val="00D011D1"/>
    <w:rsid w:val="00D01A9E"/>
    <w:rsid w:val="00D02A23"/>
    <w:rsid w:val="00D03057"/>
    <w:rsid w:val="00D1095C"/>
    <w:rsid w:val="00D10F76"/>
    <w:rsid w:val="00D12C72"/>
    <w:rsid w:val="00D130DE"/>
    <w:rsid w:val="00D14281"/>
    <w:rsid w:val="00D16437"/>
    <w:rsid w:val="00D206A6"/>
    <w:rsid w:val="00D23EDC"/>
    <w:rsid w:val="00D25ABB"/>
    <w:rsid w:val="00D26CB7"/>
    <w:rsid w:val="00D27249"/>
    <w:rsid w:val="00D27DEF"/>
    <w:rsid w:val="00D30416"/>
    <w:rsid w:val="00D30500"/>
    <w:rsid w:val="00D3144F"/>
    <w:rsid w:val="00D32B3E"/>
    <w:rsid w:val="00D35CDC"/>
    <w:rsid w:val="00D3736E"/>
    <w:rsid w:val="00D446D8"/>
    <w:rsid w:val="00D4664F"/>
    <w:rsid w:val="00D51776"/>
    <w:rsid w:val="00D53806"/>
    <w:rsid w:val="00D53E01"/>
    <w:rsid w:val="00D53F6D"/>
    <w:rsid w:val="00D56497"/>
    <w:rsid w:val="00D6084C"/>
    <w:rsid w:val="00D6378C"/>
    <w:rsid w:val="00D64DC6"/>
    <w:rsid w:val="00D7001B"/>
    <w:rsid w:val="00D73D30"/>
    <w:rsid w:val="00D749C7"/>
    <w:rsid w:val="00D75381"/>
    <w:rsid w:val="00D800B2"/>
    <w:rsid w:val="00D82175"/>
    <w:rsid w:val="00D85AD9"/>
    <w:rsid w:val="00D85B2D"/>
    <w:rsid w:val="00D876D2"/>
    <w:rsid w:val="00D91B91"/>
    <w:rsid w:val="00D91D47"/>
    <w:rsid w:val="00D93CE0"/>
    <w:rsid w:val="00D9490A"/>
    <w:rsid w:val="00D95F2F"/>
    <w:rsid w:val="00D97E96"/>
    <w:rsid w:val="00DA141B"/>
    <w:rsid w:val="00DA47EE"/>
    <w:rsid w:val="00DA548A"/>
    <w:rsid w:val="00DA56CF"/>
    <w:rsid w:val="00DA5B2A"/>
    <w:rsid w:val="00DA5EEC"/>
    <w:rsid w:val="00DB0F1B"/>
    <w:rsid w:val="00DB3961"/>
    <w:rsid w:val="00DC427B"/>
    <w:rsid w:val="00DD348A"/>
    <w:rsid w:val="00DD528C"/>
    <w:rsid w:val="00DE3809"/>
    <w:rsid w:val="00DE53D4"/>
    <w:rsid w:val="00DE551C"/>
    <w:rsid w:val="00DE62BE"/>
    <w:rsid w:val="00DF0C00"/>
    <w:rsid w:val="00DF0E1C"/>
    <w:rsid w:val="00DF3C1E"/>
    <w:rsid w:val="00DF7429"/>
    <w:rsid w:val="00E10DE1"/>
    <w:rsid w:val="00E13086"/>
    <w:rsid w:val="00E14B61"/>
    <w:rsid w:val="00E16CB3"/>
    <w:rsid w:val="00E215CC"/>
    <w:rsid w:val="00E22F0B"/>
    <w:rsid w:val="00E237ED"/>
    <w:rsid w:val="00E23C5A"/>
    <w:rsid w:val="00E24E09"/>
    <w:rsid w:val="00E25060"/>
    <w:rsid w:val="00E33C0D"/>
    <w:rsid w:val="00E35372"/>
    <w:rsid w:val="00E367DA"/>
    <w:rsid w:val="00E3703D"/>
    <w:rsid w:val="00E44553"/>
    <w:rsid w:val="00E46350"/>
    <w:rsid w:val="00E46915"/>
    <w:rsid w:val="00E5340E"/>
    <w:rsid w:val="00E55F5B"/>
    <w:rsid w:val="00E577DD"/>
    <w:rsid w:val="00E57EA3"/>
    <w:rsid w:val="00E61027"/>
    <w:rsid w:val="00E62536"/>
    <w:rsid w:val="00E6586B"/>
    <w:rsid w:val="00E6676A"/>
    <w:rsid w:val="00E66B4E"/>
    <w:rsid w:val="00E67AB3"/>
    <w:rsid w:val="00E72EC2"/>
    <w:rsid w:val="00E73159"/>
    <w:rsid w:val="00E75C80"/>
    <w:rsid w:val="00E803FE"/>
    <w:rsid w:val="00E80D02"/>
    <w:rsid w:val="00E8582E"/>
    <w:rsid w:val="00E902A6"/>
    <w:rsid w:val="00E910C3"/>
    <w:rsid w:val="00E94731"/>
    <w:rsid w:val="00E965C2"/>
    <w:rsid w:val="00E967B3"/>
    <w:rsid w:val="00E96E5A"/>
    <w:rsid w:val="00EA33AD"/>
    <w:rsid w:val="00EA3888"/>
    <w:rsid w:val="00EA4116"/>
    <w:rsid w:val="00EA4F07"/>
    <w:rsid w:val="00EB2398"/>
    <w:rsid w:val="00EB68FB"/>
    <w:rsid w:val="00EB7A69"/>
    <w:rsid w:val="00EC1D30"/>
    <w:rsid w:val="00EC6193"/>
    <w:rsid w:val="00EC7C6A"/>
    <w:rsid w:val="00ED2453"/>
    <w:rsid w:val="00ED3995"/>
    <w:rsid w:val="00ED4000"/>
    <w:rsid w:val="00ED5BAF"/>
    <w:rsid w:val="00ED5DF4"/>
    <w:rsid w:val="00ED773D"/>
    <w:rsid w:val="00EE1DDB"/>
    <w:rsid w:val="00EE475D"/>
    <w:rsid w:val="00EE4B9C"/>
    <w:rsid w:val="00EE6F56"/>
    <w:rsid w:val="00EE7D14"/>
    <w:rsid w:val="00EF166C"/>
    <w:rsid w:val="00EF192E"/>
    <w:rsid w:val="00F017DA"/>
    <w:rsid w:val="00F03795"/>
    <w:rsid w:val="00F100CB"/>
    <w:rsid w:val="00F10F04"/>
    <w:rsid w:val="00F15975"/>
    <w:rsid w:val="00F27A3E"/>
    <w:rsid w:val="00F30999"/>
    <w:rsid w:val="00F321D9"/>
    <w:rsid w:val="00F33434"/>
    <w:rsid w:val="00F40E0E"/>
    <w:rsid w:val="00F42375"/>
    <w:rsid w:val="00F42C75"/>
    <w:rsid w:val="00F46426"/>
    <w:rsid w:val="00F51739"/>
    <w:rsid w:val="00F53D0A"/>
    <w:rsid w:val="00F54150"/>
    <w:rsid w:val="00F643B0"/>
    <w:rsid w:val="00F7067C"/>
    <w:rsid w:val="00F73AEB"/>
    <w:rsid w:val="00F77026"/>
    <w:rsid w:val="00F80496"/>
    <w:rsid w:val="00F81E23"/>
    <w:rsid w:val="00F85971"/>
    <w:rsid w:val="00F879D8"/>
    <w:rsid w:val="00F94D24"/>
    <w:rsid w:val="00F97C36"/>
    <w:rsid w:val="00FA74E3"/>
    <w:rsid w:val="00FB0174"/>
    <w:rsid w:val="00FB2791"/>
    <w:rsid w:val="00FB2B58"/>
    <w:rsid w:val="00FB3BAF"/>
    <w:rsid w:val="00FB6A58"/>
    <w:rsid w:val="00FB7BC0"/>
    <w:rsid w:val="00FC0AA3"/>
    <w:rsid w:val="00FC19F7"/>
    <w:rsid w:val="00FC2D0A"/>
    <w:rsid w:val="00FC2D37"/>
    <w:rsid w:val="00FC630B"/>
    <w:rsid w:val="00FD5934"/>
    <w:rsid w:val="00FE2107"/>
    <w:rsid w:val="00FE2812"/>
    <w:rsid w:val="00FE496D"/>
    <w:rsid w:val="00FE64B2"/>
    <w:rsid w:val="00FE7D68"/>
    <w:rsid w:val="00FF01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31C8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L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C275E"/>
    <w:pPr>
      <w:spacing w:after="160" w:line="259" w:lineRule="auto"/>
    </w:pPr>
    <w:rPr>
      <w:rFonts w:eastAsiaTheme="minorEastAsia"/>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275E"/>
    <w:pPr>
      <w:tabs>
        <w:tab w:val="center" w:pos="4536"/>
        <w:tab w:val="right" w:pos="9072"/>
      </w:tabs>
      <w:spacing w:after="0" w:line="240" w:lineRule="auto"/>
    </w:pPr>
    <w:rPr>
      <w:rFonts w:eastAsiaTheme="minorHAnsi"/>
      <w:lang w:val="fr-LU" w:eastAsia="en-US"/>
    </w:rPr>
  </w:style>
  <w:style w:type="character" w:customStyle="1" w:styleId="HeaderChar">
    <w:name w:val="Header Char"/>
    <w:basedOn w:val="DefaultParagraphFont"/>
    <w:link w:val="Header"/>
    <w:uiPriority w:val="99"/>
    <w:rsid w:val="006C275E"/>
  </w:style>
  <w:style w:type="paragraph" w:styleId="Footer">
    <w:name w:val="footer"/>
    <w:basedOn w:val="Normal"/>
    <w:link w:val="FooterChar"/>
    <w:uiPriority w:val="99"/>
    <w:unhideWhenUsed/>
    <w:rsid w:val="006C275E"/>
    <w:pPr>
      <w:tabs>
        <w:tab w:val="center" w:pos="4536"/>
        <w:tab w:val="right" w:pos="9072"/>
      </w:tabs>
      <w:spacing w:after="0" w:line="240" w:lineRule="auto"/>
    </w:pPr>
    <w:rPr>
      <w:rFonts w:eastAsiaTheme="minorHAnsi"/>
      <w:lang w:val="fr-LU" w:eastAsia="en-US"/>
    </w:rPr>
  </w:style>
  <w:style w:type="character" w:customStyle="1" w:styleId="FooterChar">
    <w:name w:val="Footer Char"/>
    <w:basedOn w:val="DefaultParagraphFont"/>
    <w:link w:val="Footer"/>
    <w:uiPriority w:val="99"/>
    <w:rsid w:val="006C275E"/>
  </w:style>
  <w:style w:type="character" w:styleId="Hyperlink">
    <w:name w:val="Hyperlink"/>
    <w:basedOn w:val="DefaultParagraphFont"/>
    <w:uiPriority w:val="99"/>
    <w:unhideWhenUsed/>
    <w:rsid w:val="006C275E"/>
    <w:rPr>
      <w:color w:val="0000FF" w:themeColor="hyperlink"/>
      <w:u w:val="single"/>
    </w:rPr>
  </w:style>
  <w:style w:type="paragraph" w:styleId="NoSpacing">
    <w:name w:val="No Spacing"/>
    <w:link w:val="NoSpacingChar"/>
    <w:uiPriority w:val="1"/>
    <w:qFormat/>
    <w:rsid w:val="00F85971"/>
    <w:pPr>
      <w:spacing w:after="0" w:line="240" w:lineRule="auto"/>
    </w:pPr>
    <w:rPr>
      <w:rFonts w:eastAsiaTheme="minorEastAsia"/>
      <w:lang w:val="fr-FR"/>
    </w:rPr>
  </w:style>
  <w:style w:type="character" w:customStyle="1" w:styleId="NoSpacingChar">
    <w:name w:val="No Spacing Char"/>
    <w:basedOn w:val="DefaultParagraphFont"/>
    <w:link w:val="NoSpacing"/>
    <w:uiPriority w:val="1"/>
    <w:rsid w:val="00F85971"/>
    <w:rPr>
      <w:rFonts w:eastAsiaTheme="minorEastAsia"/>
      <w:lang w:val="fr-FR"/>
    </w:rPr>
  </w:style>
  <w:style w:type="paragraph" w:styleId="BalloonText">
    <w:name w:val="Balloon Text"/>
    <w:basedOn w:val="Normal"/>
    <w:link w:val="BalloonTextChar"/>
    <w:uiPriority w:val="99"/>
    <w:semiHidden/>
    <w:unhideWhenUsed/>
    <w:rsid w:val="00F859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5971"/>
    <w:rPr>
      <w:rFonts w:ascii="Tahoma" w:eastAsiaTheme="minorEastAsia" w:hAnsi="Tahoma" w:cs="Tahoma"/>
      <w:sz w:val="16"/>
      <w:szCs w:val="16"/>
      <w:lang w:val="en-GB" w:eastAsia="en-GB"/>
    </w:rPr>
  </w:style>
  <w:style w:type="paragraph" w:customStyle="1" w:styleId="p1">
    <w:name w:val="p1"/>
    <w:basedOn w:val="Normal"/>
    <w:rsid w:val="003133EC"/>
    <w:pPr>
      <w:shd w:val="clear" w:color="auto" w:fill="FFFFFF"/>
      <w:spacing w:after="0" w:line="240" w:lineRule="auto"/>
    </w:pPr>
    <w:rPr>
      <w:rFonts w:ascii=".SF UI Text" w:eastAsia=".SF UI Text" w:hAnsi=".SF UI Text" w:cs="Times New Roman"/>
      <w:color w:val="333333"/>
      <w:sz w:val="23"/>
      <w:szCs w:val="23"/>
    </w:rPr>
  </w:style>
  <w:style w:type="character" w:customStyle="1" w:styleId="s1">
    <w:name w:val="s1"/>
    <w:basedOn w:val="DefaultParagraphFont"/>
    <w:rsid w:val="003133EC"/>
    <w:rPr>
      <w:rFonts w:ascii=".SFUIText" w:eastAsia=".SFUIText" w:hAnsi=".SFUIText" w:hint="eastAsia"/>
      <w:b w:val="0"/>
      <w:bCs w:val="0"/>
      <w:i w:val="0"/>
      <w:iCs w:val="0"/>
      <w:sz w:val="30"/>
      <w:szCs w:val="30"/>
    </w:rPr>
  </w:style>
  <w:style w:type="character" w:styleId="Strong">
    <w:name w:val="Strong"/>
    <w:basedOn w:val="DefaultParagraphFont"/>
    <w:uiPriority w:val="22"/>
    <w:qFormat/>
    <w:rsid w:val="00B341CA"/>
    <w:rPr>
      <w:b/>
      <w:bCs/>
    </w:rPr>
  </w:style>
  <w:style w:type="paragraph" w:styleId="ListParagraph">
    <w:name w:val="List Paragraph"/>
    <w:basedOn w:val="Normal"/>
    <w:uiPriority w:val="34"/>
    <w:qFormat/>
    <w:rsid w:val="00D32B3E"/>
    <w:pPr>
      <w:ind w:left="720"/>
      <w:contextualSpacing/>
    </w:pPr>
  </w:style>
  <w:style w:type="character" w:styleId="UnresolvedMention">
    <w:name w:val="Unresolved Mention"/>
    <w:basedOn w:val="DefaultParagraphFont"/>
    <w:uiPriority w:val="99"/>
    <w:rsid w:val="002C3ED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5535527">
      <w:bodyDiv w:val="1"/>
      <w:marLeft w:val="0"/>
      <w:marRight w:val="0"/>
      <w:marTop w:val="0"/>
      <w:marBottom w:val="0"/>
      <w:divBdr>
        <w:top w:val="none" w:sz="0" w:space="0" w:color="auto"/>
        <w:left w:val="none" w:sz="0" w:space="0" w:color="auto"/>
        <w:bottom w:val="none" w:sz="0" w:space="0" w:color="auto"/>
        <w:right w:val="none" w:sz="0" w:space="0" w:color="auto"/>
      </w:divBdr>
      <w:divsChild>
        <w:div w:id="2049180351">
          <w:marLeft w:val="360"/>
          <w:marRight w:val="0"/>
          <w:marTop w:val="200"/>
          <w:marBottom w:val="0"/>
          <w:divBdr>
            <w:top w:val="none" w:sz="0" w:space="0" w:color="auto"/>
            <w:left w:val="none" w:sz="0" w:space="0" w:color="auto"/>
            <w:bottom w:val="none" w:sz="0" w:space="0" w:color="auto"/>
            <w:right w:val="none" w:sz="0" w:space="0" w:color="auto"/>
          </w:divBdr>
        </w:div>
        <w:div w:id="1961179806">
          <w:marLeft w:val="360"/>
          <w:marRight w:val="0"/>
          <w:marTop w:val="200"/>
          <w:marBottom w:val="0"/>
          <w:divBdr>
            <w:top w:val="none" w:sz="0" w:space="0" w:color="auto"/>
            <w:left w:val="none" w:sz="0" w:space="0" w:color="auto"/>
            <w:bottom w:val="none" w:sz="0" w:space="0" w:color="auto"/>
            <w:right w:val="none" w:sz="0" w:space="0" w:color="auto"/>
          </w:divBdr>
        </w:div>
        <w:div w:id="67383654">
          <w:marLeft w:val="360"/>
          <w:marRight w:val="0"/>
          <w:marTop w:val="200"/>
          <w:marBottom w:val="0"/>
          <w:divBdr>
            <w:top w:val="none" w:sz="0" w:space="0" w:color="auto"/>
            <w:left w:val="none" w:sz="0" w:space="0" w:color="auto"/>
            <w:bottom w:val="none" w:sz="0" w:space="0" w:color="auto"/>
            <w:right w:val="none" w:sz="0" w:space="0" w:color="auto"/>
          </w:divBdr>
        </w:div>
        <w:div w:id="359357261">
          <w:marLeft w:val="360"/>
          <w:marRight w:val="0"/>
          <w:marTop w:val="200"/>
          <w:marBottom w:val="0"/>
          <w:divBdr>
            <w:top w:val="none" w:sz="0" w:space="0" w:color="auto"/>
            <w:left w:val="none" w:sz="0" w:space="0" w:color="auto"/>
            <w:bottom w:val="none" w:sz="0" w:space="0" w:color="auto"/>
            <w:right w:val="none" w:sz="0" w:space="0" w:color="auto"/>
          </w:divBdr>
        </w:div>
        <w:div w:id="993875639">
          <w:marLeft w:val="360"/>
          <w:marRight w:val="0"/>
          <w:marTop w:val="200"/>
          <w:marBottom w:val="0"/>
          <w:divBdr>
            <w:top w:val="none" w:sz="0" w:space="0" w:color="auto"/>
            <w:left w:val="none" w:sz="0" w:space="0" w:color="auto"/>
            <w:bottom w:val="none" w:sz="0" w:space="0" w:color="auto"/>
            <w:right w:val="none" w:sz="0" w:space="0" w:color="auto"/>
          </w:divBdr>
        </w:div>
        <w:div w:id="617296658">
          <w:marLeft w:val="360"/>
          <w:marRight w:val="0"/>
          <w:marTop w:val="200"/>
          <w:marBottom w:val="0"/>
          <w:divBdr>
            <w:top w:val="none" w:sz="0" w:space="0" w:color="auto"/>
            <w:left w:val="none" w:sz="0" w:space="0" w:color="auto"/>
            <w:bottom w:val="none" w:sz="0" w:space="0" w:color="auto"/>
            <w:right w:val="none" w:sz="0" w:space="0" w:color="auto"/>
          </w:divBdr>
        </w:div>
        <w:div w:id="145128460">
          <w:marLeft w:val="360"/>
          <w:marRight w:val="0"/>
          <w:marTop w:val="200"/>
          <w:marBottom w:val="0"/>
          <w:divBdr>
            <w:top w:val="none" w:sz="0" w:space="0" w:color="auto"/>
            <w:left w:val="none" w:sz="0" w:space="0" w:color="auto"/>
            <w:bottom w:val="none" w:sz="0" w:space="0" w:color="auto"/>
            <w:right w:val="none" w:sz="0" w:space="0" w:color="auto"/>
          </w:divBdr>
        </w:div>
        <w:div w:id="724331679">
          <w:marLeft w:val="360"/>
          <w:marRight w:val="0"/>
          <w:marTop w:val="200"/>
          <w:marBottom w:val="0"/>
          <w:divBdr>
            <w:top w:val="none" w:sz="0" w:space="0" w:color="auto"/>
            <w:left w:val="none" w:sz="0" w:space="0" w:color="auto"/>
            <w:bottom w:val="none" w:sz="0" w:space="0" w:color="auto"/>
            <w:right w:val="none" w:sz="0" w:space="0" w:color="auto"/>
          </w:divBdr>
        </w:div>
        <w:div w:id="2001540766">
          <w:marLeft w:val="360"/>
          <w:marRight w:val="0"/>
          <w:marTop w:val="200"/>
          <w:marBottom w:val="0"/>
          <w:divBdr>
            <w:top w:val="none" w:sz="0" w:space="0" w:color="auto"/>
            <w:left w:val="none" w:sz="0" w:space="0" w:color="auto"/>
            <w:bottom w:val="none" w:sz="0" w:space="0" w:color="auto"/>
            <w:right w:val="none" w:sz="0" w:space="0" w:color="auto"/>
          </w:divBdr>
        </w:div>
        <w:div w:id="745763934">
          <w:marLeft w:val="360"/>
          <w:marRight w:val="0"/>
          <w:marTop w:val="200"/>
          <w:marBottom w:val="0"/>
          <w:divBdr>
            <w:top w:val="none" w:sz="0" w:space="0" w:color="auto"/>
            <w:left w:val="none" w:sz="0" w:space="0" w:color="auto"/>
            <w:bottom w:val="none" w:sz="0" w:space="0" w:color="auto"/>
            <w:right w:val="none" w:sz="0" w:space="0" w:color="auto"/>
          </w:divBdr>
        </w:div>
        <w:div w:id="1450785156">
          <w:marLeft w:val="360"/>
          <w:marRight w:val="0"/>
          <w:marTop w:val="200"/>
          <w:marBottom w:val="0"/>
          <w:divBdr>
            <w:top w:val="none" w:sz="0" w:space="0" w:color="auto"/>
            <w:left w:val="none" w:sz="0" w:space="0" w:color="auto"/>
            <w:bottom w:val="none" w:sz="0" w:space="0" w:color="auto"/>
            <w:right w:val="none" w:sz="0" w:space="0" w:color="auto"/>
          </w:divBdr>
        </w:div>
        <w:div w:id="880216264">
          <w:marLeft w:val="360"/>
          <w:marRight w:val="0"/>
          <w:marTop w:val="200"/>
          <w:marBottom w:val="0"/>
          <w:divBdr>
            <w:top w:val="none" w:sz="0" w:space="0" w:color="auto"/>
            <w:left w:val="none" w:sz="0" w:space="0" w:color="auto"/>
            <w:bottom w:val="none" w:sz="0" w:space="0" w:color="auto"/>
            <w:right w:val="none" w:sz="0" w:space="0" w:color="auto"/>
          </w:divBdr>
        </w:div>
        <w:div w:id="176726899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jobs.disneycareers.com/disney-college-progra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xe.com/currencyconverter/convert/?Amount=1&amp;From=EUR&amp;To=MUR" TargetMode="External"/><Relationship Id="rId4" Type="http://schemas.openxmlformats.org/officeDocument/2006/relationships/settings" Target="settings.xml"/><Relationship Id="rId9" Type="http://schemas.openxmlformats.org/officeDocument/2006/relationships/hyperlink" Target="https://xe.com/currencyconverter/convert/?Amount=1&amp;From=USD&amp;To=MUR" TargetMode="Externa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B6392E-1ED7-4695-A8C8-553CE5C55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1359</TotalTime>
  <Pages>13</Pages>
  <Words>4818</Words>
  <Characters>27463</Characters>
  <Application>Microsoft Office Word</Application>
  <DocSecurity>0</DocSecurity>
  <Lines>228</Lines>
  <Paragraphs>64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Gloria</dc:creator>
  <cp:lastModifiedBy>Paul Regenwetter</cp:lastModifiedBy>
  <cp:revision>203</cp:revision>
  <dcterms:created xsi:type="dcterms:W3CDTF">2018-04-26T12:38:00Z</dcterms:created>
  <dcterms:modified xsi:type="dcterms:W3CDTF">2018-04-29T20:49:00Z</dcterms:modified>
</cp:coreProperties>
</file>