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54F50" w14:textId="77777777" w:rsidR="00884537" w:rsidRPr="00917284" w:rsidRDefault="00884537" w:rsidP="00917284">
      <w:pPr>
        <w:spacing w:before="120" w:after="120" w:line="480" w:lineRule="auto"/>
        <w:jc w:val="both"/>
        <w:rPr>
          <w:rFonts w:ascii="Times New Roman" w:hAnsi="Times New Roman" w:cs="Times New Roman"/>
          <w:b/>
          <w:bCs/>
          <w:iCs/>
          <w:sz w:val="24"/>
          <w:szCs w:val="24"/>
          <w:shd w:val="clear" w:color="auto" w:fill="FFFFFF"/>
        </w:rPr>
      </w:pPr>
    </w:p>
    <w:p w14:paraId="4540AEEB" w14:textId="77777777" w:rsidR="00917284" w:rsidRPr="00917284" w:rsidRDefault="00917284" w:rsidP="00917284">
      <w:pPr>
        <w:spacing w:before="120" w:after="120" w:line="480" w:lineRule="auto"/>
        <w:jc w:val="both"/>
        <w:rPr>
          <w:rFonts w:ascii="Times New Roman" w:hAnsi="Times New Roman" w:cs="Times New Roman"/>
          <w:b/>
          <w:bCs/>
          <w:iCs/>
          <w:sz w:val="24"/>
          <w:szCs w:val="24"/>
          <w:shd w:val="clear" w:color="auto" w:fill="FFFFFF"/>
        </w:rPr>
      </w:pPr>
    </w:p>
    <w:p w14:paraId="5D8334C7" w14:textId="77777777" w:rsidR="00917284" w:rsidRPr="00917284" w:rsidRDefault="00917284" w:rsidP="00917284">
      <w:pPr>
        <w:spacing w:before="120" w:after="120" w:line="480" w:lineRule="auto"/>
        <w:jc w:val="both"/>
        <w:rPr>
          <w:rFonts w:ascii="Times New Roman" w:hAnsi="Times New Roman" w:cs="Times New Roman"/>
          <w:b/>
          <w:bCs/>
          <w:iCs/>
          <w:sz w:val="24"/>
          <w:szCs w:val="24"/>
          <w:shd w:val="clear" w:color="auto" w:fill="FFFFFF"/>
        </w:rPr>
      </w:pPr>
    </w:p>
    <w:p w14:paraId="0D8C941B" w14:textId="77777777" w:rsidR="00917284" w:rsidRPr="00917284" w:rsidRDefault="00917284" w:rsidP="00917284">
      <w:pPr>
        <w:spacing w:before="120" w:after="120" w:line="480" w:lineRule="auto"/>
        <w:jc w:val="both"/>
        <w:rPr>
          <w:rFonts w:ascii="Times New Roman" w:hAnsi="Times New Roman" w:cs="Times New Roman"/>
          <w:b/>
          <w:bCs/>
          <w:iCs/>
          <w:sz w:val="24"/>
          <w:szCs w:val="24"/>
          <w:shd w:val="clear" w:color="auto" w:fill="FFFFFF"/>
        </w:rPr>
      </w:pPr>
    </w:p>
    <w:p w14:paraId="651A932B" w14:textId="77777777" w:rsidR="00917284" w:rsidRPr="00917284" w:rsidRDefault="00917284" w:rsidP="00917284">
      <w:pPr>
        <w:spacing w:before="120" w:after="120" w:line="480" w:lineRule="auto"/>
        <w:jc w:val="center"/>
        <w:rPr>
          <w:rFonts w:ascii="Times New Roman" w:hAnsi="Times New Roman" w:cs="Times New Roman"/>
          <w:b/>
          <w:bCs/>
          <w:iCs/>
          <w:sz w:val="24"/>
          <w:szCs w:val="24"/>
          <w:shd w:val="clear" w:color="auto" w:fill="FFFFFF"/>
        </w:rPr>
      </w:pPr>
    </w:p>
    <w:p w14:paraId="478CBDC6" w14:textId="77777777" w:rsidR="00917284" w:rsidRPr="00917284" w:rsidRDefault="00917284" w:rsidP="00917284">
      <w:pPr>
        <w:spacing w:before="120" w:after="120" w:line="480" w:lineRule="auto"/>
        <w:jc w:val="center"/>
        <w:rPr>
          <w:rFonts w:ascii="Times New Roman" w:hAnsi="Times New Roman" w:cs="Times New Roman"/>
          <w:b/>
          <w:bCs/>
          <w:iCs/>
          <w:sz w:val="24"/>
          <w:szCs w:val="24"/>
          <w:shd w:val="clear" w:color="auto" w:fill="FFFFFF"/>
        </w:rPr>
      </w:pPr>
    </w:p>
    <w:p w14:paraId="7D593702" w14:textId="77777777" w:rsidR="00884537" w:rsidRPr="00DA382E" w:rsidRDefault="00884537" w:rsidP="00917284">
      <w:pPr>
        <w:spacing w:before="120" w:after="120" w:line="480" w:lineRule="auto"/>
        <w:jc w:val="center"/>
        <w:rPr>
          <w:rFonts w:ascii="Times New Roman" w:hAnsi="Times New Roman" w:cs="Times New Roman"/>
          <w:b/>
          <w:sz w:val="24"/>
          <w:szCs w:val="24"/>
        </w:rPr>
      </w:pPr>
      <w:r w:rsidRPr="00DA382E">
        <w:rPr>
          <w:rFonts w:ascii="Times New Roman" w:hAnsi="Times New Roman" w:cs="Times New Roman"/>
          <w:b/>
          <w:bCs/>
          <w:iCs/>
          <w:sz w:val="24"/>
          <w:szCs w:val="24"/>
          <w:shd w:val="clear" w:color="auto" w:fill="FFFFFF"/>
        </w:rPr>
        <w:t>IBIS HOTEL</w:t>
      </w:r>
    </w:p>
    <w:p w14:paraId="62A03F03" w14:textId="77777777" w:rsidR="00884537" w:rsidRPr="00DA382E" w:rsidRDefault="00884537" w:rsidP="00917284">
      <w:pPr>
        <w:spacing w:line="480" w:lineRule="auto"/>
        <w:jc w:val="both"/>
        <w:rPr>
          <w:rFonts w:ascii="Times New Roman" w:hAnsi="Times New Roman" w:cs="Times New Roman"/>
          <w:b/>
          <w:sz w:val="24"/>
          <w:szCs w:val="24"/>
        </w:rPr>
      </w:pPr>
    </w:p>
    <w:p w14:paraId="389E3686" w14:textId="669CD89D" w:rsidR="00917284" w:rsidRPr="00DA382E" w:rsidRDefault="007351F1" w:rsidP="00917284">
      <w:pPr>
        <w:spacing w:line="480" w:lineRule="auto"/>
        <w:jc w:val="center"/>
        <w:rPr>
          <w:rFonts w:ascii="Times New Roman" w:eastAsia="Arial" w:hAnsi="Times New Roman" w:cs="Times New Roman"/>
          <w:bCs/>
          <w:sz w:val="24"/>
          <w:szCs w:val="24"/>
        </w:rPr>
      </w:pPr>
      <w:r w:rsidRPr="00DA382E">
        <w:rPr>
          <w:rFonts w:ascii="Times New Roman" w:eastAsia="Arial" w:hAnsi="Times New Roman" w:cs="Times New Roman"/>
          <w:bCs/>
          <w:sz w:val="24"/>
          <w:szCs w:val="24"/>
        </w:rPr>
        <w:t>Oana-Nicoleta Stancila</w:t>
      </w:r>
    </w:p>
    <w:p w14:paraId="289E83C1" w14:textId="5F662FC0" w:rsidR="00917284" w:rsidRPr="00DA382E" w:rsidRDefault="00B43D17" w:rsidP="00917284">
      <w:pPr>
        <w:spacing w:line="480" w:lineRule="auto"/>
        <w:jc w:val="center"/>
        <w:rPr>
          <w:rFonts w:ascii="Times New Roman" w:eastAsia="Arial" w:hAnsi="Times New Roman" w:cs="Times New Roman"/>
          <w:bCs/>
          <w:sz w:val="24"/>
          <w:szCs w:val="24"/>
        </w:rPr>
      </w:pPr>
      <w:r w:rsidRPr="00DA382E">
        <w:rPr>
          <w:rFonts w:ascii="Times New Roman" w:eastAsia="Arial" w:hAnsi="Times New Roman" w:cs="Times New Roman"/>
          <w:bCs/>
          <w:sz w:val="24"/>
          <w:szCs w:val="24"/>
        </w:rPr>
        <w:t>2218928</w:t>
      </w:r>
    </w:p>
    <w:p w14:paraId="29F89D77" w14:textId="77777777" w:rsidR="00AE2AFF" w:rsidRPr="00DA382E" w:rsidRDefault="00AE2AFF" w:rsidP="00AE2AFF">
      <w:pPr>
        <w:spacing w:line="480" w:lineRule="auto"/>
        <w:jc w:val="center"/>
        <w:rPr>
          <w:rFonts w:ascii="Times New Roman" w:eastAsia="Arial" w:hAnsi="Times New Roman" w:cs="Times New Roman"/>
          <w:bCs/>
          <w:sz w:val="24"/>
          <w:szCs w:val="24"/>
        </w:rPr>
      </w:pPr>
      <w:r w:rsidRPr="00DA382E">
        <w:rPr>
          <w:rFonts w:ascii="Times New Roman" w:eastAsia="Arial" w:hAnsi="Times New Roman" w:cs="Times New Roman"/>
          <w:bCs/>
          <w:sz w:val="24"/>
          <w:szCs w:val="24"/>
        </w:rPr>
        <w:t>2226712</w:t>
      </w:r>
    </w:p>
    <w:p w14:paraId="41BD9680" w14:textId="77777777" w:rsidR="00AE2AFF" w:rsidRPr="00DA382E" w:rsidRDefault="00AE2AFF" w:rsidP="00AE2AFF">
      <w:pPr>
        <w:spacing w:line="480" w:lineRule="auto"/>
        <w:jc w:val="center"/>
        <w:rPr>
          <w:rFonts w:ascii="Times New Roman" w:eastAsia="Arial" w:hAnsi="Times New Roman" w:cs="Times New Roman"/>
          <w:bCs/>
          <w:sz w:val="24"/>
          <w:szCs w:val="24"/>
        </w:rPr>
      </w:pPr>
      <w:r w:rsidRPr="00DA382E">
        <w:rPr>
          <w:rFonts w:ascii="Times New Roman" w:eastAsia="Arial" w:hAnsi="Times New Roman" w:cs="Times New Roman"/>
          <w:bCs/>
          <w:sz w:val="24"/>
          <w:szCs w:val="24"/>
        </w:rPr>
        <w:t>Marketing Essentials</w:t>
      </w:r>
    </w:p>
    <w:p w14:paraId="21439627" w14:textId="77777777" w:rsidR="00AE2AFF" w:rsidRPr="00DA382E" w:rsidRDefault="00AE2AFF" w:rsidP="00AE2AFF">
      <w:pPr>
        <w:spacing w:line="480" w:lineRule="auto"/>
        <w:jc w:val="center"/>
        <w:rPr>
          <w:rFonts w:ascii="Times New Roman" w:eastAsia="Arial" w:hAnsi="Times New Roman" w:cs="Times New Roman"/>
          <w:bCs/>
          <w:sz w:val="24"/>
          <w:szCs w:val="24"/>
        </w:rPr>
      </w:pPr>
      <w:r w:rsidRPr="00DA382E">
        <w:rPr>
          <w:rFonts w:ascii="Times New Roman" w:eastAsia="Arial" w:hAnsi="Times New Roman" w:cs="Times New Roman"/>
          <w:bCs/>
          <w:sz w:val="24"/>
          <w:szCs w:val="24"/>
        </w:rPr>
        <w:t>BMIH4005</w:t>
      </w:r>
    </w:p>
    <w:p w14:paraId="38E40DFE" w14:textId="77777777" w:rsidR="00AE2AFF" w:rsidRPr="00DA382E" w:rsidRDefault="00AE2AFF" w:rsidP="00AE2AFF">
      <w:pPr>
        <w:spacing w:line="480" w:lineRule="auto"/>
        <w:jc w:val="center"/>
        <w:rPr>
          <w:rFonts w:ascii="Times New Roman" w:eastAsia="Arial" w:hAnsi="Times New Roman" w:cs="Times New Roman"/>
          <w:b/>
          <w:sz w:val="24"/>
          <w:szCs w:val="24"/>
        </w:rPr>
      </w:pPr>
    </w:p>
    <w:p w14:paraId="5DA4B750" w14:textId="77777777" w:rsidR="00917284" w:rsidRPr="00DA382E" w:rsidRDefault="00917284" w:rsidP="00917284">
      <w:pPr>
        <w:spacing w:line="480" w:lineRule="auto"/>
        <w:jc w:val="both"/>
        <w:rPr>
          <w:rFonts w:ascii="Times New Roman" w:hAnsi="Times New Roman" w:cs="Times New Roman"/>
          <w:b/>
          <w:sz w:val="24"/>
          <w:szCs w:val="24"/>
        </w:rPr>
      </w:pPr>
    </w:p>
    <w:p w14:paraId="131955BA" w14:textId="4265976D" w:rsidR="00917284" w:rsidRDefault="00917284" w:rsidP="00917284">
      <w:pPr>
        <w:spacing w:line="480" w:lineRule="auto"/>
        <w:jc w:val="both"/>
        <w:rPr>
          <w:rFonts w:ascii="Times New Roman" w:hAnsi="Times New Roman" w:cs="Times New Roman"/>
          <w:b/>
          <w:sz w:val="24"/>
          <w:szCs w:val="24"/>
        </w:rPr>
      </w:pPr>
    </w:p>
    <w:p w14:paraId="4E6EF71B" w14:textId="120A9DBB" w:rsidR="00DA382E" w:rsidRDefault="00DA382E" w:rsidP="00917284">
      <w:pPr>
        <w:spacing w:line="480" w:lineRule="auto"/>
        <w:jc w:val="both"/>
        <w:rPr>
          <w:rFonts w:ascii="Times New Roman" w:hAnsi="Times New Roman" w:cs="Times New Roman"/>
          <w:b/>
          <w:sz w:val="24"/>
          <w:szCs w:val="24"/>
        </w:rPr>
      </w:pPr>
    </w:p>
    <w:p w14:paraId="3C51B705" w14:textId="77777777" w:rsidR="00DA382E" w:rsidRPr="00917284" w:rsidRDefault="00DA382E" w:rsidP="00917284">
      <w:pPr>
        <w:spacing w:line="480" w:lineRule="auto"/>
        <w:jc w:val="both"/>
        <w:rPr>
          <w:rFonts w:ascii="Times New Roman" w:hAnsi="Times New Roman" w:cs="Times New Roman"/>
          <w:b/>
          <w:sz w:val="24"/>
          <w:szCs w:val="24"/>
        </w:rPr>
      </w:pPr>
    </w:p>
    <w:p w14:paraId="4DFA75FE" w14:textId="77777777" w:rsidR="008B3CAF" w:rsidRPr="00917284" w:rsidRDefault="006B41F2" w:rsidP="00917284">
      <w:pPr>
        <w:spacing w:line="480" w:lineRule="auto"/>
        <w:ind w:firstLine="720"/>
        <w:jc w:val="both"/>
        <w:rPr>
          <w:rFonts w:ascii="Times New Roman" w:hAnsi="Times New Roman" w:cs="Times New Roman"/>
          <w:b/>
          <w:sz w:val="24"/>
          <w:szCs w:val="24"/>
        </w:rPr>
      </w:pPr>
      <w:r w:rsidRPr="00917284">
        <w:rPr>
          <w:rFonts w:ascii="Times New Roman" w:hAnsi="Times New Roman" w:cs="Times New Roman"/>
          <w:b/>
          <w:sz w:val="24"/>
          <w:szCs w:val="24"/>
        </w:rPr>
        <w:lastRenderedPageBreak/>
        <w:t>IBIS</w:t>
      </w:r>
      <w:r w:rsidR="00C2087B" w:rsidRPr="00917284">
        <w:rPr>
          <w:rFonts w:ascii="Times New Roman" w:hAnsi="Times New Roman" w:cs="Times New Roman"/>
          <w:b/>
          <w:sz w:val="24"/>
          <w:szCs w:val="24"/>
        </w:rPr>
        <w:t xml:space="preserve"> HOTEL</w:t>
      </w:r>
    </w:p>
    <w:p w14:paraId="1C8D7EAC" w14:textId="77777777" w:rsidR="00C2087B" w:rsidRPr="00917284" w:rsidRDefault="00C2087B" w:rsidP="00917284">
      <w:pPr>
        <w:spacing w:line="480" w:lineRule="auto"/>
        <w:ind w:firstLine="720"/>
        <w:jc w:val="both"/>
        <w:rPr>
          <w:rFonts w:ascii="Times New Roman" w:hAnsi="Times New Roman" w:cs="Times New Roman"/>
          <w:b/>
          <w:sz w:val="24"/>
          <w:szCs w:val="24"/>
        </w:rPr>
      </w:pPr>
      <w:r w:rsidRPr="00917284">
        <w:rPr>
          <w:rFonts w:ascii="Times New Roman" w:hAnsi="Times New Roman" w:cs="Times New Roman"/>
          <w:b/>
          <w:sz w:val="24"/>
          <w:szCs w:val="24"/>
        </w:rPr>
        <w:t>Introduction</w:t>
      </w:r>
    </w:p>
    <w:p w14:paraId="7B414773" w14:textId="77777777" w:rsidR="00C2087B" w:rsidRPr="00917284" w:rsidRDefault="00C2087B"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sz w:val="24"/>
          <w:szCs w:val="24"/>
        </w:rPr>
        <w:t>This marketing plan focuses on an identified busines</w:t>
      </w:r>
      <w:r w:rsidR="00617C5C" w:rsidRPr="00917284">
        <w:rPr>
          <w:rFonts w:ascii="Times New Roman" w:hAnsi="Times New Roman" w:cs="Times New Roman"/>
          <w:sz w:val="24"/>
          <w:szCs w:val="24"/>
        </w:rPr>
        <w:t>s opportunity for Ibis hotel. The new product to be introduced at Hote</w:t>
      </w:r>
      <w:r w:rsidR="00260774" w:rsidRPr="00917284">
        <w:rPr>
          <w:rFonts w:ascii="Times New Roman" w:hAnsi="Times New Roman" w:cs="Times New Roman"/>
          <w:sz w:val="24"/>
          <w:szCs w:val="24"/>
        </w:rPr>
        <w:t>l Ibis London Earls Court is a</w:t>
      </w:r>
      <w:r w:rsidR="00617C5C" w:rsidRPr="00917284">
        <w:rPr>
          <w:rFonts w:ascii="Times New Roman" w:hAnsi="Times New Roman" w:cs="Times New Roman"/>
          <w:sz w:val="24"/>
          <w:szCs w:val="24"/>
        </w:rPr>
        <w:t xml:space="preserve"> </w:t>
      </w:r>
      <w:r w:rsidR="00260774" w:rsidRPr="00917284">
        <w:rPr>
          <w:rFonts w:ascii="Times New Roman" w:hAnsi="Times New Roman" w:cs="Times New Roman"/>
          <w:sz w:val="24"/>
          <w:szCs w:val="24"/>
        </w:rPr>
        <w:t>social cultural dish</w:t>
      </w:r>
      <w:r w:rsidR="003B2E20" w:rsidRPr="00917284">
        <w:rPr>
          <w:rFonts w:ascii="Times New Roman" w:hAnsi="Times New Roman" w:cs="Times New Roman"/>
          <w:sz w:val="24"/>
          <w:szCs w:val="24"/>
        </w:rPr>
        <w:t xml:space="preserve"> </w:t>
      </w:r>
      <w:r w:rsidR="00260774" w:rsidRPr="00917284">
        <w:rPr>
          <w:rFonts w:ascii="Times New Roman" w:hAnsi="Times New Roman" w:cs="Times New Roman"/>
          <w:sz w:val="24"/>
          <w:szCs w:val="24"/>
        </w:rPr>
        <w:t xml:space="preserve">called </w:t>
      </w:r>
      <w:r w:rsidR="003B2E20" w:rsidRPr="00917284">
        <w:rPr>
          <w:rFonts w:ascii="Times New Roman" w:hAnsi="Times New Roman" w:cs="Times New Roman"/>
          <w:sz w:val="24"/>
          <w:szCs w:val="24"/>
        </w:rPr>
        <w:t xml:space="preserve">the </w:t>
      </w:r>
      <w:r w:rsidR="00260774" w:rsidRPr="00917284">
        <w:rPr>
          <w:rFonts w:ascii="Times New Roman" w:hAnsi="Times New Roman" w:cs="Times New Roman"/>
          <w:sz w:val="24"/>
          <w:szCs w:val="24"/>
        </w:rPr>
        <w:t xml:space="preserve">Japanese </w:t>
      </w:r>
      <w:r w:rsidR="003B2E20" w:rsidRPr="00917284">
        <w:rPr>
          <w:rFonts w:ascii="Times New Roman" w:hAnsi="Times New Roman" w:cs="Times New Roman"/>
          <w:sz w:val="24"/>
          <w:szCs w:val="24"/>
        </w:rPr>
        <w:t>Sush</w:t>
      </w:r>
      <w:r w:rsidR="003C7523" w:rsidRPr="00917284">
        <w:rPr>
          <w:rFonts w:ascii="Times New Roman" w:hAnsi="Times New Roman" w:cs="Times New Roman"/>
          <w:sz w:val="24"/>
          <w:szCs w:val="24"/>
        </w:rPr>
        <w:t>i</w:t>
      </w:r>
      <w:r w:rsidR="003B2E20" w:rsidRPr="00917284">
        <w:rPr>
          <w:rFonts w:ascii="Times New Roman" w:hAnsi="Times New Roman" w:cs="Times New Roman"/>
          <w:sz w:val="24"/>
          <w:szCs w:val="24"/>
        </w:rPr>
        <w:t xml:space="preserve">. This marketing plan will include the micro and macro analysis of Ibis Hotel London Earls Court as well </w:t>
      </w:r>
      <w:r w:rsidR="00F94D7C" w:rsidRPr="00917284">
        <w:rPr>
          <w:rFonts w:ascii="Times New Roman" w:hAnsi="Times New Roman" w:cs="Times New Roman"/>
          <w:sz w:val="24"/>
          <w:szCs w:val="24"/>
        </w:rPr>
        <w:t>as</w:t>
      </w:r>
      <w:r w:rsidR="003B2E20" w:rsidRPr="00917284">
        <w:rPr>
          <w:rFonts w:ascii="Times New Roman" w:hAnsi="Times New Roman" w:cs="Times New Roman"/>
          <w:sz w:val="24"/>
          <w:szCs w:val="24"/>
        </w:rPr>
        <w:t xml:space="preserve"> the communication strategies that will be employed in implementing this business idea. In this plan, I will use utilize the PESTLE analysis for macro analysis and SWOT analysis for micro analysis. I will also use the 4Ps of marketing to describe the marketing mix and the </w:t>
      </w:r>
      <w:r w:rsidR="00A84EE3" w:rsidRPr="00917284">
        <w:rPr>
          <w:rFonts w:ascii="Times New Roman" w:hAnsi="Times New Roman" w:cs="Times New Roman"/>
          <w:sz w:val="24"/>
          <w:szCs w:val="24"/>
        </w:rPr>
        <w:t>Bowmans clock model in situation analysis.</w:t>
      </w:r>
    </w:p>
    <w:p w14:paraId="125F051C" w14:textId="77777777" w:rsidR="00C2087B" w:rsidRPr="00917284" w:rsidRDefault="00C2087B" w:rsidP="00917284">
      <w:pPr>
        <w:spacing w:line="480" w:lineRule="auto"/>
        <w:ind w:firstLine="720"/>
        <w:jc w:val="both"/>
        <w:rPr>
          <w:rFonts w:ascii="Times New Roman" w:hAnsi="Times New Roman" w:cs="Times New Roman"/>
          <w:b/>
          <w:sz w:val="24"/>
          <w:szCs w:val="24"/>
        </w:rPr>
      </w:pPr>
      <w:r w:rsidRPr="00917284">
        <w:rPr>
          <w:rFonts w:ascii="Times New Roman" w:hAnsi="Times New Roman" w:cs="Times New Roman"/>
          <w:b/>
          <w:sz w:val="24"/>
          <w:szCs w:val="24"/>
        </w:rPr>
        <w:t xml:space="preserve">Situation Analysis </w:t>
      </w:r>
      <w:r w:rsidR="00A84EE3" w:rsidRPr="00917284">
        <w:rPr>
          <w:rFonts w:ascii="Times New Roman" w:hAnsi="Times New Roman" w:cs="Times New Roman"/>
          <w:b/>
          <w:sz w:val="24"/>
          <w:szCs w:val="24"/>
        </w:rPr>
        <w:t>-</w:t>
      </w:r>
      <w:r w:rsidRPr="00917284">
        <w:rPr>
          <w:rFonts w:ascii="Times New Roman" w:hAnsi="Times New Roman" w:cs="Times New Roman"/>
          <w:b/>
          <w:sz w:val="24"/>
          <w:szCs w:val="24"/>
        </w:rPr>
        <w:t>5 'C's</w:t>
      </w:r>
    </w:p>
    <w:p w14:paraId="6253C03D" w14:textId="77777777" w:rsidR="00C2087B" w:rsidRPr="00917284" w:rsidRDefault="00C2087B" w:rsidP="00917284">
      <w:pPr>
        <w:spacing w:line="480" w:lineRule="auto"/>
        <w:ind w:firstLine="720"/>
        <w:jc w:val="both"/>
        <w:rPr>
          <w:rFonts w:ascii="Times New Roman" w:hAnsi="Times New Roman" w:cs="Times New Roman"/>
          <w:b/>
          <w:i/>
          <w:sz w:val="24"/>
          <w:szCs w:val="24"/>
        </w:rPr>
      </w:pPr>
      <w:r w:rsidRPr="00917284">
        <w:rPr>
          <w:rFonts w:ascii="Times New Roman" w:hAnsi="Times New Roman" w:cs="Times New Roman"/>
          <w:b/>
          <w:i/>
          <w:sz w:val="24"/>
          <w:szCs w:val="24"/>
        </w:rPr>
        <w:t xml:space="preserve">Company: SWOT analysis (Micro analysis) </w:t>
      </w:r>
    </w:p>
    <w:p w14:paraId="4202BF6C" w14:textId="77777777" w:rsidR="00A84EE3" w:rsidRPr="00917284" w:rsidRDefault="00A84EE3"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sz w:val="24"/>
          <w:szCs w:val="24"/>
        </w:rPr>
        <w:t>The SWOT analysis is an acronym that stands for strengths, weaknesses, opportunities and threats. For Ibis London Earls Court hotel, the main strengths are the strategic location of the hotel and the strong global network which attracts many customers</w:t>
      </w:r>
      <w:r w:rsidR="00D00E4A" w:rsidRPr="00917284">
        <w:rPr>
          <w:rFonts w:ascii="Times New Roman" w:hAnsi="Times New Roman" w:cs="Times New Roman"/>
          <w:sz w:val="24"/>
          <w:szCs w:val="24"/>
        </w:rPr>
        <w:t xml:space="preserve"> (</w:t>
      </w:r>
      <w:r w:rsidR="00D00E4A" w:rsidRPr="00917284">
        <w:rPr>
          <w:rFonts w:ascii="Times New Roman" w:hAnsi="Times New Roman" w:cs="Times New Roman"/>
          <w:sz w:val="24"/>
          <w:szCs w:val="24"/>
          <w:shd w:val="clear" w:color="auto" w:fill="FFFFFF"/>
        </w:rPr>
        <w:t>IBISWorld, 2019</w:t>
      </w:r>
      <w:r w:rsidR="00D00E4A" w:rsidRPr="00917284">
        <w:rPr>
          <w:rFonts w:ascii="Times New Roman" w:hAnsi="Times New Roman" w:cs="Times New Roman"/>
          <w:sz w:val="24"/>
          <w:szCs w:val="24"/>
        </w:rPr>
        <w:t>)</w:t>
      </w:r>
      <w:r w:rsidRPr="00917284">
        <w:rPr>
          <w:rFonts w:ascii="Times New Roman" w:hAnsi="Times New Roman" w:cs="Times New Roman"/>
          <w:sz w:val="24"/>
          <w:szCs w:val="24"/>
        </w:rPr>
        <w:t>. The weaknesses are the high operational costs and the limited distribution channel. The opportunities are its ability to emerge in new customer segments and markets</w:t>
      </w:r>
      <w:r w:rsidR="00D00E4A" w:rsidRPr="00917284">
        <w:rPr>
          <w:rFonts w:ascii="Times New Roman" w:hAnsi="Times New Roman" w:cs="Times New Roman"/>
          <w:sz w:val="24"/>
          <w:szCs w:val="24"/>
        </w:rPr>
        <w:t xml:space="preserve"> (</w:t>
      </w:r>
      <w:r w:rsidR="00D00E4A" w:rsidRPr="00917284">
        <w:rPr>
          <w:rFonts w:ascii="Times New Roman" w:hAnsi="Times New Roman" w:cs="Times New Roman"/>
          <w:sz w:val="24"/>
          <w:szCs w:val="24"/>
          <w:shd w:val="clear" w:color="auto" w:fill="FFFFFF"/>
        </w:rPr>
        <w:t>Sheel and Atul, 2017, p.75</w:t>
      </w:r>
      <w:r w:rsidR="00D00E4A" w:rsidRPr="00917284">
        <w:rPr>
          <w:rFonts w:ascii="Times New Roman" w:hAnsi="Times New Roman" w:cs="Times New Roman"/>
          <w:sz w:val="24"/>
          <w:szCs w:val="24"/>
        </w:rPr>
        <w:t>)</w:t>
      </w:r>
      <w:r w:rsidRPr="00917284">
        <w:rPr>
          <w:rFonts w:ascii="Times New Roman" w:hAnsi="Times New Roman" w:cs="Times New Roman"/>
          <w:sz w:val="24"/>
          <w:szCs w:val="24"/>
        </w:rPr>
        <w:t xml:space="preserve">. The threats are </w:t>
      </w:r>
      <w:r w:rsidR="00B659CF" w:rsidRPr="00917284">
        <w:rPr>
          <w:rFonts w:ascii="Times New Roman" w:hAnsi="Times New Roman" w:cs="Times New Roman"/>
          <w:sz w:val="24"/>
          <w:szCs w:val="24"/>
        </w:rPr>
        <w:t>possibility of substitutes</w:t>
      </w:r>
      <w:r w:rsidRPr="00917284">
        <w:rPr>
          <w:rFonts w:ascii="Times New Roman" w:hAnsi="Times New Roman" w:cs="Times New Roman"/>
          <w:sz w:val="24"/>
          <w:szCs w:val="24"/>
        </w:rPr>
        <w:t xml:space="preserve"> and competition by upcoming hotels.</w:t>
      </w:r>
    </w:p>
    <w:p w14:paraId="7E767536" w14:textId="77777777" w:rsidR="00C2087B" w:rsidRPr="00917284" w:rsidRDefault="00C2087B" w:rsidP="00917284">
      <w:pPr>
        <w:spacing w:line="480" w:lineRule="auto"/>
        <w:ind w:firstLine="720"/>
        <w:jc w:val="both"/>
        <w:rPr>
          <w:rFonts w:ascii="Times New Roman" w:hAnsi="Times New Roman" w:cs="Times New Roman"/>
          <w:b/>
          <w:i/>
          <w:sz w:val="24"/>
          <w:szCs w:val="24"/>
        </w:rPr>
      </w:pPr>
      <w:r w:rsidRPr="00917284">
        <w:rPr>
          <w:rFonts w:ascii="Times New Roman" w:hAnsi="Times New Roman" w:cs="Times New Roman"/>
          <w:b/>
          <w:i/>
          <w:sz w:val="24"/>
          <w:szCs w:val="24"/>
        </w:rPr>
        <w:t>Customers</w:t>
      </w:r>
    </w:p>
    <w:p w14:paraId="217B96CC" w14:textId="77777777" w:rsidR="00A84EE3" w:rsidRPr="00917284" w:rsidRDefault="00F94D7C"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sz w:val="24"/>
          <w:szCs w:val="24"/>
        </w:rPr>
        <w:t>The London Earls Court Ibis hotel mainly focuses on travellers who are either local or international seeking for a place to rest before they continue with their travelling activities.</w:t>
      </w:r>
      <w:r w:rsidR="00FE117E" w:rsidRPr="00917284">
        <w:rPr>
          <w:rFonts w:ascii="Times New Roman" w:hAnsi="Times New Roman" w:cs="Times New Roman"/>
          <w:sz w:val="24"/>
          <w:szCs w:val="24"/>
        </w:rPr>
        <w:t xml:space="preserve"> Their target for travellers is evide</w:t>
      </w:r>
      <w:r w:rsidR="00BC72E7" w:rsidRPr="00917284">
        <w:rPr>
          <w:rFonts w:ascii="Times New Roman" w:hAnsi="Times New Roman" w:cs="Times New Roman"/>
          <w:sz w:val="24"/>
          <w:szCs w:val="24"/>
        </w:rPr>
        <w:t xml:space="preserve">nced by the 24 hours reception </w:t>
      </w:r>
      <w:r w:rsidR="00FE117E" w:rsidRPr="00917284">
        <w:rPr>
          <w:rFonts w:ascii="Times New Roman" w:hAnsi="Times New Roman" w:cs="Times New Roman"/>
          <w:sz w:val="24"/>
          <w:szCs w:val="24"/>
        </w:rPr>
        <w:t>services</w:t>
      </w:r>
      <w:r w:rsidR="00D00E4A" w:rsidRPr="00917284">
        <w:rPr>
          <w:rFonts w:ascii="Times New Roman" w:hAnsi="Times New Roman" w:cs="Times New Roman"/>
          <w:sz w:val="24"/>
          <w:szCs w:val="24"/>
        </w:rPr>
        <w:t xml:space="preserve"> (</w:t>
      </w:r>
      <w:proofErr w:type="spellStart"/>
      <w:r w:rsidR="00D00E4A" w:rsidRPr="00917284">
        <w:rPr>
          <w:rFonts w:ascii="Times New Roman" w:hAnsi="Times New Roman" w:cs="Times New Roman"/>
          <w:sz w:val="24"/>
          <w:szCs w:val="24"/>
          <w:shd w:val="clear" w:color="auto" w:fill="FFFFFF"/>
        </w:rPr>
        <w:t>Bonjack</w:t>
      </w:r>
      <w:proofErr w:type="spellEnd"/>
      <w:r w:rsidR="00D00E4A" w:rsidRPr="00917284">
        <w:rPr>
          <w:rFonts w:ascii="Times New Roman" w:hAnsi="Times New Roman" w:cs="Times New Roman"/>
          <w:sz w:val="24"/>
          <w:szCs w:val="24"/>
          <w:shd w:val="clear" w:color="auto" w:fill="FFFFFF"/>
        </w:rPr>
        <w:t xml:space="preserve"> and Stephanie, </w:t>
      </w:r>
      <w:r w:rsidR="00D00E4A" w:rsidRPr="00917284">
        <w:rPr>
          <w:rFonts w:ascii="Times New Roman" w:hAnsi="Times New Roman" w:cs="Times New Roman"/>
          <w:sz w:val="24"/>
          <w:szCs w:val="24"/>
          <w:shd w:val="clear" w:color="auto" w:fill="FFFFFF"/>
        </w:rPr>
        <w:lastRenderedPageBreak/>
        <w:t>2016, p.237</w:t>
      </w:r>
      <w:r w:rsidR="00D00E4A" w:rsidRPr="00917284">
        <w:rPr>
          <w:rFonts w:ascii="Times New Roman" w:hAnsi="Times New Roman" w:cs="Times New Roman"/>
          <w:sz w:val="24"/>
          <w:szCs w:val="24"/>
        </w:rPr>
        <w:t>)</w:t>
      </w:r>
      <w:r w:rsidR="00FE117E" w:rsidRPr="00917284">
        <w:rPr>
          <w:rFonts w:ascii="Times New Roman" w:hAnsi="Times New Roman" w:cs="Times New Roman"/>
          <w:sz w:val="24"/>
          <w:szCs w:val="24"/>
        </w:rPr>
        <w:t xml:space="preserve">. </w:t>
      </w:r>
      <w:r w:rsidRPr="00917284">
        <w:rPr>
          <w:rFonts w:ascii="Times New Roman" w:hAnsi="Times New Roman" w:cs="Times New Roman"/>
          <w:sz w:val="24"/>
          <w:szCs w:val="24"/>
        </w:rPr>
        <w:t xml:space="preserve"> The hotel also targets families, individuals and couples who may find their services appealing.  Mainly most of these customers are mid-budget customers who may not really be after luxury but average comfort</w:t>
      </w:r>
      <w:r w:rsidR="00D00E4A" w:rsidRPr="00917284">
        <w:rPr>
          <w:rFonts w:ascii="Times New Roman" w:hAnsi="Times New Roman" w:cs="Times New Roman"/>
          <w:sz w:val="24"/>
          <w:szCs w:val="24"/>
        </w:rPr>
        <w:t xml:space="preserve"> (</w:t>
      </w:r>
      <w:r w:rsidR="00D00E4A" w:rsidRPr="00917284">
        <w:rPr>
          <w:rFonts w:ascii="Times New Roman" w:hAnsi="Times New Roman" w:cs="Times New Roman"/>
          <w:sz w:val="24"/>
          <w:szCs w:val="24"/>
          <w:shd w:val="clear" w:color="auto" w:fill="FFFFFF"/>
        </w:rPr>
        <w:t>Rodgers, James and Caitlin, 2017, p.273</w:t>
      </w:r>
      <w:r w:rsidR="00D00E4A" w:rsidRPr="00917284">
        <w:rPr>
          <w:rFonts w:ascii="Times New Roman" w:hAnsi="Times New Roman" w:cs="Times New Roman"/>
          <w:sz w:val="24"/>
          <w:szCs w:val="24"/>
        </w:rPr>
        <w:t>)</w:t>
      </w:r>
      <w:r w:rsidRPr="00917284">
        <w:rPr>
          <w:rFonts w:ascii="Times New Roman" w:hAnsi="Times New Roman" w:cs="Times New Roman"/>
          <w:sz w:val="24"/>
          <w:szCs w:val="24"/>
        </w:rPr>
        <w:t xml:space="preserve">. </w:t>
      </w:r>
      <w:r w:rsidR="00B659CF" w:rsidRPr="00917284">
        <w:rPr>
          <w:rFonts w:ascii="Times New Roman" w:hAnsi="Times New Roman" w:cs="Times New Roman"/>
          <w:sz w:val="24"/>
          <w:szCs w:val="24"/>
        </w:rPr>
        <w:t>The Japanese Sushi being a globally celebrated dish will serve this target market well.</w:t>
      </w:r>
    </w:p>
    <w:p w14:paraId="1D54E575" w14:textId="77777777" w:rsidR="00C2087B" w:rsidRPr="00917284" w:rsidRDefault="00C2087B" w:rsidP="00917284">
      <w:pPr>
        <w:spacing w:line="480" w:lineRule="auto"/>
        <w:ind w:firstLine="720"/>
        <w:jc w:val="both"/>
        <w:rPr>
          <w:rFonts w:ascii="Times New Roman" w:hAnsi="Times New Roman" w:cs="Times New Roman"/>
          <w:b/>
          <w:i/>
          <w:sz w:val="24"/>
          <w:szCs w:val="24"/>
        </w:rPr>
      </w:pPr>
      <w:r w:rsidRPr="00917284">
        <w:rPr>
          <w:rFonts w:ascii="Times New Roman" w:hAnsi="Times New Roman" w:cs="Times New Roman"/>
          <w:b/>
          <w:i/>
          <w:sz w:val="24"/>
          <w:szCs w:val="24"/>
        </w:rPr>
        <w:t>Competitors</w:t>
      </w:r>
    </w:p>
    <w:p w14:paraId="5CF368B5" w14:textId="77777777" w:rsidR="00D5722F" w:rsidRPr="003663AB" w:rsidRDefault="00BC72E7" w:rsidP="003663AB">
      <w:pPr>
        <w:spacing w:line="480" w:lineRule="auto"/>
        <w:ind w:firstLine="720"/>
        <w:jc w:val="both"/>
        <w:rPr>
          <w:rFonts w:ascii="Times New Roman" w:hAnsi="Times New Roman" w:cs="Times New Roman"/>
          <w:sz w:val="24"/>
          <w:szCs w:val="24"/>
        </w:rPr>
      </w:pPr>
      <w:r w:rsidRPr="00917284">
        <w:rPr>
          <w:rFonts w:ascii="Times New Roman" w:hAnsi="Times New Roman" w:cs="Times New Roman"/>
          <w:sz w:val="24"/>
          <w:szCs w:val="24"/>
        </w:rPr>
        <w:t xml:space="preserve">The main competitors of Ibis Hotel London Earls court are the Park Grand London Kensington, </w:t>
      </w:r>
      <w:proofErr w:type="spellStart"/>
      <w:r w:rsidRPr="00917284">
        <w:rPr>
          <w:rFonts w:ascii="Times New Roman" w:hAnsi="Times New Roman" w:cs="Times New Roman"/>
          <w:sz w:val="24"/>
          <w:szCs w:val="24"/>
        </w:rPr>
        <w:t>k</w:t>
      </w:r>
      <w:r w:rsidR="00B659CF" w:rsidRPr="00917284">
        <w:rPr>
          <w:rFonts w:ascii="Times New Roman" w:hAnsi="Times New Roman" w:cs="Times New Roman"/>
          <w:sz w:val="24"/>
          <w:szCs w:val="24"/>
        </w:rPr>
        <w:t>+k</w:t>
      </w:r>
      <w:proofErr w:type="spellEnd"/>
      <w:r w:rsidR="00B659CF" w:rsidRPr="00917284">
        <w:rPr>
          <w:rFonts w:ascii="Times New Roman" w:hAnsi="Times New Roman" w:cs="Times New Roman"/>
          <w:sz w:val="24"/>
          <w:szCs w:val="24"/>
        </w:rPr>
        <w:t xml:space="preserve"> Hotel George and the Prime London hotel. According to the Bowmans strategy clock, Ibis is considered to have low prices and focuses more on differentiation; a strategy that has made Ibis perform better than some of its competitors</w:t>
      </w:r>
      <w:r w:rsidR="00D00E4A" w:rsidRPr="00917284">
        <w:rPr>
          <w:rFonts w:ascii="Times New Roman" w:hAnsi="Times New Roman" w:cs="Times New Roman"/>
          <w:sz w:val="24"/>
          <w:szCs w:val="24"/>
        </w:rPr>
        <w:t xml:space="preserve"> (</w:t>
      </w:r>
      <w:r w:rsidR="00D00E4A" w:rsidRPr="00917284">
        <w:rPr>
          <w:rFonts w:ascii="Times New Roman" w:hAnsi="Times New Roman" w:cs="Times New Roman"/>
          <w:sz w:val="24"/>
          <w:szCs w:val="24"/>
          <w:shd w:val="clear" w:color="auto" w:fill="FFFFFF"/>
        </w:rPr>
        <w:t>Lowe and Randall, 2020, p.308</w:t>
      </w:r>
      <w:r w:rsidR="00D00E4A" w:rsidRPr="00917284">
        <w:rPr>
          <w:rFonts w:ascii="Times New Roman" w:hAnsi="Times New Roman" w:cs="Times New Roman"/>
          <w:sz w:val="24"/>
          <w:szCs w:val="24"/>
        </w:rPr>
        <w:t>)</w:t>
      </w:r>
      <w:r w:rsidR="00B659CF" w:rsidRPr="00917284">
        <w:rPr>
          <w:rFonts w:ascii="Times New Roman" w:hAnsi="Times New Roman" w:cs="Times New Roman"/>
          <w:sz w:val="24"/>
          <w:szCs w:val="24"/>
        </w:rPr>
        <w:t>. Differentiation is a business strategy involves adding the perceived value of a product or service by including unique features.</w:t>
      </w:r>
    </w:p>
    <w:p w14:paraId="0104D23B" w14:textId="77777777" w:rsidR="00C2087B" w:rsidRPr="00917284" w:rsidRDefault="00C2087B" w:rsidP="00917284">
      <w:pPr>
        <w:spacing w:line="480" w:lineRule="auto"/>
        <w:ind w:firstLine="720"/>
        <w:jc w:val="both"/>
        <w:rPr>
          <w:rFonts w:ascii="Times New Roman" w:hAnsi="Times New Roman" w:cs="Times New Roman"/>
          <w:b/>
          <w:i/>
          <w:sz w:val="24"/>
          <w:szCs w:val="24"/>
        </w:rPr>
      </w:pPr>
      <w:r w:rsidRPr="00917284">
        <w:rPr>
          <w:rFonts w:ascii="Times New Roman" w:hAnsi="Times New Roman" w:cs="Times New Roman"/>
          <w:b/>
          <w:i/>
          <w:sz w:val="24"/>
          <w:szCs w:val="24"/>
        </w:rPr>
        <w:t xml:space="preserve">Collaborators: </w:t>
      </w:r>
    </w:p>
    <w:p w14:paraId="3101D92E" w14:textId="77777777" w:rsidR="00FE117E" w:rsidRPr="00917284" w:rsidRDefault="00FE117E"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sz w:val="24"/>
          <w:szCs w:val="24"/>
        </w:rPr>
        <w:t xml:space="preserve">The main collaborators of London Earls Court Ibis hotel are the suppliers and partners. The main businesses that Ibis associate with are the supplier </w:t>
      </w:r>
      <w:r w:rsidR="00BC72E7" w:rsidRPr="00917284">
        <w:rPr>
          <w:rFonts w:ascii="Times New Roman" w:hAnsi="Times New Roman" w:cs="Times New Roman"/>
          <w:sz w:val="24"/>
          <w:szCs w:val="24"/>
        </w:rPr>
        <w:t>businesses and the tourist destination centers. The number of suppliers for Hotel products in London is high and therefore the suppliers have a high bargaining power</w:t>
      </w:r>
      <w:r w:rsidR="00D00E4A" w:rsidRPr="00917284">
        <w:rPr>
          <w:rFonts w:ascii="Times New Roman" w:hAnsi="Times New Roman" w:cs="Times New Roman"/>
          <w:sz w:val="24"/>
          <w:szCs w:val="24"/>
        </w:rPr>
        <w:t xml:space="preserve"> (</w:t>
      </w:r>
      <w:r w:rsidR="00D00E4A" w:rsidRPr="00917284">
        <w:rPr>
          <w:rFonts w:ascii="Times New Roman" w:hAnsi="Times New Roman" w:cs="Times New Roman"/>
          <w:sz w:val="24"/>
          <w:szCs w:val="24"/>
          <w:shd w:val="clear" w:color="auto" w:fill="FFFFFF"/>
        </w:rPr>
        <w:t>Rajendran, Suchithra, and John, 2021, p.150</w:t>
      </w:r>
      <w:r w:rsidR="00D00E4A" w:rsidRPr="00917284">
        <w:rPr>
          <w:rFonts w:ascii="Times New Roman" w:hAnsi="Times New Roman" w:cs="Times New Roman"/>
          <w:sz w:val="24"/>
          <w:szCs w:val="24"/>
        </w:rPr>
        <w:t>)</w:t>
      </w:r>
      <w:r w:rsidR="00BC72E7" w:rsidRPr="00917284">
        <w:rPr>
          <w:rFonts w:ascii="Times New Roman" w:hAnsi="Times New Roman" w:cs="Times New Roman"/>
          <w:sz w:val="24"/>
          <w:szCs w:val="24"/>
        </w:rPr>
        <w:t xml:space="preserve">. Ibis partners with </w:t>
      </w:r>
      <w:r w:rsidR="00D5722F" w:rsidRPr="00917284">
        <w:rPr>
          <w:rFonts w:ascii="Times New Roman" w:hAnsi="Times New Roman" w:cs="Times New Roman"/>
          <w:sz w:val="24"/>
          <w:szCs w:val="24"/>
        </w:rPr>
        <w:t>E</w:t>
      </w:r>
      <w:r w:rsidR="00B659CF" w:rsidRPr="00917284">
        <w:rPr>
          <w:rFonts w:ascii="Times New Roman" w:hAnsi="Times New Roman" w:cs="Times New Roman"/>
          <w:sz w:val="24"/>
          <w:szCs w:val="24"/>
        </w:rPr>
        <w:t>mirates air</w:t>
      </w:r>
      <w:r w:rsidR="00D5722F" w:rsidRPr="00917284">
        <w:rPr>
          <w:rFonts w:ascii="Times New Roman" w:hAnsi="Times New Roman" w:cs="Times New Roman"/>
          <w:sz w:val="24"/>
          <w:szCs w:val="24"/>
        </w:rPr>
        <w:t>ways which does really good in advertising Ibis products.</w:t>
      </w:r>
    </w:p>
    <w:p w14:paraId="2EF598F3" w14:textId="77777777" w:rsidR="00C2087B" w:rsidRPr="00917284" w:rsidRDefault="00C2087B" w:rsidP="00917284">
      <w:pPr>
        <w:spacing w:line="480" w:lineRule="auto"/>
        <w:ind w:firstLine="720"/>
        <w:jc w:val="both"/>
        <w:rPr>
          <w:rFonts w:ascii="Times New Roman" w:hAnsi="Times New Roman" w:cs="Times New Roman"/>
          <w:b/>
          <w:i/>
          <w:sz w:val="24"/>
          <w:szCs w:val="24"/>
        </w:rPr>
      </w:pPr>
      <w:r w:rsidRPr="00917284">
        <w:rPr>
          <w:rFonts w:ascii="Times New Roman" w:hAnsi="Times New Roman" w:cs="Times New Roman"/>
          <w:b/>
          <w:i/>
          <w:sz w:val="24"/>
          <w:szCs w:val="24"/>
        </w:rPr>
        <w:t>Climate: PESTLE (Macro analysis)</w:t>
      </w:r>
    </w:p>
    <w:p w14:paraId="1EF95C16" w14:textId="77777777" w:rsidR="00A84EE3" w:rsidRPr="00917284" w:rsidRDefault="00BC72E7"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sz w:val="24"/>
          <w:szCs w:val="24"/>
        </w:rPr>
        <w:t xml:space="preserve">The PESTLE analysis is an acronym for the political, economic, socio-cultural, technological, legal and environmental factors that influence a business. For Ibis hotel London, the political factors </w:t>
      </w:r>
      <w:r w:rsidR="00D5722F" w:rsidRPr="00917284">
        <w:rPr>
          <w:rFonts w:ascii="Times New Roman" w:hAnsi="Times New Roman" w:cs="Times New Roman"/>
          <w:sz w:val="24"/>
          <w:szCs w:val="24"/>
        </w:rPr>
        <w:t xml:space="preserve">include a stable government that maintains low corruption level which favors </w:t>
      </w:r>
      <w:r w:rsidR="00D5722F" w:rsidRPr="00917284">
        <w:rPr>
          <w:rFonts w:ascii="Times New Roman" w:hAnsi="Times New Roman" w:cs="Times New Roman"/>
          <w:sz w:val="24"/>
          <w:szCs w:val="24"/>
        </w:rPr>
        <w:lastRenderedPageBreak/>
        <w:t>business growth and expansion</w:t>
      </w:r>
      <w:r w:rsidR="00D00E4A" w:rsidRPr="00917284">
        <w:rPr>
          <w:rFonts w:ascii="Times New Roman" w:hAnsi="Times New Roman" w:cs="Times New Roman"/>
          <w:sz w:val="24"/>
          <w:szCs w:val="24"/>
        </w:rPr>
        <w:t xml:space="preserve"> (</w:t>
      </w:r>
      <w:proofErr w:type="spellStart"/>
      <w:r w:rsidR="00D00E4A" w:rsidRPr="00917284">
        <w:rPr>
          <w:rFonts w:ascii="Times New Roman" w:hAnsi="Times New Roman" w:cs="Times New Roman"/>
          <w:sz w:val="24"/>
          <w:szCs w:val="24"/>
          <w:shd w:val="clear" w:color="auto" w:fill="FFFFFF"/>
        </w:rPr>
        <w:t>Storey</w:t>
      </w:r>
      <w:proofErr w:type="spellEnd"/>
      <w:r w:rsidR="00D00E4A" w:rsidRPr="00917284">
        <w:rPr>
          <w:rFonts w:ascii="Times New Roman" w:hAnsi="Times New Roman" w:cs="Times New Roman"/>
          <w:sz w:val="24"/>
          <w:szCs w:val="24"/>
          <w:shd w:val="clear" w:color="auto" w:fill="FFFFFF"/>
        </w:rPr>
        <w:t xml:space="preserve"> and David, 2016</w:t>
      </w:r>
      <w:r w:rsidR="00D00E4A" w:rsidRPr="00917284">
        <w:rPr>
          <w:rFonts w:ascii="Times New Roman" w:hAnsi="Times New Roman" w:cs="Times New Roman"/>
          <w:sz w:val="24"/>
          <w:szCs w:val="24"/>
        </w:rPr>
        <w:t>)</w:t>
      </w:r>
      <w:r w:rsidR="00D5722F" w:rsidRPr="00917284">
        <w:rPr>
          <w:rFonts w:ascii="Times New Roman" w:hAnsi="Times New Roman" w:cs="Times New Roman"/>
          <w:sz w:val="24"/>
          <w:szCs w:val="24"/>
        </w:rPr>
        <w:t xml:space="preserve">. Economically, Ibis has had the benefit of the diverse economy, however, the high tax rates </w:t>
      </w:r>
      <w:proofErr w:type="gramStart"/>
      <w:r w:rsidR="00D5722F" w:rsidRPr="00917284">
        <w:rPr>
          <w:rFonts w:ascii="Times New Roman" w:hAnsi="Times New Roman" w:cs="Times New Roman"/>
          <w:sz w:val="24"/>
          <w:szCs w:val="24"/>
        </w:rPr>
        <w:t>contributes</w:t>
      </w:r>
      <w:proofErr w:type="gramEnd"/>
      <w:r w:rsidR="00D5722F" w:rsidRPr="00917284">
        <w:rPr>
          <w:rFonts w:ascii="Times New Roman" w:hAnsi="Times New Roman" w:cs="Times New Roman"/>
          <w:sz w:val="24"/>
          <w:szCs w:val="24"/>
        </w:rPr>
        <w:t xml:space="preserve"> to low performance at times</w:t>
      </w:r>
      <w:r w:rsidR="00D00E4A" w:rsidRPr="00917284">
        <w:rPr>
          <w:rFonts w:ascii="Times New Roman" w:hAnsi="Times New Roman" w:cs="Times New Roman"/>
          <w:sz w:val="24"/>
          <w:szCs w:val="24"/>
        </w:rPr>
        <w:t xml:space="preserve"> (</w:t>
      </w:r>
      <w:r w:rsidR="004C376A" w:rsidRPr="00917284">
        <w:rPr>
          <w:rFonts w:ascii="Times New Roman" w:hAnsi="Times New Roman" w:cs="Times New Roman"/>
          <w:sz w:val="24"/>
          <w:szCs w:val="24"/>
          <w:shd w:val="clear" w:color="auto" w:fill="FFFFFF"/>
        </w:rPr>
        <w:t>Holloway, Christopher and Claire, 2022</w:t>
      </w:r>
      <w:r w:rsidR="00D00E4A" w:rsidRPr="00917284">
        <w:rPr>
          <w:rFonts w:ascii="Times New Roman" w:hAnsi="Times New Roman" w:cs="Times New Roman"/>
          <w:sz w:val="24"/>
          <w:szCs w:val="24"/>
        </w:rPr>
        <w:t>)</w:t>
      </w:r>
      <w:r w:rsidR="00D5722F" w:rsidRPr="00917284">
        <w:rPr>
          <w:rFonts w:ascii="Times New Roman" w:hAnsi="Times New Roman" w:cs="Times New Roman"/>
          <w:sz w:val="24"/>
          <w:szCs w:val="24"/>
        </w:rPr>
        <w:t>. The social factors such as the high population has created a wide market for Ibis products. In terms on technology, online bookings and orders have increased the customer base of Ibis hotel</w:t>
      </w:r>
      <w:r w:rsidR="00D00E4A" w:rsidRPr="00917284">
        <w:rPr>
          <w:rFonts w:ascii="Times New Roman" w:hAnsi="Times New Roman" w:cs="Times New Roman"/>
          <w:sz w:val="24"/>
          <w:szCs w:val="24"/>
        </w:rPr>
        <w:t xml:space="preserve"> (</w:t>
      </w:r>
      <w:r w:rsidR="004C376A" w:rsidRPr="00917284">
        <w:rPr>
          <w:rFonts w:ascii="Times New Roman" w:hAnsi="Times New Roman" w:cs="Times New Roman"/>
          <w:sz w:val="24"/>
          <w:szCs w:val="24"/>
          <w:shd w:val="clear" w:color="auto" w:fill="FFFFFF"/>
        </w:rPr>
        <w:t>Haynes, Natalie, and David, 2015, p932</w:t>
      </w:r>
      <w:r w:rsidR="00D00E4A" w:rsidRPr="00917284">
        <w:rPr>
          <w:rFonts w:ascii="Times New Roman" w:hAnsi="Times New Roman" w:cs="Times New Roman"/>
          <w:sz w:val="24"/>
          <w:szCs w:val="24"/>
        </w:rPr>
        <w:t>)</w:t>
      </w:r>
      <w:r w:rsidR="00D5722F" w:rsidRPr="00917284">
        <w:rPr>
          <w:rFonts w:ascii="Times New Roman" w:hAnsi="Times New Roman" w:cs="Times New Roman"/>
          <w:sz w:val="24"/>
          <w:szCs w:val="24"/>
        </w:rPr>
        <w:t>. The employment act of 1996 still allows its employees to be well treated thus promoting the brands image</w:t>
      </w:r>
      <w:r w:rsidR="00D00E4A" w:rsidRPr="00917284">
        <w:rPr>
          <w:rFonts w:ascii="Times New Roman" w:hAnsi="Times New Roman" w:cs="Times New Roman"/>
          <w:sz w:val="24"/>
          <w:szCs w:val="24"/>
        </w:rPr>
        <w:t xml:space="preserve"> (</w:t>
      </w:r>
      <w:r w:rsidR="004C376A" w:rsidRPr="00917284">
        <w:rPr>
          <w:rFonts w:ascii="Times New Roman" w:hAnsi="Times New Roman" w:cs="Times New Roman"/>
          <w:sz w:val="24"/>
          <w:szCs w:val="24"/>
          <w:shd w:val="clear" w:color="auto" w:fill="FFFFFF"/>
        </w:rPr>
        <w:t>Craig, Paul, and Gráinne, 2020</w:t>
      </w:r>
      <w:r w:rsidR="00D00E4A" w:rsidRPr="00917284">
        <w:rPr>
          <w:rFonts w:ascii="Times New Roman" w:hAnsi="Times New Roman" w:cs="Times New Roman"/>
          <w:sz w:val="24"/>
          <w:szCs w:val="24"/>
        </w:rPr>
        <w:t>)</w:t>
      </w:r>
      <w:r w:rsidR="00D5722F" w:rsidRPr="00917284">
        <w:rPr>
          <w:rFonts w:ascii="Times New Roman" w:hAnsi="Times New Roman" w:cs="Times New Roman"/>
          <w:sz w:val="24"/>
          <w:szCs w:val="24"/>
        </w:rPr>
        <w:t xml:space="preserve">. </w:t>
      </w:r>
      <w:r w:rsidR="00317B49" w:rsidRPr="00917284">
        <w:rPr>
          <w:rFonts w:ascii="Times New Roman" w:hAnsi="Times New Roman" w:cs="Times New Roman"/>
          <w:sz w:val="24"/>
          <w:szCs w:val="24"/>
        </w:rPr>
        <w:t>Ibis hotel has started initiatives of sustainability, this has attracted a good number of partners and investors.</w:t>
      </w:r>
    </w:p>
    <w:p w14:paraId="5F4E83DB" w14:textId="77777777" w:rsidR="00317B49" w:rsidRPr="00917284" w:rsidRDefault="00317B49"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b/>
          <w:sz w:val="24"/>
          <w:szCs w:val="24"/>
        </w:rPr>
        <w:t>Objectives</w:t>
      </w:r>
      <w:r w:rsidRPr="00917284">
        <w:rPr>
          <w:rFonts w:ascii="Times New Roman" w:hAnsi="Times New Roman" w:cs="Times New Roman"/>
          <w:b/>
          <w:sz w:val="24"/>
          <w:szCs w:val="24"/>
        </w:rPr>
        <w:br/>
      </w:r>
      <w:r w:rsidRPr="00917284">
        <w:rPr>
          <w:rFonts w:ascii="Times New Roman" w:hAnsi="Times New Roman" w:cs="Times New Roman"/>
          <w:sz w:val="24"/>
          <w:szCs w:val="24"/>
        </w:rPr>
        <w:t xml:space="preserve">The SMART objectives of this marketing plan is as follows: Specific- to offer Japanese Sushi dishes to both local and international travellers; Measurable- to provide outstanding quality dishes with the best customer services; Attainable- Within the first 3 months, 50% of customers should be aware of this dish; Realistic- capture both existing and new customers for this </w:t>
      </w:r>
      <w:proofErr w:type="gramStart"/>
      <w:r w:rsidRPr="00917284">
        <w:rPr>
          <w:rFonts w:ascii="Times New Roman" w:hAnsi="Times New Roman" w:cs="Times New Roman"/>
          <w:sz w:val="24"/>
          <w:szCs w:val="24"/>
        </w:rPr>
        <w:t>product ;Targeted</w:t>
      </w:r>
      <w:proofErr w:type="gramEnd"/>
      <w:r w:rsidRPr="00917284">
        <w:rPr>
          <w:rFonts w:ascii="Times New Roman" w:hAnsi="Times New Roman" w:cs="Times New Roman"/>
          <w:sz w:val="24"/>
          <w:szCs w:val="24"/>
        </w:rPr>
        <w:t>-  to be acknowledged as one of the best cultural hotels by the end of the first year. These objectives can be met if sufficient funding is done.</w:t>
      </w:r>
    </w:p>
    <w:p w14:paraId="6225522B" w14:textId="77777777" w:rsidR="00C2087B" w:rsidRPr="00917284" w:rsidRDefault="00796E28"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b/>
          <w:sz w:val="24"/>
          <w:szCs w:val="24"/>
        </w:rPr>
        <w:t xml:space="preserve">Strategy </w:t>
      </w:r>
    </w:p>
    <w:p w14:paraId="4CCE2977" w14:textId="77777777" w:rsidR="00317B49" w:rsidRPr="00917284" w:rsidRDefault="00811649" w:rsidP="003663AB">
      <w:pPr>
        <w:spacing w:line="480" w:lineRule="auto"/>
        <w:ind w:firstLine="720"/>
        <w:jc w:val="both"/>
        <w:rPr>
          <w:rFonts w:ascii="Times New Roman" w:hAnsi="Times New Roman" w:cs="Times New Roman"/>
          <w:sz w:val="24"/>
          <w:szCs w:val="24"/>
        </w:rPr>
      </w:pPr>
      <w:r w:rsidRPr="00917284">
        <w:rPr>
          <w:rFonts w:ascii="Times New Roman" w:hAnsi="Times New Roman" w:cs="Times New Roman"/>
          <w:sz w:val="24"/>
          <w:szCs w:val="24"/>
        </w:rPr>
        <w:t xml:space="preserve">Ibis value proposition </w:t>
      </w:r>
      <w:r w:rsidR="00656E4B" w:rsidRPr="00917284">
        <w:rPr>
          <w:rFonts w:ascii="Times New Roman" w:hAnsi="Times New Roman" w:cs="Times New Roman"/>
          <w:sz w:val="24"/>
          <w:szCs w:val="24"/>
        </w:rPr>
        <w:t xml:space="preserve">is centered more on quality services and customer satisfactions. This has initially attracted a number of customers. Even though Ibis is not more into luxury, it provides products and services that satisfy majority of </w:t>
      </w:r>
      <w:proofErr w:type="gramStart"/>
      <w:r w:rsidR="00656E4B" w:rsidRPr="00917284">
        <w:rPr>
          <w:rFonts w:ascii="Times New Roman" w:hAnsi="Times New Roman" w:cs="Times New Roman"/>
          <w:sz w:val="24"/>
          <w:szCs w:val="24"/>
        </w:rPr>
        <w:t>customers  true</w:t>
      </w:r>
      <w:proofErr w:type="gramEnd"/>
      <w:r w:rsidR="00656E4B" w:rsidRPr="00917284">
        <w:rPr>
          <w:rFonts w:ascii="Times New Roman" w:hAnsi="Times New Roman" w:cs="Times New Roman"/>
          <w:sz w:val="24"/>
          <w:szCs w:val="24"/>
        </w:rPr>
        <w:t xml:space="preserve"> to its value proposition</w:t>
      </w:r>
      <w:r w:rsidR="004C376A" w:rsidRPr="00917284">
        <w:rPr>
          <w:rFonts w:ascii="Times New Roman" w:hAnsi="Times New Roman" w:cs="Times New Roman"/>
          <w:sz w:val="24"/>
          <w:szCs w:val="24"/>
        </w:rPr>
        <w:t xml:space="preserve"> (</w:t>
      </w:r>
      <w:r w:rsidR="004C376A" w:rsidRPr="00917284">
        <w:rPr>
          <w:rFonts w:ascii="Times New Roman" w:hAnsi="Times New Roman" w:cs="Times New Roman"/>
          <w:sz w:val="24"/>
          <w:szCs w:val="24"/>
          <w:shd w:val="clear" w:color="auto" w:fill="FFFFFF"/>
        </w:rPr>
        <w:t>Miller et al., 2019, p.225</w:t>
      </w:r>
      <w:r w:rsidR="004C376A" w:rsidRPr="00917284">
        <w:rPr>
          <w:rFonts w:ascii="Times New Roman" w:hAnsi="Times New Roman" w:cs="Times New Roman"/>
          <w:sz w:val="24"/>
          <w:szCs w:val="24"/>
        </w:rPr>
        <w:t>)</w:t>
      </w:r>
      <w:r w:rsidR="00656E4B" w:rsidRPr="00917284">
        <w:rPr>
          <w:rFonts w:ascii="Times New Roman" w:hAnsi="Times New Roman" w:cs="Times New Roman"/>
          <w:sz w:val="24"/>
          <w:szCs w:val="24"/>
        </w:rPr>
        <w:t>. It</w:t>
      </w:r>
      <w:r w:rsidR="00796E28" w:rsidRPr="00917284">
        <w:rPr>
          <w:rFonts w:ascii="Times New Roman" w:hAnsi="Times New Roman" w:cs="Times New Roman"/>
          <w:sz w:val="24"/>
          <w:szCs w:val="24"/>
        </w:rPr>
        <w:t xml:space="preserve"> has professional chefs and atte</w:t>
      </w:r>
      <w:r w:rsidR="00656E4B" w:rsidRPr="00917284">
        <w:rPr>
          <w:rFonts w:ascii="Times New Roman" w:hAnsi="Times New Roman" w:cs="Times New Roman"/>
          <w:sz w:val="24"/>
          <w:szCs w:val="24"/>
        </w:rPr>
        <w:t xml:space="preserve">ndants who ensure that customers are satisfied. The value proposition is mainly communicated via their websites of social media platform. For the Japanese Sushi, the value proposition will be centered more on esteeming </w:t>
      </w:r>
      <w:r w:rsidR="00656E4B" w:rsidRPr="00917284">
        <w:rPr>
          <w:rFonts w:ascii="Times New Roman" w:hAnsi="Times New Roman" w:cs="Times New Roman"/>
          <w:sz w:val="24"/>
          <w:szCs w:val="24"/>
        </w:rPr>
        <w:lastRenderedPageBreak/>
        <w:t xml:space="preserve">cultural diversity. This will be communicated via menus and online </w:t>
      </w:r>
      <w:r w:rsidR="00796E28" w:rsidRPr="00917284">
        <w:rPr>
          <w:rFonts w:ascii="Times New Roman" w:hAnsi="Times New Roman" w:cs="Times New Roman"/>
          <w:sz w:val="24"/>
          <w:szCs w:val="24"/>
        </w:rPr>
        <w:t>advertisements</w:t>
      </w:r>
      <w:r w:rsidR="00656E4B" w:rsidRPr="00917284">
        <w:rPr>
          <w:rFonts w:ascii="Times New Roman" w:hAnsi="Times New Roman" w:cs="Times New Roman"/>
          <w:sz w:val="24"/>
          <w:szCs w:val="24"/>
        </w:rPr>
        <w:t>. The target market which is mainly the travelling visitors will be greatly attracted by this value proposition since travellers are curious to explore cultures</w:t>
      </w:r>
      <w:r w:rsidR="004C376A" w:rsidRPr="00917284">
        <w:rPr>
          <w:rFonts w:ascii="Times New Roman" w:hAnsi="Times New Roman" w:cs="Times New Roman"/>
          <w:sz w:val="24"/>
          <w:szCs w:val="24"/>
        </w:rPr>
        <w:t xml:space="preserve"> (</w:t>
      </w:r>
      <w:r w:rsidR="004C376A" w:rsidRPr="00917284">
        <w:rPr>
          <w:rFonts w:ascii="Times New Roman" w:hAnsi="Times New Roman" w:cs="Times New Roman"/>
          <w:sz w:val="24"/>
          <w:szCs w:val="24"/>
          <w:shd w:val="clear" w:color="auto" w:fill="FFFFFF"/>
        </w:rPr>
        <w:t xml:space="preserve">Lawrence </w:t>
      </w:r>
      <w:proofErr w:type="gramStart"/>
      <w:r w:rsidR="004C376A" w:rsidRPr="00917284">
        <w:rPr>
          <w:rFonts w:ascii="Times New Roman" w:hAnsi="Times New Roman" w:cs="Times New Roman"/>
          <w:sz w:val="24"/>
          <w:szCs w:val="24"/>
          <w:shd w:val="clear" w:color="auto" w:fill="FFFFFF"/>
        </w:rPr>
        <w:t>and  Gordon</w:t>
      </w:r>
      <w:proofErr w:type="gramEnd"/>
      <w:r w:rsidR="004C376A" w:rsidRPr="00917284">
        <w:rPr>
          <w:rFonts w:ascii="Times New Roman" w:hAnsi="Times New Roman" w:cs="Times New Roman"/>
          <w:sz w:val="24"/>
          <w:szCs w:val="24"/>
          <w:shd w:val="clear" w:color="auto" w:fill="FFFFFF"/>
        </w:rPr>
        <w:t>, 2018, p.10</w:t>
      </w:r>
      <w:r w:rsidR="004C376A" w:rsidRPr="00917284">
        <w:rPr>
          <w:rFonts w:ascii="Times New Roman" w:hAnsi="Times New Roman" w:cs="Times New Roman"/>
          <w:sz w:val="24"/>
          <w:szCs w:val="24"/>
        </w:rPr>
        <w:t>)</w:t>
      </w:r>
      <w:r w:rsidR="00656E4B" w:rsidRPr="00917284">
        <w:rPr>
          <w:rFonts w:ascii="Times New Roman" w:hAnsi="Times New Roman" w:cs="Times New Roman"/>
          <w:sz w:val="24"/>
          <w:szCs w:val="24"/>
        </w:rPr>
        <w:t xml:space="preserve">. Even for the local visitors who like cultural dishes, this value proposition </w:t>
      </w:r>
      <w:r w:rsidR="00796E28" w:rsidRPr="00917284">
        <w:rPr>
          <w:rFonts w:ascii="Times New Roman" w:hAnsi="Times New Roman" w:cs="Times New Roman"/>
          <w:sz w:val="24"/>
          <w:szCs w:val="24"/>
        </w:rPr>
        <w:t xml:space="preserve">will catch their attention. The families and couples that want </w:t>
      </w:r>
      <w:proofErr w:type="spellStart"/>
      <w:r w:rsidR="00796E28" w:rsidRPr="00917284">
        <w:rPr>
          <w:rFonts w:ascii="Times New Roman" w:hAnsi="Times New Roman" w:cs="Times New Roman"/>
          <w:sz w:val="24"/>
          <w:szCs w:val="24"/>
        </w:rPr>
        <w:t>t o</w:t>
      </w:r>
      <w:proofErr w:type="spellEnd"/>
      <w:r w:rsidR="00796E28" w:rsidRPr="00917284">
        <w:rPr>
          <w:rFonts w:ascii="Times New Roman" w:hAnsi="Times New Roman" w:cs="Times New Roman"/>
          <w:sz w:val="24"/>
          <w:szCs w:val="24"/>
        </w:rPr>
        <w:t xml:space="preserve"> try out new things will also be capture by value proposition statement.</w:t>
      </w:r>
    </w:p>
    <w:p w14:paraId="1C199F03" w14:textId="77777777" w:rsidR="00A739F0" w:rsidRPr="00917284" w:rsidRDefault="00C2087B" w:rsidP="00917284">
      <w:pPr>
        <w:spacing w:line="480" w:lineRule="auto"/>
        <w:ind w:firstLine="720"/>
        <w:jc w:val="both"/>
        <w:rPr>
          <w:rFonts w:ascii="Times New Roman" w:hAnsi="Times New Roman" w:cs="Times New Roman"/>
          <w:b/>
          <w:sz w:val="24"/>
          <w:szCs w:val="24"/>
        </w:rPr>
      </w:pPr>
      <w:r w:rsidRPr="00917284">
        <w:rPr>
          <w:rFonts w:ascii="Times New Roman" w:hAnsi="Times New Roman" w:cs="Times New Roman"/>
          <w:b/>
          <w:sz w:val="24"/>
          <w:szCs w:val="24"/>
        </w:rPr>
        <w:t xml:space="preserve">Tactics </w:t>
      </w:r>
    </w:p>
    <w:p w14:paraId="1DF5F555" w14:textId="77777777" w:rsidR="00A739F0" w:rsidRPr="00917284" w:rsidRDefault="00A739F0"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sz w:val="24"/>
          <w:szCs w:val="24"/>
        </w:rPr>
        <w:t xml:space="preserve">The 4 Ps marketing mix will be employed in the marketing strategy; this consists of the </w:t>
      </w:r>
      <w:proofErr w:type="gramStart"/>
      <w:r w:rsidRPr="00917284">
        <w:rPr>
          <w:rFonts w:ascii="Times New Roman" w:hAnsi="Times New Roman" w:cs="Times New Roman"/>
          <w:sz w:val="24"/>
          <w:szCs w:val="24"/>
        </w:rPr>
        <w:t>product,  the</w:t>
      </w:r>
      <w:proofErr w:type="gramEnd"/>
      <w:r w:rsidRPr="00917284">
        <w:rPr>
          <w:rFonts w:ascii="Times New Roman" w:hAnsi="Times New Roman" w:cs="Times New Roman"/>
          <w:sz w:val="24"/>
          <w:szCs w:val="24"/>
        </w:rPr>
        <w:t xml:space="preserve"> place, the price and the promotion strategies.</w:t>
      </w:r>
      <w:r w:rsidR="001244B9" w:rsidRPr="00917284">
        <w:rPr>
          <w:rFonts w:ascii="Times New Roman" w:hAnsi="Times New Roman" w:cs="Times New Roman"/>
          <w:sz w:val="24"/>
          <w:szCs w:val="24"/>
        </w:rPr>
        <w:t xml:space="preserve"> </w:t>
      </w:r>
    </w:p>
    <w:p w14:paraId="7FD17D0A" w14:textId="77777777" w:rsidR="00C2087B" w:rsidRPr="00917284" w:rsidRDefault="00C2087B"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b/>
          <w:i/>
          <w:sz w:val="24"/>
          <w:szCs w:val="24"/>
        </w:rPr>
        <w:t>Product</w:t>
      </w:r>
      <w:r w:rsidRPr="00917284">
        <w:rPr>
          <w:rFonts w:ascii="Times New Roman" w:hAnsi="Times New Roman" w:cs="Times New Roman"/>
          <w:sz w:val="24"/>
          <w:szCs w:val="24"/>
        </w:rPr>
        <w:t xml:space="preserve"> </w:t>
      </w:r>
    </w:p>
    <w:p w14:paraId="22B6ED8F" w14:textId="77777777" w:rsidR="00A739F0" w:rsidRPr="00917284" w:rsidRDefault="00A739F0"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sz w:val="24"/>
          <w:szCs w:val="24"/>
        </w:rPr>
        <w:t xml:space="preserve">The Japanese Sushi is one of the most celebrated cultural </w:t>
      </w:r>
      <w:proofErr w:type="gramStart"/>
      <w:r w:rsidRPr="00917284">
        <w:rPr>
          <w:rFonts w:ascii="Times New Roman" w:hAnsi="Times New Roman" w:cs="Times New Roman"/>
          <w:sz w:val="24"/>
          <w:szCs w:val="24"/>
        </w:rPr>
        <w:t>meal</w:t>
      </w:r>
      <w:proofErr w:type="gramEnd"/>
      <w:r w:rsidRPr="00917284">
        <w:rPr>
          <w:rFonts w:ascii="Times New Roman" w:hAnsi="Times New Roman" w:cs="Times New Roman"/>
          <w:sz w:val="24"/>
          <w:szCs w:val="24"/>
        </w:rPr>
        <w:t xml:space="preserve"> globally. This is the product that Ibis London Ear</w:t>
      </w:r>
      <w:r w:rsidR="0075362D" w:rsidRPr="00917284">
        <w:rPr>
          <w:rFonts w:ascii="Times New Roman" w:hAnsi="Times New Roman" w:cs="Times New Roman"/>
          <w:sz w:val="24"/>
          <w:szCs w:val="24"/>
        </w:rPr>
        <w:t>ls Court is going to offer to its diverse population.</w:t>
      </w:r>
      <w:r w:rsidR="00CE591B" w:rsidRPr="00917284">
        <w:rPr>
          <w:rFonts w:ascii="Times New Roman" w:hAnsi="Times New Roman" w:cs="Times New Roman"/>
          <w:sz w:val="24"/>
          <w:szCs w:val="24"/>
        </w:rPr>
        <w:t xml:space="preserve"> This product will be highly purchased by those who have a taste for cultural food</w:t>
      </w:r>
      <w:r w:rsidR="004C376A" w:rsidRPr="00917284">
        <w:rPr>
          <w:rFonts w:ascii="Times New Roman" w:hAnsi="Times New Roman" w:cs="Times New Roman"/>
          <w:sz w:val="24"/>
          <w:szCs w:val="24"/>
        </w:rPr>
        <w:t xml:space="preserve"> (</w:t>
      </w:r>
      <w:r w:rsidR="004C376A" w:rsidRPr="00917284">
        <w:rPr>
          <w:rFonts w:ascii="Times New Roman" w:hAnsi="Times New Roman" w:cs="Times New Roman"/>
          <w:sz w:val="24"/>
          <w:szCs w:val="24"/>
          <w:shd w:val="clear" w:color="auto" w:fill="FFFFFF"/>
        </w:rPr>
        <w:t>Boniface and Priscilla, 2017</w:t>
      </w:r>
      <w:r w:rsidR="004C376A" w:rsidRPr="00917284">
        <w:rPr>
          <w:rFonts w:ascii="Times New Roman" w:hAnsi="Times New Roman" w:cs="Times New Roman"/>
          <w:sz w:val="24"/>
          <w:szCs w:val="24"/>
        </w:rPr>
        <w:t>)</w:t>
      </w:r>
      <w:r w:rsidR="00CE591B" w:rsidRPr="00917284">
        <w:rPr>
          <w:rFonts w:ascii="Times New Roman" w:hAnsi="Times New Roman" w:cs="Times New Roman"/>
          <w:sz w:val="24"/>
          <w:szCs w:val="24"/>
        </w:rPr>
        <w:t>. The international travellers who love exploring cultures will also be attracted to Ibis hotel.</w:t>
      </w:r>
    </w:p>
    <w:p w14:paraId="5EC4436A" w14:textId="77777777" w:rsidR="00C2087B" w:rsidRPr="00917284" w:rsidRDefault="00C2087B"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b/>
          <w:sz w:val="24"/>
          <w:szCs w:val="24"/>
        </w:rPr>
        <w:t>Place (Distribution)</w:t>
      </w:r>
    </w:p>
    <w:p w14:paraId="2A5B29C1" w14:textId="77777777" w:rsidR="0075362D" w:rsidRPr="00917284" w:rsidRDefault="0075362D"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sz w:val="24"/>
          <w:szCs w:val="24"/>
        </w:rPr>
        <w:t>The strategic location of London Earls Coat Ibis hotel gives it a competitive advantage. It is located in a commercial area with a good population; this therefore means that already this product has a ready market since the population is diverse</w:t>
      </w:r>
      <w:r w:rsidR="004C376A" w:rsidRPr="00917284">
        <w:rPr>
          <w:rFonts w:ascii="Times New Roman" w:hAnsi="Times New Roman" w:cs="Times New Roman"/>
          <w:sz w:val="24"/>
          <w:szCs w:val="24"/>
        </w:rPr>
        <w:t xml:space="preserve"> (</w:t>
      </w:r>
      <w:r w:rsidR="004C376A" w:rsidRPr="00917284">
        <w:rPr>
          <w:rFonts w:ascii="Times New Roman" w:hAnsi="Times New Roman" w:cs="Times New Roman"/>
          <w:sz w:val="24"/>
          <w:szCs w:val="24"/>
          <w:shd w:val="clear" w:color="auto" w:fill="FFFFFF"/>
        </w:rPr>
        <w:t>Price et al., 2018, p.154</w:t>
      </w:r>
      <w:r w:rsidR="004C376A" w:rsidRPr="00917284">
        <w:rPr>
          <w:rFonts w:ascii="Times New Roman" w:hAnsi="Times New Roman" w:cs="Times New Roman"/>
          <w:sz w:val="24"/>
          <w:szCs w:val="24"/>
        </w:rPr>
        <w:t>)</w:t>
      </w:r>
      <w:r w:rsidRPr="00917284">
        <w:rPr>
          <w:rFonts w:ascii="Times New Roman" w:hAnsi="Times New Roman" w:cs="Times New Roman"/>
          <w:sz w:val="24"/>
          <w:szCs w:val="24"/>
        </w:rPr>
        <w:t>. Secondly, there is good transport network to and from the hotel; this will encourage travellers to lodge there. Also, there is a good communication network in London Earls coat; this makes it very convenient for the guests looking for internet services.</w:t>
      </w:r>
    </w:p>
    <w:p w14:paraId="065D8857" w14:textId="77777777" w:rsidR="00653DB0" w:rsidRPr="00917284" w:rsidRDefault="00C2087B"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b/>
          <w:i/>
          <w:sz w:val="24"/>
          <w:szCs w:val="24"/>
        </w:rPr>
        <w:lastRenderedPageBreak/>
        <w:t>Price</w:t>
      </w:r>
      <w:r w:rsidRPr="00917284">
        <w:rPr>
          <w:rFonts w:ascii="Times New Roman" w:hAnsi="Times New Roman" w:cs="Times New Roman"/>
          <w:b/>
          <w:sz w:val="24"/>
          <w:szCs w:val="24"/>
        </w:rPr>
        <w:t xml:space="preserve"> </w:t>
      </w:r>
    </w:p>
    <w:p w14:paraId="4D44200F" w14:textId="77777777" w:rsidR="00653DB0" w:rsidRPr="00917284" w:rsidRDefault="00653DB0"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sz w:val="24"/>
          <w:szCs w:val="24"/>
        </w:rPr>
        <w:t>The pricing strategy that Ibis employs is based both of supplier and consumer bargaining power. However, this denies them the power to set their own prices. For this particular product, Ibis wills set the prices based on an international scale since this is an international dish. Though it may seem quite expensive, but it will actually be cheap compared to the pricing of the similar product in the competitive hotels</w:t>
      </w:r>
      <w:r w:rsidR="004C376A" w:rsidRPr="00917284">
        <w:rPr>
          <w:rFonts w:ascii="Times New Roman" w:hAnsi="Times New Roman" w:cs="Times New Roman"/>
          <w:sz w:val="24"/>
          <w:szCs w:val="24"/>
        </w:rPr>
        <w:t xml:space="preserve"> (</w:t>
      </w:r>
      <w:r w:rsidR="004C376A" w:rsidRPr="00917284">
        <w:rPr>
          <w:rFonts w:ascii="Times New Roman" w:hAnsi="Times New Roman" w:cs="Times New Roman"/>
          <w:sz w:val="24"/>
          <w:szCs w:val="24"/>
          <w:shd w:val="clear" w:color="auto" w:fill="FFFFFF"/>
        </w:rPr>
        <w:t>Vandamme et al., 2016, p.e1891</w:t>
      </w:r>
      <w:r w:rsidR="004C376A" w:rsidRPr="00917284">
        <w:rPr>
          <w:rFonts w:ascii="Times New Roman" w:hAnsi="Times New Roman" w:cs="Times New Roman"/>
          <w:sz w:val="24"/>
          <w:szCs w:val="24"/>
        </w:rPr>
        <w:t>)</w:t>
      </w:r>
      <w:r w:rsidRPr="00917284">
        <w:rPr>
          <w:rFonts w:ascii="Times New Roman" w:hAnsi="Times New Roman" w:cs="Times New Roman"/>
          <w:sz w:val="24"/>
          <w:szCs w:val="24"/>
        </w:rPr>
        <w:t xml:space="preserve">. The final price will be favorable both to the local visitor and the international visitor. </w:t>
      </w:r>
      <w:r w:rsidR="0075362D" w:rsidRPr="00917284">
        <w:rPr>
          <w:rFonts w:ascii="Times New Roman" w:hAnsi="Times New Roman" w:cs="Times New Roman"/>
          <w:sz w:val="24"/>
          <w:szCs w:val="24"/>
        </w:rPr>
        <w:t>Therefore, the business will have the ultimate authority over the pricing as in unlike other products in the hotel.</w:t>
      </w:r>
    </w:p>
    <w:p w14:paraId="498ED0F7" w14:textId="77777777" w:rsidR="00C2087B" w:rsidRPr="00917284" w:rsidRDefault="00C2087B"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b/>
          <w:i/>
          <w:sz w:val="24"/>
          <w:szCs w:val="24"/>
        </w:rPr>
        <w:t>Promotion</w:t>
      </w:r>
      <w:r w:rsidR="001244B9" w:rsidRPr="00917284">
        <w:rPr>
          <w:rFonts w:ascii="Times New Roman" w:hAnsi="Times New Roman" w:cs="Times New Roman"/>
          <w:sz w:val="24"/>
          <w:szCs w:val="24"/>
        </w:rPr>
        <w:t xml:space="preserve"> </w:t>
      </w:r>
    </w:p>
    <w:p w14:paraId="06F374B1" w14:textId="77777777" w:rsidR="00796E28" w:rsidRDefault="001244B9"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sz w:val="24"/>
          <w:szCs w:val="24"/>
        </w:rPr>
        <w:t>In promotion and advertisement, the RACE communication framework will be adopted. RACE framework is a digital planning framework that can help both small and large businesses to carry out their product promotion. RACE stands for Reach, Act, convert and engage</w:t>
      </w:r>
      <w:r w:rsidR="004C376A" w:rsidRPr="00917284">
        <w:rPr>
          <w:rFonts w:ascii="Times New Roman" w:hAnsi="Times New Roman" w:cs="Times New Roman"/>
          <w:sz w:val="24"/>
          <w:szCs w:val="24"/>
        </w:rPr>
        <w:t xml:space="preserve"> (</w:t>
      </w:r>
      <w:proofErr w:type="spellStart"/>
      <w:r w:rsidR="004C376A" w:rsidRPr="00917284">
        <w:rPr>
          <w:rFonts w:ascii="Times New Roman" w:hAnsi="Times New Roman" w:cs="Times New Roman"/>
          <w:sz w:val="24"/>
          <w:szCs w:val="24"/>
          <w:shd w:val="clear" w:color="auto" w:fill="FFFFFF"/>
        </w:rPr>
        <w:t>Rautela</w:t>
      </w:r>
      <w:proofErr w:type="spellEnd"/>
      <w:r w:rsidR="004C376A" w:rsidRPr="00917284">
        <w:rPr>
          <w:rFonts w:ascii="Times New Roman" w:hAnsi="Times New Roman" w:cs="Times New Roman"/>
          <w:sz w:val="24"/>
          <w:szCs w:val="24"/>
          <w:shd w:val="clear" w:color="auto" w:fill="FFFFFF"/>
        </w:rPr>
        <w:t xml:space="preserve"> and Sonica, 2021</w:t>
      </w:r>
      <w:r w:rsidR="004C376A" w:rsidRPr="00917284">
        <w:rPr>
          <w:rFonts w:ascii="Times New Roman" w:hAnsi="Times New Roman" w:cs="Times New Roman"/>
          <w:sz w:val="24"/>
          <w:szCs w:val="24"/>
        </w:rPr>
        <w:t>)</w:t>
      </w:r>
      <w:r w:rsidRPr="00917284">
        <w:rPr>
          <w:rFonts w:ascii="Times New Roman" w:hAnsi="Times New Roman" w:cs="Times New Roman"/>
          <w:sz w:val="24"/>
          <w:szCs w:val="24"/>
        </w:rPr>
        <w:t xml:space="preserve">. </w:t>
      </w:r>
      <w:r w:rsidR="00653DB0" w:rsidRPr="00917284">
        <w:rPr>
          <w:rFonts w:ascii="Times New Roman" w:hAnsi="Times New Roman" w:cs="Times New Roman"/>
          <w:sz w:val="24"/>
          <w:szCs w:val="24"/>
        </w:rPr>
        <w:t xml:space="preserve">For Japanese Sushi, we will ensure that many people are aware of the website, the brand and the products and services through the websites. Secondly, there will be an enhanced interaction between customer and business through the online platforms. Thirdly, the convert stage which involves the conversion to sale and </w:t>
      </w:r>
      <w:proofErr w:type="gramStart"/>
      <w:r w:rsidR="00653DB0" w:rsidRPr="00917284">
        <w:rPr>
          <w:rFonts w:ascii="Times New Roman" w:hAnsi="Times New Roman" w:cs="Times New Roman"/>
          <w:sz w:val="24"/>
          <w:szCs w:val="24"/>
        </w:rPr>
        <w:t>finally ,we</w:t>
      </w:r>
      <w:proofErr w:type="gramEnd"/>
      <w:r w:rsidR="00653DB0" w:rsidRPr="00917284">
        <w:rPr>
          <w:rFonts w:ascii="Times New Roman" w:hAnsi="Times New Roman" w:cs="Times New Roman"/>
          <w:sz w:val="24"/>
          <w:szCs w:val="24"/>
        </w:rPr>
        <w:t xml:space="preserve"> shall focus on engaging into long-term relationships with first buyers so as to build a good customer base.</w:t>
      </w:r>
    </w:p>
    <w:p w14:paraId="44D05F6D" w14:textId="77777777" w:rsidR="00CC47E3" w:rsidRDefault="00CC47E3" w:rsidP="00917284">
      <w:pPr>
        <w:spacing w:line="480" w:lineRule="auto"/>
        <w:ind w:firstLine="720"/>
        <w:jc w:val="both"/>
        <w:rPr>
          <w:rFonts w:ascii="Times New Roman" w:hAnsi="Times New Roman" w:cs="Times New Roman"/>
          <w:sz w:val="24"/>
          <w:szCs w:val="24"/>
        </w:rPr>
      </w:pPr>
    </w:p>
    <w:p w14:paraId="08E9AA20" w14:textId="77777777" w:rsidR="00CC47E3" w:rsidRDefault="00CC47E3" w:rsidP="00917284">
      <w:pPr>
        <w:spacing w:line="480" w:lineRule="auto"/>
        <w:ind w:firstLine="720"/>
        <w:jc w:val="both"/>
        <w:rPr>
          <w:rFonts w:ascii="Times New Roman" w:hAnsi="Times New Roman" w:cs="Times New Roman"/>
          <w:sz w:val="24"/>
          <w:szCs w:val="24"/>
        </w:rPr>
      </w:pPr>
    </w:p>
    <w:p w14:paraId="073032B8" w14:textId="77777777" w:rsidR="00CC47E3" w:rsidRDefault="00CC47E3" w:rsidP="00917284">
      <w:pPr>
        <w:spacing w:line="480" w:lineRule="auto"/>
        <w:ind w:firstLine="720"/>
        <w:jc w:val="both"/>
        <w:rPr>
          <w:rFonts w:ascii="Times New Roman" w:hAnsi="Times New Roman" w:cs="Times New Roman"/>
          <w:sz w:val="24"/>
          <w:szCs w:val="24"/>
        </w:rPr>
      </w:pPr>
    </w:p>
    <w:p w14:paraId="5F166CF2" w14:textId="77777777" w:rsidR="00CC47E3" w:rsidRPr="00917284" w:rsidRDefault="00CC47E3" w:rsidP="00917284">
      <w:pPr>
        <w:spacing w:line="480" w:lineRule="auto"/>
        <w:ind w:firstLine="720"/>
        <w:jc w:val="both"/>
        <w:rPr>
          <w:rFonts w:ascii="Times New Roman" w:hAnsi="Times New Roman" w:cs="Times New Roman"/>
          <w:sz w:val="24"/>
          <w:szCs w:val="24"/>
        </w:rPr>
      </w:pPr>
    </w:p>
    <w:p w14:paraId="7A5E7147" w14:textId="77777777" w:rsidR="00CC47E3" w:rsidRDefault="00CC47E3" w:rsidP="00CC47E3">
      <w:pPr>
        <w:spacing w:line="480" w:lineRule="auto"/>
        <w:jc w:val="both"/>
        <w:rPr>
          <w:rFonts w:ascii="Times New Roman" w:hAnsi="Times New Roman" w:cs="Times New Roman"/>
          <w:b/>
          <w:sz w:val="24"/>
          <w:szCs w:val="24"/>
        </w:rPr>
      </w:pPr>
    </w:p>
    <w:p w14:paraId="142CAA2E" w14:textId="77777777" w:rsidR="00CC47E3" w:rsidRPr="00917284" w:rsidRDefault="00CC47E3" w:rsidP="00917284">
      <w:pPr>
        <w:spacing w:line="480" w:lineRule="auto"/>
        <w:ind w:firstLine="720"/>
        <w:jc w:val="both"/>
        <w:rPr>
          <w:rFonts w:ascii="Times New Roman" w:hAnsi="Times New Roman" w:cs="Times New Roman"/>
          <w:b/>
          <w:sz w:val="24"/>
          <w:szCs w:val="24"/>
        </w:rPr>
      </w:pPr>
    </w:p>
    <w:p w14:paraId="10896415" w14:textId="77777777" w:rsidR="00C2087B" w:rsidRPr="00917284" w:rsidRDefault="00AC33E5"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b/>
          <w:sz w:val="24"/>
          <w:szCs w:val="24"/>
        </w:rPr>
        <w:t xml:space="preserve">Control </w:t>
      </w:r>
    </w:p>
    <w:p w14:paraId="01D1240B" w14:textId="77777777" w:rsidR="00AC33E5" w:rsidRPr="00917284" w:rsidRDefault="00AC33E5"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sz w:val="24"/>
          <w:szCs w:val="24"/>
        </w:rPr>
        <w:t xml:space="preserve">Feedback forms will be provided after the meal and also on online platforms so as to get comments from customers. The sales team will also be collecting customer feedback while in the field. Weekly analysis will be dome by the management to whether. Reports will then be prepared and reviewed by the board of managers. This reports will inform the decision making process. After every month, the chief chef will be creative to figure out how differentiate the product even further while at the same time retaining customer satisfaction. After four months, a new cultural derivative of </w:t>
      </w:r>
      <w:r w:rsidR="001244B9" w:rsidRPr="00917284">
        <w:rPr>
          <w:rFonts w:ascii="Times New Roman" w:hAnsi="Times New Roman" w:cs="Times New Roman"/>
          <w:sz w:val="24"/>
          <w:szCs w:val="24"/>
        </w:rPr>
        <w:t>Japanese Sushi will be adopted.</w:t>
      </w:r>
    </w:p>
    <w:p w14:paraId="4F606621" w14:textId="77777777" w:rsidR="00C2087B" w:rsidRPr="00917284" w:rsidRDefault="00C2087B" w:rsidP="00917284">
      <w:pPr>
        <w:spacing w:line="480" w:lineRule="auto"/>
        <w:ind w:firstLine="720"/>
        <w:jc w:val="both"/>
        <w:rPr>
          <w:rFonts w:ascii="Times New Roman" w:hAnsi="Times New Roman" w:cs="Times New Roman"/>
          <w:b/>
          <w:sz w:val="24"/>
          <w:szCs w:val="24"/>
        </w:rPr>
      </w:pPr>
      <w:r w:rsidRPr="00917284">
        <w:rPr>
          <w:rFonts w:ascii="Times New Roman" w:hAnsi="Times New Roman" w:cs="Times New Roman"/>
          <w:b/>
          <w:sz w:val="24"/>
          <w:szCs w:val="24"/>
        </w:rPr>
        <w:t xml:space="preserve">Conclusion </w:t>
      </w:r>
    </w:p>
    <w:p w14:paraId="403AD94E" w14:textId="77777777" w:rsidR="00A739F0" w:rsidRDefault="00A739F0" w:rsidP="00917284">
      <w:pPr>
        <w:spacing w:line="480" w:lineRule="auto"/>
        <w:ind w:firstLine="720"/>
        <w:jc w:val="both"/>
        <w:rPr>
          <w:rFonts w:ascii="Times New Roman" w:hAnsi="Times New Roman" w:cs="Times New Roman"/>
          <w:sz w:val="24"/>
          <w:szCs w:val="24"/>
        </w:rPr>
      </w:pPr>
      <w:r w:rsidRPr="00917284">
        <w:rPr>
          <w:rFonts w:ascii="Times New Roman" w:hAnsi="Times New Roman" w:cs="Times New Roman"/>
          <w:sz w:val="24"/>
          <w:szCs w:val="24"/>
        </w:rPr>
        <w:t xml:space="preserve">This marketing plan consists of a business idea for the London Earls Court Ibis Hotel. The marketing mix will </w:t>
      </w:r>
      <w:proofErr w:type="gramStart"/>
      <w:r w:rsidRPr="00917284">
        <w:rPr>
          <w:rFonts w:ascii="Times New Roman" w:hAnsi="Times New Roman" w:cs="Times New Roman"/>
          <w:sz w:val="24"/>
          <w:szCs w:val="24"/>
        </w:rPr>
        <w:t>involves</w:t>
      </w:r>
      <w:proofErr w:type="gramEnd"/>
      <w:r w:rsidRPr="00917284">
        <w:rPr>
          <w:rFonts w:ascii="Times New Roman" w:hAnsi="Times New Roman" w:cs="Times New Roman"/>
          <w:sz w:val="24"/>
          <w:szCs w:val="24"/>
        </w:rPr>
        <w:t xml:space="preserve"> the 4 Ps. The Japanese Sushi is well celebrated across most culture. Ibis hotel is also strategically located in the commercial center where the market is available. The </w:t>
      </w:r>
      <w:r w:rsidR="00AC33E5" w:rsidRPr="00917284">
        <w:rPr>
          <w:rFonts w:ascii="Times New Roman" w:hAnsi="Times New Roman" w:cs="Times New Roman"/>
          <w:sz w:val="24"/>
          <w:szCs w:val="24"/>
        </w:rPr>
        <w:t>pricing will be relatively low as a way of penetrating through the market. Product promotion will happen through social media and providing offers and discounts. The main challenge to be encountered is that only a limited number of chefs know how to prepare Sushi. I therefore recommend that upon the implementation of this idea, Ibis should search for a professional who has experience in preparing the Japanese Sushi.</w:t>
      </w:r>
    </w:p>
    <w:p w14:paraId="2CAF6399" w14:textId="77777777" w:rsidR="00917284" w:rsidRDefault="00917284" w:rsidP="00917284">
      <w:pPr>
        <w:spacing w:line="480" w:lineRule="auto"/>
        <w:ind w:firstLine="720"/>
        <w:jc w:val="both"/>
        <w:rPr>
          <w:rFonts w:ascii="Times New Roman" w:hAnsi="Times New Roman" w:cs="Times New Roman"/>
          <w:sz w:val="24"/>
          <w:szCs w:val="24"/>
        </w:rPr>
      </w:pPr>
    </w:p>
    <w:p w14:paraId="5F8CAB63" w14:textId="77777777" w:rsidR="00486BA6" w:rsidRDefault="00486BA6" w:rsidP="00167BBD">
      <w:pPr>
        <w:spacing w:line="480" w:lineRule="auto"/>
        <w:jc w:val="both"/>
        <w:rPr>
          <w:rFonts w:ascii="Times New Roman" w:hAnsi="Times New Roman" w:cs="Times New Roman"/>
          <w:b/>
          <w:sz w:val="24"/>
          <w:szCs w:val="24"/>
        </w:rPr>
      </w:pPr>
    </w:p>
    <w:p w14:paraId="3297E7C2" w14:textId="77777777" w:rsidR="004C376A" w:rsidRPr="00917284" w:rsidRDefault="00486BA6" w:rsidP="00917284">
      <w:pPr>
        <w:spacing w:line="480" w:lineRule="auto"/>
        <w:ind w:left="720" w:hanging="720"/>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917284">
        <w:rPr>
          <w:rFonts w:ascii="Times New Roman" w:hAnsi="Times New Roman" w:cs="Times New Roman"/>
          <w:b/>
          <w:sz w:val="24"/>
          <w:szCs w:val="24"/>
        </w:rPr>
        <w:t>References</w:t>
      </w:r>
    </w:p>
    <w:p w14:paraId="08A2BB72" w14:textId="77777777" w:rsidR="004C376A" w:rsidRPr="00917284" w:rsidRDefault="004C376A" w:rsidP="00917284">
      <w:pPr>
        <w:spacing w:line="480" w:lineRule="auto"/>
        <w:ind w:left="720" w:hanging="720"/>
        <w:jc w:val="both"/>
        <w:rPr>
          <w:rFonts w:ascii="Times New Roman" w:hAnsi="Times New Roman" w:cs="Times New Roman"/>
          <w:sz w:val="24"/>
          <w:szCs w:val="24"/>
        </w:rPr>
      </w:pPr>
      <w:r w:rsidRPr="00917284">
        <w:rPr>
          <w:rFonts w:ascii="Times New Roman" w:hAnsi="Times New Roman" w:cs="Times New Roman"/>
          <w:sz w:val="24"/>
          <w:szCs w:val="24"/>
          <w:shd w:val="clear" w:color="auto" w:fill="FFFFFF"/>
        </w:rPr>
        <w:t>Boniface, P., 2017. </w:t>
      </w:r>
      <w:r w:rsidRPr="00917284">
        <w:rPr>
          <w:rFonts w:ascii="Times New Roman" w:hAnsi="Times New Roman" w:cs="Times New Roman"/>
          <w:i/>
          <w:iCs/>
          <w:sz w:val="24"/>
          <w:szCs w:val="24"/>
          <w:shd w:val="clear" w:color="auto" w:fill="FFFFFF"/>
        </w:rPr>
        <w:t>Tasting tourism: Travelling for food and drink</w:t>
      </w:r>
      <w:r w:rsidRPr="00917284">
        <w:rPr>
          <w:rFonts w:ascii="Times New Roman" w:hAnsi="Times New Roman" w:cs="Times New Roman"/>
          <w:sz w:val="24"/>
          <w:szCs w:val="24"/>
          <w:shd w:val="clear" w:color="auto" w:fill="FFFFFF"/>
        </w:rPr>
        <w:t>. Routledge.</w:t>
      </w:r>
    </w:p>
    <w:p w14:paraId="65FDC034" w14:textId="77777777" w:rsidR="004C376A" w:rsidRPr="00917284" w:rsidRDefault="004C376A" w:rsidP="00917284">
      <w:pPr>
        <w:spacing w:line="480" w:lineRule="auto"/>
        <w:ind w:left="720" w:hanging="720"/>
        <w:jc w:val="both"/>
        <w:rPr>
          <w:rFonts w:ascii="Times New Roman" w:hAnsi="Times New Roman" w:cs="Times New Roman"/>
          <w:sz w:val="24"/>
          <w:szCs w:val="24"/>
        </w:rPr>
      </w:pPr>
      <w:proofErr w:type="spellStart"/>
      <w:r w:rsidRPr="00917284">
        <w:rPr>
          <w:rFonts w:ascii="Times New Roman" w:hAnsi="Times New Roman" w:cs="Times New Roman"/>
          <w:sz w:val="24"/>
          <w:szCs w:val="24"/>
          <w:shd w:val="clear" w:color="auto" w:fill="FFFFFF"/>
        </w:rPr>
        <w:t>Bonjack</w:t>
      </w:r>
      <w:proofErr w:type="spellEnd"/>
      <w:r w:rsidRPr="00917284">
        <w:rPr>
          <w:rFonts w:ascii="Times New Roman" w:hAnsi="Times New Roman" w:cs="Times New Roman"/>
          <w:sz w:val="24"/>
          <w:szCs w:val="24"/>
          <w:shd w:val="clear" w:color="auto" w:fill="FFFFFF"/>
        </w:rPr>
        <w:t>, S., 2016. Online Resources for Music Entrepreneurship. </w:t>
      </w:r>
      <w:r w:rsidRPr="00917284">
        <w:rPr>
          <w:rFonts w:ascii="Times New Roman" w:hAnsi="Times New Roman" w:cs="Times New Roman"/>
          <w:i/>
          <w:iCs/>
          <w:sz w:val="24"/>
          <w:szCs w:val="24"/>
          <w:shd w:val="clear" w:color="auto" w:fill="FFFFFF"/>
        </w:rPr>
        <w:t>Music Reference Services Quarterly</w:t>
      </w:r>
      <w:r w:rsidRPr="00917284">
        <w:rPr>
          <w:rFonts w:ascii="Times New Roman" w:hAnsi="Times New Roman" w:cs="Times New Roman"/>
          <w:sz w:val="24"/>
          <w:szCs w:val="24"/>
          <w:shd w:val="clear" w:color="auto" w:fill="FFFFFF"/>
        </w:rPr>
        <w:t>, </w:t>
      </w:r>
      <w:r w:rsidRPr="00917284">
        <w:rPr>
          <w:rFonts w:ascii="Times New Roman" w:hAnsi="Times New Roman" w:cs="Times New Roman"/>
          <w:i/>
          <w:iCs/>
          <w:sz w:val="24"/>
          <w:szCs w:val="24"/>
          <w:shd w:val="clear" w:color="auto" w:fill="FFFFFF"/>
        </w:rPr>
        <w:t>19</w:t>
      </w:r>
      <w:r w:rsidRPr="00917284">
        <w:rPr>
          <w:rFonts w:ascii="Times New Roman" w:hAnsi="Times New Roman" w:cs="Times New Roman"/>
          <w:sz w:val="24"/>
          <w:szCs w:val="24"/>
          <w:shd w:val="clear" w:color="auto" w:fill="FFFFFF"/>
        </w:rPr>
        <w:t>(3-4), pp.236-238.</w:t>
      </w:r>
    </w:p>
    <w:p w14:paraId="52C38925" w14:textId="77777777" w:rsidR="004C376A" w:rsidRPr="00917284" w:rsidRDefault="004C376A" w:rsidP="00917284">
      <w:pPr>
        <w:spacing w:line="480" w:lineRule="auto"/>
        <w:ind w:left="720" w:hanging="720"/>
        <w:jc w:val="both"/>
        <w:rPr>
          <w:rFonts w:ascii="Times New Roman" w:hAnsi="Times New Roman" w:cs="Times New Roman"/>
          <w:sz w:val="24"/>
          <w:szCs w:val="24"/>
        </w:rPr>
      </w:pPr>
      <w:r w:rsidRPr="00917284">
        <w:rPr>
          <w:rFonts w:ascii="Times New Roman" w:hAnsi="Times New Roman" w:cs="Times New Roman"/>
          <w:sz w:val="24"/>
          <w:szCs w:val="24"/>
          <w:shd w:val="clear" w:color="auto" w:fill="FFFFFF"/>
        </w:rPr>
        <w:t xml:space="preserve">Craig, P. and De </w:t>
      </w:r>
      <w:proofErr w:type="spellStart"/>
      <w:r w:rsidRPr="00917284">
        <w:rPr>
          <w:rFonts w:ascii="Times New Roman" w:hAnsi="Times New Roman" w:cs="Times New Roman"/>
          <w:sz w:val="24"/>
          <w:szCs w:val="24"/>
          <w:shd w:val="clear" w:color="auto" w:fill="FFFFFF"/>
        </w:rPr>
        <w:t>Búrca</w:t>
      </w:r>
      <w:proofErr w:type="spellEnd"/>
      <w:r w:rsidRPr="00917284">
        <w:rPr>
          <w:rFonts w:ascii="Times New Roman" w:hAnsi="Times New Roman" w:cs="Times New Roman"/>
          <w:sz w:val="24"/>
          <w:szCs w:val="24"/>
          <w:shd w:val="clear" w:color="auto" w:fill="FFFFFF"/>
        </w:rPr>
        <w:t>, G., 2020. </w:t>
      </w:r>
      <w:r w:rsidRPr="00917284">
        <w:rPr>
          <w:rFonts w:ascii="Times New Roman" w:hAnsi="Times New Roman" w:cs="Times New Roman"/>
          <w:i/>
          <w:iCs/>
          <w:sz w:val="24"/>
          <w:szCs w:val="24"/>
          <w:shd w:val="clear" w:color="auto" w:fill="FFFFFF"/>
        </w:rPr>
        <w:t>EU Law: Text, Cases, and Materials UK Version</w:t>
      </w:r>
      <w:r w:rsidRPr="00917284">
        <w:rPr>
          <w:rFonts w:ascii="Times New Roman" w:hAnsi="Times New Roman" w:cs="Times New Roman"/>
          <w:sz w:val="24"/>
          <w:szCs w:val="24"/>
          <w:shd w:val="clear" w:color="auto" w:fill="FFFFFF"/>
        </w:rPr>
        <w:t>. Oxford University Press, USA.</w:t>
      </w:r>
    </w:p>
    <w:p w14:paraId="32712CC1" w14:textId="77777777" w:rsidR="004C376A" w:rsidRPr="00917284" w:rsidRDefault="004C376A" w:rsidP="00917284">
      <w:pPr>
        <w:spacing w:line="480" w:lineRule="auto"/>
        <w:ind w:left="720" w:hanging="720"/>
        <w:jc w:val="both"/>
        <w:rPr>
          <w:rFonts w:ascii="Times New Roman" w:hAnsi="Times New Roman" w:cs="Times New Roman"/>
          <w:sz w:val="24"/>
          <w:szCs w:val="24"/>
        </w:rPr>
      </w:pPr>
      <w:r w:rsidRPr="00917284">
        <w:rPr>
          <w:rFonts w:ascii="Times New Roman" w:hAnsi="Times New Roman" w:cs="Times New Roman"/>
          <w:sz w:val="24"/>
          <w:szCs w:val="24"/>
          <w:shd w:val="clear" w:color="auto" w:fill="FFFFFF"/>
        </w:rPr>
        <w:t>Haynes, N. and Egan, D., 2015. The Future Impact of Changes in Rate Parity Agreements on Hotel Chains: The long-term implications of the removal of rate parity agreements between hotels and online travel agents using closed consumer group booking models. </w:t>
      </w:r>
      <w:r w:rsidRPr="00917284">
        <w:rPr>
          <w:rFonts w:ascii="Times New Roman" w:hAnsi="Times New Roman" w:cs="Times New Roman"/>
          <w:i/>
          <w:iCs/>
          <w:sz w:val="24"/>
          <w:szCs w:val="24"/>
          <w:shd w:val="clear" w:color="auto" w:fill="FFFFFF"/>
        </w:rPr>
        <w:t>Journal of Travel &amp; Tourism Marketing</w:t>
      </w:r>
      <w:r w:rsidRPr="00917284">
        <w:rPr>
          <w:rFonts w:ascii="Times New Roman" w:hAnsi="Times New Roman" w:cs="Times New Roman"/>
          <w:sz w:val="24"/>
          <w:szCs w:val="24"/>
          <w:shd w:val="clear" w:color="auto" w:fill="FFFFFF"/>
        </w:rPr>
        <w:t>, </w:t>
      </w:r>
      <w:r w:rsidRPr="00917284">
        <w:rPr>
          <w:rFonts w:ascii="Times New Roman" w:hAnsi="Times New Roman" w:cs="Times New Roman"/>
          <w:i/>
          <w:iCs/>
          <w:sz w:val="24"/>
          <w:szCs w:val="24"/>
          <w:shd w:val="clear" w:color="auto" w:fill="FFFFFF"/>
        </w:rPr>
        <w:t>32</w:t>
      </w:r>
      <w:r w:rsidRPr="00917284">
        <w:rPr>
          <w:rFonts w:ascii="Times New Roman" w:hAnsi="Times New Roman" w:cs="Times New Roman"/>
          <w:sz w:val="24"/>
          <w:szCs w:val="24"/>
          <w:shd w:val="clear" w:color="auto" w:fill="FFFFFF"/>
        </w:rPr>
        <w:t>(7), pp.923-933.</w:t>
      </w:r>
    </w:p>
    <w:p w14:paraId="3ACEB990" w14:textId="77777777" w:rsidR="004C376A" w:rsidRPr="00917284" w:rsidRDefault="004C376A" w:rsidP="00917284">
      <w:pPr>
        <w:spacing w:line="480" w:lineRule="auto"/>
        <w:ind w:left="720" w:hanging="720"/>
        <w:jc w:val="both"/>
        <w:rPr>
          <w:rFonts w:ascii="Times New Roman" w:hAnsi="Times New Roman" w:cs="Times New Roman"/>
          <w:sz w:val="24"/>
          <w:szCs w:val="24"/>
        </w:rPr>
      </w:pPr>
      <w:r w:rsidRPr="00917284">
        <w:rPr>
          <w:rFonts w:ascii="Times New Roman" w:hAnsi="Times New Roman" w:cs="Times New Roman"/>
          <w:sz w:val="24"/>
          <w:szCs w:val="24"/>
          <w:shd w:val="clear" w:color="auto" w:fill="FFFFFF"/>
        </w:rPr>
        <w:t>Holloway, J.C. and Humphreys, C., 2022. </w:t>
      </w:r>
      <w:r w:rsidRPr="00917284">
        <w:rPr>
          <w:rFonts w:ascii="Times New Roman" w:hAnsi="Times New Roman" w:cs="Times New Roman"/>
          <w:i/>
          <w:iCs/>
          <w:sz w:val="24"/>
          <w:szCs w:val="24"/>
          <w:shd w:val="clear" w:color="auto" w:fill="FFFFFF"/>
        </w:rPr>
        <w:t>The business of tourism</w:t>
      </w:r>
      <w:r w:rsidRPr="00917284">
        <w:rPr>
          <w:rFonts w:ascii="Times New Roman" w:hAnsi="Times New Roman" w:cs="Times New Roman"/>
          <w:sz w:val="24"/>
          <w:szCs w:val="24"/>
          <w:shd w:val="clear" w:color="auto" w:fill="FFFFFF"/>
        </w:rPr>
        <w:t>. Sage.</w:t>
      </w:r>
    </w:p>
    <w:p w14:paraId="27B18DCC" w14:textId="77777777" w:rsidR="004C376A" w:rsidRPr="00917284" w:rsidRDefault="004C376A" w:rsidP="00917284">
      <w:pPr>
        <w:spacing w:line="480" w:lineRule="auto"/>
        <w:ind w:left="720" w:hanging="720"/>
        <w:jc w:val="both"/>
        <w:rPr>
          <w:rFonts w:ascii="Times New Roman" w:hAnsi="Times New Roman" w:cs="Times New Roman"/>
          <w:sz w:val="24"/>
          <w:szCs w:val="24"/>
        </w:rPr>
      </w:pPr>
      <w:r w:rsidRPr="00917284">
        <w:rPr>
          <w:rFonts w:ascii="Times New Roman" w:hAnsi="Times New Roman" w:cs="Times New Roman"/>
          <w:sz w:val="24"/>
          <w:szCs w:val="24"/>
          <w:shd w:val="clear" w:color="auto" w:fill="FFFFFF"/>
        </w:rPr>
        <w:t xml:space="preserve">IBISWorld, I., 2019. IBISWorld-Industry Market Research, Reports, and Statistics.[online] Clients1. </w:t>
      </w:r>
      <w:proofErr w:type="spellStart"/>
      <w:r w:rsidRPr="00917284">
        <w:rPr>
          <w:rFonts w:ascii="Times New Roman" w:hAnsi="Times New Roman" w:cs="Times New Roman"/>
          <w:sz w:val="24"/>
          <w:szCs w:val="24"/>
          <w:shd w:val="clear" w:color="auto" w:fill="FFFFFF"/>
        </w:rPr>
        <w:t>ibisworld</w:t>
      </w:r>
      <w:proofErr w:type="spellEnd"/>
      <w:r w:rsidRPr="00917284">
        <w:rPr>
          <w:rFonts w:ascii="Times New Roman" w:hAnsi="Times New Roman" w:cs="Times New Roman"/>
          <w:sz w:val="24"/>
          <w:szCs w:val="24"/>
          <w:shd w:val="clear" w:color="auto" w:fill="FFFFFF"/>
        </w:rPr>
        <w:t>. com.</w:t>
      </w:r>
    </w:p>
    <w:p w14:paraId="6199A5B2" w14:textId="77777777" w:rsidR="004C376A" w:rsidRPr="00917284" w:rsidRDefault="004C376A" w:rsidP="00917284">
      <w:pPr>
        <w:spacing w:line="480" w:lineRule="auto"/>
        <w:ind w:left="720" w:hanging="720"/>
        <w:jc w:val="both"/>
        <w:rPr>
          <w:rFonts w:ascii="Times New Roman" w:hAnsi="Times New Roman" w:cs="Times New Roman"/>
          <w:sz w:val="24"/>
          <w:szCs w:val="24"/>
        </w:rPr>
      </w:pPr>
      <w:r w:rsidRPr="00917284">
        <w:rPr>
          <w:rFonts w:ascii="Times New Roman" w:hAnsi="Times New Roman" w:cs="Times New Roman"/>
          <w:sz w:val="24"/>
          <w:szCs w:val="24"/>
          <w:shd w:val="clear" w:color="auto" w:fill="FFFFFF"/>
        </w:rPr>
        <w:t>Lawrence, W.G., 2018. Infinite possibilities of social dreaming. In </w:t>
      </w:r>
      <w:r w:rsidRPr="00917284">
        <w:rPr>
          <w:rFonts w:ascii="Times New Roman" w:hAnsi="Times New Roman" w:cs="Times New Roman"/>
          <w:i/>
          <w:iCs/>
          <w:sz w:val="24"/>
          <w:szCs w:val="24"/>
          <w:shd w:val="clear" w:color="auto" w:fill="FFFFFF"/>
        </w:rPr>
        <w:t>Infinite Possibilities of Social Dreaming</w:t>
      </w:r>
      <w:r w:rsidRPr="00917284">
        <w:rPr>
          <w:rFonts w:ascii="Times New Roman" w:hAnsi="Times New Roman" w:cs="Times New Roman"/>
          <w:sz w:val="24"/>
          <w:szCs w:val="24"/>
          <w:shd w:val="clear" w:color="auto" w:fill="FFFFFF"/>
        </w:rPr>
        <w:t> (pp. 5-17). Routledge.</w:t>
      </w:r>
    </w:p>
    <w:p w14:paraId="5E768EA8" w14:textId="77777777" w:rsidR="004C376A" w:rsidRPr="00917284" w:rsidRDefault="004C376A" w:rsidP="00917284">
      <w:pPr>
        <w:spacing w:line="480" w:lineRule="auto"/>
        <w:ind w:left="720" w:hanging="720"/>
        <w:jc w:val="both"/>
        <w:rPr>
          <w:rFonts w:ascii="Times New Roman" w:hAnsi="Times New Roman" w:cs="Times New Roman"/>
          <w:sz w:val="24"/>
          <w:szCs w:val="24"/>
        </w:rPr>
      </w:pPr>
      <w:r w:rsidRPr="00917284">
        <w:rPr>
          <w:rFonts w:ascii="Times New Roman" w:hAnsi="Times New Roman" w:cs="Times New Roman"/>
          <w:sz w:val="24"/>
          <w:szCs w:val="24"/>
          <w:shd w:val="clear" w:color="auto" w:fill="FFFFFF"/>
        </w:rPr>
        <w:t>Lowe, R.A., 2020. How to evaluate and license an e-resource during a pandemic (without scheduling a meeting). </w:t>
      </w:r>
      <w:r w:rsidRPr="00917284">
        <w:rPr>
          <w:rFonts w:ascii="Times New Roman" w:hAnsi="Times New Roman" w:cs="Times New Roman"/>
          <w:i/>
          <w:iCs/>
          <w:sz w:val="24"/>
          <w:szCs w:val="24"/>
          <w:shd w:val="clear" w:color="auto" w:fill="FFFFFF"/>
        </w:rPr>
        <w:t>Journal of Electronic Resources Librarianship</w:t>
      </w:r>
      <w:r w:rsidRPr="00917284">
        <w:rPr>
          <w:rFonts w:ascii="Times New Roman" w:hAnsi="Times New Roman" w:cs="Times New Roman"/>
          <w:sz w:val="24"/>
          <w:szCs w:val="24"/>
          <w:shd w:val="clear" w:color="auto" w:fill="FFFFFF"/>
        </w:rPr>
        <w:t>, </w:t>
      </w:r>
      <w:r w:rsidRPr="00917284">
        <w:rPr>
          <w:rFonts w:ascii="Times New Roman" w:hAnsi="Times New Roman" w:cs="Times New Roman"/>
          <w:i/>
          <w:iCs/>
          <w:sz w:val="24"/>
          <w:szCs w:val="24"/>
          <w:shd w:val="clear" w:color="auto" w:fill="FFFFFF"/>
        </w:rPr>
        <w:t>32</w:t>
      </w:r>
      <w:r w:rsidRPr="00917284">
        <w:rPr>
          <w:rFonts w:ascii="Times New Roman" w:hAnsi="Times New Roman" w:cs="Times New Roman"/>
          <w:sz w:val="24"/>
          <w:szCs w:val="24"/>
          <w:shd w:val="clear" w:color="auto" w:fill="FFFFFF"/>
        </w:rPr>
        <w:t>(4), pp.307-315.</w:t>
      </w:r>
    </w:p>
    <w:p w14:paraId="054B9994" w14:textId="77777777" w:rsidR="004C376A" w:rsidRPr="00917284" w:rsidRDefault="004C376A" w:rsidP="00917284">
      <w:pPr>
        <w:spacing w:line="480" w:lineRule="auto"/>
        <w:ind w:left="720" w:hanging="720"/>
        <w:jc w:val="both"/>
        <w:rPr>
          <w:rFonts w:ascii="Times New Roman" w:hAnsi="Times New Roman" w:cs="Times New Roman"/>
          <w:sz w:val="24"/>
          <w:szCs w:val="24"/>
        </w:rPr>
      </w:pPr>
      <w:r w:rsidRPr="00917284">
        <w:rPr>
          <w:rFonts w:ascii="Times New Roman" w:hAnsi="Times New Roman" w:cs="Times New Roman"/>
          <w:sz w:val="24"/>
          <w:szCs w:val="24"/>
          <w:shd w:val="clear" w:color="auto" w:fill="FFFFFF"/>
        </w:rPr>
        <w:t>Miller, G., Di, H. and Hanke, S.A., 2019. An assessment of pawnbroker succession planning. </w:t>
      </w:r>
      <w:r w:rsidRPr="00917284">
        <w:rPr>
          <w:rFonts w:ascii="Times New Roman" w:hAnsi="Times New Roman" w:cs="Times New Roman"/>
          <w:i/>
          <w:iCs/>
          <w:sz w:val="24"/>
          <w:szCs w:val="24"/>
          <w:shd w:val="clear" w:color="auto" w:fill="FFFFFF"/>
        </w:rPr>
        <w:t>International Journal of Business</w:t>
      </w:r>
      <w:r w:rsidRPr="00917284">
        <w:rPr>
          <w:rFonts w:ascii="Times New Roman" w:hAnsi="Times New Roman" w:cs="Times New Roman"/>
          <w:sz w:val="24"/>
          <w:szCs w:val="24"/>
          <w:shd w:val="clear" w:color="auto" w:fill="FFFFFF"/>
        </w:rPr>
        <w:t>, </w:t>
      </w:r>
      <w:r w:rsidRPr="00917284">
        <w:rPr>
          <w:rFonts w:ascii="Times New Roman" w:hAnsi="Times New Roman" w:cs="Times New Roman"/>
          <w:i/>
          <w:iCs/>
          <w:sz w:val="24"/>
          <w:szCs w:val="24"/>
          <w:shd w:val="clear" w:color="auto" w:fill="FFFFFF"/>
        </w:rPr>
        <w:t>24</w:t>
      </w:r>
      <w:r w:rsidRPr="00917284">
        <w:rPr>
          <w:rFonts w:ascii="Times New Roman" w:hAnsi="Times New Roman" w:cs="Times New Roman"/>
          <w:sz w:val="24"/>
          <w:szCs w:val="24"/>
          <w:shd w:val="clear" w:color="auto" w:fill="FFFFFF"/>
        </w:rPr>
        <w:t>(2), pp.216-228.</w:t>
      </w:r>
    </w:p>
    <w:p w14:paraId="404F6E60" w14:textId="77777777" w:rsidR="004C376A" w:rsidRPr="00917284" w:rsidRDefault="004C376A" w:rsidP="00917284">
      <w:pPr>
        <w:spacing w:line="480" w:lineRule="auto"/>
        <w:ind w:left="720" w:hanging="720"/>
        <w:jc w:val="both"/>
        <w:rPr>
          <w:rFonts w:ascii="Times New Roman" w:hAnsi="Times New Roman" w:cs="Times New Roman"/>
          <w:sz w:val="24"/>
          <w:szCs w:val="24"/>
        </w:rPr>
      </w:pPr>
      <w:r w:rsidRPr="00917284">
        <w:rPr>
          <w:rFonts w:ascii="Times New Roman" w:hAnsi="Times New Roman" w:cs="Times New Roman"/>
          <w:sz w:val="24"/>
          <w:szCs w:val="24"/>
          <w:shd w:val="clear" w:color="auto" w:fill="FFFFFF"/>
        </w:rPr>
        <w:lastRenderedPageBreak/>
        <w:t xml:space="preserve">Price, S.J., Terrington, R.L., Busby, J., Bricker, S. and Berry, T., 2018. 3D ground-use </w:t>
      </w:r>
      <w:proofErr w:type="spellStart"/>
      <w:r w:rsidRPr="00917284">
        <w:rPr>
          <w:rFonts w:ascii="Times New Roman" w:hAnsi="Times New Roman" w:cs="Times New Roman"/>
          <w:sz w:val="24"/>
          <w:szCs w:val="24"/>
          <w:shd w:val="clear" w:color="auto" w:fill="FFFFFF"/>
        </w:rPr>
        <w:t>optimisation</w:t>
      </w:r>
      <w:proofErr w:type="spellEnd"/>
      <w:r w:rsidRPr="00917284">
        <w:rPr>
          <w:rFonts w:ascii="Times New Roman" w:hAnsi="Times New Roman" w:cs="Times New Roman"/>
          <w:sz w:val="24"/>
          <w:szCs w:val="24"/>
          <w:shd w:val="clear" w:color="auto" w:fill="FFFFFF"/>
        </w:rPr>
        <w:t xml:space="preserve"> for sustainable urban development planning: A case-study from Earls Court, London, UK. </w:t>
      </w:r>
      <w:r w:rsidRPr="00917284">
        <w:rPr>
          <w:rFonts w:ascii="Times New Roman" w:hAnsi="Times New Roman" w:cs="Times New Roman"/>
          <w:i/>
          <w:iCs/>
          <w:sz w:val="24"/>
          <w:szCs w:val="24"/>
          <w:shd w:val="clear" w:color="auto" w:fill="FFFFFF"/>
        </w:rPr>
        <w:t>Tunnelling and Underground Space Technology</w:t>
      </w:r>
      <w:r w:rsidRPr="00917284">
        <w:rPr>
          <w:rFonts w:ascii="Times New Roman" w:hAnsi="Times New Roman" w:cs="Times New Roman"/>
          <w:sz w:val="24"/>
          <w:szCs w:val="24"/>
          <w:shd w:val="clear" w:color="auto" w:fill="FFFFFF"/>
        </w:rPr>
        <w:t>, </w:t>
      </w:r>
      <w:r w:rsidRPr="00917284">
        <w:rPr>
          <w:rFonts w:ascii="Times New Roman" w:hAnsi="Times New Roman" w:cs="Times New Roman"/>
          <w:i/>
          <w:iCs/>
          <w:sz w:val="24"/>
          <w:szCs w:val="24"/>
          <w:shd w:val="clear" w:color="auto" w:fill="FFFFFF"/>
        </w:rPr>
        <w:t>81</w:t>
      </w:r>
      <w:r w:rsidRPr="00917284">
        <w:rPr>
          <w:rFonts w:ascii="Times New Roman" w:hAnsi="Times New Roman" w:cs="Times New Roman"/>
          <w:sz w:val="24"/>
          <w:szCs w:val="24"/>
          <w:shd w:val="clear" w:color="auto" w:fill="FFFFFF"/>
        </w:rPr>
        <w:t>, pp.144-164.</w:t>
      </w:r>
    </w:p>
    <w:p w14:paraId="424A27C6" w14:textId="77777777" w:rsidR="004C376A" w:rsidRPr="00917284" w:rsidRDefault="004C376A" w:rsidP="00917284">
      <w:pPr>
        <w:spacing w:line="480" w:lineRule="auto"/>
        <w:ind w:left="720" w:hanging="720"/>
        <w:jc w:val="both"/>
        <w:rPr>
          <w:rFonts w:ascii="Times New Roman" w:hAnsi="Times New Roman" w:cs="Times New Roman"/>
          <w:sz w:val="24"/>
          <w:szCs w:val="24"/>
        </w:rPr>
      </w:pPr>
      <w:r w:rsidRPr="00917284">
        <w:rPr>
          <w:rFonts w:ascii="Times New Roman" w:hAnsi="Times New Roman" w:cs="Times New Roman"/>
          <w:sz w:val="24"/>
          <w:szCs w:val="24"/>
          <w:shd w:val="clear" w:color="auto" w:fill="FFFFFF"/>
        </w:rPr>
        <w:t>Rajendran, S. and Fennewald, J., 2021. Improving service supply chain of internet services by analyzing online customer reviews. </w:t>
      </w:r>
      <w:r w:rsidRPr="00917284">
        <w:rPr>
          <w:rFonts w:ascii="Times New Roman" w:hAnsi="Times New Roman" w:cs="Times New Roman"/>
          <w:i/>
          <w:iCs/>
          <w:sz w:val="24"/>
          <w:szCs w:val="24"/>
          <w:shd w:val="clear" w:color="auto" w:fill="FFFFFF"/>
        </w:rPr>
        <w:t>Supply Chain Management in Manufacturing and Service Systems: Advanced Analytics for Smarter Decisions</w:t>
      </w:r>
      <w:r w:rsidRPr="00917284">
        <w:rPr>
          <w:rFonts w:ascii="Times New Roman" w:hAnsi="Times New Roman" w:cs="Times New Roman"/>
          <w:sz w:val="24"/>
          <w:szCs w:val="24"/>
          <w:shd w:val="clear" w:color="auto" w:fill="FFFFFF"/>
        </w:rPr>
        <w:t>, pp.147-163.</w:t>
      </w:r>
    </w:p>
    <w:p w14:paraId="31E4BB09" w14:textId="77777777" w:rsidR="004C376A" w:rsidRPr="00917284" w:rsidRDefault="004C376A" w:rsidP="00917284">
      <w:pPr>
        <w:spacing w:line="480" w:lineRule="auto"/>
        <w:ind w:left="720" w:hanging="720"/>
        <w:jc w:val="both"/>
        <w:rPr>
          <w:rFonts w:ascii="Times New Roman" w:hAnsi="Times New Roman" w:cs="Times New Roman"/>
          <w:sz w:val="24"/>
          <w:szCs w:val="24"/>
        </w:rPr>
      </w:pPr>
      <w:proofErr w:type="spellStart"/>
      <w:r w:rsidRPr="00917284">
        <w:rPr>
          <w:rFonts w:ascii="Times New Roman" w:hAnsi="Times New Roman" w:cs="Times New Roman"/>
          <w:sz w:val="24"/>
          <w:szCs w:val="24"/>
          <w:shd w:val="clear" w:color="auto" w:fill="FFFFFF"/>
        </w:rPr>
        <w:t>Rautela</w:t>
      </w:r>
      <w:proofErr w:type="spellEnd"/>
      <w:r w:rsidRPr="00917284">
        <w:rPr>
          <w:rFonts w:ascii="Times New Roman" w:hAnsi="Times New Roman" w:cs="Times New Roman"/>
          <w:sz w:val="24"/>
          <w:szCs w:val="24"/>
          <w:shd w:val="clear" w:color="auto" w:fill="FFFFFF"/>
        </w:rPr>
        <w:t>, S., 2021. Social Media for New Product Launch: A Study of Social Media Platforms Across the RACE Planning Framework. </w:t>
      </w:r>
      <w:r w:rsidRPr="00917284">
        <w:rPr>
          <w:rFonts w:ascii="Times New Roman" w:hAnsi="Times New Roman" w:cs="Times New Roman"/>
          <w:i/>
          <w:iCs/>
          <w:sz w:val="24"/>
          <w:szCs w:val="24"/>
          <w:shd w:val="clear" w:color="auto" w:fill="FFFFFF"/>
        </w:rPr>
        <w:t>International Journal of Interactive Mobile Technologies</w:t>
      </w:r>
      <w:r w:rsidRPr="00917284">
        <w:rPr>
          <w:rFonts w:ascii="Times New Roman" w:hAnsi="Times New Roman" w:cs="Times New Roman"/>
          <w:sz w:val="24"/>
          <w:szCs w:val="24"/>
          <w:shd w:val="clear" w:color="auto" w:fill="FFFFFF"/>
        </w:rPr>
        <w:t>, </w:t>
      </w:r>
      <w:r w:rsidRPr="00917284">
        <w:rPr>
          <w:rFonts w:ascii="Times New Roman" w:hAnsi="Times New Roman" w:cs="Times New Roman"/>
          <w:i/>
          <w:iCs/>
          <w:sz w:val="24"/>
          <w:szCs w:val="24"/>
          <w:shd w:val="clear" w:color="auto" w:fill="FFFFFF"/>
        </w:rPr>
        <w:t>15</w:t>
      </w:r>
      <w:r w:rsidRPr="00917284">
        <w:rPr>
          <w:rFonts w:ascii="Times New Roman" w:hAnsi="Times New Roman" w:cs="Times New Roman"/>
          <w:sz w:val="24"/>
          <w:szCs w:val="24"/>
          <w:shd w:val="clear" w:color="auto" w:fill="FFFFFF"/>
        </w:rPr>
        <w:t>(5).</w:t>
      </w:r>
    </w:p>
    <w:p w14:paraId="2EE81586" w14:textId="77777777" w:rsidR="004C376A" w:rsidRPr="00917284" w:rsidRDefault="004C376A" w:rsidP="00917284">
      <w:pPr>
        <w:spacing w:line="480" w:lineRule="auto"/>
        <w:ind w:left="720" w:hanging="720"/>
        <w:jc w:val="both"/>
        <w:rPr>
          <w:rFonts w:ascii="Times New Roman" w:hAnsi="Times New Roman" w:cs="Times New Roman"/>
          <w:sz w:val="24"/>
          <w:szCs w:val="24"/>
        </w:rPr>
      </w:pPr>
      <w:r w:rsidRPr="00917284">
        <w:rPr>
          <w:rFonts w:ascii="Times New Roman" w:hAnsi="Times New Roman" w:cs="Times New Roman"/>
          <w:sz w:val="24"/>
          <w:szCs w:val="24"/>
          <w:shd w:val="clear" w:color="auto" w:fill="FFFFFF"/>
        </w:rPr>
        <w:t xml:space="preserve">Rodgers, J.R. and Harrington, C., 2017. What we Learned about </w:t>
      </w:r>
      <w:proofErr w:type="spellStart"/>
      <w:r w:rsidRPr="00917284">
        <w:rPr>
          <w:rFonts w:ascii="Times New Roman" w:hAnsi="Times New Roman" w:cs="Times New Roman"/>
          <w:sz w:val="24"/>
          <w:szCs w:val="24"/>
          <w:shd w:val="clear" w:color="auto" w:fill="FFFFFF"/>
        </w:rPr>
        <w:t>Quicksearch</w:t>
      </w:r>
      <w:proofErr w:type="spellEnd"/>
      <w:r w:rsidRPr="00917284">
        <w:rPr>
          <w:rFonts w:ascii="Times New Roman" w:hAnsi="Times New Roman" w:cs="Times New Roman"/>
          <w:sz w:val="24"/>
          <w:szCs w:val="24"/>
          <w:shd w:val="clear" w:color="auto" w:fill="FFFFFF"/>
        </w:rPr>
        <w:t xml:space="preserve"> (and didn't) from the “Top Search Terms” Report: By James R. Rodgers and Caitlin Harrington, University of Memphis. </w:t>
      </w:r>
      <w:r w:rsidRPr="00917284">
        <w:rPr>
          <w:rFonts w:ascii="Times New Roman" w:hAnsi="Times New Roman" w:cs="Times New Roman"/>
          <w:i/>
          <w:iCs/>
          <w:sz w:val="24"/>
          <w:szCs w:val="24"/>
          <w:shd w:val="clear" w:color="auto" w:fill="FFFFFF"/>
        </w:rPr>
        <w:t>Journal of Electronic Resources Librarianship</w:t>
      </w:r>
      <w:r w:rsidRPr="00917284">
        <w:rPr>
          <w:rFonts w:ascii="Times New Roman" w:hAnsi="Times New Roman" w:cs="Times New Roman"/>
          <w:sz w:val="24"/>
          <w:szCs w:val="24"/>
          <w:shd w:val="clear" w:color="auto" w:fill="FFFFFF"/>
        </w:rPr>
        <w:t>, </w:t>
      </w:r>
      <w:r w:rsidRPr="00917284">
        <w:rPr>
          <w:rFonts w:ascii="Times New Roman" w:hAnsi="Times New Roman" w:cs="Times New Roman"/>
          <w:i/>
          <w:iCs/>
          <w:sz w:val="24"/>
          <w:szCs w:val="24"/>
          <w:shd w:val="clear" w:color="auto" w:fill="FFFFFF"/>
        </w:rPr>
        <w:t>29</w:t>
      </w:r>
      <w:r w:rsidRPr="00917284">
        <w:rPr>
          <w:rFonts w:ascii="Times New Roman" w:hAnsi="Times New Roman" w:cs="Times New Roman"/>
          <w:sz w:val="24"/>
          <w:szCs w:val="24"/>
          <w:shd w:val="clear" w:color="auto" w:fill="FFFFFF"/>
        </w:rPr>
        <w:t>(4), pp.269-274.</w:t>
      </w:r>
    </w:p>
    <w:p w14:paraId="188E7393" w14:textId="77777777" w:rsidR="004C376A" w:rsidRPr="00917284" w:rsidRDefault="004C376A" w:rsidP="00917284">
      <w:pPr>
        <w:spacing w:line="480" w:lineRule="auto"/>
        <w:ind w:left="720" w:hanging="720"/>
        <w:jc w:val="both"/>
        <w:rPr>
          <w:rFonts w:ascii="Times New Roman" w:hAnsi="Times New Roman" w:cs="Times New Roman"/>
          <w:sz w:val="24"/>
          <w:szCs w:val="24"/>
        </w:rPr>
      </w:pPr>
      <w:r w:rsidRPr="00917284">
        <w:rPr>
          <w:rFonts w:ascii="Times New Roman" w:hAnsi="Times New Roman" w:cs="Times New Roman"/>
          <w:sz w:val="24"/>
          <w:szCs w:val="24"/>
          <w:shd w:val="clear" w:color="auto" w:fill="FFFFFF"/>
        </w:rPr>
        <w:t>Sheel, A., 2017. Hotel industry performance in 2016–2017 and the JHFM index. </w:t>
      </w:r>
      <w:r w:rsidRPr="00917284">
        <w:rPr>
          <w:rFonts w:ascii="Times New Roman" w:hAnsi="Times New Roman" w:cs="Times New Roman"/>
          <w:i/>
          <w:iCs/>
          <w:sz w:val="24"/>
          <w:szCs w:val="24"/>
          <w:shd w:val="clear" w:color="auto" w:fill="FFFFFF"/>
        </w:rPr>
        <w:t>The Journal of Hospitality Financial Management</w:t>
      </w:r>
      <w:r w:rsidRPr="00917284">
        <w:rPr>
          <w:rFonts w:ascii="Times New Roman" w:hAnsi="Times New Roman" w:cs="Times New Roman"/>
          <w:sz w:val="24"/>
          <w:szCs w:val="24"/>
          <w:shd w:val="clear" w:color="auto" w:fill="FFFFFF"/>
        </w:rPr>
        <w:t>, </w:t>
      </w:r>
      <w:r w:rsidRPr="00917284">
        <w:rPr>
          <w:rFonts w:ascii="Times New Roman" w:hAnsi="Times New Roman" w:cs="Times New Roman"/>
          <w:i/>
          <w:iCs/>
          <w:sz w:val="24"/>
          <w:szCs w:val="24"/>
          <w:shd w:val="clear" w:color="auto" w:fill="FFFFFF"/>
        </w:rPr>
        <w:t>25</w:t>
      </w:r>
      <w:r w:rsidRPr="00917284">
        <w:rPr>
          <w:rFonts w:ascii="Times New Roman" w:hAnsi="Times New Roman" w:cs="Times New Roman"/>
          <w:sz w:val="24"/>
          <w:szCs w:val="24"/>
          <w:shd w:val="clear" w:color="auto" w:fill="FFFFFF"/>
        </w:rPr>
        <w:t>(2), pp.75-76.</w:t>
      </w:r>
    </w:p>
    <w:p w14:paraId="2BF4833A" w14:textId="77777777" w:rsidR="004C376A" w:rsidRPr="00917284" w:rsidRDefault="004C376A" w:rsidP="00917284">
      <w:pPr>
        <w:spacing w:line="480" w:lineRule="auto"/>
        <w:ind w:left="720" w:hanging="720"/>
        <w:jc w:val="both"/>
        <w:rPr>
          <w:rFonts w:ascii="Times New Roman" w:hAnsi="Times New Roman" w:cs="Times New Roman"/>
          <w:sz w:val="24"/>
          <w:szCs w:val="24"/>
        </w:rPr>
      </w:pPr>
      <w:proofErr w:type="spellStart"/>
      <w:r w:rsidRPr="00917284">
        <w:rPr>
          <w:rFonts w:ascii="Times New Roman" w:hAnsi="Times New Roman" w:cs="Times New Roman"/>
          <w:sz w:val="24"/>
          <w:szCs w:val="24"/>
          <w:shd w:val="clear" w:color="auto" w:fill="FFFFFF"/>
        </w:rPr>
        <w:t>Storey</w:t>
      </w:r>
      <w:proofErr w:type="spellEnd"/>
      <w:r w:rsidRPr="00917284">
        <w:rPr>
          <w:rFonts w:ascii="Times New Roman" w:hAnsi="Times New Roman" w:cs="Times New Roman"/>
          <w:sz w:val="24"/>
          <w:szCs w:val="24"/>
          <w:shd w:val="clear" w:color="auto" w:fill="FFFFFF"/>
        </w:rPr>
        <w:t>, D.J., 2016. </w:t>
      </w:r>
      <w:r w:rsidRPr="00917284">
        <w:rPr>
          <w:rFonts w:ascii="Times New Roman" w:hAnsi="Times New Roman" w:cs="Times New Roman"/>
          <w:i/>
          <w:iCs/>
          <w:sz w:val="24"/>
          <w:szCs w:val="24"/>
          <w:shd w:val="clear" w:color="auto" w:fill="FFFFFF"/>
        </w:rPr>
        <w:t>Understanding the small business sector</w:t>
      </w:r>
      <w:r w:rsidRPr="00917284">
        <w:rPr>
          <w:rFonts w:ascii="Times New Roman" w:hAnsi="Times New Roman" w:cs="Times New Roman"/>
          <w:sz w:val="24"/>
          <w:szCs w:val="24"/>
          <w:shd w:val="clear" w:color="auto" w:fill="FFFFFF"/>
        </w:rPr>
        <w:t>. Routledge.</w:t>
      </w:r>
    </w:p>
    <w:p w14:paraId="5E5B2415" w14:textId="77777777" w:rsidR="004C376A" w:rsidRPr="00917284" w:rsidRDefault="004C376A" w:rsidP="00917284">
      <w:pPr>
        <w:spacing w:line="480" w:lineRule="auto"/>
        <w:ind w:left="720" w:hanging="720"/>
        <w:jc w:val="both"/>
        <w:rPr>
          <w:rFonts w:ascii="Times New Roman" w:hAnsi="Times New Roman" w:cs="Times New Roman"/>
          <w:sz w:val="24"/>
          <w:szCs w:val="24"/>
        </w:rPr>
      </w:pPr>
      <w:r w:rsidRPr="00917284">
        <w:rPr>
          <w:rFonts w:ascii="Times New Roman" w:hAnsi="Times New Roman" w:cs="Times New Roman"/>
          <w:sz w:val="24"/>
          <w:szCs w:val="24"/>
          <w:shd w:val="clear" w:color="auto" w:fill="FFFFFF"/>
        </w:rPr>
        <w:t xml:space="preserve">Vandamme, S.G., Griffiths, A.M., Taylor, S.A., Di Muri, C., </w:t>
      </w:r>
      <w:proofErr w:type="spellStart"/>
      <w:r w:rsidRPr="00917284">
        <w:rPr>
          <w:rFonts w:ascii="Times New Roman" w:hAnsi="Times New Roman" w:cs="Times New Roman"/>
          <w:sz w:val="24"/>
          <w:szCs w:val="24"/>
          <w:shd w:val="clear" w:color="auto" w:fill="FFFFFF"/>
        </w:rPr>
        <w:t>Hankard</w:t>
      </w:r>
      <w:proofErr w:type="spellEnd"/>
      <w:r w:rsidRPr="00917284">
        <w:rPr>
          <w:rFonts w:ascii="Times New Roman" w:hAnsi="Times New Roman" w:cs="Times New Roman"/>
          <w:sz w:val="24"/>
          <w:szCs w:val="24"/>
          <w:shd w:val="clear" w:color="auto" w:fill="FFFFFF"/>
        </w:rPr>
        <w:t>, E.A., Towne, J.A., Watson, M. and Mariani, S., 2016. Sushi barcoding in the UK: another kettle of fish. </w:t>
      </w:r>
      <w:proofErr w:type="spellStart"/>
      <w:r w:rsidRPr="00917284">
        <w:rPr>
          <w:rFonts w:ascii="Times New Roman" w:hAnsi="Times New Roman" w:cs="Times New Roman"/>
          <w:i/>
          <w:iCs/>
          <w:sz w:val="24"/>
          <w:szCs w:val="24"/>
          <w:shd w:val="clear" w:color="auto" w:fill="FFFFFF"/>
        </w:rPr>
        <w:t>PeerJ</w:t>
      </w:r>
      <w:proofErr w:type="spellEnd"/>
      <w:r w:rsidRPr="00917284">
        <w:rPr>
          <w:rFonts w:ascii="Times New Roman" w:hAnsi="Times New Roman" w:cs="Times New Roman"/>
          <w:sz w:val="24"/>
          <w:szCs w:val="24"/>
          <w:shd w:val="clear" w:color="auto" w:fill="FFFFFF"/>
        </w:rPr>
        <w:t>, </w:t>
      </w:r>
      <w:r w:rsidRPr="00917284">
        <w:rPr>
          <w:rFonts w:ascii="Times New Roman" w:hAnsi="Times New Roman" w:cs="Times New Roman"/>
          <w:i/>
          <w:iCs/>
          <w:sz w:val="24"/>
          <w:szCs w:val="24"/>
          <w:shd w:val="clear" w:color="auto" w:fill="FFFFFF"/>
        </w:rPr>
        <w:t>4</w:t>
      </w:r>
      <w:r w:rsidRPr="00917284">
        <w:rPr>
          <w:rFonts w:ascii="Times New Roman" w:hAnsi="Times New Roman" w:cs="Times New Roman"/>
          <w:sz w:val="24"/>
          <w:szCs w:val="24"/>
          <w:shd w:val="clear" w:color="auto" w:fill="FFFFFF"/>
        </w:rPr>
        <w:t>, p.e1891.</w:t>
      </w:r>
    </w:p>
    <w:p w14:paraId="69841590" w14:textId="77777777" w:rsidR="00917284" w:rsidRDefault="00917284" w:rsidP="00917284">
      <w:pPr>
        <w:spacing w:line="480" w:lineRule="auto"/>
        <w:jc w:val="both"/>
        <w:rPr>
          <w:rFonts w:ascii="Times New Roman" w:hAnsi="Times New Roman" w:cs="Times New Roman"/>
          <w:b/>
          <w:sz w:val="24"/>
          <w:szCs w:val="24"/>
        </w:rPr>
      </w:pPr>
    </w:p>
    <w:p w14:paraId="0B3C30A6" w14:textId="77777777" w:rsidR="00167BBD" w:rsidRDefault="00167BBD" w:rsidP="00917284">
      <w:pPr>
        <w:spacing w:line="480" w:lineRule="auto"/>
        <w:jc w:val="both"/>
        <w:rPr>
          <w:rFonts w:ascii="Times New Roman" w:hAnsi="Times New Roman" w:cs="Times New Roman"/>
          <w:b/>
          <w:sz w:val="24"/>
          <w:szCs w:val="24"/>
        </w:rPr>
      </w:pPr>
    </w:p>
    <w:p w14:paraId="1F230309" w14:textId="77777777" w:rsidR="00167BBD" w:rsidRDefault="00167BBD" w:rsidP="00917284">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Appendix</w:t>
      </w:r>
    </w:p>
    <w:p w14:paraId="1D3822A0" w14:textId="77777777" w:rsidR="00917284" w:rsidRDefault="00CC47E3" w:rsidP="00917284">
      <w:pPr>
        <w:spacing w:line="480" w:lineRule="auto"/>
        <w:jc w:val="both"/>
        <w:rPr>
          <w:rFonts w:ascii="Times New Roman" w:hAnsi="Times New Roman" w:cs="Times New Roman"/>
          <w:b/>
          <w:sz w:val="24"/>
          <w:szCs w:val="24"/>
        </w:rPr>
      </w:pPr>
      <w:r>
        <w:rPr>
          <w:rFonts w:ascii="Times New Roman" w:hAnsi="Times New Roman" w:cs="Times New Roman"/>
          <w:b/>
          <w:sz w:val="24"/>
          <w:szCs w:val="24"/>
        </w:rPr>
        <w:object w:dxaOrig="7202" w:dyaOrig="5390" w14:anchorId="41218D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6" o:title=""/>
          </v:shape>
          <o:OLEObject Type="Embed" ProgID="PowerPoint.Slide.12" ShapeID="_x0000_i1025" DrawAspect="Content" ObjectID="_1739993861" r:id="rId7"/>
        </w:object>
      </w:r>
      <w:r>
        <w:rPr>
          <w:rFonts w:ascii="Times New Roman" w:hAnsi="Times New Roman" w:cs="Times New Roman"/>
          <w:b/>
          <w:sz w:val="24"/>
          <w:szCs w:val="24"/>
        </w:rPr>
        <w:object w:dxaOrig="7202" w:dyaOrig="5390" w14:anchorId="3F36E38B">
          <v:shape id="_x0000_i1026" type="#_x0000_t75" style="width:5in;height:270pt" o:ole="">
            <v:imagedata r:id="rId8" o:title=""/>
          </v:shape>
          <o:OLEObject Type="Embed" ProgID="PowerPoint.Slide.12" ShapeID="_x0000_i1026" DrawAspect="Content" ObjectID="_1739993862" r:id="rId9"/>
        </w:object>
      </w:r>
    </w:p>
    <w:p w14:paraId="0D950A00" w14:textId="77777777" w:rsidR="00917284" w:rsidRPr="00917284" w:rsidRDefault="00917284" w:rsidP="00917284">
      <w:pPr>
        <w:spacing w:line="480" w:lineRule="auto"/>
        <w:jc w:val="both"/>
        <w:rPr>
          <w:rFonts w:ascii="Times New Roman" w:hAnsi="Times New Roman" w:cs="Times New Roman"/>
          <w:b/>
          <w:sz w:val="24"/>
          <w:szCs w:val="24"/>
        </w:rPr>
      </w:pPr>
    </w:p>
    <w:p w14:paraId="29AD6C7B" w14:textId="77777777" w:rsidR="00917284" w:rsidRDefault="00CC47E3" w:rsidP="00917284">
      <w:pPr>
        <w:spacing w:line="480" w:lineRule="auto"/>
        <w:jc w:val="both"/>
        <w:rPr>
          <w:rFonts w:ascii="Times New Roman" w:hAnsi="Times New Roman" w:cs="Times New Roman"/>
          <w:b/>
          <w:sz w:val="24"/>
          <w:szCs w:val="24"/>
        </w:rPr>
      </w:pPr>
      <w:r>
        <w:rPr>
          <w:rFonts w:ascii="Times New Roman" w:hAnsi="Times New Roman" w:cs="Times New Roman"/>
          <w:b/>
          <w:sz w:val="24"/>
          <w:szCs w:val="24"/>
        </w:rPr>
        <w:object w:dxaOrig="7202" w:dyaOrig="5390" w14:anchorId="37C42F27">
          <v:shape id="_x0000_i1027" type="#_x0000_t75" style="width:5in;height:270pt" o:ole="">
            <v:imagedata r:id="rId10" o:title=""/>
          </v:shape>
          <o:OLEObject Type="Embed" ProgID="PowerPoint.Slide.12" ShapeID="_x0000_i1027" DrawAspect="Content" ObjectID="_1739993863" r:id="rId11"/>
        </w:object>
      </w:r>
    </w:p>
    <w:p w14:paraId="7D277349" w14:textId="77777777" w:rsidR="00CC47E3" w:rsidRPr="00917284" w:rsidRDefault="00CC47E3" w:rsidP="00917284">
      <w:pPr>
        <w:spacing w:line="480" w:lineRule="auto"/>
        <w:jc w:val="both"/>
        <w:rPr>
          <w:rFonts w:ascii="Times New Roman" w:hAnsi="Times New Roman" w:cs="Times New Roman"/>
          <w:b/>
          <w:sz w:val="24"/>
          <w:szCs w:val="24"/>
        </w:rPr>
      </w:pPr>
    </w:p>
    <w:p w14:paraId="6D7EB818" w14:textId="77777777" w:rsidR="00917284" w:rsidRDefault="00CC47E3" w:rsidP="00917284">
      <w:pPr>
        <w:spacing w:line="480" w:lineRule="auto"/>
        <w:jc w:val="both"/>
        <w:rPr>
          <w:rFonts w:ascii="Times New Roman" w:hAnsi="Times New Roman" w:cs="Times New Roman"/>
          <w:b/>
          <w:sz w:val="24"/>
          <w:szCs w:val="24"/>
        </w:rPr>
      </w:pPr>
      <w:r>
        <w:rPr>
          <w:rFonts w:ascii="Times New Roman" w:hAnsi="Times New Roman" w:cs="Times New Roman"/>
          <w:b/>
          <w:sz w:val="24"/>
          <w:szCs w:val="24"/>
        </w:rPr>
        <w:object w:dxaOrig="7202" w:dyaOrig="5390" w14:anchorId="7C51B4F8">
          <v:shape id="_x0000_i1028" type="#_x0000_t75" style="width:5in;height:270pt" o:ole="">
            <v:imagedata r:id="rId12" o:title=""/>
          </v:shape>
          <o:OLEObject Type="Embed" ProgID="PowerPoint.Slide.12" ShapeID="_x0000_i1028" DrawAspect="Content" ObjectID="_1739993864" r:id="rId13"/>
        </w:object>
      </w:r>
    </w:p>
    <w:p w14:paraId="3169653C" w14:textId="77777777" w:rsidR="00CC47E3" w:rsidRDefault="00CC47E3" w:rsidP="00917284">
      <w:pPr>
        <w:spacing w:line="480" w:lineRule="auto"/>
        <w:jc w:val="both"/>
        <w:rPr>
          <w:rFonts w:ascii="Times New Roman" w:hAnsi="Times New Roman" w:cs="Times New Roman"/>
          <w:b/>
          <w:sz w:val="24"/>
          <w:szCs w:val="24"/>
        </w:rPr>
      </w:pPr>
    </w:p>
    <w:p w14:paraId="335D73A8" w14:textId="77777777" w:rsidR="00CC47E3" w:rsidRDefault="00CC47E3" w:rsidP="00917284">
      <w:pPr>
        <w:spacing w:line="480" w:lineRule="auto"/>
        <w:jc w:val="both"/>
        <w:rPr>
          <w:rFonts w:ascii="Times New Roman" w:hAnsi="Times New Roman" w:cs="Times New Roman"/>
          <w:b/>
          <w:sz w:val="24"/>
          <w:szCs w:val="24"/>
        </w:rPr>
      </w:pPr>
      <w:r>
        <w:rPr>
          <w:rFonts w:ascii="Times New Roman" w:hAnsi="Times New Roman" w:cs="Times New Roman"/>
          <w:b/>
          <w:sz w:val="24"/>
          <w:szCs w:val="24"/>
        </w:rPr>
        <w:object w:dxaOrig="7202" w:dyaOrig="5390" w14:anchorId="65988B12">
          <v:shape id="_x0000_i1029" type="#_x0000_t75" style="width:5in;height:270pt" o:ole="">
            <v:imagedata r:id="rId14" o:title=""/>
          </v:shape>
          <o:OLEObject Type="Embed" ProgID="PowerPoint.Slide.12" ShapeID="_x0000_i1029" DrawAspect="Content" ObjectID="_1739993865" r:id="rId15"/>
        </w:object>
      </w:r>
    </w:p>
    <w:p w14:paraId="232ACB1A" w14:textId="77777777" w:rsidR="00CC47E3" w:rsidRPr="00917284" w:rsidRDefault="00CC47E3" w:rsidP="00917284">
      <w:pPr>
        <w:spacing w:line="480" w:lineRule="auto"/>
        <w:jc w:val="both"/>
        <w:rPr>
          <w:rFonts w:ascii="Times New Roman" w:hAnsi="Times New Roman" w:cs="Times New Roman"/>
          <w:b/>
          <w:sz w:val="24"/>
          <w:szCs w:val="24"/>
        </w:rPr>
      </w:pPr>
    </w:p>
    <w:p w14:paraId="3BBE5A78" w14:textId="77777777" w:rsidR="00917284" w:rsidRDefault="00CC47E3" w:rsidP="00917284">
      <w:pPr>
        <w:spacing w:line="480" w:lineRule="auto"/>
        <w:jc w:val="both"/>
        <w:rPr>
          <w:rFonts w:ascii="Times New Roman" w:hAnsi="Times New Roman" w:cs="Times New Roman"/>
          <w:b/>
          <w:sz w:val="24"/>
          <w:szCs w:val="24"/>
        </w:rPr>
      </w:pPr>
      <w:r>
        <w:rPr>
          <w:rFonts w:ascii="Times New Roman" w:hAnsi="Times New Roman" w:cs="Times New Roman"/>
          <w:b/>
          <w:sz w:val="24"/>
          <w:szCs w:val="24"/>
        </w:rPr>
        <w:object w:dxaOrig="7202" w:dyaOrig="5390" w14:anchorId="281C30D8">
          <v:shape id="_x0000_i1030" type="#_x0000_t75" style="width:5in;height:270pt" o:ole="">
            <v:imagedata r:id="rId16" o:title=""/>
          </v:shape>
          <o:OLEObject Type="Embed" ProgID="PowerPoint.Slide.12" ShapeID="_x0000_i1030" DrawAspect="Content" ObjectID="_1739993866" r:id="rId17"/>
        </w:object>
      </w:r>
    </w:p>
    <w:p w14:paraId="10A18603" w14:textId="77777777" w:rsidR="00CC47E3" w:rsidRDefault="00CC47E3" w:rsidP="00917284">
      <w:pPr>
        <w:spacing w:line="480" w:lineRule="auto"/>
        <w:jc w:val="both"/>
        <w:rPr>
          <w:rFonts w:ascii="Times New Roman" w:hAnsi="Times New Roman" w:cs="Times New Roman"/>
          <w:b/>
          <w:sz w:val="24"/>
          <w:szCs w:val="24"/>
        </w:rPr>
      </w:pPr>
    </w:p>
    <w:p w14:paraId="1F9EE175" w14:textId="77777777" w:rsidR="00CC47E3" w:rsidRPr="00917284" w:rsidRDefault="00CC47E3" w:rsidP="00917284">
      <w:pPr>
        <w:spacing w:line="480" w:lineRule="auto"/>
        <w:jc w:val="both"/>
        <w:rPr>
          <w:rFonts w:ascii="Times New Roman" w:hAnsi="Times New Roman" w:cs="Times New Roman"/>
          <w:b/>
          <w:sz w:val="24"/>
          <w:szCs w:val="24"/>
        </w:rPr>
      </w:pPr>
      <w:r>
        <w:rPr>
          <w:rFonts w:ascii="Times New Roman" w:hAnsi="Times New Roman" w:cs="Times New Roman"/>
          <w:b/>
          <w:sz w:val="24"/>
          <w:szCs w:val="24"/>
        </w:rPr>
        <w:object w:dxaOrig="7202" w:dyaOrig="5390" w14:anchorId="5C8A993F">
          <v:shape id="_x0000_i1031" type="#_x0000_t75" style="width:5in;height:270pt" o:ole="">
            <v:imagedata r:id="rId18" o:title=""/>
          </v:shape>
          <o:OLEObject Type="Embed" ProgID="PowerPoint.Slide.12" ShapeID="_x0000_i1031" DrawAspect="Content" ObjectID="_1739993867" r:id="rId19"/>
        </w:object>
      </w:r>
    </w:p>
    <w:p w14:paraId="2D3BFA1B" w14:textId="77777777" w:rsidR="00CC47E3" w:rsidRDefault="00CC47E3" w:rsidP="00917284">
      <w:pPr>
        <w:spacing w:line="480" w:lineRule="auto"/>
        <w:jc w:val="both"/>
        <w:rPr>
          <w:rFonts w:ascii="Times New Roman" w:hAnsi="Times New Roman" w:cs="Times New Roman"/>
          <w:b/>
          <w:sz w:val="24"/>
          <w:szCs w:val="24"/>
        </w:rPr>
      </w:pPr>
    </w:p>
    <w:p w14:paraId="70F6A4EA" w14:textId="77777777" w:rsidR="00917284" w:rsidRPr="00917284" w:rsidRDefault="00CC47E3" w:rsidP="00917284">
      <w:pPr>
        <w:spacing w:line="480" w:lineRule="auto"/>
        <w:jc w:val="both"/>
        <w:rPr>
          <w:rFonts w:ascii="Times New Roman" w:hAnsi="Times New Roman" w:cs="Times New Roman"/>
          <w:b/>
          <w:sz w:val="24"/>
          <w:szCs w:val="24"/>
        </w:rPr>
      </w:pPr>
      <w:r>
        <w:rPr>
          <w:rFonts w:ascii="Times New Roman" w:hAnsi="Times New Roman" w:cs="Times New Roman"/>
          <w:b/>
          <w:sz w:val="24"/>
          <w:szCs w:val="24"/>
        </w:rPr>
        <w:br/>
      </w:r>
      <w:r>
        <w:rPr>
          <w:rFonts w:ascii="Times New Roman" w:hAnsi="Times New Roman" w:cs="Times New Roman"/>
          <w:b/>
          <w:sz w:val="24"/>
          <w:szCs w:val="24"/>
        </w:rPr>
        <w:object w:dxaOrig="7202" w:dyaOrig="5390" w14:anchorId="4C25EA5D">
          <v:shape id="_x0000_i1032" type="#_x0000_t75" style="width:5in;height:270pt" o:ole="">
            <v:imagedata r:id="rId20" o:title=""/>
          </v:shape>
          <o:OLEObject Type="Embed" ProgID="PowerPoint.Slide.12" ShapeID="_x0000_i1032" DrawAspect="Content" ObjectID="_1739993868" r:id="rId21"/>
        </w:object>
      </w:r>
    </w:p>
    <w:sectPr w:rsidR="00917284" w:rsidRPr="00917284">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1192C" w14:textId="77777777" w:rsidR="002B39FC" w:rsidRDefault="002B39FC" w:rsidP="00E32E6C">
      <w:pPr>
        <w:spacing w:after="0" w:line="240" w:lineRule="auto"/>
      </w:pPr>
      <w:r>
        <w:separator/>
      </w:r>
    </w:p>
  </w:endnote>
  <w:endnote w:type="continuationSeparator" w:id="0">
    <w:p w14:paraId="2D175537" w14:textId="77777777" w:rsidR="002B39FC" w:rsidRDefault="002B39FC" w:rsidP="00E32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3F68B" w14:textId="77777777" w:rsidR="002B39FC" w:rsidRDefault="002B39FC" w:rsidP="00E32E6C">
      <w:pPr>
        <w:spacing w:after="0" w:line="240" w:lineRule="auto"/>
      </w:pPr>
      <w:r>
        <w:separator/>
      </w:r>
    </w:p>
  </w:footnote>
  <w:footnote w:type="continuationSeparator" w:id="0">
    <w:p w14:paraId="702446D3" w14:textId="77777777" w:rsidR="002B39FC" w:rsidRDefault="002B39FC" w:rsidP="00E32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00347946"/>
      <w:docPartObj>
        <w:docPartGallery w:val="Page Numbers (Top of Page)"/>
        <w:docPartUnique/>
      </w:docPartObj>
    </w:sdtPr>
    <w:sdtEndPr>
      <w:rPr>
        <w:noProof/>
      </w:rPr>
    </w:sdtEndPr>
    <w:sdtContent>
      <w:p w14:paraId="6C0CA5FF" w14:textId="5C56A29D" w:rsidR="00E32E6C" w:rsidRPr="00E32E6C" w:rsidRDefault="00E32E6C">
        <w:pPr>
          <w:pStyle w:val="Header"/>
          <w:jc w:val="right"/>
          <w:rPr>
            <w:rFonts w:ascii="Times New Roman" w:hAnsi="Times New Roman" w:cs="Times New Roman"/>
            <w:sz w:val="24"/>
            <w:szCs w:val="24"/>
          </w:rPr>
        </w:pPr>
        <w:r w:rsidRPr="00E32E6C">
          <w:rPr>
            <w:rFonts w:ascii="Times New Roman" w:hAnsi="Times New Roman" w:cs="Times New Roman"/>
            <w:sz w:val="24"/>
            <w:szCs w:val="24"/>
          </w:rPr>
          <w:fldChar w:fldCharType="begin"/>
        </w:r>
        <w:r w:rsidRPr="00E32E6C">
          <w:rPr>
            <w:rFonts w:ascii="Times New Roman" w:hAnsi="Times New Roman" w:cs="Times New Roman"/>
            <w:sz w:val="24"/>
            <w:szCs w:val="24"/>
          </w:rPr>
          <w:instrText xml:space="preserve"> PAGE   \* MERGEFORMAT </w:instrText>
        </w:r>
        <w:r w:rsidRPr="00E32E6C">
          <w:rPr>
            <w:rFonts w:ascii="Times New Roman" w:hAnsi="Times New Roman" w:cs="Times New Roman"/>
            <w:sz w:val="24"/>
            <w:szCs w:val="24"/>
          </w:rPr>
          <w:fldChar w:fldCharType="separate"/>
        </w:r>
        <w:r w:rsidRPr="00E32E6C">
          <w:rPr>
            <w:rFonts w:ascii="Times New Roman" w:hAnsi="Times New Roman" w:cs="Times New Roman"/>
            <w:noProof/>
            <w:sz w:val="24"/>
            <w:szCs w:val="24"/>
          </w:rPr>
          <w:t>2</w:t>
        </w:r>
        <w:r w:rsidRPr="00E32E6C">
          <w:rPr>
            <w:rFonts w:ascii="Times New Roman" w:hAnsi="Times New Roman" w:cs="Times New Roman"/>
            <w:noProof/>
            <w:sz w:val="24"/>
            <w:szCs w:val="24"/>
          </w:rPr>
          <w:fldChar w:fldCharType="end"/>
        </w:r>
      </w:p>
    </w:sdtContent>
  </w:sdt>
  <w:p w14:paraId="2D0A4877" w14:textId="77777777" w:rsidR="00E32E6C" w:rsidRDefault="00E32E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087B"/>
    <w:rsid w:val="001244B9"/>
    <w:rsid w:val="00167BBD"/>
    <w:rsid w:val="00260774"/>
    <w:rsid w:val="002B39FC"/>
    <w:rsid w:val="00317B49"/>
    <w:rsid w:val="003663AB"/>
    <w:rsid w:val="003B2E20"/>
    <w:rsid w:val="003C7523"/>
    <w:rsid w:val="00486BA6"/>
    <w:rsid w:val="004C376A"/>
    <w:rsid w:val="00617C5C"/>
    <w:rsid w:val="006442B5"/>
    <w:rsid w:val="00653DB0"/>
    <w:rsid w:val="00656E4B"/>
    <w:rsid w:val="006B41F2"/>
    <w:rsid w:val="007351F1"/>
    <w:rsid w:val="0075362D"/>
    <w:rsid w:val="00796E28"/>
    <w:rsid w:val="00811649"/>
    <w:rsid w:val="00884537"/>
    <w:rsid w:val="008B3CAF"/>
    <w:rsid w:val="00917284"/>
    <w:rsid w:val="00A739F0"/>
    <w:rsid w:val="00A84EE3"/>
    <w:rsid w:val="00AC33E5"/>
    <w:rsid w:val="00AE2AFF"/>
    <w:rsid w:val="00B43D17"/>
    <w:rsid w:val="00B659CF"/>
    <w:rsid w:val="00BC72E7"/>
    <w:rsid w:val="00C2087B"/>
    <w:rsid w:val="00CC47E3"/>
    <w:rsid w:val="00CE591B"/>
    <w:rsid w:val="00D00E4A"/>
    <w:rsid w:val="00D5722F"/>
    <w:rsid w:val="00DA382E"/>
    <w:rsid w:val="00E32E6C"/>
    <w:rsid w:val="00F94D7C"/>
    <w:rsid w:val="00FE1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24463"/>
  <w15:docId w15:val="{3CBDF0BA-2F15-4FE2-868E-D3E130AFA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4537"/>
    <w:pPr>
      <w:spacing w:after="0" w:line="240" w:lineRule="auto"/>
      <w:ind w:left="720"/>
    </w:pPr>
    <w:rPr>
      <w:rFonts w:ascii="Calibri" w:eastAsia="Calibri" w:hAnsi="Calibri" w:cs="Calibri"/>
      <w:sz w:val="20"/>
      <w:szCs w:val="20"/>
      <w:lang w:val="en-GB" w:eastAsia="en-GB"/>
    </w:rPr>
  </w:style>
  <w:style w:type="table" w:styleId="TableGrid">
    <w:name w:val="Table Grid"/>
    <w:basedOn w:val="TableNormal"/>
    <w:uiPriority w:val="59"/>
    <w:rsid w:val="00CC4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32E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2E6C"/>
  </w:style>
  <w:style w:type="paragraph" w:styleId="Footer">
    <w:name w:val="footer"/>
    <w:basedOn w:val="Normal"/>
    <w:link w:val="FooterChar"/>
    <w:uiPriority w:val="99"/>
    <w:unhideWhenUsed/>
    <w:rsid w:val="00E32E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2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PowerPoint_Slide3.sldx"/><Relationship Id="rId18" Type="http://schemas.openxmlformats.org/officeDocument/2006/relationships/image" Target="media/image7.emf"/><Relationship Id="rId3" Type="http://schemas.openxmlformats.org/officeDocument/2006/relationships/webSettings" Target="webSettings.xml"/><Relationship Id="rId21" Type="http://schemas.openxmlformats.org/officeDocument/2006/relationships/package" Target="embeddings/Microsoft_PowerPoint_Slide7.sldx"/><Relationship Id="rId7" Type="http://schemas.openxmlformats.org/officeDocument/2006/relationships/package" Target="embeddings/Microsoft_PowerPoint_Slide.sldx"/><Relationship Id="rId12" Type="http://schemas.openxmlformats.org/officeDocument/2006/relationships/image" Target="media/image4.emf"/><Relationship Id="rId17" Type="http://schemas.openxmlformats.org/officeDocument/2006/relationships/package" Target="embeddings/Microsoft_PowerPoint_Slide5.sldx"/><Relationship Id="rId2" Type="http://schemas.openxmlformats.org/officeDocument/2006/relationships/settings" Target="settings.xml"/><Relationship Id="rId16" Type="http://schemas.openxmlformats.org/officeDocument/2006/relationships/image" Target="media/image6.emf"/><Relationship Id="rId20" Type="http://schemas.openxmlformats.org/officeDocument/2006/relationships/image" Target="media/image8.emf"/><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package" Target="embeddings/Microsoft_PowerPoint_Slide2.sldx"/><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package" Target="embeddings/Microsoft_PowerPoint_Slide4.sldx"/><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package" Target="embeddings/Microsoft_PowerPoint_Slide6.sldx"/><Relationship Id="rId4" Type="http://schemas.openxmlformats.org/officeDocument/2006/relationships/footnotes" Target="footnotes.xml"/><Relationship Id="rId9" Type="http://schemas.openxmlformats.org/officeDocument/2006/relationships/package" Target="embeddings/Microsoft_PowerPoint_Slide1.sldx"/><Relationship Id="rId14" Type="http://schemas.openxmlformats.org/officeDocument/2006/relationships/image" Target="media/image5.emf"/><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TotalTime>
  <Pages>13</Pages>
  <Words>1846</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11</cp:revision>
  <dcterms:created xsi:type="dcterms:W3CDTF">2023-03-05T22:14:00Z</dcterms:created>
  <dcterms:modified xsi:type="dcterms:W3CDTF">2023-03-10T19:50:00Z</dcterms:modified>
</cp:coreProperties>
</file>