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23DCA" w14:textId="77777777" w:rsidR="0027023D" w:rsidRPr="00415E43" w:rsidRDefault="0027023D" w:rsidP="0027023D">
      <w:pPr>
        <w:spacing w:line="360" w:lineRule="auto"/>
        <w:rPr>
          <w:rFonts w:asciiTheme="minorHAnsi" w:hAnsiTheme="minorHAnsi" w:cstheme="minorHAnsi"/>
          <w:b/>
          <w:color w:val="000000" w:themeColor="text1"/>
          <w:sz w:val="32"/>
          <w:szCs w:val="32"/>
          <w:u w:val="single"/>
        </w:rPr>
      </w:pPr>
      <w:r w:rsidRPr="00415E43">
        <w:rPr>
          <w:rFonts w:asciiTheme="minorHAnsi" w:hAnsiTheme="minorHAnsi" w:cstheme="minorHAnsi"/>
          <w:b/>
          <w:color w:val="000000" w:themeColor="text1"/>
          <w:sz w:val="32"/>
          <w:szCs w:val="32"/>
          <w:u w:val="single"/>
        </w:rPr>
        <w:t>3. Introduction</w:t>
      </w:r>
    </w:p>
    <w:p w14:paraId="2C495B55" w14:textId="77777777" w:rsidR="0027023D" w:rsidRPr="00415E43" w:rsidRDefault="0027023D" w:rsidP="0027023D">
      <w:pPr>
        <w:spacing w:line="360" w:lineRule="auto"/>
        <w:rPr>
          <w:rFonts w:asciiTheme="minorHAnsi" w:hAnsiTheme="minorHAnsi" w:cstheme="minorHAnsi"/>
          <w:bCs/>
          <w:color w:val="000000" w:themeColor="text1"/>
          <w:sz w:val="28"/>
          <w:szCs w:val="28"/>
        </w:rPr>
      </w:pPr>
    </w:p>
    <w:p w14:paraId="1541838E" w14:textId="77777777" w:rsidR="0027023D" w:rsidRPr="00415E43" w:rsidRDefault="0027023D" w:rsidP="0027023D">
      <w:pPr>
        <w:spacing w:line="360" w:lineRule="auto"/>
        <w:jc w:val="both"/>
        <w:rPr>
          <w:rFonts w:asciiTheme="minorHAnsi" w:hAnsiTheme="minorHAnsi" w:cstheme="minorHAnsi"/>
          <w:bCs/>
          <w:color w:val="000000" w:themeColor="text1"/>
          <w:sz w:val="28"/>
          <w:szCs w:val="28"/>
        </w:rPr>
      </w:pPr>
      <w:r w:rsidRPr="00415E43">
        <w:rPr>
          <w:rFonts w:asciiTheme="minorHAnsi" w:hAnsiTheme="minorHAnsi" w:cstheme="minorHAnsi"/>
          <w:bCs/>
          <w:color w:val="000000" w:themeColor="text1"/>
          <w:sz w:val="28"/>
          <w:szCs w:val="28"/>
        </w:rPr>
        <w:t xml:space="preserve">As part of assessment for Problem Solving and Decision Making module, a newspaper article which was published in The Guardian, written by Jasper Jolly was given which describes few problem scenarios for Lloyds banking group such as bank branches being closed, job losses, less profitability, less footfall in bank branches, increased digital banking and so on. First objective of this report  to identify one specific problem and </w:t>
      </w:r>
      <w:proofErr w:type="spellStart"/>
      <w:r w:rsidRPr="00415E43">
        <w:rPr>
          <w:rFonts w:asciiTheme="minorHAnsi" w:hAnsiTheme="minorHAnsi" w:cstheme="minorHAnsi"/>
          <w:bCs/>
          <w:color w:val="000000" w:themeColor="text1"/>
          <w:sz w:val="28"/>
          <w:szCs w:val="28"/>
        </w:rPr>
        <w:t>analyse</w:t>
      </w:r>
      <w:proofErr w:type="spellEnd"/>
      <w:r w:rsidRPr="00415E43">
        <w:rPr>
          <w:rFonts w:asciiTheme="minorHAnsi" w:hAnsiTheme="minorHAnsi" w:cstheme="minorHAnsi"/>
          <w:bCs/>
          <w:color w:val="000000" w:themeColor="text1"/>
          <w:sz w:val="28"/>
          <w:szCs w:val="28"/>
        </w:rPr>
        <w:t xml:space="preserve"> nature scope and impact of the problem.</w:t>
      </w:r>
    </w:p>
    <w:p w14:paraId="0D60907E" w14:textId="77777777" w:rsidR="0027023D" w:rsidRPr="00415E43" w:rsidRDefault="0027023D" w:rsidP="0027023D">
      <w:pPr>
        <w:spacing w:line="360" w:lineRule="auto"/>
        <w:jc w:val="both"/>
        <w:rPr>
          <w:rFonts w:asciiTheme="minorHAnsi" w:hAnsiTheme="minorHAnsi" w:cstheme="minorHAnsi"/>
          <w:bCs/>
          <w:color w:val="000000" w:themeColor="text1"/>
          <w:sz w:val="28"/>
          <w:szCs w:val="28"/>
        </w:rPr>
      </w:pPr>
    </w:p>
    <w:p w14:paraId="4C93E433" w14:textId="77777777" w:rsidR="0027023D" w:rsidRPr="00415E43" w:rsidRDefault="0027023D" w:rsidP="0027023D">
      <w:pPr>
        <w:spacing w:line="360" w:lineRule="auto"/>
        <w:rPr>
          <w:rFonts w:asciiTheme="minorHAnsi" w:hAnsiTheme="minorHAnsi" w:cstheme="minorHAnsi"/>
          <w:bCs/>
          <w:color w:val="000000" w:themeColor="text1"/>
          <w:sz w:val="28"/>
          <w:szCs w:val="28"/>
        </w:rPr>
      </w:pPr>
      <w:r w:rsidRPr="00415E43">
        <w:rPr>
          <w:rFonts w:asciiTheme="minorHAnsi" w:hAnsiTheme="minorHAnsi" w:cstheme="minorHAnsi"/>
          <w:bCs/>
          <w:color w:val="000000" w:themeColor="text1"/>
          <w:sz w:val="28"/>
          <w:szCs w:val="28"/>
        </w:rPr>
        <w:t>Nature of a problem is describing the problem and finding out what causing the problem. In order to find the root problem, “5 why method” was used  which derived that shifting from traditional banking to digital banking was the main problem which is also categorized as strategic problem with significant consequences as a whole.</w:t>
      </w:r>
    </w:p>
    <w:p w14:paraId="60A65BBB" w14:textId="77777777" w:rsidR="0027023D" w:rsidRPr="00415E43" w:rsidRDefault="0027023D" w:rsidP="0027023D">
      <w:pPr>
        <w:spacing w:line="360" w:lineRule="auto"/>
        <w:rPr>
          <w:rFonts w:asciiTheme="minorHAnsi" w:hAnsiTheme="minorHAnsi" w:cstheme="minorHAnsi"/>
          <w:bCs/>
          <w:color w:val="000000" w:themeColor="text1"/>
          <w:sz w:val="28"/>
          <w:szCs w:val="28"/>
        </w:rPr>
      </w:pPr>
    </w:p>
    <w:p w14:paraId="691A01A7" w14:textId="77777777" w:rsidR="0027023D" w:rsidRPr="00415E43" w:rsidRDefault="0027023D" w:rsidP="0027023D">
      <w:pPr>
        <w:spacing w:line="360" w:lineRule="auto"/>
        <w:rPr>
          <w:rFonts w:asciiTheme="minorHAnsi" w:hAnsiTheme="minorHAnsi" w:cstheme="minorHAnsi"/>
          <w:bCs/>
          <w:color w:val="000000" w:themeColor="text1"/>
          <w:sz w:val="28"/>
          <w:szCs w:val="28"/>
        </w:rPr>
      </w:pPr>
      <w:r w:rsidRPr="00415E43">
        <w:rPr>
          <w:rFonts w:asciiTheme="minorHAnsi" w:hAnsiTheme="minorHAnsi" w:cstheme="minorHAnsi"/>
          <w:bCs/>
          <w:color w:val="000000" w:themeColor="text1"/>
          <w:sz w:val="28"/>
          <w:szCs w:val="28"/>
        </w:rPr>
        <w:t>Lloyds had 18.6 million regular online banking customers which increased by 12% and more than 15 million mobile app users which increased by 27% over two years. (</w:t>
      </w:r>
      <w:r w:rsidRPr="00415E43">
        <w:rPr>
          <w:rFonts w:asciiTheme="minorHAnsi" w:hAnsiTheme="minorHAnsi" w:cstheme="minorHAnsi"/>
          <w:bCs/>
          <w:color w:val="000000" w:themeColor="text1"/>
          <w:sz w:val="28"/>
          <w:szCs w:val="28"/>
          <w:bdr w:val="none" w:sz="0" w:space="0" w:color="auto" w:frame="1"/>
          <w:shd w:val="clear" w:color="auto" w:fill="FFFFFF"/>
        </w:rPr>
        <w:t>Jolly</w:t>
      </w:r>
      <w:r w:rsidRPr="00415E43">
        <w:rPr>
          <w:rFonts w:asciiTheme="minorHAnsi" w:hAnsiTheme="minorHAnsi" w:cstheme="minorHAnsi"/>
          <w:bCs/>
          <w:color w:val="000000" w:themeColor="text1"/>
          <w:sz w:val="28"/>
          <w:szCs w:val="28"/>
        </w:rPr>
        <w:t xml:space="preserve"> J, 2022)</w:t>
      </w:r>
    </w:p>
    <w:p w14:paraId="25BE5303" w14:textId="77777777" w:rsidR="0027023D" w:rsidRPr="00415E43" w:rsidRDefault="0027023D" w:rsidP="0027023D">
      <w:pPr>
        <w:spacing w:line="360" w:lineRule="auto"/>
        <w:rPr>
          <w:rFonts w:asciiTheme="minorHAnsi" w:hAnsiTheme="minorHAnsi" w:cstheme="minorHAnsi"/>
          <w:bCs/>
          <w:color w:val="000000" w:themeColor="text1"/>
          <w:sz w:val="28"/>
          <w:szCs w:val="28"/>
          <w:u w:val="single"/>
        </w:rPr>
      </w:pPr>
    </w:p>
    <w:p w14:paraId="118370C9" w14:textId="77777777" w:rsidR="0027023D" w:rsidRPr="00415E43" w:rsidRDefault="0027023D" w:rsidP="0027023D">
      <w:pPr>
        <w:spacing w:line="360" w:lineRule="auto"/>
        <w:jc w:val="center"/>
        <w:rPr>
          <w:rFonts w:asciiTheme="minorHAnsi" w:hAnsiTheme="minorHAnsi" w:cstheme="minorHAnsi"/>
          <w:bCs/>
          <w:color w:val="000000" w:themeColor="text1"/>
          <w:sz w:val="28"/>
          <w:szCs w:val="28"/>
          <w:u w:val="single"/>
        </w:rPr>
      </w:pPr>
    </w:p>
    <w:p w14:paraId="7A8A8890" w14:textId="77777777" w:rsidR="0027023D" w:rsidRPr="00415E43" w:rsidRDefault="0027023D" w:rsidP="0027023D">
      <w:pPr>
        <w:spacing w:line="360" w:lineRule="auto"/>
        <w:rPr>
          <w:rFonts w:asciiTheme="minorHAnsi" w:hAnsiTheme="minorHAnsi" w:cstheme="minorHAnsi"/>
          <w:bCs/>
          <w:color w:val="000000" w:themeColor="text1"/>
          <w:sz w:val="28"/>
          <w:szCs w:val="28"/>
        </w:rPr>
      </w:pPr>
      <w:r w:rsidRPr="00415E43">
        <w:rPr>
          <w:rFonts w:asciiTheme="minorHAnsi" w:hAnsiTheme="minorHAnsi" w:cstheme="minorHAnsi"/>
          <w:bCs/>
          <w:color w:val="000000" w:themeColor="text1"/>
          <w:sz w:val="28"/>
          <w:szCs w:val="28"/>
        </w:rPr>
        <w:t xml:space="preserve">Scope of the problem means finding out how wide the problem reaches and who is affected. There are two types of scopes- Internal scopes such as customers and employees and external scope  such as local community and small Businesses that depend on banks. </w:t>
      </w:r>
    </w:p>
    <w:p w14:paraId="2FA5E956" w14:textId="77777777" w:rsidR="0027023D" w:rsidRPr="00415E43" w:rsidRDefault="0027023D" w:rsidP="0027023D">
      <w:pPr>
        <w:spacing w:line="360" w:lineRule="auto"/>
        <w:rPr>
          <w:rFonts w:asciiTheme="minorHAnsi" w:hAnsiTheme="minorHAnsi" w:cstheme="minorHAnsi"/>
          <w:bCs/>
          <w:color w:val="000000" w:themeColor="text1"/>
          <w:sz w:val="28"/>
          <w:szCs w:val="28"/>
        </w:rPr>
      </w:pPr>
    </w:p>
    <w:p w14:paraId="0AF546D0" w14:textId="77777777" w:rsidR="0027023D" w:rsidRPr="00415E43" w:rsidRDefault="0027023D" w:rsidP="0027023D">
      <w:pPr>
        <w:spacing w:line="360" w:lineRule="auto"/>
        <w:rPr>
          <w:rFonts w:asciiTheme="minorHAnsi" w:hAnsiTheme="minorHAnsi" w:cstheme="minorHAnsi"/>
          <w:bCs/>
          <w:color w:val="000000" w:themeColor="text1"/>
          <w:sz w:val="28"/>
          <w:szCs w:val="28"/>
        </w:rPr>
      </w:pPr>
      <w:r w:rsidRPr="00415E43">
        <w:rPr>
          <w:rFonts w:asciiTheme="minorHAnsi" w:hAnsiTheme="minorHAnsi" w:cstheme="minorHAnsi"/>
          <w:bCs/>
          <w:color w:val="000000" w:themeColor="text1"/>
          <w:sz w:val="28"/>
          <w:szCs w:val="28"/>
        </w:rPr>
        <w:lastRenderedPageBreak/>
        <w:t>Impact of the problem describes how the scopes of the problem are affected. For example elderly customers found it difficult to adopt to the new digital system, 124 Workers from Lloyds banking group</w:t>
      </w:r>
      <w:r w:rsidRPr="00415E43">
        <w:rPr>
          <w:rFonts w:asciiTheme="minorHAnsi" w:hAnsiTheme="minorHAnsi" w:cstheme="minorHAnsi"/>
          <w:bCs/>
          <w:color w:val="000000" w:themeColor="text1"/>
          <w:sz w:val="28"/>
          <w:szCs w:val="28"/>
          <w:shd w:val="clear" w:color="auto" w:fill="FFFFFF"/>
        </w:rPr>
        <w:t xml:space="preserve"> lost job</w:t>
      </w:r>
      <w:r w:rsidRPr="00415E43">
        <w:rPr>
          <w:rFonts w:asciiTheme="minorHAnsi" w:hAnsiTheme="minorHAnsi" w:cstheme="minorHAnsi"/>
          <w:bCs/>
          <w:color w:val="000000" w:themeColor="text1"/>
          <w:sz w:val="28"/>
          <w:szCs w:val="28"/>
        </w:rPr>
        <w:t>. (inews,2022). Local community gets impacted as elderly people who don’t have access to online banking experience financial (Bennett, O.,2020), small business forced to arrange digital payment gateway which can be expensive. (</w:t>
      </w:r>
      <w:r w:rsidRPr="00415E43">
        <w:rPr>
          <w:rFonts w:asciiTheme="minorHAnsi" w:hAnsiTheme="minorHAnsi" w:cstheme="minorHAnsi"/>
          <w:bCs/>
          <w:color w:val="000000" w:themeColor="text1"/>
          <w:sz w:val="28"/>
          <w:szCs w:val="28"/>
          <w:shd w:val="clear" w:color="auto" w:fill="F9F9F9"/>
        </w:rPr>
        <w:t>Grossman D, 2018)</w:t>
      </w:r>
    </w:p>
    <w:p w14:paraId="7EAA405F" w14:textId="77777777" w:rsidR="0027023D" w:rsidRPr="00415E43" w:rsidRDefault="0027023D" w:rsidP="0027023D">
      <w:pPr>
        <w:spacing w:line="360" w:lineRule="auto"/>
        <w:rPr>
          <w:rFonts w:asciiTheme="minorHAnsi" w:hAnsiTheme="minorHAnsi" w:cstheme="minorHAnsi"/>
          <w:bCs/>
          <w:color w:val="000000" w:themeColor="text1"/>
          <w:sz w:val="28"/>
          <w:szCs w:val="28"/>
        </w:rPr>
      </w:pPr>
    </w:p>
    <w:p w14:paraId="64748029" w14:textId="77777777" w:rsidR="0027023D" w:rsidRPr="00415E43" w:rsidRDefault="0027023D" w:rsidP="0027023D">
      <w:pPr>
        <w:spacing w:line="360" w:lineRule="auto"/>
        <w:rPr>
          <w:rFonts w:asciiTheme="minorHAnsi" w:hAnsiTheme="minorHAnsi" w:cstheme="minorHAnsi"/>
          <w:bCs/>
          <w:color w:val="000000" w:themeColor="text1"/>
          <w:sz w:val="28"/>
          <w:szCs w:val="28"/>
          <w:u w:val="single"/>
        </w:rPr>
      </w:pPr>
    </w:p>
    <w:p w14:paraId="64658447" w14:textId="77777777" w:rsidR="0027023D" w:rsidRDefault="0027023D" w:rsidP="0027023D">
      <w:pPr>
        <w:spacing w:line="360" w:lineRule="auto"/>
        <w:rPr>
          <w:rFonts w:asciiTheme="minorHAnsi" w:eastAsia="Arial" w:hAnsiTheme="minorHAnsi" w:cstheme="minorHAnsi"/>
          <w:b/>
          <w:color w:val="000000" w:themeColor="text1"/>
          <w:sz w:val="32"/>
          <w:szCs w:val="32"/>
          <w:u w:val="single"/>
        </w:rPr>
      </w:pPr>
      <w:r w:rsidRPr="00415E43">
        <w:rPr>
          <w:rFonts w:asciiTheme="minorHAnsi" w:eastAsia="Arial" w:hAnsiTheme="minorHAnsi" w:cstheme="minorHAnsi"/>
          <w:b/>
          <w:color w:val="000000" w:themeColor="text1"/>
          <w:sz w:val="32"/>
          <w:szCs w:val="32"/>
          <w:u w:val="single"/>
        </w:rPr>
        <w:t xml:space="preserve">4. SWOT ANALYSIS OF LLOYDS GROUP </w:t>
      </w:r>
    </w:p>
    <w:p w14:paraId="25907A67" w14:textId="77777777" w:rsidR="0027023D" w:rsidRPr="00415E43" w:rsidRDefault="0027023D" w:rsidP="0027023D">
      <w:pPr>
        <w:spacing w:line="360" w:lineRule="auto"/>
        <w:rPr>
          <w:rFonts w:asciiTheme="minorHAnsi" w:eastAsia="Arial" w:hAnsiTheme="minorHAnsi" w:cstheme="minorHAnsi"/>
          <w:b/>
          <w:color w:val="000000" w:themeColor="text1"/>
          <w:sz w:val="32"/>
          <w:szCs w:val="32"/>
          <w:u w:val="single"/>
        </w:rPr>
      </w:pPr>
      <w:r w:rsidRPr="00415E43">
        <w:rPr>
          <w:rFonts w:asciiTheme="minorHAnsi" w:eastAsia="Arial" w:hAnsiTheme="minorHAnsi" w:cstheme="minorHAnsi"/>
          <w:b/>
          <w:color w:val="000000" w:themeColor="text1"/>
          <w:sz w:val="28"/>
          <w:szCs w:val="28"/>
        </w:rPr>
        <w:t>4.1 STRENGTHS</w:t>
      </w:r>
    </w:p>
    <w:p w14:paraId="32B47665" w14:textId="77777777" w:rsidR="0027023D" w:rsidRPr="00415E43" w:rsidRDefault="0027023D" w:rsidP="0027023D">
      <w:pPr>
        <w:numPr>
          <w:ilvl w:val="0"/>
          <w:numId w:val="1"/>
        </w:numPr>
        <w:shd w:val="clear" w:color="auto" w:fill="FFFFFF"/>
        <w:spacing w:line="360" w:lineRule="auto"/>
        <w:textAlignment w:val="baseline"/>
        <w:rPr>
          <w:rFonts w:asciiTheme="minorHAnsi" w:hAnsiTheme="minorHAnsi" w:cstheme="minorHAnsi"/>
          <w:bCs/>
          <w:color w:val="000000" w:themeColor="text1"/>
          <w:sz w:val="28"/>
          <w:szCs w:val="28"/>
        </w:rPr>
      </w:pPr>
      <w:r w:rsidRPr="00415E43">
        <w:rPr>
          <w:rFonts w:asciiTheme="minorHAnsi" w:hAnsiTheme="minorHAnsi" w:cstheme="minorHAnsi"/>
          <w:bCs/>
          <w:color w:val="000000" w:themeColor="text1"/>
          <w:sz w:val="28"/>
          <w:szCs w:val="28"/>
        </w:rPr>
        <w:t>Successful at execution of new projects and  building new revenue streams.</w:t>
      </w:r>
    </w:p>
    <w:p w14:paraId="502EC447" w14:textId="77777777" w:rsidR="0027023D" w:rsidRPr="00415E43" w:rsidRDefault="0027023D" w:rsidP="0027023D">
      <w:pPr>
        <w:pStyle w:val="ListParagraph"/>
        <w:numPr>
          <w:ilvl w:val="0"/>
          <w:numId w:val="1"/>
        </w:numPr>
        <w:spacing w:line="360" w:lineRule="auto"/>
        <w:rPr>
          <w:rFonts w:asciiTheme="minorHAnsi" w:hAnsiTheme="minorHAnsi" w:cstheme="minorHAnsi"/>
          <w:sz w:val="28"/>
          <w:szCs w:val="28"/>
        </w:rPr>
      </w:pPr>
      <w:r w:rsidRPr="00415E43">
        <w:rPr>
          <w:rFonts w:asciiTheme="minorHAnsi" w:hAnsiTheme="minorHAnsi" w:cstheme="minorHAnsi"/>
          <w:bCs/>
          <w:color w:val="000000" w:themeColor="text1"/>
          <w:sz w:val="28"/>
          <w:szCs w:val="28"/>
          <w:lang w:val="en-US" w:eastAsia="en-US"/>
        </w:rPr>
        <w:t>Solid underlying financial performance, statutory profit in 2021after tax of £5.9bn  which is 9% increased from 2020. (</w:t>
      </w:r>
      <w:r w:rsidRPr="00415E43">
        <w:rPr>
          <w:rFonts w:asciiTheme="minorHAnsi" w:hAnsiTheme="minorHAnsi" w:cstheme="minorHAnsi"/>
          <w:sz w:val="28"/>
          <w:szCs w:val="28"/>
        </w:rPr>
        <w:t>lloydsbankinggroup,2021)</w:t>
      </w:r>
    </w:p>
    <w:p w14:paraId="2D2CAB7D" w14:textId="77777777" w:rsidR="0027023D" w:rsidRPr="00415E43" w:rsidRDefault="0027023D" w:rsidP="0027023D">
      <w:pPr>
        <w:pStyle w:val="ListParagraph"/>
        <w:numPr>
          <w:ilvl w:val="0"/>
          <w:numId w:val="1"/>
        </w:numPr>
        <w:spacing w:line="360" w:lineRule="auto"/>
        <w:rPr>
          <w:rFonts w:asciiTheme="minorHAnsi" w:hAnsiTheme="minorHAnsi" w:cstheme="minorHAnsi"/>
          <w:bCs/>
          <w:color w:val="000000" w:themeColor="text1"/>
          <w:sz w:val="28"/>
          <w:szCs w:val="28"/>
          <w:lang w:val="en-US" w:eastAsia="en-US"/>
        </w:rPr>
      </w:pPr>
      <w:r w:rsidRPr="00415E43">
        <w:rPr>
          <w:rFonts w:asciiTheme="minorHAnsi" w:hAnsiTheme="minorHAnsi" w:cstheme="minorHAnsi"/>
          <w:bCs/>
          <w:color w:val="000000" w:themeColor="text1"/>
          <w:sz w:val="28"/>
          <w:szCs w:val="28"/>
          <w:lang w:val="en-US" w:eastAsia="en-US"/>
        </w:rPr>
        <w:t xml:space="preserve">Strong asset quality </w:t>
      </w:r>
    </w:p>
    <w:p w14:paraId="25BBB021" w14:textId="77777777" w:rsidR="0027023D" w:rsidRPr="00415E43" w:rsidRDefault="0027023D" w:rsidP="0027023D">
      <w:pPr>
        <w:numPr>
          <w:ilvl w:val="0"/>
          <w:numId w:val="1"/>
        </w:numPr>
        <w:shd w:val="clear" w:color="auto" w:fill="FFFFFF"/>
        <w:spacing w:line="360" w:lineRule="auto"/>
        <w:textAlignment w:val="baseline"/>
        <w:rPr>
          <w:rFonts w:asciiTheme="minorHAnsi" w:hAnsiTheme="minorHAnsi" w:cstheme="minorHAnsi"/>
          <w:bCs/>
          <w:color w:val="000000" w:themeColor="text1"/>
          <w:sz w:val="28"/>
          <w:szCs w:val="28"/>
        </w:rPr>
      </w:pPr>
      <w:r w:rsidRPr="00415E43">
        <w:rPr>
          <w:rFonts w:asciiTheme="minorHAnsi" w:hAnsiTheme="minorHAnsi" w:cstheme="minorHAnsi"/>
          <w:bCs/>
          <w:color w:val="000000" w:themeColor="text1"/>
          <w:sz w:val="28"/>
          <w:szCs w:val="28"/>
        </w:rPr>
        <w:t xml:space="preserve">Strong dealer community ,distribution network and Reliable suppliers </w:t>
      </w:r>
    </w:p>
    <w:p w14:paraId="2C60B409" w14:textId="77777777" w:rsidR="0027023D" w:rsidRPr="00415E43" w:rsidRDefault="0027023D" w:rsidP="0027023D">
      <w:pPr>
        <w:shd w:val="clear" w:color="auto" w:fill="FFFFFF"/>
        <w:spacing w:line="360" w:lineRule="auto"/>
        <w:ind w:left="720"/>
        <w:textAlignment w:val="baseline"/>
        <w:rPr>
          <w:rFonts w:asciiTheme="minorHAnsi" w:hAnsiTheme="minorHAnsi" w:cstheme="minorHAnsi"/>
          <w:bCs/>
          <w:color w:val="000000" w:themeColor="text1"/>
          <w:sz w:val="28"/>
          <w:szCs w:val="28"/>
        </w:rPr>
      </w:pPr>
    </w:p>
    <w:p w14:paraId="14E79324" w14:textId="77777777" w:rsidR="0027023D" w:rsidRPr="00415E43" w:rsidRDefault="0027023D" w:rsidP="0027023D">
      <w:pPr>
        <w:shd w:val="clear" w:color="auto" w:fill="FFFFFF"/>
        <w:spacing w:line="360" w:lineRule="auto"/>
        <w:textAlignment w:val="baseline"/>
        <w:rPr>
          <w:rFonts w:asciiTheme="minorHAnsi" w:hAnsiTheme="minorHAnsi" w:cstheme="minorHAnsi"/>
          <w:b/>
          <w:color w:val="000000" w:themeColor="text1"/>
          <w:sz w:val="28"/>
          <w:szCs w:val="28"/>
        </w:rPr>
      </w:pPr>
      <w:r w:rsidRPr="00415E43">
        <w:rPr>
          <w:rFonts w:asciiTheme="minorHAnsi" w:hAnsiTheme="minorHAnsi" w:cstheme="minorHAnsi"/>
          <w:b/>
          <w:color w:val="000000" w:themeColor="text1"/>
          <w:sz w:val="28"/>
          <w:szCs w:val="28"/>
        </w:rPr>
        <w:t>4.2 WEAKNESSES</w:t>
      </w:r>
    </w:p>
    <w:p w14:paraId="130485B3" w14:textId="77777777" w:rsidR="0027023D" w:rsidRPr="00415E43" w:rsidRDefault="0027023D" w:rsidP="0027023D">
      <w:pPr>
        <w:shd w:val="clear" w:color="auto" w:fill="FFFFFF"/>
        <w:spacing w:line="360" w:lineRule="auto"/>
        <w:textAlignment w:val="baseline"/>
        <w:rPr>
          <w:rFonts w:asciiTheme="minorHAnsi" w:hAnsiTheme="minorHAnsi" w:cstheme="minorHAnsi"/>
          <w:bCs/>
          <w:color w:val="000000" w:themeColor="text1"/>
          <w:sz w:val="28"/>
          <w:szCs w:val="28"/>
        </w:rPr>
      </w:pPr>
    </w:p>
    <w:p w14:paraId="2F89F1A8" w14:textId="77777777" w:rsidR="0027023D" w:rsidRPr="00415E43" w:rsidRDefault="0027023D" w:rsidP="0027023D">
      <w:pPr>
        <w:pStyle w:val="ListParagraph"/>
        <w:numPr>
          <w:ilvl w:val="0"/>
          <w:numId w:val="3"/>
        </w:numPr>
        <w:shd w:val="clear" w:color="auto" w:fill="FFFFFF"/>
        <w:spacing w:line="360" w:lineRule="auto"/>
        <w:rPr>
          <w:rFonts w:asciiTheme="minorHAnsi" w:hAnsiTheme="minorHAnsi" w:cstheme="minorHAnsi"/>
          <w:bCs/>
          <w:color w:val="000000" w:themeColor="text1"/>
          <w:sz w:val="28"/>
          <w:szCs w:val="28"/>
        </w:rPr>
      </w:pPr>
      <w:r w:rsidRPr="00415E43">
        <w:rPr>
          <w:rFonts w:asciiTheme="minorHAnsi" w:hAnsiTheme="minorHAnsi" w:cstheme="minorHAnsi"/>
          <w:bCs/>
          <w:color w:val="000000" w:themeColor="text1"/>
          <w:sz w:val="28"/>
          <w:szCs w:val="28"/>
        </w:rPr>
        <w:t>Controversies regarding tax evasion and money laundering which had an adverse effect on the brand image.</w:t>
      </w:r>
    </w:p>
    <w:p w14:paraId="5A087466" w14:textId="77777777" w:rsidR="0027023D" w:rsidRPr="00415E43" w:rsidRDefault="0027023D" w:rsidP="0027023D">
      <w:pPr>
        <w:pStyle w:val="ListParagraph"/>
        <w:numPr>
          <w:ilvl w:val="0"/>
          <w:numId w:val="3"/>
        </w:numPr>
        <w:shd w:val="clear" w:color="auto" w:fill="FFFFFF"/>
        <w:spacing w:line="360" w:lineRule="auto"/>
        <w:rPr>
          <w:rFonts w:asciiTheme="minorHAnsi" w:hAnsiTheme="minorHAnsi" w:cstheme="minorHAnsi"/>
          <w:bCs/>
          <w:color w:val="000000" w:themeColor="text1"/>
          <w:sz w:val="28"/>
          <w:szCs w:val="28"/>
        </w:rPr>
      </w:pPr>
      <w:r w:rsidRPr="00415E43">
        <w:rPr>
          <w:rFonts w:asciiTheme="minorHAnsi" w:hAnsiTheme="minorHAnsi" w:cstheme="minorHAnsi"/>
          <w:bCs/>
          <w:color w:val="000000" w:themeColor="text1"/>
          <w:sz w:val="28"/>
          <w:szCs w:val="28"/>
        </w:rPr>
        <w:t xml:space="preserve"> </w:t>
      </w:r>
      <w:r w:rsidRPr="00415E43">
        <w:rPr>
          <w:rFonts w:asciiTheme="minorHAnsi" w:hAnsiTheme="minorHAnsi" w:cstheme="minorHAnsi"/>
          <w:bCs/>
          <w:color w:val="000000" w:themeColor="text1"/>
          <w:sz w:val="28"/>
          <w:szCs w:val="28"/>
          <w:shd w:val="clear" w:color="auto" w:fill="FFFFFF"/>
        </w:rPr>
        <w:t>(</w:t>
      </w:r>
      <w:r w:rsidRPr="00415E43">
        <w:rPr>
          <w:rFonts w:asciiTheme="minorHAnsi" w:hAnsiTheme="minorHAnsi" w:cstheme="minorHAnsi"/>
          <w:bCs/>
          <w:color w:val="000000" w:themeColor="text1"/>
          <w:sz w:val="28"/>
          <w:szCs w:val="28"/>
        </w:rPr>
        <w:t>Hofmann  J.</w:t>
      </w:r>
      <w:r w:rsidRPr="00415E43">
        <w:rPr>
          <w:rFonts w:asciiTheme="minorHAnsi" w:hAnsiTheme="minorHAnsi" w:cstheme="minorHAnsi"/>
          <w:bCs/>
          <w:color w:val="000000" w:themeColor="text1"/>
          <w:sz w:val="28"/>
          <w:szCs w:val="28"/>
          <w:shd w:val="clear" w:color="auto" w:fill="FFFFFF"/>
        </w:rPr>
        <w:t>, 2022)</w:t>
      </w:r>
    </w:p>
    <w:p w14:paraId="11665A01" w14:textId="77777777" w:rsidR="0027023D" w:rsidRPr="00415E43" w:rsidRDefault="0027023D" w:rsidP="0027023D">
      <w:pPr>
        <w:pStyle w:val="ListParagraph"/>
        <w:numPr>
          <w:ilvl w:val="0"/>
          <w:numId w:val="3"/>
        </w:numPr>
        <w:shd w:val="clear" w:color="auto" w:fill="FFFFFF"/>
        <w:spacing w:line="360" w:lineRule="auto"/>
        <w:rPr>
          <w:rFonts w:asciiTheme="minorHAnsi" w:hAnsiTheme="minorHAnsi" w:cstheme="minorHAnsi"/>
          <w:bCs/>
          <w:color w:val="000000" w:themeColor="text1"/>
          <w:sz w:val="28"/>
          <w:szCs w:val="28"/>
        </w:rPr>
      </w:pPr>
      <w:r w:rsidRPr="00415E43">
        <w:rPr>
          <w:rFonts w:asciiTheme="minorHAnsi" w:hAnsiTheme="minorHAnsi" w:cstheme="minorHAnsi"/>
          <w:bCs/>
          <w:color w:val="000000" w:themeColor="text1"/>
          <w:sz w:val="28"/>
          <w:szCs w:val="28"/>
        </w:rPr>
        <w:t>Dropping credit ratings in recent times (</w:t>
      </w:r>
      <w:r w:rsidRPr="00415E43">
        <w:rPr>
          <w:rFonts w:asciiTheme="minorHAnsi" w:hAnsiTheme="minorHAnsi" w:cstheme="minorHAnsi"/>
          <w:sz w:val="28"/>
          <w:szCs w:val="28"/>
        </w:rPr>
        <w:t>Team, M.S.,</w:t>
      </w:r>
      <w:proofErr w:type="spellStart"/>
      <w:r w:rsidRPr="00415E43">
        <w:rPr>
          <w:rFonts w:asciiTheme="minorHAnsi" w:hAnsiTheme="minorHAnsi" w:cstheme="minorHAnsi"/>
          <w:sz w:val="28"/>
          <w:szCs w:val="28"/>
        </w:rPr>
        <w:t>n.d</w:t>
      </w:r>
      <w:proofErr w:type="spellEnd"/>
      <w:r w:rsidRPr="00415E43">
        <w:rPr>
          <w:rFonts w:asciiTheme="minorHAnsi" w:hAnsiTheme="minorHAnsi" w:cstheme="minorHAnsi"/>
          <w:sz w:val="28"/>
          <w:szCs w:val="28"/>
        </w:rPr>
        <w:t>.)</w:t>
      </w:r>
    </w:p>
    <w:p w14:paraId="1E978FE3" w14:textId="77777777" w:rsidR="0027023D" w:rsidRPr="00415E43" w:rsidRDefault="0027023D" w:rsidP="0027023D">
      <w:pPr>
        <w:pStyle w:val="ListParagraph"/>
        <w:numPr>
          <w:ilvl w:val="0"/>
          <w:numId w:val="3"/>
        </w:numPr>
        <w:shd w:val="clear" w:color="auto" w:fill="FFFFFF"/>
        <w:spacing w:line="360" w:lineRule="auto"/>
        <w:rPr>
          <w:rFonts w:asciiTheme="minorHAnsi" w:hAnsiTheme="minorHAnsi" w:cstheme="minorHAnsi"/>
          <w:bCs/>
          <w:color w:val="000000" w:themeColor="text1"/>
          <w:sz w:val="28"/>
          <w:szCs w:val="28"/>
        </w:rPr>
      </w:pPr>
      <w:r w:rsidRPr="00415E43">
        <w:rPr>
          <w:rFonts w:asciiTheme="minorHAnsi" w:hAnsiTheme="minorHAnsi" w:cstheme="minorHAnsi"/>
          <w:bCs/>
          <w:color w:val="000000" w:themeColor="text1"/>
          <w:sz w:val="28"/>
          <w:szCs w:val="28"/>
        </w:rPr>
        <w:t>The bank has been struggling to cut its operating costs.</w:t>
      </w:r>
      <w:r w:rsidRPr="00415E43">
        <w:rPr>
          <w:rFonts w:asciiTheme="minorHAnsi" w:hAnsiTheme="minorHAnsi" w:cstheme="minorHAnsi"/>
          <w:bCs/>
          <w:color w:val="000000" w:themeColor="text1"/>
          <w:sz w:val="28"/>
          <w:szCs w:val="28"/>
          <w:shd w:val="clear" w:color="auto" w:fill="FFFFFF"/>
        </w:rPr>
        <w:t xml:space="preserve"> (</w:t>
      </w:r>
      <w:r w:rsidRPr="00415E43">
        <w:rPr>
          <w:rFonts w:asciiTheme="minorHAnsi" w:hAnsiTheme="minorHAnsi" w:cstheme="minorHAnsi"/>
          <w:bCs/>
          <w:color w:val="000000" w:themeColor="text1"/>
          <w:sz w:val="28"/>
          <w:szCs w:val="28"/>
        </w:rPr>
        <w:t>Hofmann  J.</w:t>
      </w:r>
      <w:r w:rsidRPr="00415E43">
        <w:rPr>
          <w:rFonts w:asciiTheme="minorHAnsi" w:hAnsiTheme="minorHAnsi" w:cstheme="minorHAnsi"/>
          <w:bCs/>
          <w:color w:val="000000" w:themeColor="text1"/>
          <w:sz w:val="28"/>
          <w:szCs w:val="28"/>
          <w:shd w:val="clear" w:color="auto" w:fill="FFFFFF"/>
        </w:rPr>
        <w:t>, 2022)</w:t>
      </w:r>
    </w:p>
    <w:p w14:paraId="3777C1CB" w14:textId="77777777" w:rsidR="0027023D" w:rsidRPr="00415E43" w:rsidRDefault="0027023D" w:rsidP="0027023D">
      <w:pPr>
        <w:pStyle w:val="ListParagraph"/>
        <w:numPr>
          <w:ilvl w:val="0"/>
          <w:numId w:val="3"/>
        </w:numPr>
        <w:shd w:val="clear" w:color="auto" w:fill="FFFFFF"/>
        <w:spacing w:line="360" w:lineRule="auto"/>
        <w:rPr>
          <w:rFonts w:asciiTheme="minorHAnsi" w:hAnsiTheme="minorHAnsi" w:cstheme="minorHAnsi"/>
          <w:bCs/>
          <w:color w:val="000000" w:themeColor="text1"/>
          <w:sz w:val="28"/>
          <w:szCs w:val="28"/>
        </w:rPr>
      </w:pPr>
      <w:r w:rsidRPr="00415E43">
        <w:rPr>
          <w:rFonts w:asciiTheme="minorHAnsi" w:hAnsiTheme="minorHAnsi" w:cstheme="minorHAnsi"/>
          <w:bCs/>
          <w:color w:val="000000" w:themeColor="text1"/>
          <w:sz w:val="28"/>
          <w:szCs w:val="28"/>
        </w:rPr>
        <w:t>Shutting down 60 branches all over UK as customers moved to digital banking. (</w:t>
      </w:r>
      <w:r w:rsidRPr="00415E43">
        <w:rPr>
          <w:rFonts w:asciiTheme="minorHAnsi" w:hAnsiTheme="minorHAnsi" w:cstheme="minorHAnsi"/>
          <w:bCs/>
          <w:color w:val="000000" w:themeColor="text1"/>
          <w:sz w:val="28"/>
          <w:szCs w:val="28"/>
          <w:bdr w:val="none" w:sz="0" w:space="0" w:color="auto" w:frame="1"/>
          <w:shd w:val="clear" w:color="auto" w:fill="FFFFFF"/>
        </w:rPr>
        <w:t>Jolly,</w:t>
      </w:r>
      <w:r w:rsidRPr="00415E43">
        <w:rPr>
          <w:rFonts w:asciiTheme="minorHAnsi" w:hAnsiTheme="minorHAnsi" w:cstheme="minorHAnsi"/>
          <w:bCs/>
          <w:color w:val="000000" w:themeColor="text1"/>
          <w:sz w:val="28"/>
          <w:szCs w:val="28"/>
        </w:rPr>
        <w:t xml:space="preserve"> J. ,2022)</w:t>
      </w:r>
    </w:p>
    <w:p w14:paraId="085269C8" w14:textId="77777777" w:rsidR="0027023D" w:rsidRPr="00415E43" w:rsidRDefault="0027023D" w:rsidP="0027023D">
      <w:pPr>
        <w:shd w:val="clear" w:color="auto" w:fill="FFFFFF"/>
        <w:spacing w:line="360" w:lineRule="auto"/>
        <w:rPr>
          <w:rFonts w:asciiTheme="minorHAnsi" w:hAnsiTheme="minorHAnsi" w:cstheme="minorHAnsi"/>
          <w:color w:val="000000" w:themeColor="text1"/>
          <w:sz w:val="28"/>
          <w:szCs w:val="28"/>
        </w:rPr>
      </w:pPr>
    </w:p>
    <w:p w14:paraId="5CB0D9BF"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079E6828"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630E6BFE" w14:textId="77777777" w:rsidR="0027023D" w:rsidRPr="00415E43" w:rsidRDefault="0027023D" w:rsidP="0027023D">
      <w:pPr>
        <w:numPr>
          <w:ilvl w:val="0"/>
          <w:numId w:val="2"/>
        </w:numPr>
        <w:shd w:val="clear" w:color="auto" w:fill="FFFFFF"/>
        <w:spacing w:line="360" w:lineRule="auto"/>
        <w:textAlignment w:val="baseline"/>
        <w:rPr>
          <w:rFonts w:asciiTheme="minorHAnsi" w:hAnsiTheme="minorHAnsi" w:cstheme="minorHAnsi"/>
          <w:color w:val="000000" w:themeColor="text1"/>
          <w:sz w:val="28"/>
          <w:szCs w:val="28"/>
        </w:rPr>
      </w:pPr>
      <w:r w:rsidRPr="00415E43">
        <w:rPr>
          <w:rFonts w:asciiTheme="minorHAnsi" w:hAnsiTheme="minorHAnsi" w:cstheme="minorHAnsi"/>
          <w:color w:val="000000" w:themeColor="text1"/>
          <w:sz w:val="28"/>
          <w:szCs w:val="28"/>
        </w:rPr>
        <w:t xml:space="preserve">Limited success outside core business – Even though Lloyds Banking Group plc is one of the </w:t>
      </w:r>
    </w:p>
    <w:p w14:paraId="3B51E895"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505478E4" w14:textId="77777777" w:rsidR="0027023D" w:rsidRPr="00415E43" w:rsidRDefault="0027023D" w:rsidP="0027023D">
      <w:pPr>
        <w:shd w:val="clear" w:color="auto" w:fill="FFFFFF"/>
        <w:spacing w:line="360" w:lineRule="auto"/>
        <w:textAlignment w:val="baseline"/>
        <w:rPr>
          <w:rFonts w:asciiTheme="minorHAnsi" w:hAnsiTheme="minorHAnsi" w:cstheme="minorHAnsi"/>
          <w:b/>
          <w:bCs/>
          <w:color w:val="000000" w:themeColor="text1"/>
          <w:sz w:val="28"/>
          <w:szCs w:val="28"/>
        </w:rPr>
      </w:pPr>
      <w:r w:rsidRPr="00415E43">
        <w:rPr>
          <w:rFonts w:asciiTheme="minorHAnsi" w:hAnsiTheme="minorHAnsi" w:cstheme="minorHAnsi"/>
          <w:b/>
          <w:bCs/>
          <w:color w:val="000000" w:themeColor="text1"/>
          <w:sz w:val="28"/>
          <w:szCs w:val="28"/>
        </w:rPr>
        <w:t>4.3 OPPORTUNITIES</w:t>
      </w:r>
    </w:p>
    <w:p w14:paraId="53AE97B9"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6BFF6653"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4005815A"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r w:rsidRPr="00415E43">
        <w:rPr>
          <w:rFonts w:asciiTheme="minorHAnsi" w:hAnsiTheme="minorHAnsi" w:cstheme="minorHAnsi"/>
          <w:color w:val="000000" w:themeColor="text1"/>
          <w:sz w:val="28"/>
          <w:szCs w:val="28"/>
        </w:rPr>
        <w:t>• Launching new digital services and increasing the number of online channel customers</w:t>
      </w:r>
    </w:p>
    <w:p w14:paraId="2E4035A2"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70565CD1"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r w:rsidRPr="00415E43">
        <w:rPr>
          <w:rFonts w:asciiTheme="minorHAnsi" w:hAnsiTheme="minorHAnsi" w:cstheme="minorHAnsi"/>
          <w:color w:val="000000" w:themeColor="text1"/>
          <w:sz w:val="28"/>
          <w:szCs w:val="28"/>
        </w:rPr>
        <w:t>• Small business banking</w:t>
      </w:r>
    </w:p>
    <w:p w14:paraId="3C33BD61"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27F50B08" w14:textId="77777777" w:rsidR="0027023D" w:rsidRPr="00415E43" w:rsidRDefault="0027023D" w:rsidP="0027023D">
      <w:pPr>
        <w:shd w:val="clear" w:color="auto" w:fill="FFFFFF"/>
        <w:spacing w:line="360" w:lineRule="auto"/>
        <w:textAlignment w:val="baseline"/>
        <w:rPr>
          <w:rFonts w:asciiTheme="minorHAnsi" w:hAnsiTheme="minorHAnsi" w:cstheme="minorHAnsi"/>
          <w:sz w:val="28"/>
          <w:szCs w:val="28"/>
        </w:rPr>
      </w:pPr>
      <w:r w:rsidRPr="00415E43">
        <w:rPr>
          <w:rFonts w:asciiTheme="minorHAnsi" w:hAnsiTheme="minorHAnsi" w:cstheme="minorHAnsi"/>
          <w:color w:val="000000" w:themeColor="text1"/>
          <w:sz w:val="28"/>
          <w:szCs w:val="28"/>
        </w:rPr>
        <w:t xml:space="preserve">• Team for Microfinance and Expanded Services, </w:t>
      </w:r>
      <w:r w:rsidRPr="00415E43">
        <w:rPr>
          <w:rFonts w:asciiTheme="minorHAnsi" w:hAnsiTheme="minorHAnsi" w:cstheme="minorHAnsi"/>
          <w:sz w:val="28"/>
          <w:szCs w:val="28"/>
        </w:rPr>
        <w:t>(Team, M.S. ,n.d.). </w:t>
      </w:r>
    </w:p>
    <w:p w14:paraId="7EB4EEBF"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7E38021B"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r w:rsidRPr="00415E43">
        <w:rPr>
          <w:rFonts w:asciiTheme="minorHAnsi" w:hAnsiTheme="minorHAnsi" w:cstheme="minorHAnsi"/>
          <w:color w:val="000000" w:themeColor="text1"/>
          <w:sz w:val="28"/>
          <w:szCs w:val="28"/>
        </w:rPr>
        <w:t>• Reducing the cost of transportation to lower service costs.</w:t>
      </w:r>
    </w:p>
    <w:p w14:paraId="45B5B53A"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66F64FCE"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r w:rsidRPr="00415E43">
        <w:rPr>
          <w:rFonts w:asciiTheme="minorHAnsi" w:hAnsiTheme="minorHAnsi" w:cstheme="minorHAnsi"/>
          <w:color w:val="000000" w:themeColor="text1"/>
          <w:sz w:val="28"/>
          <w:szCs w:val="28"/>
        </w:rPr>
        <w:t>• An improvement in the economy and an increase in consumer spending can help a company get new clients and grow its market share. (Fern Fort College n.d.).</w:t>
      </w:r>
    </w:p>
    <w:p w14:paraId="12607498"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1965AE22"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r w:rsidRPr="00415E43">
        <w:rPr>
          <w:rFonts w:asciiTheme="minorHAnsi" w:hAnsiTheme="minorHAnsi" w:cstheme="minorHAnsi"/>
          <w:color w:val="000000" w:themeColor="text1"/>
          <w:sz w:val="28"/>
          <w:szCs w:val="28"/>
        </w:rPr>
        <w:t>• New markets are becoming available as a result of government free trade</w:t>
      </w:r>
    </w:p>
    <w:p w14:paraId="6CD609B1"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6A3EC61B"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r w:rsidRPr="00415E43">
        <w:rPr>
          <w:rFonts w:asciiTheme="minorHAnsi" w:hAnsiTheme="minorHAnsi" w:cstheme="minorHAnsi"/>
          <w:color w:val="000000" w:themeColor="text1"/>
          <w:sz w:val="28"/>
          <w:szCs w:val="28"/>
        </w:rPr>
        <w:t>• The new tax laws may create new opportunities and boost business profitability.</w:t>
      </w:r>
    </w:p>
    <w:p w14:paraId="0542EEED"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73D4A9E6"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r w:rsidRPr="00415E43">
        <w:rPr>
          <w:rFonts w:asciiTheme="minorHAnsi" w:hAnsiTheme="minorHAnsi" w:cstheme="minorHAnsi"/>
          <w:color w:val="000000" w:themeColor="text1"/>
          <w:sz w:val="28"/>
          <w:szCs w:val="28"/>
        </w:rPr>
        <w:lastRenderedPageBreak/>
        <w:t>• Lloyds Banking Group plc has the chance to use a differentiated pricing approach in the new market thanks to the new technology.</w:t>
      </w:r>
    </w:p>
    <w:p w14:paraId="4086D869"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102917BA"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137FFD69"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30295985"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3D5C1BE2" w14:textId="77777777" w:rsidR="0027023D" w:rsidRPr="00C1534E" w:rsidRDefault="0027023D" w:rsidP="0027023D">
      <w:pPr>
        <w:pStyle w:val="ListParagraph"/>
        <w:shd w:val="clear" w:color="auto" w:fill="FFFFFF"/>
        <w:spacing w:line="360" w:lineRule="auto"/>
        <w:ind w:left="90"/>
        <w:textAlignment w:val="baseline"/>
        <w:rPr>
          <w:rFonts w:asciiTheme="minorHAnsi" w:hAnsiTheme="minorHAnsi" w:cstheme="minorHAnsi"/>
          <w:b/>
          <w:bCs/>
          <w:sz w:val="28"/>
          <w:szCs w:val="28"/>
        </w:rPr>
      </w:pPr>
      <w:r w:rsidRPr="00C1534E">
        <w:rPr>
          <w:rFonts w:asciiTheme="minorHAnsi" w:hAnsiTheme="minorHAnsi" w:cstheme="minorHAnsi"/>
          <w:b/>
          <w:bCs/>
          <w:color w:val="000000" w:themeColor="text1"/>
          <w:sz w:val="28"/>
          <w:szCs w:val="28"/>
        </w:rPr>
        <w:t xml:space="preserve">4.4 THREATS </w:t>
      </w:r>
    </w:p>
    <w:p w14:paraId="11A67B68" w14:textId="77777777" w:rsidR="0027023D" w:rsidRPr="00415E43" w:rsidRDefault="0027023D" w:rsidP="0027023D">
      <w:pPr>
        <w:shd w:val="clear" w:color="auto" w:fill="FFFFFF"/>
        <w:spacing w:line="360" w:lineRule="auto"/>
        <w:ind w:left="90"/>
        <w:textAlignment w:val="baseline"/>
        <w:rPr>
          <w:rFonts w:asciiTheme="minorHAnsi" w:hAnsiTheme="minorHAnsi" w:cstheme="minorHAnsi"/>
          <w:color w:val="000000" w:themeColor="text1"/>
          <w:sz w:val="28"/>
          <w:szCs w:val="28"/>
          <w:shd w:val="clear" w:color="auto" w:fill="FEF1C4"/>
        </w:rPr>
      </w:pPr>
    </w:p>
    <w:p w14:paraId="3AD8F124" w14:textId="77777777" w:rsidR="0027023D" w:rsidRPr="00415E43" w:rsidRDefault="0027023D" w:rsidP="0027023D">
      <w:pPr>
        <w:pStyle w:val="ListParagraph"/>
        <w:numPr>
          <w:ilvl w:val="0"/>
          <w:numId w:val="4"/>
        </w:numPr>
        <w:spacing w:line="360" w:lineRule="auto"/>
        <w:rPr>
          <w:rFonts w:asciiTheme="minorHAnsi" w:hAnsiTheme="minorHAnsi" w:cstheme="minorHAnsi"/>
          <w:sz w:val="28"/>
          <w:szCs w:val="28"/>
        </w:rPr>
      </w:pPr>
      <w:r w:rsidRPr="00415E43">
        <w:rPr>
          <w:rFonts w:asciiTheme="minorHAnsi" w:hAnsiTheme="minorHAnsi" w:cstheme="minorHAnsi"/>
          <w:sz w:val="28"/>
          <w:szCs w:val="28"/>
        </w:rPr>
        <w:t xml:space="preserve">A lack of </w:t>
      </w:r>
      <w:r w:rsidRPr="00415E43">
        <w:rPr>
          <w:rFonts w:asciiTheme="minorHAnsi" w:hAnsiTheme="minorHAnsi" w:cstheme="minorHAnsi"/>
          <w:color w:val="000000" w:themeColor="text1"/>
          <w:sz w:val="28"/>
          <w:szCs w:val="28"/>
        </w:rPr>
        <w:t xml:space="preserve">strong unique </w:t>
      </w:r>
      <w:r w:rsidRPr="00415E43">
        <w:rPr>
          <w:rFonts w:asciiTheme="minorHAnsi" w:hAnsiTheme="minorHAnsi" w:cstheme="minorHAnsi"/>
          <w:sz w:val="28"/>
          <w:szCs w:val="28"/>
        </w:rPr>
        <w:t>selling propositions that give new entrants a chance in specialized markets. (To address these issues, Lloyds Banking Group plc must develop an internal feedback mechanism that receives input directly from the sales staff on the ground. (Fern Fort University</w:t>
      </w:r>
      <w:r>
        <w:rPr>
          <w:rFonts w:asciiTheme="minorHAnsi" w:hAnsiTheme="minorHAnsi" w:cstheme="minorHAnsi"/>
          <w:sz w:val="28"/>
          <w:szCs w:val="28"/>
        </w:rPr>
        <w:t xml:space="preserve">, </w:t>
      </w:r>
      <w:r w:rsidRPr="00415E43">
        <w:rPr>
          <w:rFonts w:asciiTheme="minorHAnsi" w:hAnsiTheme="minorHAnsi" w:cstheme="minorHAnsi"/>
          <w:sz w:val="28"/>
          <w:szCs w:val="28"/>
        </w:rPr>
        <w:t>n.d.).</w:t>
      </w:r>
    </w:p>
    <w:p w14:paraId="2FA7B9F0" w14:textId="77777777" w:rsidR="0027023D" w:rsidRPr="00415E43" w:rsidRDefault="0027023D" w:rsidP="0027023D">
      <w:pPr>
        <w:pStyle w:val="ListParagraph"/>
        <w:numPr>
          <w:ilvl w:val="0"/>
          <w:numId w:val="4"/>
        </w:numPr>
        <w:spacing w:line="360" w:lineRule="auto"/>
        <w:rPr>
          <w:rFonts w:asciiTheme="minorHAnsi" w:hAnsiTheme="minorHAnsi" w:cstheme="minorHAnsi"/>
          <w:sz w:val="28"/>
          <w:szCs w:val="28"/>
        </w:rPr>
      </w:pPr>
      <w:r w:rsidRPr="00415E43">
        <w:rPr>
          <w:rFonts w:asciiTheme="minorHAnsi" w:hAnsiTheme="minorHAnsi" w:cstheme="minorHAnsi"/>
          <w:sz w:val="28"/>
          <w:szCs w:val="28"/>
        </w:rPr>
        <w:t>There are limitations in the product range supplied by the company, which could allow a new competitor to enter the market.</w:t>
      </w:r>
    </w:p>
    <w:p w14:paraId="5094E715" w14:textId="77777777" w:rsidR="0027023D" w:rsidRPr="00415E43" w:rsidRDefault="0027023D" w:rsidP="0027023D">
      <w:pPr>
        <w:pStyle w:val="ListParagraph"/>
        <w:numPr>
          <w:ilvl w:val="0"/>
          <w:numId w:val="4"/>
        </w:numPr>
        <w:spacing w:line="360" w:lineRule="auto"/>
        <w:rPr>
          <w:rFonts w:asciiTheme="minorHAnsi" w:hAnsiTheme="minorHAnsi" w:cstheme="minorHAnsi"/>
          <w:sz w:val="28"/>
          <w:szCs w:val="28"/>
        </w:rPr>
      </w:pPr>
      <w:r w:rsidRPr="00415E43">
        <w:rPr>
          <w:rFonts w:asciiTheme="minorHAnsi" w:hAnsiTheme="minorHAnsi" w:cstheme="minorHAnsi"/>
          <w:sz w:val="28"/>
          <w:szCs w:val="28"/>
        </w:rPr>
        <w:t>Limited success beyond core business.</w:t>
      </w:r>
      <w:r w:rsidRPr="00C1534E">
        <w:rPr>
          <w:rFonts w:asciiTheme="minorHAnsi" w:hAnsiTheme="minorHAnsi" w:cstheme="minorHAnsi"/>
          <w:sz w:val="28"/>
          <w:szCs w:val="28"/>
        </w:rPr>
        <w:t xml:space="preserve"> </w:t>
      </w:r>
      <w:r w:rsidRPr="00415E43">
        <w:rPr>
          <w:rFonts w:asciiTheme="minorHAnsi" w:hAnsiTheme="minorHAnsi" w:cstheme="minorHAnsi"/>
          <w:sz w:val="28"/>
          <w:szCs w:val="28"/>
        </w:rPr>
        <w:t>(Fern Fort University</w:t>
      </w:r>
      <w:r>
        <w:rPr>
          <w:rFonts w:asciiTheme="minorHAnsi" w:hAnsiTheme="minorHAnsi" w:cstheme="minorHAnsi"/>
          <w:sz w:val="28"/>
          <w:szCs w:val="28"/>
        </w:rPr>
        <w:t xml:space="preserve">, </w:t>
      </w:r>
      <w:r w:rsidRPr="00415E43">
        <w:rPr>
          <w:rFonts w:asciiTheme="minorHAnsi" w:hAnsiTheme="minorHAnsi" w:cstheme="minorHAnsi"/>
          <w:sz w:val="28"/>
          <w:szCs w:val="28"/>
        </w:rPr>
        <w:t>n.d.).</w:t>
      </w:r>
    </w:p>
    <w:p w14:paraId="7B71E1A0" w14:textId="77777777" w:rsidR="0027023D" w:rsidRPr="00415E43" w:rsidRDefault="0027023D" w:rsidP="0027023D">
      <w:pPr>
        <w:pStyle w:val="ListParagraph"/>
        <w:numPr>
          <w:ilvl w:val="0"/>
          <w:numId w:val="4"/>
        </w:numPr>
        <w:spacing w:line="360" w:lineRule="auto"/>
        <w:rPr>
          <w:rFonts w:asciiTheme="minorHAnsi" w:hAnsiTheme="minorHAnsi" w:cstheme="minorHAnsi"/>
          <w:sz w:val="28"/>
          <w:szCs w:val="28"/>
        </w:rPr>
      </w:pPr>
      <w:r w:rsidRPr="00415E43">
        <w:rPr>
          <w:rFonts w:asciiTheme="minorHAnsi" w:hAnsiTheme="minorHAnsi" w:cstheme="minorHAnsi"/>
          <w:sz w:val="28"/>
          <w:szCs w:val="28"/>
        </w:rPr>
        <w:t>Small businesses, local community and elderly customers effected by the closure of branches.</w:t>
      </w:r>
    </w:p>
    <w:p w14:paraId="5AE99E86"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shd w:val="clear" w:color="auto" w:fill="FEF1C4"/>
        </w:rPr>
      </w:pPr>
    </w:p>
    <w:p w14:paraId="4F736DFE" w14:textId="77777777" w:rsidR="0027023D" w:rsidRPr="00415E43" w:rsidRDefault="0027023D" w:rsidP="0027023D">
      <w:pPr>
        <w:shd w:val="clear" w:color="auto" w:fill="FFFFFF"/>
        <w:spacing w:line="360" w:lineRule="auto"/>
        <w:textAlignment w:val="baseline"/>
        <w:rPr>
          <w:rFonts w:asciiTheme="minorHAnsi" w:hAnsiTheme="minorHAnsi" w:cstheme="minorHAnsi"/>
          <w:color w:val="000000" w:themeColor="text1"/>
          <w:sz w:val="28"/>
          <w:szCs w:val="28"/>
        </w:rPr>
      </w:pPr>
    </w:p>
    <w:p w14:paraId="1A4F9805" w14:textId="77777777" w:rsidR="0027023D" w:rsidRPr="00C1534E" w:rsidRDefault="0027023D" w:rsidP="0027023D">
      <w:pPr>
        <w:spacing w:line="360" w:lineRule="auto"/>
        <w:textAlignment w:val="baseline"/>
        <w:rPr>
          <w:rFonts w:asciiTheme="minorHAnsi" w:hAnsiTheme="minorHAnsi" w:cstheme="minorHAnsi"/>
          <w:color w:val="000000"/>
          <w:sz w:val="32"/>
          <w:szCs w:val="32"/>
          <w:u w:val="single"/>
        </w:rPr>
      </w:pPr>
      <w:r w:rsidRPr="00C1534E">
        <w:rPr>
          <w:rFonts w:asciiTheme="minorHAnsi" w:hAnsiTheme="minorHAnsi" w:cstheme="minorHAnsi"/>
          <w:b/>
          <w:bCs/>
          <w:color w:val="000000" w:themeColor="text1"/>
          <w:sz w:val="32"/>
          <w:szCs w:val="32"/>
          <w:u w:val="single"/>
        </w:rPr>
        <w:t xml:space="preserve">5 Conversion strategies </w:t>
      </w:r>
      <w:r w:rsidRPr="00C1534E">
        <w:rPr>
          <w:rFonts w:asciiTheme="minorHAnsi" w:hAnsiTheme="minorHAnsi" w:cstheme="minorHAnsi"/>
          <w:color w:val="000000"/>
          <w:sz w:val="32"/>
          <w:szCs w:val="32"/>
          <w:u w:val="single"/>
        </w:rPr>
        <w:br/>
        <w:t> </w:t>
      </w:r>
    </w:p>
    <w:tbl>
      <w:tblPr>
        <w:tblW w:w="0" w:type="auto"/>
        <w:tblCellMar>
          <w:left w:w="0" w:type="dxa"/>
          <w:right w:w="0" w:type="dxa"/>
        </w:tblCellMar>
        <w:tblLook w:val="04A0" w:firstRow="1" w:lastRow="0" w:firstColumn="1" w:lastColumn="0" w:noHBand="0" w:noVBand="1"/>
      </w:tblPr>
      <w:tblGrid>
        <w:gridCol w:w="1941"/>
        <w:gridCol w:w="3291"/>
        <w:gridCol w:w="3768"/>
      </w:tblGrid>
      <w:tr w:rsidR="0027023D" w:rsidRPr="00415E43" w14:paraId="7C69BC52" w14:textId="77777777" w:rsidTr="00DB6024">
        <w:tc>
          <w:tcPr>
            <w:tcW w:w="2122"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7A87BD1F" w14:textId="77777777" w:rsidR="0027023D" w:rsidRPr="00415E43" w:rsidRDefault="0027023D" w:rsidP="00DB6024">
            <w:pPr>
              <w:pStyle w:val="xmsonormal"/>
              <w:spacing w:before="0" w:beforeAutospacing="0" w:after="0" w:afterAutospacing="0" w:line="360" w:lineRule="auto"/>
              <w:jc w:val="both"/>
              <w:rPr>
                <w:rFonts w:asciiTheme="minorHAnsi" w:hAnsiTheme="minorHAnsi" w:cstheme="minorHAnsi"/>
                <w:sz w:val="28"/>
                <w:szCs w:val="28"/>
              </w:rPr>
            </w:pPr>
            <w:r w:rsidRPr="00415E43">
              <w:rPr>
                <w:rFonts w:asciiTheme="minorHAnsi" w:hAnsiTheme="minorHAnsi" w:cstheme="minorHAnsi"/>
                <w:color w:val="000000"/>
                <w:sz w:val="28"/>
                <w:szCs w:val="28"/>
                <w:bdr w:val="none" w:sz="0" w:space="0" w:color="auto" w:frame="1"/>
                <w:shd w:val="clear" w:color="auto" w:fill="FFFFFF"/>
              </w:rPr>
              <w:t> </w:t>
            </w:r>
          </w:p>
        </w:tc>
        <w:tc>
          <w:tcPr>
            <w:tcW w:w="36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446F4F23" w14:textId="77777777" w:rsidR="0027023D" w:rsidRPr="00415E43" w:rsidRDefault="0027023D" w:rsidP="00DB6024">
            <w:pPr>
              <w:pStyle w:val="xmsonormal"/>
              <w:spacing w:before="0" w:beforeAutospacing="0" w:after="0" w:afterAutospacing="0" w:line="360" w:lineRule="auto"/>
              <w:jc w:val="center"/>
              <w:rPr>
                <w:rFonts w:asciiTheme="minorHAnsi" w:hAnsiTheme="minorHAnsi" w:cstheme="minorHAnsi"/>
                <w:sz w:val="28"/>
                <w:szCs w:val="28"/>
              </w:rPr>
            </w:pPr>
            <w:r w:rsidRPr="00415E43">
              <w:rPr>
                <w:rFonts w:asciiTheme="minorHAnsi" w:hAnsiTheme="minorHAnsi" w:cstheme="minorHAnsi"/>
                <w:color w:val="000000"/>
                <w:sz w:val="28"/>
                <w:szCs w:val="28"/>
                <w:bdr w:val="none" w:sz="0" w:space="0" w:color="auto" w:frame="1"/>
                <w:shd w:val="clear" w:color="auto" w:fill="FFFFFF"/>
              </w:rPr>
              <w:t>Opportunity</w:t>
            </w:r>
          </w:p>
        </w:tc>
        <w:tc>
          <w:tcPr>
            <w:tcW w:w="453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D3BDBBC" w14:textId="77777777" w:rsidR="0027023D" w:rsidRPr="00415E43" w:rsidRDefault="0027023D" w:rsidP="00DB6024">
            <w:pPr>
              <w:pStyle w:val="xmsonormal"/>
              <w:spacing w:before="0" w:beforeAutospacing="0" w:after="0" w:afterAutospacing="0" w:line="360" w:lineRule="auto"/>
              <w:jc w:val="center"/>
              <w:rPr>
                <w:rFonts w:asciiTheme="minorHAnsi" w:hAnsiTheme="minorHAnsi" w:cstheme="minorHAnsi"/>
                <w:sz w:val="28"/>
                <w:szCs w:val="28"/>
              </w:rPr>
            </w:pPr>
            <w:r w:rsidRPr="00415E43">
              <w:rPr>
                <w:rFonts w:asciiTheme="minorHAnsi" w:hAnsiTheme="minorHAnsi" w:cstheme="minorHAnsi"/>
                <w:color w:val="000000"/>
                <w:sz w:val="28"/>
                <w:szCs w:val="28"/>
                <w:bdr w:val="none" w:sz="0" w:space="0" w:color="auto" w:frame="1"/>
                <w:shd w:val="clear" w:color="auto" w:fill="FFFFFF"/>
              </w:rPr>
              <w:t>Threats</w:t>
            </w:r>
          </w:p>
        </w:tc>
      </w:tr>
      <w:tr w:rsidR="0027023D" w:rsidRPr="00415E43" w14:paraId="3AB55CBA" w14:textId="77777777" w:rsidTr="00DB6024">
        <w:trPr>
          <w:trHeight w:val="1088"/>
        </w:trPr>
        <w:tc>
          <w:tcPr>
            <w:tcW w:w="212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F6A8DE5" w14:textId="77777777" w:rsidR="0027023D" w:rsidRPr="00415E43" w:rsidRDefault="0027023D" w:rsidP="00DB6024">
            <w:pPr>
              <w:pStyle w:val="xmsonormal"/>
              <w:spacing w:before="0" w:beforeAutospacing="0" w:after="0" w:afterAutospacing="0" w:line="360" w:lineRule="auto"/>
              <w:jc w:val="both"/>
              <w:rPr>
                <w:rFonts w:asciiTheme="minorHAnsi" w:hAnsiTheme="minorHAnsi" w:cstheme="minorHAnsi"/>
                <w:sz w:val="28"/>
                <w:szCs w:val="28"/>
              </w:rPr>
            </w:pPr>
            <w:r w:rsidRPr="00415E43">
              <w:rPr>
                <w:rFonts w:asciiTheme="minorHAnsi" w:hAnsiTheme="minorHAnsi" w:cstheme="minorHAnsi"/>
                <w:color w:val="000000"/>
                <w:sz w:val="28"/>
                <w:szCs w:val="28"/>
                <w:bdr w:val="none" w:sz="0" w:space="0" w:color="auto" w:frame="1"/>
                <w:shd w:val="clear" w:color="auto" w:fill="FFFFFF"/>
              </w:rPr>
              <w:t>Strengths</w:t>
            </w:r>
          </w:p>
          <w:p w14:paraId="35D290FD" w14:textId="77777777" w:rsidR="0027023D" w:rsidRPr="00415E43" w:rsidRDefault="0027023D" w:rsidP="00DB6024">
            <w:pPr>
              <w:pStyle w:val="xmsonormal"/>
              <w:spacing w:before="0" w:beforeAutospacing="0" w:after="0" w:afterAutospacing="0" w:line="360" w:lineRule="auto"/>
              <w:jc w:val="both"/>
              <w:rPr>
                <w:rFonts w:asciiTheme="minorHAnsi" w:hAnsiTheme="minorHAnsi" w:cstheme="minorHAnsi"/>
                <w:sz w:val="28"/>
                <w:szCs w:val="28"/>
              </w:rPr>
            </w:pPr>
            <w:r w:rsidRPr="00415E43">
              <w:rPr>
                <w:rFonts w:asciiTheme="minorHAnsi" w:hAnsiTheme="minorHAnsi" w:cstheme="minorHAnsi"/>
                <w:color w:val="000000"/>
                <w:sz w:val="28"/>
                <w:szCs w:val="28"/>
                <w:bdr w:val="none" w:sz="0" w:space="0" w:color="auto" w:frame="1"/>
                <w:shd w:val="clear" w:color="auto" w:fill="FFFFFF"/>
              </w:rPr>
              <w:t>(Internal Positive)</w:t>
            </w:r>
          </w:p>
        </w:tc>
        <w:tc>
          <w:tcPr>
            <w:tcW w:w="3685" w:type="dxa"/>
            <w:tcBorders>
              <w:top w:val="nil"/>
              <w:left w:val="nil"/>
              <w:bottom w:val="single" w:sz="8" w:space="0" w:color="auto"/>
              <w:right w:val="single" w:sz="8" w:space="0" w:color="auto"/>
            </w:tcBorders>
            <w:tcMar>
              <w:top w:w="0" w:type="dxa"/>
              <w:left w:w="108" w:type="dxa"/>
              <w:bottom w:w="0" w:type="dxa"/>
              <w:right w:w="108" w:type="dxa"/>
            </w:tcMar>
            <w:hideMark/>
          </w:tcPr>
          <w:p w14:paraId="6A110B0E" w14:textId="77777777" w:rsidR="0027023D" w:rsidRPr="00415E43" w:rsidRDefault="0027023D" w:rsidP="00DB6024">
            <w:pPr>
              <w:pStyle w:val="xmsonormal"/>
              <w:spacing w:before="0" w:beforeAutospacing="0" w:after="0" w:afterAutospacing="0" w:line="360" w:lineRule="auto"/>
              <w:jc w:val="both"/>
              <w:rPr>
                <w:rFonts w:asciiTheme="minorHAnsi" w:hAnsiTheme="minorHAnsi" w:cstheme="minorHAnsi"/>
                <w:sz w:val="28"/>
                <w:szCs w:val="28"/>
              </w:rPr>
            </w:pPr>
            <w:r w:rsidRPr="00415E43">
              <w:rPr>
                <w:rFonts w:asciiTheme="minorHAnsi" w:hAnsiTheme="minorHAnsi" w:cstheme="minorHAnsi"/>
                <w:color w:val="000000"/>
                <w:sz w:val="28"/>
                <w:szCs w:val="28"/>
                <w:bdr w:val="none" w:sz="0" w:space="0" w:color="auto" w:frame="1"/>
                <w:shd w:val="clear" w:color="auto" w:fill="FFFFFF"/>
              </w:rPr>
              <w:t>Strength-opportunity strategies</w:t>
            </w:r>
          </w:p>
          <w:p w14:paraId="2AE20D6D" w14:textId="77777777" w:rsidR="0027023D" w:rsidRPr="00415E43" w:rsidRDefault="0027023D" w:rsidP="0027023D">
            <w:pPr>
              <w:pStyle w:val="xmsolistparagraph"/>
              <w:numPr>
                <w:ilvl w:val="0"/>
                <w:numId w:val="5"/>
              </w:numPr>
              <w:spacing w:before="0" w:beforeAutospacing="0" w:after="0" w:afterAutospacing="0" w:line="360" w:lineRule="auto"/>
              <w:jc w:val="both"/>
              <w:rPr>
                <w:rFonts w:asciiTheme="minorHAnsi" w:hAnsiTheme="minorHAnsi" w:cstheme="minorHAnsi"/>
                <w:color w:val="000000"/>
                <w:sz w:val="28"/>
                <w:szCs w:val="28"/>
              </w:rPr>
            </w:pPr>
            <w:r w:rsidRPr="00415E43">
              <w:rPr>
                <w:rFonts w:asciiTheme="minorHAnsi" w:hAnsiTheme="minorHAnsi" w:cstheme="minorHAnsi"/>
                <w:color w:val="000000"/>
                <w:sz w:val="28"/>
                <w:szCs w:val="28"/>
                <w:bdr w:val="none" w:sz="0" w:space="0" w:color="auto" w:frame="1"/>
                <w:shd w:val="clear" w:color="auto" w:fill="FFFFFF"/>
              </w:rPr>
              <w:lastRenderedPageBreak/>
              <w:t xml:space="preserve">Successful track record of introducing new venture can be applied to introduce digital products, </w:t>
            </w:r>
            <w:r w:rsidRPr="00415E43">
              <w:rPr>
                <w:rFonts w:asciiTheme="minorHAnsi" w:hAnsiTheme="minorHAnsi" w:cstheme="minorHAnsi"/>
                <w:color w:val="000000" w:themeColor="text1"/>
                <w:sz w:val="28"/>
                <w:szCs w:val="28"/>
              </w:rPr>
              <w:t>Microfinance and Expanded Services</w:t>
            </w:r>
          </w:p>
          <w:p w14:paraId="3D29D34F" w14:textId="77777777" w:rsidR="0027023D" w:rsidRPr="00415E43" w:rsidRDefault="0027023D" w:rsidP="0027023D">
            <w:pPr>
              <w:pStyle w:val="xmsolistparagraph"/>
              <w:numPr>
                <w:ilvl w:val="0"/>
                <w:numId w:val="5"/>
              </w:numPr>
              <w:spacing w:before="0" w:beforeAutospacing="0" w:after="0" w:afterAutospacing="0" w:line="360" w:lineRule="auto"/>
              <w:jc w:val="both"/>
              <w:rPr>
                <w:rFonts w:asciiTheme="minorHAnsi" w:hAnsiTheme="minorHAnsi" w:cstheme="minorHAnsi"/>
                <w:color w:val="000000"/>
                <w:sz w:val="28"/>
                <w:szCs w:val="28"/>
              </w:rPr>
            </w:pPr>
            <w:r w:rsidRPr="00415E43">
              <w:rPr>
                <w:rFonts w:asciiTheme="minorHAnsi" w:hAnsiTheme="minorHAnsi" w:cstheme="minorHAnsi"/>
                <w:bCs/>
                <w:color w:val="000000" w:themeColor="text1"/>
                <w:sz w:val="28"/>
                <w:szCs w:val="28"/>
              </w:rPr>
              <w:t xml:space="preserve">Strong dealer community ,distribution network and Reliable suppliers can be utilized to </w:t>
            </w:r>
            <w:r w:rsidRPr="00415E43">
              <w:rPr>
                <w:rFonts w:asciiTheme="minorHAnsi" w:hAnsiTheme="minorHAnsi" w:cstheme="minorHAnsi"/>
                <w:color w:val="000000" w:themeColor="text1"/>
                <w:sz w:val="28"/>
                <w:szCs w:val="28"/>
              </w:rPr>
              <w:t>Reduce the cost of transportation and to expand services for Small businesses.</w:t>
            </w:r>
          </w:p>
          <w:p w14:paraId="089C46D5" w14:textId="77777777" w:rsidR="0027023D" w:rsidRPr="00415E43" w:rsidRDefault="0027023D" w:rsidP="00DB6024">
            <w:pPr>
              <w:shd w:val="clear" w:color="auto" w:fill="FFFFFF"/>
              <w:spacing w:line="360" w:lineRule="auto"/>
              <w:textAlignment w:val="baseline"/>
              <w:rPr>
                <w:rFonts w:asciiTheme="minorHAnsi" w:hAnsiTheme="minorHAnsi" w:cstheme="minorHAnsi"/>
                <w:color w:val="000000" w:themeColor="text1"/>
                <w:sz w:val="28"/>
                <w:szCs w:val="28"/>
              </w:rPr>
            </w:pPr>
          </w:p>
          <w:p w14:paraId="6E5617A4" w14:textId="77777777" w:rsidR="0027023D" w:rsidRPr="00415E43" w:rsidRDefault="0027023D" w:rsidP="00DB6024">
            <w:pPr>
              <w:shd w:val="clear" w:color="auto" w:fill="FFFFFF"/>
              <w:spacing w:line="360" w:lineRule="auto"/>
              <w:ind w:left="720"/>
              <w:textAlignment w:val="baseline"/>
              <w:rPr>
                <w:rFonts w:asciiTheme="minorHAnsi" w:hAnsiTheme="minorHAnsi" w:cstheme="minorHAnsi"/>
                <w:color w:val="000000"/>
                <w:sz w:val="28"/>
                <w:szCs w:val="28"/>
              </w:rPr>
            </w:pPr>
          </w:p>
        </w:tc>
        <w:tc>
          <w:tcPr>
            <w:tcW w:w="4533" w:type="dxa"/>
            <w:tcBorders>
              <w:top w:val="nil"/>
              <w:left w:val="nil"/>
              <w:bottom w:val="single" w:sz="8" w:space="0" w:color="auto"/>
              <w:right w:val="single" w:sz="8" w:space="0" w:color="auto"/>
            </w:tcBorders>
            <w:tcMar>
              <w:top w:w="0" w:type="dxa"/>
              <w:left w:w="108" w:type="dxa"/>
              <w:bottom w:w="0" w:type="dxa"/>
              <w:right w:w="108" w:type="dxa"/>
            </w:tcMar>
            <w:hideMark/>
          </w:tcPr>
          <w:p w14:paraId="77D5EC9B" w14:textId="77777777" w:rsidR="0027023D" w:rsidRPr="00415E43" w:rsidRDefault="0027023D" w:rsidP="00DB6024">
            <w:pPr>
              <w:pStyle w:val="xmsonormal"/>
              <w:spacing w:before="0" w:beforeAutospacing="0" w:after="0" w:afterAutospacing="0" w:line="360" w:lineRule="auto"/>
              <w:jc w:val="both"/>
              <w:rPr>
                <w:rFonts w:asciiTheme="minorHAnsi" w:hAnsiTheme="minorHAnsi" w:cstheme="minorHAnsi"/>
                <w:sz w:val="28"/>
                <w:szCs w:val="28"/>
              </w:rPr>
            </w:pPr>
            <w:r w:rsidRPr="00415E43">
              <w:rPr>
                <w:rFonts w:asciiTheme="minorHAnsi" w:hAnsiTheme="minorHAnsi" w:cstheme="minorHAnsi"/>
                <w:color w:val="000000"/>
                <w:sz w:val="28"/>
                <w:szCs w:val="28"/>
                <w:bdr w:val="none" w:sz="0" w:space="0" w:color="auto" w:frame="1"/>
                <w:shd w:val="clear" w:color="auto" w:fill="FFFFFF"/>
              </w:rPr>
              <w:lastRenderedPageBreak/>
              <w:t>  Strength- Threats strategies</w:t>
            </w:r>
          </w:p>
          <w:p w14:paraId="64E2E43A" w14:textId="77777777" w:rsidR="0027023D" w:rsidRPr="00415E43" w:rsidRDefault="0027023D" w:rsidP="0027023D">
            <w:pPr>
              <w:pStyle w:val="ListParagraph"/>
              <w:numPr>
                <w:ilvl w:val="0"/>
                <w:numId w:val="6"/>
              </w:numPr>
              <w:spacing w:line="360" w:lineRule="auto"/>
              <w:rPr>
                <w:rFonts w:asciiTheme="minorHAnsi" w:hAnsiTheme="minorHAnsi" w:cstheme="minorHAnsi"/>
                <w:bCs/>
                <w:color w:val="000000" w:themeColor="text1"/>
                <w:sz w:val="28"/>
                <w:szCs w:val="28"/>
                <w:lang w:val="en-US" w:eastAsia="en-US"/>
              </w:rPr>
            </w:pPr>
            <w:r w:rsidRPr="00415E43">
              <w:rPr>
                <w:rFonts w:asciiTheme="minorHAnsi" w:hAnsiTheme="minorHAnsi" w:cstheme="minorHAnsi"/>
                <w:bCs/>
                <w:color w:val="000000" w:themeColor="text1"/>
                <w:sz w:val="28"/>
                <w:szCs w:val="28"/>
                <w:lang w:val="en-US" w:eastAsia="en-US"/>
              </w:rPr>
              <w:t xml:space="preserve">In order to be ahead of competitors, Strong </w:t>
            </w:r>
            <w:r w:rsidRPr="00415E43">
              <w:rPr>
                <w:rFonts w:asciiTheme="minorHAnsi" w:hAnsiTheme="minorHAnsi" w:cstheme="minorHAnsi"/>
                <w:bCs/>
                <w:color w:val="000000" w:themeColor="text1"/>
                <w:sz w:val="28"/>
                <w:szCs w:val="28"/>
                <w:lang w:val="en-US" w:eastAsia="en-US"/>
              </w:rPr>
              <w:lastRenderedPageBreak/>
              <w:t xml:space="preserve">asset quality and previous successes to implement new products can help to introduce </w:t>
            </w:r>
            <w:r w:rsidRPr="00415E43">
              <w:rPr>
                <w:rFonts w:asciiTheme="minorHAnsi" w:hAnsiTheme="minorHAnsi" w:cstheme="minorHAnsi"/>
                <w:color w:val="000000" w:themeColor="text1"/>
                <w:sz w:val="28"/>
                <w:szCs w:val="28"/>
              </w:rPr>
              <w:t xml:space="preserve">strong unique </w:t>
            </w:r>
            <w:r w:rsidRPr="00415E43">
              <w:rPr>
                <w:rFonts w:asciiTheme="minorHAnsi" w:hAnsiTheme="minorHAnsi" w:cstheme="minorHAnsi"/>
                <w:sz w:val="28"/>
                <w:szCs w:val="28"/>
              </w:rPr>
              <w:t xml:space="preserve">selling propositions </w:t>
            </w:r>
          </w:p>
          <w:p w14:paraId="6F5A70E4" w14:textId="77777777" w:rsidR="0027023D" w:rsidRPr="00415E43" w:rsidRDefault="0027023D" w:rsidP="0027023D">
            <w:pPr>
              <w:pStyle w:val="ListParagraph"/>
              <w:numPr>
                <w:ilvl w:val="0"/>
                <w:numId w:val="6"/>
              </w:numPr>
              <w:spacing w:line="360" w:lineRule="auto"/>
              <w:rPr>
                <w:rFonts w:asciiTheme="minorHAnsi" w:hAnsiTheme="minorHAnsi" w:cstheme="minorHAnsi"/>
                <w:bCs/>
                <w:color w:val="000000" w:themeColor="text1"/>
                <w:sz w:val="28"/>
                <w:szCs w:val="28"/>
                <w:lang w:val="en-US" w:eastAsia="en-US"/>
              </w:rPr>
            </w:pPr>
            <w:r w:rsidRPr="00415E43">
              <w:rPr>
                <w:rFonts w:asciiTheme="minorHAnsi" w:hAnsiTheme="minorHAnsi" w:cstheme="minorHAnsi"/>
                <w:bCs/>
                <w:color w:val="000000" w:themeColor="text1"/>
                <w:sz w:val="28"/>
                <w:szCs w:val="28"/>
                <w:lang w:val="en-US" w:eastAsia="en-US"/>
              </w:rPr>
              <w:t xml:space="preserve">Strong Financial performance in previous financial year can be used to fund new project to promote digital banking to elderly customers and small banking </w:t>
            </w:r>
          </w:p>
          <w:p w14:paraId="7BA9C346" w14:textId="77777777" w:rsidR="0027023D" w:rsidRPr="00415E43" w:rsidRDefault="0027023D" w:rsidP="00DB6024">
            <w:pPr>
              <w:pStyle w:val="xmsolistparagraph"/>
              <w:spacing w:before="0" w:beforeAutospacing="0" w:after="0" w:afterAutospacing="0" w:line="360" w:lineRule="auto"/>
              <w:ind w:left="360"/>
              <w:jc w:val="both"/>
              <w:rPr>
                <w:rFonts w:asciiTheme="minorHAnsi" w:hAnsiTheme="minorHAnsi" w:cstheme="minorHAnsi"/>
                <w:color w:val="000000"/>
                <w:sz w:val="28"/>
                <w:szCs w:val="28"/>
              </w:rPr>
            </w:pPr>
          </w:p>
        </w:tc>
      </w:tr>
      <w:tr w:rsidR="0027023D" w:rsidRPr="00415E43" w14:paraId="4DC75CAE" w14:textId="77777777" w:rsidTr="00DB6024">
        <w:trPr>
          <w:trHeight w:val="1273"/>
        </w:trPr>
        <w:tc>
          <w:tcPr>
            <w:tcW w:w="2122"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5AB30EA1" w14:textId="77777777" w:rsidR="0027023D" w:rsidRPr="00415E43" w:rsidRDefault="0027023D" w:rsidP="00DB6024">
            <w:pPr>
              <w:pStyle w:val="xmsonormal"/>
              <w:spacing w:before="0" w:beforeAutospacing="0" w:after="0" w:afterAutospacing="0" w:line="360" w:lineRule="auto"/>
              <w:jc w:val="both"/>
              <w:rPr>
                <w:rFonts w:asciiTheme="minorHAnsi" w:hAnsiTheme="minorHAnsi" w:cstheme="minorHAnsi"/>
                <w:sz w:val="28"/>
                <w:szCs w:val="28"/>
              </w:rPr>
            </w:pPr>
            <w:r w:rsidRPr="00415E43">
              <w:rPr>
                <w:rFonts w:asciiTheme="minorHAnsi" w:hAnsiTheme="minorHAnsi" w:cstheme="minorHAnsi"/>
                <w:color w:val="000000"/>
                <w:sz w:val="28"/>
                <w:szCs w:val="28"/>
                <w:bdr w:val="none" w:sz="0" w:space="0" w:color="auto" w:frame="1"/>
                <w:shd w:val="clear" w:color="auto" w:fill="FFFFFF"/>
              </w:rPr>
              <w:lastRenderedPageBreak/>
              <w:t>Weaknesses</w:t>
            </w:r>
          </w:p>
          <w:p w14:paraId="22452622" w14:textId="77777777" w:rsidR="0027023D" w:rsidRPr="00415E43" w:rsidRDefault="0027023D" w:rsidP="00DB6024">
            <w:pPr>
              <w:pStyle w:val="xmsonormal"/>
              <w:spacing w:before="0" w:beforeAutospacing="0" w:after="0" w:afterAutospacing="0" w:line="360" w:lineRule="auto"/>
              <w:jc w:val="both"/>
              <w:rPr>
                <w:rFonts w:asciiTheme="minorHAnsi" w:hAnsiTheme="minorHAnsi" w:cstheme="minorHAnsi"/>
                <w:sz w:val="28"/>
                <w:szCs w:val="28"/>
              </w:rPr>
            </w:pPr>
            <w:r w:rsidRPr="00415E43">
              <w:rPr>
                <w:rFonts w:asciiTheme="minorHAnsi" w:hAnsiTheme="minorHAnsi" w:cstheme="minorHAnsi"/>
                <w:color w:val="000000"/>
                <w:sz w:val="28"/>
                <w:szCs w:val="28"/>
                <w:bdr w:val="none" w:sz="0" w:space="0" w:color="auto" w:frame="1"/>
                <w:shd w:val="clear" w:color="auto" w:fill="FFFFFF"/>
              </w:rPr>
              <w:t>(Internal Negative)</w:t>
            </w:r>
          </w:p>
        </w:tc>
        <w:tc>
          <w:tcPr>
            <w:tcW w:w="3685" w:type="dxa"/>
            <w:tcBorders>
              <w:top w:val="nil"/>
              <w:left w:val="nil"/>
              <w:bottom w:val="single" w:sz="8" w:space="0" w:color="auto"/>
              <w:right w:val="single" w:sz="8" w:space="0" w:color="auto"/>
            </w:tcBorders>
            <w:tcMar>
              <w:top w:w="0" w:type="dxa"/>
              <w:left w:w="108" w:type="dxa"/>
              <w:bottom w:w="0" w:type="dxa"/>
              <w:right w:w="108" w:type="dxa"/>
            </w:tcMar>
            <w:hideMark/>
          </w:tcPr>
          <w:p w14:paraId="51D4B28E" w14:textId="77777777" w:rsidR="0027023D" w:rsidRPr="00415E43" w:rsidRDefault="0027023D" w:rsidP="00DB6024">
            <w:pPr>
              <w:pStyle w:val="xmsonormal"/>
              <w:spacing w:before="0" w:beforeAutospacing="0" w:after="0" w:afterAutospacing="0" w:line="360" w:lineRule="auto"/>
              <w:jc w:val="both"/>
              <w:rPr>
                <w:rFonts w:asciiTheme="minorHAnsi" w:hAnsiTheme="minorHAnsi" w:cstheme="minorHAnsi"/>
                <w:sz w:val="28"/>
                <w:szCs w:val="28"/>
              </w:rPr>
            </w:pPr>
            <w:r w:rsidRPr="00415E43">
              <w:rPr>
                <w:rFonts w:asciiTheme="minorHAnsi" w:hAnsiTheme="minorHAnsi" w:cstheme="minorHAnsi"/>
                <w:color w:val="000000"/>
                <w:sz w:val="28"/>
                <w:szCs w:val="28"/>
                <w:bdr w:val="none" w:sz="0" w:space="0" w:color="auto" w:frame="1"/>
                <w:shd w:val="clear" w:color="auto" w:fill="FFFFFF"/>
              </w:rPr>
              <w:t>Weakness-opportunity strategies</w:t>
            </w:r>
          </w:p>
          <w:p w14:paraId="67D2C102" w14:textId="77777777" w:rsidR="0027023D" w:rsidRPr="00415E43" w:rsidRDefault="0027023D" w:rsidP="0027023D">
            <w:pPr>
              <w:pStyle w:val="xmsolistparagraph"/>
              <w:numPr>
                <w:ilvl w:val="0"/>
                <w:numId w:val="7"/>
              </w:numPr>
              <w:spacing w:before="0" w:beforeAutospacing="0" w:after="0" w:afterAutospacing="0" w:line="360" w:lineRule="auto"/>
              <w:jc w:val="both"/>
              <w:rPr>
                <w:rFonts w:asciiTheme="minorHAnsi" w:hAnsiTheme="minorHAnsi" w:cstheme="minorHAnsi"/>
                <w:color w:val="000000"/>
                <w:sz w:val="28"/>
                <w:szCs w:val="28"/>
              </w:rPr>
            </w:pPr>
            <w:r w:rsidRPr="00415E43">
              <w:rPr>
                <w:rFonts w:asciiTheme="minorHAnsi" w:hAnsiTheme="minorHAnsi" w:cstheme="minorHAnsi"/>
                <w:bCs/>
                <w:color w:val="000000" w:themeColor="text1"/>
                <w:sz w:val="28"/>
                <w:szCs w:val="28"/>
              </w:rPr>
              <w:t xml:space="preserve">Declining brand value of the bank due to Controversies regarding tax evasion and money laundering </w:t>
            </w:r>
            <w:r w:rsidRPr="00415E43">
              <w:rPr>
                <w:rFonts w:asciiTheme="minorHAnsi" w:hAnsiTheme="minorHAnsi" w:cstheme="minorHAnsi"/>
                <w:color w:val="000000"/>
                <w:sz w:val="28"/>
                <w:szCs w:val="28"/>
                <w:bdr w:val="none" w:sz="0" w:space="0" w:color="auto" w:frame="1"/>
                <w:shd w:val="clear" w:color="auto" w:fill="FFFFFF"/>
              </w:rPr>
              <w:t xml:space="preserve">can be </w:t>
            </w:r>
            <w:r w:rsidRPr="00415E43">
              <w:rPr>
                <w:rFonts w:asciiTheme="minorHAnsi" w:hAnsiTheme="minorHAnsi" w:cstheme="minorHAnsi"/>
                <w:color w:val="000000"/>
                <w:sz w:val="28"/>
                <w:szCs w:val="28"/>
                <w:bdr w:val="none" w:sz="0" w:space="0" w:color="auto" w:frame="1"/>
                <w:shd w:val="clear" w:color="auto" w:fill="FFFFFF"/>
              </w:rPr>
              <w:lastRenderedPageBreak/>
              <w:t xml:space="preserve">retrieved by reducing business tax using  government tax relief </w:t>
            </w:r>
          </w:p>
          <w:p w14:paraId="1B435840" w14:textId="77777777" w:rsidR="0027023D" w:rsidRPr="00415E43" w:rsidRDefault="0027023D" w:rsidP="0027023D">
            <w:pPr>
              <w:pStyle w:val="xmsolistparagraph"/>
              <w:numPr>
                <w:ilvl w:val="0"/>
                <w:numId w:val="7"/>
              </w:numPr>
              <w:spacing w:before="0" w:beforeAutospacing="0" w:after="0" w:afterAutospacing="0" w:line="360" w:lineRule="auto"/>
              <w:jc w:val="both"/>
              <w:rPr>
                <w:rFonts w:asciiTheme="minorHAnsi" w:hAnsiTheme="minorHAnsi" w:cstheme="minorHAnsi"/>
                <w:color w:val="000000"/>
                <w:sz w:val="28"/>
                <w:szCs w:val="28"/>
              </w:rPr>
            </w:pPr>
            <w:r w:rsidRPr="00415E43">
              <w:rPr>
                <w:rFonts w:asciiTheme="minorHAnsi" w:hAnsiTheme="minorHAnsi" w:cstheme="minorHAnsi"/>
                <w:bCs/>
                <w:color w:val="000000" w:themeColor="text1"/>
                <w:sz w:val="28"/>
                <w:szCs w:val="28"/>
              </w:rPr>
              <w:t>Launching new user friendly digital banking projects can help to add new customers who are currently financially  excluded</w:t>
            </w:r>
          </w:p>
          <w:p w14:paraId="019D3FA8" w14:textId="77777777" w:rsidR="0027023D" w:rsidRPr="00415E43" w:rsidRDefault="0027023D" w:rsidP="00DB6024">
            <w:pPr>
              <w:pStyle w:val="xmsolistparagraph"/>
              <w:spacing w:before="0" w:beforeAutospacing="0" w:after="0" w:afterAutospacing="0" w:line="360" w:lineRule="auto"/>
              <w:jc w:val="both"/>
              <w:rPr>
                <w:rFonts w:asciiTheme="minorHAnsi" w:hAnsiTheme="minorHAnsi" w:cstheme="minorHAnsi"/>
                <w:color w:val="000000"/>
                <w:sz w:val="28"/>
                <w:szCs w:val="28"/>
              </w:rPr>
            </w:pPr>
          </w:p>
          <w:p w14:paraId="089FD08C" w14:textId="77777777" w:rsidR="0027023D" w:rsidRPr="00415E43" w:rsidRDefault="0027023D" w:rsidP="00DB6024">
            <w:pPr>
              <w:pStyle w:val="xmsonormal"/>
              <w:spacing w:before="0" w:beforeAutospacing="0" w:after="0" w:afterAutospacing="0" w:line="360" w:lineRule="auto"/>
              <w:jc w:val="both"/>
              <w:rPr>
                <w:rFonts w:asciiTheme="minorHAnsi" w:hAnsiTheme="minorHAnsi" w:cstheme="minorHAnsi"/>
                <w:sz w:val="28"/>
                <w:szCs w:val="28"/>
              </w:rPr>
            </w:pPr>
            <w:r w:rsidRPr="00415E43">
              <w:rPr>
                <w:rFonts w:asciiTheme="minorHAnsi" w:hAnsiTheme="minorHAnsi" w:cstheme="minorHAnsi"/>
                <w:color w:val="000000"/>
                <w:sz w:val="28"/>
                <w:szCs w:val="28"/>
                <w:bdr w:val="none" w:sz="0" w:space="0" w:color="auto" w:frame="1"/>
                <w:shd w:val="clear" w:color="auto" w:fill="FFFFFF"/>
              </w:rPr>
              <w:t> </w:t>
            </w:r>
          </w:p>
        </w:tc>
        <w:tc>
          <w:tcPr>
            <w:tcW w:w="4533" w:type="dxa"/>
            <w:tcBorders>
              <w:top w:val="nil"/>
              <w:left w:val="nil"/>
              <w:bottom w:val="single" w:sz="8" w:space="0" w:color="auto"/>
              <w:right w:val="single" w:sz="8" w:space="0" w:color="auto"/>
            </w:tcBorders>
            <w:tcMar>
              <w:top w:w="0" w:type="dxa"/>
              <w:left w:w="108" w:type="dxa"/>
              <w:bottom w:w="0" w:type="dxa"/>
              <w:right w:w="108" w:type="dxa"/>
            </w:tcMar>
            <w:hideMark/>
          </w:tcPr>
          <w:p w14:paraId="76104D65" w14:textId="77777777" w:rsidR="0027023D" w:rsidRPr="00415E43" w:rsidRDefault="0027023D" w:rsidP="00DB6024">
            <w:pPr>
              <w:pStyle w:val="xmsonormal"/>
              <w:spacing w:before="0" w:beforeAutospacing="0" w:after="0" w:afterAutospacing="0" w:line="360" w:lineRule="auto"/>
              <w:jc w:val="both"/>
              <w:rPr>
                <w:rFonts w:asciiTheme="minorHAnsi" w:hAnsiTheme="minorHAnsi" w:cstheme="minorHAnsi"/>
                <w:sz w:val="28"/>
                <w:szCs w:val="28"/>
              </w:rPr>
            </w:pPr>
            <w:r w:rsidRPr="00415E43">
              <w:rPr>
                <w:rFonts w:asciiTheme="minorHAnsi" w:hAnsiTheme="minorHAnsi" w:cstheme="minorHAnsi"/>
                <w:color w:val="000000"/>
                <w:sz w:val="28"/>
                <w:szCs w:val="28"/>
                <w:bdr w:val="none" w:sz="0" w:space="0" w:color="auto" w:frame="1"/>
                <w:shd w:val="clear" w:color="auto" w:fill="FFFFFF"/>
              </w:rPr>
              <w:lastRenderedPageBreak/>
              <w:t>Weakness- Threats strategies</w:t>
            </w:r>
          </w:p>
          <w:p w14:paraId="6A760C6B" w14:textId="77777777" w:rsidR="0027023D" w:rsidRPr="00415E43" w:rsidRDefault="0027023D" w:rsidP="0027023D">
            <w:pPr>
              <w:pStyle w:val="xmsolistparagraph"/>
              <w:numPr>
                <w:ilvl w:val="0"/>
                <w:numId w:val="8"/>
              </w:numPr>
              <w:spacing w:before="0" w:beforeAutospacing="0" w:after="0" w:afterAutospacing="0" w:line="360" w:lineRule="auto"/>
              <w:jc w:val="both"/>
              <w:rPr>
                <w:rFonts w:asciiTheme="minorHAnsi" w:hAnsiTheme="minorHAnsi" w:cstheme="minorHAnsi"/>
                <w:color w:val="000000"/>
                <w:sz w:val="28"/>
                <w:szCs w:val="28"/>
              </w:rPr>
            </w:pPr>
            <w:r w:rsidRPr="00415E43">
              <w:rPr>
                <w:rFonts w:asciiTheme="minorHAnsi" w:hAnsiTheme="minorHAnsi" w:cstheme="minorHAnsi"/>
                <w:color w:val="000000"/>
                <w:sz w:val="28"/>
                <w:szCs w:val="28"/>
              </w:rPr>
              <w:t xml:space="preserve">Less customer and less Employee means less cost of operation and less legal expenses. </w:t>
            </w:r>
          </w:p>
        </w:tc>
      </w:tr>
    </w:tbl>
    <w:p w14:paraId="743B6A0E" w14:textId="77777777" w:rsidR="0027023D" w:rsidRPr="00415E43" w:rsidRDefault="0027023D" w:rsidP="0027023D">
      <w:pPr>
        <w:pStyle w:val="xmsonormal"/>
        <w:spacing w:before="0" w:beforeAutospacing="0" w:after="0" w:afterAutospacing="0" w:line="360" w:lineRule="auto"/>
        <w:textAlignment w:val="baseline"/>
        <w:rPr>
          <w:rFonts w:asciiTheme="minorHAnsi" w:hAnsiTheme="minorHAnsi" w:cstheme="minorHAnsi"/>
          <w:color w:val="000000"/>
          <w:sz w:val="28"/>
          <w:szCs w:val="28"/>
          <w:lang w:val="en-GB"/>
        </w:rPr>
      </w:pPr>
      <w:r w:rsidRPr="00415E43">
        <w:rPr>
          <w:rFonts w:asciiTheme="minorHAnsi" w:hAnsiTheme="minorHAnsi" w:cstheme="minorHAnsi"/>
          <w:color w:val="000000"/>
          <w:sz w:val="28"/>
          <w:szCs w:val="28"/>
          <w:bdr w:val="none" w:sz="0" w:space="0" w:color="auto" w:frame="1"/>
          <w:lang w:val="en-GB"/>
        </w:rPr>
        <w:t> </w:t>
      </w:r>
    </w:p>
    <w:p w14:paraId="26609C0A" w14:textId="77777777" w:rsidR="0027023D" w:rsidRDefault="0027023D" w:rsidP="0027023D">
      <w:pPr>
        <w:spacing w:line="360" w:lineRule="auto"/>
        <w:rPr>
          <w:rFonts w:asciiTheme="minorHAnsi" w:hAnsiTheme="minorHAnsi" w:cstheme="minorHAnsi"/>
          <w:b/>
          <w:bCs/>
          <w:color w:val="000000" w:themeColor="text1"/>
          <w:sz w:val="28"/>
          <w:szCs w:val="28"/>
        </w:rPr>
      </w:pPr>
    </w:p>
    <w:p w14:paraId="634EF656" w14:textId="77777777" w:rsidR="0027023D" w:rsidRDefault="0027023D" w:rsidP="0027023D">
      <w:pPr>
        <w:spacing w:line="360" w:lineRule="auto"/>
        <w:rPr>
          <w:rFonts w:asciiTheme="minorHAnsi" w:hAnsiTheme="minorHAnsi" w:cstheme="minorHAnsi"/>
          <w:b/>
          <w:bCs/>
          <w:color w:val="000000" w:themeColor="text1"/>
          <w:sz w:val="28"/>
          <w:szCs w:val="28"/>
        </w:rPr>
      </w:pPr>
    </w:p>
    <w:p w14:paraId="674D1EC0" w14:textId="77777777" w:rsidR="0027023D" w:rsidRDefault="0027023D" w:rsidP="0027023D">
      <w:pPr>
        <w:spacing w:line="360" w:lineRule="auto"/>
        <w:rPr>
          <w:rFonts w:asciiTheme="minorHAnsi" w:hAnsiTheme="minorHAnsi" w:cstheme="minorHAnsi"/>
          <w:b/>
          <w:bCs/>
          <w:color w:val="000000" w:themeColor="text1"/>
          <w:sz w:val="28"/>
          <w:szCs w:val="28"/>
        </w:rPr>
      </w:pPr>
    </w:p>
    <w:p w14:paraId="14A19FF7" w14:textId="77777777" w:rsidR="0027023D" w:rsidRDefault="0027023D" w:rsidP="0027023D">
      <w:pPr>
        <w:spacing w:line="360" w:lineRule="auto"/>
        <w:rPr>
          <w:rFonts w:asciiTheme="minorHAnsi" w:hAnsiTheme="minorHAnsi" w:cstheme="minorHAnsi"/>
          <w:b/>
          <w:bCs/>
          <w:color w:val="000000" w:themeColor="text1"/>
          <w:sz w:val="28"/>
          <w:szCs w:val="28"/>
        </w:rPr>
      </w:pPr>
    </w:p>
    <w:p w14:paraId="17829602" w14:textId="77777777" w:rsidR="0027023D" w:rsidRDefault="0027023D" w:rsidP="0027023D">
      <w:pPr>
        <w:spacing w:line="360" w:lineRule="auto"/>
        <w:rPr>
          <w:rFonts w:asciiTheme="minorHAnsi" w:hAnsiTheme="minorHAnsi" w:cstheme="minorHAnsi"/>
          <w:b/>
          <w:bCs/>
          <w:color w:val="000000" w:themeColor="text1"/>
          <w:sz w:val="28"/>
          <w:szCs w:val="28"/>
        </w:rPr>
      </w:pPr>
    </w:p>
    <w:p w14:paraId="07C184F3" w14:textId="77777777" w:rsidR="0027023D" w:rsidRDefault="0027023D" w:rsidP="0027023D">
      <w:pPr>
        <w:spacing w:line="360" w:lineRule="auto"/>
        <w:rPr>
          <w:rFonts w:asciiTheme="minorHAnsi" w:hAnsiTheme="minorHAnsi" w:cstheme="minorHAnsi"/>
          <w:b/>
          <w:bCs/>
          <w:color w:val="000000" w:themeColor="text1"/>
          <w:sz w:val="28"/>
          <w:szCs w:val="28"/>
        </w:rPr>
      </w:pPr>
    </w:p>
    <w:p w14:paraId="261616ED" w14:textId="77777777" w:rsidR="0027023D" w:rsidRPr="00415E43" w:rsidRDefault="0027023D" w:rsidP="0027023D">
      <w:pPr>
        <w:spacing w:line="360" w:lineRule="auto"/>
        <w:rPr>
          <w:rFonts w:asciiTheme="minorHAnsi" w:hAnsiTheme="minorHAnsi" w:cstheme="minorHAnsi"/>
          <w:b/>
          <w:bCs/>
          <w:color w:val="000000" w:themeColor="text1"/>
          <w:sz w:val="28"/>
          <w:szCs w:val="28"/>
        </w:rPr>
      </w:pPr>
    </w:p>
    <w:p w14:paraId="387A41DD" w14:textId="77777777" w:rsidR="0027023D" w:rsidRPr="00C1534E" w:rsidRDefault="0027023D" w:rsidP="0027023D">
      <w:pPr>
        <w:spacing w:line="360" w:lineRule="auto"/>
        <w:rPr>
          <w:rFonts w:asciiTheme="minorHAnsi" w:hAnsiTheme="minorHAnsi" w:cstheme="minorHAnsi"/>
          <w:b/>
          <w:bCs/>
          <w:color w:val="000000" w:themeColor="text1"/>
          <w:sz w:val="32"/>
          <w:szCs w:val="32"/>
          <w:u w:val="single"/>
        </w:rPr>
      </w:pPr>
      <w:r w:rsidRPr="00C1534E">
        <w:rPr>
          <w:rFonts w:asciiTheme="minorHAnsi" w:eastAsia="Arial" w:hAnsiTheme="minorHAnsi" w:cstheme="minorHAnsi"/>
          <w:b/>
          <w:bCs/>
          <w:color w:val="000000" w:themeColor="text1"/>
          <w:sz w:val="32"/>
          <w:szCs w:val="32"/>
          <w:u w:val="single"/>
        </w:rPr>
        <w:t xml:space="preserve">6 </w:t>
      </w:r>
      <w:r w:rsidRPr="00C1534E">
        <w:rPr>
          <w:rFonts w:asciiTheme="minorHAnsi" w:hAnsiTheme="minorHAnsi" w:cstheme="minorHAnsi"/>
          <w:b/>
          <w:bCs/>
          <w:color w:val="000000" w:themeColor="text1"/>
          <w:sz w:val="32"/>
          <w:szCs w:val="32"/>
          <w:u w:val="single"/>
        </w:rPr>
        <w:t>PESTEL ANALYSIS</w:t>
      </w:r>
    </w:p>
    <w:p w14:paraId="453D84DD" w14:textId="77777777" w:rsidR="0027023D" w:rsidRPr="00415E43" w:rsidRDefault="0027023D" w:rsidP="0027023D">
      <w:pPr>
        <w:spacing w:line="360" w:lineRule="auto"/>
        <w:rPr>
          <w:rFonts w:asciiTheme="minorHAnsi" w:hAnsiTheme="minorHAnsi" w:cstheme="minorHAnsi"/>
          <w:b/>
          <w:bCs/>
          <w:color w:val="000000" w:themeColor="text1"/>
          <w:sz w:val="28"/>
          <w:szCs w:val="28"/>
        </w:rPr>
      </w:pPr>
    </w:p>
    <w:tbl>
      <w:tblPr>
        <w:tblStyle w:val="TableGrid"/>
        <w:tblW w:w="0" w:type="auto"/>
        <w:tblInd w:w="1440" w:type="dxa"/>
        <w:tblLook w:val="04A0" w:firstRow="1" w:lastRow="0" w:firstColumn="1" w:lastColumn="0" w:noHBand="0" w:noVBand="1"/>
      </w:tblPr>
      <w:tblGrid>
        <w:gridCol w:w="2347"/>
        <w:gridCol w:w="5223"/>
      </w:tblGrid>
      <w:tr w:rsidR="0027023D" w:rsidRPr="00415E43" w14:paraId="74C3C9CE" w14:textId="77777777" w:rsidTr="00DB6024">
        <w:tc>
          <w:tcPr>
            <w:tcW w:w="2515" w:type="dxa"/>
          </w:tcPr>
          <w:p w14:paraId="641EFA5C" w14:textId="77777777" w:rsidR="0027023D" w:rsidRPr="00415E43" w:rsidRDefault="0027023D" w:rsidP="00DB6024">
            <w:pPr>
              <w:pStyle w:val="ListParagraph"/>
              <w:spacing w:line="360" w:lineRule="auto"/>
              <w:ind w:left="0"/>
              <w:rPr>
                <w:rFonts w:asciiTheme="minorHAnsi" w:hAnsiTheme="minorHAnsi" w:cstheme="minorHAnsi"/>
                <w:b/>
                <w:bCs/>
                <w:color w:val="000000" w:themeColor="text1"/>
                <w:sz w:val="28"/>
                <w:szCs w:val="28"/>
              </w:rPr>
            </w:pPr>
            <w:r w:rsidRPr="00415E43">
              <w:rPr>
                <w:rFonts w:asciiTheme="minorHAnsi" w:hAnsiTheme="minorHAnsi" w:cstheme="minorHAnsi"/>
                <w:b/>
                <w:bCs/>
                <w:color w:val="000000" w:themeColor="text1"/>
                <w:sz w:val="28"/>
                <w:szCs w:val="28"/>
              </w:rPr>
              <w:lastRenderedPageBreak/>
              <w:t>Political</w:t>
            </w:r>
          </w:p>
        </w:tc>
        <w:tc>
          <w:tcPr>
            <w:tcW w:w="6489" w:type="dxa"/>
          </w:tcPr>
          <w:p w14:paraId="137780BA" w14:textId="77777777" w:rsidR="0027023D" w:rsidRPr="00C1534E" w:rsidRDefault="0027023D" w:rsidP="00DB6024">
            <w:pPr>
              <w:pStyle w:val="Heading2"/>
              <w:spacing w:line="360" w:lineRule="auto"/>
              <w:rPr>
                <w:rFonts w:asciiTheme="minorHAnsi" w:hAnsiTheme="minorHAnsi" w:cstheme="minorHAnsi"/>
                <w:color w:val="000000" w:themeColor="text1"/>
                <w:sz w:val="28"/>
                <w:szCs w:val="28"/>
                <w:shd w:val="clear" w:color="auto" w:fill="FFFFFF"/>
              </w:rPr>
            </w:pPr>
            <w:r w:rsidRPr="00C1534E">
              <w:rPr>
                <w:rFonts w:asciiTheme="minorHAnsi" w:hAnsiTheme="minorHAnsi" w:cstheme="minorHAnsi"/>
                <w:color w:val="000000" w:themeColor="text1"/>
                <w:sz w:val="28"/>
                <w:szCs w:val="28"/>
                <w:shd w:val="clear" w:color="auto" w:fill="FFFFFF"/>
              </w:rPr>
              <w:t xml:space="preserve">Due to Brexit, customers living in certain EU countries, will not be able to access some UK banking products and services after 31st December 2020( </w:t>
            </w:r>
            <w:r w:rsidRPr="00C1534E">
              <w:rPr>
                <w:rFonts w:asciiTheme="minorHAnsi" w:hAnsiTheme="minorHAnsi" w:cstheme="minorHAnsi"/>
                <w:color w:val="000000" w:themeColor="text1"/>
                <w:sz w:val="28"/>
                <w:szCs w:val="28"/>
              </w:rPr>
              <w:t>lloydsbank.com. (n.d.). </w:t>
            </w:r>
          </w:p>
          <w:p w14:paraId="6A922939" w14:textId="77777777" w:rsidR="0027023D" w:rsidRPr="00C1534E" w:rsidRDefault="0027023D" w:rsidP="00DB6024">
            <w:pPr>
              <w:spacing w:line="360" w:lineRule="auto"/>
              <w:rPr>
                <w:rFonts w:asciiTheme="minorHAnsi" w:hAnsiTheme="minorHAnsi" w:cstheme="minorHAnsi"/>
                <w:color w:val="000000" w:themeColor="text1"/>
                <w:sz w:val="28"/>
                <w:szCs w:val="28"/>
              </w:rPr>
            </w:pPr>
          </w:p>
          <w:p w14:paraId="04445EC1" w14:textId="77777777" w:rsidR="0027023D" w:rsidRPr="00C1534E" w:rsidRDefault="0027023D" w:rsidP="00DB6024">
            <w:pPr>
              <w:spacing w:line="360" w:lineRule="auto"/>
              <w:rPr>
                <w:rFonts w:asciiTheme="minorHAnsi" w:hAnsiTheme="minorHAnsi" w:cstheme="minorHAnsi"/>
                <w:color w:val="000000" w:themeColor="text1"/>
                <w:sz w:val="28"/>
                <w:szCs w:val="28"/>
              </w:rPr>
            </w:pPr>
          </w:p>
          <w:p w14:paraId="4DF3CCEE" w14:textId="77777777" w:rsidR="0027023D" w:rsidRPr="00C1534E" w:rsidRDefault="0027023D" w:rsidP="00DB6024">
            <w:pPr>
              <w:spacing w:line="360" w:lineRule="auto"/>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Over 440 banking and finance companies have shifted to the EU from the UK.</w:t>
            </w:r>
          </w:p>
          <w:p w14:paraId="1D09B6DB" w14:textId="77777777" w:rsidR="0027023D" w:rsidRPr="00C1534E" w:rsidRDefault="0027023D" w:rsidP="00DB6024">
            <w:pPr>
              <w:spacing w:line="360" w:lineRule="auto"/>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Over £900 billion, or 10% of UK bank assets, have either relocated to the EU or are in the process of doing so.</w:t>
            </w:r>
          </w:p>
          <w:p w14:paraId="18B8B4B8" w14:textId="77777777" w:rsidR="0027023D" w:rsidRPr="00C1534E" w:rsidRDefault="0027023D" w:rsidP="00DB6024">
            <w:pPr>
              <w:spacing w:line="360" w:lineRule="auto"/>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7,400 financial services positions have relocated, raising fears that future job growth may occur in the EU rather than the UK.</w:t>
            </w:r>
          </w:p>
          <w:p w14:paraId="00F9C36D" w14:textId="77777777" w:rsidR="0027023D" w:rsidRPr="00C1534E" w:rsidRDefault="0027023D" w:rsidP="00DB6024">
            <w:pPr>
              <w:spacing w:line="360" w:lineRule="auto"/>
              <w:rPr>
                <w:rFonts w:asciiTheme="minorHAnsi" w:hAnsiTheme="minorHAnsi" w:cstheme="minorHAnsi"/>
                <w:color w:val="000000" w:themeColor="text1"/>
                <w:sz w:val="28"/>
                <w:szCs w:val="28"/>
              </w:rPr>
            </w:pPr>
          </w:p>
          <w:p w14:paraId="08CAD224" w14:textId="77777777" w:rsidR="0027023D" w:rsidRPr="00C1534E" w:rsidRDefault="0027023D" w:rsidP="00DB6024">
            <w:pPr>
              <w:spacing w:line="360" w:lineRule="auto"/>
              <w:rPr>
                <w:rFonts w:asciiTheme="minorHAnsi" w:hAnsiTheme="minorHAnsi" w:cstheme="minorHAnsi"/>
                <w:sz w:val="28"/>
                <w:szCs w:val="28"/>
              </w:rPr>
            </w:pPr>
            <w:r w:rsidRPr="00C1534E">
              <w:rPr>
                <w:rFonts w:asciiTheme="minorHAnsi" w:hAnsiTheme="minorHAnsi" w:cstheme="minorHAnsi"/>
                <w:color w:val="000000" w:themeColor="text1"/>
                <w:sz w:val="28"/>
                <w:szCs w:val="28"/>
                <w:shd w:val="clear" w:color="auto" w:fill="FFFFFF"/>
              </w:rPr>
              <w:t>Shortage of workers caused disruption. (</w:t>
            </w:r>
            <w:r w:rsidRPr="00C1534E">
              <w:rPr>
                <w:rFonts w:asciiTheme="minorHAnsi" w:hAnsiTheme="minorHAnsi" w:cstheme="minorHAnsi"/>
                <w:sz w:val="28"/>
                <w:szCs w:val="28"/>
              </w:rPr>
              <w:t>Ideagen.com</w:t>
            </w:r>
            <w:r>
              <w:rPr>
                <w:rFonts w:asciiTheme="minorHAnsi" w:hAnsiTheme="minorHAnsi" w:cstheme="minorHAnsi"/>
                <w:sz w:val="28"/>
                <w:szCs w:val="28"/>
              </w:rPr>
              <w:t>, 2</w:t>
            </w:r>
            <w:r w:rsidRPr="00C1534E">
              <w:rPr>
                <w:rFonts w:asciiTheme="minorHAnsi" w:hAnsiTheme="minorHAnsi" w:cstheme="minorHAnsi"/>
                <w:sz w:val="28"/>
                <w:szCs w:val="28"/>
              </w:rPr>
              <w:t>021).</w:t>
            </w:r>
          </w:p>
          <w:p w14:paraId="67EC62A1" w14:textId="77777777" w:rsidR="0027023D" w:rsidRPr="00C1534E" w:rsidRDefault="0027023D" w:rsidP="00DB6024">
            <w:pPr>
              <w:spacing w:line="360" w:lineRule="auto"/>
              <w:rPr>
                <w:rFonts w:asciiTheme="minorHAnsi" w:hAnsiTheme="minorHAnsi" w:cstheme="minorHAnsi"/>
                <w:color w:val="000000" w:themeColor="text1"/>
                <w:sz w:val="28"/>
                <w:szCs w:val="28"/>
              </w:rPr>
            </w:pPr>
          </w:p>
          <w:p w14:paraId="72909EA1" w14:textId="77777777" w:rsidR="0027023D" w:rsidRPr="00C1534E" w:rsidRDefault="0027023D" w:rsidP="00DB6024">
            <w:pPr>
              <w:spacing w:line="360" w:lineRule="auto"/>
              <w:rPr>
                <w:rFonts w:asciiTheme="minorHAnsi" w:hAnsiTheme="minorHAnsi" w:cstheme="minorHAnsi"/>
                <w:color w:val="000000" w:themeColor="text1"/>
                <w:sz w:val="28"/>
                <w:szCs w:val="28"/>
              </w:rPr>
            </w:pPr>
          </w:p>
          <w:p w14:paraId="31226A72" w14:textId="77777777" w:rsidR="0027023D" w:rsidRPr="00415E43" w:rsidRDefault="0027023D" w:rsidP="00DB6024">
            <w:pPr>
              <w:spacing w:line="360" w:lineRule="auto"/>
              <w:rPr>
                <w:rFonts w:asciiTheme="minorHAnsi" w:hAnsiTheme="minorHAnsi" w:cstheme="minorHAnsi"/>
                <w:sz w:val="28"/>
                <w:szCs w:val="28"/>
              </w:rPr>
            </w:pPr>
          </w:p>
          <w:p w14:paraId="105A56E2" w14:textId="77777777" w:rsidR="0027023D" w:rsidRPr="00415E43" w:rsidRDefault="0027023D" w:rsidP="00DB6024">
            <w:pPr>
              <w:pStyle w:val="ListParagraph"/>
              <w:spacing w:line="360" w:lineRule="auto"/>
              <w:ind w:left="1440"/>
              <w:rPr>
                <w:rFonts w:asciiTheme="minorHAnsi" w:hAnsiTheme="minorHAnsi" w:cstheme="minorHAnsi"/>
                <w:b/>
                <w:bCs/>
                <w:color w:val="000000" w:themeColor="text1"/>
                <w:sz w:val="28"/>
                <w:szCs w:val="28"/>
              </w:rPr>
            </w:pPr>
          </w:p>
        </w:tc>
      </w:tr>
      <w:tr w:rsidR="0027023D" w:rsidRPr="00415E43" w14:paraId="51ECD239" w14:textId="77777777" w:rsidTr="00DB6024">
        <w:tc>
          <w:tcPr>
            <w:tcW w:w="2515" w:type="dxa"/>
          </w:tcPr>
          <w:p w14:paraId="1621DC66" w14:textId="77777777" w:rsidR="0027023D" w:rsidRPr="00415E43" w:rsidRDefault="0027023D" w:rsidP="00DB6024">
            <w:pPr>
              <w:pStyle w:val="ListParagraph"/>
              <w:spacing w:line="360" w:lineRule="auto"/>
              <w:ind w:left="0"/>
              <w:rPr>
                <w:rFonts w:asciiTheme="minorHAnsi" w:hAnsiTheme="minorHAnsi" w:cstheme="minorHAnsi"/>
                <w:b/>
                <w:bCs/>
                <w:color w:val="000000" w:themeColor="text1"/>
                <w:sz w:val="28"/>
                <w:szCs w:val="28"/>
              </w:rPr>
            </w:pPr>
            <w:r w:rsidRPr="00415E43">
              <w:rPr>
                <w:rFonts w:asciiTheme="minorHAnsi" w:hAnsiTheme="minorHAnsi" w:cstheme="minorHAnsi"/>
                <w:b/>
                <w:bCs/>
                <w:color w:val="000000" w:themeColor="text1"/>
                <w:sz w:val="28"/>
                <w:szCs w:val="28"/>
              </w:rPr>
              <w:t>Economical</w:t>
            </w:r>
          </w:p>
        </w:tc>
        <w:tc>
          <w:tcPr>
            <w:tcW w:w="6489" w:type="dxa"/>
          </w:tcPr>
          <w:p w14:paraId="2C10F293"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 xml:space="preserve">Small businesses are forced to adopt  digital banking such as digital payment gateway as local branches closing which increases their cost </w:t>
            </w:r>
          </w:p>
          <w:p w14:paraId="2136A9C0"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shd w:val="clear" w:color="auto" w:fill="F9F9F9"/>
              </w:rPr>
              <w:t>(Grossman D ,2018)</w:t>
            </w:r>
          </w:p>
          <w:p w14:paraId="491AF501"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lastRenderedPageBreak/>
              <w:t>Less branches mean less cash transaction which directly effects small businesses, charities and local community.</w:t>
            </w:r>
          </w:p>
          <w:p w14:paraId="2A36016E"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Distributors, suppliers, landlord of the property depending on bank suffers financial loss</w:t>
            </w:r>
          </w:p>
          <w:p w14:paraId="74E1992C"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p>
          <w:p w14:paraId="0DBE2061" w14:textId="77777777" w:rsidR="0027023D" w:rsidRPr="00415E43" w:rsidRDefault="0027023D" w:rsidP="00DB6024">
            <w:pPr>
              <w:pStyle w:val="ListParagraph"/>
              <w:spacing w:line="360" w:lineRule="auto"/>
              <w:ind w:left="0"/>
              <w:rPr>
                <w:rFonts w:asciiTheme="minorHAnsi" w:hAnsiTheme="minorHAnsi" w:cstheme="minorHAnsi"/>
                <w:b/>
                <w:bCs/>
                <w:color w:val="000000" w:themeColor="text1"/>
                <w:sz w:val="28"/>
                <w:szCs w:val="28"/>
              </w:rPr>
            </w:pPr>
            <w:r w:rsidRPr="00C1534E">
              <w:rPr>
                <w:rFonts w:asciiTheme="minorHAnsi" w:hAnsiTheme="minorHAnsi" w:cstheme="minorHAnsi"/>
                <w:color w:val="000000" w:themeColor="text1"/>
                <w:sz w:val="28"/>
                <w:szCs w:val="28"/>
              </w:rPr>
              <w:t>120 employees losing job which affect them and their families directly.</w:t>
            </w:r>
            <w:r w:rsidRPr="00C1534E">
              <w:rPr>
                <w:rFonts w:asciiTheme="minorHAnsi" w:hAnsiTheme="minorHAnsi" w:cstheme="minorHAnsi"/>
                <w:b/>
                <w:bCs/>
                <w:color w:val="000000" w:themeColor="text1"/>
                <w:sz w:val="28"/>
                <w:szCs w:val="28"/>
              </w:rPr>
              <w:t xml:space="preserve"> </w:t>
            </w:r>
          </w:p>
        </w:tc>
      </w:tr>
      <w:tr w:rsidR="0027023D" w:rsidRPr="00415E43" w14:paraId="4868302F" w14:textId="77777777" w:rsidTr="00DB6024">
        <w:tc>
          <w:tcPr>
            <w:tcW w:w="2515" w:type="dxa"/>
          </w:tcPr>
          <w:p w14:paraId="0549BC43" w14:textId="77777777" w:rsidR="0027023D" w:rsidRPr="00415E43" w:rsidRDefault="0027023D" w:rsidP="00DB6024">
            <w:pPr>
              <w:pStyle w:val="ListParagraph"/>
              <w:spacing w:line="360" w:lineRule="auto"/>
              <w:ind w:left="0"/>
              <w:rPr>
                <w:rFonts w:asciiTheme="minorHAnsi" w:hAnsiTheme="minorHAnsi" w:cstheme="minorHAnsi"/>
                <w:b/>
                <w:bCs/>
                <w:color w:val="000000" w:themeColor="text1"/>
                <w:sz w:val="28"/>
                <w:szCs w:val="28"/>
              </w:rPr>
            </w:pPr>
            <w:r w:rsidRPr="00415E43">
              <w:rPr>
                <w:rFonts w:asciiTheme="minorHAnsi" w:hAnsiTheme="minorHAnsi" w:cstheme="minorHAnsi"/>
                <w:b/>
                <w:bCs/>
                <w:color w:val="000000" w:themeColor="text1"/>
                <w:sz w:val="28"/>
                <w:szCs w:val="28"/>
              </w:rPr>
              <w:lastRenderedPageBreak/>
              <w:t>Social</w:t>
            </w:r>
          </w:p>
        </w:tc>
        <w:tc>
          <w:tcPr>
            <w:tcW w:w="6489" w:type="dxa"/>
          </w:tcPr>
          <w:p w14:paraId="78C80ADD"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shd w:val="clear" w:color="auto" w:fill="F9F9F9"/>
              </w:rPr>
            </w:pPr>
            <w:r w:rsidRPr="00C1534E">
              <w:rPr>
                <w:rFonts w:asciiTheme="minorHAnsi" w:hAnsiTheme="minorHAnsi" w:cstheme="minorHAnsi"/>
                <w:color w:val="000000" w:themeColor="text1"/>
                <w:sz w:val="28"/>
                <w:szCs w:val="28"/>
              </w:rPr>
              <w:t xml:space="preserve">Elderly customers  living far away from local branch and limited internet access now forced to adopt digital banking system. </w:t>
            </w:r>
            <w:r w:rsidRPr="00C1534E">
              <w:rPr>
                <w:rFonts w:asciiTheme="minorHAnsi" w:hAnsiTheme="minorHAnsi" w:cstheme="minorHAnsi"/>
                <w:color w:val="000000" w:themeColor="text1"/>
                <w:sz w:val="28"/>
                <w:szCs w:val="28"/>
                <w:shd w:val="clear" w:color="auto" w:fill="F9F9F9"/>
              </w:rPr>
              <w:t>(Grossman D ,2018)</w:t>
            </w:r>
          </w:p>
          <w:p w14:paraId="2D55A6CA"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shd w:val="clear" w:color="auto" w:fill="F9F9F9"/>
              </w:rPr>
            </w:pPr>
            <w:r w:rsidRPr="00C1534E">
              <w:rPr>
                <w:rFonts w:asciiTheme="minorHAnsi" w:hAnsiTheme="minorHAnsi" w:cstheme="minorHAnsi"/>
                <w:color w:val="000000" w:themeColor="text1"/>
                <w:sz w:val="28"/>
                <w:szCs w:val="28"/>
                <w:shd w:val="clear" w:color="auto" w:fill="F9F9F9"/>
              </w:rPr>
              <w:t>Some customer who want to discuss private financial matters with someone from the bank would be disappointed to use digital banking</w:t>
            </w:r>
          </w:p>
          <w:p w14:paraId="49EC5971"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 xml:space="preserve">Customers forced to learn digital banking and must have internet to access </w:t>
            </w:r>
          </w:p>
          <w:p w14:paraId="0B301786"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p>
          <w:p w14:paraId="4F03307E" w14:textId="77777777" w:rsidR="0027023D" w:rsidRPr="00415E43" w:rsidRDefault="0027023D" w:rsidP="00DB6024">
            <w:pPr>
              <w:pStyle w:val="ListParagraph"/>
              <w:spacing w:line="360" w:lineRule="auto"/>
              <w:ind w:left="0"/>
              <w:rPr>
                <w:rFonts w:asciiTheme="minorHAnsi" w:hAnsiTheme="minorHAnsi" w:cstheme="minorHAnsi"/>
                <w:b/>
                <w:bCs/>
                <w:color w:val="000000" w:themeColor="text1"/>
                <w:sz w:val="28"/>
                <w:szCs w:val="28"/>
              </w:rPr>
            </w:pPr>
          </w:p>
        </w:tc>
      </w:tr>
      <w:tr w:rsidR="0027023D" w:rsidRPr="00415E43" w14:paraId="5DB34333" w14:textId="77777777" w:rsidTr="00DB6024">
        <w:tc>
          <w:tcPr>
            <w:tcW w:w="2515" w:type="dxa"/>
          </w:tcPr>
          <w:p w14:paraId="600D4FD1" w14:textId="77777777" w:rsidR="0027023D" w:rsidRPr="00415E43" w:rsidRDefault="0027023D" w:rsidP="00DB6024">
            <w:pPr>
              <w:pStyle w:val="ListParagraph"/>
              <w:spacing w:line="360" w:lineRule="auto"/>
              <w:ind w:left="0"/>
              <w:rPr>
                <w:rFonts w:asciiTheme="minorHAnsi" w:hAnsiTheme="minorHAnsi" w:cstheme="minorHAnsi"/>
                <w:b/>
                <w:bCs/>
                <w:color w:val="000000" w:themeColor="text1"/>
                <w:sz w:val="28"/>
                <w:szCs w:val="28"/>
              </w:rPr>
            </w:pPr>
            <w:r w:rsidRPr="00415E43">
              <w:rPr>
                <w:rFonts w:asciiTheme="minorHAnsi" w:hAnsiTheme="minorHAnsi" w:cstheme="minorHAnsi"/>
                <w:b/>
                <w:bCs/>
                <w:color w:val="000000" w:themeColor="text1"/>
                <w:sz w:val="28"/>
                <w:szCs w:val="28"/>
              </w:rPr>
              <w:t>Technological</w:t>
            </w:r>
          </w:p>
        </w:tc>
        <w:tc>
          <w:tcPr>
            <w:tcW w:w="6489" w:type="dxa"/>
          </w:tcPr>
          <w:p w14:paraId="79BBEF78"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New technological advancement required to accommodate new customers to digital platform</w:t>
            </w:r>
          </w:p>
          <w:p w14:paraId="39DEDA09"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p>
          <w:p w14:paraId="355F6675"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lastRenderedPageBreak/>
              <w:t>Lloyds</w:t>
            </w:r>
            <w:r w:rsidRPr="00C1534E">
              <w:rPr>
                <w:rFonts w:asciiTheme="minorHAnsi" w:hAnsiTheme="minorHAnsi" w:cstheme="minorHAnsi"/>
                <w:color w:val="000000" w:themeColor="text1"/>
                <w:sz w:val="28"/>
                <w:szCs w:val="28"/>
              </w:rPr>
              <w:t xml:space="preserve"> bank must work constantly to educate customers to adopt digital banking which can be expensive.</w:t>
            </w:r>
          </w:p>
          <w:p w14:paraId="27EA7285"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Regular monitoring of digital banking needed so that the system is user friendly</w:t>
            </w:r>
          </w:p>
          <w:p w14:paraId="68380DE3"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Unique product and services need to be introduced to attract new customers even though branches</w:t>
            </w:r>
            <w:r w:rsidRPr="00415E43">
              <w:rPr>
                <w:rFonts w:asciiTheme="minorHAnsi" w:hAnsiTheme="minorHAnsi" w:cstheme="minorHAnsi"/>
                <w:b/>
                <w:bCs/>
                <w:color w:val="000000" w:themeColor="text1"/>
                <w:sz w:val="28"/>
                <w:szCs w:val="28"/>
              </w:rPr>
              <w:t xml:space="preserve"> closing, </w:t>
            </w:r>
            <w:r w:rsidRPr="00C1534E">
              <w:rPr>
                <w:rFonts w:asciiTheme="minorHAnsi" w:hAnsiTheme="minorHAnsi" w:cstheme="minorHAnsi"/>
                <w:color w:val="000000" w:themeColor="text1"/>
                <w:sz w:val="28"/>
                <w:szCs w:val="28"/>
              </w:rPr>
              <w:t>customer still need to feel confident to use Lloyds bank</w:t>
            </w:r>
          </w:p>
          <w:p w14:paraId="4979B8CC" w14:textId="77777777" w:rsidR="0027023D" w:rsidRPr="00415E43" w:rsidRDefault="0027023D" w:rsidP="00DB6024">
            <w:pPr>
              <w:pStyle w:val="ListParagraph"/>
              <w:spacing w:line="360" w:lineRule="auto"/>
              <w:ind w:left="0"/>
              <w:rPr>
                <w:rFonts w:asciiTheme="minorHAnsi" w:hAnsiTheme="minorHAnsi" w:cstheme="minorHAnsi"/>
                <w:b/>
                <w:bCs/>
                <w:color w:val="000000" w:themeColor="text1"/>
                <w:sz w:val="28"/>
                <w:szCs w:val="28"/>
              </w:rPr>
            </w:pPr>
          </w:p>
        </w:tc>
      </w:tr>
      <w:tr w:rsidR="0027023D" w:rsidRPr="00415E43" w14:paraId="10AECFBF" w14:textId="77777777" w:rsidTr="00DB6024">
        <w:tc>
          <w:tcPr>
            <w:tcW w:w="2515" w:type="dxa"/>
          </w:tcPr>
          <w:p w14:paraId="4125D43E" w14:textId="77777777" w:rsidR="0027023D" w:rsidRPr="00415E43" w:rsidRDefault="0027023D" w:rsidP="00DB6024">
            <w:pPr>
              <w:pStyle w:val="ListParagraph"/>
              <w:spacing w:line="360" w:lineRule="auto"/>
              <w:ind w:left="0"/>
              <w:rPr>
                <w:rFonts w:asciiTheme="minorHAnsi" w:hAnsiTheme="minorHAnsi" w:cstheme="minorHAnsi"/>
                <w:b/>
                <w:bCs/>
                <w:color w:val="000000" w:themeColor="text1"/>
                <w:sz w:val="28"/>
                <w:szCs w:val="28"/>
              </w:rPr>
            </w:pPr>
            <w:r w:rsidRPr="00415E43">
              <w:rPr>
                <w:rFonts w:asciiTheme="minorHAnsi" w:hAnsiTheme="minorHAnsi" w:cstheme="minorHAnsi"/>
                <w:b/>
                <w:bCs/>
                <w:color w:val="000000" w:themeColor="text1"/>
                <w:sz w:val="28"/>
                <w:szCs w:val="28"/>
              </w:rPr>
              <w:lastRenderedPageBreak/>
              <w:t>Legal</w:t>
            </w:r>
          </w:p>
        </w:tc>
        <w:tc>
          <w:tcPr>
            <w:tcW w:w="6489" w:type="dxa"/>
          </w:tcPr>
          <w:p w14:paraId="634C2AC2" w14:textId="77777777" w:rsidR="0027023D" w:rsidRPr="00C1534E" w:rsidRDefault="0027023D" w:rsidP="00DB6024">
            <w:pPr>
              <w:spacing w:line="360" w:lineRule="auto"/>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Due to Brexit, International trading effected by new trading agreement and legal restriction imposed which will increase product price.</w:t>
            </w:r>
          </w:p>
          <w:p w14:paraId="7C114551" w14:textId="77777777" w:rsidR="0027023D" w:rsidRPr="00C1534E" w:rsidRDefault="0027023D" w:rsidP="00DB6024">
            <w:pPr>
              <w:spacing w:line="360" w:lineRule="auto"/>
              <w:rPr>
                <w:rFonts w:asciiTheme="minorHAnsi" w:hAnsiTheme="minorHAnsi" w:cstheme="minorHAnsi"/>
                <w:color w:val="000000" w:themeColor="text1"/>
                <w:sz w:val="28"/>
                <w:szCs w:val="28"/>
              </w:rPr>
            </w:pPr>
          </w:p>
          <w:p w14:paraId="3D9D2365" w14:textId="77777777" w:rsidR="0027023D" w:rsidRPr="00C1534E" w:rsidRDefault="0027023D" w:rsidP="00DB6024">
            <w:pPr>
              <w:spacing w:line="360" w:lineRule="auto"/>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Covid restrictions imposed by Government has increases digitally active customers  which is over 17 million .</w:t>
            </w:r>
          </w:p>
          <w:p w14:paraId="5063B3FB" w14:textId="77777777" w:rsidR="0027023D" w:rsidRPr="00C1534E" w:rsidRDefault="0027023D" w:rsidP="00DB6024">
            <w:pPr>
              <w:spacing w:line="360" w:lineRule="auto"/>
              <w:rPr>
                <w:rFonts w:asciiTheme="minorHAnsi" w:hAnsiTheme="minorHAnsi" w:cstheme="minorHAnsi"/>
                <w:color w:val="000000" w:themeColor="text1"/>
                <w:sz w:val="28"/>
                <w:szCs w:val="28"/>
              </w:rPr>
            </w:pPr>
          </w:p>
          <w:p w14:paraId="1BFC794E" w14:textId="77777777" w:rsidR="0027023D" w:rsidRPr="00C1534E" w:rsidRDefault="0027023D" w:rsidP="00DB6024">
            <w:pPr>
              <w:spacing w:line="360" w:lineRule="auto"/>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As a result Lloyds banking group had to  continue to enhance their digital propositions with a focus on convenience and control (Horta-</w:t>
            </w:r>
            <w:proofErr w:type="spellStart"/>
            <w:r w:rsidRPr="00C1534E">
              <w:rPr>
                <w:rFonts w:asciiTheme="minorHAnsi" w:hAnsiTheme="minorHAnsi" w:cstheme="minorHAnsi"/>
                <w:color w:val="000000" w:themeColor="text1"/>
                <w:sz w:val="28"/>
                <w:szCs w:val="28"/>
              </w:rPr>
              <w:t>Osório</w:t>
            </w:r>
            <w:proofErr w:type="spellEnd"/>
            <w:r w:rsidRPr="00C1534E">
              <w:rPr>
                <w:rFonts w:asciiTheme="minorHAnsi" w:hAnsiTheme="minorHAnsi" w:cstheme="minorHAnsi"/>
                <w:color w:val="000000" w:themeColor="text1"/>
                <w:sz w:val="28"/>
                <w:szCs w:val="28"/>
              </w:rPr>
              <w:t xml:space="preserve"> A, 2021)</w:t>
            </w:r>
          </w:p>
          <w:p w14:paraId="3FC66600" w14:textId="77777777" w:rsidR="0027023D" w:rsidRPr="00C1534E" w:rsidRDefault="0027023D" w:rsidP="00DB6024">
            <w:pPr>
              <w:spacing w:line="360" w:lineRule="auto"/>
              <w:rPr>
                <w:rFonts w:asciiTheme="minorHAnsi" w:hAnsiTheme="minorHAnsi" w:cstheme="minorHAnsi"/>
                <w:color w:val="000000" w:themeColor="text1"/>
                <w:sz w:val="28"/>
                <w:szCs w:val="28"/>
              </w:rPr>
            </w:pPr>
          </w:p>
          <w:p w14:paraId="3943DE79" w14:textId="77777777" w:rsidR="0027023D" w:rsidRPr="00C1534E" w:rsidRDefault="0027023D" w:rsidP="00DB6024">
            <w:pPr>
              <w:spacing w:line="360" w:lineRule="auto"/>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Lloyds legally obliged to pay redundancy payment to employees losing their jobs</w:t>
            </w:r>
          </w:p>
          <w:p w14:paraId="7BBAA4F1" w14:textId="77777777" w:rsidR="0027023D" w:rsidRPr="00C1534E" w:rsidRDefault="0027023D" w:rsidP="00DB6024">
            <w:pPr>
              <w:spacing w:line="360" w:lineRule="auto"/>
              <w:rPr>
                <w:rFonts w:asciiTheme="minorHAnsi" w:hAnsiTheme="minorHAnsi" w:cstheme="minorHAnsi"/>
                <w:color w:val="000000" w:themeColor="text1"/>
                <w:sz w:val="28"/>
                <w:szCs w:val="28"/>
              </w:rPr>
            </w:pPr>
          </w:p>
          <w:p w14:paraId="42569B5A" w14:textId="77777777" w:rsidR="0027023D" w:rsidRPr="00C1534E" w:rsidRDefault="0027023D" w:rsidP="00DB6024">
            <w:pPr>
              <w:spacing w:line="360" w:lineRule="auto"/>
              <w:rPr>
                <w:rFonts w:asciiTheme="minorHAnsi" w:hAnsiTheme="minorHAnsi" w:cstheme="minorHAnsi"/>
                <w:color w:val="000000" w:themeColor="text1"/>
                <w:sz w:val="28"/>
                <w:szCs w:val="28"/>
              </w:rPr>
            </w:pPr>
          </w:p>
          <w:p w14:paraId="0F929175" w14:textId="77777777" w:rsidR="0027023D" w:rsidRPr="00415E43" w:rsidRDefault="0027023D" w:rsidP="00DB6024">
            <w:pPr>
              <w:pStyle w:val="ListParagraph"/>
              <w:spacing w:line="360" w:lineRule="auto"/>
              <w:ind w:left="0"/>
              <w:rPr>
                <w:rFonts w:asciiTheme="minorHAnsi" w:hAnsiTheme="minorHAnsi" w:cstheme="minorHAnsi"/>
                <w:b/>
                <w:bCs/>
                <w:color w:val="000000" w:themeColor="text1"/>
                <w:sz w:val="28"/>
                <w:szCs w:val="28"/>
              </w:rPr>
            </w:pPr>
          </w:p>
          <w:p w14:paraId="04E2ED1B" w14:textId="77777777" w:rsidR="0027023D" w:rsidRPr="00415E43" w:rsidRDefault="0027023D" w:rsidP="00DB6024">
            <w:pPr>
              <w:pStyle w:val="ListParagraph"/>
              <w:spacing w:line="360" w:lineRule="auto"/>
              <w:ind w:left="0"/>
              <w:rPr>
                <w:rFonts w:asciiTheme="minorHAnsi" w:hAnsiTheme="minorHAnsi" w:cstheme="minorHAnsi"/>
                <w:b/>
                <w:bCs/>
                <w:color w:val="000000" w:themeColor="text1"/>
                <w:sz w:val="28"/>
                <w:szCs w:val="28"/>
              </w:rPr>
            </w:pPr>
          </w:p>
        </w:tc>
      </w:tr>
      <w:tr w:rsidR="0027023D" w:rsidRPr="00415E43" w14:paraId="2A18593B" w14:textId="77777777" w:rsidTr="00DB6024">
        <w:tc>
          <w:tcPr>
            <w:tcW w:w="2515" w:type="dxa"/>
          </w:tcPr>
          <w:p w14:paraId="1D6488F0" w14:textId="77777777" w:rsidR="0027023D" w:rsidRPr="00415E43" w:rsidRDefault="0027023D" w:rsidP="00DB6024">
            <w:pPr>
              <w:pStyle w:val="ListParagraph"/>
              <w:spacing w:line="360" w:lineRule="auto"/>
              <w:ind w:left="0"/>
              <w:rPr>
                <w:rFonts w:asciiTheme="minorHAnsi" w:hAnsiTheme="minorHAnsi" w:cstheme="minorHAnsi"/>
                <w:b/>
                <w:bCs/>
                <w:color w:val="000000" w:themeColor="text1"/>
                <w:sz w:val="28"/>
                <w:szCs w:val="28"/>
              </w:rPr>
            </w:pPr>
            <w:r w:rsidRPr="00415E43">
              <w:rPr>
                <w:rFonts w:asciiTheme="minorHAnsi" w:hAnsiTheme="minorHAnsi" w:cstheme="minorHAnsi"/>
                <w:b/>
                <w:bCs/>
                <w:color w:val="000000" w:themeColor="text1"/>
                <w:sz w:val="28"/>
                <w:szCs w:val="28"/>
              </w:rPr>
              <w:lastRenderedPageBreak/>
              <w:t>Environmental</w:t>
            </w:r>
          </w:p>
        </w:tc>
        <w:tc>
          <w:tcPr>
            <w:tcW w:w="6489" w:type="dxa"/>
          </w:tcPr>
          <w:p w14:paraId="34E61BA8" w14:textId="77777777" w:rsidR="0027023D" w:rsidRPr="00C1534E" w:rsidRDefault="0027023D" w:rsidP="00DB6024">
            <w:pPr>
              <w:pStyle w:val="ListParagraph"/>
              <w:spacing w:line="360" w:lineRule="auto"/>
              <w:ind w:left="0"/>
              <w:rPr>
                <w:rFonts w:asciiTheme="minorHAnsi" w:hAnsiTheme="minorHAnsi" w:cstheme="minorHAnsi"/>
                <w:color w:val="000000" w:themeColor="text1"/>
                <w:sz w:val="28"/>
                <w:szCs w:val="28"/>
              </w:rPr>
            </w:pPr>
            <w:r w:rsidRPr="00C1534E">
              <w:rPr>
                <w:rFonts w:asciiTheme="minorHAnsi" w:hAnsiTheme="minorHAnsi" w:cstheme="minorHAnsi"/>
                <w:color w:val="000000" w:themeColor="text1"/>
                <w:sz w:val="28"/>
                <w:szCs w:val="28"/>
              </w:rPr>
              <w:t xml:space="preserve">As more customer shifting to digital system, necessity of physical branches decreases. Branch closure ,means less resources such as man power, energy, cost are utilised which is good for environment. </w:t>
            </w:r>
          </w:p>
          <w:p w14:paraId="7ABFC5E8" w14:textId="77777777" w:rsidR="0027023D" w:rsidRPr="00415E43" w:rsidRDefault="0027023D" w:rsidP="00DB6024">
            <w:pPr>
              <w:pStyle w:val="ListParagraph"/>
              <w:spacing w:line="360" w:lineRule="auto"/>
              <w:ind w:left="0"/>
              <w:rPr>
                <w:rFonts w:asciiTheme="minorHAnsi" w:hAnsiTheme="minorHAnsi" w:cstheme="minorHAnsi"/>
                <w:b/>
                <w:bCs/>
                <w:color w:val="000000" w:themeColor="text1"/>
                <w:sz w:val="28"/>
                <w:szCs w:val="28"/>
              </w:rPr>
            </w:pPr>
            <w:r w:rsidRPr="00415E43">
              <w:rPr>
                <w:rFonts w:asciiTheme="minorHAnsi" w:hAnsiTheme="minorHAnsi" w:cstheme="minorHAnsi"/>
                <w:b/>
                <w:bCs/>
                <w:color w:val="000000" w:themeColor="text1"/>
                <w:sz w:val="28"/>
                <w:szCs w:val="28"/>
              </w:rPr>
              <w:t xml:space="preserve"> </w:t>
            </w:r>
          </w:p>
        </w:tc>
      </w:tr>
    </w:tbl>
    <w:p w14:paraId="03240155" w14:textId="77777777" w:rsidR="0027023D" w:rsidRPr="00415E43" w:rsidRDefault="0027023D" w:rsidP="0027023D">
      <w:pPr>
        <w:pStyle w:val="ListParagraph"/>
        <w:spacing w:line="360" w:lineRule="auto"/>
        <w:ind w:left="1440"/>
        <w:rPr>
          <w:rFonts w:asciiTheme="minorHAnsi" w:hAnsiTheme="minorHAnsi" w:cstheme="minorHAnsi"/>
          <w:b/>
          <w:bCs/>
          <w:color w:val="000000" w:themeColor="text1"/>
          <w:sz w:val="28"/>
          <w:szCs w:val="28"/>
        </w:rPr>
      </w:pPr>
    </w:p>
    <w:p w14:paraId="1753C5A4" w14:textId="77777777" w:rsidR="0027023D" w:rsidRPr="00C1534E" w:rsidRDefault="0027023D" w:rsidP="0027023D">
      <w:pPr>
        <w:spacing w:line="360" w:lineRule="auto"/>
        <w:rPr>
          <w:rFonts w:asciiTheme="minorHAnsi" w:hAnsiTheme="minorHAnsi" w:cstheme="minorHAnsi"/>
          <w:b/>
          <w:bCs/>
          <w:color w:val="000000" w:themeColor="text1"/>
          <w:sz w:val="32"/>
          <w:szCs w:val="32"/>
          <w:u w:val="single"/>
        </w:rPr>
      </w:pPr>
      <w:r w:rsidRPr="00C1534E">
        <w:rPr>
          <w:rFonts w:asciiTheme="minorHAnsi" w:hAnsiTheme="minorHAnsi" w:cstheme="minorHAnsi"/>
          <w:b/>
          <w:bCs/>
          <w:color w:val="000000" w:themeColor="text1"/>
          <w:sz w:val="32"/>
          <w:szCs w:val="32"/>
          <w:u w:val="single"/>
        </w:rPr>
        <w:t>7</w:t>
      </w:r>
      <w:r>
        <w:rPr>
          <w:rFonts w:asciiTheme="minorHAnsi" w:hAnsiTheme="minorHAnsi" w:cstheme="minorHAnsi"/>
          <w:b/>
          <w:bCs/>
          <w:color w:val="000000" w:themeColor="text1"/>
          <w:sz w:val="32"/>
          <w:szCs w:val="32"/>
          <w:u w:val="single"/>
        </w:rPr>
        <w:t>.</w:t>
      </w:r>
      <w:r w:rsidRPr="00C1534E">
        <w:rPr>
          <w:rFonts w:asciiTheme="minorHAnsi" w:hAnsiTheme="minorHAnsi" w:cstheme="minorHAnsi"/>
          <w:b/>
          <w:bCs/>
          <w:color w:val="000000" w:themeColor="text1"/>
          <w:sz w:val="32"/>
          <w:szCs w:val="32"/>
          <w:u w:val="single"/>
        </w:rPr>
        <w:t xml:space="preserve"> Recommendations / Options </w:t>
      </w:r>
    </w:p>
    <w:p w14:paraId="03D1DB0F" w14:textId="77777777" w:rsidR="0027023D" w:rsidRPr="00C1534E" w:rsidRDefault="0027023D" w:rsidP="0027023D">
      <w:pPr>
        <w:pStyle w:val="ListParagraph"/>
        <w:numPr>
          <w:ilvl w:val="1"/>
          <w:numId w:val="7"/>
        </w:numPr>
        <w:spacing w:line="360" w:lineRule="auto"/>
        <w:rPr>
          <w:rFonts w:asciiTheme="minorHAnsi" w:eastAsia="Arial" w:hAnsiTheme="minorHAnsi" w:cstheme="minorHAnsi"/>
          <w:color w:val="000000" w:themeColor="text1"/>
          <w:sz w:val="28"/>
          <w:szCs w:val="28"/>
        </w:rPr>
      </w:pPr>
      <w:r w:rsidRPr="00C1534E">
        <w:rPr>
          <w:rFonts w:asciiTheme="minorHAnsi" w:eastAsia="Arial" w:hAnsiTheme="minorHAnsi" w:cstheme="minorHAnsi"/>
          <w:color w:val="000000" w:themeColor="text1"/>
          <w:sz w:val="28"/>
          <w:szCs w:val="28"/>
        </w:rPr>
        <w:t>Opening bank booth is post offices so that customer needing personal advice can go there for their day to day needs</w:t>
      </w:r>
    </w:p>
    <w:p w14:paraId="24CD7497" w14:textId="77777777" w:rsidR="0027023D" w:rsidRPr="00C1534E" w:rsidRDefault="0027023D" w:rsidP="0027023D">
      <w:pPr>
        <w:pStyle w:val="ListParagraph"/>
        <w:numPr>
          <w:ilvl w:val="1"/>
          <w:numId w:val="7"/>
        </w:numPr>
        <w:spacing w:line="360" w:lineRule="auto"/>
        <w:rPr>
          <w:rFonts w:asciiTheme="minorHAnsi" w:eastAsia="Arial" w:hAnsiTheme="minorHAnsi" w:cstheme="minorHAnsi"/>
          <w:color w:val="000000" w:themeColor="text1"/>
          <w:sz w:val="28"/>
          <w:szCs w:val="28"/>
        </w:rPr>
      </w:pPr>
      <w:r w:rsidRPr="00C1534E">
        <w:rPr>
          <w:rFonts w:asciiTheme="minorHAnsi" w:eastAsia="Arial" w:hAnsiTheme="minorHAnsi" w:cstheme="minorHAnsi"/>
          <w:color w:val="000000" w:themeColor="text1"/>
          <w:sz w:val="28"/>
          <w:szCs w:val="28"/>
        </w:rPr>
        <w:t xml:space="preserve">Updating current online banking and Introducing </w:t>
      </w:r>
      <w:proofErr w:type="spellStart"/>
      <w:r w:rsidRPr="00C1534E">
        <w:rPr>
          <w:rFonts w:asciiTheme="minorHAnsi" w:eastAsia="Arial" w:hAnsiTheme="minorHAnsi" w:cstheme="minorHAnsi"/>
          <w:color w:val="000000" w:themeColor="text1"/>
          <w:sz w:val="28"/>
          <w:szCs w:val="28"/>
        </w:rPr>
        <w:t>impler</w:t>
      </w:r>
      <w:proofErr w:type="spellEnd"/>
      <w:r w:rsidRPr="00C1534E">
        <w:rPr>
          <w:rFonts w:asciiTheme="minorHAnsi" w:eastAsia="Arial" w:hAnsiTheme="minorHAnsi" w:cstheme="minorHAnsi"/>
          <w:color w:val="000000" w:themeColor="text1"/>
          <w:sz w:val="28"/>
          <w:szCs w:val="28"/>
        </w:rPr>
        <w:t xml:space="preserve"> user friendly digital banking application for customers who are not tech savvy</w:t>
      </w:r>
    </w:p>
    <w:p w14:paraId="78FE89C9" w14:textId="77777777" w:rsidR="0027023D" w:rsidRPr="00C1534E" w:rsidRDefault="0027023D" w:rsidP="0027023D">
      <w:pPr>
        <w:pStyle w:val="ListParagraph"/>
        <w:numPr>
          <w:ilvl w:val="1"/>
          <w:numId w:val="7"/>
        </w:numPr>
        <w:spacing w:line="360" w:lineRule="auto"/>
        <w:rPr>
          <w:rFonts w:asciiTheme="minorHAnsi" w:eastAsia="Arial" w:hAnsiTheme="minorHAnsi" w:cstheme="minorHAnsi"/>
          <w:color w:val="000000" w:themeColor="text1"/>
          <w:sz w:val="28"/>
          <w:szCs w:val="28"/>
        </w:rPr>
      </w:pPr>
      <w:r w:rsidRPr="00C1534E">
        <w:rPr>
          <w:rFonts w:asciiTheme="minorHAnsi" w:eastAsia="Arial" w:hAnsiTheme="minorHAnsi" w:cstheme="minorHAnsi"/>
          <w:color w:val="000000" w:themeColor="text1"/>
          <w:sz w:val="28"/>
          <w:szCs w:val="28"/>
        </w:rPr>
        <w:t xml:space="preserve">More efficient telephone banking service so that customers who don’t have access to internet can get service easily without waiting </w:t>
      </w:r>
    </w:p>
    <w:p w14:paraId="57F8E86B" w14:textId="77777777" w:rsidR="0027023D" w:rsidRPr="00C1534E" w:rsidRDefault="0027023D" w:rsidP="0027023D">
      <w:pPr>
        <w:pStyle w:val="ListParagraph"/>
        <w:numPr>
          <w:ilvl w:val="1"/>
          <w:numId w:val="7"/>
        </w:numPr>
        <w:spacing w:line="360" w:lineRule="auto"/>
        <w:rPr>
          <w:rFonts w:asciiTheme="minorHAnsi" w:eastAsia="Arial" w:hAnsiTheme="minorHAnsi" w:cstheme="minorHAnsi"/>
          <w:color w:val="000000" w:themeColor="text1"/>
          <w:sz w:val="28"/>
          <w:szCs w:val="28"/>
        </w:rPr>
      </w:pPr>
      <w:r w:rsidRPr="00C1534E">
        <w:rPr>
          <w:rFonts w:asciiTheme="minorHAnsi" w:eastAsia="Arial" w:hAnsiTheme="minorHAnsi" w:cstheme="minorHAnsi"/>
          <w:color w:val="000000" w:themeColor="text1"/>
          <w:sz w:val="28"/>
          <w:szCs w:val="28"/>
        </w:rPr>
        <w:t>Introducing new and unique products and Promoting positive image of the bank my intense marketing campaign to attract new customers</w:t>
      </w:r>
    </w:p>
    <w:p w14:paraId="02F92937" w14:textId="77777777" w:rsidR="0027023D" w:rsidRPr="00415E43" w:rsidRDefault="0027023D" w:rsidP="0027023D">
      <w:pPr>
        <w:pStyle w:val="ListParagraph"/>
        <w:spacing w:line="360" w:lineRule="auto"/>
        <w:rPr>
          <w:rFonts w:asciiTheme="minorHAnsi" w:hAnsiTheme="minorHAnsi" w:cstheme="minorHAnsi"/>
          <w:b/>
          <w:bCs/>
          <w:color w:val="000000" w:themeColor="text1"/>
          <w:sz w:val="28"/>
          <w:szCs w:val="28"/>
        </w:rPr>
      </w:pPr>
    </w:p>
    <w:p w14:paraId="2BAEDC61" w14:textId="77777777" w:rsidR="0027023D" w:rsidRPr="00C1534E" w:rsidRDefault="0027023D" w:rsidP="0027023D">
      <w:pPr>
        <w:spacing w:line="360" w:lineRule="auto"/>
        <w:rPr>
          <w:rFonts w:asciiTheme="minorHAnsi" w:hAnsiTheme="minorHAnsi" w:cstheme="minorHAnsi"/>
          <w:b/>
          <w:bCs/>
          <w:color w:val="000000" w:themeColor="text1"/>
          <w:sz w:val="32"/>
          <w:szCs w:val="32"/>
          <w:u w:val="single"/>
        </w:rPr>
      </w:pPr>
      <w:r w:rsidRPr="00C1534E">
        <w:rPr>
          <w:rFonts w:asciiTheme="minorHAnsi" w:hAnsiTheme="minorHAnsi" w:cstheme="minorHAnsi"/>
          <w:b/>
          <w:bCs/>
          <w:color w:val="000000" w:themeColor="text1"/>
          <w:sz w:val="32"/>
          <w:szCs w:val="32"/>
          <w:u w:val="single"/>
        </w:rPr>
        <w:t>8</w:t>
      </w:r>
      <w:r>
        <w:rPr>
          <w:rFonts w:asciiTheme="minorHAnsi" w:hAnsiTheme="minorHAnsi" w:cstheme="minorHAnsi"/>
          <w:b/>
          <w:bCs/>
          <w:color w:val="000000" w:themeColor="text1"/>
          <w:sz w:val="32"/>
          <w:szCs w:val="32"/>
          <w:u w:val="single"/>
        </w:rPr>
        <w:t>.</w:t>
      </w:r>
      <w:r w:rsidRPr="00C1534E">
        <w:rPr>
          <w:rFonts w:asciiTheme="minorHAnsi" w:hAnsiTheme="minorHAnsi" w:cstheme="minorHAnsi"/>
          <w:b/>
          <w:bCs/>
          <w:color w:val="000000" w:themeColor="text1"/>
          <w:sz w:val="32"/>
          <w:szCs w:val="32"/>
          <w:u w:val="single"/>
        </w:rPr>
        <w:t xml:space="preserve"> Decision Making Matrix</w:t>
      </w:r>
    </w:p>
    <w:p w14:paraId="6E492DF5" w14:textId="77777777" w:rsidR="0027023D" w:rsidRPr="00415E43" w:rsidRDefault="0027023D" w:rsidP="0027023D">
      <w:pPr>
        <w:spacing w:line="360" w:lineRule="auto"/>
        <w:jc w:val="both"/>
        <w:rPr>
          <w:rFonts w:asciiTheme="minorHAnsi" w:hAnsiTheme="minorHAnsi" w:cstheme="minorHAnsi"/>
          <w:color w:val="000000" w:themeColor="text1"/>
          <w:sz w:val="28"/>
          <w:szCs w:val="28"/>
          <w:shd w:val="clear" w:color="auto" w:fill="FFFFFF"/>
        </w:rPr>
      </w:pPr>
      <w:r w:rsidRPr="00415E43">
        <w:rPr>
          <w:rFonts w:asciiTheme="minorHAnsi" w:hAnsiTheme="minorHAnsi" w:cstheme="minorHAnsi"/>
          <w:bCs/>
          <w:color w:val="000000" w:themeColor="text1"/>
          <w:sz w:val="28"/>
          <w:szCs w:val="28"/>
          <w:shd w:val="clear" w:color="auto" w:fill="FFFFFF"/>
        </w:rPr>
        <w:t>The</w:t>
      </w:r>
      <w:r w:rsidRPr="00415E43">
        <w:rPr>
          <w:rFonts w:asciiTheme="minorHAnsi" w:hAnsiTheme="minorHAnsi" w:cstheme="minorHAnsi"/>
          <w:color w:val="000000" w:themeColor="text1"/>
          <w:sz w:val="28"/>
          <w:szCs w:val="28"/>
          <w:shd w:val="clear" w:color="auto" w:fill="FFFFFF"/>
        </w:rPr>
        <w:t xml:space="preserve"> decision making matrix is a method for evaluating the pros and cons of various options and choosing the best one. When choosing between several </w:t>
      </w:r>
      <w:r w:rsidRPr="00415E43">
        <w:rPr>
          <w:rFonts w:asciiTheme="minorHAnsi" w:hAnsiTheme="minorHAnsi" w:cstheme="minorHAnsi"/>
          <w:color w:val="000000" w:themeColor="text1"/>
          <w:sz w:val="28"/>
          <w:szCs w:val="28"/>
          <w:shd w:val="clear" w:color="auto" w:fill="FFFFFF"/>
        </w:rPr>
        <w:lastRenderedPageBreak/>
        <w:t>possibilities and having to take several considerations into account, this tool is extremely helpful.</w:t>
      </w:r>
    </w:p>
    <w:p w14:paraId="0875141B" w14:textId="77777777" w:rsidR="0027023D" w:rsidRPr="00415E43" w:rsidRDefault="0027023D" w:rsidP="0027023D">
      <w:pPr>
        <w:spacing w:line="360" w:lineRule="auto"/>
        <w:jc w:val="both"/>
        <w:rPr>
          <w:rFonts w:asciiTheme="minorHAnsi" w:hAnsiTheme="minorHAnsi" w:cstheme="minorHAnsi"/>
          <w:color w:val="000000" w:themeColor="text1"/>
          <w:sz w:val="28"/>
          <w:szCs w:val="28"/>
          <w:shd w:val="clear" w:color="auto" w:fill="FFFFFF"/>
        </w:rPr>
      </w:pPr>
    </w:p>
    <w:p w14:paraId="0E910C47" w14:textId="77777777" w:rsidR="0027023D" w:rsidRPr="00415E43" w:rsidRDefault="0027023D" w:rsidP="0027023D">
      <w:pPr>
        <w:spacing w:line="360" w:lineRule="auto"/>
        <w:jc w:val="both"/>
        <w:rPr>
          <w:rFonts w:asciiTheme="minorHAnsi" w:hAnsiTheme="minorHAnsi" w:cstheme="minorHAnsi"/>
          <w:color w:val="000000" w:themeColor="text1"/>
          <w:sz w:val="28"/>
          <w:szCs w:val="28"/>
        </w:rPr>
      </w:pPr>
    </w:p>
    <w:p w14:paraId="6D90C9AB" w14:textId="77777777" w:rsidR="0027023D" w:rsidRPr="00415E43" w:rsidRDefault="0027023D" w:rsidP="0027023D">
      <w:pPr>
        <w:spacing w:line="360" w:lineRule="auto"/>
        <w:jc w:val="both"/>
        <w:rPr>
          <w:rFonts w:asciiTheme="minorHAnsi" w:hAnsiTheme="minorHAnsi" w:cstheme="minorHAnsi"/>
          <w:b/>
          <w:sz w:val="28"/>
          <w:szCs w:val="28"/>
        </w:rPr>
      </w:pPr>
    </w:p>
    <w:tbl>
      <w:tblPr>
        <w:tblStyle w:val="TableGrid"/>
        <w:tblW w:w="0" w:type="auto"/>
        <w:tblLayout w:type="fixed"/>
        <w:tblLook w:val="04A0" w:firstRow="1" w:lastRow="0" w:firstColumn="1" w:lastColumn="0" w:noHBand="0" w:noVBand="1"/>
      </w:tblPr>
      <w:tblGrid>
        <w:gridCol w:w="1165"/>
        <w:gridCol w:w="1440"/>
        <w:gridCol w:w="1620"/>
        <w:gridCol w:w="1800"/>
        <w:gridCol w:w="1890"/>
        <w:gridCol w:w="2340"/>
      </w:tblGrid>
      <w:tr w:rsidR="0027023D" w:rsidRPr="00415E43" w14:paraId="7AD9623F" w14:textId="77777777" w:rsidTr="00DB6024">
        <w:trPr>
          <w:trHeight w:val="665"/>
        </w:trPr>
        <w:tc>
          <w:tcPr>
            <w:tcW w:w="1165" w:type="dxa"/>
          </w:tcPr>
          <w:p w14:paraId="6695A911"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Criteria</w:t>
            </w:r>
          </w:p>
        </w:tc>
        <w:tc>
          <w:tcPr>
            <w:tcW w:w="1440" w:type="dxa"/>
          </w:tcPr>
          <w:p w14:paraId="1683EC70"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Weighing</w:t>
            </w:r>
          </w:p>
        </w:tc>
        <w:tc>
          <w:tcPr>
            <w:tcW w:w="7650" w:type="dxa"/>
            <w:gridSpan w:val="4"/>
          </w:tcPr>
          <w:p w14:paraId="5E123072"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Solutions</w:t>
            </w:r>
          </w:p>
        </w:tc>
      </w:tr>
      <w:tr w:rsidR="0027023D" w:rsidRPr="00415E43" w14:paraId="4F85867F" w14:textId="77777777" w:rsidTr="00DB6024">
        <w:tc>
          <w:tcPr>
            <w:tcW w:w="1165" w:type="dxa"/>
          </w:tcPr>
          <w:p w14:paraId="009B0D1E" w14:textId="77777777" w:rsidR="0027023D" w:rsidRPr="00415E43" w:rsidRDefault="0027023D" w:rsidP="00DB6024">
            <w:pPr>
              <w:spacing w:line="360" w:lineRule="auto"/>
              <w:jc w:val="both"/>
              <w:rPr>
                <w:rFonts w:asciiTheme="minorHAnsi" w:hAnsiTheme="minorHAnsi" w:cstheme="minorHAnsi"/>
                <w:b/>
                <w:sz w:val="28"/>
                <w:szCs w:val="28"/>
              </w:rPr>
            </w:pPr>
          </w:p>
        </w:tc>
        <w:tc>
          <w:tcPr>
            <w:tcW w:w="1440" w:type="dxa"/>
          </w:tcPr>
          <w:p w14:paraId="5752DFAF" w14:textId="77777777" w:rsidR="0027023D" w:rsidRPr="00C1534E" w:rsidRDefault="0027023D" w:rsidP="00DB6024">
            <w:pPr>
              <w:spacing w:line="360" w:lineRule="auto"/>
              <w:jc w:val="both"/>
              <w:rPr>
                <w:rFonts w:asciiTheme="minorHAnsi" w:hAnsiTheme="minorHAnsi" w:cstheme="minorHAnsi"/>
                <w:b/>
                <w:bCs/>
                <w:sz w:val="28"/>
                <w:szCs w:val="28"/>
              </w:rPr>
            </w:pPr>
            <w:r w:rsidRPr="00C1534E">
              <w:rPr>
                <w:rFonts w:asciiTheme="minorHAnsi" w:hAnsiTheme="minorHAnsi" w:cstheme="minorHAnsi"/>
                <w:b/>
                <w:bCs/>
                <w:sz w:val="28"/>
                <w:szCs w:val="28"/>
              </w:rPr>
              <w:t>How Important(1-4)</w:t>
            </w:r>
          </w:p>
        </w:tc>
        <w:tc>
          <w:tcPr>
            <w:tcW w:w="1620" w:type="dxa"/>
          </w:tcPr>
          <w:p w14:paraId="215C27BA"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eastAsia="Arial" w:hAnsiTheme="minorHAnsi" w:cstheme="minorHAnsi"/>
                <w:b/>
                <w:bCs/>
                <w:color w:val="000000" w:themeColor="text1"/>
                <w:sz w:val="28"/>
                <w:szCs w:val="28"/>
              </w:rPr>
              <w:t>Opening bank booth is post offices so that customer needing personal advice can go there for their day to day needs</w:t>
            </w:r>
          </w:p>
        </w:tc>
        <w:tc>
          <w:tcPr>
            <w:tcW w:w="1800" w:type="dxa"/>
          </w:tcPr>
          <w:p w14:paraId="676CBFC4"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eastAsia="Arial" w:hAnsiTheme="minorHAnsi" w:cstheme="minorHAnsi"/>
                <w:b/>
                <w:bCs/>
                <w:color w:val="000000" w:themeColor="text1"/>
                <w:sz w:val="28"/>
                <w:szCs w:val="28"/>
              </w:rPr>
              <w:t>Updating current online banking and Introducing simpler user friendly digital banking application for customers</w:t>
            </w:r>
          </w:p>
        </w:tc>
        <w:tc>
          <w:tcPr>
            <w:tcW w:w="1890" w:type="dxa"/>
          </w:tcPr>
          <w:p w14:paraId="5205C10E"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eastAsia="Arial" w:hAnsiTheme="minorHAnsi" w:cstheme="minorHAnsi"/>
                <w:b/>
                <w:bCs/>
                <w:color w:val="000000" w:themeColor="text1"/>
                <w:sz w:val="28"/>
                <w:szCs w:val="28"/>
              </w:rPr>
              <w:t>More efficient telephone banking service so that customers who don’t have access to internet can get service easily</w:t>
            </w:r>
          </w:p>
        </w:tc>
        <w:tc>
          <w:tcPr>
            <w:tcW w:w="2340" w:type="dxa"/>
          </w:tcPr>
          <w:p w14:paraId="41CC23C8"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eastAsia="Arial" w:hAnsiTheme="minorHAnsi" w:cstheme="minorHAnsi"/>
                <w:b/>
                <w:bCs/>
                <w:color w:val="000000" w:themeColor="text1"/>
                <w:sz w:val="28"/>
                <w:szCs w:val="28"/>
              </w:rPr>
              <w:t>Introducing new and unique products and Promoting positive image of the bank my intense marketing campaign to attract new customers</w:t>
            </w:r>
          </w:p>
        </w:tc>
      </w:tr>
      <w:tr w:rsidR="0027023D" w:rsidRPr="00415E43" w14:paraId="5FA60AF0" w14:textId="77777777" w:rsidTr="00DB6024">
        <w:tc>
          <w:tcPr>
            <w:tcW w:w="1165" w:type="dxa"/>
          </w:tcPr>
          <w:p w14:paraId="5085A3FB"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Time</w:t>
            </w:r>
          </w:p>
        </w:tc>
        <w:tc>
          <w:tcPr>
            <w:tcW w:w="1440" w:type="dxa"/>
          </w:tcPr>
          <w:p w14:paraId="31F0B8F7"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3</w:t>
            </w:r>
          </w:p>
        </w:tc>
        <w:tc>
          <w:tcPr>
            <w:tcW w:w="1620" w:type="dxa"/>
          </w:tcPr>
          <w:p w14:paraId="7AF49AF7"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1 =3</w:t>
            </w:r>
          </w:p>
        </w:tc>
        <w:tc>
          <w:tcPr>
            <w:tcW w:w="1800" w:type="dxa"/>
          </w:tcPr>
          <w:p w14:paraId="14EA01A0"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4=12</w:t>
            </w:r>
          </w:p>
        </w:tc>
        <w:tc>
          <w:tcPr>
            <w:tcW w:w="1890" w:type="dxa"/>
          </w:tcPr>
          <w:p w14:paraId="704D0F65"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3=9</w:t>
            </w:r>
          </w:p>
        </w:tc>
        <w:tc>
          <w:tcPr>
            <w:tcW w:w="2340" w:type="dxa"/>
          </w:tcPr>
          <w:p w14:paraId="57547F57"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2=6</w:t>
            </w:r>
          </w:p>
        </w:tc>
      </w:tr>
      <w:tr w:rsidR="0027023D" w:rsidRPr="00415E43" w14:paraId="07D94184" w14:textId="77777777" w:rsidTr="00DB6024">
        <w:tc>
          <w:tcPr>
            <w:tcW w:w="1165" w:type="dxa"/>
          </w:tcPr>
          <w:p w14:paraId="7FFE8D53"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Cost</w:t>
            </w:r>
          </w:p>
        </w:tc>
        <w:tc>
          <w:tcPr>
            <w:tcW w:w="1440" w:type="dxa"/>
          </w:tcPr>
          <w:p w14:paraId="638097D2"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1</w:t>
            </w:r>
          </w:p>
        </w:tc>
        <w:tc>
          <w:tcPr>
            <w:tcW w:w="1620" w:type="dxa"/>
          </w:tcPr>
          <w:p w14:paraId="574D3811"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1=1</w:t>
            </w:r>
          </w:p>
        </w:tc>
        <w:tc>
          <w:tcPr>
            <w:tcW w:w="1800" w:type="dxa"/>
          </w:tcPr>
          <w:p w14:paraId="486CC9C7"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4=4</w:t>
            </w:r>
          </w:p>
        </w:tc>
        <w:tc>
          <w:tcPr>
            <w:tcW w:w="1890" w:type="dxa"/>
          </w:tcPr>
          <w:p w14:paraId="1085BCD3"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3=3</w:t>
            </w:r>
          </w:p>
        </w:tc>
        <w:tc>
          <w:tcPr>
            <w:tcW w:w="2340" w:type="dxa"/>
          </w:tcPr>
          <w:p w14:paraId="75A9A2D8"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2=2</w:t>
            </w:r>
          </w:p>
        </w:tc>
      </w:tr>
      <w:tr w:rsidR="0027023D" w:rsidRPr="00415E43" w14:paraId="5A1A3060" w14:textId="77777777" w:rsidTr="00DB6024">
        <w:tc>
          <w:tcPr>
            <w:tcW w:w="1165" w:type="dxa"/>
          </w:tcPr>
          <w:p w14:paraId="34B320F9"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Resource</w:t>
            </w:r>
          </w:p>
        </w:tc>
        <w:tc>
          <w:tcPr>
            <w:tcW w:w="1440" w:type="dxa"/>
          </w:tcPr>
          <w:p w14:paraId="5704B6E3"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2</w:t>
            </w:r>
          </w:p>
        </w:tc>
        <w:tc>
          <w:tcPr>
            <w:tcW w:w="1620" w:type="dxa"/>
          </w:tcPr>
          <w:p w14:paraId="6AE918C6"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2=4</w:t>
            </w:r>
          </w:p>
        </w:tc>
        <w:tc>
          <w:tcPr>
            <w:tcW w:w="1800" w:type="dxa"/>
          </w:tcPr>
          <w:p w14:paraId="0B685CDE"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4=8</w:t>
            </w:r>
          </w:p>
        </w:tc>
        <w:tc>
          <w:tcPr>
            <w:tcW w:w="1890" w:type="dxa"/>
          </w:tcPr>
          <w:p w14:paraId="3DBF6AB8"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3=6</w:t>
            </w:r>
          </w:p>
        </w:tc>
        <w:tc>
          <w:tcPr>
            <w:tcW w:w="2340" w:type="dxa"/>
          </w:tcPr>
          <w:p w14:paraId="736DE5EA"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1=2</w:t>
            </w:r>
          </w:p>
        </w:tc>
      </w:tr>
      <w:tr w:rsidR="0027023D" w:rsidRPr="00415E43" w14:paraId="4C08424A" w14:textId="77777777" w:rsidTr="00DB6024">
        <w:tc>
          <w:tcPr>
            <w:tcW w:w="1165" w:type="dxa"/>
          </w:tcPr>
          <w:p w14:paraId="39BEC225"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Impact</w:t>
            </w:r>
          </w:p>
        </w:tc>
        <w:tc>
          <w:tcPr>
            <w:tcW w:w="1440" w:type="dxa"/>
          </w:tcPr>
          <w:p w14:paraId="662AD52A"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4</w:t>
            </w:r>
          </w:p>
        </w:tc>
        <w:tc>
          <w:tcPr>
            <w:tcW w:w="1620" w:type="dxa"/>
          </w:tcPr>
          <w:p w14:paraId="1440904A"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3=12</w:t>
            </w:r>
          </w:p>
        </w:tc>
        <w:tc>
          <w:tcPr>
            <w:tcW w:w="1800" w:type="dxa"/>
          </w:tcPr>
          <w:p w14:paraId="0BEC2D2B"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4=16</w:t>
            </w:r>
          </w:p>
        </w:tc>
        <w:tc>
          <w:tcPr>
            <w:tcW w:w="1890" w:type="dxa"/>
          </w:tcPr>
          <w:p w14:paraId="7E8D8CA1"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1=4</w:t>
            </w:r>
          </w:p>
        </w:tc>
        <w:tc>
          <w:tcPr>
            <w:tcW w:w="2340" w:type="dxa"/>
          </w:tcPr>
          <w:p w14:paraId="1758FDAB"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2=8</w:t>
            </w:r>
          </w:p>
        </w:tc>
      </w:tr>
      <w:tr w:rsidR="0027023D" w:rsidRPr="00415E43" w14:paraId="3E188A7B" w14:textId="77777777" w:rsidTr="00DB6024">
        <w:tc>
          <w:tcPr>
            <w:tcW w:w="1165" w:type="dxa"/>
          </w:tcPr>
          <w:p w14:paraId="73E4016C" w14:textId="77777777" w:rsidR="0027023D" w:rsidRPr="00415E43" w:rsidRDefault="0027023D" w:rsidP="00DB6024">
            <w:pPr>
              <w:spacing w:line="360" w:lineRule="auto"/>
              <w:jc w:val="both"/>
              <w:rPr>
                <w:rFonts w:asciiTheme="minorHAnsi" w:hAnsiTheme="minorHAnsi" w:cstheme="minorHAnsi"/>
                <w:b/>
                <w:sz w:val="28"/>
                <w:szCs w:val="28"/>
              </w:rPr>
            </w:pPr>
          </w:p>
        </w:tc>
        <w:tc>
          <w:tcPr>
            <w:tcW w:w="1440" w:type="dxa"/>
          </w:tcPr>
          <w:p w14:paraId="0D1785B2" w14:textId="77777777" w:rsidR="0027023D" w:rsidRPr="00415E43" w:rsidRDefault="0027023D" w:rsidP="00DB6024">
            <w:pPr>
              <w:spacing w:line="360" w:lineRule="auto"/>
              <w:jc w:val="both"/>
              <w:rPr>
                <w:rFonts w:asciiTheme="minorHAnsi" w:hAnsiTheme="minorHAnsi" w:cstheme="minorHAnsi"/>
                <w:b/>
                <w:sz w:val="28"/>
                <w:szCs w:val="28"/>
              </w:rPr>
            </w:pPr>
          </w:p>
        </w:tc>
        <w:tc>
          <w:tcPr>
            <w:tcW w:w="1620" w:type="dxa"/>
          </w:tcPr>
          <w:p w14:paraId="5A70C213" w14:textId="77777777" w:rsidR="0027023D" w:rsidRPr="00415E43" w:rsidRDefault="0027023D" w:rsidP="00DB6024">
            <w:pPr>
              <w:spacing w:line="360" w:lineRule="auto"/>
              <w:jc w:val="center"/>
              <w:rPr>
                <w:rFonts w:asciiTheme="minorHAnsi" w:hAnsiTheme="minorHAnsi" w:cstheme="minorHAnsi"/>
                <w:b/>
                <w:sz w:val="28"/>
                <w:szCs w:val="28"/>
              </w:rPr>
            </w:pPr>
          </w:p>
        </w:tc>
        <w:tc>
          <w:tcPr>
            <w:tcW w:w="1800" w:type="dxa"/>
          </w:tcPr>
          <w:p w14:paraId="32D22686" w14:textId="77777777" w:rsidR="0027023D" w:rsidRPr="00415E43" w:rsidRDefault="0027023D" w:rsidP="00DB6024">
            <w:pPr>
              <w:spacing w:line="360" w:lineRule="auto"/>
              <w:jc w:val="center"/>
              <w:rPr>
                <w:rFonts w:asciiTheme="minorHAnsi" w:hAnsiTheme="minorHAnsi" w:cstheme="minorHAnsi"/>
                <w:b/>
                <w:sz w:val="28"/>
                <w:szCs w:val="28"/>
              </w:rPr>
            </w:pPr>
          </w:p>
        </w:tc>
        <w:tc>
          <w:tcPr>
            <w:tcW w:w="1890" w:type="dxa"/>
          </w:tcPr>
          <w:p w14:paraId="431CB16E" w14:textId="77777777" w:rsidR="0027023D" w:rsidRPr="00415E43" w:rsidRDefault="0027023D" w:rsidP="00DB6024">
            <w:pPr>
              <w:spacing w:line="360" w:lineRule="auto"/>
              <w:jc w:val="center"/>
              <w:rPr>
                <w:rFonts w:asciiTheme="minorHAnsi" w:hAnsiTheme="minorHAnsi" w:cstheme="minorHAnsi"/>
                <w:b/>
                <w:sz w:val="28"/>
                <w:szCs w:val="28"/>
              </w:rPr>
            </w:pPr>
          </w:p>
        </w:tc>
        <w:tc>
          <w:tcPr>
            <w:tcW w:w="2340" w:type="dxa"/>
          </w:tcPr>
          <w:p w14:paraId="3ECF9F21" w14:textId="77777777" w:rsidR="0027023D" w:rsidRPr="00415E43" w:rsidRDefault="0027023D" w:rsidP="00DB6024">
            <w:pPr>
              <w:spacing w:line="360" w:lineRule="auto"/>
              <w:jc w:val="center"/>
              <w:rPr>
                <w:rFonts w:asciiTheme="minorHAnsi" w:hAnsiTheme="minorHAnsi" w:cstheme="minorHAnsi"/>
                <w:b/>
                <w:sz w:val="28"/>
                <w:szCs w:val="28"/>
              </w:rPr>
            </w:pPr>
          </w:p>
        </w:tc>
      </w:tr>
      <w:tr w:rsidR="0027023D" w:rsidRPr="00415E43" w14:paraId="6912C3A9" w14:textId="77777777" w:rsidTr="00DB6024">
        <w:tc>
          <w:tcPr>
            <w:tcW w:w="1165" w:type="dxa"/>
          </w:tcPr>
          <w:p w14:paraId="4E857430" w14:textId="77777777" w:rsidR="0027023D" w:rsidRPr="00415E43" w:rsidRDefault="0027023D" w:rsidP="00DB6024">
            <w:pPr>
              <w:spacing w:line="360" w:lineRule="auto"/>
              <w:jc w:val="both"/>
              <w:rPr>
                <w:rFonts w:asciiTheme="minorHAnsi" w:hAnsiTheme="minorHAnsi" w:cstheme="minorHAnsi"/>
                <w:b/>
                <w:sz w:val="28"/>
                <w:szCs w:val="28"/>
              </w:rPr>
            </w:pPr>
            <w:r w:rsidRPr="00415E43">
              <w:rPr>
                <w:rFonts w:asciiTheme="minorHAnsi" w:hAnsiTheme="minorHAnsi" w:cstheme="minorHAnsi"/>
                <w:b/>
                <w:sz w:val="28"/>
                <w:szCs w:val="28"/>
              </w:rPr>
              <w:t xml:space="preserve">Totals </w:t>
            </w:r>
          </w:p>
        </w:tc>
        <w:tc>
          <w:tcPr>
            <w:tcW w:w="1440" w:type="dxa"/>
          </w:tcPr>
          <w:p w14:paraId="70C737AA" w14:textId="77777777" w:rsidR="0027023D" w:rsidRPr="00415E43" w:rsidRDefault="0027023D" w:rsidP="00DB6024">
            <w:pPr>
              <w:spacing w:line="360" w:lineRule="auto"/>
              <w:jc w:val="both"/>
              <w:rPr>
                <w:rFonts w:asciiTheme="minorHAnsi" w:hAnsiTheme="minorHAnsi" w:cstheme="minorHAnsi"/>
                <w:b/>
                <w:sz w:val="28"/>
                <w:szCs w:val="28"/>
              </w:rPr>
            </w:pPr>
          </w:p>
        </w:tc>
        <w:tc>
          <w:tcPr>
            <w:tcW w:w="1620" w:type="dxa"/>
          </w:tcPr>
          <w:p w14:paraId="25AF79FB"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20</w:t>
            </w:r>
          </w:p>
        </w:tc>
        <w:tc>
          <w:tcPr>
            <w:tcW w:w="1800" w:type="dxa"/>
          </w:tcPr>
          <w:p w14:paraId="57E76A86"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40</w:t>
            </w:r>
          </w:p>
        </w:tc>
        <w:tc>
          <w:tcPr>
            <w:tcW w:w="1890" w:type="dxa"/>
          </w:tcPr>
          <w:p w14:paraId="63EE7670"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22</w:t>
            </w:r>
          </w:p>
        </w:tc>
        <w:tc>
          <w:tcPr>
            <w:tcW w:w="2340" w:type="dxa"/>
          </w:tcPr>
          <w:p w14:paraId="4E4285C5" w14:textId="77777777" w:rsidR="0027023D" w:rsidRPr="00415E43" w:rsidRDefault="0027023D" w:rsidP="00DB6024">
            <w:pPr>
              <w:spacing w:line="360" w:lineRule="auto"/>
              <w:jc w:val="center"/>
              <w:rPr>
                <w:rFonts w:asciiTheme="minorHAnsi" w:hAnsiTheme="minorHAnsi" w:cstheme="minorHAnsi"/>
                <w:b/>
                <w:sz w:val="28"/>
                <w:szCs w:val="28"/>
              </w:rPr>
            </w:pPr>
            <w:r w:rsidRPr="00415E43">
              <w:rPr>
                <w:rFonts w:asciiTheme="minorHAnsi" w:hAnsiTheme="minorHAnsi" w:cstheme="minorHAnsi"/>
                <w:b/>
                <w:sz w:val="28"/>
                <w:szCs w:val="28"/>
              </w:rPr>
              <w:t>18</w:t>
            </w:r>
          </w:p>
        </w:tc>
      </w:tr>
    </w:tbl>
    <w:p w14:paraId="0FE91638" w14:textId="77777777" w:rsidR="0027023D" w:rsidRPr="00415E43" w:rsidRDefault="0027023D" w:rsidP="0027023D">
      <w:pPr>
        <w:spacing w:line="360" w:lineRule="auto"/>
        <w:jc w:val="both"/>
        <w:rPr>
          <w:rFonts w:asciiTheme="minorHAnsi" w:hAnsiTheme="minorHAnsi" w:cstheme="minorHAnsi"/>
          <w:b/>
          <w:sz w:val="28"/>
          <w:szCs w:val="28"/>
        </w:rPr>
      </w:pPr>
    </w:p>
    <w:p w14:paraId="7C06246D" w14:textId="77777777" w:rsidR="0027023D" w:rsidRPr="00415E43" w:rsidRDefault="0027023D" w:rsidP="0027023D">
      <w:pPr>
        <w:spacing w:line="360" w:lineRule="auto"/>
        <w:rPr>
          <w:rFonts w:asciiTheme="minorHAnsi" w:eastAsia="Calibri" w:hAnsiTheme="minorHAnsi" w:cstheme="minorHAnsi"/>
          <w:color w:val="000000" w:themeColor="text1"/>
          <w:sz w:val="28"/>
          <w:szCs w:val="28"/>
        </w:rPr>
      </w:pPr>
    </w:p>
    <w:p w14:paraId="12B071BF" w14:textId="77777777" w:rsidR="0027023D" w:rsidRPr="00415E43" w:rsidRDefault="0027023D" w:rsidP="0027023D">
      <w:pPr>
        <w:spacing w:line="360" w:lineRule="auto"/>
        <w:rPr>
          <w:rFonts w:asciiTheme="minorHAnsi" w:eastAsia="Calibri" w:hAnsiTheme="minorHAnsi" w:cstheme="minorHAnsi"/>
          <w:color w:val="000000" w:themeColor="text1"/>
          <w:sz w:val="28"/>
          <w:szCs w:val="28"/>
        </w:rPr>
      </w:pPr>
    </w:p>
    <w:p w14:paraId="16086184" w14:textId="77777777" w:rsidR="0027023D" w:rsidRPr="00C1534E" w:rsidRDefault="0027023D" w:rsidP="0027023D">
      <w:pPr>
        <w:spacing w:line="360" w:lineRule="auto"/>
        <w:rPr>
          <w:rFonts w:asciiTheme="minorHAnsi" w:eastAsia="Arial" w:hAnsiTheme="minorHAnsi" w:cstheme="minorHAnsi"/>
          <w:b/>
          <w:bCs/>
          <w:color w:val="000000" w:themeColor="text1"/>
          <w:sz w:val="32"/>
          <w:szCs w:val="32"/>
          <w:u w:val="single"/>
        </w:rPr>
      </w:pPr>
      <w:r w:rsidRPr="00C1534E">
        <w:rPr>
          <w:rFonts w:asciiTheme="minorHAnsi" w:eastAsia="Calibri" w:hAnsiTheme="minorHAnsi" w:cstheme="minorHAnsi"/>
          <w:b/>
          <w:bCs/>
          <w:color w:val="000000" w:themeColor="text1"/>
          <w:sz w:val="32"/>
          <w:szCs w:val="32"/>
          <w:u w:val="single"/>
        </w:rPr>
        <w:t>8.1 Best suited solution for the problem</w:t>
      </w:r>
    </w:p>
    <w:p w14:paraId="5A91B01C" w14:textId="77777777" w:rsidR="0027023D" w:rsidRPr="00415E43" w:rsidRDefault="0027023D" w:rsidP="0027023D">
      <w:pPr>
        <w:spacing w:line="360" w:lineRule="auto"/>
        <w:jc w:val="both"/>
        <w:rPr>
          <w:rFonts w:asciiTheme="minorHAnsi" w:hAnsiTheme="minorHAnsi" w:cstheme="minorHAnsi"/>
          <w:b/>
          <w:sz w:val="28"/>
          <w:szCs w:val="28"/>
        </w:rPr>
      </w:pPr>
    </w:p>
    <w:p w14:paraId="221E13FD" w14:textId="77777777" w:rsidR="0027023D" w:rsidRPr="00415E43" w:rsidRDefault="0027023D" w:rsidP="0027023D">
      <w:pPr>
        <w:spacing w:line="360" w:lineRule="auto"/>
        <w:jc w:val="both"/>
        <w:rPr>
          <w:rFonts w:asciiTheme="minorHAnsi" w:hAnsiTheme="minorHAnsi" w:cstheme="minorHAnsi"/>
          <w:sz w:val="28"/>
          <w:szCs w:val="28"/>
        </w:rPr>
      </w:pPr>
    </w:p>
    <w:p w14:paraId="76F1A760" w14:textId="77777777" w:rsidR="0027023D" w:rsidRPr="00415E43" w:rsidRDefault="0027023D" w:rsidP="0027023D">
      <w:pPr>
        <w:spacing w:line="360" w:lineRule="auto"/>
        <w:jc w:val="both"/>
        <w:rPr>
          <w:rFonts w:asciiTheme="minorHAnsi" w:hAnsiTheme="minorHAnsi" w:cstheme="minorHAnsi"/>
          <w:b/>
          <w:sz w:val="28"/>
          <w:szCs w:val="28"/>
        </w:rPr>
      </w:pPr>
      <w:r w:rsidRPr="00415E43">
        <w:rPr>
          <w:rFonts w:asciiTheme="minorHAnsi" w:hAnsiTheme="minorHAnsi" w:cstheme="minorHAnsi"/>
          <w:sz w:val="28"/>
          <w:szCs w:val="28"/>
        </w:rPr>
        <w:t xml:space="preserve">So from the decision matrix it is visible that with the current scenario in Lloyds bank they need to </w:t>
      </w:r>
      <w:r w:rsidRPr="00415E43">
        <w:rPr>
          <w:rFonts w:asciiTheme="minorHAnsi" w:eastAsia="Arial" w:hAnsiTheme="minorHAnsi" w:cstheme="minorHAnsi"/>
          <w:b/>
          <w:bCs/>
          <w:color w:val="000000" w:themeColor="text1"/>
          <w:sz w:val="28"/>
          <w:szCs w:val="28"/>
        </w:rPr>
        <w:t xml:space="preserve">Update current online banking and Introduce simpler user friendly digital banking application for </w:t>
      </w:r>
      <w:proofErr w:type="spellStart"/>
      <w:r w:rsidRPr="00415E43">
        <w:rPr>
          <w:rFonts w:asciiTheme="minorHAnsi" w:eastAsia="Arial" w:hAnsiTheme="minorHAnsi" w:cstheme="minorHAnsi"/>
          <w:b/>
          <w:bCs/>
          <w:color w:val="000000" w:themeColor="text1"/>
          <w:sz w:val="28"/>
          <w:szCs w:val="28"/>
        </w:rPr>
        <w:t>customers</w:t>
      </w:r>
      <w:r w:rsidRPr="00415E43">
        <w:rPr>
          <w:rFonts w:asciiTheme="minorHAnsi" w:hAnsiTheme="minorHAnsi" w:cstheme="minorHAnsi"/>
          <w:sz w:val="28"/>
          <w:szCs w:val="28"/>
        </w:rPr>
        <w:t>.who</w:t>
      </w:r>
      <w:proofErr w:type="spellEnd"/>
      <w:r w:rsidRPr="00415E43">
        <w:rPr>
          <w:rFonts w:asciiTheme="minorHAnsi" w:hAnsiTheme="minorHAnsi" w:cstheme="minorHAnsi"/>
          <w:sz w:val="28"/>
          <w:szCs w:val="28"/>
        </w:rPr>
        <w:t xml:space="preserve"> are still not used to digital banking. This includes training for both their employees and clients, especially the elderly. They must ensure that they earn the full trust of their current clients and provide them the confidence they need to conduct financial transactions in both m- and e-commerce.</w:t>
      </w:r>
    </w:p>
    <w:p w14:paraId="2FAEFF3E" w14:textId="77777777" w:rsidR="0027023D" w:rsidRPr="00415E43" w:rsidRDefault="0027023D" w:rsidP="0027023D">
      <w:pPr>
        <w:spacing w:line="360" w:lineRule="auto"/>
        <w:rPr>
          <w:rFonts w:asciiTheme="minorHAnsi" w:eastAsia="Arial" w:hAnsiTheme="minorHAnsi" w:cstheme="minorHAnsi"/>
          <w:color w:val="000000" w:themeColor="text1"/>
          <w:sz w:val="28"/>
          <w:szCs w:val="28"/>
        </w:rPr>
      </w:pPr>
    </w:p>
    <w:p w14:paraId="6782C09E" w14:textId="77777777" w:rsidR="0027023D" w:rsidRDefault="0027023D" w:rsidP="0027023D">
      <w:pPr>
        <w:spacing w:line="360" w:lineRule="auto"/>
        <w:rPr>
          <w:rFonts w:asciiTheme="minorHAnsi" w:eastAsia="Arial" w:hAnsiTheme="minorHAnsi" w:cstheme="minorHAnsi"/>
          <w:b/>
          <w:bCs/>
          <w:color w:val="000000" w:themeColor="text1"/>
          <w:sz w:val="32"/>
          <w:szCs w:val="32"/>
          <w:u w:val="single"/>
        </w:rPr>
      </w:pPr>
      <w:r w:rsidRPr="00C1534E">
        <w:rPr>
          <w:rFonts w:asciiTheme="minorHAnsi" w:eastAsia="Arial" w:hAnsiTheme="minorHAnsi" w:cstheme="minorHAnsi"/>
          <w:b/>
          <w:bCs/>
          <w:color w:val="000000" w:themeColor="text1"/>
          <w:sz w:val="32"/>
          <w:szCs w:val="32"/>
          <w:u w:val="single"/>
        </w:rPr>
        <w:t xml:space="preserve">9. Plan, monitor and review the implementation and communication of decisions </w:t>
      </w:r>
    </w:p>
    <w:p w14:paraId="1E245819" w14:textId="77777777" w:rsidR="0027023D" w:rsidRPr="00C1534E" w:rsidRDefault="0027023D" w:rsidP="0027023D">
      <w:pPr>
        <w:spacing w:line="360" w:lineRule="auto"/>
        <w:rPr>
          <w:rFonts w:asciiTheme="minorHAnsi" w:eastAsia="Arial" w:hAnsiTheme="minorHAnsi" w:cstheme="minorHAnsi"/>
          <w:b/>
          <w:bCs/>
          <w:color w:val="000000" w:themeColor="text1"/>
          <w:sz w:val="32"/>
          <w:szCs w:val="32"/>
          <w:u w:val="single"/>
        </w:rPr>
      </w:pPr>
    </w:p>
    <w:p w14:paraId="735483BB" w14:textId="77777777" w:rsidR="0027023D" w:rsidRPr="00415E43" w:rsidRDefault="0027023D" w:rsidP="0027023D">
      <w:pPr>
        <w:spacing w:line="360" w:lineRule="auto"/>
        <w:jc w:val="center"/>
        <w:rPr>
          <w:rFonts w:asciiTheme="minorHAnsi" w:hAnsiTheme="minorHAnsi" w:cstheme="minorHAnsi"/>
          <w:b/>
          <w:sz w:val="28"/>
          <w:szCs w:val="28"/>
          <w:u w:val="single"/>
        </w:rPr>
      </w:pPr>
      <w:r w:rsidRPr="00415E43">
        <w:rPr>
          <w:rFonts w:asciiTheme="minorHAnsi" w:hAnsiTheme="minorHAnsi" w:cstheme="minorHAnsi"/>
          <w:b/>
          <w:sz w:val="28"/>
          <w:szCs w:val="28"/>
          <w:u w:val="single"/>
        </w:rPr>
        <w:t>Template for Monitoring, Reviewing and Communicating a Decision</w:t>
      </w:r>
    </w:p>
    <w:p w14:paraId="0C4E962C" w14:textId="77777777" w:rsidR="0027023D" w:rsidRPr="00415E43" w:rsidRDefault="0027023D" w:rsidP="0027023D">
      <w:pPr>
        <w:spacing w:line="360" w:lineRule="auto"/>
        <w:jc w:val="center"/>
        <w:rPr>
          <w:rFonts w:asciiTheme="minorHAnsi" w:hAnsiTheme="minorHAnsi" w:cstheme="minorHAnsi"/>
          <w:b/>
          <w:sz w:val="28"/>
          <w:szCs w:val="28"/>
          <w:u w:val="single"/>
        </w:rPr>
      </w:pPr>
    </w:p>
    <w:tbl>
      <w:tblPr>
        <w:tblStyle w:val="TableGrid"/>
        <w:tblW w:w="0" w:type="auto"/>
        <w:tblLook w:val="04A0" w:firstRow="1" w:lastRow="0" w:firstColumn="1" w:lastColumn="0" w:noHBand="0" w:noVBand="1"/>
      </w:tblPr>
      <w:tblGrid>
        <w:gridCol w:w="4540"/>
        <w:gridCol w:w="4470"/>
      </w:tblGrid>
      <w:tr w:rsidR="0027023D" w:rsidRPr="00415E43" w14:paraId="6E6E82D8" w14:textId="77777777" w:rsidTr="00DB6024">
        <w:tc>
          <w:tcPr>
            <w:tcW w:w="10444" w:type="dxa"/>
            <w:gridSpan w:val="2"/>
          </w:tcPr>
          <w:p w14:paraId="3DE3C590" w14:textId="77777777" w:rsidR="0027023D" w:rsidRPr="00415E43" w:rsidRDefault="0027023D" w:rsidP="00DB6024">
            <w:pPr>
              <w:spacing w:line="360" w:lineRule="auto"/>
              <w:rPr>
                <w:rFonts w:asciiTheme="minorHAnsi" w:hAnsiTheme="minorHAnsi" w:cstheme="minorHAnsi"/>
                <w:sz w:val="28"/>
                <w:szCs w:val="28"/>
              </w:rPr>
            </w:pPr>
            <w:r w:rsidRPr="00415E43">
              <w:rPr>
                <w:rFonts w:asciiTheme="minorHAnsi" w:hAnsiTheme="minorHAnsi" w:cstheme="minorHAnsi"/>
                <w:sz w:val="28"/>
                <w:szCs w:val="28"/>
              </w:rPr>
              <w:t>Decision implemented:</w:t>
            </w:r>
          </w:p>
          <w:p w14:paraId="661F0C43" w14:textId="77777777" w:rsidR="0027023D" w:rsidRPr="00415E43" w:rsidRDefault="0027023D" w:rsidP="00DB6024">
            <w:pPr>
              <w:spacing w:line="360" w:lineRule="auto"/>
              <w:rPr>
                <w:rFonts w:asciiTheme="minorHAnsi" w:eastAsia="Arial" w:hAnsiTheme="minorHAnsi" w:cstheme="minorHAnsi"/>
                <w:b/>
                <w:bCs/>
                <w:color w:val="000000" w:themeColor="text1"/>
                <w:sz w:val="28"/>
                <w:szCs w:val="28"/>
              </w:rPr>
            </w:pPr>
            <w:r w:rsidRPr="00415E43">
              <w:rPr>
                <w:rFonts w:asciiTheme="minorHAnsi" w:eastAsia="Arial" w:hAnsiTheme="minorHAnsi" w:cstheme="minorHAnsi"/>
                <w:b/>
                <w:bCs/>
                <w:color w:val="000000" w:themeColor="text1"/>
                <w:sz w:val="28"/>
                <w:szCs w:val="28"/>
              </w:rPr>
              <w:t xml:space="preserve">Updating current online banking and Introducing </w:t>
            </w:r>
            <w:proofErr w:type="spellStart"/>
            <w:r w:rsidRPr="00415E43">
              <w:rPr>
                <w:rFonts w:asciiTheme="minorHAnsi" w:eastAsia="Arial" w:hAnsiTheme="minorHAnsi" w:cstheme="minorHAnsi"/>
                <w:b/>
                <w:bCs/>
                <w:color w:val="000000" w:themeColor="text1"/>
                <w:sz w:val="28"/>
                <w:szCs w:val="28"/>
              </w:rPr>
              <w:t>impler</w:t>
            </w:r>
            <w:proofErr w:type="spellEnd"/>
            <w:r w:rsidRPr="00415E43">
              <w:rPr>
                <w:rFonts w:asciiTheme="minorHAnsi" w:eastAsia="Arial" w:hAnsiTheme="minorHAnsi" w:cstheme="minorHAnsi"/>
                <w:b/>
                <w:bCs/>
                <w:color w:val="000000" w:themeColor="text1"/>
                <w:sz w:val="28"/>
                <w:szCs w:val="28"/>
              </w:rPr>
              <w:t xml:space="preserve"> user friendly digital banking application for customers who are not tech savvy</w:t>
            </w:r>
          </w:p>
          <w:p w14:paraId="50265635" w14:textId="77777777" w:rsidR="0027023D" w:rsidRPr="00415E43" w:rsidRDefault="0027023D" w:rsidP="00DB6024">
            <w:pPr>
              <w:spacing w:line="360" w:lineRule="auto"/>
              <w:rPr>
                <w:rFonts w:asciiTheme="minorHAnsi" w:hAnsiTheme="minorHAnsi" w:cstheme="minorHAnsi"/>
                <w:sz w:val="28"/>
                <w:szCs w:val="28"/>
              </w:rPr>
            </w:pPr>
          </w:p>
          <w:p w14:paraId="69C6105C" w14:textId="77777777" w:rsidR="0027023D" w:rsidRPr="00415E43" w:rsidRDefault="0027023D" w:rsidP="00DB6024">
            <w:pPr>
              <w:spacing w:line="360" w:lineRule="auto"/>
              <w:rPr>
                <w:rFonts w:asciiTheme="minorHAnsi" w:hAnsiTheme="minorHAnsi" w:cstheme="minorHAnsi"/>
                <w:sz w:val="28"/>
                <w:szCs w:val="28"/>
              </w:rPr>
            </w:pPr>
          </w:p>
        </w:tc>
      </w:tr>
      <w:tr w:rsidR="0027023D" w:rsidRPr="00415E43" w14:paraId="7CD88CE2" w14:textId="77777777" w:rsidTr="00DB6024">
        <w:tc>
          <w:tcPr>
            <w:tcW w:w="10444" w:type="dxa"/>
            <w:gridSpan w:val="2"/>
            <w:shd w:val="clear" w:color="auto" w:fill="E7E6E6" w:themeFill="background2"/>
          </w:tcPr>
          <w:p w14:paraId="209E881D" w14:textId="77777777" w:rsidR="0027023D" w:rsidRPr="00415E43" w:rsidRDefault="0027023D" w:rsidP="00DB6024">
            <w:pPr>
              <w:spacing w:line="360" w:lineRule="auto"/>
              <w:rPr>
                <w:rFonts w:asciiTheme="minorHAnsi" w:hAnsiTheme="minorHAnsi" w:cstheme="minorHAnsi"/>
                <w:b/>
                <w:sz w:val="28"/>
                <w:szCs w:val="28"/>
              </w:rPr>
            </w:pPr>
            <w:r w:rsidRPr="00415E43">
              <w:rPr>
                <w:rFonts w:asciiTheme="minorHAnsi" w:hAnsiTheme="minorHAnsi" w:cstheme="minorHAnsi"/>
                <w:b/>
                <w:sz w:val="28"/>
                <w:szCs w:val="28"/>
              </w:rPr>
              <w:t>Monitoring the decision:</w:t>
            </w:r>
          </w:p>
        </w:tc>
      </w:tr>
      <w:tr w:rsidR="0027023D" w:rsidRPr="00415E43" w14:paraId="6F32F520" w14:textId="77777777" w:rsidTr="00DB6024">
        <w:trPr>
          <w:trHeight w:val="826"/>
        </w:trPr>
        <w:tc>
          <w:tcPr>
            <w:tcW w:w="10444" w:type="dxa"/>
            <w:gridSpan w:val="2"/>
          </w:tcPr>
          <w:p w14:paraId="1AA1BDD4" w14:textId="77777777" w:rsidR="0027023D" w:rsidRPr="00415E43" w:rsidRDefault="0027023D" w:rsidP="00DB6024">
            <w:pPr>
              <w:spacing w:line="360" w:lineRule="auto"/>
              <w:rPr>
                <w:rFonts w:asciiTheme="minorHAnsi" w:hAnsiTheme="minorHAnsi" w:cstheme="minorHAnsi"/>
                <w:sz w:val="28"/>
                <w:szCs w:val="28"/>
                <w:u w:val="single"/>
              </w:rPr>
            </w:pPr>
            <w:r w:rsidRPr="00415E43">
              <w:rPr>
                <w:rFonts w:asciiTheme="minorHAnsi" w:hAnsiTheme="minorHAnsi" w:cstheme="minorHAnsi"/>
                <w:sz w:val="28"/>
                <w:szCs w:val="28"/>
                <w:u w:val="single"/>
              </w:rPr>
              <w:t>Resources:</w:t>
            </w:r>
          </w:p>
          <w:p w14:paraId="49FC2E14" w14:textId="77777777" w:rsidR="0027023D" w:rsidRPr="00415E43" w:rsidRDefault="0027023D" w:rsidP="00DB6024">
            <w:pPr>
              <w:spacing w:line="360" w:lineRule="auto"/>
              <w:rPr>
                <w:rFonts w:asciiTheme="minorHAnsi" w:hAnsiTheme="minorHAnsi" w:cstheme="minorHAnsi"/>
                <w:sz w:val="28"/>
                <w:szCs w:val="28"/>
              </w:rPr>
            </w:pPr>
            <w:r w:rsidRPr="00415E43">
              <w:rPr>
                <w:rFonts w:asciiTheme="minorHAnsi" w:hAnsiTheme="minorHAnsi" w:cstheme="minorHAnsi"/>
                <w:sz w:val="28"/>
                <w:szCs w:val="28"/>
              </w:rPr>
              <w:t>Fund, New IT project team, Marketing Plan, Marketing team, Content creation, Manpower, Training Campaign</w:t>
            </w:r>
          </w:p>
          <w:p w14:paraId="6A809AB7" w14:textId="77777777" w:rsidR="0027023D" w:rsidRPr="00415E43" w:rsidRDefault="0027023D" w:rsidP="00DB6024">
            <w:pPr>
              <w:spacing w:line="360" w:lineRule="auto"/>
              <w:rPr>
                <w:rFonts w:asciiTheme="minorHAnsi" w:hAnsiTheme="minorHAnsi" w:cstheme="minorHAnsi"/>
                <w:sz w:val="28"/>
                <w:szCs w:val="28"/>
              </w:rPr>
            </w:pPr>
          </w:p>
          <w:p w14:paraId="62BC5C6F" w14:textId="77777777" w:rsidR="0027023D" w:rsidRPr="00415E43" w:rsidRDefault="0027023D" w:rsidP="00DB6024">
            <w:pPr>
              <w:spacing w:line="360" w:lineRule="auto"/>
              <w:rPr>
                <w:rFonts w:asciiTheme="minorHAnsi" w:hAnsiTheme="minorHAnsi" w:cstheme="minorHAnsi"/>
                <w:sz w:val="28"/>
                <w:szCs w:val="28"/>
                <w:u w:val="single"/>
              </w:rPr>
            </w:pPr>
          </w:p>
        </w:tc>
      </w:tr>
      <w:tr w:rsidR="0027023D" w:rsidRPr="00415E43" w14:paraId="2DE68670" w14:textId="77777777" w:rsidTr="00DB6024">
        <w:tc>
          <w:tcPr>
            <w:tcW w:w="10444" w:type="dxa"/>
            <w:gridSpan w:val="2"/>
          </w:tcPr>
          <w:p w14:paraId="10F2AE8F" w14:textId="77777777" w:rsidR="0027023D" w:rsidRPr="00415E43" w:rsidRDefault="0027023D" w:rsidP="00DB6024">
            <w:pPr>
              <w:spacing w:line="360" w:lineRule="auto"/>
              <w:rPr>
                <w:rFonts w:asciiTheme="minorHAnsi" w:hAnsiTheme="minorHAnsi" w:cstheme="minorHAnsi"/>
                <w:sz w:val="28"/>
                <w:szCs w:val="28"/>
                <w:u w:val="single"/>
              </w:rPr>
            </w:pPr>
            <w:r w:rsidRPr="00415E43">
              <w:rPr>
                <w:rFonts w:asciiTheme="minorHAnsi" w:hAnsiTheme="minorHAnsi" w:cstheme="minorHAnsi"/>
                <w:sz w:val="28"/>
                <w:szCs w:val="28"/>
                <w:u w:val="single"/>
              </w:rPr>
              <w:lastRenderedPageBreak/>
              <w:t>Key Indicators:</w:t>
            </w:r>
          </w:p>
          <w:p w14:paraId="491F6703" w14:textId="77777777" w:rsidR="0027023D" w:rsidRPr="00415E43" w:rsidRDefault="0027023D" w:rsidP="00DB6024">
            <w:pPr>
              <w:spacing w:line="360" w:lineRule="auto"/>
              <w:rPr>
                <w:rFonts w:asciiTheme="minorHAnsi" w:hAnsiTheme="minorHAnsi" w:cstheme="minorHAnsi"/>
                <w:sz w:val="28"/>
                <w:szCs w:val="28"/>
                <w:u w:val="single"/>
              </w:rPr>
            </w:pPr>
          </w:p>
          <w:p w14:paraId="54BFA75E" w14:textId="77777777" w:rsidR="0027023D" w:rsidRPr="00415E43" w:rsidRDefault="0027023D" w:rsidP="00DB6024">
            <w:pPr>
              <w:spacing w:line="360" w:lineRule="auto"/>
              <w:rPr>
                <w:rFonts w:asciiTheme="minorHAnsi" w:hAnsiTheme="minorHAnsi" w:cstheme="minorHAnsi"/>
                <w:sz w:val="28"/>
                <w:szCs w:val="28"/>
              </w:rPr>
            </w:pPr>
            <w:r w:rsidRPr="00415E43">
              <w:rPr>
                <w:rFonts w:asciiTheme="minorHAnsi" w:hAnsiTheme="minorHAnsi" w:cstheme="minorHAnsi"/>
                <w:sz w:val="28"/>
                <w:szCs w:val="28"/>
              </w:rPr>
              <w:t>Increase in existing customers into digital banking who were previously not using the system</w:t>
            </w:r>
          </w:p>
          <w:p w14:paraId="5784B3B6" w14:textId="77777777" w:rsidR="0027023D" w:rsidRPr="00415E43" w:rsidRDefault="0027023D" w:rsidP="00DB6024">
            <w:pPr>
              <w:spacing w:line="360" w:lineRule="auto"/>
              <w:rPr>
                <w:rFonts w:asciiTheme="minorHAnsi" w:hAnsiTheme="minorHAnsi" w:cstheme="minorHAnsi"/>
                <w:sz w:val="28"/>
                <w:szCs w:val="28"/>
                <w:u w:val="single"/>
              </w:rPr>
            </w:pPr>
            <w:r w:rsidRPr="00415E43">
              <w:rPr>
                <w:rFonts w:asciiTheme="minorHAnsi" w:hAnsiTheme="minorHAnsi" w:cstheme="minorHAnsi"/>
                <w:sz w:val="28"/>
                <w:szCs w:val="28"/>
              </w:rPr>
              <w:t xml:space="preserve">New customers including individuals and businesses </w:t>
            </w:r>
            <w:r w:rsidRPr="00415E43">
              <w:rPr>
                <w:rFonts w:asciiTheme="minorHAnsi" w:hAnsiTheme="minorHAnsi" w:cstheme="minorHAnsi"/>
                <w:sz w:val="28"/>
                <w:szCs w:val="28"/>
                <w:u w:val="single"/>
              </w:rPr>
              <w:t xml:space="preserve"> </w:t>
            </w:r>
            <w:proofErr w:type="spellStart"/>
            <w:r w:rsidRPr="00415E43">
              <w:rPr>
                <w:rFonts w:asciiTheme="minorHAnsi" w:hAnsiTheme="minorHAnsi" w:cstheme="minorHAnsi"/>
                <w:sz w:val="28"/>
                <w:szCs w:val="28"/>
              </w:rPr>
              <w:t>joing</w:t>
            </w:r>
            <w:proofErr w:type="spellEnd"/>
            <w:r w:rsidRPr="00415E43">
              <w:rPr>
                <w:rFonts w:asciiTheme="minorHAnsi" w:hAnsiTheme="minorHAnsi" w:cstheme="minorHAnsi"/>
                <w:sz w:val="28"/>
                <w:szCs w:val="28"/>
              </w:rPr>
              <w:t xml:space="preserve"> the bank</w:t>
            </w:r>
            <w:r w:rsidRPr="00415E43">
              <w:rPr>
                <w:rFonts w:asciiTheme="minorHAnsi" w:hAnsiTheme="minorHAnsi" w:cstheme="minorHAnsi"/>
                <w:sz w:val="28"/>
                <w:szCs w:val="28"/>
                <w:u w:val="single"/>
              </w:rPr>
              <w:t xml:space="preserve"> </w:t>
            </w:r>
          </w:p>
          <w:p w14:paraId="18EF42E8" w14:textId="77777777" w:rsidR="0027023D" w:rsidRPr="00415E43" w:rsidRDefault="0027023D" w:rsidP="00DB6024">
            <w:pPr>
              <w:spacing w:line="360" w:lineRule="auto"/>
              <w:rPr>
                <w:rFonts w:asciiTheme="minorHAnsi" w:hAnsiTheme="minorHAnsi" w:cstheme="minorHAnsi"/>
                <w:sz w:val="28"/>
                <w:szCs w:val="28"/>
                <w:u w:val="single"/>
              </w:rPr>
            </w:pPr>
          </w:p>
        </w:tc>
      </w:tr>
      <w:tr w:rsidR="0027023D" w:rsidRPr="00415E43" w14:paraId="27A049AD" w14:textId="77777777" w:rsidTr="00DB6024">
        <w:tc>
          <w:tcPr>
            <w:tcW w:w="10444" w:type="dxa"/>
            <w:gridSpan w:val="2"/>
          </w:tcPr>
          <w:p w14:paraId="7FC04D73" w14:textId="77777777" w:rsidR="0027023D" w:rsidRPr="00415E43" w:rsidRDefault="0027023D" w:rsidP="00DB6024">
            <w:pPr>
              <w:spacing w:line="360" w:lineRule="auto"/>
              <w:rPr>
                <w:rFonts w:asciiTheme="minorHAnsi" w:hAnsiTheme="minorHAnsi" w:cstheme="minorHAnsi"/>
                <w:sz w:val="28"/>
                <w:szCs w:val="28"/>
                <w:u w:val="single"/>
              </w:rPr>
            </w:pPr>
            <w:r w:rsidRPr="00415E43">
              <w:rPr>
                <w:rFonts w:asciiTheme="minorHAnsi" w:hAnsiTheme="minorHAnsi" w:cstheme="minorHAnsi"/>
                <w:sz w:val="28"/>
                <w:szCs w:val="28"/>
                <w:u w:val="single"/>
              </w:rPr>
              <w:t>Targets:</w:t>
            </w:r>
          </w:p>
          <w:p w14:paraId="0F684205" w14:textId="77777777" w:rsidR="0027023D" w:rsidRPr="00415E43" w:rsidRDefault="0027023D" w:rsidP="00DB6024">
            <w:pPr>
              <w:spacing w:line="360" w:lineRule="auto"/>
              <w:rPr>
                <w:rFonts w:asciiTheme="minorHAnsi" w:hAnsiTheme="minorHAnsi" w:cstheme="minorHAnsi"/>
                <w:sz w:val="28"/>
                <w:szCs w:val="28"/>
              </w:rPr>
            </w:pPr>
            <w:r w:rsidRPr="00415E43">
              <w:rPr>
                <w:rFonts w:asciiTheme="minorHAnsi" w:hAnsiTheme="minorHAnsi" w:cstheme="minorHAnsi"/>
                <w:sz w:val="28"/>
                <w:szCs w:val="28"/>
              </w:rPr>
              <w:t xml:space="preserve">Within next 6 months including all customers to digital banking system and </w:t>
            </w:r>
            <w:proofErr w:type="spellStart"/>
            <w:r w:rsidRPr="00415E43">
              <w:rPr>
                <w:rFonts w:asciiTheme="minorHAnsi" w:hAnsiTheme="minorHAnsi" w:cstheme="minorHAnsi"/>
                <w:sz w:val="28"/>
                <w:szCs w:val="28"/>
              </w:rPr>
              <w:t>atleast</w:t>
            </w:r>
            <w:proofErr w:type="spellEnd"/>
            <w:r w:rsidRPr="00415E43">
              <w:rPr>
                <w:rFonts w:asciiTheme="minorHAnsi" w:hAnsiTheme="minorHAnsi" w:cstheme="minorHAnsi"/>
                <w:sz w:val="28"/>
                <w:szCs w:val="28"/>
              </w:rPr>
              <w:t xml:space="preserve"> 10% growth in customer base.</w:t>
            </w:r>
          </w:p>
          <w:p w14:paraId="2DB97C6E" w14:textId="77777777" w:rsidR="0027023D" w:rsidRPr="00415E43" w:rsidRDefault="0027023D" w:rsidP="00DB6024">
            <w:pPr>
              <w:spacing w:line="360" w:lineRule="auto"/>
              <w:rPr>
                <w:rFonts w:asciiTheme="minorHAnsi" w:hAnsiTheme="minorHAnsi" w:cstheme="minorHAnsi"/>
                <w:sz w:val="28"/>
                <w:szCs w:val="28"/>
                <w:u w:val="single"/>
              </w:rPr>
            </w:pPr>
          </w:p>
          <w:p w14:paraId="3FE74DCB" w14:textId="77777777" w:rsidR="0027023D" w:rsidRPr="00415E43" w:rsidRDefault="0027023D" w:rsidP="00DB6024">
            <w:pPr>
              <w:spacing w:line="360" w:lineRule="auto"/>
              <w:rPr>
                <w:rFonts w:asciiTheme="minorHAnsi" w:hAnsiTheme="minorHAnsi" w:cstheme="minorHAnsi"/>
                <w:sz w:val="28"/>
                <w:szCs w:val="28"/>
                <w:u w:val="single"/>
              </w:rPr>
            </w:pPr>
          </w:p>
        </w:tc>
      </w:tr>
      <w:tr w:rsidR="0027023D" w:rsidRPr="00415E43" w14:paraId="437B5212" w14:textId="77777777" w:rsidTr="00DB6024">
        <w:tc>
          <w:tcPr>
            <w:tcW w:w="10444" w:type="dxa"/>
            <w:gridSpan w:val="2"/>
          </w:tcPr>
          <w:p w14:paraId="4B373F06" w14:textId="77777777" w:rsidR="0027023D" w:rsidRPr="00415E43" w:rsidRDefault="0027023D" w:rsidP="00DB6024">
            <w:pPr>
              <w:spacing w:line="360" w:lineRule="auto"/>
              <w:rPr>
                <w:rFonts w:asciiTheme="minorHAnsi" w:hAnsiTheme="minorHAnsi" w:cstheme="minorHAnsi"/>
                <w:sz w:val="28"/>
                <w:szCs w:val="28"/>
                <w:u w:val="single"/>
              </w:rPr>
            </w:pPr>
            <w:r w:rsidRPr="00415E43">
              <w:rPr>
                <w:rFonts w:asciiTheme="minorHAnsi" w:hAnsiTheme="minorHAnsi" w:cstheme="minorHAnsi"/>
                <w:sz w:val="28"/>
                <w:szCs w:val="28"/>
                <w:u w:val="single"/>
              </w:rPr>
              <w:t>Data Sources:</w:t>
            </w:r>
          </w:p>
          <w:p w14:paraId="2179A678" w14:textId="77777777" w:rsidR="0027023D" w:rsidRPr="00415E43" w:rsidRDefault="0027023D" w:rsidP="00DB6024">
            <w:pPr>
              <w:spacing w:line="360" w:lineRule="auto"/>
              <w:rPr>
                <w:rFonts w:asciiTheme="minorHAnsi" w:hAnsiTheme="minorHAnsi" w:cstheme="minorHAnsi"/>
                <w:sz w:val="28"/>
                <w:szCs w:val="28"/>
                <w:u w:val="single"/>
              </w:rPr>
            </w:pPr>
          </w:p>
          <w:p w14:paraId="52F4028A" w14:textId="77777777" w:rsidR="0027023D" w:rsidRPr="00415E43" w:rsidRDefault="0027023D" w:rsidP="00DB6024">
            <w:pPr>
              <w:spacing w:line="360" w:lineRule="auto"/>
              <w:rPr>
                <w:rFonts w:asciiTheme="minorHAnsi" w:hAnsiTheme="minorHAnsi" w:cstheme="minorHAnsi"/>
                <w:sz w:val="28"/>
                <w:szCs w:val="28"/>
                <w:u w:val="single"/>
              </w:rPr>
            </w:pPr>
            <w:r w:rsidRPr="00415E43">
              <w:rPr>
                <w:rFonts w:asciiTheme="minorHAnsi" w:hAnsiTheme="minorHAnsi" w:cstheme="minorHAnsi"/>
                <w:sz w:val="28"/>
                <w:szCs w:val="28"/>
                <w:u w:val="single"/>
              </w:rPr>
              <w:t>Existing customers record</w:t>
            </w:r>
          </w:p>
          <w:p w14:paraId="761243C4" w14:textId="77777777" w:rsidR="0027023D" w:rsidRPr="00415E43" w:rsidRDefault="0027023D" w:rsidP="00DB6024">
            <w:pPr>
              <w:spacing w:line="360" w:lineRule="auto"/>
              <w:rPr>
                <w:rFonts w:asciiTheme="minorHAnsi" w:hAnsiTheme="minorHAnsi" w:cstheme="minorHAnsi"/>
                <w:sz w:val="28"/>
                <w:szCs w:val="28"/>
                <w:u w:val="single"/>
              </w:rPr>
            </w:pPr>
            <w:r w:rsidRPr="00415E43">
              <w:rPr>
                <w:rFonts w:asciiTheme="minorHAnsi" w:hAnsiTheme="minorHAnsi" w:cstheme="minorHAnsi"/>
                <w:sz w:val="28"/>
                <w:szCs w:val="28"/>
                <w:u w:val="single"/>
              </w:rPr>
              <w:t xml:space="preserve">Market research </w:t>
            </w:r>
          </w:p>
          <w:p w14:paraId="35BEBC07" w14:textId="77777777" w:rsidR="0027023D" w:rsidRPr="00415E43" w:rsidRDefault="0027023D" w:rsidP="00DB6024">
            <w:pPr>
              <w:spacing w:line="360" w:lineRule="auto"/>
              <w:rPr>
                <w:rFonts w:asciiTheme="minorHAnsi" w:hAnsiTheme="minorHAnsi" w:cstheme="minorHAnsi"/>
                <w:sz w:val="28"/>
                <w:szCs w:val="28"/>
                <w:u w:val="single"/>
              </w:rPr>
            </w:pPr>
          </w:p>
          <w:p w14:paraId="71401BE7" w14:textId="77777777" w:rsidR="0027023D" w:rsidRPr="00415E43" w:rsidRDefault="0027023D" w:rsidP="00DB6024">
            <w:pPr>
              <w:spacing w:line="360" w:lineRule="auto"/>
              <w:rPr>
                <w:rFonts w:asciiTheme="minorHAnsi" w:hAnsiTheme="minorHAnsi" w:cstheme="minorHAnsi"/>
                <w:sz w:val="28"/>
                <w:szCs w:val="28"/>
                <w:u w:val="single"/>
              </w:rPr>
            </w:pPr>
          </w:p>
        </w:tc>
      </w:tr>
      <w:tr w:rsidR="0027023D" w:rsidRPr="00415E43" w14:paraId="75288A6C" w14:textId="77777777" w:rsidTr="00DB6024">
        <w:tc>
          <w:tcPr>
            <w:tcW w:w="10444" w:type="dxa"/>
            <w:gridSpan w:val="2"/>
            <w:shd w:val="clear" w:color="auto" w:fill="E7E6E6" w:themeFill="background2"/>
          </w:tcPr>
          <w:p w14:paraId="6D085EC5" w14:textId="77777777" w:rsidR="0027023D" w:rsidRPr="00415E43" w:rsidRDefault="0027023D" w:rsidP="00DB6024">
            <w:pPr>
              <w:spacing w:line="360" w:lineRule="auto"/>
              <w:rPr>
                <w:rFonts w:asciiTheme="minorHAnsi" w:hAnsiTheme="minorHAnsi" w:cstheme="minorHAnsi"/>
                <w:b/>
                <w:sz w:val="28"/>
                <w:szCs w:val="28"/>
              </w:rPr>
            </w:pPr>
            <w:r w:rsidRPr="00415E43">
              <w:rPr>
                <w:rFonts w:asciiTheme="minorHAnsi" w:hAnsiTheme="minorHAnsi" w:cstheme="minorHAnsi"/>
                <w:b/>
                <w:sz w:val="28"/>
                <w:szCs w:val="28"/>
              </w:rPr>
              <w:t>Reviewing the decision:</w:t>
            </w:r>
          </w:p>
        </w:tc>
      </w:tr>
      <w:tr w:rsidR="0027023D" w:rsidRPr="00415E43" w14:paraId="3FDB66BF" w14:textId="77777777" w:rsidTr="00DB6024">
        <w:tc>
          <w:tcPr>
            <w:tcW w:w="10444" w:type="dxa"/>
            <w:gridSpan w:val="2"/>
          </w:tcPr>
          <w:p w14:paraId="2F534FF1" w14:textId="77777777" w:rsidR="0027023D" w:rsidRPr="00415E43" w:rsidRDefault="0027023D" w:rsidP="00DB6024">
            <w:pPr>
              <w:spacing w:line="360" w:lineRule="auto"/>
              <w:rPr>
                <w:rFonts w:asciiTheme="minorHAnsi" w:hAnsiTheme="minorHAnsi" w:cstheme="minorHAnsi"/>
                <w:b/>
                <w:iCs/>
                <w:sz w:val="28"/>
                <w:szCs w:val="28"/>
                <w:u w:val="single"/>
              </w:rPr>
            </w:pPr>
          </w:p>
          <w:p w14:paraId="2A2E8A06"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5671C7DE" w14:textId="77777777" w:rsidR="0027023D" w:rsidRPr="00415E43" w:rsidRDefault="0027023D" w:rsidP="0027023D">
            <w:pPr>
              <w:pStyle w:val="ListParagraph"/>
              <w:numPr>
                <w:ilvl w:val="0"/>
                <w:numId w:val="9"/>
              </w:numPr>
              <w:spacing w:line="360" w:lineRule="auto"/>
              <w:rPr>
                <w:rFonts w:asciiTheme="minorHAnsi" w:hAnsiTheme="minorHAnsi" w:cstheme="minorHAnsi"/>
                <w:bCs/>
                <w:sz w:val="28"/>
                <w:szCs w:val="28"/>
              </w:rPr>
            </w:pPr>
            <w:r w:rsidRPr="00415E43">
              <w:rPr>
                <w:rFonts w:asciiTheme="minorHAnsi" w:hAnsiTheme="minorHAnsi" w:cstheme="minorHAnsi"/>
                <w:bCs/>
                <w:sz w:val="28"/>
                <w:szCs w:val="28"/>
              </w:rPr>
              <w:t xml:space="preserve">Measuring the efficient of the solution strategy </w:t>
            </w:r>
          </w:p>
          <w:p w14:paraId="660D789F" w14:textId="77777777" w:rsidR="0027023D" w:rsidRPr="00415E43" w:rsidRDefault="0027023D" w:rsidP="0027023D">
            <w:pPr>
              <w:pStyle w:val="ListParagraph"/>
              <w:numPr>
                <w:ilvl w:val="0"/>
                <w:numId w:val="9"/>
              </w:numPr>
              <w:spacing w:line="360" w:lineRule="auto"/>
              <w:rPr>
                <w:rFonts w:asciiTheme="minorHAnsi" w:hAnsiTheme="minorHAnsi" w:cstheme="minorHAnsi"/>
                <w:bCs/>
                <w:sz w:val="28"/>
                <w:szCs w:val="28"/>
              </w:rPr>
            </w:pPr>
            <w:r w:rsidRPr="00415E43">
              <w:rPr>
                <w:rFonts w:asciiTheme="minorHAnsi" w:hAnsiTheme="minorHAnsi" w:cstheme="minorHAnsi"/>
                <w:bCs/>
                <w:sz w:val="28"/>
                <w:szCs w:val="28"/>
              </w:rPr>
              <w:t>Calculate the costs that were involved</w:t>
            </w:r>
          </w:p>
          <w:p w14:paraId="2DD957F6" w14:textId="77777777" w:rsidR="0027023D" w:rsidRPr="00415E43" w:rsidRDefault="0027023D" w:rsidP="0027023D">
            <w:pPr>
              <w:pStyle w:val="ListParagraph"/>
              <w:numPr>
                <w:ilvl w:val="0"/>
                <w:numId w:val="9"/>
              </w:numPr>
              <w:spacing w:line="360" w:lineRule="auto"/>
              <w:rPr>
                <w:rFonts w:asciiTheme="minorHAnsi" w:hAnsiTheme="minorHAnsi" w:cstheme="minorHAnsi"/>
                <w:bCs/>
                <w:sz w:val="28"/>
                <w:szCs w:val="28"/>
              </w:rPr>
            </w:pPr>
            <w:r w:rsidRPr="00415E43">
              <w:rPr>
                <w:rFonts w:asciiTheme="minorHAnsi" w:hAnsiTheme="minorHAnsi" w:cstheme="minorHAnsi"/>
                <w:bCs/>
                <w:sz w:val="28"/>
                <w:szCs w:val="28"/>
              </w:rPr>
              <w:t>Finding out better way to do things.</w:t>
            </w:r>
          </w:p>
          <w:p w14:paraId="061036F0" w14:textId="77777777" w:rsidR="0027023D" w:rsidRPr="00415E43" w:rsidRDefault="0027023D" w:rsidP="0027023D">
            <w:pPr>
              <w:pStyle w:val="ListParagraph"/>
              <w:numPr>
                <w:ilvl w:val="0"/>
                <w:numId w:val="9"/>
              </w:numPr>
              <w:spacing w:line="360" w:lineRule="auto"/>
              <w:rPr>
                <w:rFonts w:asciiTheme="minorHAnsi" w:hAnsiTheme="minorHAnsi" w:cstheme="minorHAnsi"/>
                <w:bCs/>
                <w:sz w:val="28"/>
                <w:szCs w:val="28"/>
              </w:rPr>
            </w:pPr>
            <w:r w:rsidRPr="00415E43">
              <w:rPr>
                <w:rFonts w:asciiTheme="minorHAnsi" w:hAnsiTheme="minorHAnsi" w:cstheme="minorHAnsi"/>
                <w:bCs/>
                <w:sz w:val="28"/>
                <w:szCs w:val="28"/>
              </w:rPr>
              <w:t>Evaluate the Effectiveness of the strategies used</w:t>
            </w:r>
          </w:p>
          <w:p w14:paraId="37183C00" w14:textId="77777777" w:rsidR="0027023D" w:rsidRPr="00415E43" w:rsidRDefault="0027023D" w:rsidP="0027023D">
            <w:pPr>
              <w:pStyle w:val="ListParagraph"/>
              <w:numPr>
                <w:ilvl w:val="0"/>
                <w:numId w:val="9"/>
              </w:numPr>
              <w:spacing w:line="360" w:lineRule="auto"/>
              <w:rPr>
                <w:rFonts w:asciiTheme="minorHAnsi" w:hAnsiTheme="minorHAnsi" w:cstheme="minorHAnsi"/>
                <w:bCs/>
                <w:sz w:val="28"/>
                <w:szCs w:val="28"/>
              </w:rPr>
            </w:pPr>
            <w:r w:rsidRPr="00415E43">
              <w:rPr>
                <w:rFonts w:asciiTheme="minorHAnsi" w:hAnsiTheme="minorHAnsi" w:cstheme="minorHAnsi"/>
                <w:bCs/>
                <w:sz w:val="28"/>
                <w:szCs w:val="28"/>
              </w:rPr>
              <w:lastRenderedPageBreak/>
              <w:t>Measure the achievement of the objective.</w:t>
            </w:r>
          </w:p>
          <w:p w14:paraId="37C2A949" w14:textId="77777777" w:rsidR="0027023D" w:rsidRPr="00415E43" w:rsidRDefault="0027023D" w:rsidP="0027023D">
            <w:pPr>
              <w:pStyle w:val="ListParagraph"/>
              <w:numPr>
                <w:ilvl w:val="0"/>
                <w:numId w:val="9"/>
              </w:numPr>
              <w:spacing w:line="360" w:lineRule="auto"/>
              <w:rPr>
                <w:rFonts w:asciiTheme="minorHAnsi" w:hAnsiTheme="minorHAnsi" w:cstheme="minorHAnsi"/>
                <w:bCs/>
                <w:sz w:val="28"/>
                <w:szCs w:val="28"/>
              </w:rPr>
            </w:pPr>
            <w:r w:rsidRPr="00415E43">
              <w:rPr>
                <w:rFonts w:asciiTheme="minorHAnsi" w:hAnsiTheme="minorHAnsi" w:cstheme="minorHAnsi"/>
                <w:bCs/>
                <w:sz w:val="28"/>
                <w:szCs w:val="28"/>
              </w:rPr>
              <w:t>Check if the decision impacts any other area of the organisation.</w:t>
            </w:r>
          </w:p>
          <w:p w14:paraId="41E534D4" w14:textId="77777777" w:rsidR="0027023D" w:rsidRPr="00415E43" w:rsidRDefault="0027023D" w:rsidP="0027023D">
            <w:pPr>
              <w:pStyle w:val="ListParagraph"/>
              <w:numPr>
                <w:ilvl w:val="0"/>
                <w:numId w:val="9"/>
              </w:numPr>
              <w:spacing w:line="360" w:lineRule="auto"/>
              <w:rPr>
                <w:rFonts w:asciiTheme="minorHAnsi" w:hAnsiTheme="minorHAnsi" w:cstheme="minorHAnsi"/>
                <w:bCs/>
                <w:sz w:val="28"/>
                <w:szCs w:val="28"/>
              </w:rPr>
            </w:pPr>
            <w:r w:rsidRPr="00415E43">
              <w:rPr>
                <w:rFonts w:asciiTheme="minorHAnsi" w:hAnsiTheme="minorHAnsi" w:cstheme="minorHAnsi"/>
                <w:bCs/>
                <w:sz w:val="28"/>
                <w:szCs w:val="28"/>
              </w:rPr>
              <w:t>Assess if any further action to be taken.</w:t>
            </w:r>
          </w:p>
          <w:p w14:paraId="112884A8" w14:textId="77777777" w:rsidR="0027023D" w:rsidRPr="00415E43" w:rsidRDefault="0027023D" w:rsidP="0027023D">
            <w:pPr>
              <w:pStyle w:val="ListParagraph"/>
              <w:numPr>
                <w:ilvl w:val="0"/>
                <w:numId w:val="9"/>
              </w:numPr>
              <w:spacing w:line="360" w:lineRule="auto"/>
              <w:rPr>
                <w:rFonts w:asciiTheme="minorHAnsi" w:hAnsiTheme="minorHAnsi" w:cstheme="minorHAnsi"/>
                <w:bCs/>
                <w:sz w:val="28"/>
                <w:szCs w:val="28"/>
              </w:rPr>
            </w:pPr>
            <w:r w:rsidRPr="00415E43">
              <w:rPr>
                <w:rFonts w:asciiTheme="minorHAnsi" w:hAnsiTheme="minorHAnsi" w:cstheme="minorHAnsi"/>
                <w:bCs/>
                <w:sz w:val="28"/>
                <w:szCs w:val="28"/>
              </w:rPr>
              <w:t>Finally measure if the problem has been resolved.</w:t>
            </w:r>
          </w:p>
          <w:p w14:paraId="5A75DA20"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763DE732" w14:textId="77777777" w:rsidR="0027023D" w:rsidRPr="00415E43" w:rsidRDefault="0027023D" w:rsidP="00DB6024">
            <w:pPr>
              <w:spacing w:line="360" w:lineRule="auto"/>
              <w:jc w:val="center"/>
              <w:rPr>
                <w:rFonts w:asciiTheme="minorHAnsi" w:hAnsiTheme="minorHAnsi" w:cstheme="minorHAnsi"/>
                <w:b/>
                <w:sz w:val="28"/>
                <w:szCs w:val="28"/>
                <w:u w:val="single"/>
              </w:rPr>
            </w:pPr>
          </w:p>
        </w:tc>
      </w:tr>
      <w:tr w:rsidR="0027023D" w:rsidRPr="00415E43" w14:paraId="55663381" w14:textId="77777777" w:rsidTr="00DB6024">
        <w:tc>
          <w:tcPr>
            <w:tcW w:w="10444" w:type="dxa"/>
            <w:gridSpan w:val="2"/>
            <w:shd w:val="clear" w:color="auto" w:fill="E7E6E6" w:themeFill="background2"/>
          </w:tcPr>
          <w:p w14:paraId="5F017158" w14:textId="77777777" w:rsidR="0027023D" w:rsidRPr="00415E43" w:rsidRDefault="0027023D" w:rsidP="00DB6024">
            <w:pPr>
              <w:spacing w:line="360" w:lineRule="auto"/>
              <w:rPr>
                <w:rFonts w:asciiTheme="minorHAnsi" w:hAnsiTheme="minorHAnsi" w:cstheme="minorHAnsi"/>
                <w:b/>
                <w:sz w:val="28"/>
                <w:szCs w:val="28"/>
              </w:rPr>
            </w:pPr>
            <w:r w:rsidRPr="00415E43">
              <w:rPr>
                <w:rFonts w:asciiTheme="minorHAnsi" w:hAnsiTheme="minorHAnsi" w:cstheme="minorHAnsi"/>
                <w:b/>
                <w:sz w:val="28"/>
                <w:szCs w:val="28"/>
              </w:rPr>
              <w:lastRenderedPageBreak/>
              <w:t>Communicating the Decision:</w:t>
            </w:r>
          </w:p>
        </w:tc>
      </w:tr>
      <w:tr w:rsidR="0027023D" w:rsidRPr="00415E43" w14:paraId="76E2803E" w14:textId="77777777" w:rsidTr="00DB6024">
        <w:trPr>
          <w:trHeight w:val="3599"/>
        </w:trPr>
        <w:tc>
          <w:tcPr>
            <w:tcW w:w="5221" w:type="dxa"/>
          </w:tcPr>
          <w:p w14:paraId="4CD2C357" w14:textId="77777777" w:rsidR="0027023D" w:rsidRPr="00415E43" w:rsidRDefault="0027023D" w:rsidP="00DB6024">
            <w:pPr>
              <w:spacing w:line="360" w:lineRule="auto"/>
              <w:jc w:val="center"/>
              <w:rPr>
                <w:rFonts w:asciiTheme="minorHAnsi" w:hAnsiTheme="minorHAnsi" w:cstheme="minorHAnsi"/>
                <w:sz w:val="28"/>
                <w:szCs w:val="28"/>
                <w:u w:val="single"/>
              </w:rPr>
            </w:pPr>
            <w:r w:rsidRPr="00415E43">
              <w:rPr>
                <w:rFonts w:asciiTheme="minorHAnsi" w:hAnsiTheme="minorHAnsi" w:cstheme="minorHAnsi"/>
                <w:sz w:val="28"/>
                <w:szCs w:val="28"/>
                <w:u w:val="single"/>
              </w:rPr>
              <w:t>Internal Stakeholders</w:t>
            </w:r>
          </w:p>
          <w:p w14:paraId="4C9CB486"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32C6634E"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7FDC6D04"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464F2FCF"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66E9EDB1" w14:textId="77777777" w:rsidR="0027023D" w:rsidRPr="00415E43" w:rsidRDefault="0027023D" w:rsidP="00DB6024">
            <w:pPr>
              <w:spacing w:line="360" w:lineRule="auto"/>
              <w:jc w:val="center"/>
              <w:rPr>
                <w:rFonts w:asciiTheme="minorHAnsi" w:hAnsiTheme="minorHAnsi" w:cstheme="minorHAnsi"/>
                <w:bCs/>
                <w:sz w:val="28"/>
                <w:szCs w:val="28"/>
              </w:rPr>
            </w:pPr>
            <w:r w:rsidRPr="00415E43">
              <w:rPr>
                <w:rFonts w:asciiTheme="minorHAnsi" w:hAnsiTheme="minorHAnsi" w:cstheme="minorHAnsi"/>
                <w:bCs/>
                <w:sz w:val="28"/>
                <w:szCs w:val="28"/>
              </w:rPr>
              <w:t>Employees</w:t>
            </w:r>
          </w:p>
          <w:p w14:paraId="375082CE" w14:textId="77777777" w:rsidR="0027023D" w:rsidRPr="00415E43" w:rsidRDefault="0027023D" w:rsidP="00DB6024">
            <w:pPr>
              <w:spacing w:line="360" w:lineRule="auto"/>
              <w:jc w:val="center"/>
              <w:rPr>
                <w:rFonts w:asciiTheme="minorHAnsi" w:hAnsiTheme="minorHAnsi" w:cstheme="minorHAnsi"/>
                <w:bCs/>
                <w:sz w:val="28"/>
                <w:szCs w:val="28"/>
              </w:rPr>
            </w:pPr>
            <w:r w:rsidRPr="00415E43">
              <w:rPr>
                <w:rFonts w:asciiTheme="minorHAnsi" w:hAnsiTheme="minorHAnsi" w:cstheme="minorHAnsi"/>
                <w:bCs/>
                <w:sz w:val="28"/>
                <w:szCs w:val="28"/>
              </w:rPr>
              <w:t>Customers</w:t>
            </w:r>
          </w:p>
          <w:p w14:paraId="26B6FB12" w14:textId="77777777" w:rsidR="0027023D" w:rsidRPr="00415E43" w:rsidRDefault="0027023D" w:rsidP="00DB6024">
            <w:pPr>
              <w:spacing w:line="360" w:lineRule="auto"/>
              <w:jc w:val="center"/>
              <w:rPr>
                <w:rFonts w:asciiTheme="minorHAnsi" w:hAnsiTheme="minorHAnsi" w:cstheme="minorHAnsi"/>
                <w:bCs/>
                <w:sz w:val="28"/>
                <w:szCs w:val="28"/>
              </w:rPr>
            </w:pPr>
            <w:r w:rsidRPr="00415E43">
              <w:rPr>
                <w:rFonts w:asciiTheme="minorHAnsi" w:hAnsiTheme="minorHAnsi" w:cstheme="minorHAnsi"/>
                <w:bCs/>
                <w:sz w:val="28"/>
                <w:szCs w:val="28"/>
              </w:rPr>
              <w:t>Representatives of the company</w:t>
            </w:r>
          </w:p>
          <w:p w14:paraId="54CA9A09"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7B842375"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175137B1"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21D24244"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1A44F0B0"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61D25C70"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5E311FFC"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1DA4E496" w14:textId="77777777" w:rsidR="0027023D" w:rsidRPr="00415E43" w:rsidRDefault="0027023D" w:rsidP="00DB6024">
            <w:pPr>
              <w:spacing w:line="360" w:lineRule="auto"/>
              <w:jc w:val="center"/>
              <w:rPr>
                <w:rFonts w:asciiTheme="minorHAnsi" w:hAnsiTheme="minorHAnsi" w:cstheme="minorHAnsi"/>
                <w:b/>
                <w:sz w:val="28"/>
                <w:szCs w:val="28"/>
                <w:u w:val="single"/>
              </w:rPr>
            </w:pPr>
          </w:p>
          <w:p w14:paraId="59E20065" w14:textId="77777777" w:rsidR="0027023D" w:rsidRPr="00415E43" w:rsidRDefault="0027023D" w:rsidP="00DB6024">
            <w:pPr>
              <w:spacing w:line="360" w:lineRule="auto"/>
              <w:rPr>
                <w:rFonts w:asciiTheme="minorHAnsi" w:hAnsiTheme="minorHAnsi" w:cstheme="minorHAnsi"/>
                <w:b/>
                <w:sz w:val="28"/>
                <w:szCs w:val="28"/>
                <w:u w:val="single"/>
              </w:rPr>
            </w:pPr>
          </w:p>
          <w:p w14:paraId="4E35FB7B" w14:textId="77777777" w:rsidR="0027023D" w:rsidRPr="00415E43" w:rsidRDefault="0027023D" w:rsidP="00DB6024">
            <w:pPr>
              <w:spacing w:line="360" w:lineRule="auto"/>
              <w:jc w:val="center"/>
              <w:rPr>
                <w:rFonts w:asciiTheme="minorHAnsi" w:hAnsiTheme="minorHAnsi" w:cstheme="minorHAnsi"/>
                <w:b/>
                <w:sz w:val="28"/>
                <w:szCs w:val="28"/>
                <w:u w:val="single"/>
              </w:rPr>
            </w:pPr>
          </w:p>
        </w:tc>
        <w:tc>
          <w:tcPr>
            <w:tcW w:w="5223" w:type="dxa"/>
          </w:tcPr>
          <w:p w14:paraId="07FD80E4" w14:textId="77777777" w:rsidR="0027023D" w:rsidRPr="00415E43" w:rsidRDefault="0027023D" w:rsidP="00DB6024">
            <w:pPr>
              <w:spacing w:line="360" w:lineRule="auto"/>
              <w:jc w:val="center"/>
              <w:rPr>
                <w:rFonts w:asciiTheme="minorHAnsi" w:hAnsiTheme="minorHAnsi" w:cstheme="minorHAnsi"/>
                <w:sz w:val="28"/>
                <w:szCs w:val="28"/>
                <w:u w:val="single"/>
              </w:rPr>
            </w:pPr>
            <w:r w:rsidRPr="00415E43">
              <w:rPr>
                <w:rFonts w:asciiTheme="minorHAnsi" w:hAnsiTheme="minorHAnsi" w:cstheme="minorHAnsi"/>
                <w:sz w:val="28"/>
                <w:szCs w:val="28"/>
                <w:u w:val="single"/>
              </w:rPr>
              <w:t>External Stakeholders</w:t>
            </w:r>
          </w:p>
          <w:p w14:paraId="23467130" w14:textId="77777777" w:rsidR="0027023D" w:rsidRPr="00415E43" w:rsidRDefault="0027023D" w:rsidP="00DB6024">
            <w:pPr>
              <w:spacing w:line="360" w:lineRule="auto"/>
              <w:jc w:val="center"/>
              <w:rPr>
                <w:rFonts w:asciiTheme="minorHAnsi" w:hAnsiTheme="minorHAnsi" w:cstheme="minorHAnsi"/>
                <w:sz w:val="28"/>
                <w:szCs w:val="28"/>
                <w:u w:val="single"/>
              </w:rPr>
            </w:pPr>
          </w:p>
          <w:p w14:paraId="6071076A" w14:textId="77777777" w:rsidR="0027023D" w:rsidRPr="00415E43" w:rsidRDefault="0027023D" w:rsidP="00DB6024">
            <w:pPr>
              <w:spacing w:line="360" w:lineRule="auto"/>
              <w:jc w:val="center"/>
              <w:rPr>
                <w:rFonts w:asciiTheme="minorHAnsi" w:hAnsiTheme="minorHAnsi" w:cstheme="minorHAnsi"/>
                <w:sz w:val="28"/>
                <w:szCs w:val="28"/>
              </w:rPr>
            </w:pPr>
            <w:r w:rsidRPr="00415E43">
              <w:rPr>
                <w:rFonts w:asciiTheme="minorHAnsi" w:hAnsiTheme="minorHAnsi" w:cstheme="minorHAnsi"/>
                <w:sz w:val="28"/>
                <w:szCs w:val="28"/>
              </w:rPr>
              <w:t>Suppliers</w:t>
            </w:r>
          </w:p>
          <w:p w14:paraId="6B366A90" w14:textId="77777777" w:rsidR="0027023D" w:rsidRPr="00415E43" w:rsidRDefault="0027023D" w:rsidP="00DB6024">
            <w:pPr>
              <w:spacing w:line="360" w:lineRule="auto"/>
              <w:jc w:val="center"/>
              <w:rPr>
                <w:rFonts w:asciiTheme="minorHAnsi" w:hAnsiTheme="minorHAnsi" w:cstheme="minorHAnsi"/>
                <w:sz w:val="28"/>
                <w:szCs w:val="28"/>
              </w:rPr>
            </w:pPr>
            <w:r w:rsidRPr="00415E43">
              <w:rPr>
                <w:rFonts w:asciiTheme="minorHAnsi" w:hAnsiTheme="minorHAnsi" w:cstheme="minorHAnsi"/>
                <w:sz w:val="28"/>
                <w:szCs w:val="28"/>
              </w:rPr>
              <w:t>Dealers</w:t>
            </w:r>
          </w:p>
          <w:p w14:paraId="21A2F639" w14:textId="77777777" w:rsidR="0027023D" w:rsidRPr="00415E43" w:rsidRDefault="0027023D" w:rsidP="00DB6024">
            <w:pPr>
              <w:spacing w:line="360" w:lineRule="auto"/>
              <w:jc w:val="center"/>
              <w:rPr>
                <w:rFonts w:asciiTheme="minorHAnsi" w:hAnsiTheme="minorHAnsi" w:cstheme="minorHAnsi"/>
                <w:sz w:val="28"/>
                <w:szCs w:val="28"/>
              </w:rPr>
            </w:pPr>
            <w:r w:rsidRPr="00415E43">
              <w:rPr>
                <w:rFonts w:asciiTheme="minorHAnsi" w:hAnsiTheme="minorHAnsi" w:cstheme="minorHAnsi"/>
                <w:sz w:val="28"/>
                <w:szCs w:val="28"/>
              </w:rPr>
              <w:t>Customers</w:t>
            </w:r>
          </w:p>
          <w:p w14:paraId="03CCAF5E" w14:textId="77777777" w:rsidR="0027023D" w:rsidRPr="00415E43" w:rsidRDefault="0027023D" w:rsidP="00DB6024">
            <w:pPr>
              <w:spacing w:line="360" w:lineRule="auto"/>
              <w:jc w:val="center"/>
              <w:rPr>
                <w:rFonts w:asciiTheme="minorHAnsi" w:hAnsiTheme="minorHAnsi" w:cstheme="minorHAnsi"/>
                <w:sz w:val="28"/>
                <w:szCs w:val="28"/>
              </w:rPr>
            </w:pPr>
            <w:r w:rsidRPr="00415E43">
              <w:rPr>
                <w:rFonts w:asciiTheme="minorHAnsi" w:hAnsiTheme="minorHAnsi" w:cstheme="minorHAnsi"/>
                <w:sz w:val="28"/>
                <w:szCs w:val="28"/>
              </w:rPr>
              <w:t>Government</w:t>
            </w:r>
          </w:p>
          <w:p w14:paraId="5E7067A3" w14:textId="77777777" w:rsidR="0027023D" w:rsidRPr="00415E43" w:rsidRDefault="0027023D" w:rsidP="00DB6024">
            <w:pPr>
              <w:spacing w:line="360" w:lineRule="auto"/>
              <w:jc w:val="center"/>
              <w:rPr>
                <w:rFonts w:asciiTheme="minorHAnsi" w:hAnsiTheme="minorHAnsi" w:cstheme="minorHAnsi"/>
                <w:sz w:val="28"/>
                <w:szCs w:val="28"/>
              </w:rPr>
            </w:pPr>
            <w:r w:rsidRPr="00415E43">
              <w:rPr>
                <w:rFonts w:asciiTheme="minorHAnsi" w:hAnsiTheme="minorHAnsi" w:cstheme="minorHAnsi"/>
                <w:sz w:val="28"/>
                <w:szCs w:val="28"/>
              </w:rPr>
              <w:t>Community</w:t>
            </w:r>
          </w:p>
          <w:p w14:paraId="1944C4CA" w14:textId="77777777" w:rsidR="0027023D" w:rsidRPr="00415E43" w:rsidRDefault="0027023D" w:rsidP="00DB6024">
            <w:pPr>
              <w:spacing w:line="360" w:lineRule="auto"/>
              <w:jc w:val="center"/>
              <w:rPr>
                <w:rFonts w:asciiTheme="minorHAnsi" w:hAnsiTheme="minorHAnsi" w:cstheme="minorHAnsi"/>
                <w:sz w:val="28"/>
                <w:szCs w:val="28"/>
              </w:rPr>
            </w:pPr>
            <w:r w:rsidRPr="00415E43">
              <w:rPr>
                <w:rFonts w:asciiTheme="minorHAnsi" w:hAnsiTheme="minorHAnsi" w:cstheme="minorHAnsi"/>
                <w:sz w:val="28"/>
                <w:szCs w:val="28"/>
              </w:rPr>
              <w:t>Creditors</w:t>
            </w:r>
          </w:p>
          <w:p w14:paraId="7E3E346C" w14:textId="77777777" w:rsidR="0027023D" w:rsidRPr="00415E43" w:rsidRDefault="0027023D" w:rsidP="00DB6024">
            <w:pPr>
              <w:spacing w:line="360" w:lineRule="auto"/>
              <w:jc w:val="center"/>
              <w:rPr>
                <w:rFonts w:asciiTheme="minorHAnsi" w:hAnsiTheme="minorHAnsi" w:cstheme="minorHAnsi"/>
                <w:sz w:val="28"/>
                <w:szCs w:val="28"/>
              </w:rPr>
            </w:pPr>
            <w:r w:rsidRPr="00415E43">
              <w:rPr>
                <w:rFonts w:asciiTheme="minorHAnsi" w:hAnsiTheme="minorHAnsi" w:cstheme="minorHAnsi"/>
                <w:sz w:val="28"/>
                <w:szCs w:val="28"/>
              </w:rPr>
              <w:t>Shareholders</w:t>
            </w:r>
          </w:p>
          <w:p w14:paraId="336E1888" w14:textId="77777777" w:rsidR="0027023D" w:rsidRPr="00415E43" w:rsidRDefault="0027023D" w:rsidP="00DB6024">
            <w:pPr>
              <w:spacing w:line="360" w:lineRule="auto"/>
              <w:jc w:val="center"/>
              <w:rPr>
                <w:rFonts w:asciiTheme="minorHAnsi" w:hAnsiTheme="minorHAnsi" w:cstheme="minorHAnsi"/>
                <w:sz w:val="28"/>
                <w:szCs w:val="28"/>
              </w:rPr>
            </w:pPr>
          </w:p>
          <w:p w14:paraId="21AFF8A4" w14:textId="77777777" w:rsidR="0027023D" w:rsidRPr="00415E43" w:rsidRDefault="0027023D" w:rsidP="00DB6024">
            <w:pPr>
              <w:spacing w:line="360" w:lineRule="auto"/>
              <w:rPr>
                <w:rFonts w:asciiTheme="minorHAnsi" w:hAnsiTheme="minorHAnsi" w:cstheme="minorHAnsi"/>
                <w:sz w:val="28"/>
                <w:szCs w:val="28"/>
                <w:u w:val="single"/>
              </w:rPr>
            </w:pPr>
          </w:p>
        </w:tc>
      </w:tr>
    </w:tbl>
    <w:p w14:paraId="6A5ED477" w14:textId="77777777" w:rsidR="0027023D" w:rsidRPr="00415E43" w:rsidRDefault="0027023D" w:rsidP="0027023D">
      <w:pPr>
        <w:spacing w:line="360" w:lineRule="auto"/>
        <w:rPr>
          <w:rFonts w:asciiTheme="minorHAnsi" w:eastAsia="Arial" w:hAnsiTheme="minorHAnsi" w:cstheme="minorHAnsi"/>
          <w:color w:val="000000" w:themeColor="text1"/>
          <w:sz w:val="28"/>
          <w:szCs w:val="28"/>
        </w:rPr>
      </w:pPr>
    </w:p>
    <w:p w14:paraId="5309C281" w14:textId="77777777" w:rsidR="0027023D" w:rsidRPr="00C1534E" w:rsidRDefault="0027023D" w:rsidP="0027023D">
      <w:pPr>
        <w:spacing w:line="360" w:lineRule="auto"/>
        <w:rPr>
          <w:rFonts w:asciiTheme="minorHAnsi" w:eastAsia="Arial" w:hAnsiTheme="minorHAnsi" w:cstheme="minorHAnsi"/>
          <w:b/>
          <w:bCs/>
          <w:color w:val="000000" w:themeColor="text1"/>
          <w:sz w:val="32"/>
          <w:szCs w:val="32"/>
          <w:u w:val="single"/>
        </w:rPr>
      </w:pPr>
      <w:r w:rsidRPr="00C1534E">
        <w:rPr>
          <w:rFonts w:asciiTheme="minorHAnsi" w:eastAsia="Arial" w:hAnsiTheme="minorHAnsi" w:cstheme="minorHAnsi"/>
          <w:b/>
          <w:bCs/>
          <w:color w:val="000000" w:themeColor="text1"/>
          <w:sz w:val="32"/>
          <w:szCs w:val="32"/>
          <w:u w:val="single"/>
        </w:rPr>
        <w:t>10  Conclusion:</w:t>
      </w:r>
    </w:p>
    <w:p w14:paraId="3877B092" w14:textId="77777777" w:rsidR="0027023D" w:rsidRPr="00415E43" w:rsidRDefault="0027023D" w:rsidP="0027023D">
      <w:pPr>
        <w:spacing w:line="360" w:lineRule="auto"/>
        <w:rPr>
          <w:rFonts w:asciiTheme="minorHAnsi" w:eastAsia="Arial" w:hAnsiTheme="minorHAnsi" w:cstheme="minorHAnsi"/>
          <w:color w:val="000000" w:themeColor="text1"/>
          <w:sz w:val="28"/>
          <w:szCs w:val="28"/>
        </w:rPr>
      </w:pPr>
      <w:r w:rsidRPr="00415E43">
        <w:rPr>
          <w:rFonts w:asciiTheme="minorHAnsi" w:eastAsia="Arial" w:hAnsiTheme="minorHAnsi" w:cstheme="minorHAnsi"/>
          <w:color w:val="000000" w:themeColor="text1"/>
          <w:sz w:val="28"/>
          <w:szCs w:val="28"/>
        </w:rPr>
        <w:lastRenderedPageBreak/>
        <w:t xml:space="preserve">Lloyds TSB banking group  announced that by the end of 2022, they are closing </w:t>
      </w:r>
      <w:r w:rsidRPr="00415E43">
        <w:rPr>
          <w:rFonts w:asciiTheme="minorHAnsi" w:hAnsiTheme="minorHAnsi" w:cstheme="minorHAnsi"/>
          <w:color w:val="121212"/>
          <w:sz w:val="28"/>
          <w:szCs w:val="28"/>
          <w:shd w:val="clear" w:color="auto" w:fill="FFFFFF"/>
        </w:rPr>
        <w:t>60 branches across the UK, in the latest example of the rapid decline of lenders on the high street. (</w:t>
      </w:r>
      <w:r w:rsidRPr="00415E43">
        <w:rPr>
          <w:rFonts w:asciiTheme="minorHAnsi" w:hAnsiTheme="minorHAnsi" w:cstheme="minorHAnsi"/>
          <w:color w:val="000000" w:themeColor="text1"/>
          <w:sz w:val="28"/>
          <w:szCs w:val="28"/>
          <w:bdr w:val="none" w:sz="0" w:space="0" w:color="auto" w:frame="1"/>
          <w:shd w:val="clear" w:color="auto" w:fill="FFFFFF"/>
        </w:rPr>
        <w:t>Jolly,</w:t>
      </w:r>
      <w:r w:rsidRPr="00415E43">
        <w:rPr>
          <w:rFonts w:asciiTheme="minorHAnsi" w:hAnsiTheme="minorHAnsi" w:cstheme="minorHAnsi"/>
          <w:color w:val="000000" w:themeColor="text1"/>
          <w:sz w:val="28"/>
          <w:szCs w:val="28"/>
        </w:rPr>
        <w:t xml:space="preserve"> J. (2022). This report finds out the exact nature of the problem, analyze the scope and impart of it. During covid, there was a shift of banking from offline to online which created loss for the business and hence they decided to close branches. </w:t>
      </w:r>
      <w:r w:rsidRPr="00415E43">
        <w:rPr>
          <w:rFonts w:asciiTheme="minorHAnsi" w:hAnsiTheme="minorHAnsi" w:cstheme="minorHAnsi"/>
          <w:color w:val="201F1E"/>
          <w:sz w:val="28"/>
          <w:szCs w:val="28"/>
          <w:shd w:val="clear" w:color="auto" w:fill="FFFFFF"/>
        </w:rPr>
        <w:t>Unfortunately, they suffered a loss in reputation and several internal and external stakeholders have been negatively impacted, making a quick recovery difficult. According to the PESTLE and SWOT analyses, there are a few viable SMART solutions to their problem that could assist in recouping the loss they have been suffering over the past few months. To see their performance improve, they must put the advice into practice within the allotted period.</w:t>
      </w:r>
    </w:p>
    <w:p w14:paraId="62BDA57B" w14:textId="77777777" w:rsidR="0027023D" w:rsidRPr="00415E43" w:rsidRDefault="0027023D" w:rsidP="0027023D">
      <w:pPr>
        <w:spacing w:line="360" w:lineRule="auto"/>
        <w:ind w:left="720"/>
        <w:rPr>
          <w:rFonts w:asciiTheme="minorHAnsi" w:eastAsia="Arial" w:hAnsiTheme="minorHAnsi" w:cstheme="minorHAnsi"/>
          <w:color w:val="000000" w:themeColor="text1"/>
          <w:sz w:val="28"/>
          <w:szCs w:val="28"/>
        </w:rPr>
      </w:pPr>
    </w:p>
    <w:p w14:paraId="208254B9" w14:textId="77777777" w:rsidR="0027023D" w:rsidRPr="00415E43" w:rsidRDefault="0027023D" w:rsidP="0027023D">
      <w:pPr>
        <w:spacing w:line="360" w:lineRule="auto"/>
        <w:ind w:left="720"/>
        <w:rPr>
          <w:rFonts w:asciiTheme="minorHAnsi" w:eastAsia="Arial" w:hAnsiTheme="minorHAnsi" w:cstheme="minorHAnsi"/>
          <w:color w:val="000000" w:themeColor="text1"/>
          <w:sz w:val="28"/>
          <w:szCs w:val="28"/>
        </w:rPr>
      </w:pPr>
    </w:p>
    <w:p w14:paraId="1E54E7FF" w14:textId="77777777" w:rsidR="00763853" w:rsidRDefault="00763853"/>
    <w:sectPr w:rsidR="00763853" w:rsidSect="00181D0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E2C45"/>
    <w:multiLevelType w:val="hybridMultilevel"/>
    <w:tmpl w:val="3094F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E563F7"/>
    <w:multiLevelType w:val="hybridMultilevel"/>
    <w:tmpl w:val="97868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7E57A5"/>
    <w:multiLevelType w:val="multilevel"/>
    <w:tmpl w:val="27A66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7101FC6"/>
    <w:multiLevelType w:val="multilevel"/>
    <w:tmpl w:val="53369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1A2701"/>
    <w:multiLevelType w:val="multilevel"/>
    <w:tmpl w:val="1986989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3F42E0"/>
    <w:multiLevelType w:val="multilevel"/>
    <w:tmpl w:val="B8CAB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AC0216F"/>
    <w:multiLevelType w:val="hybridMultilevel"/>
    <w:tmpl w:val="A796BC6C"/>
    <w:lvl w:ilvl="0" w:tplc="04090001">
      <w:start w:val="1"/>
      <w:numFmt w:val="bullet"/>
      <w:lvlText w:val=""/>
      <w:lvlJc w:val="left"/>
      <w:pPr>
        <w:ind w:left="630" w:hanging="360"/>
      </w:pPr>
      <w:rPr>
        <w:rFonts w:ascii="Symbol" w:hAnsi="Symbol" w:hint="default"/>
      </w:rPr>
    </w:lvl>
    <w:lvl w:ilvl="1" w:tplc="9572BE76">
      <w:start w:val="2"/>
      <w:numFmt w:val="bullet"/>
      <w:lvlText w:val="•"/>
      <w:lvlJc w:val="left"/>
      <w:pPr>
        <w:ind w:left="1440" w:hanging="360"/>
      </w:pPr>
      <w:rPr>
        <w:rFonts w:ascii="Calibri" w:eastAsia="Times New Roman"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6178D3"/>
    <w:multiLevelType w:val="multilevel"/>
    <w:tmpl w:val="EDB6DD7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8" w15:restartNumberingAfterBreak="0">
    <w:nsid w:val="7FBA5409"/>
    <w:multiLevelType w:val="multilevel"/>
    <w:tmpl w:val="69B24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7"/>
  </w:num>
  <w:num w:numId="3">
    <w:abstractNumId w:val="0"/>
  </w:num>
  <w:num w:numId="4">
    <w:abstractNumId w:val="6"/>
  </w:num>
  <w:num w:numId="5">
    <w:abstractNumId w:val="8"/>
  </w:num>
  <w:num w:numId="6">
    <w:abstractNumId w:val="2"/>
  </w:num>
  <w:num w:numId="7">
    <w:abstractNumId w:val="4"/>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23D"/>
    <w:rsid w:val="00181D07"/>
    <w:rsid w:val="0027023D"/>
    <w:rsid w:val="007638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5C26837"/>
  <w15:chartTrackingRefBased/>
  <w15:docId w15:val="{EB56DDDB-2ADA-6140-8034-B30308899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23D"/>
    <w:rPr>
      <w:rFonts w:ascii="Times New Roman" w:eastAsia="Times New Roman" w:hAnsi="Times New Roman" w:cs="Times New Roman"/>
    </w:rPr>
  </w:style>
  <w:style w:type="paragraph" w:styleId="Heading2">
    <w:name w:val="heading 2"/>
    <w:basedOn w:val="Normal"/>
    <w:next w:val="Normal"/>
    <w:link w:val="Heading2Char"/>
    <w:uiPriority w:val="9"/>
    <w:unhideWhenUsed/>
    <w:qFormat/>
    <w:rsid w:val="0027023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7023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7023D"/>
    <w:pPr>
      <w:ind w:left="720"/>
      <w:contextualSpacing/>
    </w:pPr>
    <w:rPr>
      <w:sz w:val="20"/>
      <w:szCs w:val="20"/>
      <w:lang w:val="en-GB" w:eastAsia="en-GB"/>
    </w:rPr>
  </w:style>
  <w:style w:type="character" w:styleId="Hyperlink">
    <w:name w:val="Hyperlink"/>
    <w:basedOn w:val="DefaultParagraphFont"/>
    <w:uiPriority w:val="99"/>
    <w:unhideWhenUsed/>
    <w:rsid w:val="0027023D"/>
    <w:rPr>
      <w:color w:val="0000FF"/>
      <w:u w:val="single"/>
    </w:rPr>
  </w:style>
  <w:style w:type="table" w:styleId="TableGrid">
    <w:name w:val="Table Grid"/>
    <w:basedOn w:val="TableNormal"/>
    <w:uiPriority w:val="39"/>
    <w:rsid w:val="002702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27023D"/>
    <w:pPr>
      <w:spacing w:before="100" w:beforeAutospacing="1" w:after="100" w:afterAutospacing="1"/>
    </w:pPr>
  </w:style>
  <w:style w:type="paragraph" w:customStyle="1" w:styleId="xmsolistparagraph">
    <w:name w:val="x_msolistparagraph"/>
    <w:basedOn w:val="Normal"/>
    <w:rsid w:val="0027023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1798</Words>
  <Characters>10250</Characters>
  <Application>Microsoft Office Word</Application>
  <DocSecurity>0</DocSecurity>
  <Lines>85</Lines>
  <Paragraphs>24</Paragraphs>
  <ScaleCrop>false</ScaleCrop>
  <Company/>
  <LinksUpToDate>false</LinksUpToDate>
  <CharactersWithSpaces>12024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2022-07-06T22:10:00Z</dcterms:created>
  <dcterms:modified xsi:type="dcterms:W3CDTF">2022-07-06T22:10:00Z</dcterms:modified>
</cp:coreProperties>
</file>