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48B4" w:rsidRDefault="00E348B4" w:rsidP="00C04F99">
      <w:pPr>
        <w:rPr>
          <w:b/>
          <w:sz w:val="32"/>
          <w:szCs w:val="32"/>
        </w:rPr>
      </w:pPr>
      <w:r w:rsidRPr="00E348B4">
        <w:rPr>
          <w:b/>
          <w:sz w:val="32"/>
          <w:szCs w:val="32"/>
        </w:rPr>
        <w:t>Assessme</w:t>
      </w:r>
      <w:r>
        <w:rPr>
          <w:b/>
          <w:sz w:val="32"/>
          <w:szCs w:val="32"/>
        </w:rPr>
        <w:t>n</w:t>
      </w:r>
      <w:r w:rsidRPr="00E348B4">
        <w:rPr>
          <w:b/>
          <w:sz w:val="32"/>
          <w:szCs w:val="32"/>
        </w:rPr>
        <w:t xml:space="preserve">t: Internet </w:t>
      </w:r>
      <w:r w:rsidR="0082630C" w:rsidRPr="00E348B4">
        <w:rPr>
          <w:b/>
          <w:sz w:val="32"/>
          <w:szCs w:val="32"/>
        </w:rPr>
        <w:t>Protocol</w:t>
      </w:r>
      <w:r w:rsidR="005D7BCF">
        <w:rPr>
          <w:b/>
          <w:sz w:val="32"/>
          <w:szCs w:val="32"/>
        </w:rPr>
        <w:t>s: ACCC4002</w:t>
      </w:r>
    </w:p>
    <w:p w:rsidR="00E348B4" w:rsidRDefault="00E348B4" w:rsidP="00C04F99">
      <w:pPr>
        <w:rPr>
          <w:b/>
          <w:sz w:val="32"/>
          <w:szCs w:val="32"/>
        </w:rPr>
      </w:pPr>
      <w:r>
        <w:rPr>
          <w:b/>
          <w:sz w:val="32"/>
          <w:szCs w:val="32"/>
        </w:rPr>
        <w:t xml:space="preserve">ALEKSANDAR ANDONOV </w:t>
      </w:r>
    </w:p>
    <w:p w:rsidR="00E348B4" w:rsidRPr="00E348B4" w:rsidRDefault="00E348B4" w:rsidP="00C04F99">
      <w:pPr>
        <w:rPr>
          <w:b/>
          <w:sz w:val="32"/>
          <w:szCs w:val="32"/>
        </w:rPr>
      </w:pPr>
      <w:r>
        <w:rPr>
          <w:b/>
          <w:sz w:val="32"/>
          <w:szCs w:val="32"/>
        </w:rPr>
        <w:t>STUDENT No 1813107</w:t>
      </w:r>
    </w:p>
    <w:p w:rsidR="00E348B4" w:rsidRDefault="00E348B4" w:rsidP="00C04F99"/>
    <w:p w:rsidR="00E348B4" w:rsidRDefault="00E348B4" w:rsidP="00C04F99"/>
    <w:p w:rsidR="00E348B4" w:rsidRPr="00E348B4" w:rsidRDefault="00C04F99" w:rsidP="00C04F99">
      <w:pPr>
        <w:rPr>
          <w:b/>
          <w:sz w:val="32"/>
          <w:szCs w:val="32"/>
        </w:rPr>
      </w:pPr>
      <w:r w:rsidRPr="00E348B4">
        <w:rPr>
          <w:b/>
          <w:sz w:val="32"/>
          <w:szCs w:val="32"/>
        </w:rPr>
        <w:t xml:space="preserve">Table of contents </w:t>
      </w:r>
    </w:p>
    <w:p w:rsidR="00C04F99" w:rsidRPr="00E348B4" w:rsidRDefault="00C04F99" w:rsidP="00C04F99">
      <w:pPr>
        <w:rPr>
          <w:b/>
          <w:sz w:val="32"/>
          <w:szCs w:val="32"/>
        </w:rPr>
      </w:pPr>
      <w:r w:rsidRPr="00E348B4">
        <w:rPr>
          <w:b/>
          <w:sz w:val="32"/>
          <w:szCs w:val="32"/>
        </w:rPr>
        <w:t xml:space="preserve">SECTION I:   </w:t>
      </w:r>
    </w:p>
    <w:p w:rsidR="00C04F99" w:rsidRPr="00E348B4" w:rsidRDefault="00C04F99" w:rsidP="00C04F99">
      <w:pPr>
        <w:rPr>
          <w:b/>
          <w:sz w:val="32"/>
          <w:szCs w:val="32"/>
        </w:rPr>
      </w:pPr>
      <w:r w:rsidRPr="00E348B4">
        <w:rPr>
          <w:b/>
          <w:sz w:val="32"/>
          <w:szCs w:val="32"/>
        </w:rPr>
        <w:t xml:space="preserve">Introduction…...…….………………………………....…….  </w:t>
      </w:r>
    </w:p>
    <w:p w:rsidR="00C04F99" w:rsidRPr="00E348B4" w:rsidRDefault="00BE7AF7" w:rsidP="00C04F99">
      <w:pPr>
        <w:rPr>
          <w:b/>
          <w:sz w:val="32"/>
          <w:szCs w:val="32"/>
        </w:rPr>
      </w:pPr>
      <w:r>
        <w:rPr>
          <w:b/>
          <w:sz w:val="32"/>
          <w:szCs w:val="32"/>
        </w:rPr>
        <w:t>The Advantages in IPv6</w:t>
      </w:r>
      <w:r w:rsidR="00C04F99" w:rsidRPr="00E348B4">
        <w:rPr>
          <w:b/>
          <w:sz w:val="32"/>
          <w:szCs w:val="32"/>
        </w:rPr>
        <w:t>………………….……………</w:t>
      </w:r>
      <w:proofErr w:type="gramStart"/>
      <w:r w:rsidR="005D7BCF" w:rsidRPr="00E348B4">
        <w:rPr>
          <w:b/>
          <w:sz w:val="32"/>
          <w:szCs w:val="32"/>
        </w:rPr>
        <w:t>…</w:t>
      </w:r>
      <w:r w:rsidR="005D7BCF">
        <w:rPr>
          <w:b/>
          <w:sz w:val="32"/>
          <w:szCs w:val="32"/>
        </w:rPr>
        <w:t>..</w:t>
      </w:r>
      <w:proofErr w:type="gramEnd"/>
      <w:r w:rsidR="00C04F99" w:rsidRPr="00E348B4">
        <w:rPr>
          <w:b/>
          <w:sz w:val="32"/>
          <w:szCs w:val="32"/>
        </w:rPr>
        <w:t xml:space="preserve">  </w:t>
      </w:r>
    </w:p>
    <w:p w:rsidR="00C04F99" w:rsidRPr="00E348B4" w:rsidRDefault="00C04F99" w:rsidP="00C04F99">
      <w:pPr>
        <w:rPr>
          <w:b/>
          <w:sz w:val="32"/>
          <w:szCs w:val="32"/>
        </w:rPr>
      </w:pPr>
      <w:r w:rsidRPr="00E348B4">
        <w:rPr>
          <w:b/>
          <w:sz w:val="32"/>
          <w:szCs w:val="32"/>
        </w:rPr>
        <w:t xml:space="preserve"> </w:t>
      </w:r>
      <w:r w:rsidR="00BE7AF7">
        <w:rPr>
          <w:b/>
          <w:sz w:val="32"/>
          <w:szCs w:val="32"/>
        </w:rPr>
        <w:t xml:space="preserve">Auto configuration </w:t>
      </w:r>
      <w:r w:rsidRPr="00E348B4">
        <w:rPr>
          <w:b/>
          <w:sz w:val="32"/>
          <w:szCs w:val="32"/>
        </w:rPr>
        <w:t>………………………………………</w:t>
      </w:r>
      <w:r w:rsidR="00BE7AF7">
        <w:rPr>
          <w:b/>
          <w:sz w:val="32"/>
          <w:szCs w:val="32"/>
        </w:rPr>
        <w:t>…</w:t>
      </w:r>
      <w:r w:rsidRPr="00E348B4">
        <w:rPr>
          <w:b/>
          <w:sz w:val="32"/>
          <w:szCs w:val="32"/>
        </w:rPr>
        <w:t xml:space="preserve">   </w:t>
      </w:r>
    </w:p>
    <w:p w:rsidR="00C04F99" w:rsidRPr="00E348B4" w:rsidRDefault="00C04F99" w:rsidP="00C04F99">
      <w:pPr>
        <w:rPr>
          <w:b/>
          <w:sz w:val="32"/>
          <w:szCs w:val="32"/>
        </w:rPr>
      </w:pPr>
      <w:r w:rsidRPr="00E348B4">
        <w:rPr>
          <w:b/>
          <w:sz w:val="32"/>
          <w:szCs w:val="32"/>
        </w:rPr>
        <w:t xml:space="preserve"> </w:t>
      </w:r>
      <w:r w:rsidR="00040AF6" w:rsidRPr="00040AF6">
        <w:rPr>
          <w:b/>
          <w:sz w:val="32"/>
          <w:szCs w:val="32"/>
        </w:rPr>
        <w:t xml:space="preserve">Security threats </w:t>
      </w:r>
      <w:proofErr w:type="gramStart"/>
      <w:r w:rsidR="00040AF6" w:rsidRPr="00040AF6">
        <w:rPr>
          <w:b/>
          <w:sz w:val="32"/>
          <w:szCs w:val="32"/>
        </w:rPr>
        <w:t>in  IPv</w:t>
      </w:r>
      <w:proofErr w:type="gramEnd"/>
      <w:r w:rsidR="00040AF6" w:rsidRPr="00040AF6">
        <w:rPr>
          <w:b/>
          <w:sz w:val="32"/>
          <w:szCs w:val="32"/>
        </w:rPr>
        <w:t>6 networ</w:t>
      </w:r>
      <w:r w:rsidR="00040AF6" w:rsidRPr="00040AF6">
        <w:rPr>
          <w:sz w:val="32"/>
          <w:szCs w:val="32"/>
        </w:rPr>
        <w:t>k</w:t>
      </w:r>
      <w:r w:rsidR="00040AF6" w:rsidRPr="00E348B4">
        <w:rPr>
          <w:b/>
          <w:sz w:val="32"/>
          <w:szCs w:val="32"/>
        </w:rPr>
        <w:t xml:space="preserve"> </w:t>
      </w:r>
      <w:r w:rsidRPr="00E348B4">
        <w:rPr>
          <w:b/>
          <w:sz w:val="32"/>
          <w:szCs w:val="32"/>
        </w:rPr>
        <w:t xml:space="preserve">……………………  </w:t>
      </w:r>
    </w:p>
    <w:p w:rsidR="00040AF6" w:rsidRDefault="00C04F99" w:rsidP="00C04F99">
      <w:pPr>
        <w:rPr>
          <w:b/>
          <w:sz w:val="32"/>
          <w:szCs w:val="32"/>
        </w:rPr>
      </w:pPr>
      <w:r w:rsidRPr="00E348B4">
        <w:rPr>
          <w:b/>
          <w:sz w:val="32"/>
          <w:szCs w:val="32"/>
        </w:rPr>
        <w:t>SECTION II:</w:t>
      </w:r>
    </w:p>
    <w:p w:rsidR="00E348B4" w:rsidRDefault="00040AF6" w:rsidP="00C04F99">
      <w:pPr>
        <w:rPr>
          <w:b/>
          <w:sz w:val="32"/>
          <w:szCs w:val="32"/>
        </w:rPr>
      </w:pPr>
      <w:r w:rsidRPr="00040AF6">
        <w:rPr>
          <w:b/>
          <w:sz w:val="32"/>
          <w:szCs w:val="32"/>
        </w:rPr>
        <w:t>Design an IP addressing</w:t>
      </w:r>
      <w:r w:rsidR="00C04F99" w:rsidRPr="00040AF6">
        <w:rPr>
          <w:b/>
          <w:sz w:val="32"/>
          <w:szCs w:val="32"/>
        </w:rPr>
        <w:t xml:space="preserve"> </w:t>
      </w:r>
      <w:r>
        <w:rPr>
          <w:b/>
          <w:sz w:val="32"/>
          <w:szCs w:val="32"/>
        </w:rPr>
        <w:t>……………………………………</w:t>
      </w:r>
    </w:p>
    <w:p w:rsidR="00A467C7" w:rsidRDefault="00A467C7" w:rsidP="00C04F99">
      <w:pPr>
        <w:rPr>
          <w:b/>
          <w:sz w:val="32"/>
          <w:szCs w:val="32"/>
        </w:rPr>
      </w:pPr>
      <w:r w:rsidRPr="00A467C7">
        <w:rPr>
          <w:b/>
          <w:sz w:val="32"/>
          <w:szCs w:val="32"/>
        </w:rPr>
        <w:t>IPv6 address</w:t>
      </w:r>
      <w:r>
        <w:rPr>
          <w:b/>
          <w:sz w:val="32"/>
          <w:szCs w:val="32"/>
        </w:rPr>
        <w:t>es</w:t>
      </w:r>
      <w:r w:rsidRPr="00A467C7">
        <w:rPr>
          <w:b/>
          <w:sz w:val="32"/>
          <w:szCs w:val="32"/>
        </w:rPr>
        <w:t xml:space="preserve"> </w:t>
      </w:r>
      <w:r>
        <w:rPr>
          <w:b/>
          <w:sz w:val="32"/>
          <w:szCs w:val="32"/>
        </w:rPr>
        <w:t>– design……………………………………</w:t>
      </w:r>
      <w:r w:rsidR="005D7BCF">
        <w:rPr>
          <w:b/>
          <w:sz w:val="32"/>
          <w:szCs w:val="32"/>
        </w:rPr>
        <w:t>.</w:t>
      </w:r>
    </w:p>
    <w:p w:rsidR="00040AF6" w:rsidRDefault="00040AF6" w:rsidP="00C04F99">
      <w:pPr>
        <w:rPr>
          <w:b/>
          <w:sz w:val="32"/>
          <w:szCs w:val="32"/>
        </w:rPr>
      </w:pPr>
      <w:r w:rsidRPr="00E348B4">
        <w:rPr>
          <w:b/>
          <w:sz w:val="32"/>
          <w:szCs w:val="32"/>
        </w:rPr>
        <w:t>SECTION II</w:t>
      </w:r>
      <w:r>
        <w:rPr>
          <w:b/>
          <w:sz w:val="32"/>
          <w:szCs w:val="32"/>
        </w:rPr>
        <w:t>I</w:t>
      </w:r>
    </w:p>
    <w:p w:rsidR="00040AF6" w:rsidRDefault="00040AF6" w:rsidP="00C04F99">
      <w:pPr>
        <w:rPr>
          <w:b/>
          <w:sz w:val="32"/>
          <w:szCs w:val="32"/>
        </w:rPr>
      </w:pPr>
      <w:r>
        <w:rPr>
          <w:b/>
          <w:sz w:val="32"/>
          <w:szCs w:val="32"/>
        </w:rPr>
        <w:t>Conclusion ……………………………………………………</w:t>
      </w:r>
      <w:proofErr w:type="gramStart"/>
      <w:r>
        <w:rPr>
          <w:b/>
          <w:sz w:val="32"/>
          <w:szCs w:val="32"/>
        </w:rPr>
        <w:t>…..</w:t>
      </w:r>
      <w:proofErr w:type="gramEnd"/>
    </w:p>
    <w:p w:rsidR="005121E6" w:rsidRDefault="005121E6" w:rsidP="00C04F99">
      <w:pPr>
        <w:rPr>
          <w:b/>
          <w:sz w:val="32"/>
          <w:szCs w:val="32"/>
        </w:rPr>
      </w:pPr>
      <w:r>
        <w:rPr>
          <w:b/>
          <w:sz w:val="32"/>
          <w:szCs w:val="32"/>
        </w:rPr>
        <w:t>Reference …………………………………………………………</w:t>
      </w:r>
    </w:p>
    <w:p w:rsidR="00040AF6" w:rsidRDefault="00040AF6" w:rsidP="00C04F99">
      <w:pPr>
        <w:rPr>
          <w:b/>
          <w:sz w:val="32"/>
          <w:szCs w:val="32"/>
        </w:rPr>
      </w:pPr>
    </w:p>
    <w:p w:rsidR="00040AF6" w:rsidRDefault="00040AF6" w:rsidP="00C04F99">
      <w:pPr>
        <w:rPr>
          <w:b/>
          <w:sz w:val="32"/>
          <w:szCs w:val="32"/>
        </w:rPr>
      </w:pPr>
    </w:p>
    <w:p w:rsidR="00040AF6" w:rsidRDefault="00040AF6" w:rsidP="00C04F99">
      <w:pPr>
        <w:rPr>
          <w:b/>
          <w:sz w:val="32"/>
          <w:szCs w:val="32"/>
        </w:rPr>
      </w:pPr>
    </w:p>
    <w:p w:rsidR="00E348B4" w:rsidRPr="00E348B4" w:rsidRDefault="00040AF6" w:rsidP="00C04F99">
      <w:pPr>
        <w:rPr>
          <w:b/>
          <w:sz w:val="32"/>
          <w:szCs w:val="32"/>
        </w:rPr>
      </w:pPr>
      <w:r>
        <w:rPr>
          <w:b/>
          <w:sz w:val="32"/>
          <w:szCs w:val="32"/>
        </w:rPr>
        <w:t>SECTION I</w:t>
      </w:r>
    </w:p>
    <w:p w:rsidR="00E268D7" w:rsidRPr="00040AF6" w:rsidRDefault="00E348B4">
      <w:pPr>
        <w:rPr>
          <w:b/>
          <w:sz w:val="32"/>
          <w:szCs w:val="32"/>
        </w:rPr>
      </w:pPr>
      <w:r w:rsidRPr="00E348B4">
        <w:rPr>
          <w:b/>
          <w:sz w:val="32"/>
          <w:szCs w:val="32"/>
        </w:rPr>
        <w:t xml:space="preserve">  Introduction</w:t>
      </w:r>
    </w:p>
    <w:p w:rsidR="00236F87" w:rsidRPr="00036BC3" w:rsidRDefault="00016BB5" w:rsidP="00036BC3">
      <w:pPr>
        <w:jc w:val="both"/>
      </w:pPr>
      <w:r w:rsidRPr="00036BC3">
        <w:t xml:space="preserve">   </w:t>
      </w:r>
      <w:r w:rsidR="006353AA" w:rsidRPr="00036BC3">
        <w:t xml:space="preserve">Internet using is </w:t>
      </w:r>
      <w:r w:rsidR="000252F2" w:rsidRPr="00036BC3">
        <w:t>growing</w:t>
      </w:r>
      <w:r w:rsidR="006353AA" w:rsidRPr="00036BC3">
        <w:t xml:space="preserve"> rapidly</w:t>
      </w:r>
      <w:r w:rsidR="000252F2" w:rsidRPr="00036BC3">
        <w:t xml:space="preserve"> in </w:t>
      </w:r>
      <w:r w:rsidR="00680F04" w:rsidRPr="00036BC3">
        <w:t>nowadays</w:t>
      </w:r>
      <w:r w:rsidR="006353AA" w:rsidRPr="00036BC3">
        <w:t xml:space="preserve">. Internet </w:t>
      </w:r>
      <w:r w:rsidRPr="00036BC3">
        <w:t>occurred</w:t>
      </w:r>
      <w:r w:rsidR="006353AA" w:rsidRPr="00036BC3">
        <w:t xml:space="preserve"> as a result of </w:t>
      </w:r>
      <w:r w:rsidRPr="00036BC3">
        <w:t>communicating</w:t>
      </w:r>
      <w:r w:rsidR="006353AA" w:rsidRPr="00036BC3">
        <w:t xml:space="preserve"> nodes with each</w:t>
      </w:r>
      <w:r w:rsidR="00680F04" w:rsidRPr="00036BC3">
        <w:rPr>
          <w:rStyle w:val="Heading3Char"/>
          <w:rFonts w:ascii="Montserrat" w:eastAsiaTheme="minorHAnsi" w:hAnsi="Montserrat"/>
        </w:rPr>
        <w:t xml:space="preserve"> </w:t>
      </w:r>
      <w:r w:rsidR="00680F04" w:rsidRPr="00036BC3">
        <w:rPr>
          <w:rStyle w:val="word"/>
          <w:rFonts w:ascii="Montserrat" w:hAnsi="Montserrat"/>
        </w:rPr>
        <w:t>to obtain this, various addressing protocols were developed</w:t>
      </w:r>
      <w:r w:rsidR="006353AA" w:rsidRPr="00036BC3">
        <w:t>. The well-known is called Internet Protocol</w:t>
      </w:r>
      <w:r w:rsidRPr="00036BC3">
        <w:t xml:space="preserve">. Internet Protocol (IP) is a communication protocol that underlies the Internet. The </w:t>
      </w:r>
      <w:r w:rsidRPr="00036BC3">
        <w:lastRenderedPageBreak/>
        <w:t>purpose of the Protocol is to allow the addressing of the information to be sent over the network.</w:t>
      </w:r>
      <w:sdt>
        <w:sdtPr>
          <w:id w:val="868875022"/>
          <w:citation/>
        </w:sdtPr>
        <w:sdtContent>
          <w:r w:rsidR="009A3583" w:rsidRPr="00036BC3">
            <w:fldChar w:fldCharType="begin"/>
          </w:r>
          <w:r w:rsidR="001369E0" w:rsidRPr="00036BC3">
            <w:instrText xml:space="preserve">CITATION Emr91 \l 2057 </w:instrText>
          </w:r>
          <w:r w:rsidR="009A3583" w:rsidRPr="00036BC3">
            <w:fldChar w:fldCharType="separate"/>
          </w:r>
          <w:r w:rsidR="001369E0" w:rsidRPr="00036BC3">
            <w:rPr>
              <w:noProof/>
            </w:rPr>
            <w:t xml:space="preserve"> (EmreDurdağı, IPV4/IPV6 security and threat comparisons, 2010,p5285-5291)</w:t>
          </w:r>
          <w:r w:rsidR="009A3583" w:rsidRPr="00036BC3">
            <w:fldChar w:fldCharType="end"/>
          </w:r>
        </w:sdtContent>
      </w:sdt>
    </w:p>
    <w:p w:rsidR="00236F87" w:rsidRPr="00036BC3" w:rsidRDefault="00B26BB4" w:rsidP="00036BC3">
      <w:pPr>
        <w:jc w:val="both"/>
      </w:pPr>
      <w:r w:rsidRPr="00036BC3">
        <w:t xml:space="preserve">   Internet Protocol version 4 (IPv4) is the fourth revision in the development of Internet Protocol (IP) and the first version of the protocol that finds widespread distribution. </w:t>
      </w:r>
      <w:r w:rsidR="00680F04" w:rsidRPr="00036BC3">
        <w:rPr>
          <w:rStyle w:val="word"/>
          <w:rFonts w:ascii="Montserrat" w:hAnsi="Montserrat"/>
        </w:rPr>
        <w:t xml:space="preserve">This protocol, together with IPv6, is the core of the Internet's standard network </w:t>
      </w:r>
      <w:r w:rsidR="00036BC3" w:rsidRPr="00036BC3">
        <w:rPr>
          <w:rStyle w:val="word"/>
          <w:rFonts w:ascii="Montserrat" w:hAnsi="Montserrat"/>
        </w:rPr>
        <w:t>technologies.</w:t>
      </w:r>
      <w:r w:rsidRPr="00036BC3">
        <w:t xml:space="preserve"> Currently, version 4 of the protocol is widely used, where IP addresses are 32-bit integers.</w:t>
      </w:r>
      <w:sdt>
        <w:sdtPr>
          <w:id w:val="-261919190"/>
          <w:citation/>
        </w:sdtPr>
        <w:sdtContent>
          <w:r w:rsidR="009A3583" w:rsidRPr="00036BC3">
            <w:fldChar w:fldCharType="begin"/>
          </w:r>
          <w:r w:rsidR="009A3583" w:rsidRPr="00036BC3">
            <w:instrText xml:space="preserve"> CITATION Emr10 \l 2057 </w:instrText>
          </w:r>
          <w:r w:rsidR="009A3583" w:rsidRPr="00036BC3">
            <w:fldChar w:fldCharType="separate"/>
          </w:r>
          <w:r w:rsidR="001369E0" w:rsidRPr="00036BC3">
            <w:rPr>
              <w:noProof/>
            </w:rPr>
            <w:t xml:space="preserve"> (EmreDurdağı, IPV4/IPV6 security and threat comparisons, 2010)</w:t>
          </w:r>
          <w:r w:rsidR="009A3583" w:rsidRPr="00036BC3">
            <w:fldChar w:fldCharType="end"/>
          </w:r>
        </w:sdtContent>
      </w:sdt>
    </w:p>
    <w:p w:rsidR="000D5AC1" w:rsidRPr="00036BC3" w:rsidRDefault="00572979" w:rsidP="00036BC3">
      <w:pPr>
        <w:jc w:val="both"/>
      </w:pPr>
      <w:r w:rsidRPr="00036BC3">
        <w:t xml:space="preserve">   </w:t>
      </w:r>
      <w:r w:rsidR="008367B7" w:rsidRPr="00036BC3">
        <w:t>Version 6 of the Internet Protocol (IPv6) is the latest version of the protocol used for Internet communications. And for many years it has existed. Currently, however, many organizations have slowed their migration to IPv6 because they realize that the security considerations and IPv6 products may be insufficient, they realize that they cannot deploy IPv6 without first considering the security of this protocol</w:t>
      </w:r>
      <w:r w:rsidR="006A5194" w:rsidRPr="00036BC3">
        <w:t>.</w:t>
      </w:r>
      <w:sdt>
        <w:sdtPr>
          <w:id w:val="-966204062"/>
          <w:citation/>
        </w:sdtPr>
        <w:sdtContent>
          <w:r w:rsidR="006A5194" w:rsidRPr="00036BC3">
            <w:fldChar w:fldCharType="begin"/>
          </w:r>
          <w:r w:rsidR="001369E0" w:rsidRPr="00036BC3">
            <w:instrText xml:space="preserve">CITATION Har13 \l 2057 </w:instrText>
          </w:r>
          <w:r w:rsidR="006A5194" w:rsidRPr="00036BC3">
            <w:fldChar w:fldCharType="separate"/>
          </w:r>
          <w:r w:rsidR="001369E0" w:rsidRPr="00036BC3">
            <w:rPr>
              <w:noProof/>
            </w:rPr>
            <w:t xml:space="preserve"> (Harith Dawood, 2013)</w:t>
          </w:r>
          <w:r w:rsidR="006A5194" w:rsidRPr="00036BC3">
            <w:fldChar w:fldCharType="end"/>
          </w:r>
        </w:sdtContent>
      </w:sdt>
    </w:p>
    <w:p w:rsidR="00D43937" w:rsidRPr="00036BC3" w:rsidRDefault="00B26BB4" w:rsidP="00036BC3">
      <w:pPr>
        <w:jc w:val="both"/>
        <w:rPr>
          <w:rStyle w:val="word"/>
          <w:rFonts w:ascii="Montserrat" w:hAnsi="Montserrat"/>
        </w:rPr>
      </w:pPr>
      <w:r w:rsidRPr="00036BC3">
        <w:t xml:space="preserve">   </w:t>
      </w:r>
      <w:r w:rsidR="00D43937" w:rsidRPr="00036BC3">
        <w:rPr>
          <w:rStyle w:val="word"/>
          <w:rFonts w:ascii="Montserrat" w:hAnsi="Montserrat"/>
        </w:rPr>
        <w:t xml:space="preserve">This version of the Protocol – IPV4 has started to shift from the newer version of </w:t>
      </w:r>
      <w:proofErr w:type="spellStart"/>
      <w:r w:rsidR="00D43937" w:rsidRPr="00036BC3">
        <w:rPr>
          <w:rStyle w:val="word"/>
          <w:rFonts w:ascii="Montserrat" w:hAnsi="Montserrat"/>
        </w:rPr>
        <w:t>IPv</w:t>
      </w:r>
      <w:proofErr w:type="spellEnd"/>
      <w:r w:rsidR="00D43937" w:rsidRPr="00036BC3">
        <w:rPr>
          <w:rStyle w:val="word"/>
          <w:rFonts w:ascii="Montserrat" w:hAnsi="Montserrat"/>
        </w:rPr>
        <w:t xml:space="preserve"> 6 in recent years. IP addresses are 128-bit numbers from IPv6. These IP addresses, separated by a colon, are represented as eight 16-bit integer. </w:t>
      </w:r>
    </w:p>
    <w:p w:rsidR="008F00FF" w:rsidRPr="00036BC3" w:rsidRDefault="008F00FF" w:rsidP="00036BC3">
      <w:pPr>
        <w:jc w:val="both"/>
      </w:pPr>
      <w:r w:rsidRPr="00036BC3">
        <w:t xml:space="preserve">   </w:t>
      </w:r>
      <w:r w:rsidR="00D43937" w:rsidRPr="00036BC3">
        <w:rPr>
          <w:rStyle w:val="word"/>
          <w:rFonts w:ascii="Montserrat" w:hAnsi="Montserrat"/>
        </w:rPr>
        <w:t>A dotted-decimal subnet mask or prefix length (slash notation) can identify the prefix or network portion of an IPv4 address. IPv6 uses the length of the prefix to represent the part of the address prefix. The dotted-decimal subnet mask notation is not used by IPv6.</w:t>
      </w:r>
      <w:r w:rsidRPr="00036BC3">
        <w:t xml:space="preserve"> </w:t>
      </w:r>
      <w:r w:rsidR="00D43937" w:rsidRPr="00036BC3">
        <w:rPr>
          <w:rStyle w:val="word"/>
          <w:rFonts w:ascii="Montserrat" w:hAnsi="Montserrat"/>
        </w:rPr>
        <w:t>Using the IPv6 address / prefix length, the prefix length is used to specify the network portion of an IPv6 address. The length of the prefix may vary from 0 to 128</w:t>
      </w:r>
      <w:r w:rsidRPr="00036BC3">
        <w:t xml:space="preserve">. </w:t>
      </w:r>
      <w:r w:rsidR="00D43937" w:rsidRPr="00036BC3">
        <w:rPr>
          <w:rStyle w:val="word"/>
          <w:rFonts w:ascii="Montserrat" w:hAnsi="Montserrat"/>
        </w:rPr>
        <w:t>For LANs and most other types of networks, a typical IPv6 prefix length is/64. This means that the address's prefix or network portion is 64 bits long, leaving an additional 64 bits for the address's interface ID (host portion)</w:t>
      </w:r>
      <w:r w:rsidR="008E4A57" w:rsidRPr="00036BC3">
        <w:rPr>
          <w:rStyle w:val="word"/>
          <w:rFonts w:ascii="Montserrat" w:hAnsi="Montserrat"/>
        </w:rPr>
        <w:t>.</w:t>
      </w:r>
      <w:sdt>
        <w:sdtPr>
          <w:rPr>
            <w:rStyle w:val="word"/>
            <w:rFonts w:ascii="Montserrat" w:hAnsi="Montserrat"/>
          </w:rPr>
          <w:id w:val="1506098903"/>
          <w:citation/>
        </w:sdtPr>
        <w:sdtContent>
          <w:r w:rsidR="008E4A57" w:rsidRPr="00036BC3">
            <w:rPr>
              <w:rStyle w:val="word"/>
              <w:rFonts w:ascii="Montserrat" w:hAnsi="Montserrat"/>
            </w:rPr>
            <w:fldChar w:fldCharType="begin"/>
          </w:r>
          <w:r w:rsidR="008E4A57" w:rsidRPr="00036BC3">
            <w:rPr>
              <w:rStyle w:val="word"/>
              <w:rFonts w:ascii="Montserrat" w:hAnsi="Montserrat"/>
            </w:rPr>
            <w:instrText xml:space="preserve"> CITATION Cis \l 2057 </w:instrText>
          </w:r>
          <w:r w:rsidR="008E4A57" w:rsidRPr="00036BC3">
            <w:rPr>
              <w:rStyle w:val="word"/>
              <w:rFonts w:ascii="Montserrat" w:hAnsi="Montserrat"/>
            </w:rPr>
            <w:fldChar w:fldCharType="separate"/>
          </w:r>
          <w:r w:rsidR="008E4A57" w:rsidRPr="00036BC3">
            <w:rPr>
              <w:rStyle w:val="word"/>
              <w:rFonts w:ascii="Montserrat" w:hAnsi="Montserrat"/>
              <w:noProof/>
            </w:rPr>
            <w:t xml:space="preserve"> </w:t>
          </w:r>
          <w:r w:rsidR="008E4A57" w:rsidRPr="00036BC3">
            <w:rPr>
              <w:rFonts w:ascii="Montserrat" w:hAnsi="Montserrat"/>
              <w:noProof/>
            </w:rPr>
            <w:t>(Cisco)</w:t>
          </w:r>
          <w:r w:rsidR="008E4A57" w:rsidRPr="00036BC3">
            <w:rPr>
              <w:rStyle w:val="word"/>
              <w:rFonts w:ascii="Montserrat" w:hAnsi="Montserrat"/>
            </w:rPr>
            <w:fldChar w:fldCharType="end"/>
          </w:r>
        </w:sdtContent>
      </w:sdt>
      <w:r w:rsidR="008E4A57" w:rsidRPr="00036BC3">
        <w:rPr>
          <w:rStyle w:val="word"/>
          <w:rFonts w:ascii="Montserrat" w:hAnsi="Montserrat"/>
        </w:rPr>
        <w:t xml:space="preserve">,Chapter </w:t>
      </w:r>
      <w:r w:rsidR="001A5811" w:rsidRPr="00036BC3">
        <w:rPr>
          <w:rStyle w:val="word"/>
          <w:rFonts w:ascii="Montserrat" w:hAnsi="Montserrat"/>
        </w:rPr>
        <w:t>7.2, Networking</w:t>
      </w:r>
      <w:r w:rsidR="008E4A57" w:rsidRPr="00036BC3">
        <w:rPr>
          <w:rStyle w:val="word"/>
          <w:rFonts w:ascii="Montserrat" w:hAnsi="Montserrat"/>
        </w:rPr>
        <w:t xml:space="preserve"> Academy.</w:t>
      </w:r>
    </w:p>
    <w:p w:rsidR="008F00FF" w:rsidRPr="00036BC3" w:rsidRDefault="008F00FF" w:rsidP="00036BC3">
      <w:pPr>
        <w:jc w:val="both"/>
        <w:rPr>
          <w:sz w:val="32"/>
          <w:szCs w:val="32"/>
        </w:rPr>
      </w:pPr>
      <w:r w:rsidRPr="00036BC3">
        <w:rPr>
          <w:b/>
          <w:sz w:val="32"/>
          <w:szCs w:val="32"/>
        </w:rPr>
        <w:t>The Advantages in IPv6</w:t>
      </w:r>
    </w:p>
    <w:p w:rsidR="009140B0" w:rsidRPr="00036BC3" w:rsidRDefault="00B710CE" w:rsidP="00036BC3">
      <w:pPr>
        <w:jc w:val="both"/>
        <w:rPr>
          <w:b/>
        </w:rPr>
      </w:pPr>
      <w:r w:rsidRPr="00036BC3">
        <w:t xml:space="preserve">    </w:t>
      </w:r>
      <w:r w:rsidR="00B61831" w:rsidRPr="00036BC3">
        <w:t xml:space="preserve">The main advantage of IPv6 over IPv4 is that a larger address space is supported by IPv6. Compared to IPv4, which is barely 32 bits, the length of an IPv6 address is 128 bits. Therefore, the address space has 2128 or about 3.4 some 1038 address. This provides more than 300 million IP addresses per inhabitant of the Earth in the classical use of IPv6 (using only unicast addressing). </w:t>
      </w:r>
      <w:r w:rsidR="00C2653F" w:rsidRPr="00036BC3">
        <w:t xml:space="preserve">  </w:t>
      </w:r>
      <w:r w:rsidRPr="00036BC3">
        <w:t xml:space="preserve"> </w:t>
      </w:r>
      <w:r w:rsidR="009140B0" w:rsidRPr="00036BC3">
        <w:rPr>
          <w:b/>
        </w:rPr>
        <w:t>There are three types of IPv6 addresses:</w:t>
      </w:r>
    </w:p>
    <w:p w:rsidR="009140B0" w:rsidRPr="00036BC3" w:rsidRDefault="00C2653F" w:rsidP="00036BC3">
      <w:pPr>
        <w:jc w:val="both"/>
      </w:pPr>
      <w:r w:rsidRPr="00036BC3">
        <w:t xml:space="preserve"> </w:t>
      </w:r>
      <w:r w:rsidR="009140B0" w:rsidRPr="00036BC3">
        <w:rPr>
          <w:b/>
        </w:rPr>
        <w:t xml:space="preserve">Unicast </w:t>
      </w:r>
      <w:r w:rsidR="009140B0" w:rsidRPr="00036BC3">
        <w:t xml:space="preserve">- </w:t>
      </w:r>
      <w:proofErr w:type="gramStart"/>
      <w:r w:rsidR="001A5811">
        <w:t>A</w:t>
      </w:r>
      <w:r w:rsidR="00BE2505" w:rsidRPr="00036BC3">
        <w:t>n</w:t>
      </w:r>
      <w:proofErr w:type="gramEnd"/>
      <w:r w:rsidR="00BE2505" w:rsidRPr="00036BC3">
        <w:t xml:space="preserve"> unicast IPv6 address uniquely identifies an IPv6-enabled device interface. The IPv6 address source must be </w:t>
      </w:r>
      <w:proofErr w:type="gramStart"/>
      <w:r w:rsidR="00BE2505" w:rsidRPr="00036BC3">
        <w:t>an</w:t>
      </w:r>
      <w:proofErr w:type="gramEnd"/>
      <w:r w:rsidR="00BE2505" w:rsidRPr="00036BC3">
        <w:t xml:space="preserve"> unicast address. </w:t>
      </w:r>
      <w:r w:rsidRPr="00036BC3">
        <w:t xml:space="preserve"> </w:t>
      </w:r>
      <w:r w:rsidR="009140B0" w:rsidRPr="00036BC3">
        <w:rPr>
          <w:b/>
        </w:rPr>
        <w:t xml:space="preserve">Multicast </w:t>
      </w:r>
      <w:r w:rsidR="009140B0" w:rsidRPr="00036BC3">
        <w:t xml:space="preserve">- An IPv6 multicast address is used to send a single IPv6 packet to multiple destinations. </w:t>
      </w:r>
    </w:p>
    <w:p w:rsidR="009140B0" w:rsidRPr="00036BC3" w:rsidRDefault="00C2653F" w:rsidP="00036BC3">
      <w:pPr>
        <w:jc w:val="both"/>
      </w:pPr>
      <w:r w:rsidRPr="00036BC3">
        <w:rPr>
          <w:b/>
        </w:rPr>
        <w:t xml:space="preserve"> </w:t>
      </w:r>
      <w:r w:rsidR="009140B0" w:rsidRPr="00036BC3">
        <w:rPr>
          <w:b/>
        </w:rPr>
        <w:t>Anycast</w:t>
      </w:r>
      <w:r w:rsidR="009140B0" w:rsidRPr="00036BC3">
        <w:t xml:space="preserve"> - </w:t>
      </w:r>
      <w:r w:rsidR="00BE2505" w:rsidRPr="00036BC3">
        <w:rPr>
          <w:rStyle w:val="word"/>
          <w:rFonts w:ascii="Montserrat" w:hAnsi="Montserrat"/>
        </w:rPr>
        <w:t>An IPv6 anycast address is any unicast IPv6 address that multiple devices can be assigned to. A packet sent to anycast address is routed with that address to the nearest device. Anycast addresses are beyond this course's scope.</w:t>
      </w:r>
    </w:p>
    <w:p w:rsidR="0096639C" w:rsidRPr="00036BC3" w:rsidRDefault="00C2653F" w:rsidP="00036BC3">
      <w:pPr>
        <w:jc w:val="both"/>
        <w:rPr>
          <w:rStyle w:val="word"/>
          <w:rFonts w:ascii="Montserrat" w:hAnsi="Montserrat"/>
        </w:rPr>
      </w:pPr>
      <w:r w:rsidRPr="00036BC3">
        <w:t xml:space="preserve">  </w:t>
      </w:r>
      <w:r w:rsidR="009140B0" w:rsidRPr="00036BC3">
        <w:t>Unlike IPv4, IPv6 does not have a broadcast address. However, there is an IPv6 all-nodes multicast address that essentially gives the same result.</w:t>
      </w:r>
      <w:sdt>
        <w:sdtPr>
          <w:id w:val="114644199"/>
          <w:citation/>
        </w:sdtPr>
        <w:sdtContent>
          <w:r w:rsidR="00BE2505" w:rsidRPr="00036BC3">
            <w:fldChar w:fldCharType="begin"/>
          </w:r>
          <w:r w:rsidR="00BE2505" w:rsidRPr="00036BC3">
            <w:instrText xml:space="preserve"> CITATION Cis \l 2057 </w:instrText>
          </w:r>
          <w:r w:rsidR="00BE2505" w:rsidRPr="00036BC3">
            <w:fldChar w:fldCharType="separate"/>
          </w:r>
          <w:r w:rsidR="00BE2505" w:rsidRPr="00036BC3">
            <w:rPr>
              <w:noProof/>
            </w:rPr>
            <w:t xml:space="preserve"> (Cisco)</w:t>
          </w:r>
          <w:r w:rsidR="00BE2505" w:rsidRPr="00036BC3">
            <w:fldChar w:fldCharType="end"/>
          </w:r>
        </w:sdtContent>
      </w:sdt>
      <w:r w:rsidR="00BE2505" w:rsidRPr="00036BC3">
        <w:rPr>
          <w:rStyle w:val="word"/>
          <w:rFonts w:ascii="Montserrat" w:hAnsi="Montserrat"/>
        </w:rPr>
        <w:t xml:space="preserve"> </w:t>
      </w:r>
      <w:sdt>
        <w:sdtPr>
          <w:rPr>
            <w:rStyle w:val="word"/>
            <w:rFonts w:ascii="Montserrat" w:hAnsi="Montserrat"/>
          </w:rPr>
          <w:id w:val="-1836829317"/>
          <w:citation/>
        </w:sdtPr>
        <w:sdtContent>
          <w:r w:rsidR="00BE2505" w:rsidRPr="00036BC3">
            <w:rPr>
              <w:rStyle w:val="word"/>
              <w:rFonts w:ascii="Montserrat" w:hAnsi="Montserrat"/>
            </w:rPr>
            <w:fldChar w:fldCharType="begin"/>
          </w:r>
          <w:r w:rsidR="00BE2505" w:rsidRPr="00036BC3">
            <w:rPr>
              <w:rStyle w:val="word"/>
              <w:rFonts w:ascii="Montserrat" w:hAnsi="Montserrat"/>
            </w:rPr>
            <w:instrText xml:space="preserve"> CITATION Cis \l 2057 </w:instrText>
          </w:r>
          <w:r w:rsidR="00BE2505" w:rsidRPr="00036BC3">
            <w:rPr>
              <w:rStyle w:val="word"/>
              <w:rFonts w:ascii="Montserrat" w:hAnsi="Montserrat"/>
            </w:rPr>
            <w:fldChar w:fldCharType="separate"/>
          </w:r>
          <w:r w:rsidR="00BE2505" w:rsidRPr="00036BC3">
            <w:rPr>
              <w:rStyle w:val="word"/>
              <w:rFonts w:ascii="Montserrat" w:hAnsi="Montserrat"/>
              <w:noProof/>
            </w:rPr>
            <w:t xml:space="preserve"> </w:t>
          </w:r>
          <w:r w:rsidR="00BE2505" w:rsidRPr="00036BC3">
            <w:rPr>
              <w:rFonts w:ascii="Montserrat" w:hAnsi="Montserrat"/>
              <w:noProof/>
            </w:rPr>
            <w:t>(Cisco)</w:t>
          </w:r>
          <w:r w:rsidR="00BE2505" w:rsidRPr="00036BC3">
            <w:rPr>
              <w:rStyle w:val="word"/>
              <w:rFonts w:ascii="Montserrat" w:hAnsi="Montserrat"/>
            </w:rPr>
            <w:fldChar w:fldCharType="end"/>
          </w:r>
        </w:sdtContent>
      </w:sdt>
      <w:r w:rsidR="00BE2505" w:rsidRPr="00036BC3">
        <w:rPr>
          <w:rStyle w:val="word"/>
          <w:rFonts w:ascii="Montserrat" w:hAnsi="Montserrat"/>
        </w:rPr>
        <w:t xml:space="preserve">,Chapter </w:t>
      </w:r>
      <w:r w:rsidR="001A5811" w:rsidRPr="00036BC3">
        <w:rPr>
          <w:rStyle w:val="word"/>
          <w:rFonts w:ascii="Montserrat" w:hAnsi="Montserrat"/>
        </w:rPr>
        <w:t>7.2, Networking</w:t>
      </w:r>
      <w:r w:rsidR="00BE2505" w:rsidRPr="00036BC3">
        <w:rPr>
          <w:rStyle w:val="word"/>
          <w:rFonts w:ascii="Montserrat" w:hAnsi="Montserrat"/>
        </w:rPr>
        <w:t xml:space="preserve"> Academy.</w:t>
      </w:r>
    </w:p>
    <w:p w:rsidR="00040AF6" w:rsidRPr="00036BC3" w:rsidRDefault="00040AF6" w:rsidP="00036BC3">
      <w:pPr>
        <w:jc w:val="both"/>
      </w:pPr>
      <w:r w:rsidRPr="00036BC3">
        <w:t xml:space="preserve">  </w:t>
      </w:r>
      <w:r w:rsidRPr="00036BC3">
        <w:t xml:space="preserve">Also, we can note several advantages of IPv6 </w:t>
      </w:r>
    </w:p>
    <w:p w:rsidR="00040AF6" w:rsidRPr="00036BC3" w:rsidRDefault="00040AF6" w:rsidP="00036BC3">
      <w:pPr>
        <w:pStyle w:val="ListParagraph"/>
        <w:numPr>
          <w:ilvl w:val="0"/>
          <w:numId w:val="2"/>
        </w:numPr>
        <w:jc w:val="both"/>
      </w:pPr>
      <w:r w:rsidRPr="00036BC3">
        <w:t>Plug and Play setup with or without DHCP;</w:t>
      </w:r>
    </w:p>
    <w:p w:rsidR="00040AF6" w:rsidRPr="00036BC3" w:rsidRDefault="00040AF6" w:rsidP="00036BC3">
      <w:pPr>
        <w:pStyle w:val="ListParagraph"/>
        <w:numPr>
          <w:ilvl w:val="0"/>
          <w:numId w:val="2"/>
        </w:numPr>
        <w:jc w:val="both"/>
      </w:pPr>
      <w:r w:rsidRPr="00036BC3">
        <w:t>Better utilization of bandwidth by using unicast, multicast (instead of broadcast, both in IPv4) and anycast;</w:t>
      </w:r>
    </w:p>
    <w:p w:rsidR="00040AF6" w:rsidRPr="00036BC3" w:rsidRDefault="00040AF6" w:rsidP="00036BC3">
      <w:pPr>
        <w:pStyle w:val="ListParagraph"/>
        <w:numPr>
          <w:ilvl w:val="0"/>
          <w:numId w:val="2"/>
        </w:numPr>
        <w:jc w:val="both"/>
      </w:pPr>
      <w:r w:rsidRPr="00036BC3">
        <w:t>Better quality level support for all applications;</w:t>
      </w:r>
    </w:p>
    <w:p w:rsidR="00040AF6" w:rsidRPr="00036BC3" w:rsidRDefault="00040AF6" w:rsidP="00036BC3">
      <w:pPr>
        <w:pStyle w:val="ListParagraph"/>
        <w:numPr>
          <w:ilvl w:val="0"/>
          <w:numId w:val="2"/>
        </w:numPr>
        <w:jc w:val="both"/>
      </w:pPr>
      <w:r w:rsidRPr="00036BC3">
        <w:lastRenderedPageBreak/>
        <w:t>Improved support for extensions and better routing capabilities;</w:t>
      </w:r>
    </w:p>
    <w:p w:rsidR="00040AF6" w:rsidRPr="00036BC3" w:rsidRDefault="00040AF6" w:rsidP="00036BC3">
      <w:pPr>
        <w:pStyle w:val="ListParagraph"/>
        <w:numPr>
          <w:ilvl w:val="0"/>
          <w:numId w:val="2"/>
        </w:numPr>
        <w:jc w:val="both"/>
      </w:pPr>
      <w:r w:rsidRPr="00036BC3">
        <w:t>A native information structure for safety for both data packets and control packs;</w:t>
      </w:r>
    </w:p>
    <w:p w:rsidR="00AB10E4" w:rsidRPr="00036BC3" w:rsidRDefault="00040AF6" w:rsidP="00036BC3">
      <w:pPr>
        <w:pStyle w:val="ListParagraph"/>
        <w:numPr>
          <w:ilvl w:val="0"/>
          <w:numId w:val="2"/>
        </w:numPr>
        <w:jc w:val="both"/>
        <w:rPr>
          <w:rStyle w:val="word"/>
          <w:rFonts w:ascii="Montserrat" w:hAnsi="Montserrat"/>
        </w:rPr>
      </w:pPr>
      <w:r w:rsidRPr="00036BC3">
        <w:t>Improved mobility with fast channel switching, Route optimisation and hierarchical mobility.</w:t>
      </w:r>
      <w:sdt>
        <w:sdtPr>
          <w:id w:val="-441847151"/>
          <w:citation/>
        </w:sdtPr>
        <w:sdtContent>
          <w:r w:rsidRPr="00036BC3">
            <w:fldChar w:fldCharType="begin"/>
          </w:r>
          <w:r w:rsidRPr="00036BC3">
            <w:instrText xml:space="preserve"> CITATION wik \l 2057 </w:instrText>
          </w:r>
          <w:r w:rsidRPr="00036BC3">
            <w:fldChar w:fldCharType="separate"/>
          </w:r>
          <w:r w:rsidRPr="00036BC3">
            <w:rPr>
              <w:noProof/>
            </w:rPr>
            <w:t xml:space="preserve"> (wikipedia)</w:t>
          </w:r>
          <w:r w:rsidRPr="00036BC3">
            <w:fldChar w:fldCharType="end"/>
          </w:r>
        </w:sdtContent>
      </w:sdt>
    </w:p>
    <w:p w:rsidR="00AB10E4" w:rsidRPr="00036BC3" w:rsidRDefault="00AB10E4" w:rsidP="00036BC3">
      <w:pPr>
        <w:jc w:val="both"/>
        <w:rPr>
          <w:b/>
          <w:sz w:val="32"/>
          <w:szCs w:val="32"/>
        </w:rPr>
      </w:pPr>
      <w:r w:rsidRPr="00036BC3">
        <w:t xml:space="preserve">  </w:t>
      </w:r>
      <w:r w:rsidRPr="00036BC3">
        <w:rPr>
          <w:b/>
          <w:sz w:val="32"/>
          <w:szCs w:val="32"/>
        </w:rPr>
        <w:t>Auto configuration</w:t>
      </w:r>
    </w:p>
    <w:p w:rsidR="00040AF6" w:rsidRPr="00036BC3" w:rsidRDefault="0035502B" w:rsidP="00036BC3">
      <w:pPr>
        <w:jc w:val="both"/>
      </w:pPr>
      <w:r w:rsidRPr="00036BC3">
        <w:t xml:space="preserve">  </w:t>
      </w:r>
      <w:r w:rsidR="00AB10E4" w:rsidRPr="00036BC3">
        <w:rPr>
          <w:rStyle w:val="word"/>
          <w:rFonts w:ascii="Montserrat" w:hAnsi="Montserrat"/>
        </w:rPr>
        <w:t xml:space="preserve">Auto configuration is an important feature of IPv6. An IP address must be assigned to each interface connected to the network for devices such as a PC, laptop, PDA or cell phone using an IP-based network. </w:t>
      </w:r>
      <w:r w:rsidR="0096639C" w:rsidRPr="00036BC3">
        <w:t>For this task, IPv4 is limited to stateful protocols such as the Dynamic Host Configuration Protocol, which require a server to store a requesting host’s configuration information. In addition to supporting stateful autoconfiguration through DHCPv6, IPv6 introduces a simplified stateless autoconfiguration procedure where a node can configure its IP address based only on local information that is without contacting a server. Stateless auto configuration occurs without the use of DHCP.</w:t>
      </w:r>
      <w:sdt>
        <w:sdtPr>
          <w:id w:val="1788536328"/>
          <w:citation/>
        </w:sdtPr>
        <w:sdtContent>
          <w:r w:rsidR="00E166F6" w:rsidRPr="00036BC3">
            <w:fldChar w:fldCharType="begin"/>
          </w:r>
          <w:r w:rsidR="00E166F6" w:rsidRPr="00036BC3">
            <w:instrText xml:space="preserve"> CITATION Emr10 \l 2057 </w:instrText>
          </w:r>
          <w:r w:rsidR="00E166F6" w:rsidRPr="00036BC3">
            <w:fldChar w:fldCharType="separate"/>
          </w:r>
          <w:r w:rsidR="00E166F6" w:rsidRPr="00036BC3">
            <w:rPr>
              <w:noProof/>
            </w:rPr>
            <w:t xml:space="preserve"> (EmreDurdağı, IPV4/IPV6 security and threat comparisons, 2010)</w:t>
          </w:r>
          <w:r w:rsidR="00E166F6" w:rsidRPr="00036BC3">
            <w:fldChar w:fldCharType="end"/>
          </w:r>
        </w:sdtContent>
      </w:sdt>
    </w:p>
    <w:p w:rsidR="00724084" w:rsidRPr="00036BC3" w:rsidRDefault="00724084" w:rsidP="00036BC3">
      <w:pPr>
        <w:pStyle w:val="ListParagraph"/>
        <w:jc w:val="both"/>
      </w:pPr>
    </w:p>
    <w:p w:rsidR="0035502B" w:rsidRPr="00036BC3" w:rsidRDefault="00BE114A" w:rsidP="00036BC3">
      <w:pPr>
        <w:jc w:val="both"/>
        <w:rPr>
          <w:sz w:val="32"/>
          <w:szCs w:val="32"/>
        </w:rPr>
      </w:pPr>
      <w:r w:rsidRPr="00036BC3">
        <w:rPr>
          <w:sz w:val="28"/>
          <w:szCs w:val="28"/>
        </w:rPr>
        <w:t xml:space="preserve">  </w:t>
      </w:r>
      <w:r w:rsidRPr="00036BC3">
        <w:rPr>
          <w:b/>
          <w:sz w:val="32"/>
          <w:szCs w:val="32"/>
        </w:rPr>
        <w:t xml:space="preserve">Security threats </w:t>
      </w:r>
      <w:proofErr w:type="gramStart"/>
      <w:r w:rsidRPr="00036BC3">
        <w:rPr>
          <w:b/>
          <w:sz w:val="32"/>
          <w:szCs w:val="32"/>
        </w:rPr>
        <w:t>in  IPv</w:t>
      </w:r>
      <w:proofErr w:type="gramEnd"/>
      <w:r w:rsidRPr="00036BC3">
        <w:rPr>
          <w:b/>
          <w:sz w:val="32"/>
          <w:szCs w:val="32"/>
        </w:rPr>
        <w:t>6 networ</w:t>
      </w:r>
      <w:r w:rsidRPr="00036BC3">
        <w:rPr>
          <w:sz w:val="32"/>
          <w:szCs w:val="32"/>
        </w:rPr>
        <w:t>k</w:t>
      </w:r>
    </w:p>
    <w:p w:rsidR="00BE114A" w:rsidRPr="00036BC3" w:rsidRDefault="00BE114A" w:rsidP="00036BC3">
      <w:pPr>
        <w:jc w:val="both"/>
      </w:pPr>
      <w:r w:rsidRPr="00036BC3">
        <w:t xml:space="preserve">  Some types of attacks have not fundamentally changed by appearance of the IPv6 protocol. Despite security improvements implemented in the new IPv6 protocol, IPv6 networks are still exposed to different types of attacks. Some vulnerabilities still exist, so there are different attack types that could potentially harm IPv6 networks.</w:t>
      </w:r>
    </w:p>
    <w:p w:rsidR="00BE114A" w:rsidRPr="00036BC3" w:rsidRDefault="00BE114A" w:rsidP="00036BC3">
      <w:pPr>
        <w:jc w:val="both"/>
        <w:rPr>
          <w:b/>
        </w:rPr>
      </w:pPr>
      <w:r w:rsidRPr="00036BC3">
        <w:t xml:space="preserve">  </w:t>
      </w:r>
      <w:r w:rsidRPr="00036BC3">
        <w:rPr>
          <w:b/>
        </w:rPr>
        <w:t>Application layer attacks</w:t>
      </w:r>
    </w:p>
    <w:p w:rsidR="0035502B" w:rsidRPr="00036BC3" w:rsidRDefault="0035502B" w:rsidP="00036BC3">
      <w:pPr>
        <w:jc w:val="both"/>
      </w:pPr>
      <w:r w:rsidRPr="00036BC3">
        <w:t xml:space="preserve">  </w:t>
      </w:r>
      <w:r w:rsidR="008C348E" w:rsidRPr="00036BC3">
        <w:rPr>
          <w:rStyle w:val="word"/>
          <w:rFonts w:ascii="Montserrat" w:hAnsi="Montserrat"/>
        </w:rPr>
        <w:t>Attacks on the application layer are today's most common attacks. This includes, for example, buffer overflow attacks, web application attacks (e.g. CGI attacks), various kinds of viruses and worms. Unfortunately, the transition to the IPv6 protocol will not prevent computer systems and networks from these attacks or alleviate their effects as both IPv4 and IPv6 are network layer protocols and these types of attacks are carried out on the ISO / OSI network model application layer.</w:t>
      </w:r>
      <w:sdt>
        <w:sdtPr>
          <w:rPr>
            <w:rStyle w:val="word"/>
            <w:rFonts w:ascii="Montserrat" w:hAnsi="Montserrat"/>
          </w:rPr>
          <w:id w:val="-1961477603"/>
          <w:citation/>
        </w:sdtPr>
        <w:sdtContent>
          <w:r w:rsidR="00491ED3" w:rsidRPr="00036BC3">
            <w:rPr>
              <w:rStyle w:val="word"/>
              <w:rFonts w:ascii="Montserrat" w:hAnsi="Montserrat"/>
            </w:rPr>
            <w:fldChar w:fldCharType="begin"/>
          </w:r>
          <w:r w:rsidR="00491ED3" w:rsidRPr="00036BC3">
            <w:rPr>
              <w:rStyle w:val="word"/>
              <w:rFonts w:ascii="Montserrat" w:hAnsi="Montserrat"/>
            </w:rPr>
            <w:instrText xml:space="preserve"> CITATION Emr10 \l 2057 </w:instrText>
          </w:r>
          <w:r w:rsidR="00491ED3" w:rsidRPr="00036BC3">
            <w:rPr>
              <w:rStyle w:val="word"/>
              <w:rFonts w:ascii="Montserrat" w:hAnsi="Montserrat"/>
            </w:rPr>
            <w:fldChar w:fldCharType="separate"/>
          </w:r>
          <w:r w:rsidR="00491ED3" w:rsidRPr="00036BC3">
            <w:rPr>
              <w:rStyle w:val="word"/>
              <w:rFonts w:ascii="Montserrat" w:hAnsi="Montserrat"/>
              <w:noProof/>
            </w:rPr>
            <w:t xml:space="preserve"> </w:t>
          </w:r>
          <w:r w:rsidR="00491ED3" w:rsidRPr="00036BC3">
            <w:rPr>
              <w:rFonts w:ascii="Montserrat" w:hAnsi="Montserrat"/>
              <w:noProof/>
            </w:rPr>
            <w:t>(EmreDurdağı, IPV4/IPV6 security and threat comparisons, 2010)</w:t>
          </w:r>
          <w:r w:rsidR="00491ED3" w:rsidRPr="00036BC3">
            <w:rPr>
              <w:rStyle w:val="word"/>
              <w:rFonts w:ascii="Montserrat" w:hAnsi="Montserrat"/>
            </w:rPr>
            <w:fldChar w:fldCharType="end"/>
          </w:r>
        </w:sdtContent>
      </w:sdt>
    </w:p>
    <w:p w:rsidR="006A1B3D" w:rsidRPr="00036BC3" w:rsidRDefault="005B7AD9" w:rsidP="00036BC3">
      <w:pPr>
        <w:jc w:val="both"/>
        <w:rPr>
          <w:b/>
        </w:rPr>
      </w:pPr>
      <w:r w:rsidRPr="00036BC3">
        <w:t xml:space="preserve"> </w:t>
      </w:r>
      <w:r w:rsidRPr="00036BC3">
        <w:rPr>
          <w:b/>
        </w:rPr>
        <w:t>The sniffing attacks</w:t>
      </w:r>
    </w:p>
    <w:p w:rsidR="008C348E" w:rsidRPr="00036BC3" w:rsidRDefault="008C348E" w:rsidP="00036BC3">
      <w:pPr>
        <w:jc w:val="both"/>
      </w:pPr>
      <w:r w:rsidRPr="00036BC3">
        <w:t xml:space="preserve">  A typical example of an IPv4 and IPv6 network attack is a sniffing attack. The sniffing attack involves the capture through the network of the data being transmitted. If confidential data is transmitted in a plaintext protocol, an attacker running sniffing attack can easily compromise them. </w:t>
      </w:r>
      <w:sdt>
        <w:sdtPr>
          <w:id w:val="-248658961"/>
          <w:citation/>
        </w:sdtPr>
        <w:sdtContent>
          <w:r w:rsidR="00491ED3" w:rsidRPr="00036BC3">
            <w:fldChar w:fldCharType="begin"/>
          </w:r>
          <w:r w:rsidR="00491ED3" w:rsidRPr="00036BC3">
            <w:instrText xml:space="preserve"> CITATION Emr10 \l 2057 </w:instrText>
          </w:r>
          <w:r w:rsidR="00491ED3" w:rsidRPr="00036BC3">
            <w:fldChar w:fldCharType="separate"/>
          </w:r>
          <w:r w:rsidR="00491ED3" w:rsidRPr="00036BC3">
            <w:rPr>
              <w:noProof/>
            </w:rPr>
            <w:t>(EmreDurdağı, IPV4/IPV6 security and threat comparisons, 2010)</w:t>
          </w:r>
          <w:r w:rsidR="00491ED3" w:rsidRPr="00036BC3">
            <w:fldChar w:fldCharType="end"/>
          </w:r>
        </w:sdtContent>
      </w:sdt>
    </w:p>
    <w:p w:rsidR="00173E75" w:rsidRPr="00036BC3" w:rsidRDefault="000D6E29" w:rsidP="00036BC3">
      <w:pPr>
        <w:jc w:val="both"/>
        <w:rPr>
          <w:b/>
        </w:rPr>
      </w:pPr>
      <w:r w:rsidRPr="00036BC3">
        <w:rPr>
          <w:b/>
        </w:rPr>
        <w:t>Flooding attacks</w:t>
      </w:r>
    </w:p>
    <w:p w:rsidR="000D6E29" w:rsidRPr="00036BC3" w:rsidRDefault="000D6E29" w:rsidP="00036BC3">
      <w:pPr>
        <w:jc w:val="both"/>
      </w:pPr>
      <w:r w:rsidRPr="00036BC3">
        <w:t xml:space="preserve">  </w:t>
      </w:r>
      <w:r w:rsidR="008C348E" w:rsidRPr="00036BC3">
        <w:rPr>
          <w:rStyle w:val="word"/>
          <w:rFonts w:ascii="Montserrat" w:hAnsi="Montserrat"/>
        </w:rPr>
        <w:t xml:space="preserve">A flooding attack is one of the most common types of attacks present. It involves flooding a network device or a host with high network traffic volumes. </w:t>
      </w:r>
      <w:r w:rsidR="008C348E" w:rsidRPr="00036BC3">
        <w:t xml:space="preserve">Such a large amount of network traffic </w:t>
      </w:r>
      <w:r w:rsidR="001A5811" w:rsidRPr="00036BC3">
        <w:t>cannot</w:t>
      </w:r>
      <w:r w:rsidR="008C348E" w:rsidRPr="00036BC3">
        <w:t xml:space="preserve"> be processed by a targeted device and becomes unavailable or out of service when the targeted network device is simultaneously flooded by network traffic from many hosts. This type of attack can also affect the IPv6 networks, as the fundamental principles of the flood attack remain the same</w:t>
      </w:r>
      <w:r w:rsidRPr="00036BC3">
        <w:t>.</w:t>
      </w:r>
      <w:sdt>
        <w:sdtPr>
          <w:id w:val="-470827422"/>
          <w:citation/>
        </w:sdtPr>
        <w:sdtContent>
          <w:r w:rsidR="00491ED3" w:rsidRPr="00036BC3">
            <w:fldChar w:fldCharType="begin"/>
          </w:r>
          <w:r w:rsidR="00491ED3" w:rsidRPr="00036BC3">
            <w:instrText xml:space="preserve"> CITATION Emr91 \l 2057 </w:instrText>
          </w:r>
          <w:r w:rsidR="00491ED3" w:rsidRPr="00036BC3">
            <w:fldChar w:fldCharType="separate"/>
          </w:r>
          <w:r w:rsidR="00491ED3" w:rsidRPr="00036BC3">
            <w:rPr>
              <w:noProof/>
            </w:rPr>
            <w:t xml:space="preserve"> (EmreDurdağı, IPV4/IPV6 security and threat comparisons, 2010,p5285-5291)</w:t>
          </w:r>
          <w:r w:rsidR="00491ED3" w:rsidRPr="00036BC3">
            <w:fldChar w:fldCharType="end"/>
          </w:r>
        </w:sdtContent>
      </w:sdt>
    </w:p>
    <w:p w:rsidR="00416DE9" w:rsidRPr="00036BC3" w:rsidRDefault="00416DE9" w:rsidP="00036BC3">
      <w:pPr>
        <w:jc w:val="both"/>
        <w:rPr>
          <w:b/>
        </w:rPr>
      </w:pPr>
      <w:r w:rsidRPr="00036BC3">
        <w:rPr>
          <w:b/>
        </w:rPr>
        <w:t xml:space="preserve">Reconnaissance attacks in IPv6 </w:t>
      </w:r>
    </w:p>
    <w:p w:rsidR="00425F04" w:rsidRPr="00036BC3" w:rsidRDefault="008C348E" w:rsidP="00036BC3">
      <w:pPr>
        <w:jc w:val="both"/>
      </w:pPr>
      <w:r w:rsidRPr="00036BC3">
        <w:lastRenderedPageBreak/>
        <w:t>A recognition attack is usually the first phase of the bigger attack. An intruder uses reconnaissance attacks to collect some essential victim network data that can be misused later in additional attacks. First, an intruder uses ping probes in order to determine which IP addresses are in use in the victim network. In IPv6 networks, the subnet size is much larger than in IPv4 networks (the default subnet size is 64 bits in IPv6 networks). An intruder should make 264 probes to scan the entire subnet–so it's impossible. Owing to this fact, IPv6 networks are much more resistant to reconnaissance attacks than IPv4 networks.</w:t>
      </w:r>
      <w:sdt>
        <w:sdtPr>
          <w:id w:val="1843046579"/>
          <w:citation/>
        </w:sdtPr>
        <w:sdtContent>
          <w:r w:rsidR="00491ED3" w:rsidRPr="00036BC3">
            <w:fldChar w:fldCharType="begin"/>
          </w:r>
          <w:r w:rsidR="00491ED3" w:rsidRPr="00036BC3">
            <w:instrText xml:space="preserve"> CITATION Emr10 \l 2057 </w:instrText>
          </w:r>
          <w:r w:rsidR="00491ED3" w:rsidRPr="00036BC3">
            <w:fldChar w:fldCharType="separate"/>
          </w:r>
          <w:r w:rsidR="00491ED3" w:rsidRPr="00036BC3">
            <w:rPr>
              <w:noProof/>
            </w:rPr>
            <w:t xml:space="preserve"> (EmreDurdağı, IPV4/IPV6 security and threat comparisons, 2010)</w:t>
          </w:r>
          <w:r w:rsidR="00491ED3" w:rsidRPr="00036BC3">
            <w:fldChar w:fldCharType="end"/>
          </w:r>
        </w:sdtContent>
      </w:sdt>
    </w:p>
    <w:p w:rsidR="00EE39C3" w:rsidRPr="00036BC3" w:rsidRDefault="00C70A03" w:rsidP="00036BC3">
      <w:pPr>
        <w:jc w:val="both"/>
        <w:rPr>
          <w:rFonts w:cstheme="minorHAnsi"/>
        </w:rPr>
      </w:pPr>
      <w:r w:rsidRPr="00036BC3">
        <w:rPr>
          <w:rFonts w:cstheme="minorHAnsi"/>
        </w:rPr>
        <w:t xml:space="preserve">  </w:t>
      </w:r>
      <w:r w:rsidR="00B1451D" w:rsidRPr="00036BC3">
        <w:rPr>
          <w:rFonts w:cstheme="minorHAnsi"/>
        </w:rPr>
        <w:t>Moving to IPv6 cannot be done at once. Both IPv4 and IPv6 will coexist in the expected future. It is expected that the transition will take years. To help network administrators migrate their networks to IPv6, the IETF has created various protocols and tools. It is possible to divide migration techniques into three categories:</w:t>
      </w:r>
    </w:p>
    <w:p w:rsidR="00C70A03" w:rsidRPr="003D556B" w:rsidRDefault="00C70A03" w:rsidP="00036BC3">
      <w:pPr>
        <w:pStyle w:val="ListParagraph"/>
        <w:numPr>
          <w:ilvl w:val="0"/>
          <w:numId w:val="3"/>
        </w:numPr>
        <w:jc w:val="both"/>
      </w:pPr>
      <w:r w:rsidRPr="003D556B">
        <w:t xml:space="preserve">Dual Stack – </w:t>
      </w:r>
      <w:r w:rsidR="003D556B" w:rsidRPr="003D556B">
        <w:rPr>
          <w:rStyle w:val="word"/>
          <w:rFonts w:ascii="Montserrat" w:hAnsi="Montserrat"/>
        </w:rPr>
        <w:t xml:space="preserve">The dual stack solution configures every network device, server, switch, router and firewall in an ISP network with IPv4 and IPv6 connectivity </w:t>
      </w:r>
      <w:r w:rsidR="003D556B" w:rsidRPr="003D556B">
        <w:rPr>
          <w:rStyle w:val="word"/>
          <w:rFonts w:ascii="Montserrat" w:hAnsi="Montserrat"/>
        </w:rPr>
        <w:t>capabilities.</w:t>
      </w:r>
      <w:bookmarkStart w:id="0" w:name="_GoBack"/>
      <w:bookmarkEnd w:id="0"/>
    </w:p>
    <w:p w:rsidR="00C70A03" w:rsidRPr="00036BC3" w:rsidRDefault="00C70A03" w:rsidP="00036BC3">
      <w:pPr>
        <w:pStyle w:val="ListParagraph"/>
        <w:numPr>
          <w:ilvl w:val="0"/>
          <w:numId w:val="3"/>
        </w:numPr>
        <w:jc w:val="both"/>
      </w:pPr>
      <w:r w:rsidRPr="00036BC3">
        <w:t xml:space="preserve">Tunnelling – tunnelling is a method of transporting an IPv6 packet over an IPv4 network. The IPv6 packet is encapsulated inside an IPv4 packet, </w:t>
      </w:r>
      <w:proofErr w:type="gramStart"/>
      <w:r w:rsidRPr="00036BC3">
        <w:t>similar to</w:t>
      </w:r>
      <w:proofErr w:type="gramEnd"/>
      <w:r w:rsidRPr="00036BC3">
        <w:t xml:space="preserve"> other types of data. </w:t>
      </w:r>
    </w:p>
    <w:p w:rsidR="00C70A03" w:rsidRPr="00036BC3" w:rsidRDefault="00C70A03" w:rsidP="00036BC3">
      <w:pPr>
        <w:pStyle w:val="ListParagraph"/>
        <w:numPr>
          <w:ilvl w:val="0"/>
          <w:numId w:val="3"/>
        </w:numPr>
        <w:jc w:val="both"/>
      </w:pPr>
      <w:r w:rsidRPr="00036BC3">
        <w:t xml:space="preserve">Translation – Network Address Translation 64 (NAT64) allows IPv6-enabled devices to communicate with IPv4-enabled devices using a translation technique </w:t>
      </w:r>
      <w:proofErr w:type="gramStart"/>
      <w:r w:rsidRPr="00036BC3">
        <w:t>similar to</w:t>
      </w:r>
      <w:proofErr w:type="gramEnd"/>
      <w:r w:rsidRPr="00036BC3">
        <w:t xml:space="preserve"> NAT for IPv4. An IPv6 packet is translated to an IPv4 packet and vice versa. </w:t>
      </w:r>
    </w:p>
    <w:p w:rsidR="00C70A03" w:rsidRDefault="00C70A03" w:rsidP="00036BC3">
      <w:pPr>
        <w:jc w:val="both"/>
      </w:pPr>
      <w:r w:rsidRPr="00036BC3">
        <w:t>Note: Tunnelling and translation are only used where needed. The goal should be native IPv6 communications from source to destination</w:t>
      </w:r>
      <w:r w:rsidR="00491ED3" w:rsidRPr="00036BC3">
        <w:t>.</w:t>
      </w:r>
      <w:sdt>
        <w:sdtPr>
          <w:id w:val="-1992546887"/>
          <w:citation/>
        </w:sdtPr>
        <w:sdtContent>
          <w:r w:rsidR="00491ED3" w:rsidRPr="00036BC3">
            <w:fldChar w:fldCharType="begin"/>
          </w:r>
          <w:r w:rsidR="00491ED3" w:rsidRPr="00036BC3">
            <w:instrText xml:space="preserve"> CITATION Cis \l 2057 </w:instrText>
          </w:r>
          <w:r w:rsidR="00491ED3" w:rsidRPr="00036BC3">
            <w:fldChar w:fldCharType="separate"/>
          </w:r>
          <w:r w:rsidR="00491ED3" w:rsidRPr="00036BC3">
            <w:rPr>
              <w:noProof/>
            </w:rPr>
            <w:t xml:space="preserve"> (Cisco)</w:t>
          </w:r>
          <w:r w:rsidR="00491ED3" w:rsidRPr="00036BC3">
            <w:fldChar w:fldCharType="end"/>
          </w:r>
        </w:sdtContent>
      </w:sdt>
      <w:r w:rsidR="00491ED3" w:rsidRPr="00036BC3">
        <w:t>,</w:t>
      </w:r>
      <w:r w:rsidR="00491ED3" w:rsidRPr="00036BC3">
        <w:rPr>
          <w:rStyle w:val="word"/>
          <w:rFonts w:ascii="Montserrat" w:hAnsi="Montserrat"/>
        </w:rPr>
        <w:t xml:space="preserve"> </w:t>
      </w:r>
      <w:sdt>
        <w:sdtPr>
          <w:rPr>
            <w:rStyle w:val="word"/>
            <w:rFonts w:ascii="Montserrat" w:hAnsi="Montserrat"/>
          </w:rPr>
          <w:id w:val="-1563015574"/>
          <w:citation/>
        </w:sdtPr>
        <w:sdtContent>
          <w:r w:rsidR="00491ED3" w:rsidRPr="00036BC3">
            <w:rPr>
              <w:rStyle w:val="word"/>
              <w:rFonts w:ascii="Montserrat" w:hAnsi="Montserrat"/>
            </w:rPr>
            <w:fldChar w:fldCharType="begin"/>
          </w:r>
          <w:r w:rsidR="00491ED3" w:rsidRPr="00036BC3">
            <w:rPr>
              <w:rStyle w:val="word"/>
              <w:rFonts w:ascii="Montserrat" w:hAnsi="Montserrat"/>
            </w:rPr>
            <w:instrText xml:space="preserve"> CITATION Cis \l 2057 </w:instrText>
          </w:r>
          <w:r w:rsidR="00491ED3" w:rsidRPr="00036BC3">
            <w:rPr>
              <w:rStyle w:val="word"/>
              <w:rFonts w:ascii="Montserrat" w:hAnsi="Montserrat"/>
            </w:rPr>
            <w:fldChar w:fldCharType="separate"/>
          </w:r>
          <w:r w:rsidR="00491ED3" w:rsidRPr="00036BC3">
            <w:rPr>
              <w:rStyle w:val="word"/>
              <w:rFonts w:ascii="Montserrat" w:hAnsi="Montserrat"/>
              <w:noProof/>
            </w:rPr>
            <w:t xml:space="preserve"> </w:t>
          </w:r>
          <w:r w:rsidR="00491ED3" w:rsidRPr="00036BC3">
            <w:rPr>
              <w:rFonts w:ascii="Montserrat" w:hAnsi="Montserrat"/>
              <w:noProof/>
            </w:rPr>
            <w:t>(Cisco)</w:t>
          </w:r>
          <w:r w:rsidR="00491ED3" w:rsidRPr="00036BC3">
            <w:rPr>
              <w:rStyle w:val="word"/>
              <w:rFonts w:ascii="Montserrat" w:hAnsi="Montserrat"/>
            </w:rPr>
            <w:fldChar w:fldCharType="end"/>
          </w:r>
        </w:sdtContent>
      </w:sdt>
      <w:r w:rsidR="00491ED3" w:rsidRPr="00036BC3">
        <w:rPr>
          <w:rStyle w:val="word"/>
          <w:rFonts w:ascii="Montserrat" w:hAnsi="Montserrat"/>
        </w:rPr>
        <w:t>,Chapter 7, Networking Academy</w:t>
      </w:r>
      <w:r w:rsidR="00491ED3">
        <w:rPr>
          <w:rStyle w:val="word"/>
          <w:rFonts w:ascii="Montserrat" w:hAnsi="Montserrat"/>
          <w:color w:val="EA7D13"/>
        </w:rPr>
        <w:t>.</w:t>
      </w:r>
    </w:p>
    <w:p w:rsidR="00B310B8" w:rsidRDefault="00E73C49" w:rsidP="00CD5072">
      <w:r>
        <w:t xml:space="preserve">  </w:t>
      </w:r>
    </w:p>
    <w:p w:rsidR="00EE39C3" w:rsidRPr="00C04F99" w:rsidRDefault="00C04F99" w:rsidP="00CD5072">
      <w:pPr>
        <w:rPr>
          <w:b/>
          <w:sz w:val="36"/>
          <w:szCs w:val="36"/>
        </w:rPr>
      </w:pPr>
      <w:r w:rsidRPr="00C04F99">
        <w:rPr>
          <w:b/>
          <w:sz w:val="36"/>
          <w:szCs w:val="36"/>
        </w:rPr>
        <w:t xml:space="preserve">II </w:t>
      </w:r>
      <w:r w:rsidR="00E348B4">
        <w:rPr>
          <w:b/>
          <w:sz w:val="36"/>
          <w:szCs w:val="36"/>
        </w:rPr>
        <w:t>Section</w:t>
      </w:r>
    </w:p>
    <w:p w:rsidR="004C5D42" w:rsidRPr="00E348B4" w:rsidRDefault="00C04F99" w:rsidP="00CD5072">
      <w:pPr>
        <w:rPr>
          <w:b/>
        </w:rPr>
      </w:pPr>
      <w:r w:rsidRPr="00C04F99">
        <w:rPr>
          <w:b/>
        </w:rPr>
        <w:t xml:space="preserve">Design an IP addressing scheme for School of </w:t>
      </w:r>
      <w:proofErr w:type="spellStart"/>
      <w:r w:rsidRPr="00C04F99">
        <w:rPr>
          <w:b/>
        </w:rPr>
        <w:t>Computerscience</w:t>
      </w:r>
      <w:proofErr w:type="spellEnd"/>
      <w:r w:rsidRPr="00C04F99">
        <w:rPr>
          <w:b/>
        </w:rPr>
        <w:t xml:space="preserve"> and Engineering</w:t>
      </w:r>
    </w:p>
    <w:p w:rsidR="004C5D42" w:rsidRDefault="004C5D42" w:rsidP="00CD5072"/>
    <w:tbl>
      <w:tblPr>
        <w:tblStyle w:val="TableGrid"/>
        <w:tblW w:w="0" w:type="auto"/>
        <w:tblLook w:val="04A0" w:firstRow="1" w:lastRow="0" w:firstColumn="1" w:lastColumn="0" w:noHBand="0" w:noVBand="1"/>
      </w:tblPr>
      <w:tblGrid>
        <w:gridCol w:w="3214"/>
        <w:gridCol w:w="1196"/>
        <w:gridCol w:w="1019"/>
        <w:gridCol w:w="1006"/>
        <w:gridCol w:w="1438"/>
        <w:gridCol w:w="1143"/>
      </w:tblGrid>
      <w:tr w:rsidR="004C5D42" w:rsidRPr="004C5D42" w:rsidTr="004C5D42">
        <w:trPr>
          <w:trHeight w:val="300"/>
        </w:trPr>
        <w:tc>
          <w:tcPr>
            <w:tcW w:w="5080" w:type="dxa"/>
            <w:noWrap/>
            <w:hideMark/>
          </w:tcPr>
          <w:p w:rsidR="004C5D42" w:rsidRPr="004C5D42" w:rsidRDefault="004C5D42"/>
        </w:tc>
        <w:tc>
          <w:tcPr>
            <w:tcW w:w="1660" w:type="dxa"/>
            <w:noWrap/>
            <w:hideMark/>
          </w:tcPr>
          <w:p w:rsidR="004C5D42" w:rsidRPr="004C5D42" w:rsidRDefault="004C5D42"/>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15"/>
        </w:trPr>
        <w:tc>
          <w:tcPr>
            <w:tcW w:w="5080" w:type="dxa"/>
            <w:noWrap/>
            <w:hideMark/>
          </w:tcPr>
          <w:p w:rsidR="004C5D42" w:rsidRPr="004C5D42" w:rsidRDefault="004C5D42">
            <w:pPr>
              <w:rPr>
                <w:b/>
                <w:bCs/>
                <w:u w:val="single"/>
              </w:rPr>
            </w:pPr>
            <w:r w:rsidRPr="004C5D42">
              <w:rPr>
                <w:b/>
                <w:bCs/>
                <w:u w:val="single"/>
              </w:rPr>
              <w:t>172.16.0.0/21</w:t>
            </w:r>
          </w:p>
        </w:tc>
        <w:tc>
          <w:tcPr>
            <w:tcW w:w="1660" w:type="dxa"/>
            <w:noWrap/>
            <w:hideMark/>
          </w:tcPr>
          <w:p w:rsidR="004C5D42" w:rsidRPr="004C5D42" w:rsidRDefault="004C5D42">
            <w:r w:rsidRPr="004C5D42">
              <w:t> </w:t>
            </w:r>
          </w:p>
        </w:tc>
        <w:tc>
          <w:tcPr>
            <w:tcW w:w="1520" w:type="dxa"/>
            <w:noWrap/>
            <w:hideMark/>
          </w:tcPr>
          <w:p w:rsidR="004C5D42" w:rsidRPr="004C5D42" w:rsidRDefault="004C5D42">
            <w:r w:rsidRPr="004C5D42">
              <w:t> </w:t>
            </w:r>
          </w:p>
        </w:tc>
        <w:tc>
          <w:tcPr>
            <w:tcW w:w="1480" w:type="dxa"/>
            <w:noWrap/>
            <w:hideMark/>
          </w:tcPr>
          <w:p w:rsidR="004C5D42" w:rsidRPr="004C5D42" w:rsidRDefault="004C5D42">
            <w:r w:rsidRPr="004C5D42">
              <w:t> </w:t>
            </w:r>
          </w:p>
        </w:tc>
        <w:tc>
          <w:tcPr>
            <w:tcW w:w="2200" w:type="dxa"/>
            <w:noWrap/>
            <w:hideMark/>
          </w:tcPr>
          <w:p w:rsidR="004C5D42" w:rsidRPr="004C5D42" w:rsidRDefault="004C5D42">
            <w:r w:rsidRPr="004C5D42">
              <w:t> </w:t>
            </w:r>
          </w:p>
        </w:tc>
        <w:tc>
          <w:tcPr>
            <w:tcW w:w="1560" w:type="dxa"/>
            <w:noWrap/>
            <w:hideMark/>
          </w:tcPr>
          <w:p w:rsidR="004C5D42" w:rsidRPr="004C5D42" w:rsidRDefault="004C5D42">
            <w:r w:rsidRPr="004C5D42">
              <w:t> </w:t>
            </w:r>
          </w:p>
        </w:tc>
      </w:tr>
      <w:tr w:rsidR="004C5D42" w:rsidRPr="004C5D42" w:rsidTr="004C5D42">
        <w:trPr>
          <w:trHeight w:val="315"/>
        </w:trPr>
        <w:tc>
          <w:tcPr>
            <w:tcW w:w="5080" w:type="dxa"/>
            <w:noWrap/>
            <w:hideMark/>
          </w:tcPr>
          <w:p w:rsidR="004C5D42" w:rsidRPr="004C5D42" w:rsidRDefault="004C5D42">
            <w:pPr>
              <w:rPr>
                <w:b/>
                <w:bCs/>
              </w:rPr>
            </w:pPr>
            <w:r w:rsidRPr="004C5D42">
              <w:rPr>
                <w:b/>
                <w:bCs/>
              </w:rPr>
              <w:t xml:space="preserve">School of Applied Computing: </w:t>
            </w:r>
          </w:p>
        </w:tc>
        <w:tc>
          <w:tcPr>
            <w:tcW w:w="1660" w:type="dxa"/>
            <w:noWrap/>
            <w:hideMark/>
          </w:tcPr>
          <w:p w:rsidR="004C5D42" w:rsidRPr="004C5D42" w:rsidRDefault="004C5D42">
            <w:r w:rsidRPr="004C5D42">
              <w:t> </w:t>
            </w:r>
          </w:p>
        </w:tc>
        <w:tc>
          <w:tcPr>
            <w:tcW w:w="1520" w:type="dxa"/>
            <w:noWrap/>
            <w:hideMark/>
          </w:tcPr>
          <w:p w:rsidR="004C5D42" w:rsidRPr="004C5D42" w:rsidRDefault="004C5D42">
            <w:r w:rsidRPr="004C5D42">
              <w:t> </w:t>
            </w:r>
          </w:p>
        </w:tc>
        <w:tc>
          <w:tcPr>
            <w:tcW w:w="1480" w:type="dxa"/>
            <w:noWrap/>
            <w:hideMark/>
          </w:tcPr>
          <w:p w:rsidR="004C5D42" w:rsidRPr="004C5D42" w:rsidRDefault="004C5D42">
            <w:r w:rsidRPr="004C5D42">
              <w:t> </w:t>
            </w:r>
          </w:p>
        </w:tc>
        <w:tc>
          <w:tcPr>
            <w:tcW w:w="2200" w:type="dxa"/>
            <w:noWrap/>
            <w:hideMark/>
          </w:tcPr>
          <w:p w:rsidR="004C5D42" w:rsidRPr="004C5D42" w:rsidRDefault="004C5D42">
            <w:r w:rsidRPr="004C5D42">
              <w:t> </w:t>
            </w:r>
          </w:p>
        </w:tc>
        <w:tc>
          <w:tcPr>
            <w:tcW w:w="1560" w:type="dxa"/>
            <w:noWrap/>
            <w:hideMark/>
          </w:tcPr>
          <w:p w:rsidR="004C5D42" w:rsidRPr="004C5D42" w:rsidRDefault="004C5D42">
            <w:r w:rsidRPr="004C5D42">
              <w:t> </w:t>
            </w:r>
          </w:p>
        </w:tc>
      </w:tr>
      <w:tr w:rsidR="004C5D42" w:rsidRPr="004C5D42" w:rsidTr="004C5D42">
        <w:trPr>
          <w:trHeight w:val="300"/>
        </w:trPr>
        <w:tc>
          <w:tcPr>
            <w:tcW w:w="5080" w:type="dxa"/>
            <w:noWrap/>
            <w:hideMark/>
          </w:tcPr>
          <w:p w:rsidR="004C5D42" w:rsidRPr="004C5D42" w:rsidRDefault="004C5D42">
            <w:pPr>
              <w:rPr>
                <w:b/>
                <w:bCs/>
              </w:rPr>
            </w:pPr>
            <w:r w:rsidRPr="004C5D42">
              <w:rPr>
                <w:b/>
                <w:bCs/>
              </w:rPr>
              <w:t>Lab No</w:t>
            </w:r>
          </w:p>
        </w:tc>
        <w:tc>
          <w:tcPr>
            <w:tcW w:w="1660" w:type="dxa"/>
            <w:noWrap/>
            <w:hideMark/>
          </w:tcPr>
          <w:p w:rsidR="004C5D42" w:rsidRPr="004C5D42" w:rsidRDefault="004C5D42">
            <w:pPr>
              <w:rPr>
                <w:b/>
                <w:bCs/>
              </w:rPr>
            </w:pPr>
            <w:r w:rsidRPr="004C5D42">
              <w:rPr>
                <w:b/>
                <w:bCs/>
              </w:rPr>
              <w:t>Address</w:t>
            </w:r>
          </w:p>
        </w:tc>
        <w:tc>
          <w:tcPr>
            <w:tcW w:w="1520" w:type="dxa"/>
            <w:noWrap/>
            <w:hideMark/>
          </w:tcPr>
          <w:p w:rsidR="004C5D42" w:rsidRPr="004C5D42" w:rsidRDefault="004C5D42">
            <w:pPr>
              <w:rPr>
                <w:b/>
                <w:bCs/>
              </w:rPr>
            </w:pPr>
            <w:r w:rsidRPr="004C5D42">
              <w:rPr>
                <w:b/>
                <w:bCs/>
              </w:rPr>
              <w:t>First IP address</w:t>
            </w:r>
          </w:p>
        </w:tc>
        <w:tc>
          <w:tcPr>
            <w:tcW w:w="1480" w:type="dxa"/>
            <w:noWrap/>
            <w:hideMark/>
          </w:tcPr>
          <w:p w:rsidR="004C5D42" w:rsidRPr="004C5D42" w:rsidRDefault="004C5D42">
            <w:pPr>
              <w:rPr>
                <w:b/>
                <w:bCs/>
              </w:rPr>
            </w:pPr>
            <w:r w:rsidRPr="004C5D42">
              <w:rPr>
                <w:b/>
                <w:bCs/>
              </w:rPr>
              <w:t>Last IP address</w:t>
            </w:r>
          </w:p>
        </w:tc>
        <w:tc>
          <w:tcPr>
            <w:tcW w:w="2200" w:type="dxa"/>
            <w:noWrap/>
            <w:hideMark/>
          </w:tcPr>
          <w:p w:rsidR="004C5D42" w:rsidRPr="004C5D42" w:rsidRDefault="004C5D42">
            <w:pPr>
              <w:rPr>
                <w:b/>
                <w:bCs/>
              </w:rPr>
            </w:pPr>
            <w:r w:rsidRPr="004C5D42">
              <w:rPr>
                <w:b/>
                <w:bCs/>
              </w:rPr>
              <w:t>Broadcast Add</w:t>
            </w:r>
          </w:p>
        </w:tc>
        <w:tc>
          <w:tcPr>
            <w:tcW w:w="1560" w:type="dxa"/>
            <w:noWrap/>
            <w:hideMark/>
          </w:tcPr>
          <w:p w:rsidR="004C5D42" w:rsidRPr="004C5D42" w:rsidRDefault="004C5D42">
            <w:pPr>
              <w:rPr>
                <w:b/>
                <w:bCs/>
              </w:rPr>
            </w:pPr>
            <w:r w:rsidRPr="004C5D42">
              <w:rPr>
                <w:b/>
                <w:bCs/>
              </w:rPr>
              <w:t>Subnet mask</w:t>
            </w:r>
          </w:p>
        </w:tc>
      </w:tr>
      <w:tr w:rsidR="004C5D42" w:rsidRPr="004C5D42" w:rsidTr="004C5D42">
        <w:trPr>
          <w:trHeight w:val="300"/>
        </w:trPr>
        <w:tc>
          <w:tcPr>
            <w:tcW w:w="5080" w:type="dxa"/>
            <w:noWrap/>
            <w:hideMark/>
          </w:tcPr>
          <w:p w:rsidR="004C5D42" w:rsidRPr="004C5D42" w:rsidRDefault="004C5D42">
            <w:r w:rsidRPr="004C5D42">
              <w:t>Open Access lab with 245 pcs and 5 printers</w:t>
            </w:r>
          </w:p>
        </w:tc>
        <w:tc>
          <w:tcPr>
            <w:tcW w:w="1660" w:type="dxa"/>
            <w:noWrap/>
            <w:hideMark/>
          </w:tcPr>
          <w:p w:rsidR="004C5D42" w:rsidRPr="004C5D42" w:rsidRDefault="004C5D42">
            <w:r w:rsidRPr="004C5D42">
              <w:t>172.16.0.0/23</w:t>
            </w:r>
          </w:p>
        </w:tc>
        <w:tc>
          <w:tcPr>
            <w:tcW w:w="1520" w:type="dxa"/>
            <w:noWrap/>
            <w:hideMark/>
          </w:tcPr>
          <w:p w:rsidR="004C5D42" w:rsidRPr="004C5D42" w:rsidRDefault="004C5D42">
            <w:r w:rsidRPr="004C5D42">
              <w:t>172.16.0.1</w:t>
            </w:r>
          </w:p>
        </w:tc>
        <w:tc>
          <w:tcPr>
            <w:tcW w:w="1480" w:type="dxa"/>
            <w:noWrap/>
            <w:hideMark/>
          </w:tcPr>
          <w:p w:rsidR="004C5D42" w:rsidRPr="004C5D42" w:rsidRDefault="004C5D42">
            <w:r w:rsidRPr="004C5D42">
              <w:t xml:space="preserve"> 172.16.1.254</w:t>
            </w:r>
          </w:p>
        </w:tc>
        <w:tc>
          <w:tcPr>
            <w:tcW w:w="2200" w:type="dxa"/>
            <w:noWrap/>
            <w:hideMark/>
          </w:tcPr>
          <w:p w:rsidR="004C5D42" w:rsidRPr="004C5D42" w:rsidRDefault="004C5D42">
            <w:r w:rsidRPr="004C5D42">
              <w:t>172.16.1.255</w:t>
            </w:r>
          </w:p>
        </w:tc>
        <w:tc>
          <w:tcPr>
            <w:tcW w:w="1560" w:type="dxa"/>
            <w:noWrap/>
            <w:hideMark/>
          </w:tcPr>
          <w:p w:rsidR="004C5D42" w:rsidRPr="004C5D42" w:rsidRDefault="004C5D42">
            <w:r w:rsidRPr="004C5D42">
              <w:t>255.255.254.0</w:t>
            </w:r>
          </w:p>
        </w:tc>
      </w:tr>
      <w:tr w:rsidR="004C5D42" w:rsidRPr="004C5D42" w:rsidTr="004C5D42">
        <w:trPr>
          <w:trHeight w:val="300"/>
        </w:trPr>
        <w:tc>
          <w:tcPr>
            <w:tcW w:w="5080" w:type="dxa"/>
            <w:noWrap/>
            <w:hideMark/>
          </w:tcPr>
          <w:p w:rsidR="004C5D42" w:rsidRPr="004C5D42" w:rsidRDefault="004C5D42">
            <w:r w:rsidRPr="004C5D42">
              <w:t>Lab308- 140 pcs,</w:t>
            </w:r>
          </w:p>
        </w:tc>
        <w:tc>
          <w:tcPr>
            <w:tcW w:w="1660" w:type="dxa"/>
            <w:noWrap/>
            <w:hideMark/>
          </w:tcPr>
          <w:p w:rsidR="004C5D42" w:rsidRPr="004C5D42" w:rsidRDefault="004C5D42">
            <w:r w:rsidRPr="004C5D42">
              <w:t>172.16.2.0/24</w:t>
            </w:r>
          </w:p>
        </w:tc>
        <w:tc>
          <w:tcPr>
            <w:tcW w:w="1520" w:type="dxa"/>
            <w:noWrap/>
            <w:hideMark/>
          </w:tcPr>
          <w:p w:rsidR="004C5D42" w:rsidRPr="004C5D42" w:rsidRDefault="004C5D42">
            <w:r w:rsidRPr="004C5D42">
              <w:t xml:space="preserve">172.16.2.1 </w:t>
            </w:r>
          </w:p>
        </w:tc>
        <w:tc>
          <w:tcPr>
            <w:tcW w:w="1480" w:type="dxa"/>
            <w:noWrap/>
            <w:hideMark/>
          </w:tcPr>
          <w:p w:rsidR="004C5D42" w:rsidRPr="004C5D42" w:rsidRDefault="004C5D42">
            <w:r w:rsidRPr="004C5D42">
              <w:t>172.16.2.254</w:t>
            </w:r>
          </w:p>
        </w:tc>
        <w:tc>
          <w:tcPr>
            <w:tcW w:w="2200" w:type="dxa"/>
            <w:noWrap/>
            <w:hideMark/>
          </w:tcPr>
          <w:p w:rsidR="004C5D42" w:rsidRPr="004C5D42" w:rsidRDefault="004C5D42">
            <w:r w:rsidRPr="004C5D42">
              <w:t>172.16.2.255</w:t>
            </w:r>
          </w:p>
        </w:tc>
        <w:tc>
          <w:tcPr>
            <w:tcW w:w="1560" w:type="dxa"/>
            <w:noWrap/>
            <w:hideMark/>
          </w:tcPr>
          <w:p w:rsidR="004C5D42" w:rsidRPr="004C5D42" w:rsidRDefault="004C5D42">
            <w:r w:rsidRPr="004C5D42">
              <w:t>255.255.255.0</w:t>
            </w:r>
          </w:p>
        </w:tc>
      </w:tr>
      <w:tr w:rsidR="004C5D42" w:rsidRPr="004C5D42" w:rsidTr="004C5D42">
        <w:trPr>
          <w:trHeight w:val="300"/>
        </w:trPr>
        <w:tc>
          <w:tcPr>
            <w:tcW w:w="5080" w:type="dxa"/>
            <w:noWrap/>
            <w:hideMark/>
          </w:tcPr>
          <w:p w:rsidR="004C5D42" w:rsidRPr="004C5D42" w:rsidRDefault="004C5D42">
            <w:r w:rsidRPr="004C5D42">
              <w:t>lab301 – 60 pcs,</w:t>
            </w:r>
          </w:p>
        </w:tc>
        <w:tc>
          <w:tcPr>
            <w:tcW w:w="1660" w:type="dxa"/>
            <w:noWrap/>
            <w:hideMark/>
          </w:tcPr>
          <w:p w:rsidR="004C5D42" w:rsidRPr="004C5D42" w:rsidRDefault="004C5D42">
            <w:r w:rsidRPr="004C5D42">
              <w:t>172.16.3.0/25</w:t>
            </w:r>
          </w:p>
        </w:tc>
        <w:tc>
          <w:tcPr>
            <w:tcW w:w="1520" w:type="dxa"/>
            <w:noWrap/>
            <w:hideMark/>
          </w:tcPr>
          <w:p w:rsidR="004C5D42" w:rsidRPr="004C5D42" w:rsidRDefault="004C5D42">
            <w:r w:rsidRPr="004C5D42">
              <w:t xml:space="preserve">172.16.3.1 </w:t>
            </w:r>
          </w:p>
        </w:tc>
        <w:tc>
          <w:tcPr>
            <w:tcW w:w="1480" w:type="dxa"/>
            <w:noWrap/>
            <w:hideMark/>
          </w:tcPr>
          <w:p w:rsidR="004C5D42" w:rsidRPr="004C5D42" w:rsidRDefault="004C5D42">
            <w:r w:rsidRPr="004C5D42">
              <w:t xml:space="preserve"> 172.16.3.126</w:t>
            </w:r>
          </w:p>
        </w:tc>
        <w:tc>
          <w:tcPr>
            <w:tcW w:w="2200" w:type="dxa"/>
            <w:noWrap/>
            <w:hideMark/>
          </w:tcPr>
          <w:p w:rsidR="004C5D42" w:rsidRPr="004C5D42" w:rsidRDefault="004C5D42">
            <w:r w:rsidRPr="004C5D42">
              <w:t>172.16.3.127</w:t>
            </w:r>
          </w:p>
        </w:tc>
        <w:tc>
          <w:tcPr>
            <w:tcW w:w="1560" w:type="dxa"/>
            <w:noWrap/>
            <w:hideMark/>
          </w:tcPr>
          <w:p w:rsidR="004C5D42" w:rsidRPr="004C5D42" w:rsidRDefault="004C5D42">
            <w:r w:rsidRPr="004C5D42">
              <w:t>255.255.255.128</w:t>
            </w:r>
          </w:p>
        </w:tc>
      </w:tr>
      <w:tr w:rsidR="004C5D42" w:rsidRPr="004C5D42" w:rsidTr="004C5D42">
        <w:trPr>
          <w:trHeight w:val="300"/>
        </w:trPr>
        <w:tc>
          <w:tcPr>
            <w:tcW w:w="5080" w:type="dxa"/>
            <w:noWrap/>
            <w:hideMark/>
          </w:tcPr>
          <w:p w:rsidR="004C5D42" w:rsidRPr="004C5D42" w:rsidRDefault="004C5D42">
            <w:r w:rsidRPr="004C5D42">
              <w:t>Lab309 – 50 pcs</w:t>
            </w:r>
          </w:p>
        </w:tc>
        <w:tc>
          <w:tcPr>
            <w:tcW w:w="1660" w:type="dxa"/>
            <w:noWrap/>
            <w:hideMark/>
          </w:tcPr>
          <w:p w:rsidR="004C5D42" w:rsidRPr="004C5D42" w:rsidRDefault="004C5D42">
            <w:r w:rsidRPr="004C5D42">
              <w:t>172.16.3.128/26</w:t>
            </w:r>
          </w:p>
        </w:tc>
        <w:tc>
          <w:tcPr>
            <w:tcW w:w="1520" w:type="dxa"/>
            <w:noWrap/>
            <w:hideMark/>
          </w:tcPr>
          <w:p w:rsidR="004C5D42" w:rsidRPr="004C5D42" w:rsidRDefault="004C5D42">
            <w:r w:rsidRPr="004C5D42">
              <w:t xml:space="preserve">172.16.3.129 </w:t>
            </w:r>
          </w:p>
        </w:tc>
        <w:tc>
          <w:tcPr>
            <w:tcW w:w="1480" w:type="dxa"/>
            <w:noWrap/>
            <w:hideMark/>
          </w:tcPr>
          <w:p w:rsidR="004C5D42" w:rsidRPr="004C5D42" w:rsidRDefault="004C5D42">
            <w:r w:rsidRPr="004C5D42">
              <w:t xml:space="preserve"> 172.16.3.190</w:t>
            </w:r>
          </w:p>
        </w:tc>
        <w:tc>
          <w:tcPr>
            <w:tcW w:w="2200" w:type="dxa"/>
            <w:noWrap/>
            <w:hideMark/>
          </w:tcPr>
          <w:p w:rsidR="004C5D42" w:rsidRPr="004C5D42" w:rsidRDefault="004C5D42">
            <w:r w:rsidRPr="004C5D42">
              <w:t>172.16.3.191</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 304 – 45 pcs,</w:t>
            </w:r>
          </w:p>
        </w:tc>
        <w:tc>
          <w:tcPr>
            <w:tcW w:w="1660" w:type="dxa"/>
            <w:noWrap/>
            <w:hideMark/>
          </w:tcPr>
          <w:p w:rsidR="004C5D42" w:rsidRPr="004C5D42" w:rsidRDefault="004C5D42">
            <w:r w:rsidRPr="004C5D42">
              <w:t>172.16.3.192/26</w:t>
            </w:r>
          </w:p>
        </w:tc>
        <w:tc>
          <w:tcPr>
            <w:tcW w:w="1520" w:type="dxa"/>
            <w:noWrap/>
            <w:hideMark/>
          </w:tcPr>
          <w:p w:rsidR="004C5D42" w:rsidRPr="004C5D42" w:rsidRDefault="004C5D42">
            <w:r w:rsidRPr="004C5D42">
              <w:t xml:space="preserve">172.16.3.193 </w:t>
            </w:r>
          </w:p>
        </w:tc>
        <w:tc>
          <w:tcPr>
            <w:tcW w:w="1480" w:type="dxa"/>
            <w:noWrap/>
            <w:hideMark/>
          </w:tcPr>
          <w:p w:rsidR="004C5D42" w:rsidRPr="004C5D42" w:rsidRDefault="004C5D42">
            <w:r w:rsidRPr="004C5D42">
              <w:t xml:space="preserve"> 172.16.3.254</w:t>
            </w:r>
          </w:p>
        </w:tc>
        <w:tc>
          <w:tcPr>
            <w:tcW w:w="2200" w:type="dxa"/>
            <w:noWrap/>
            <w:hideMark/>
          </w:tcPr>
          <w:p w:rsidR="004C5D42" w:rsidRPr="004C5D42" w:rsidRDefault="004C5D42">
            <w:r w:rsidRPr="004C5D42">
              <w:t>172.16.3.255</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lastRenderedPageBreak/>
              <w:t>Lab306 – 40 pcs,</w:t>
            </w:r>
          </w:p>
        </w:tc>
        <w:tc>
          <w:tcPr>
            <w:tcW w:w="1660" w:type="dxa"/>
            <w:noWrap/>
            <w:hideMark/>
          </w:tcPr>
          <w:p w:rsidR="004C5D42" w:rsidRPr="004C5D42" w:rsidRDefault="004C5D42">
            <w:r w:rsidRPr="004C5D42">
              <w:t>172.16.4.0/26</w:t>
            </w:r>
          </w:p>
        </w:tc>
        <w:tc>
          <w:tcPr>
            <w:tcW w:w="1520" w:type="dxa"/>
            <w:noWrap/>
            <w:hideMark/>
          </w:tcPr>
          <w:p w:rsidR="004C5D42" w:rsidRPr="004C5D42" w:rsidRDefault="004C5D42">
            <w:r w:rsidRPr="004C5D42">
              <w:t xml:space="preserve">172.16.4.1 </w:t>
            </w:r>
          </w:p>
        </w:tc>
        <w:tc>
          <w:tcPr>
            <w:tcW w:w="1480" w:type="dxa"/>
            <w:noWrap/>
            <w:hideMark/>
          </w:tcPr>
          <w:p w:rsidR="004C5D42" w:rsidRPr="004C5D42" w:rsidRDefault="004C5D42">
            <w:r w:rsidRPr="004C5D42">
              <w:t xml:space="preserve"> 172.16.4.62</w:t>
            </w:r>
          </w:p>
        </w:tc>
        <w:tc>
          <w:tcPr>
            <w:tcW w:w="2200" w:type="dxa"/>
            <w:noWrap/>
            <w:hideMark/>
          </w:tcPr>
          <w:p w:rsidR="004C5D42" w:rsidRPr="004C5D42" w:rsidRDefault="004C5D42">
            <w:r w:rsidRPr="004C5D42">
              <w:t>172.16.4.63</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Lab303 – 36 pcs,</w:t>
            </w:r>
          </w:p>
        </w:tc>
        <w:tc>
          <w:tcPr>
            <w:tcW w:w="1660" w:type="dxa"/>
            <w:noWrap/>
            <w:hideMark/>
          </w:tcPr>
          <w:p w:rsidR="004C5D42" w:rsidRPr="004C5D42" w:rsidRDefault="004C5D42">
            <w:r w:rsidRPr="004C5D42">
              <w:t>172.16.4.64/26</w:t>
            </w:r>
          </w:p>
        </w:tc>
        <w:tc>
          <w:tcPr>
            <w:tcW w:w="1520" w:type="dxa"/>
            <w:noWrap/>
            <w:hideMark/>
          </w:tcPr>
          <w:p w:rsidR="004C5D42" w:rsidRPr="004C5D42" w:rsidRDefault="004C5D42">
            <w:r w:rsidRPr="004C5D42">
              <w:t xml:space="preserve">172.16.4.65 </w:t>
            </w:r>
          </w:p>
        </w:tc>
        <w:tc>
          <w:tcPr>
            <w:tcW w:w="1480" w:type="dxa"/>
            <w:noWrap/>
            <w:hideMark/>
          </w:tcPr>
          <w:p w:rsidR="004C5D42" w:rsidRPr="004C5D42" w:rsidRDefault="004C5D42">
            <w:r w:rsidRPr="004C5D42">
              <w:t xml:space="preserve"> 172.16.4.126</w:t>
            </w:r>
          </w:p>
        </w:tc>
        <w:tc>
          <w:tcPr>
            <w:tcW w:w="2200" w:type="dxa"/>
            <w:noWrap/>
            <w:hideMark/>
          </w:tcPr>
          <w:p w:rsidR="004C5D42" w:rsidRPr="004C5D42" w:rsidRDefault="004C5D42">
            <w:r w:rsidRPr="004C5D42">
              <w:t>172.16.4.127</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Lab302 – 30 pcs,</w:t>
            </w:r>
          </w:p>
        </w:tc>
        <w:tc>
          <w:tcPr>
            <w:tcW w:w="1660" w:type="dxa"/>
            <w:noWrap/>
            <w:hideMark/>
          </w:tcPr>
          <w:p w:rsidR="004C5D42" w:rsidRPr="004C5D42" w:rsidRDefault="004C5D42">
            <w:r w:rsidRPr="004C5D42">
              <w:t>172.16.4.128/26</w:t>
            </w:r>
          </w:p>
        </w:tc>
        <w:tc>
          <w:tcPr>
            <w:tcW w:w="1520" w:type="dxa"/>
            <w:noWrap/>
            <w:hideMark/>
          </w:tcPr>
          <w:p w:rsidR="004C5D42" w:rsidRPr="004C5D42" w:rsidRDefault="004C5D42">
            <w:r w:rsidRPr="004C5D42">
              <w:t xml:space="preserve">172.16.4.129 </w:t>
            </w:r>
          </w:p>
        </w:tc>
        <w:tc>
          <w:tcPr>
            <w:tcW w:w="1480" w:type="dxa"/>
            <w:noWrap/>
            <w:hideMark/>
          </w:tcPr>
          <w:p w:rsidR="004C5D42" w:rsidRPr="004C5D42" w:rsidRDefault="004C5D42">
            <w:r w:rsidRPr="004C5D42">
              <w:t xml:space="preserve"> 172.16.4.190</w:t>
            </w:r>
          </w:p>
        </w:tc>
        <w:tc>
          <w:tcPr>
            <w:tcW w:w="2200" w:type="dxa"/>
            <w:noWrap/>
            <w:hideMark/>
          </w:tcPr>
          <w:p w:rsidR="004C5D42" w:rsidRPr="004C5D42" w:rsidRDefault="004C5D42">
            <w:r w:rsidRPr="004C5D42">
              <w:t>172.16.4.191</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staff room - 20</w:t>
            </w:r>
          </w:p>
        </w:tc>
        <w:tc>
          <w:tcPr>
            <w:tcW w:w="1660" w:type="dxa"/>
            <w:noWrap/>
            <w:hideMark/>
          </w:tcPr>
          <w:p w:rsidR="004C5D42" w:rsidRPr="004C5D42" w:rsidRDefault="004C5D42">
            <w:r w:rsidRPr="004C5D42">
              <w:t>172.16.4.192/26</w:t>
            </w:r>
          </w:p>
        </w:tc>
        <w:tc>
          <w:tcPr>
            <w:tcW w:w="1520" w:type="dxa"/>
            <w:noWrap/>
            <w:hideMark/>
          </w:tcPr>
          <w:p w:rsidR="004C5D42" w:rsidRPr="004C5D42" w:rsidRDefault="004C5D42">
            <w:r w:rsidRPr="004C5D42">
              <w:t>172.16.4.193</w:t>
            </w:r>
          </w:p>
        </w:tc>
        <w:tc>
          <w:tcPr>
            <w:tcW w:w="1480" w:type="dxa"/>
            <w:noWrap/>
            <w:hideMark/>
          </w:tcPr>
          <w:p w:rsidR="004C5D42" w:rsidRPr="004C5D42" w:rsidRDefault="004C5D42">
            <w:r w:rsidRPr="004C5D42">
              <w:t>172.16.4.254</w:t>
            </w:r>
          </w:p>
        </w:tc>
        <w:tc>
          <w:tcPr>
            <w:tcW w:w="2200" w:type="dxa"/>
            <w:noWrap/>
            <w:hideMark/>
          </w:tcPr>
          <w:p w:rsidR="004C5D42" w:rsidRPr="004C5D42" w:rsidRDefault="004C5D42">
            <w:r w:rsidRPr="004C5D42">
              <w:t>172.16.4.255</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A Test centre – 20 pcs, 1 IP phone, a printer</w:t>
            </w:r>
          </w:p>
        </w:tc>
        <w:tc>
          <w:tcPr>
            <w:tcW w:w="1660" w:type="dxa"/>
            <w:noWrap/>
            <w:hideMark/>
          </w:tcPr>
          <w:p w:rsidR="004C5D42" w:rsidRPr="004C5D42" w:rsidRDefault="004C5D42">
            <w:r w:rsidRPr="004C5D42">
              <w:t>172.16.5.0/27</w:t>
            </w:r>
          </w:p>
        </w:tc>
        <w:tc>
          <w:tcPr>
            <w:tcW w:w="1520" w:type="dxa"/>
            <w:noWrap/>
            <w:hideMark/>
          </w:tcPr>
          <w:p w:rsidR="004C5D42" w:rsidRPr="004C5D42" w:rsidRDefault="004C5D42">
            <w:r w:rsidRPr="004C5D42">
              <w:t xml:space="preserve">172.16.5.1 </w:t>
            </w:r>
          </w:p>
        </w:tc>
        <w:tc>
          <w:tcPr>
            <w:tcW w:w="1480" w:type="dxa"/>
            <w:noWrap/>
            <w:hideMark/>
          </w:tcPr>
          <w:p w:rsidR="004C5D42" w:rsidRPr="004C5D42" w:rsidRDefault="004C5D42">
            <w:r w:rsidRPr="004C5D42">
              <w:t xml:space="preserve"> 172.16.5.30</w:t>
            </w:r>
          </w:p>
        </w:tc>
        <w:tc>
          <w:tcPr>
            <w:tcW w:w="2200" w:type="dxa"/>
            <w:noWrap/>
            <w:hideMark/>
          </w:tcPr>
          <w:p w:rsidR="004C5D42" w:rsidRPr="004C5D42" w:rsidRDefault="004C5D42">
            <w:r w:rsidRPr="004C5D42">
              <w:t>172.16.5.31</w:t>
            </w:r>
          </w:p>
        </w:tc>
        <w:tc>
          <w:tcPr>
            <w:tcW w:w="1560" w:type="dxa"/>
            <w:noWrap/>
            <w:hideMark/>
          </w:tcPr>
          <w:p w:rsidR="004C5D42" w:rsidRPr="004C5D42" w:rsidRDefault="004C5D42">
            <w:r w:rsidRPr="004C5D42">
              <w:t>255.255.255.224</w:t>
            </w:r>
          </w:p>
        </w:tc>
      </w:tr>
      <w:tr w:rsidR="004C5D42" w:rsidRPr="004C5D42" w:rsidTr="004C5D42">
        <w:trPr>
          <w:trHeight w:val="300"/>
        </w:trPr>
        <w:tc>
          <w:tcPr>
            <w:tcW w:w="5080" w:type="dxa"/>
            <w:noWrap/>
            <w:hideMark/>
          </w:tcPr>
          <w:p w:rsidR="004C5D42" w:rsidRPr="004C5D42" w:rsidRDefault="004C5D42">
            <w:r w:rsidRPr="004C5D42">
              <w:t>Lab310 – 18 pcs.</w:t>
            </w:r>
          </w:p>
        </w:tc>
        <w:tc>
          <w:tcPr>
            <w:tcW w:w="1660" w:type="dxa"/>
            <w:noWrap/>
            <w:hideMark/>
          </w:tcPr>
          <w:p w:rsidR="004C5D42" w:rsidRPr="004C5D42" w:rsidRDefault="004C5D42">
            <w:r w:rsidRPr="004C5D42">
              <w:t>172.16.5.32/27</w:t>
            </w:r>
          </w:p>
        </w:tc>
        <w:tc>
          <w:tcPr>
            <w:tcW w:w="1520" w:type="dxa"/>
            <w:noWrap/>
            <w:hideMark/>
          </w:tcPr>
          <w:p w:rsidR="004C5D42" w:rsidRPr="004C5D42" w:rsidRDefault="004C5D42">
            <w:r w:rsidRPr="004C5D42">
              <w:t xml:space="preserve">172.16.5.33 </w:t>
            </w:r>
          </w:p>
        </w:tc>
        <w:tc>
          <w:tcPr>
            <w:tcW w:w="1480" w:type="dxa"/>
            <w:noWrap/>
            <w:hideMark/>
          </w:tcPr>
          <w:p w:rsidR="004C5D42" w:rsidRPr="004C5D42" w:rsidRDefault="004C5D42">
            <w:r w:rsidRPr="004C5D42">
              <w:t xml:space="preserve"> 172.16.5.62</w:t>
            </w:r>
          </w:p>
        </w:tc>
        <w:tc>
          <w:tcPr>
            <w:tcW w:w="2200" w:type="dxa"/>
            <w:noWrap/>
            <w:hideMark/>
          </w:tcPr>
          <w:p w:rsidR="004C5D42" w:rsidRPr="004C5D42" w:rsidRDefault="004C5D42">
            <w:r w:rsidRPr="004C5D42">
              <w:t>172.16.5.63</w:t>
            </w:r>
          </w:p>
        </w:tc>
        <w:tc>
          <w:tcPr>
            <w:tcW w:w="1560" w:type="dxa"/>
            <w:noWrap/>
            <w:hideMark/>
          </w:tcPr>
          <w:p w:rsidR="004C5D42" w:rsidRPr="004C5D42" w:rsidRDefault="004C5D42">
            <w:r w:rsidRPr="004C5D42">
              <w:t>255.255.255.224</w:t>
            </w:r>
          </w:p>
        </w:tc>
      </w:tr>
      <w:tr w:rsidR="004C5D42" w:rsidRPr="004C5D42" w:rsidTr="004C5D42">
        <w:trPr>
          <w:trHeight w:val="300"/>
        </w:trPr>
        <w:tc>
          <w:tcPr>
            <w:tcW w:w="5080" w:type="dxa"/>
            <w:noWrap/>
            <w:hideMark/>
          </w:tcPr>
          <w:p w:rsidR="004C5D42" w:rsidRPr="004C5D42" w:rsidRDefault="004C5D42"/>
        </w:tc>
        <w:tc>
          <w:tcPr>
            <w:tcW w:w="1660" w:type="dxa"/>
            <w:noWrap/>
            <w:hideMark/>
          </w:tcPr>
          <w:p w:rsidR="004C5D42" w:rsidRPr="004C5D42" w:rsidRDefault="004C5D42"/>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00"/>
        </w:trPr>
        <w:tc>
          <w:tcPr>
            <w:tcW w:w="5080" w:type="dxa"/>
            <w:noWrap/>
            <w:hideMark/>
          </w:tcPr>
          <w:p w:rsidR="004C5D42" w:rsidRPr="004C5D42" w:rsidRDefault="004C5D42"/>
        </w:tc>
        <w:tc>
          <w:tcPr>
            <w:tcW w:w="1660" w:type="dxa"/>
            <w:noWrap/>
            <w:hideMark/>
          </w:tcPr>
          <w:p w:rsidR="004C5D42" w:rsidRPr="004C5D42" w:rsidRDefault="004C5D42"/>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00"/>
        </w:trPr>
        <w:tc>
          <w:tcPr>
            <w:tcW w:w="5080" w:type="dxa"/>
            <w:noWrap/>
            <w:hideMark/>
          </w:tcPr>
          <w:p w:rsidR="004C5D42" w:rsidRPr="004C5D42" w:rsidRDefault="004C5D42">
            <w:pPr>
              <w:rPr>
                <w:b/>
                <w:bCs/>
                <w:u w:val="single"/>
              </w:rPr>
            </w:pPr>
            <w:r w:rsidRPr="004C5D42">
              <w:rPr>
                <w:b/>
                <w:bCs/>
                <w:u w:val="single"/>
              </w:rPr>
              <w:t> 172.16.10.0/23</w:t>
            </w:r>
          </w:p>
        </w:tc>
        <w:tc>
          <w:tcPr>
            <w:tcW w:w="1660" w:type="dxa"/>
            <w:noWrap/>
            <w:hideMark/>
          </w:tcPr>
          <w:p w:rsidR="004C5D42" w:rsidRPr="004C5D42" w:rsidRDefault="004C5D42">
            <w:pPr>
              <w:rPr>
                <w:b/>
                <w:bCs/>
                <w:u w:val="single"/>
              </w:rPr>
            </w:pPr>
          </w:p>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00"/>
        </w:trPr>
        <w:tc>
          <w:tcPr>
            <w:tcW w:w="5080" w:type="dxa"/>
            <w:noWrap/>
            <w:hideMark/>
          </w:tcPr>
          <w:p w:rsidR="004C5D42" w:rsidRPr="004C5D42" w:rsidRDefault="004C5D42">
            <w:pPr>
              <w:rPr>
                <w:b/>
                <w:bCs/>
              </w:rPr>
            </w:pPr>
            <w:r w:rsidRPr="004C5D42">
              <w:rPr>
                <w:b/>
                <w:bCs/>
              </w:rPr>
              <w:t>School of Automotive Engineering</w:t>
            </w:r>
          </w:p>
        </w:tc>
        <w:tc>
          <w:tcPr>
            <w:tcW w:w="1660" w:type="dxa"/>
            <w:noWrap/>
            <w:hideMark/>
          </w:tcPr>
          <w:p w:rsidR="004C5D42" w:rsidRPr="004C5D42" w:rsidRDefault="004C5D42">
            <w:pPr>
              <w:rPr>
                <w:b/>
                <w:bCs/>
              </w:rPr>
            </w:pPr>
          </w:p>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00"/>
        </w:trPr>
        <w:tc>
          <w:tcPr>
            <w:tcW w:w="5080" w:type="dxa"/>
            <w:noWrap/>
            <w:hideMark/>
          </w:tcPr>
          <w:p w:rsidR="004C5D42" w:rsidRPr="004C5D42" w:rsidRDefault="004C5D42">
            <w:pPr>
              <w:rPr>
                <w:b/>
                <w:bCs/>
              </w:rPr>
            </w:pPr>
            <w:r w:rsidRPr="004C5D42">
              <w:rPr>
                <w:b/>
                <w:bCs/>
              </w:rPr>
              <w:t>Lab No</w:t>
            </w:r>
          </w:p>
        </w:tc>
        <w:tc>
          <w:tcPr>
            <w:tcW w:w="1660" w:type="dxa"/>
            <w:noWrap/>
            <w:hideMark/>
          </w:tcPr>
          <w:p w:rsidR="004C5D42" w:rsidRPr="004C5D42" w:rsidRDefault="004C5D42">
            <w:pPr>
              <w:rPr>
                <w:b/>
                <w:bCs/>
              </w:rPr>
            </w:pPr>
            <w:r w:rsidRPr="004C5D42">
              <w:rPr>
                <w:b/>
                <w:bCs/>
              </w:rPr>
              <w:t>Address</w:t>
            </w:r>
          </w:p>
        </w:tc>
        <w:tc>
          <w:tcPr>
            <w:tcW w:w="1520" w:type="dxa"/>
            <w:noWrap/>
            <w:hideMark/>
          </w:tcPr>
          <w:p w:rsidR="004C5D42" w:rsidRPr="004C5D42" w:rsidRDefault="004C5D42">
            <w:pPr>
              <w:rPr>
                <w:b/>
                <w:bCs/>
              </w:rPr>
            </w:pPr>
            <w:r w:rsidRPr="004C5D42">
              <w:rPr>
                <w:b/>
                <w:bCs/>
              </w:rPr>
              <w:t>First IP address</w:t>
            </w:r>
          </w:p>
        </w:tc>
        <w:tc>
          <w:tcPr>
            <w:tcW w:w="1480" w:type="dxa"/>
            <w:noWrap/>
            <w:hideMark/>
          </w:tcPr>
          <w:p w:rsidR="004C5D42" w:rsidRPr="004C5D42" w:rsidRDefault="004C5D42">
            <w:pPr>
              <w:rPr>
                <w:b/>
                <w:bCs/>
              </w:rPr>
            </w:pPr>
            <w:r w:rsidRPr="004C5D42">
              <w:rPr>
                <w:b/>
                <w:bCs/>
              </w:rPr>
              <w:t>Last IP address</w:t>
            </w:r>
          </w:p>
        </w:tc>
        <w:tc>
          <w:tcPr>
            <w:tcW w:w="2200" w:type="dxa"/>
            <w:noWrap/>
            <w:hideMark/>
          </w:tcPr>
          <w:p w:rsidR="004C5D42" w:rsidRPr="004C5D42" w:rsidRDefault="004C5D42">
            <w:pPr>
              <w:rPr>
                <w:b/>
                <w:bCs/>
              </w:rPr>
            </w:pPr>
            <w:r w:rsidRPr="004C5D42">
              <w:rPr>
                <w:b/>
                <w:bCs/>
              </w:rPr>
              <w:t>Broadcast Add</w:t>
            </w:r>
          </w:p>
        </w:tc>
        <w:tc>
          <w:tcPr>
            <w:tcW w:w="1560" w:type="dxa"/>
            <w:noWrap/>
            <w:hideMark/>
          </w:tcPr>
          <w:p w:rsidR="004C5D42" w:rsidRPr="004C5D42" w:rsidRDefault="004C5D42">
            <w:pPr>
              <w:rPr>
                <w:b/>
                <w:bCs/>
              </w:rPr>
            </w:pPr>
            <w:r w:rsidRPr="004C5D42">
              <w:rPr>
                <w:b/>
                <w:bCs/>
              </w:rPr>
              <w:t>Subnet mask</w:t>
            </w:r>
          </w:p>
        </w:tc>
      </w:tr>
      <w:tr w:rsidR="004C5D42" w:rsidRPr="004C5D42" w:rsidTr="004C5D42">
        <w:trPr>
          <w:trHeight w:val="300"/>
        </w:trPr>
        <w:tc>
          <w:tcPr>
            <w:tcW w:w="5080" w:type="dxa"/>
            <w:noWrap/>
            <w:hideMark/>
          </w:tcPr>
          <w:p w:rsidR="004C5D42" w:rsidRPr="004C5D42" w:rsidRDefault="004C5D42">
            <w:r w:rsidRPr="004C5D42">
              <w:t>Lab301 – 50 pcs.</w:t>
            </w:r>
          </w:p>
        </w:tc>
        <w:tc>
          <w:tcPr>
            <w:tcW w:w="1660" w:type="dxa"/>
            <w:noWrap/>
            <w:hideMark/>
          </w:tcPr>
          <w:p w:rsidR="004C5D42" w:rsidRPr="004C5D42" w:rsidRDefault="004C5D42">
            <w:r w:rsidRPr="004C5D42">
              <w:t>172.16.10.0/26</w:t>
            </w:r>
          </w:p>
        </w:tc>
        <w:tc>
          <w:tcPr>
            <w:tcW w:w="1520" w:type="dxa"/>
            <w:noWrap/>
            <w:hideMark/>
          </w:tcPr>
          <w:p w:rsidR="004C5D42" w:rsidRPr="004C5D42" w:rsidRDefault="004C5D42">
            <w:r w:rsidRPr="004C5D42">
              <w:t xml:space="preserve">172.16.10.1 </w:t>
            </w:r>
          </w:p>
        </w:tc>
        <w:tc>
          <w:tcPr>
            <w:tcW w:w="1480" w:type="dxa"/>
            <w:noWrap/>
            <w:hideMark/>
          </w:tcPr>
          <w:p w:rsidR="004C5D42" w:rsidRPr="004C5D42" w:rsidRDefault="004C5D42">
            <w:r w:rsidRPr="004C5D42">
              <w:t xml:space="preserve"> 172.16.10.62</w:t>
            </w:r>
          </w:p>
        </w:tc>
        <w:tc>
          <w:tcPr>
            <w:tcW w:w="2200" w:type="dxa"/>
            <w:noWrap/>
            <w:hideMark/>
          </w:tcPr>
          <w:p w:rsidR="004C5D42" w:rsidRPr="004C5D42" w:rsidRDefault="004C5D42">
            <w:r w:rsidRPr="004C5D42">
              <w:t>172.16.10.63</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Lab206 – 48 pcs,</w:t>
            </w:r>
          </w:p>
        </w:tc>
        <w:tc>
          <w:tcPr>
            <w:tcW w:w="1660" w:type="dxa"/>
            <w:noWrap/>
            <w:hideMark/>
          </w:tcPr>
          <w:p w:rsidR="004C5D42" w:rsidRPr="004C5D42" w:rsidRDefault="004C5D42">
            <w:r w:rsidRPr="004C5D42">
              <w:t>172.16.10.64/26</w:t>
            </w:r>
          </w:p>
        </w:tc>
        <w:tc>
          <w:tcPr>
            <w:tcW w:w="1520" w:type="dxa"/>
            <w:noWrap/>
            <w:hideMark/>
          </w:tcPr>
          <w:p w:rsidR="004C5D42" w:rsidRPr="004C5D42" w:rsidRDefault="004C5D42">
            <w:r w:rsidRPr="004C5D42">
              <w:t xml:space="preserve">172.16.10.65 </w:t>
            </w:r>
          </w:p>
        </w:tc>
        <w:tc>
          <w:tcPr>
            <w:tcW w:w="1480" w:type="dxa"/>
            <w:noWrap/>
            <w:hideMark/>
          </w:tcPr>
          <w:p w:rsidR="004C5D42" w:rsidRPr="004C5D42" w:rsidRDefault="004C5D42">
            <w:r w:rsidRPr="004C5D42">
              <w:t xml:space="preserve"> 172.16.10.126</w:t>
            </w:r>
          </w:p>
        </w:tc>
        <w:tc>
          <w:tcPr>
            <w:tcW w:w="2200" w:type="dxa"/>
            <w:noWrap/>
            <w:hideMark/>
          </w:tcPr>
          <w:p w:rsidR="004C5D42" w:rsidRPr="004C5D42" w:rsidRDefault="004C5D42">
            <w:r w:rsidRPr="004C5D42">
              <w:t>172.16.10.127</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Lab205 – 40 pcs,</w:t>
            </w:r>
          </w:p>
        </w:tc>
        <w:tc>
          <w:tcPr>
            <w:tcW w:w="1660" w:type="dxa"/>
            <w:noWrap/>
            <w:hideMark/>
          </w:tcPr>
          <w:p w:rsidR="004C5D42" w:rsidRPr="004C5D42" w:rsidRDefault="004C5D42">
            <w:r w:rsidRPr="004C5D42">
              <w:t>172.16.10.128/26</w:t>
            </w:r>
          </w:p>
        </w:tc>
        <w:tc>
          <w:tcPr>
            <w:tcW w:w="1520" w:type="dxa"/>
            <w:noWrap/>
            <w:hideMark/>
          </w:tcPr>
          <w:p w:rsidR="004C5D42" w:rsidRPr="004C5D42" w:rsidRDefault="004C5D42">
            <w:r w:rsidRPr="004C5D42">
              <w:t xml:space="preserve">172.16.10.129 </w:t>
            </w:r>
          </w:p>
        </w:tc>
        <w:tc>
          <w:tcPr>
            <w:tcW w:w="1480" w:type="dxa"/>
            <w:noWrap/>
            <w:hideMark/>
          </w:tcPr>
          <w:p w:rsidR="004C5D42" w:rsidRPr="004C5D42" w:rsidRDefault="004C5D42">
            <w:r w:rsidRPr="004C5D42">
              <w:t xml:space="preserve"> 172.16.10.190</w:t>
            </w:r>
          </w:p>
        </w:tc>
        <w:tc>
          <w:tcPr>
            <w:tcW w:w="2200" w:type="dxa"/>
            <w:noWrap/>
            <w:hideMark/>
          </w:tcPr>
          <w:p w:rsidR="004C5D42" w:rsidRPr="004C5D42" w:rsidRDefault="004C5D42">
            <w:r w:rsidRPr="004C5D42">
              <w:t>172.16.10.191</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lab101 – 40 pcs,</w:t>
            </w:r>
          </w:p>
        </w:tc>
        <w:tc>
          <w:tcPr>
            <w:tcW w:w="1660" w:type="dxa"/>
            <w:noWrap/>
            <w:hideMark/>
          </w:tcPr>
          <w:p w:rsidR="004C5D42" w:rsidRPr="004C5D42" w:rsidRDefault="004C5D42">
            <w:r w:rsidRPr="004C5D42">
              <w:t>172.16.10.192/26</w:t>
            </w:r>
          </w:p>
        </w:tc>
        <w:tc>
          <w:tcPr>
            <w:tcW w:w="1520" w:type="dxa"/>
            <w:noWrap/>
            <w:hideMark/>
          </w:tcPr>
          <w:p w:rsidR="004C5D42" w:rsidRPr="004C5D42" w:rsidRDefault="004C5D42">
            <w:r w:rsidRPr="004C5D42">
              <w:t xml:space="preserve">172.16.10.193 </w:t>
            </w:r>
          </w:p>
        </w:tc>
        <w:tc>
          <w:tcPr>
            <w:tcW w:w="1480" w:type="dxa"/>
            <w:noWrap/>
            <w:hideMark/>
          </w:tcPr>
          <w:p w:rsidR="004C5D42" w:rsidRPr="004C5D42" w:rsidRDefault="004C5D42">
            <w:r w:rsidRPr="004C5D42">
              <w:t xml:space="preserve"> 172.16.10.254</w:t>
            </w:r>
          </w:p>
        </w:tc>
        <w:tc>
          <w:tcPr>
            <w:tcW w:w="2200" w:type="dxa"/>
            <w:noWrap/>
            <w:hideMark/>
          </w:tcPr>
          <w:p w:rsidR="004C5D42" w:rsidRPr="004C5D42" w:rsidRDefault="004C5D42">
            <w:r w:rsidRPr="004C5D42">
              <w:t>172.16.10.255</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Lab103 – 35 pcs,</w:t>
            </w:r>
          </w:p>
        </w:tc>
        <w:tc>
          <w:tcPr>
            <w:tcW w:w="1660" w:type="dxa"/>
            <w:noWrap/>
            <w:hideMark/>
          </w:tcPr>
          <w:p w:rsidR="004C5D42" w:rsidRPr="004C5D42" w:rsidRDefault="004C5D42">
            <w:r w:rsidRPr="004C5D42">
              <w:t>172.16.11.0/26</w:t>
            </w:r>
          </w:p>
        </w:tc>
        <w:tc>
          <w:tcPr>
            <w:tcW w:w="1520" w:type="dxa"/>
            <w:noWrap/>
            <w:hideMark/>
          </w:tcPr>
          <w:p w:rsidR="004C5D42" w:rsidRPr="004C5D42" w:rsidRDefault="004C5D42">
            <w:r w:rsidRPr="004C5D42">
              <w:t xml:space="preserve">172.16.11.1 </w:t>
            </w:r>
          </w:p>
        </w:tc>
        <w:tc>
          <w:tcPr>
            <w:tcW w:w="1480" w:type="dxa"/>
            <w:noWrap/>
            <w:hideMark/>
          </w:tcPr>
          <w:p w:rsidR="004C5D42" w:rsidRPr="004C5D42" w:rsidRDefault="004C5D42">
            <w:r w:rsidRPr="004C5D42">
              <w:t>172.16.11.62</w:t>
            </w:r>
          </w:p>
        </w:tc>
        <w:tc>
          <w:tcPr>
            <w:tcW w:w="2200" w:type="dxa"/>
            <w:noWrap/>
            <w:hideMark/>
          </w:tcPr>
          <w:p w:rsidR="004C5D42" w:rsidRPr="004C5D42" w:rsidRDefault="004C5D42">
            <w:r w:rsidRPr="004C5D42">
              <w:t>172.16.11.63</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staff room - 25</w:t>
            </w:r>
          </w:p>
        </w:tc>
        <w:tc>
          <w:tcPr>
            <w:tcW w:w="1660" w:type="dxa"/>
            <w:noWrap/>
            <w:hideMark/>
          </w:tcPr>
          <w:p w:rsidR="004C5D42" w:rsidRPr="004C5D42" w:rsidRDefault="004C5D42">
            <w:r w:rsidRPr="004C5D42">
              <w:t>172.16.11.64/26</w:t>
            </w:r>
          </w:p>
        </w:tc>
        <w:tc>
          <w:tcPr>
            <w:tcW w:w="1520" w:type="dxa"/>
            <w:noWrap/>
            <w:hideMark/>
          </w:tcPr>
          <w:p w:rsidR="004C5D42" w:rsidRPr="004C5D42" w:rsidRDefault="004C5D42">
            <w:r w:rsidRPr="004C5D42">
              <w:t xml:space="preserve">172.16.11.65 </w:t>
            </w:r>
          </w:p>
        </w:tc>
        <w:tc>
          <w:tcPr>
            <w:tcW w:w="1480" w:type="dxa"/>
            <w:noWrap/>
            <w:hideMark/>
          </w:tcPr>
          <w:p w:rsidR="004C5D42" w:rsidRPr="004C5D42" w:rsidRDefault="004C5D42">
            <w:r w:rsidRPr="004C5D42">
              <w:t xml:space="preserve"> 172.16.11.126</w:t>
            </w:r>
          </w:p>
        </w:tc>
        <w:tc>
          <w:tcPr>
            <w:tcW w:w="2200" w:type="dxa"/>
            <w:noWrap/>
            <w:hideMark/>
          </w:tcPr>
          <w:p w:rsidR="004C5D42" w:rsidRPr="004C5D42" w:rsidRDefault="004C5D42">
            <w:r w:rsidRPr="004C5D42">
              <w:t>172.16.11.127</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Lab102 – 25 pcs,</w:t>
            </w:r>
          </w:p>
        </w:tc>
        <w:tc>
          <w:tcPr>
            <w:tcW w:w="1660" w:type="dxa"/>
            <w:noWrap/>
            <w:hideMark/>
          </w:tcPr>
          <w:p w:rsidR="004C5D42" w:rsidRPr="004C5D42" w:rsidRDefault="004C5D42">
            <w:r w:rsidRPr="004C5D42">
              <w:t>172.16.11.128/27</w:t>
            </w:r>
          </w:p>
        </w:tc>
        <w:tc>
          <w:tcPr>
            <w:tcW w:w="1520" w:type="dxa"/>
            <w:noWrap/>
            <w:hideMark/>
          </w:tcPr>
          <w:p w:rsidR="004C5D42" w:rsidRPr="004C5D42" w:rsidRDefault="004C5D42">
            <w:r w:rsidRPr="004C5D42">
              <w:t xml:space="preserve">172.16.11.129 </w:t>
            </w:r>
          </w:p>
        </w:tc>
        <w:tc>
          <w:tcPr>
            <w:tcW w:w="1480" w:type="dxa"/>
            <w:noWrap/>
            <w:hideMark/>
          </w:tcPr>
          <w:p w:rsidR="004C5D42" w:rsidRPr="004C5D42" w:rsidRDefault="004C5D42">
            <w:r w:rsidRPr="004C5D42">
              <w:t xml:space="preserve"> 172.16.11.158</w:t>
            </w:r>
          </w:p>
        </w:tc>
        <w:tc>
          <w:tcPr>
            <w:tcW w:w="2200" w:type="dxa"/>
            <w:noWrap/>
            <w:hideMark/>
          </w:tcPr>
          <w:p w:rsidR="004C5D42" w:rsidRPr="004C5D42" w:rsidRDefault="004C5D42">
            <w:r w:rsidRPr="004C5D42">
              <w:t>172.16.11.159</w:t>
            </w:r>
          </w:p>
        </w:tc>
        <w:tc>
          <w:tcPr>
            <w:tcW w:w="1560" w:type="dxa"/>
            <w:noWrap/>
            <w:hideMark/>
          </w:tcPr>
          <w:p w:rsidR="004C5D42" w:rsidRPr="004C5D42" w:rsidRDefault="004C5D42">
            <w:r w:rsidRPr="004C5D42">
              <w:t>255.255.255.224</w:t>
            </w:r>
          </w:p>
        </w:tc>
      </w:tr>
      <w:tr w:rsidR="004C5D42" w:rsidRPr="004C5D42" w:rsidTr="004C5D42">
        <w:trPr>
          <w:trHeight w:val="300"/>
        </w:trPr>
        <w:tc>
          <w:tcPr>
            <w:tcW w:w="5080" w:type="dxa"/>
            <w:noWrap/>
            <w:hideMark/>
          </w:tcPr>
          <w:p w:rsidR="004C5D42" w:rsidRPr="004C5D42" w:rsidRDefault="004C5D42">
            <w:r w:rsidRPr="004C5D42">
              <w:t>CAD lab – 20 pcs and</w:t>
            </w:r>
          </w:p>
        </w:tc>
        <w:tc>
          <w:tcPr>
            <w:tcW w:w="1660" w:type="dxa"/>
            <w:noWrap/>
            <w:hideMark/>
          </w:tcPr>
          <w:p w:rsidR="004C5D42" w:rsidRPr="004C5D42" w:rsidRDefault="004C5D42">
            <w:r w:rsidRPr="004C5D42">
              <w:t>172.16.11.160/27</w:t>
            </w:r>
          </w:p>
        </w:tc>
        <w:tc>
          <w:tcPr>
            <w:tcW w:w="1520" w:type="dxa"/>
            <w:noWrap/>
            <w:hideMark/>
          </w:tcPr>
          <w:p w:rsidR="004C5D42" w:rsidRPr="004C5D42" w:rsidRDefault="004C5D42">
            <w:r w:rsidRPr="004C5D42">
              <w:t xml:space="preserve">172.16.11.161 </w:t>
            </w:r>
          </w:p>
        </w:tc>
        <w:tc>
          <w:tcPr>
            <w:tcW w:w="1480" w:type="dxa"/>
            <w:noWrap/>
            <w:hideMark/>
          </w:tcPr>
          <w:p w:rsidR="004C5D42" w:rsidRPr="004C5D42" w:rsidRDefault="004C5D42">
            <w:r w:rsidRPr="004C5D42">
              <w:t>172.16.11.190</w:t>
            </w:r>
          </w:p>
        </w:tc>
        <w:tc>
          <w:tcPr>
            <w:tcW w:w="2200" w:type="dxa"/>
            <w:noWrap/>
            <w:hideMark/>
          </w:tcPr>
          <w:p w:rsidR="004C5D42" w:rsidRPr="004C5D42" w:rsidRDefault="004C5D42">
            <w:r w:rsidRPr="004C5D42">
              <w:t>172.16.11.191</w:t>
            </w:r>
          </w:p>
        </w:tc>
        <w:tc>
          <w:tcPr>
            <w:tcW w:w="1560" w:type="dxa"/>
            <w:noWrap/>
            <w:hideMark/>
          </w:tcPr>
          <w:p w:rsidR="004C5D42" w:rsidRPr="004C5D42" w:rsidRDefault="004C5D42">
            <w:r w:rsidRPr="004C5D42">
              <w:t>255.255.255.224</w:t>
            </w:r>
          </w:p>
        </w:tc>
      </w:tr>
      <w:tr w:rsidR="004C5D42" w:rsidRPr="004C5D42" w:rsidTr="004C5D42">
        <w:trPr>
          <w:trHeight w:val="300"/>
        </w:trPr>
        <w:tc>
          <w:tcPr>
            <w:tcW w:w="5080" w:type="dxa"/>
            <w:noWrap/>
            <w:hideMark/>
          </w:tcPr>
          <w:p w:rsidR="004C5D42" w:rsidRPr="004C5D42" w:rsidRDefault="004C5D42"/>
        </w:tc>
        <w:tc>
          <w:tcPr>
            <w:tcW w:w="1660" w:type="dxa"/>
            <w:noWrap/>
            <w:hideMark/>
          </w:tcPr>
          <w:p w:rsidR="004C5D42" w:rsidRPr="004C5D42" w:rsidRDefault="004C5D42"/>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00"/>
        </w:trPr>
        <w:tc>
          <w:tcPr>
            <w:tcW w:w="5080" w:type="dxa"/>
            <w:noWrap/>
            <w:hideMark/>
          </w:tcPr>
          <w:p w:rsidR="004C5D42" w:rsidRPr="004C5D42" w:rsidRDefault="004C5D42"/>
        </w:tc>
        <w:tc>
          <w:tcPr>
            <w:tcW w:w="1660" w:type="dxa"/>
            <w:noWrap/>
            <w:hideMark/>
          </w:tcPr>
          <w:p w:rsidR="004C5D42" w:rsidRPr="004C5D42" w:rsidRDefault="004C5D42"/>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00"/>
        </w:trPr>
        <w:tc>
          <w:tcPr>
            <w:tcW w:w="5080" w:type="dxa"/>
            <w:noWrap/>
            <w:hideMark/>
          </w:tcPr>
          <w:p w:rsidR="004C5D42" w:rsidRPr="004C5D42" w:rsidRDefault="004C5D42">
            <w:pPr>
              <w:rPr>
                <w:b/>
                <w:bCs/>
                <w:u w:val="single"/>
              </w:rPr>
            </w:pPr>
            <w:r w:rsidRPr="004C5D42">
              <w:rPr>
                <w:b/>
                <w:bCs/>
                <w:u w:val="single"/>
              </w:rPr>
              <w:t>17.16.20.0/22</w:t>
            </w:r>
          </w:p>
        </w:tc>
        <w:tc>
          <w:tcPr>
            <w:tcW w:w="1660" w:type="dxa"/>
            <w:noWrap/>
            <w:hideMark/>
          </w:tcPr>
          <w:p w:rsidR="004C5D42" w:rsidRPr="004C5D42" w:rsidRDefault="004C5D42">
            <w:pPr>
              <w:rPr>
                <w:b/>
                <w:bCs/>
                <w:u w:val="single"/>
              </w:rPr>
            </w:pPr>
          </w:p>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00"/>
        </w:trPr>
        <w:tc>
          <w:tcPr>
            <w:tcW w:w="5080" w:type="dxa"/>
            <w:noWrap/>
            <w:hideMark/>
          </w:tcPr>
          <w:p w:rsidR="004C5D42" w:rsidRPr="004C5D42" w:rsidRDefault="004C5D42">
            <w:pPr>
              <w:rPr>
                <w:b/>
                <w:bCs/>
              </w:rPr>
            </w:pPr>
            <w:r w:rsidRPr="004C5D42">
              <w:rPr>
                <w:b/>
                <w:bCs/>
              </w:rPr>
              <w:t>School of Engineering</w:t>
            </w:r>
          </w:p>
        </w:tc>
        <w:tc>
          <w:tcPr>
            <w:tcW w:w="1660" w:type="dxa"/>
            <w:noWrap/>
            <w:hideMark/>
          </w:tcPr>
          <w:p w:rsidR="004C5D42" w:rsidRPr="004C5D42" w:rsidRDefault="004C5D42">
            <w:pPr>
              <w:rPr>
                <w:b/>
                <w:bCs/>
              </w:rPr>
            </w:pPr>
          </w:p>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r w:rsidR="004C5D42" w:rsidRPr="004C5D42" w:rsidTr="004C5D42">
        <w:trPr>
          <w:trHeight w:val="300"/>
        </w:trPr>
        <w:tc>
          <w:tcPr>
            <w:tcW w:w="5080" w:type="dxa"/>
            <w:noWrap/>
            <w:hideMark/>
          </w:tcPr>
          <w:p w:rsidR="004C5D42" w:rsidRPr="004C5D42" w:rsidRDefault="004C5D42">
            <w:pPr>
              <w:rPr>
                <w:b/>
                <w:bCs/>
              </w:rPr>
            </w:pPr>
            <w:r w:rsidRPr="004C5D42">
              <w:rPr>
                <w:b/>
                <w:bCs/>
              </w:rPr>
              <w:lastRenderedPageBreak/>
              <w:t>Lab No</w:t>
            </w:r>
          </w:p>
        </w:tc>
        <w:tc>
          <w:tcPr>
            <w:tcW w:w="1660" w:type="dxa"/>
            <w:noWrap/>
            <w:hideMark/>
          </w:tcPr>
          <w:p w:rsidR="004C5D42" w:rsidRPr="004C5D42" w:rsidRDefault="004C5D42">
            <w:pPr>
              <w:rPr>
                <w:b/>
                <w:bCs/>
              </w:rPr>
            </w:pPr>
            <w:r w:rsidRPr="004C5D42">
              <w:rPr>
                <w:b/>
                <w:bCs/>
              </w:rPr>
              <w:t>Address</w:t>
            </w:r>
          </w:p>
        </w:tc>
        <w:tc>
          <w:tcPr>
            <w:tcW w:w="1520" w:type="dxa"/>
            <w:noWrap/>
            <w:hideMark/>
          </w:tcPr>
          <w:p w:rsidR="004C5D42" w:rsidRPr="004C5D42" w:rsidRDefault="004C5D42">
            <w:pPr>
              <w:rPr>
                <w:b/>
                <w:bCs/>
              </w:rPr>
            </w:pPr>
            <w:r w:rsidRPr="004C5D42">
              <w:rPr>
                <w:b/>
                <w:bCs/>
              </w:rPr>
              <w:t>First IP address</w:t>
            </w:r>
          </w:p>
        </w:tc>
        <w:tc>
          <w:tcPr>
            <w:tcW w:w="1480" w:type="dxa"/>
            <w:noWrap/>
            <w:hideMark/>
          </w:tcPr>
          <w:p w:rsidR="004C5D42" w:rsidRPr="004C5D42" w:rsidRDefault="004C5D42">
            <w:pPr>
              <w:rPr>
                <w:b/>
                <w:bCs/>
              </w:rPr>
            </w:pPr>
            <w:r w:rsidRPr="004C5D42">
              <w:rPr>
                <w:b/>
                <w:bCs/>
              </w:rPr>
              <w:t>Last IP address</w:t>
            </w:r>
          </w:p>
        </w:tc>
        <w:tc>
          <w:tcPr>
            <w:tcW w:w="2200" w:type="dxa"/>
            <w:noWrap/>
            <w:hideMark/>
          </w:tcPr>
          <w:p w:rsidR="004C5D42" w:rsidRPr="004C5D42" w:rsidRDefault="004C5D42">
            <w:pPr>
              <w:rPr>
                <w:b/>
                <w:bCs/>
              </w:rPr>
            </w:pPr>
            <w:r w:rsidRPr="004C5D42">
              <w:rPr>
                <w:b/>
                <w:bCs/>
              </w:rPr>
              <w:t>Broadcast</w:t>
            </w:r>
          </w:p>
        </w:tc>
        <w:tc>
          <w:tcPr>
            <w:tcW w:w="1560" w:type="dxa"/>
            <w:noWrap/>
            <w:hideMark/>
          </w:tcPr>
          <w:p w:rsidR="004C5D42" w:rsidRPr="004C5D42" w:rsidRDefault="004C5D42">
            <w:pPr>
              <w:rPr>
                <w:b/>
                <w:bCs/>
              </w:rPr>
            </w:pPr>
            <w:r w:rsidRPr="004C5D42">
              <w:rPr>
                <w:b/>
                <w:bCs/>
              </w:rPr>
              <w:t>Subnet mask</w:t>
            </w:r>
          </w:p>
        </w:tc>
      </w:tr>
      <w:tr w:rsidR="004C5D42" w:rsidRPr="004C5D42" w:rsidTr="004C5D42">
        <w:trPr>
          <w:trHeight w:val="300"/>
        </w:trPr>
        <w:tc>
          <w:tcPr>
            <w:tcW w:w="5080" w:type="dxa"/>
            <w:noWrap/>
            <w:hideMark/>
          </w:tcPr>
          <w:p w:rsidR="004C5D42" w:rsidRPr="004C5D42" w:rsidRDefault="004C5D42">
            <w:r w:rsidRPr="004C5D42">
              <w:t>Lab202 – 80 pcs,</w:t>
            </w:r>
          </w:p>
        </w:tc>
        <w:tc>
          <w:tcPr>
            <w:tcW w:w="1660" w:type="dxa"/>
            <w:noWrap/>
            <w:hideMark/>
          </w:tcPr>
          <w:p w:rsidR="004C5D42" w:rsidRPr="004C5D42" w:rsidRDefault="004C5D42">
            <w:r w:rsidRPr="004C5D42">
              <w:t>172.16.20.0/25</w:t>
            </w:r>
          </w:p>
        </w:tc>
        <w:tc>
          <w:tcPr>
            <w:tcW w:w="1520" w:type="dxa"/>
            <w:noWrap/>
            <w:hideMark/>
          </w:tcPr>
          <w:p w:rsidR="004C5D42" w:rsidRPr="004C5D42" w:rsidRDefault="004C5D42">
            <w:r w:rsidRPr="004C5D42">
              <w:t xml:space="preserve">172.16.20.1 </w:t>
            </w:r>
          </w:p>
        </w:tc>
        <w:tc>
          <w:tcPr>
            <w:tcW w:w="1480" w:type="dxa"/>
            <w:noWrap/>
            <w:hideMark/>
          </w:tcPr>
          <w:p w:rsidR="004C5D42" w:rsidRPr="004C5D42" w:rsidRDefault="004C5D42">
            <w:r w:rsidRPr="004C5D42">
              <w:t>172.16.20.126</w:t>
            </w:r>
          </w:p>
        </w:tc>
        <w:tc>
          <w:tcPr>
            <w:tcW w:w="2200" w:type="dxa"/>
            <w:noWrap/>
            <w:hideMark/>
          </w:tcPr>
          <w:p w:rsidR="004C5D42" w:rsidRPr="004C5D42" w:rsidRDefault="004C5D42">
            <w:r w:rsidRPr="004C5D42">
              <w:t>172.16.20.127</w:t>
            </w:r>
          </w:p>
        </w:tc>
        <w:tc>
          <w:tcPr>
            <w:tcW w:w="1560" w:type="dxa"/>
            <w:noWrap/>
            <w:hideMark/>
          </w:tcPr>
          <w:p w:rsidR="004C5D42" w:rsidRPr="004C5D42" w:rsidRDefault="004C5D42">
            <w:r w:rsidRPr="004C5D42">
              <w:t>255.255.255.128</w:t>
            </w:r>
          </w:p>
        </w:tc>
      </w:tr>
      <w:tr w:rsidR="004C5D42" w:rsidRPr="004C5D42" w:rsidTr="004C5D42">
        <w:trPr>
          <w:trHeight w:val="300"/>
        </w:trPr>
        <w:tc>
          <w:tcPr>
            <w:tcW w:w="5080" w:type="dxa"/>
            <w:noWrap/>
            <w:hideMark/>
          </w:tcPr>
          <w:p w:rsidR="004C5D42" w:rsidRPr="004C5D42" w:rsidRDefault="004C5D42">
            <w:r w:rsidRPr="004C5D42">
              <w:t>Lab409 – 80 pcs,</w:t>
            </w:r>
          </w:p>
        </w:tc>
        <w:tc>
          <w:tcPr>
            <w:tcW w:w="1660" w:type="dxa"/>
            <w:noWrap/>
            <w:hideMark/>
          </w:tcPr>
          <w:p w:rsidR="004C5D42" w:rsidRPr="004C5D42" w:rsidRDefault="004C5D42">
            <w:r w:rsidRPr="004C5D42">
              <w:t>172.16.20.128/25</w:t>
            </w:r>
          </w:p>
        </w:tc>
        <w:tc>
          <w:tcPr>
            <w:tcW w:w="1520" w:type="dxa"/>
            <w:noWrap/>
            <w:hideMark/>
          </w:tcPr>
          <w:p w:rsidR="004C5D42" w:rsidRPr="004C5D42" w:rsidRDefault="004C5D42">
            <w:r w:rsidRPr="004C5D42">
              <w:t xml:space="preserve">172.16.20.129 </w:t>
            </w:r>
          </w:p>
        </w:tc>
        <w:tc>
          <w:tcPr>
            <w:tcW w:w="1480" w:type="dxa"/>
            <w:noWrap/>
            <w:hideMark/>
          </w:tcPr>
          <w:p w:rsidR="004C5D42" w:rsidRPr="004C5D42" w:rsidRDefault="004C5D42">
            <w:r w:rsidRPr="004C5D42">
              <w:t>172.16.20.254</w:t>
            </w:r>
          </w:p>
        </w:tc>
        <w:tc>
          <w:tcPr>
            <w:tcW w:w="2200" w:type="dxa"/>
            <w:noWrap/>
            <w:hideMark/>
          </w:tcPr>
          <w:p w:rsidR="004C5D42" w:rsidRPr="004C5D42" w:rsidRDefault="004C5D42">
            <w:r w:rsidRPr="004C5D42">
              <w:t>172.16.20.255</w:t>
            </w:r>
          </w:p>
        </w:tc>
        <w:tc>
          <w:tcPr>
            <w:tcW w:w="1560" w:type="dxa"/>
            <w:noWrap/>
            <w:hideMark/>
          </w:tcPr>
          <w:p w:rsidR="004C5D42" w:rsidRPr="004C5D42" w:rsidRDefault="004C5D42">
            <w:r w:rsidRPr="004C5D42">
              <w:t>255.255.255.128</w:t>
            </w:r>
          </w:p>
        </w:tc>
      </w:tr>
      <w:tr w:rsidR="004C5D42" w:rsidRPr="004C5D42" w:rsidTr="004C5D42">
        <w:trPr>
          <w:trHeight w:val="300"/>
        </w:trPr>
        <w:tc>
          <w:tcPr>
            <w:tcW w:w="5080" w:type="dxa"/>
            <w:noWrap/>
            <w:hideMark/>
          </w:tcPr>
          <w:p w:rsidR="004C5D42" w:rsidRPr="004C5D42" w:rsidRDefault="004C5D42">
            <w:r w:rsidRPr="004C5D42">
              <w:t>Lab203 – 65 pcs,</w:t>
            </w:r>
          </w:p>
        </w:tc>
        <w:tc>
          <w:tcPr>
            <w:tcW w:w="1660" w:type="dxa"/>
            <w:noWrap/>
            <w:hideMark/>
          </w:tcPr>
          <w:p w:rsidR="004C5D42" w:rsidRPr="004C5D42" w:rsidRDefault="004C5D42">
            <w:r w:rsidRPr="004C5D42">
              <w:t>172.16.21.0/25</w:t>
            </w:r>
          </w:p>
        </w:tc>
        <w:tc>
          <w:tcPr>
            <w:tcW w:w="1520" w:type="dxa"/>
            <w:noWrap/>
            <w:hideMark/>
          </w:tcPr>
          <w:p w:rsidR="004C5D42" w:rsidRPr="004C5D42" w:rsidRDefault="004C5D42">
            <w:r w:rsidRPr="004C5D42">
              <w:t xml:space="preserve">172.16.21.1 </w:t>
            </w:r>
          </w:p>
        </w:tc>
        <w:tc>
          <w:tcPr>
            <w:tcW w:w="1480" w:type="dxa"/>
            <w:noWrap/>
            <w:hideMark/>
          </w:tcPr>
          <w:p w:rsidR="004C5D42" w:rsidRPr="004C5D42" w:rsidRDefault="004C5D42">
            <w:r w:rsidRPr="004C5D42">
              <w:t>172.16.21.126</w:t>
            </w:r>
          </w:p>
        </w:tc>
        <w:tc>
          <w:tcPr>
            <w:tcW w:w="2200" w:type="dxa"/>
            <w:noWrap/>
            <w:hideMark/>
          </w:tcPr>
          <w:p w:rsidR="004C5D42" w:rsidRPr="004C5D42" w:rsidRDefault="004C5D42">
            <w:r w:rsidRPr="004C5D42">
              <w:t>172.16.21.127</w:t>
            </w:r>
          </w:p>
        </w:tc>
        <w:tc>
          <w:tcPr>
            <w:tcW w:w="1560" w:type="dxa"/>
            <w:noWrap/>
            <w:hideMark/>
          </w:tcPr>
          <w:p w:rsidR="004C5D42" w:rsidRPr="004C5D42" w:rsidRDefault="004C5D42">
            <w:r w:rsidRPr="004C5D42">
              <w:t>255.255.255.128</w:t>
            </w:r>
          </w:p>
        </w:tc>
      </w:tr>
      <w:tr w:rsidR="004C5D42" w:rsidRPr="004C5D42" w:rsidTr="004C5D42">
        <w:trPr>
          <w:trHeight w:val="300"/>
        </w:trPr>
        <w:tc>
          <w:tcPr>
            <w:tcW w:w="5080" w:type="dxa"/>
            <w:noWrap/>
            <w:hideMark/>
          </w:tcPr>
          <w:p w:rsidR="004C5D42" w:rsidRPr="004C5D42" w:rsidRDefault="004C5D42">
            <w:r w:rsidRPr="004C5D42">
              <w:t>Lab404 – 45 pcs,</w:t>
            </w:r>
          </w:p>
        </w:tc>
        <w:tc>
          <w:tcPr>
            <w:tcW w:w="1660" w:type="dxa"/>
            <w:noWrap/>
            <w:hideMark/>
          </w:tcPr>
          <w:p w:rsidR="004C5D42" w:rsidRPr="004C5D42" w:rsidRDefault="004C5D42">
            <w:r w:rsidRPr="004C5D42">
              <w:t>172.16.21.128/26</w:t>
            </w:r>
          </w:p>
        </w:tc>
        <w:tc>
          <w:tcPr>
            <w:tcW w:w="1520" w:type="dxa"/>
            <w:noWrap/>
            <w:hideMark/>
          </w:tcPr>
          <w:p w:rsidR="004C5D42" w:rsidRPr="004C5D42" w:rsidRDefault="004C5D42">
            <w:r w:rsidRPr="004C5D42">
              <w:t xml:space="preserve">172.16.21.129 </w:t>
            </w:r>
          </w:p>
        </w:tc>
        <w:tc>
          <w:tcPr>
            <w:tcW w:w="1480" w:type="dxa"/>
            <w:noWrap/>
            <w:hideMark/>
          </w:tcPr>
          <w:p w:rsidR="004C5D42" w:rsidRPr="004C5D42" w:rsidRDefault="004C5D42">
            <w:r w:rsidRPr="004C5D42">
              <w:t xml:space="preserve"> 172.16.21.190</w:t>
            </w:r>
          </w:p>
        </w:tc>
        <w:tc>
          <w:tcPr>
            <w:tcW w:w="2200" w:type="dxa"/>
            <w:noWrap/>
            <w:hideMark/>
          </w:tcPr>
          <w:p w:rsidR="004C5D42" w:rsidRPr="004C5D42" w:rsidRDefault="004C5D42">
            <w:r w:rsidRPr="004C5D42">
              <w:t>172.16.21.191</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Lab410 – 45 pcs.</w:t>
            </w:r>
          </w:p>
        </w:tc>
        <w:tc>
          <w:tcPr>
            <w:tcW w:w="1660" w:type="dxa"/>
            <w:noWrap/>
            <w:hideMark/>
          </w:tcPr>
          <w:p w:rsidR="004C5D42" w:rsidRPr="004C5D42" w:rsidRDefault="004C5D42">
            <w:r w:rsidRPr="004C5D42">
              <w:t>172.16.21.192/26</w:t>
            </w:r>
          </w:p>
        </w:tc>
        <w:tc>
          <w:tcPr>
            <w:tcW w:w="1520" w:type="dxa"/>
            <w:noWrap/>
            <w:hideMark/>
          </w:tcPr>
          <w:p w:rsidR="004C5D42" w:rsidRPr="004C5D42" w:rsidRDefault="004C5D42">
            <w:r w:rsidRPr="004C5D42">
              <w:t xml:space="preserve">172.16.21.193 </w:t>
            </w:r>
          </w:p>
        </w:tc>
        <w:tc>
          <w:tcPr>
            <w:tcW w:w="1480" w:type="dxa"/>
            <w:noWrap/>
            <w:hideMark/>
          </w:tcPr>
          <w:p w:rsidR="004C5D42" w:rsidRPr="004C5D42" w:rsidRDefault="004C5D42">
            <w:r w:rsidRPr="004C5D42">
              <w:t xml:space="preserve"> 172.16.21.254</w:t>
            </w:r>
          </w:p>
        </w:tc>
        <w:tc>
          <w:tcPr>
            <w:tcW w:w="2200" w:type="dxa"/>
            <w:noWrap/>
            <w:hideMark/>
          </w:tcPr>
          <w:p w:rsidR="004C5D42" w:rsidRPr="004C5D42" w:rsidRDefault="004C5D42">
            <w:r w:rsidRPr="004C5D42">
              <w:t>172.16.21.255</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Lab408 – 28 pcs,</w:t>
            </w:r>
          </w:p>
        </w:tc>
        <w:tc>
          <w:tcPr>
            <w:tcW w:w="1660" w:type="dxa"/>
            <w:noWrap/>
            <w:hideMark/>
          </w:tcPr>
          <w:p w:rsidR="004C5D42" w:rsidRPr="004C5D42" w:rsidRDefault="004C5D42">
            <w:r w:rsidRPr="004C5D42">
              <w:t>172.16.22.0/26</w:t>
            </w:r>
          </w:p>
        </w:tc>
        <w:tc>
          <w:tcPr>
            <w:tcW w:w="1520" w:type="dxa"/>
            <w:noWrap/>
            <w:hideMark/>
          </w:tcPr>
          <w:p w:rsidR="004C5D42" w:rsidRPr="004C5D42" w:rsidRDefault="004C5D42">
            <w:r w:rsidRPr="004C5D42">
              <w:t xml:space="preserve">172.16.22.1 </w:t>
            </w:r>
          </w:p>
        </w:tc>
        <w:tc>
          <w:tcPr>
            <w:tcW w:w="1480" w:type="dxa"/>
            <w:noWrap/>
            <w:hideMark/>
          </w:tcPr>
          <w:p w:rsidR="004C5D42" w:rsidRPr="004C5D42" w:rsidRDefault="004C5D42">
            <w:r w:rsidRPr="004C5D42">
              <w:t>172.16.22.62</w:t>
            </w:r>
          </w:p>
        </w:tc>
        <w:tc>
          <w:tcPr>
            <w:tcW w:w="2200" w:type="dxa"/>
            <w:noWrap/>
            <w:hideMark/>
          </w:tcPr>
          <w:p w:rsidR="004C5D42" w:rsidRPr="004C5D42" w:rsidRDefault="004C5D42">
            <w:r w:rsidRPr="004C5D42">
              <w:t>172.16.22.63</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Lab205 – 25 pcs,</w:t>
            </w:r>
          </w:p>
        </w:tc>
        <w:tc>
          <w:tcPr>
            <w:tcW w:w="1660" w:type="dxa"/>
            <w:noWrap/>
            <w:hideMark/>
          </w:tcPr>
          <w:p w:rsidR="004C5D42" w:rsidRPr="004C5D42" w:rsidRDefault="004C5D42">
            <w:r w:rsidRPr="004C5D42">
              <w:t>172.16.22.64/26</w:t>
            </w:r>
          </w:p>
        </w:tc>
        <w:tc>
          <w:tcPr>
            <w:tcW w:w="1520" w:type="dxa"/>
            <w:noWrap/>
            <w:hideMark/>
          </w:tcPr>
          <w:p w:rsidR="004C5D42" w:rsidRPr="004C5D42" w:rsidRDefault="004C5D42">
            <w:r w:rsidRPr="004C5D42">
              <w:t xml:space="preserve">172.16.22.65 </w:t>
            </w:r>
          </w:p>
        </w:tc>
        <w:tc>
          <w:tcPr>
            <w:tcW w:w="1480" w:type="dxa"/>
            <w:noWrap/>
            <w:hideMark/>
          </w:tcPr>
          <w:p w:rsidR="004C5D42" w:rsidRPr="004C5D42" w:rsidRDefault="004C5D42">
            <w:r w:rsidRPr="004C5D42">
              <w:t>172.16.22.126</w:t>
            </w:r>
          </w:p>
        </w:tc>
        <w:tc>
          <w:tcPr>
            <w:tcW w:w="2200" w:type="dxa"/>
            <w:noWrap/>
            <w:hideMark/>
          </w:tcPr>
          <w:p w:rsidR="004C5D42" w:rsidRPr="004C5D42" w:rsidRDefault="004C5D42">
            <w:r w:rsidRPr="004C5D42">
              <w:t>172.16.22.127</w:t>
            </w:r>
          </w:p>
        </w:tc>
        <w:tc>
          <w:tcPr>
            <w:tcW w:w="1560" w:type="dxa"/>
            <w:noWrap/>
            <w:hideMark/>
          </w:tcPr>
          <w:p w:rsidR="004C5D42" w:rsidRPr="004C5D42" w:rsidRDefault="004C5D42">
            <w:r w:rsidRPr="004C5D42">
              <w:t>255.255.255.192</w:t>
            </w:r>
          </w:p>
        </w:tc>
      </w:tr>
      <w:tr w:rsidR="004C5D42" w:rsidRPr="004C5D42" w:rsidTr="004C5D42">
        <w:trPr>
          <w:trHeight w:val="300"/>
        </w:trPr>
        <w:tc>
          <w:tcPr>
            <w:tcW w:w="5080" w:type="dxa"/>
            <w:noWrap/>
            <w:hideMark/>
          </w:tcPr>
          <w:p w:rsidR="004C5D42" w:rsidRPr="004C5D42" w:rsidRDefault="004C5D42">
            <w:r w:rsidRPr="004C5D42">
              <w:t>lab201 – 20 pcs,</w:t>
            </w:r>
          </w:p>
        </w:tc>
        <w:tc>
          <w:tcPr>
            <w:tcW w:w="1660" w:type="dxa"/>
            <w:noWrap/>
            <w:hideMark/>
          </w:tcPr>
          <w:p w:rsidR="004C5D42" w:rsidRPr="004C5D42" w:rsidRDefault="004C5D42">
            <w:r w:rsidRPr="004C5D42">
              <w:t>172.16.22.128/27</w:t>
            </w:r>
          </w:p>
        </w:tc>
        <w:tc>
          <w:tcPr>
            <w:tcW w:w="1520" w:type="dxa"/>
            <w:noWrap/>
            <w:hideMark/>
          </w:tcPr>
          <w:p w:rsidR="004C5D42" w:rsidRPr="004C5D42" w:rsidRDefault="004C5D42">
            <w:r w:rsidRPr="004C5D42">
              <w:t xml:space="preserve">172.16.22.129 </w:t>
            </w:r>
          </w:p>
        </w:tc>
        <w:tc>
          <w:tcPr>
            <w:tcW w:w="1480" w:type="dxa"/>
            <w:noWrap/>
            <w:hideMark/>
          </w:tcPr>
          <w:p w:rsidR="004C5D42" w:rsidRPr="004C5D42" w:rsidRDefault="004C5D42">
            <w:r w:rsidRPr="004C5D42">
              <w:t>172.16.22.158</w:t>
            </w:r>
          </w:p>
        </w:tc>
        <w:tc>
          <w:tcPr>
            <w:tcW w:w="2200" w:type="dxa"/>
            <w:noWrap/>
            <w:hideMark/>
          </w:tcPr>
          <w:p w:rsidR="004C5D42" w:rsidRPr="004C5D42" w:rsidRDefault="004C5D42">
            <w:r w:rsidRPr="004C5D42">
              <w:t>172.16.22.159</w:t>
            </w:r>
          </w:p>
        </w:tc>
        <w:tc>
          <w:tcPr>
            <w:tcW w:w="1560" w:type="dxa"/>
            <w:noWrap/>
            <w:hideMark/>
          </w:tcPr>
          <w:p w:rsidR="004C5D42" w:rsidRPr="004C5D42" w:rsidRDefault="004C5D42">
            <w:r w:rsidRPr="004C5D42">
              <w:t>255.255.255.224</w:t>
            </w:r>
          </w:p>
        </w:tc>
      </w:tr>
      <w:tr w:rsidR="004C5D42" w:rsidRPr="004C5D42" w:rsidTr="004C5D42">
        <w:trPr>
          <w:trHeight w:val="300"/>
        </w:trPr>
        <w:tc>
          <w:tcPr>
            <w:tcW w:w="5080" w:type="dxa"/>
            <w:noWrap/>
            <w:hideMark/>
          </w:tcPr>
          <w:p w:rsidR="004C5D42" w:rsidRPr="004C5D42" w:rsidRDefault="004C5D42">
            <w:r w:rsidRPr="004C5D42">
              <w:t>staff room - 18</w:t>
            </w:r>
          </w:p>
        </w:tc>
        <w:tc>
          <w:tcPr>
            <w:tcW w:w="1660" w:type="dxa"/>
            <w:noWrap/>
            <w:hideMark/>
          </w:tcPr>
          <w:p w:rsidR="004C5D42" w:rsidRPr="004C5D42" w:rsidRDefault="004C5D42">
            <w:r w:rsidRPr="004C5D42">
              <w:t>172.16.22.160/27</w:t>
            </w:r>
          </w:p>
        </w:tc>
        <w:tc>
          <w:tcPr>
            <w:tcW w:w="1520" w:type="dxa"/>
            <w:noWrap/>
            <w:hideMark/>
          </w:tcPr>
          <w:p w:rsidR="004C5D42" w:rsidRPr="004C5D42" w:rsidRDefault="004C5D42">
            <w:r w:rsidRPr="004C5D42">
              <w:t xml:space="preserve">172.16.22.161 </w:t>
            </w:r>
          </w:p>
        </w:tc>
        <w:tc>
          <w:tcPr>
            <w:tcW w:w="1480" w:type="dxa"/>
            <w:noWrap/>
            <w:hideMark/>
          </w:tcPr>
          <w:p w:rsidR="004C5D42" w:rsidRPr="004C5D42" w:rsidRDefault="004C5D42">
            <w:r w:rsidRPr="004C5D42">
              <w:t xml:space="preserve"> 172.16.22.190</w:t>
            </w:r>
          </w:p>
        </w:tc>
        <w:tc>
          <w:tcPr>
            <w:tcW w:w="2200" w:type="dxa"/>
            <w:noWrap/>
            <w:hideMark/>
          </w:tcPr>
          <w:p w:rsidR="004C5D42" w:rsidRPr="004C5D42" w:rsidRDefault="004C5D42">
            <w:r w:rsidRPr="004C5D42">
              <w:t>172.16.22.191</w:t>
            </w:r>
          </w:p>
        </w:tc>
        <w:tc>
          <w:tcPr>
            <w:tcW w:w="1560" w:type="dxa"/>
            <w:noWrap/>
            <w:hideMark/>
          </w:tcPr>
          <w:p w:rsidR="004C5D42" w:rsidRPr="004C5D42" w:rsidRDefault="004C5D42">
            <w:r w:rsidRPr="004C5D42">
              <w:t>255.255.255.224</w:t>
            </w:r>
          </w:p>
        </w:tc>
      </w:tr>
      <w:tr w:rsidR="004C5D42" w:rsidRPr="004C5D42" w:rsidTr="004C5D42">
        <w:trPr>
          <w:trHeight w:val="300"/>
        </w:trPr>
        <w:tc>
          <w:tcPr>
            <w:tcW w:w="5080" w:type="dxa"/>
            <w:noWrap/>
            <w:hideMark/>
          </w:tcPr>
          <w:p w:rsidR="004C5D42" w:rsidRPr="004C5D42" w:rsidRDefault="004C5D42"/>
        </w:tc>
        <w:tc>
          <w:tcPr>
            <w:tcW w:w="1660" w:type="dxa"/>
            <w:noWrap/>
            <w:hideMark/>
          </w:tcPr>
          <w:p w:rsidR="004C5D42" w:rsidRPr="004C5D42" w:rsidRDefault="004C5D42"/>
        </w:tc>
        <w:tc>
          <w:tcPr>
            <w:tcW w:w="1520" w:type="dxa"/>
            <w:noWrap/>
            <w:hideMark/>
          </w:tcPr>
          <w:p w:rsidR="004C5D42" w:rsidRPr="004C5D42" w:rsidRDefault="004C5D42"/>
        </w:tc>
        <w:tc>
          <w:tcPr>
            <w:tcW w:w="1480" w:type="dxa"/>
            <w:noWrap/>
            <w:hideMark/>
          </w:tcPr>
          <w:p w:rsidR="004C5D42" w:rsidRPr="004C5D42" w:rsidRDefault="004C5D42"/>
        </w:tc>
        <w:tc>
          <w:tcPr>
            <w:tcW w:w="2200" w:type="dxa"/>
            <w:noWrap/>
            <w:hideMark/>
          </w:tcPr>
          <w:p w:rsidR="004C5D42" w:rsidRPr="004C5D42" w:rsidRDefault="004C5D42"/>
        </w:tc>
        <w:tc>
          <w:tcPr>
            <w:tcW w:w="1560" w:type="dxa"/>
            <w:noWrap/>
            <w:hideMark/>
          </w:tcPr>
          <w:p w:rsidR="004C5D42" w:rsidRPr="004C5D42" w:rsidRDefault="004C5D42"/>
        </w:tc>
      </w:tr>
    </w:tbl>
    <w:p w:rsidR="001C659C" w:rsidRDefault="001C659C" w:rsidP="001369E0"/>
    <w:p w:rsidR="009617D5" w:rsidRDefault="009617D5" w:rsidP="001369E0">
      <w:pPr>
        <w:rPr>
          <w:b/>
          <w:sz w:val="32"/>
          <w:szCs w:val="32"/>
        </w:rPr>
      </w:pPr>
      <w:r w:rsidRPr="00A467C7">
        <w:rPr>
          <w:b/>
          <w:sz w:val="32"/>
          <w:szCs w:val="32"/>
        </w:rPr>
        <w:t>IPv6 address for 6 servers located at the University building</w:t>
      </w:r>
    </w:p>
    <w:p w:rsidR="001C659C" w:rsidRDefault="001C659C" w:rsidP="001369E0">
      <w:pPr>
        <w:rPr>
          <w:b/>
          <w:sz w:val="32"/>
          <w:szCs w:val="32"/>
        </w:rPr>
      </w:pPr>
    </w:p>
    <w:p w:rsidR="001C659C" w:rsidRPr="00A467C7" w:rsidRDefault="001C659C" w:rsidP="001369E0">
      <w:pPr>
        <w:rPr>
          <w:b/>
          <w:sz w:val="32"/>
          <w:szCs w:val="32"/>
        </w:rPr>
      </w:pPr>
    </w:p>
    <w:tbl>
      <w:tblPr>
        <w:tblStyle w:val="TableGrid"/>
        <w:tblW w:w="0" w:type="auto"/>
        <w:tblLook w:val="04A0" w:firstRow="1" w:lastRow="0" w:firstColumn="1" w:lastColumn="0" w:noHBand="0" w:noVBand="1"/>
      </w:tblPr>
      <w:tblGrid>
        <w:gridCol w:w="1068"/>
        <w:gridCol w:w="1970"/>
        <w:gridCol w:w="1240"/>
        <w:gridCol w:w="2250"/>
        <w:gridCol w:w="960"/>
        <w:gridCol w:w="960"/>
      </w:tblGrid>
      <w:tr w:rsidR="001C659C" w:rsidRPr="001C659C" w:rsidTr="001C659C">
        <w:trPr>
          <w:trHeight w:val="375"/>
        </w:trPr>
        <w:tc>
          <w:tcPr>
            <w:tcW w:w="3038" w:type="dxa"/>
            <w:gridSpan w:val="2"/>
            <w:noWrap/>
            <w:hideMark/>
          </w:tcPr>
          <w:p w:rsidR="001C659C" w:rsidRPr="001C659C" w:rsidRDefault="001C659C">
            <w:pPr>
              <w:rPr>
                <w:b/>
                <w:bCs/>
              </w:rPr>
            </w:pPr>
            <w:r w:rsidRPr="001C659C">
              <w:rPr>
                <w:b/>
                <w:bCs/>
              </w:rPr>
              <w:t>IPV6 addresses</w:t>
            </w:r>
          </w:p>
        </w:tc>
        <w:tc>
          <w:tcPr>
            <w:tcW w:w="1240" w:type="dxa"/>
            <w:noWrap/>
            <w:hideMark/>
          </w:tcPr>
          <w:p w:rsidR="001C659C" w:rsidRPr="001C659C" w:rsidRDefault="001C659C">
            <w:pPr>
              <w:rPr>
                <w:b/>
                <w:bCs/>
              </w:rPr>
            </w:pPr>
          </w:p>
        </w:tc>
        <w:tc>
          <w:tcPr>
            <w:tcW w:w="2064" w:type="dxa"/>
            <w:noWrap/>
            <w:hideMark/>
          </w:tcPr>
          <w:p w:rsidR="001C659C" w:rsidRPr="001C659C" w:rsidRDefault="001C659C"/>
        </w:tc>
        <w:tc>
          <w:tcPr>
            <w:tcW w:w="960" w:type="dxa"/>
            <w:noWrap/>
            <w:hideMark/>
          </w:tcPr>
          <w:p w:rsidR="001C659C" w:rsidRPr="001C659C" w:rsidRDefault="001C659C"/>
        </w:tc>
        <w:tc>
          <w:tcPr>
            <w:tcW w:w="960" w:type="dxa"/>
            <w:noWrap/>
            <w:hideMark/>
          </w:tcPr>
          <w:p w:rsidR="001C659C" w:rsidRPr="001C659C" w:rsidRDefault="001C659C"/>
        </w:tc>
      </w:tr>
      <w:tr w:rsidR="001C659C" w:rsidRPr="001C659C" w:rsidTr="001C659C">
        <w:trPr>
          <w:trHeight w:val="300"/>
        </w:trPr>
        <w:tc>
          <w:tcPr>
            <w:tcW w:w="1068" w:type="dxa"/>
            <w:noWrap/>
            <w:hideMark/>
          </w:tcPr>
          <w:p w:rsidR="001C659C" w:rsidRPr="001C659C" w:rsidRDefault="001C659C">
            <w:r w:rsidRPr="001C659C">
              <w:t>DNS</w:t>
            </w:r>
          </w:p>
        </w:tc>
        <w:tc>
          <w:tcPr>
            <w:tcW w:w="1970" w:type="dxa"/>
            <w:noWrap/>
            <w:hideMark/>
          </w:tcPr>
          <w:p w:rsidR="001C659C" w:rsidRPr="001C659C" w:rsidRDefault="001C659C">
            <w:r w:rsidRPr="001C659C">
              <w:t>Global unicast</w:t>
            </w:r>
          </w:p>
        </w:tc>
        <w:tc>
          <w:tcPr>
            <w:tcW w:w="1240" w:type="dxa"/>
            <w:noWrap/>
            <w:hideMark/>
          </w:tcPr>
          <w:p w:rsidR="001C659C" w:rsidRPr="001C659C" w:rsidRDefault="001C659C">
            <w:r w:rsidRPr="001C659C">
              <w:t> </w:t>
            </w:r>
          </w:p>
        </w:tc>
        <w:tc>
          <w:tcPr>
            <w:tcW w:w="2064" w:type="dxa"/>
            <w:noWrap/>
            <w:hideMark/>
          </w:tcPr>
          <w:p w:rsidR="001C659C" w:rsidRPr="001C659C" w:rsidRDefault="001C659C">
            <w:r w:rsidRPr="001C659C">
              <w:t>2001:DB</w:t>
            </w:r>
            <w:proofErr w:type="gramStart"/>
            <w:r w:rsidRPr="001C659C">
              <w:t>8:ACAD</w:t>
            </w:r>
            <w:proofErr w:type="gramEnd"/>
            <w:r w:rsidRPr="001C659C">
              <w:t>:12::/3</w:t>
            </w:r>
          </w:p>
        </w:tc>
        <w:tc>
          <w:tcPr>
            <w:tcW w:w="960" w:type="dxa"/>
            <w:noWrap/>
            <w:hideMark/>
          </w:tcPr>
          <w:p w:rsidR="001C659C" w:rsidRPr="001C659C" w:rsidRDefault="001C659C">
            <w:r w:rsidRPr="001C659C">
              <w:t> </w:t>
            </w:r>
          </w:p>
        </w:tc>
        <w:tc>
          <w:tcPr>
            <w:tcW w:w="960" w:type="dxa"/>
            <w:noWrap/>
            <w:hideMark/>
          </w:tcPr>
          <w:p w:rsidR="001C659C" w:rsidRPr="001C659C" w:rsidRDefault="001C659C">
            <w:r w:rsidRPr="001C659C">
              <w:t> </w:t>
            </w:r>
          </w:p>
        </w:tc>
      </w:tr>
      <w:tr w:rsidR="001C659C" w:rsidRPr="001C659C" w:rsidTr="001C659C">
        <w:trPr>
          <w:trHeight w:val="300"/>
        </w:trPr>
        <w:tc>
          <w:tcPr>
            <w:tcW w:w="1068" w:type="dxa"/>
            <w:noWrap/>
            <w:hideMark/>
          </w:tcPr>
          <w:p w:rsidR="001C659C" w:rsidRPr="001C659C" w:rsidRDefault="001C659C">
            <w:r w:rsidRPr="001C659C">
              <w:t>Email</w:t>
            </w:r>
          </w:p>
        </w:tc>
        <w:tc>
          <w:tcPr>
            <w:tcW w:w="1970" w:type="dxa"/>
            <w:noWrap/>
            <w:hideMark/>
          </w:tcPr>
          <w:p w:rsidR="001C659C" w:rsidRPr="001C659C" w:rsidRDefault="001C659C">
            <w:r w:rsidRPr="001C659C">
              <w:t>Unique-Local Address</w:t>
            </w:r>
          </w:p>
        </w:tc>
        <w:tc>
          <w:tcPr>
            <w:tcW w:w="1240" w:type="dxa"/>
            <w:noWrap/>
            <w:hideMark/>
          </w:tcPr>
          <w:p w:rsidR="001C659C" w:rsidRPr="001C659C" w:rsidRDefault="001C659C">
            <w:r w:rsidRPr="001C659C">
              <w:t> </w:t>
            </w:r>
          </w:p>
        </w:tc>
        <w:tc>
          <w:tcPr>
            <w:tcW w:w="2064" w:type="dxa"/>
            <w:noWrap/>
            <w:hideMark/>
          </w:tcPr>
          <w:p w:rsidR="001C659C" w:rsidRPr="001C659C" w:rsidRDefault="001C659C">
            <w:r w:rsidRPr="001C659C">
              <w:t>fc00::11/7</w:t>
            </w:r>
          </w:p>
        </w:tc>
        <w:tc>
          <w:tcPr>
            <w:tcW w:w="960" w:type="dxa"/>
            <w:noWrap/>
            <w:hideMark/>
          </w:tcPr>
          <w:p w:rsidR="001C659C" w:rsidRPr="001C659C" w:rsidRDefault="001C659C">
            <w:r w:rsidRPr="001C659C">
              <w:t> </w:t>
            </w:r>
          </w:p>
        </w:tc>
        <w:tc>
          <w:tcPr>
            <w:tcW w:w="960" w:type="dxa"/>
            <w:noWrap/>
            <w:hideMark/>
          </w:tcPr>
          <w:p w:rsidR="001C659C" w:rsidRPr="001C659C" w:rsidRDefault="001C659C">
            <w:r w:rsidRPr="001C659C">
              <w:t> </w:t>
            </w:r>
          </w:p>
        </w:tc>
      </w:tr>
      <w:tr w:rsidR="001C659C" w:rsidRPr="001C659C" w:rsidTr="001C659C">
        <w:trPr>
          <w:trHeight w:val="300"/>
        </w:trPr>
        <w:tc>
          <w:tcPr>
            <w:tcW w:w="1068" w:type="dxa"/>
            <w:noWrap/>
            <w:hideMark/>
          </w:tcPr>
          <w:p w:rsidR="001C659C" w:rsidRPr="001C659C" w:rsidRDefault="001C659C">
            <w:r w:rsidRPr="001C659C">
              <w:t>Finance</w:t>
            </w:r>
          </w:p>
        </w:tc>
        <w:tc>
          <w:tcPr>
            <w:tcW w:w="1970" w:type="dxa"/>
            <w:noWrap/>
            <w:hideMark/>
          </w:tcPr>
          <w:p w:rsidR="001C659C" w:rsidRPr="001C659C" w:rsidRDefault="001C659C">
            <w:r w:rsidRPr="001C659C">
              <w:t>Unique-Local Address</w:t>
            </w:r>
          </w:p>
        </w:tc>
        <w:tc>
          <w:tcPr>
            <w:tcW w:w="1240" w:type="dxa"/>
            <w:noWrap/>
            <w:hideMark/>
          </w:tcPr>
          <w:p w:rsidR="001C659C" w:rsidRPr="001C659C" w:rsidRDefault="001C659C">
            <w:r w:rsidRPr="001C659C">
              <w:t> </w:t>
            </w:r>
          </w:p>
        </w:tc>
        <w:tc>
          <w:tcPr>
            <w:tcW w:w="2064" w:type="dxa"/>
            <w:noWrap/>
            <w:hideMark/>
          </w:tcPr>
          <w:p w:rsidR="001C659C" w:rsidRPr="001C659C" w:rsidRDefault="001C659C">
            <w:r w:rsidRPr="001C659C">
              <w:t>fc00::12/7</w:t>
            </w:r>
          </w:p>
        </w:tc>
        <w:tc>
          <w:tcPr>
            <w:tcW w:w="960" w:type="dxa"/>
            <w:noWrap/>
            <w:hideMark/>
          </w:tcPr>
          <w:p w:rsidR="001C659C" w:rsidRPr="001C659C" w:rsidRDefault="001C659C">
            <w:r w:rsidRPr="001C659C">
              <w:t> </w:t>
            </w:r>
          </w:p>
        </w:tc>
        <w:tc>
          <w:tcPr>
            <w:tcW w:w="960" w:type="dxa"/>
            <w:noWrap/>
            <w:hideMark/>
          </w:tcPr>
          <w:p w:rsidR="001C659C" w:rsidRPr="001C659C" w:rsidRDefault="001C659C">
            <w:r w:rsidRPr="001C659C">
              <w:t> </w:t>
            </w:r>
          </w:p>
        </w:tc>
      </w:tr>
      <w:tr w:rsidR="001C659C" w:rsidRPr="001C659C" w:rsidTr="001C659C">
        <w:trPr>
          <w:trHeight w:val="300"/>
        </w:trPr>
        <w:tc>
          <w:tcPr>
            <w:tcW w:w="1068" w:type="dxa"/>
            <w:noWrap/>
            <w:hideMark/>
          </w:tcPr>
          <w:p w:rsidR="001C659C" w:rsidRPr="001C659C" w:rsidRDefault="001C659C">
            <w:r w:rsidRPr="001C659C">
              <w:t>Registry</w:t>
            </w:r>
          </w:p>
        </w:tc>
        <w:tc>
          <w:tcPr>
            <w:tcW w:w="1970" w:type="dxa"/>
            <w:noWrap/>
            <w:hideMark/>
          </w:tcPr>
          <w:p w:rsidR="001C659C" w:rsidRPr="001C659C" w:rsidRDefault="001C659C">
            <w:r w:rsidRPr="001C659C">
              <w:t>Unique-Local Address</w:t>
            </w:r>
          </w:p>
        </w:tc>
        <w:tc>
          <w:tcPr>
            <w:tcW w:w="1240" w:type="dxa"/>
            <w:noWrap/>
            <w:hideMark/>
          </w:tcPr>
          <w:p w:rsidR="001C659C" w:rsidRPr="001C659C" w:rsidRDefault="001C659C">
            <w:r w:rsidRPr="001C659C">
              <w:t> </w:t>
            </w:r>
          </w:p>
        </w:tc>
        <w:tc>
          <w:tcPr>
            <w:tcW w:w="2064" w:type="dxa"/>
            <w:noWrap/>
            <w:hideMark/>
          </w:tcPr>
          <w:p w:rsidR="001C659C" w:rsidRPr="001C659C" w:rsidRDefault="001C659C">
            <w:r w:rsidRPr="001C659C">
              <w:t>fc00::13/7</w:t>
            </w:r>
          </w:p>
        </w:tc>
        <w:tc>
          <w:tcPr>
            <w:tcW w:w="960" w:type="dxa"/>
            <w:noWrap/>
            <w:hideMark/>
          </w:tcPr>
          <w:p w:rsidR="001C659C" w:rsidRPr="001C659C" w:rsidRDefault="001C659C">
            <w:r w:rsidRPr="001C659C">
              <w:t> </w:t>
            </w:r>
          </w:p>
        </w:tc>
        <w:tc>
          <w:tcPr>
            <w:tcW w:w="960" w:type="dxa"/>
            <w:noWrap/>
            <w:hideMark/>
          </w:tcPr>
          <w:p w:rsidR="001C659C" w:rsidRPr="001C659C" w:rsidRDefault="001C659C">
            <w:r w:rsidRPr="001C659C">
              <w:t> </w:t>
            </w:r>
          </w:p>
        </w:tc>
      </w:tr>
      <w:tr w:rsidR="001C659C" w:rsidRPr="001C659C" w:rsidTr="001C659C">
        <w:trPr>
          <w:trHeight w:val="300"/>
        </w:trPr>
        <w:tc>
          <w:tcPr>
            <w:tcW w:w="1068" w:type="dxa"/>
            <w:noWrap/>
            <w:hideMark/>
          </w:tcPr>
          <w:p w:rsidR="001C659C" w:rsidRPr="001C659C" w:rsidRDefault="001C659C">
            <w:r w:rsidRPr="001C659C">
              <w:t>File server</w:t>
            </w:r>
          </w:p>
        </w:tc>
        <w:tc>
          <w:tcPr>
            <w:tcW w:w="1970" w:type="dxa"/>
            <w:noWrap/>
            <w:hideMark/>
          </w:tcPr>
          <w:p w:rsidR="001C659C" w:rsidRPr="001C659C" w:rsidRDefault="001C659C">
            <w:r w:rsidRPr="001C659C">
              <w:t>Unique-Local Address</w:t>
            </w:r>
          </w:p>
        </w:tc>
        <w:tc>
          <w:tcPr>
            <w:tcW w:w="1240" w:type="dxa"/>
            <w:noWrap/>
            <w:hideMark/>
          </w:tcPr>
          <w:p w:rsidR="001C659C" w:rsidRPr="001C659C" w:rsidRDefault="001C659C">
            <w:r w:rsidRPr="001C659C">
              <w:t> </w:t>
            </w:r>
          </w:p>
        </w:tc>
        <w:tc>
          <w:tcPr>
            <w:tcW w:w="2064" w:type="dxa"/>
            <w:noWrap/>
            <w:hideMark/>
          </w:tcPr>
          <w:p w:rsidR="001C659C" w:rsidRPr="001C659C" w:rsidRDefault="001C659C">
            <w:r w:rsidRPr="001C659C">
              <w:t>fc00::14/7</w:t>
            </w:r>
          </w:p>
        </w:tc>
        <w:tc>
          <w:tcPr>
            <w:tcW w:w="960" w:type="dxa"/>
            <w:noWrap/>
            <w:hideMark/>
          </w:tcPr>
          <w:p w:rsidR="001C659C" w:rsidRPr="001C659C" w:rsidRDefault="001C659C">
            <w:r w:rsidRPr="001C659C">
              <w:t> </w:t>
            </w:r>
          </w:p>
        </w:tc>
        <w:tc>
          <w:tcPr>
            <w:tcW w:w="960" w:type="dxa"/>
            <w:noWrap/>
            <w:hideMark/>
          </w:tcPr>
          <w:p w:rsidR="001C659C" w:rsidRPr="001C659C" w:rsidRDefault="001C659C">
            <w:r w:rsidRPr="001C659C">
              <w:t> </w:t>
            </w:r>
          </w:p>
        </w:tc>
      </w:tr>
      <w:tr w:rsidR="001C659C" w:rsidRPr="001C659C" w:rsidTr="001C659C">
        <w:trPr>
          <w:trHeight w:val="300"/>
        </w:trPr>
        <w:tc>
          <w:tcPr>
            <w:tcW w:w="1068" w:type="dxa"/>
            <w:noWrap/>
            <w:hideMark/>
          </w:tcPr>
          <w:p w:rsidR="001C659C" w:rsidRPr="001C659C" w:rsidRDefault="001C659C">
            <w:r w:rsidRPr="001C659C">
              <w:t>Print server</w:t>
            </w:r>
          </w:p>
        </w:tc>
        <w:tc>
          <w:tcPr>
            <w:tcW w:w="1970" w:type="dxa"/>
            <w:noWrap/>
            <w:hideMark/>
          </w:tcPr>
          <w:p w:rsidR="001C659C" w:rsidRPr="001C659C" w:rsidRDefault="001C659C">
            <w:r w:rsidRPr="001C659C">
              <w:t>Unique-Local Address</w:t>
            </w:r>
          </w:p>
        </w:tc>
        <w:tc>
          <w:tcPr>
            <w:tcW w:w="1240" w:type="dxa"/>
            <w:noWrap/>
            <w:hideMark/>
          </w:tcPr>
          <w:p w:rsidR="001C659C" w:rsidRPr="001C659C" w:rsidRDefault="001C659C">
            <w:r w:rsidRPr="001C659C">
              <w:t> </w:t>
            </w:r>
          </w:p>
        </w:tc>
        <w:tc>
          <w:tcPr>
            <w:tcW w:w="2064" w:type="dxa"/>
            <w:noWrap/>
            <w:hideMark/>
          </w:tcPr>
          <w:p w:rsidR="001C659C" w:rsidRPr="001C659C" w:rsidRDefault="001C659C">
            <w:r w:rsidRPr="001C659C">
              <w:t>fc00::15/7</w:t>
            </w:r>
          </w:p>
        </w:tc>
        <w:tc>
          <w:tcPr>
            <w:tcW w:w="960" w:type="dxa"/>
            <w:noWrap/>
            <w:hideMark/>
          </w:tcPr>
          <w:p w:rsidR="001C659C" w:rsidRPr="001C659C" w:rsidRDefault="001C659C">
            <w:r w:rsidRPr="001C659C">
              <w:t> </w:t>
            </w:r>
          </w:p>
        </w:tc>
        <w:tc>
          <w:tcPr>
            <w:tcW w:w="960" w:type="dxa"/>
            <w:noWrap/>
            <w:hideMark/>
          </w:tcPr>
          <w:p w:rsidR="001C659C" w:rsidRPr="001C659C" w:rsidRDefault="001C659C">
            <w:r w:rsidRPr="001C659C">
              <w:t> </w:t>
            </w:r>
          </w:p>
        </w:tc>
      </w:tr>
      <w:tr w:rsidR="001C659C" w:rsidRPr="001C659C" w:rsidTr="001C659C">
        <w:trPr>
          <w:trHeight w:val="300"/>
        </w:trPr>
        <w:tc>
          <w:tcPr>
            <w:tcW w:w="1068" w:type="dxa"/>
            <w:noWrap/>
            <w:hideMark/>
          </w:tcPr>
          <w:p w:rsidR="001C659C" w:rsidRPr="001C659C" w:rsidRDefault="001C659C">
            <w:r w:rsidRPr="001C659C">
              <w:t>MP</w:t>
            </w:r>
          </w:p>
        </w:tc>
        <w:tc>
          <w:tcPr>
            <w:tcW w:w="1970" w:type="dxa"/>
            <w:noWrap/>
            <w:hideMark/>
          </w:tcPr>
          <w:p w:rsidR="001C659C" w:rsidRPr="001C659C" w:rsidRDefault="001C659C">
            <w:r w:rsidRPr="001C659C">
              <w:t>Global unicast</w:t>
            </w:r>
          </w:p>
        </w:tc>
        <w:tc>
          <w:tcPr>
            <w:tcW w:w="1240" w:type="dxa"/>
            <w:noWrap/>
            <w:hideMark/>
          </w:tcPr>
          <w:p w:rsidR="001C659C" w:rsidRPr="001C659C" w:rsidRDefault="001C659C">
            <w:r w:rsidRPr="001C659C">
              <w:t> </w:t>
            </w:r>
          </w:p>
        </w:tc>
        <w:tc>
          <w:tcPr>
            <w:tcW w:w="2064" w:type="dxa"/>
            <w:noWrap/>
            <w:hideMark/>
          </w:tcPr>
          <w:p w:rsidR="001C659C" w:rsidRPr="001C659C" w:rsidRDefault="001C659C">
            <w:r w:rsidRPr="001C659C">
              <w:t>2001:DB</w:t>
            </w:r>
            <w:proofErr w:type="gramStart"/>
            <w:r w:rsidRPr="001C659C">
              <w:t>8:ACAD</w:t>
            </w:r>
            <w:proofErr w:type="gramEnd"/>
            <w:r w:rsidRPr="001C659C">
              <w:t>:11::/3</w:t>
            </w:r>
          </w:p>
        </w:tc>
        <w:tc>
          <w:tcPr>
            <w:tcW w:w="960" w:type="dxa"/>
            <w:noWrap/>
            <w:hideMark/>
          </w:tcPr>
          <w:p w:rsidR="001C659C" w:rsidRPr="001C659C" w:rsidRDefault="001C659C">
            <w:r w:rsidRPr="001C659C">
              <w:t> </w:t>
            </w:r>
          </w:p>
        </w:tc>
        <w:tc>
          <w:tcPr>
            <w:tcW w:w="960" w:type="dxa"/>
            <w:noWrap/>
            <w:hideMark/>
          </w:tcPr>
          <w:p w:rsidR="001C659C" w:rsidRPr="001C659C" w:rsidRDefault="001C659C">
            <w:r w:rsidRPr="001C659C">
              <w:t> </w:t>
            </w:r>
          </w:p>
        </w:tc>
      </w:tr>
      <w:tr w:rsidR="001C659C" w:rsidRPr="001C659C" w:rsidTr="001C659C">
        <w:trPr>
          <w:trHeight w:val="300"/>
        </w:trPr>
        <w:tc>
          <w:tcPr>
            <w:tcW w:w="1068" w:type="dxa"/>
            <w:noWrap/>
            <w:hideMark/>
          </w:tcPr>
          <w:p w:rsidR="001C659C" w:rsidRPr="001C659C" w:rsidRDefault="001C659C">
            <w:r w:rsidRPr="001C659C">
              <w:t>ISP</w:t>
            </w:r>
          </w:p>
        </w:tc>
        <w:tc>
          <w:tcPr>
            <w:tcW w:w="1970" w:type="dxa"/>
            <w:noWrap/>
            <w:hideMark/>
          </w:tcPr>
          <w:p w:rsidR="001C659C" w:rsidRPr="001C659C" w:rsidRDefault="001C659C">
            <w:r w:rsidRPr="001C659C">
              <w:t>Global unicast</w:t>
            </w:r>
          </w:p>
        </w:tc>
        <w:tc>
          <w:tcPr>
            <w:tcW w:w="1240" w:type="dxa"/>
            <w:noWrap/>
            <w:hideMark/>
          </w:tcPr>
          <w:p w:rsidR="001C659C" w:rsidRPr="001C659C" w:rsidRDefault="001C659C">
            <w:r w:rsidRPr="001C659C">
              <w:t> </w:t>
            </w:r>
          </w:p>
        </w:tc>
        <w:tc>
          <w:tcPr>
            <w:tcW w:w="2064" w:type="dxa"/>
            <w:noWrap/>
            <w:hideMark/>
          </w:tcPr>
          <w:p w:rsidR="001C659C" w:rsidRPr="001C659C" w:rsidRDefault="001C659C">
            <w:r w:rsidRPr="001C659C">
              <w:t>2001:DB</w:t>
            </w:r>
            <w:proofErr w:type="gramStart"/>
            <w:r w:rsidRPr="001C659C">
              <w:t>8:ACAD</w:t>
            </w:r>
            <w:proofErr w:type="gramEnd"/>
            <w:r w:rsidRPr="001C659C">
              <w:t>:14::/3</w:t>
            </w:r>
          </w:p>
        </w:tc>
        <w:tc>
          <w:tcPr>
            <w:tcW w:w="960" w:type="dxa"/>
            <w:noWrap/>
            <w:hideMark/>
          </w:tcPr>
          <w:p w:rsidR="001C659C" w:rsidRPr="001C659C" w:rsidRDefault="001C659C">
            <w:r w:rsidRPr="001C659C">
              <w:t> </w:t>
            </w:r>
          </w:p>
        </w:tc>
        <w:tc>
          <w:tcPr>
            <w:tcW w:w="960" w:type="dxa"/>
            <w:noWrap/>
            <w:hideMark/>
          </w:tcPr>
          <w:p w:rsidR="001C659C" w:rsidRPr="001C659C" w:rsidRDefault="001C659C">
            <w:r w:rsidRPr="001C659C">
              <w:t> </w:t>
            </w:r>
          </w:p>
        </w:tc>
      </w:tr>
    </w:tbl>
    <w:p w:rsidR="009617D5" w:rsidRDefault="009617D5" w:rsidP="001369E0"/>
    <w:p w:rsidR="00A467C7" w:rsidRDefault="00A467C7" w:rsidP="001369E0"/>
    <w:p w:rsidR="00C04F99" w:rsidRPr="00C04F99" w:rsidRDefault="00C04F99" w:rsidP="001369E0">
      <w:pPr>
        <w:rPr>
          <w:b/>
          <w:sz w:val="32"/>
          <w:szCs w:val="32"/>
        </w:rPr>
      </w:pPr>
      <w:r w:rsidRPr="00C04F99">
        <w:rPr>
          <w:b/>
          <w:sz w:val="32"/>
          <w:szCs w:val="32"/>
        </w:rPr>
        <w:lastRenderedPageBreak/>
        <w:t xml:space="preserve">  III</w:t>
      </w:r>
      <w:r>
        <w:t xml:space="preserve"> </w:t>
      </w:r>
      <w:r w:rsidRPr="00C04F99">
        <w:rPr>
          <w:b/>
          <w:sz w:val="32"/>
          <w:szCs w:val="32"/>
        </w:rPr>
        <w:t>Conclusion</w:t>
      </w:r>
    </w:p>
    <w:p w:rsidR="00121AC8" w:rsidRDefault="00121AC8" w:rsidP="007A519A"/>
    <w:p w:rsidR="00AD7D2B" w:rsidRDefault="00AD7D2B" w:rsidP="00AD7D2B">
      <w:r>
        <w:t xml:space="preserve">   </w:t>
      </w:r>
      <w:r w:rsidRPr="00D831E1">
        <w:t>IPv6 or Internet Protocol version 6 is a next-generation Internet protocol. It was created to meet the challenges that are facing the exhaustion of the addresses, as well as to deal with the problems in the Internet Protocol IPv4.</w:t>
      </w:r>
    </w:p>
    <w:p w:rsidR="00AD7D2B" w:rsidRDefault="00AD7D2B" w:rsidP="00AD7D2B">
      <w:r>
        <w:t xml:space="preserve">   </w:t>
      </w:r>
      <w:r w:rsidRPr="00F569A2">
        <w:t>Most users, private and those with small business, have only one IP address on the Internet-the one that is assigned to the router, which connects them with their ISP. The router itself assigns private IP addresses internally to the devices that are attached to it. These are addresses that are local and cannot be used directly on the Internet. The problem is that the router has to constantly monitor which traffic to which device belongs and therefore converts the internal IP to a public one in order to enable communication with the Internet</w:t>
      </w:r>
      <w:r>
        <w:t xml:space="preserve"> ,but </w:t>
      </w:r>
      <w:r w:rsidRPr="007D70B0">
        <w:t>With IPv6 any device can literally have its own real IP address</w:t>
      </w:r>
      <w:r>
        <w:t xml:space="preserve"> and </w:t>
      </w:r>
      <w:r w:rsidRPr="00B310B8">
        <w:t xml:space="preserve"> all devices will be available from public networks, helping people easily and quickly manage their home devices</w:t>
      </w:r>
      <w:r>
        <w:t>.</w:t>
      </w:r>
    </w:p>
    <w:p w:rsidR="00AD7D2B" w:rsidRDefault="00AD7D2B" w:rsidP="00AD7D2B">
      <w:r>
        <w:t xml:space="preserve">    </w:t>
      </w:r>
      <w:r w:rsidRPr="00B310B8">
        <w:t xml:space="preserve">IPv6 migration is not vitally important, but still in areas where </w:t>
      </w:r>
      <w:r>
        <w:t>IPv4</w:t>
      </w:r>
      <w:r w:rsidRPr="00B310B8">
        <w:t xml:space="preserve"> is completely exhausted from to addresses, new devices </w:t>
      </w:r>
      <w:r>
        <w:t>which are</w:t>
      </w:r>
      <w:r w:rsidRPr="00B310B8">
        <w:t xml:space="preserve"> connect to the Internet will not have another option and will probably be forced to rely on IPv6 addresses</w:t>
      </w:r>
      <w:r w:rsidR="009F7527">
        <w:t>.</w:t>
      </w:r>
    </w:p>
    <w:p w:rsidR="009F7527" w:rsidRDefault="009F7527" w:rsidP="00AD7D2B"/>
    <w:p w:rsidR="009F7527" w:rsidRDefault="009F7527" w:rsidP="00AD7D2B"/>
    <w:p w:rsidR="009F7527" w:rsidRDefault="009F7527" w:rsidP="00AD7D2B"/>
    <w:p w:rsidR="009F7527" w:rsidRDefault="009F7527" w:rsidP="00AD7D2B"/>
    <w:p w:rsidR="009F7527" w:rsidRDefault="009F7527" w:rsidP="00AD7D2B"/>
    <w:p w:rsidR="001A2802" w:rsidRDefault="001A2802" w:rsidP="00AD7D2B"/>
    <w:p w:rsidR="009F7527" w:rsidRDefault="009F7527"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p w:rsidR="008126FC" w:rsidRDefault="008126FC" w:rsidP="00AD7D2B"/>
    <w:sdt>
      <w:sdtPr>
        <w:id w:val="-6823550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64A88" w:rsidRDefault="00D64A88">
          <w:pPr>
            <w:pStyle w:val="Heading1"/>
          </w:pPr>
          <w:r>
            <w:t>References</w:t>
          </w:r>
        </w:p>
        <w:sdt>
          <w:sdtPr>
            <w:id w:val="-573587230"/>
            <w:bibliography/>
          </w:sdtPr>
          <w:sdtContent>
            <w:p w:rsidR="00D64A88" w:rsidRDefault="00D64A88" w:rsidP="00D64A8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Barker, K. (2013). </w:t>
              </w:r>
              <w:r>
                <w:rPr>
                  <w:i/>
                  <w:iCs/>
                  <w:noProof/>
                  <w:lang w:val="en-US"/>
                </w:rPr>
                <w:t>The security implications of IPv6.</w:t>
              </w:r>
              <w:r>
                <w:rPr>
                  <w:noProof/>
                  <w:lang w:val="en-US"/>
                </w:rPr>
                <w:t xml:space="preserve"> Retrieved from https://whel-primo.hosted.exlibrisgroup.com</w:t>
              </w:r>
            </w:p>
            <w:p w:rsidR="00D64A88" w:rsidRDefault="00D64A88" w:rsidP="00D64A88">
              <w:pPr>
                <w:pStyle w:val="Bibliography"/>
                <w:ind w:left="720" w:hanging="720"/>
                <w:rPr>
                  <w:noProof/>
                  <w:lang w:val="en-US"/>
                </w:rPr>
              </w:pPr>
              <w:r>
                <w:rPr>
                  <w:noProof/>
                  <w:lang w:val="en-US"/>
                </w:rPr>
                <w:t xml:space="preserve">Cisco. (n.d.). </w:t>
              </w:r>
              <w:r>
                <w:rPr>
                  <w:i/>
                  <w:iCs/>
                  <w:noProof/>
                  <w:lang w:val="en-US"/>
                </w:rPr>
                <w:t>Chaptar 7.2.</w:t>
              </w:r>
              <w:r>
                <w:rPr>
                  <w:noProof/>
                  <w:lang w:val="en-US"/>
                </w:rPr>
                <w:t xml:space="preserve"> Retrieved from Networking Academy: https://www.netacad.com/</w:t>
              </w:r>
            </w:p>
            <w:p w:rsidR="00D64A88" w:rsidRDefault="00D64A88" w:rsidP="00D64A88">
              <w:pPr>
                <w:pStyle w:val="Bibliography"/>
                <w:ind w:left="720" w:hanging="720"/>
                <w:rPr>
                  <w:noProof/>
                  <w:lang w:val="en-US"/>
                </w:rPr>
              </w:pPr>
              <w:r>
                <w:rPr>
                  <w:noProof/>
                  <w:lang w:val="en-US"/>
                </w:rPr>
                <w:t xml:space="preserve">EmreDurdağı, A. (2010). IPV4/IPV6 security and threat comparisons. </w:t>
              </w:r>
              <w:r>
                <w:rPr>
                  <w:i/>
                  <w:iCs/>
                  <w:noProof/>
                  <w:lang w:val="en-US"/>
                </w:rPr>
                <w:t>Procedia - Social and Behavioral Sciences</w:t>
              </w:r>
              <w:r>
                <w:rPr>
                  <w:noProof/>
                  <w:lang w:val="en-US"/>
                </w:rPr>
                <w:t>, pp. 5285-5291.</w:t>
              </w:r>
            </w:p>
            <w:p w:rsidR="00D64A88" w:rsidRDefault="00D64A88" w:rsidP="00D64A88">
              <w:pPr>
                <w:pStyle w:val="Bibliography"/>
                <w:ind w:left="720" w:hanging="720"/>
                <w:rPr>
                  <w:noProof/>
                  <w:lang w:val="en-US"/>
                </w:rPr>
              </w:pPr>
              <w:r>
                <w:rPr>
                  <w:noProof/>
                  <w:lang w:val="en-US"/>
                </w:rPr>
                <w:t xml:space="preserve">EmreDurdağı, A. (2010,p5285-5291). </w:t>
              </w:r>
              <w:r>
                <w:rPr>
                  <w:i/>
                  <w:iCs/>
                  <w:noProof/>
                  <w:lang w:val="en-US"/>
                </w:rPr>
                <w:t>IPV4/IPV6 security and threat comparisons.</w:t>
              </w:r>
              <w:r>
                <w:rPr>
                  <w:noProof/>
                  <w:lang w:val="en-US"/>
                </w:rPr>
                <w:t xml:space="preserve"> Retrieved from sciencedirect: https://www.sciencedirect.com/science/article/pii/S187704281000902X</w:t>
              </w:r>
            </w:p>
            <w:p w:rsidR="00D64A88" w:rsidRDefault="00D64A88" w:rsidP="00D64A88">
              <w:pPr>
                <w:pStyle w:val="Bibliography"/>
                <w:ind w:left="720" w:hanging="720"/>
                <w:rPr>
                  <w:noProof/>
                  <w:lang w:val="en-US"/>
                </w:rPr>
              </w:pPr>
              <w:r>
                <w:rPr>
                  <w:noProof/>
                  <w:lang w:val="en-US"/>
                </w:rPr>
                <w:t xml:space="preserve">Gold, S. (n.d.). </w:t>
              </w:r>
              <w:r>
                <w:rPr>
                  <w:i/>
                  <w:iCs/>
                  <w:noProof/>
                  <w:lang w:val="en-US"/>
                </w:rPr>
                <w:t>https://whel-primo.hosted.exlibrisgroup.com.</w:t>
              </w:r>
              <w:r>
                <w:rPr>
                  <w:noProof/>
                  <w:lang w:val="en-US"/>
                </w:rPr>
                <w:t xml:space="preserve"> Retrieved from IPv6 migration and security: https://whel-primo.hosted.exlibrisgroup.com</w:t>
              </w:r>
            </w:p>
            <w:p w:rsidR="00D64A88" w:rsidRDefault="00D64A88" w:rsidP="00D64A88">
              <w:pPr>
                <w:pStyle w:val="Bibliography"/>
                <w:ind w:left="720" w:hanging="720"/>
                <w:rPr>
                  <w:noProof/>
                  <w:lang w:val="en-US"/>
                </w:rPr>
              </w:pPr>
              <w:r>
                <w:rPr>
                  <w:noProof/>
                  <w:lang w:val="en-US"/>
                </w:rPr>
                <w:t xml:space="preserve">Harith Dawood, K. J. (2013, December). </w:t>
              </w:r>
              <w:r>
                <w:rPr>
                  <w:i/>
                  <w:iCs/>
                  <w:noProof/>
                  <w:lang w:val="en-US"/>
                </w:rPr>
                <w:t>Mitigating IPv6 Security Vulnerabilities.</w:t>
              </w:r>
              <w:r>
                <w:rPr>
                  <w:noProof/>
                  <w:lang w:val="en-US"/>
                </w:rPr>
                <w:t xml:space="preserve"> Retrieved from https://www.researchgate.net</w:t>
              </w:r>
            </w:p>
            <w:p w:rsidR="00D64A88" w:rsidRDefault="00D64A88" w:rsidP="00D64A88">
              <w:pPr>
                <w:pStyle w:val="Bibliography"/>
                <w:ind w:left="720" w:hanging="720"/>
                <w:rPr>
                  <w:noProof/>
                  <w:lang w:val="en-US"/>
                </w:rPr>
              </w:pPr>
              <w:r>
                <w:rPr>
                  <w:noProof/>
                  <w:lang w:val="en-US"/>
                </w:rPr>
                <w:t xml:space="preserve">Networks, I. C. (2018). </w:t>
              </w:r>
              <w:r>
                <w:rPr>
                  <w:i/>
                  <w:iCs/>
                  <w:noProof/>
                  <w:lang w:val="en-US"/>
                </w:rPr>
                <w:t>ICN.bg.</w:t>
              </w:r>
              <w:r>
                <w:rPr>
                  <w:noProof/>
                  <w:lang w:val="en-US"/>
                </w:rPr>
                <w:t xml:space="preserve"> Retrieved from https://www.icn.bg</w:t>
              </w:r>
            </w:p>
            <w:p w:rsidR="00D64A88" w:rsidRDefault="00D64A88" w:rsidP="00D64A88">
              <w:pPr>
                <w:pStyle w:val="Bibliography"/>
                <w:ind w:left="720" w:hanging="720"/>
                <w:rPr>
                  <w:noProof/>
                  <w:lang w:val="en-US"/>
                </w:rPr>
              </w:pPr>
              <w:r>
                <w:rPr>
                  <w:noProof/>
                  <w:lang w:val="en-US"/>
                </w:rPr>
                <w:t xml:space="preserve">Turiel, A. (2011). </w:t>
              </w:r>
              <w:r>
                <w:rPr>
                  <w:i/>
                  <w:iCs/>
                  <w:noProof/>
                  <w:lang w:val="en-US"/>
                </w:rPr>
                <w:t>IPv6:new technology,new threats.</w:t>
              </w:r>
              <w:r>
                <w:rPr>
                  <w:noProof/>
                  <w:lang w:val="en-US"/>
                </w:rPr>
                <w:t xml:space="preserve"> Retrieved from https://whel-primo.hosted.exlibrisgroup.com: https://whel-primo.hosted.exlibrisgroup.com</w:t>
              </w:r>
            </w:p>
            <w:p w:rsidR="00D64A88" w:rsidRDefault="00D64A88" w:rsidP="00D64A88">
              <w:pPr>
                <w:pStyle w:val="Bibliography"/>
                <w:ind w:left="720" w:hanging="720"/>
                <w:rPr>
                  <w:noProof/>
                  <w:lang w:val="en-US"/>
                </w:rPr>
              </w:pPr>
              <w:r>
                <w:rPr>
                  <w:noProof/>
                  <w:lang w:val="en-US"/>
                </w:rPr>
                <w:t xml:space="preserve">wikipedia. (n.d.). </w:t>
              </w:r>
              <w:r>
                <w:rPr>
                  <w:i/>
                  <w:iCs/>
                  <w:noProof/>
                  <w:lang w:val="en-US"/>
                </w:rPr>
                <w:t>wikipedia IPv6.</w:t>
              </w:r>
              <w:r>
                <w:rPr>
                  <w:noProof/>
                  <w:lang w:val="en-US"/>
                </w:rPr>
                <w:t xml:space="preserve"> Retrieved from https://bg.wikipedia.org/wiki/IPv6</w:t>
              </w:r>
            </w:p>
            <w:p w:rsidR="00D64A88" w:rsidRDefault="00D64A88" w:rsidP="00D64A88">
              <w:pPr>
                <w:pStyle w:val="Bibliography"/>
                <w:ind w:left="720" w:hanging="720"/>
                <w:rPr>
                  <w:noProof/>
                  <w:lang w:val="en-US"/>
                </w:rPr>
              </w:pPr>
              <w:r>
                <w:rPr>
                  <w:noProof/>
                  <w:lang w:val="en-US"/>
                </w:rPr>
                <w:t xml:space="preserve">Žagar, D., Grgić, K., &amp; Rimac-Drlje, S. (2007). </w:t>
              </w:r>
              <w:r>
                <w:rPr>
                  <w:i/>
                  <w:iCs/>
                  <w:noProof/>
                  <w:lang w:val="en-US"/>
                </w:rPr>
                <w:t>Security aspects in IPv6 networks-implementasion and testing.</w:t>
              </w:r>
              <w:r>
                <w:rPr>
                  <w:noProof/>
                  <w:lang w:val="en-US"/>
                </w:rPr>
                <w:t xml:space="preserve"> Retrieved from https://whel-primo.hosted.exlibrisgroup.com</w:t>
              </w:r>
            </w:p>
            <w:p w:rsidR="00D64A88" w:rsidRDefault="00D64A88" w:rsidP="00D64A88">
              <w:r>
                <w:rPr>
                  <w:b/>
                  <w:bCs/>
                  <w:noProof/>
                </w:rPr>
                <w:fldChar w:fldCharType="end"/>
              </w:r>
            </w:p>
          </w:sdtContent>
        </w:sdt>
      </w:sdtContent>
    </w:sdt>
    <w:p w:rsidR="008126FC" w:rsidRDefault="008126FC" w:rsidP="00AD7D2B"/>
    <w:sectPr w:rsidR="008126F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286B" w:rsidRDefault="00B6286B" w:rsidP="001369E0">
      <w:pPr>
        <w:spacing w:after="0" w:line="240" w:lineRule="auto"/>
      </w:pPr>
      <w:r>
        <w:separator/>
      </w:r>
    </w:p>
  </w:endnote>
  <w:endnote w:type="continuationSeparator" w:id="0">
    <w:p w:rsidR="00B6286B" w:rsidRDefault="00B6286B" w:rsidP="00136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ontserra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286B" w:rsidRDefault="00B6286B" w:rsidP="001369E0">
      <w:pPr>
        <w:spacing w:after="0" w:line="240" w:lineRule="auto"/>
      </w:pPr>
      <w:r>
        <w:separator/>
      </w:r>
    </w:p>
  </w:footnote>
  <w:footnote w:type="continuationSeparator" w:id="0">
    <w:p w:rsidR="00B6286B" w:rsidRDefault="00B6286B" w:rsidP="00136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48B4" w:rsidRDefault="00E348B4">
    <w:pPr>
      <w:pStyle w:val="Header"/>
    </w:pPr>
  </w:p>
  <w:p w:rsidR="00E348B4" w:rsidRDefault="00E348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74E3C"/>
    <w:multiLevelType w:val="hybridMultilevel"/>
    <w:tmpl w:val="AACA884E"/>
    <w:lvl w:ilvl="0" w:tplc="B64621B0">
      <w:start w:val="1"/>
      <w:numFmt w:val="bullet"/>
      <w:lvlText w:val=""/>
      <w:lvlJc w:val="left"/>
      <w:pPr>
        <w:ind w:left="720" w:hanging="360"/>
      </w:pPr>
      <w:rPr>
        <w:rFonts w:ascii="Wingdings" w:hAnsi="Wingdings" w:hint="default"/>
        <w:b/>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10483"/>
    <w:multiLevelType w:val="multilevel"/>
    <w:tmpl w:val="9F7E3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284518"/>
    <w:multiLevelType w:val="hybridMultilevel"/>
    <w:tmpl w:val="EEE2F1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F87"/>
    <w:rsid w:val="00016BB5"/>
    <w:rsid w:val="000252F2"/>
    <w:rsid w:val="000326AE"/>
    <w:rsid w:val="00036BC3"/>
    <w:rsid w:val="00040AF6"/>
    <w:rsid w:val="0007555B"/>
    <w:rsid w:val="000A57E7"/>
    <w:rsid w:val="000D5AC1"/>
    <w:rsid w:val="000D6E29"/>
    <w:rsid w:val="00121AC8"/>
    <w:rsid w:val="00121DA5"/>
    <w:rsid w:val="001369E0"/>
    <w:rsid w:val="00173E75"/>
    <w:rsid w:val="001A2802"/>
    <w:rsid w:val="001A5811"/>
    <w:rsid w:val="001C659C"/>
    <w:rsid w:val="00200261"/>
    <w:rsid w:val="00236F87"/>
    <w:rsid w:val="002E7E79"/>
    <w:rsid w:val="0035502B"/>
    <w:rsid w:val="003D556B"/>
    <w:rsid w:val="003D5F08"/>
    <w:rsid w:val="003E6C6A"/>
    <w:rsid w:val="003F5E05"/>
    <w:rsid w:val="00416DE9"/>
    <w:rsid w:val="00425F04"/>
    <w:rsid w:val="00431E0E"/>
    <w:rsid w:val="00491ED3"/>
    <w:rsid w:val="004B544E"/>
    <w:rsid w:val="004C5D42"/>
    <w:rsid w:val="005121E6"/>
    <w:rsid w:val="00567B49"/>
    <w:rsid w:val="0057064B"/>
    <w:rsid w:val="00572979"/>
    <w:rsid w:val="005B7AD9"/>
    <w:rsid w:val="005D7BCF"/>
    <w:rsid w:val="006353AA"/>
    <w:rsid w:val="00680F04"/>
    <w:rsid w:val="006A1B3D"/>
    <w:rsid w:val="006A5194"/>
    <w:rsid w:val="00724084"/>
    <w:rsid w:val="00782112"/>
    <w:rsid w:val="007A519A"/>
    <w:rsid w:val="007D1CDD"/>
    <w:rsid w:val="007D70B0"/>
    <w:rsid w:val="008126FC"/>
    <w:rsid w:val="0082630C"/>
    <w:rsid w:val="008367B7"/>
    <w:rsid w:val="008B45FB"/>
    <w:rsid w:val="008C348E"/>
    <w:rsid w:val="008E4A57"/>
    <w:rsid w:val="008F00FF"/>
    <w:rsid w:val="00901530"/>
    <w:rsid w:val="00901D21"/>
    <w:rsid w:val="009140B0"/>
    <w:rsid w:val="009617D5"/>
    <w:rsid w:val="0096639C"/>
    <w:rsid w:val="009A3583"/>
    <w:rsid w:val="009D4F29"/>
    <w:rsid w:val="009F7527"/>
    <w:rsid w:val="00A467C7"/>
    <w:rsid w:val="00AB10E4"/>
    <w:rsid w:val="00AD7C2D"/>
    <w:rsid w:val="00AD7D2B"/>
    <w:rsid w:val="00B1451D"/>
    <w:rsid w:val="00B16FE0"/>
    <w:rsid w:val="00B26BB4"/>
    <w:rsid w:val="00B310B8"/>
    <w:rsid w:val="00B61831"/>
    <w:rsid w:val="00B6286B"/>
    <w:rsid w:val="00B710CE"/>
    <w:rsid w:val="00BE114A"/>
    <w:rsid w:val="00BE2505"/>
    <w:rsid w:val="00BE7AF7"/>
    <w:rsid w:val="00C04F99"/>
    <w:rsid w:val="00C2653F"/>
    <w:rsid w:val="00C70A03"/>
    <w:rsid w:val="00CD5072"/>
    <w:rsid w:val="00CE5C15"/>
    <w:rsid w:val="00D256A7"/>
    <w:rsid w:val="00D43937"/>
    <w:rsid w:val="00D64A88"/>
    <w:rsid w:val="00D820A6"/>
    <w:rsid w:val="00D831E1"/>
    <w:rsid w:val="00E166F6"/>
    <w:rsid w:val="00E268D7"/>
    <w:rsid w:val="00E31F32"/>
    <w:rsid w:val="00E348B4"/>
    <w:rsid w:val="00E73C49"/>
    <w:rsid w:val="00EE39C3"/>
    <w:rsid w:val="00F049C8"/>
    <w:rsid w:val="00F35A5A"/>
    <w:rsid w:val="00F46538"/>
    <w:rsid w:val="00F516F1"/>
    <w:rsid w:val="00F56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84484"/>
  <w15:chartTrackingRefBased/>
  <w15:docId w15:val="{47E6575A-E316-4884-B637-EC2141630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AC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72408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24084"/>
    <w:rPr>
      <w:rFonts w:ascii="Times New Roman" w:eastAsia="Times New Roman" w:hAnsi="Times New Roman" w:cs="Times New Roman"/>
      <w:b/>
      <w:bCs/>
      <w:sz w:val="27"/>
      <w:szCs w:val="27"/>
      <w:lang w:eastAsia="en-GB"/>
    </w:rPr>
  </w:style>
  <w:style w:type="character" w:customStyle="1" w:styleId="mw-headline">
    <w:name w:val="mw-headline"/>
    <w:basedOn w:val="DefaultParagraphFont"/>
    <w:rsid w:val="00724084"/>
  </w:style>
  <w:style w:type="character" w:customStyle="1" w:styleId="mw-editsection">
    <w:name w:val="mw-editsection"/>
    <w:basedOn w:val="DefaultParagraphFont"/>
    <w:rsid w:val="00724084"/>
  </w:style>
  <w:style w:type="character" w:customStyle="1" w:styleId="mw-editsection-bracket">
    <w:name w:val="mw-editsection-bracket"/>
    <w:basedOn w:val="DefaultParagraphFont"/>
    <w:rsid w:val="00724084"/>
  </w:style>
  <w:style w:type="character" w:styleId="Hyperlink">
    <w:name w:val="Hyperlink"/>
    <w:basedOn w:val="DefaultParagraphFont"/>
    <w:uiPriority w:val="99"/>
    <w:unhideWhenUsed/>
    <w:rsid w:val="00724084"/>
    <w:rPr>
      <w:color w:val="0000FF"/>
      <w:u w:val="single"/>
    </w:rPr>
  </w:style>
  <w:style w:type="character" w:customStyle="1" w:styleId="mw-editsection-divider">
    <w:name w:val="mw-editsection-divider"/>
    <w:basedOn w:val="DefaultParagraphFont"/>
    <w:rsid w:val="00724084"/>
  </w:style>
  <w:style w:type="paragraph" w:styleId="ListParagraph">
    <w:name w:val="List Paragraph"/>
    <w:basedOn w:val="Normal"/>
    <w:uiPriority w:val="34"/>
    <w:qFormat/>
    <w:rsid w:val="008F00FF"/>
    <w:pPr>
      <w:ind w:left="720"/>
      <w:contextualSpacing/>
    </w:pPr>
  </w:style>
  <w:style w:type="character" w:styleId="UnresolvedMention">
    <w:name w:val="Unresolved Mention"/>
    <w:basedOn w:val="DefaultParagraphFont"/>
    <w:uiPriority w:val="99"/>
    <w:semiHidden/>
    <w:unhideWhenUsed/>
    <w:rsid w:val="00C70A03"/>
    <w:rPr>
      <w:color w:val="605E5C"/>
      <w:shd w:val="clear" w:color="auto" w:fill="E1DFDD"/>
    </w:rPr>
  </w:style>
  <w:style w:type="character" w:customStyle="1" w:styleId="word">
    <w:name w:val="word"/>
    <w:basedOn w:val="DefaultParagraphFont"/>
    <w:rsid w:val="00680F04"/>
  </w:style>
  <w:style w:type="character" w:customStyle="1" w:styleId="Heading1Char">
    <w:name w:val="Heading 1 Char"/>
    <w:basedOn w:val="DefaultParagraphFont"/>
    <w:link w:val="Heading1"/>
    <w:uiPriority w:val="9"/>
    <w:rsid w:val="00121AC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21AC8"/>
  </w:style>
  <w:style w:type="paragraph" w:styleId="Header">
    <w:name w:val="header"/>
    <w:basedOn w:val="Normal"/>
    <w:link w:val="HeaderChar"/>
    <w:uiPriority w:val="99"/>
    <w:unhideWhenUsed/>
    <w:rsid w:val="00136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9E0"/>
  </w:style>
  <w:style w:type="paragraph" w:styleId="Footer">
    <w:name w:val="footer"/>
    <w:basedOn w:val="Normal"/>
    <w:link w:val="FooterChar"/>
    <w:uiPriority w:val="99"/>
    <w:unhideWhenUsed/>
    <w:rsid w:val="00136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9E0"/>
  </w:style>
  <w:style w:type="table" w:styleId="TableGrid">
    <w:name w:val="Table Grid"/>
    <w:basedOn w:val="TableNormal"/>
    <w:uiPriority w:val="39"/>
    <w:rsid w:val="004C5D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1675">
      <w:bodyDiv w:val="1"/>
      <w:marLeft w:val="0"/>
      <w:marRight w:val="0"/>
      <w:marTop w:val="0"/>
      <w:marBottom w:val="0"/>
      <w:divBdr>
        <w:top w:val="none" w:sz="0" w:space="0" w:color="auto"/>
        <w:left w:val="none" w:sz="0" w:space="0" w:color="auto"/>
        <w:bottom w:val="none" w:sz="0" w:space="0" w:color="auto"/>
        <w:right w:val="none" w:sz="0" w:space="0" w:color="auto"/>
      </w:divBdr>
    </w:div>
    <w:div w:id="108747237">
      <w:bodyDiv w:val="1"/>
      <w:marLeft w:val="0"/>
      <w:marRight w:val="0"/>
      <w:marTop w:val="0"/>
      <w:marBottom w:val="0"/>
      <w:divBdr>
        <w:top w:val="none" w:sz="0" w:space="0" w:color="auto"/>
        <w:left w:val="none" w:sz="0" w:space="0" w:color="auto"/>
        <w:bottom w:val="none" w:sz="0" w:space="0" w:color="auto"/>
        <w:right w:val="none" w:sz="0" w:space="0" w:color="auto"/>
      </w:divBdr>
    </w:div>
    <w:div w:id="156656913">
      <w:bodyDiv w:val="1"/>
      <w:marLeft w:val="0"/>
      <w:marRight w:val="0"/>
      <w:marTop w:val="0"/>
      <w:marBottom w:val="0"/>
      <w:divBdr>
        <w:top w:val="none" w:sz="0" w:space="0" w:color="auto"/>
        <w:left w:val="none" w:sz="0" w:space="0" w:color="auto"/>
        <w:bottom w:val="none" w:sz="0" w:space="0" w:color="auto"/>
        <w:right w:val="none" w:sz="0" w:space="0" w:color="auto"/>
      </w:divBdr>
    </w:div>
    <w:div w:id="203107064">
      <w:bodyDiv w:val="1"/>
      <w:marLeft w:val="0"/>
      <w:marRight w:val="0"/>
      <w:marTop w:val="0"/>
      <w:marBottom w:val="0"/>
      <w:divBdr>
        <w:top w:val="none" w:sz="0" w:space="0" w:color="auto"/>
        <w:left w:val="none" w:sz="0" w:space="0" w:color="auto"/>
        <w:bottom w:val="none" w:sz="0" w:space="0" w:color="auto"/>
        <w:right w:val="none" w:sz="0" w:space="0" w:color="auto"/>
      </w:divBdr>
    </w:div>
    <w:div w:id="240990225">
      <w:bodyDiv w:val="1"/>
      <w:marLeft w:val="0"/>
      <w:marRight w:val="0"/>
      <w:marTop w:val="0"/>
      <w:marBottom w:val="0"/>
      <w:divBdr>
        <w:top w:val="none" w:sz="0" w:space="0" w:color="auto"/>
        <w:left w:val="none" w:sz="0" w:space="0" w:color="auto"/>
        <w:bottom w:val="none" w:sz="0" w:space="0" w:color="auto"/>
        <w:right w:val="none" w:sz="0" w:space="0" w:color="auto"/>
      </w:divBdr>
    </w:div>
    <w:div w:id="263269458">
      <w:bodyDiv w:val="1"/>
      <w:marLeft w:val="0"/>
      <w:marRight w:val="0"/>
      <w:marTop w:val="0"/>
      <w:marBottom w:val="0"/>
      <w:divBdr>
        <w:top w:val="none" w:sz="0" w:space="0" w:color="auto"/>
        <w:left w:val="none" w:sz="0" w:space="0" w:color="auto"/>
        <w:bottom w:val="none" w:sz="0" w:space="0" w:color="auto"/>
        <w:right w:val="none" w:sz="0" w:space="0" w:color="auto"/>
      </w:divBdr>
    </w:div>
    <w:div w:id="347102403">
      <w:bodyDiv w:val="1"/>
      <w:marLeft w:val="0"/>
      <w:marRight w:val="0"/>
      <w:marTop w:val="0"/>
      <w:marBottom w:val="0"/>
      <w:divBdr>
        <w:top w:val="none" w:sz="0" w:space="0" w:color="auto"/>
        <w:left w:val="none" w:sz="0" w:space="0" w:color="auto"/>
        <w:bottom w:val="none" w:sz="0" w:space="0" w:color="auto"/>
        <w:right w:val="none" w:sz="0" w:space="0" w:color="auto"/>
      </w:divBdr>
    </w:div>
    <w:div w:id="360207382">
      <w:bodyDiv w:val="1"/>
      <w:marLeft w:val="0"/>
      <w:marRight w:val="0"/>
      <w:marTop w:val="0"/>
      <w:marBottom w:val="0"/>
      <w:divBdr>
        <w:top w:val="none" w:sz="0" w:space="0" w:color="auto"/>
        <w:left w:val="none" w:sz="0" w:space="0" w:color="auto"/>
        <w:bottom w:val="none" w:sz="0" w:space="0" w:color="auto"/>
        <w:right w:val="none" w:sz="0" w:space="0" w:color="auto"/>
      </w:divBdr>
    </w:div>
    <w:div w:id="360471545">
      <w:bodyDiv w:val="1"/>
      <w:marLeft w:val="0"/>
      <w:marRight w:val="0"/>
      <w:marTop w:val="0"/>
      <w:marBottom w:val="0"/>
      <w:divBdr>
        <w:top w:val="none" w:sz="0" w:space="0" w:color="auto"/>
        <w:left w:val="none" w:sz="0" w:space="0" w:color="auto"/>
        <w:bottom w:val="none" w:sz="0" w:space="0" w:color="auto"/>
        <w:right w:val="none" w:sz="0" w:space="0" w:color="auto"/>
      </w:divBdr>
    </w:div>
    <w:div w:id="416830865">
      <w:bodyDiv w:val="1"/>
      <w:marLeft w:val="0"/>
      <w:marRight w:val="0"/>
      <w:marTop w:val="0"/>
      <w:marBottom w:val="0"/>
      <w:divBdr>
        <w:top w:val="none" w:sz="0" w:space="0" w:color="auto"/>
        <w:left w:val="none" w:sz="0" w:space="0" w:color="auto"/>
        <w:bottom w:val="none" w:sz="0" w:space="0" w:color="auto"/>
        <w:right w:val="none" w:sz="0" w:space="0" w:color="auto"/>
      </w:divBdr>
    </w:div>
    <w:div w:id="451443722">
      <w:bodyDiv w:val="1"/>
      <w:marLeft w:val="0"/>
      <w:marRight w:val="0"/>
      <w:marTop w:val="0"/>
      <w:marBottom w:val="0"/>
      <w:divBdr>
        <w:top w:val="none" w:sz="0" w:space="0" w:color="auto"/>
        <w:left w:val="none" w:sz="0" w:space="0" w:color="auto"/>
        <w:bottom w:val="none" w:sz="0" w:space="0" w:color="auto"/>
        <w:right w:val="none" w:sz="0" w:space="0" w:color="auto"/>
      </w:divBdr>
    </w:div>
    <w:div w:id="485971617">
      <w:bodyDiv w:val="1"/>
      <w:marLeft w:val="0"/>
      <w:marRight w:val="0"/>
      <w:marTop w:val="0"/>
      <w:marBottom w:val="0"/>
      <w:divBdr>
        <w:top w:val="none" w:sz="0" w:space="0" w:color="auto"/>
        <w:left w:val="none" w:sz="0" w:space="0" w:color="auto"/>
        <w:bottom w:val="none" w:sz="0" w:space="0" w:color="auto"/>
        <w:right w:val="none" w:sz="0" w:space="0" w:color="auto"/>
      </w:divBdr>
    </w:div>
    <w:div w:id="521431374">
      <w:bodyDiv w:val="1"/>
      <w:marLeft w:val="0"/>
      <w:marRight w:val="0"/>
      <w:marTop w:val="0"/>
      <w:marBottom w:val="0"/>
      <w:divBdr>
        <w:top w:val="none" w:sz="0" w:space="0" w:color="auto"/>
        <w:left w:val="none" w:sz="0" w:space="0" w:color="auto"/>
        <w:bottom w:val="none" w:sz="0" w:space="0" w:color="auto"/>
        <w:right w:val="none" w:sz="0" w:space="0" w:color="auto"/>
      </w:divBdr>
    </w:div>
    <w:div w:id="540947414">
      <w:bodyDiv w:val="1"/>
      <w:marLeft w:val="0"/>
      <w:marRight w:val="0"/>
      <w:marTop w:val="0"/>
      <w:marBottom w:val="0"/>
      <w:divBdr>
        <w:top w:val="none" w:sz="0" w:space="0" w:color="auto"/>
        <w:left w:val="none" w:sz="0" w:space="0" w:color="auto"/>
        <w:bottom w:val="none" w:sz="0" w:space="0" w:color="auto"/>
        <w:right w:val="none" w:sz="0" w:space="0" w:color="auto"/>
      </w:divBdr>
    </w:div>
    <w:div w:id="578365244">
      <w:bodyDiv w:val="1"/>
      <w:marLeft w:val="0"/>
      <w:marRight w:val="0"/>
      <w:marTop w:val="0"/>
      <w:marBottom w:val="0"/>
      <w:divBdr>
        <w:top w:val="none" w:sz="0" w:space="0" w:color="auto"/>
        <w:left w:val="none" w:sz="0" w:space="0" w:color="auto"/>
        <w:bottom w:val="none" w:sz="0" w:space="0" w:color="auto"/>
        <w:right w:val="none" w:sz="0" w:space="0" w:color="auto"/>
      </w:divBdr>
    </w:div>
    <w:div w:id="609749132">
      <w:bodyDiv w:val="1"/>
      <w:marLeft w:val="0"/>
      <w:marRight w:val="0"/>
      <w:marTop w:val="0"/>
      <w:marBottom w:val="0"/>
      <w:divBdr>
        <w:top w:val="none" w:sz="0" w:space="0" w:color="auto"/>
        <w:left w:val="none" w:sz="0" w:space="0" w:color="auto"/>
        <w:bottom w:val="none" w:sz="0" w:space="0" w:color="auto"/>
        <w:right w:val="none" w:sz="0" w:space="0" w:color="auto"/>
      </w:divBdr>
    </w:div>
    <w:div w:id="624778391">
      <w:bodyDiv w:val="1"/>
      <w:marLeft w:val="0"/>
      <w:marRight w:val="0"/>
      <w:marTop w:val="0"/>
      <w:marBottom w:val="0"/>
      <w:divBdr>
        <w:top w:val="none" w:sz="0" w:space="0" w:color="auto"/>
        <w:left w:val="none" w:sz="0" w:space="0" w:color="auto"/>
        <w:bottom w:val="none" w:sz="0" w:space="0" w:color="auto"/>
        <w:right w:val="none" w:sz="0" w:space="0" w:color="auto"/>
      </w:divBdr>
    </w:div>
    <w:div w:id="678894495">
      <w:bodyDiv w:val="1"/>
      <w:marLeft w:val="0"/>
      <w:marRight w:val="0"/>
      <w:marTop w:val="0"/>
      <w:marBottom w:val="0"/>
      <w:divBdr>
        <w:top w:val="none" w:sz="0" w:space="0" w:color="auto"/>
        <w:left w:val="none" w:sz="0" w:space="0" w:color="auto"/>
        <w:bottom w:val="none" w:sz="0" w:space="0" w:color="auto"/>
        <w:right w:val="none" w:sz="0" w:space="0" w:color="auto"/>
      </w:divBdr>
    </w:div>
    <w:div w:id="725644533">
      <w:bodyDiv w:val="1"/>
      <w:marLeft w:val="0"/>
      <w:marRight w:val="0"/>
      <w:marTop w:val="0"/>
      <w:marBottom w:val="0"/>
      <w:divBdr>
        <w:top w:val="none" w:sz="0" w:space="0" w:color="auto"/>
        <w:left w:val="none" w:sz="0" w:space="0" w:color="auto"/>
        <w:bottom w:val="none" w:sz="0" w:space="0" w:color="auto"/>
        <w:right w:val="none" w:sz="0" w:space="0" w:color="auto"/>
      </w:divBdr>
    </w:div>
    <w:div w:id="735512397">
      <w:bodyDiv w:val="1"/>
      <w:marLeft w:val="0"/>
      <w:marRight w:val="0"/>
      <w:marTop w:val="0"/>
      <w:marBottom w:val="0"/>
      <w:divBdr>
        <w:top w:val="none" w:sz="0" w:space="0" w:color="auto"/>
        <w:left w:val="none" w:sz="0" w:space="0" w:color="auto"/>
        <w:bottom w:val="none" w:sz="0" w:space="0" w:color="auto"/>
        <w:right w:val="none" w:sz="0" w:space="0" w:color="auto"/>
      </w:divBdr>
    </w:div>
    <w:div w:id="749154696">
      <w:bodyDiv w:val="1"/>
      <w:marLeft w:val="0"/>
      <w:marRight w:val="0"/>
      <w:marTop w:val="0"/>
      <w:marBottom w:val="0"/>
      <w:divBdr>
        <w:top w:val="none" w:sz="0" w:space="0" w:color="auto"/>
        <w:left w:val="none" w:sz="0" w:space="0" w:color="auto"/>
        <w:bottom w:val="none" w:sz="0" w:space="0" w:color="auto"/>
        <w:right w:val="none" w:sz="0" w:space="0" w:color="auto"/>
      </w:divBdr>
    </w:div>
    <w:div w:id="818612914">
      <w:bodyDiv w:val="1"/>
      <w:marLeft w:val="0"/>
      <w:marRight w:val="0"/>
      <w:marTop w:val="0"/>
      <w:marBottom w:val="0"/>
      <w:divBdr>
        <w:top w:val="none" w:sz="0" w:space="0" w:color="auto"/>
        <w:left w:val="none" w:sz="0" w:space="0" w:color="auto"/>
        <w:bottom w:val="none" w:sz="0" w:space="0" w:color="auto"/>
        <w:right w:val="none" w:sz="0" w:space="0" w:color="auto"/>
      </w:divBdr>
    </w:div>
    <w:div w:id="827137185">
      <w:bodyDiv w:val="1"/>
      <w:marLeft w:val="0"/>
      <w:marRight w:val="0"/>
      <w:marTop w:val="0"/>
      <w:marBottom w:val="0"/>
      <w:divBdr>
        <w:top w:val="none" w:sz="0" w:space="0" w:color="auto"/>
        <w:left w:val="none" w:sz="0" w:space="0" w:color="auto"/>
        <w:bottom w:val="none" w:sz="0" w:space="0" w:color="auto"/>
        <w:right w:val="none" w:sz="0" w:space="0" w:color="auto"/>
      </w:divBdr>
    </w:div>
    <w:div w:id="943458426">
      <w:bodyDiv w:val="1"/>
      <w:marLeft w:val="0"/>
      <w:marRight w:val="0"/>
      <w:marTop w:val="0"/>
      <w:marBottom w:val="0"/>
      <w:divBdr>
        <w:top w:val="none" w:sz="0" w:space="0" w:color="auto"/>
        <w:left w:val="none" w:sz="0" w:space="0" w:color="auto"/>
        <w:bottom w:val="none" w:sz="0" w:space="0" w:color="auto"/>
        <w:right w:val="none" w:sz="0" w:space="0" w:color="auto"/>
      </w:divBdr>
    </w:div>
    <w:div w:id="967010745">
      <w:bodyDiv w:val="1"/>
      <w:marLeft w:val="0"/>
      <w:marRight w:val="0"/>
      <w:marTop w:val="0"/>
      <w:marBottom w:val="0"/>
      <w:divBdr>
        <w:top w:val="none" w:sz="0" w:space="0" w:color="auto"/>
        <w:left w:val="none" w:sz="0" w:space="0" w:color="auto"/>
        <w:bottom w:val="none" w:sz="0" w:space="0" w:color="auto"/>
        <w:right w:val="none" w:sz="0" w:space="0" w:color="auto"/>
      </w:divBdr>
    </w:div>
    <w:div w:id="991328768">
      <w:bodyDiv w:val="1"/>
      <w:marLeft w:val="0"/>
      <w:marRight w:val="0"/>
      <w:marTop w:val="0"/>
      <w:marBottom w:val="0"/>
      <w:divBdr>
        <w:top w:val="none" w:sz="0" w:space="0" w:color="auto"/>
        <w:left w:val="none" w:sz="0" w:space="0" w:color="auto"/>
        <w:bottom w:val="none" w:sz="0" w:space="0" w:color="auto"/>
        <w:right w:val="none" w:sz="0" w:space="0" w:color="auto"/>
      </w:divBdr>
    </w:div>
    <w:div w:id="994603123">
      <w:bodyDiv w:val="1"/>
      <w:marLeft w:val="0"/>
      <w:marRight w:val="0"/>
      <w:marTop w:val="0"/>
      <w:marBottom w:val="0"/>
      <w:divBdr>
        <w:top w:val="none" w:sz="0" w:space="0" w:color="auto"/>
        <w:left w:val="none" w:sz="0" w:space="0" w:color="auto"/>
        <w:bottom w:val="none" w:sz="0" w:space="0" w:color="auto"/>
        <w:right w:val="none" w:sz="0" w:space="0" w:color="auto"/>
      </w:divBdr>
    </w:div>
    <w:div w:id="1084297646">
      <w:bodyDiv w:val="1"/>
      <w:marLeft w:val="0"/>
      <w:marRight w:val="0"/>
      <w:marTop w:val="0"/>
      <w:marBottom w:val="0"/>
      <w:divBdr>
        <w:top w:val="none" w:sz="0" w:space="0" w:color="auto"/>
        <w:left w:val="none" w:sz="0" w:space="0" w:color="auto"/>
        <w:bottom w:val="none" w:sz="0" w:space="0" w:color="auto"/>
        <w:right w:val="none" w:sz="0" w:space="0" w:color="auto"/>
      </w:divBdr>
    </w:div>
    <w:div w:id="1150945792">
      <w:bodyDiv w:val="1"/>
      <w:marLeft w:val="0"/>
      <w:marRight w:val="0"/>
      <w:marTop w:val="0"/>
      <w:marBottom w:val="0"/>
      <w:divBdr>
        <w:top w:val="none" w:sz="0" w:space="0" w:color="auto"/>
        <w:left w:val="none" w:sz="0" w:space="0" w:color="auto"/>
        <w:bottom w:val="none" w:sz="0" w:space="0" w:color="auto"/>
        <w:right w:val="none" w:sz="0" w:space="0" w:color="auto"/>
      </w:divBdr>
    </w:div>
    <w:div w:id="1163546503">
      <w:bodyDiv w:val="1"/>
      <w:marLeft w:val="0"/>
      <w:marRight w:val="0"/>
      <w:marTop w:val="0"/>
      <w:marBottom w:val="0"/>
      <w:divBdr>
        <w:top w:val="none" w:sz="0" w:space="0" w:color="auto"/>
        <w:left w:val="none" w:sz="0" w:space="0" w:color="auto"/>
        <w:bottom w:val="none" w:sz="0" w:space="0" w:color="auto"/>
        <w:right w:val="none" w:sz="0" w:space="0" w:color="auto"/>
      </w:divBdr>
    </w:div>
    <w:div w:id="1245801375">
      <w:bodyDiv w:val="1"/>
      <w:marLeft w:val="0"/>
      <w:marRight w:val="0"/>
      <w:marTop w:val="0"/>
      <w:marBottom w:val="0"/>
      <w:divBdr>
        <w:top w:val="none" w:sz="0" w:space="0" w:color="auto"/>
        <w:left w:val="none" w:sz="0" w:space="0" w:color="auto"/>
        <w:bottom w:val="none" w:sz="0" w:space="0" w:color="auto"/>
        <w:right w:val="none" w:sz="0" w:space="0" w:color="auto"/>
      </w:divBdr>
    </w:div>
    <w:div w:id="1369525358">
      <w:bodyDiv w:val="1"/>
      <w:marLeft w:val="0"/>
      <w:marRight w:val="0"/>
      <w:marTop w:val="0"/>
      <w:marBottom w:val="0"/>
      <w:divBdr>
        <w:top w:val="none" w:sz="0" w:space="0" w:color="auto"/>
        <w:left w:val="none" w:sz="0" w:space="0" w:color="auto"/>
        <w:bottom w:val="none" w:sz="0" w:space="0" w:color="auto"/>
        <w:right w:val="none" w:sz="0" w:space="0" w:color="auto"/>
      </w:divBdr>
    </w:div>
    <w:div w:id="1420560057">
      <w:bodyDiv w:val="1"/>
      <w:marLeft w:val="0"/>
      <w:marRight w:val="0"/>
      <w:marTop w:val="0"/>
      <w:marBottom w:val="0"/>
      <w:divBdr>
        <w:top w:val="none" w:sz="0" w:space="0" w:color="auto"/>
        <w:left w:val="none" w:sz="0" w:space="0" w:color="auto"/>
        <w:bottom w:val="none" w:sz="0" w:space="0" w:color="auto"/>
        <w:right w:val="none" w:sz="0" w:space="0" w:color="auto"/>
      </w:divBdr>
    </w:div>
    <w:div w:id="1546062417">
      <w:bodyDiv w:val="1"/>
      <w:marLeft w:val="0"/>
      <w:marRight w:val="0"/>
      <w:marTop w:val="0"/>
      <w:marBottom w:val="0"/>
      <w:divBdr>
        <w:top w:val="none" w:sz="0" w:space="0" w:color="auto"/>
        <w:left w:val="none" w:sz="0" w:space="0" w:color="auto"/>
        <w:bottom w:val="none" w:sz="0" w:space="0" w:color="auto"/>
        <w:right w:val="none" w:sz="0" w:space="0" w:color="auto"/>
      </w:divBdr>
    </w:div>
    <w:div w:id="1567109624">
      <w:bodyDiv w:val="1"/>
      <w:marLeft w:val="0"/>
      <w:marRight w:val="0"/>
      <w:marTop w:val="0"/>
      <w:marBottom w:val="0"/>
      <w:divBdr>
        <w:top w:val="none" w:sz="0" w:space="0" w:color="auto"/>
        <w:left w:val="none" w:sz="0" w:space="0" w:color="auto"/>
        <w:bottom w:val="none" w:sz="0" w:space="0" w:color="auto"/>
        <w:right w:val="none" w:sz="0" w:space="0" w:color="auto"/>
      </w:divBdr>
    </w:div>
    <w:div w:id="1652635223">
      <w:bodyDiv w:val="1"/>
      <w:marLeft w:val="0"/>
      <w:marRight w:val="0"/>
      <w:marTop w:val="0"/>
      <w:marBottom w:val="0"/>
      <w:divBdr>
        <w:top w:val="none" w:sz="0" w:space="0" w:color="auto"/>
        <w:left w:val="none" w:sz="0" w:space="0" w:color="auto"/>
        <w:bottom w:val="none" w:sz="0" w:space="0" w:color="auto"/>
        <w:right w:val="none" w:sz="0" w:space="0" w:color="auto"/>
      </w:divBdr>
    </w:div>
    <w:div w:id="1672875359">
      <w:bodyDiv w:val="1"/>
      <w:marLeft w:val="0"/>
      <w:marRight w:val="0"/>
      <w:marTop w:val="0"/>
      <w:marBottom w:val="0"/>
      <w:divBdr>
        <w:top w:val="none" w:sz="0" w:space="0" w:color="auto"/>
        <w:left w:val="none" w:sz="0" w:space="0" w:color="auto"/>
        <w:bottom w:val="none" w:sz="0" w:space="0" w:color="auto"/>
        <w:right w:val="none" w:sz="0" w:space="0" w:color="auto"/>
      </w:divBdr>
    </w:div>
    <w:div w:id="1705666079">
      <w:bodyDiv w:val="1"/>
      <w:marLeft w:val="0"/>
      <w:marRight w:val="0"/>
      <w:marTop w:val="0"/>
      <w:marBottom w:val="0"/>
      <w:divBdr>
        <w:top w:val="none" w:sz="0" w:space="0" w:color="auto"/>
        <w:left w:val="none" w:sz="0" w:space="0" w:color="auto"/>
        <w:bottom w:val="none" w:sz="0" w:space="0" w:color="auto"/>
        <w:right w:val="none" w:sz="0" w:space="0" w:color="auto"/>
      </w:divBdr>
    </w:div>
    <w:div w:id="1770076681">
      <w:bodyDiv w:val="1"/>
      <w:marLeft w:val="0"/>
      <w:marRight w:val="0"/>
      <w:marTop w:val="0"/>
      <w:marBottom w:val="0"/>
      <w:divBdr>
        <w:top w:val="none" w:sz="0" w:space="0" w:color="auto"/>
        <w:left w:val="none" w:sz="0" w:space="0" w:color="auto"/>
        <w:bottom w:val="none" w:sz="0" w:space="0" w:color="auto"/>
        <w:right w:val="none" w:sz="0" w:space="0" w:color="auto"/>
      </w:divBdr>
    </w:div>
    <w:div w:id="1875657448">
      <w:bodyDiv w:val="1"/>
      <w:marLeft w:val="0"/>
      <w:marRight w:val="0"/>
      <w:marTop w:val="0"/>
      <w:marBottom w:val="0"/>
      <w:divBdr>
        <w:top w:val="none" w:sz="0" w:space="0" w:color="auto"/>
        <w:left w:val="none" w:sz="0" w:space="0" w:color="auto"/>
        <w:bottom w:val="none" w:sz="0" w:space="0" w:color="auto"/>
        <w:right w:val="none" w:sz="0" w:space="0" w:color="auto"/>
      </w:divBdr>
    </w:div>
    <w:div w:id="1923681475">
      <w:bodyDiv w:val="1"/>
      <w:marLeft w:val="0"/>
      <w:marRight w:val="0"/>
      <w:marTop w:val="0"/>
      <w:marBottom w:val="0"/>
      <w:divBdr>
        <w:top w:val="none" w:sz="0" w:space="0" w:color="auto"/>
        <w:left w:val="none" w:sz="0" w:space="0" w:color="auto"/>
        <w:bottom w:val="none" w:sz="0" w:space="0" w:color="auto"/>
        <w:right w:val="none" w:sz="0" w:space="0" w:color="auto"/>
      </w:divBdr>
    </w:div>
    <w:div w:id="1933272592">
      <w:bodyDiv w:val="1"/>
      <w:marLeft w:val="0"/>
      <w:marRight w:val="0"/>
      <w:marTop w:val="0"/>
      <w:marBottom w:val="0"/>
      <w:divBdr>
        <w:top w:val="none" w:sz="0" w:space="0" w:color="auto"/>
        <w:left w:val="none" w:sz="0" w:space="0" w:color="auto"/>
        <w:bottom w:val="none" w:sz="0" w:space="0" w:color="auto"/>
        <w:right w:val="none" w:sz="0" w:space="0" w:color="auto"/>
      </w:divBdr>
    </w:div>
    <w:div w:id="1963346323">
      <w:bodyDiv w:val="1"/>
      <w:marLeft w:val="0"/>
      <w:marRight w:val="0"/>
      <w:marTop w:val="0"/>
      <w:marBottom w:val="0"/>
      <w:divBdr>
        <w:top w:val="none" w:sz="0" w:space="0" w:color="auto"/>
        <w:left w:val="none" w:sz="0" w:space="0" w:color="auto"/>
        <w:bottom w:val="none" w:sz="0" w:space="0" w:color="auto"/>
        <w:right w:val="none" w:sz="0" w:space="0" w:color="auto"/>
      </w:divBdr>
    </w:div>
    <w:div w:id="2145000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Emr10</b:Tag>
    <b:SourceType>ArticleInAPeriodical</b:SourceType>
    <b:Guid>{DA282D3E-CC89-483C-AAD9-47CF43DE3D50}</b:Guid>
    <b:Title>IPV4/IPV6 security and threat comparisons</b:Title>
    <b:Year>2010</b:Year>
    <b:Author>
      <b:Author>
        <b:NameList>
          <b:Person>
            <b:Last>EmreDurdağı</b:Last>
            <b:First>AliBuldu</b:First>
          </b:Person>
        </b:NameList>
      </b:Author>
    </b:Author>
    <b:PeriodicalTitle>Procedia - Social and Behavioral Sciences</b:PeriodicalTitle>
    <b:Pages>5285-5291</b:Pages>
    <b:RefOrder>2</b:RefOrder>
  </b:Source>
  <b:Source>
    <b:Tag>Emr91</b:Tag>
    <b:SourceType>DocumentFromInternetSite</b:SourceType>
    <b:Guid>{A0980D7A-DDA1-4505-B727-5B504EC51512}</b:Guid>
    <b:Title>IPV4/IPV6 security and threat comparisons</b:Title>
    <b:Year>2010,p5285-5291</b:Year>
    <b:InternetSiteTitle>sciencedirect</b:InternetSiteTitle>
    <b:URL>https://www.sciencedirect.com/science/article/pii/S187704281000902X</b:URL>
    <b:Author>
      <b:Author>
        <b:NameList>
          <b:Person>
            <b:Last>EmreDurdağı</b:Last>
            <b:First>AliBuldu</b:First>
          </b:Person>
        </b:NameList>
      </b:Author>
    </b:Author>
    <b:RefOrder>1</b:RefOrder>
  </b:Source>
  <b:Source>
    <b:Tag>Har13</b:Tag>
    <b:SourceType>DocumentFromInternetSite</b:SourceType>
    <b:Guid>{5A457F82-A53D-43EF-82F9-9DDD9FC20877}</b:Guid>
    <b:Author>
      <b:Author>
        <b:NameList>
          <b:Person>
            <b:Last>Harith Dawood</b:Last>
            <b:First>Khalid</b:First>
            <b:Middle>Jassim</b:Middle>
          </b:Person>
        </b:NameList>
      </b:Author>
    </b:Author>
    <b:Title>Mitigating IPv6 Security Vulnerabilities</b:Title>
    <b:Year>2013</b:Year>
    <b:Month>December</b:Month>
    <b:URL>https://www.researchgate.net</b:URL>
    <b:RefOrder>3</b:RefOrder>
  </b:Source>
  <b:Source>
    <b:Tag>Cis</b:Tag>
    <b:SourceType>DocumentFromInternetSite</b:SourceType>
    <b:Guid>{3A1A13F9-C620-4B97-89CE-8EFB5786EC32}</b:Guid>
    <b:Author>
      <b:Author>
        <b:NameList>
          <b:Person>
            <b:Last>Cisco</b:Last>
          </b:Person>
        </b:NameList>
      </b:Author>
    </b:Author>
    <b:Title>Chaptar 7.2</b:Title>
    <b:URL>https://www.netacad.com/</b:URL>
    <b:InternetSiteTitle>Networking Academy</b:InternetSiteTitle>
    <b:RefOrder>4</b:RefOrder>
  </b:Source>
  <b:Source>
    <b:Tag>wik</b:Tag>
    <b:SourceType>DocumentFromInternetSite</b:SourceType>
    <b:Guid>{25546428-0DC3-4B9E-81D2-26710C9E33F8}</b:Guid>
    <b:Author>
      <b:Author>
        <b:NameList>
          <b:Person>
            <b:Last>wikipedia</b:Last>
          </b:Person>
        </b:NameList>
      </b:Author>
    </b:Author>
    <b:Title>wikipedia IPv6</b:Title>
    <b:URL>https://bg.wikipedia.org/wiki/IPv6</b:URL>
    <b:RefOrder>5</b:RefOrder>
  </b:Source>
  <b:Source>
    <b:Tag>Gol</b:Tag>
    <b:SourceType>DocumentFromInternetSite</b:SourceType>
    <b:Guid>{C7A2F4A6-9EAF-4EFD-9126-EDB8C576EC09}</b:Guid>
    <b:Author>
      <b:Author>
        <b:NameList>
          <b:Person>
            <b:Last>Gold</b:Last>
            <b:First>Steve</b:First>
          </b:Person>
        </b:NameList>
      </b:Author>
    </b:Author>
    <b:Title>https://whel-primo.hosted.exlibrisgroup.com</b:Title>
    <b:InternetSiteTitle>IPv6 migration and security</b:InternetSiteTitle>
    <b:URL>https://whel-primo.hosted.exlibrisgroup.com</b:URL>
    <b:RefOrder>6</b:RefOrder>
  </b:Source>
  <b:Source>
    <b:Tag>Bar13</b:Tag>
    <b:SourceType>DocumentFromInternetSite</b:SourceType>
    <b:Guid>{1E598ABB-FFDC-4F89-87D7-6D0C152580FA}</b:Guid>
    <b:Author>
      <b:Author>
        <b:NameList>
          <b:Person>
            <b:Last>Barker</b:Last>
            <b:First>Keith</b:First>
          </b:Person>
        </b:NameList>
      </b:Author>
    </b:Author>
    <b:Title>The security implications of IPv6</b:Title>
    <b:Year>2013</b:Year>
    <b:URL>https://whel-primo.hosted.exlibrisgroup.com</b:URL>
    <b:RefOrder>7</b:RefOrder>
  </b:Source>
  <b:Source>
    <b:Tag>Žag07</b:Tag>
    <b:SourceType>DocumentFromInternetSite</b:SourceType>
    <b:Guid>{81AC8EA6-CAB5-4E69-B53F-53C945B43B3A}</b:Guid>
    <b:Author>
      <b:Author>
        <b:NameList>
          <b:Person>
            <b:Last>Žagar</b:Last>
            <b:First>Drago</b:First>
          </b:Person>
          <b:Person>
            <b:Last>Grgić</b:Last>
            <b:First>Krešimir</b:First>
          </b:Person>
          <b:Person>
            <b:Last>Rimac-Drlje</b:Last>
            <b:First>Snježana</b:First>
          </b:Person>
        </b:NameList>
      </b:Author>
    </b:Author>
    <b:Title>Security aspects in IPv6 networks-implementasion and testing</b:Title>
    <b:Year>2007</b:Year>
    <b:URL>https://whel-primo.hosted.exlibrisgroup.com</b:URL>
    <b:RefOrder>8</b:RefOrder>
  </b:Source>
  <b:Source>
    <b:Tag>Int18</b:Tag>
    <b:SourceType>DocumentFromInternetSite</b:SourceType>
    <b:Guid>{3F558012-D536-4CA4-B656-2D84C55DF228}</b:Guid>
    <b:Author>
      <b:Author>
        <b:NameList>
          <b:Person>
            <b:Last>Networks</b:Last>
            <b:First>Internet</b:First>
            <b:Middle>Corporated</b:Middle>
          </b:Person>
        </b:NameList>
      </b:Author>
    </b:Author>
    <b:Title>ICN.bg</b:Title>
    <b:Year>2018</b:Year>
    <b:URL>https://www.icn.bg</b:URL>
    <b:RefOrder>9</b:RefOrder>
  </b:Source>
  <b:Source>
    <b:Tag>Tur11</b:Tag>
    <b:SourceType>DocumentFromInternetSite</b:SourceType>
    <b:Guid>{698E1BE0-81C4-4DF0-ABD4-A921B8DDFE3B}</b:Guid>
    <b:Author>
      <b:Author>
        <b:NameList>
          <b:Person>
            <b:Last>Turiel</b:Last>
            <b:First>Avi</b:First>
          </b:Person>
        </b:NameList>
      </b:Author>
    </b:Author>
    <b:Title>IPv6:new technology,new threats</b:Title>
    <b:InternetSiteTitle>https://whel-primo.hosted.exlibrisgroup.com</b:InternetSiteTitle>
    <b:Year>2011</b:Year>
    <b:URL>https://whel-primo.hosted.exlibrisgroup.com</b:URL>
    <b:RefOrder>10</b:RefOrder>
  </b:Source>
</b:Sources>
</file>

<file path=customXml/itemProps1.xml><?xml version="1.0" encoding="utf-8"?>
<ds:datastoreItem xmlns:ds="http://schemas.openxmlformats.org/officeDocument/2006/customXml" ds:itemID="{65453F00-9335-4FAF-A226-B7F7D55F4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8</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59</cp:revision>
  <dcterms:created xsi:type="dcterms:W3CDTF">2019-04-29T09:09:00Z</dcterms:created>
  <dcterms:modified xsi:type="dcterms:W3CDTF">2019-05-01T12:26:00Z</dcterms:modified>
</cp:coreProperties>
</file>