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drawings/drawing1.xml" ContentType="application/vnd.openxmlformats-officedocument.drawingml.chartshapes+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4555D2" w14:textId="46FA54B2" w:rsidR="00125AA9" w:rsidRPr="006D6246" w:rsidRDefault="00125AA9">
      <w:pPr>
        <w:rPr>
          <w:rFonts w:ascii="Constantia" w:hAnsi="Constantia"/>
          <w:color w:val="333333"/>
          <w:sz w:val="24"/>
          <w:szCs w:val="24"/>
          <w:shd w:val="clear" w:color="auto" w:fill="FFFFFF"/>
        </w:rPr>
      </w:pPr>
    </w:p>
    <w:p w14:paraId="0C9010BA" w14:textId="0DDE5DCE" w:rsidR="00125AA9" w:rsidRPr="006D6246" w:rsidRDefault="00125AA9">
      <w:pPr>
        <w:rPr>
          <w:rFonts w:ascii="Constantia" w:hAnsi="Constantia"/>
          <w:b/>
          <w:bCs/>
          <w:color w:val="333333"/>
          <w:sz w:val="21"/>
          <w:szCs w:val="21"/>
          <w:shd w:val="clear" w:color="auto" w:fill="FFFFFF"/>
        </w:rPr>
      </w:pPr>
    </w:p>
    <w:tbl>
      <w:tblPr>
        <w:tblStyle w:val="TableGrid"/>
        <w:tblpPr w:leftFromText="180" w:rightFromText="180" w:vertAnchor="text" w:horzAnchor="margin" w:tblpXSpec="center" w:tblpY="6600"/>
        <w:tblW w:w="0" w:type="auto"/>
        <w:tblLook w:val="04A0" w:firstRow="1" w:lastRow="0" w:firstColumn="1" w:lastColumn="0" w:noHBand="0" w:noVBand="1"/>
      </w:tblPr>
      <w:tblGrid>
        <w:gridCol w:w="6248"/>
      </w:tblGrid>
      <w:tr w:rsidR="00125AA9" w:rsidRPr="006D6246" w14:paraId="38DA21B5" w14:textId="77777777" w:rsidTr="0064160C">
        <w:trPr>
          <w:trHeight w:val="894"/>
        </w:trPr>
        <w:tc>
          <w:tcPr>
            <w:tcW w:w="6248" w:type="dxa"/>
          </w:tcPr>
          <w:p w14:paraId="4DDD5D82" w14:textId="0870182B" w:rsidR="00125AA9" w:rsidRPr="006D6246" w:rsidRDefault="00125AA9" w:rsidP="0064160C">
            <w:pPr>
              <w:jc w:val="center"/>
              <w:rPr>
                <w:rFonts w:ascii="Constantia" w:hAnsi="Constantia"/>
                <w:color w:val="2F5496" w:themeColor="accent1" w:themeShade="BF"/>
                <w:sz w:val="36"/>
                <w:szCs w:val="36"/>
              </w:rPr>
            </w:pPr>
            <w:r w:rsidRPr="006D6246">
              <w:rPr>
                <w:rFonts w:ascii="Constantia" w:hAnsi="Constantia"/>
                <w:color w:val="2F5496" w:themeColor="accent1" w:themeShade="BF"/>
                <w:sz w:val="36"/>
                <w:szCs w:val="36"/>
              </w:rPr>
              <w:t>Angie Vanesa Garcia Navarro</w:t>
            </w:r>
          </w:p>
          <w:p w14:paraId="405931D9" w14:textId="77777777" w:rsidR="00125AA9" w:rsidRPr="006D6246" w:rsidRDefault="00125AA9" w:rsidP="0064160C">
            <w:pPr>
              <w:jc w:val="center"/>
              <w:rPr>
                <w:rFonts w:ascii="Constantia" w:hAnsi="Constantia"/>
                <w:color w:val="2F5496" w:themeColor="accent1" w:themeShade="BF"/>
                <w:sz w:val="36"/>
                <w:szCs w:val="36"/>
                <w:shd w:val="clear" w:color="auto" w:fill="FFFFFF"/>
              </w:rPr>
            </w:pPr>
          </w:p>
        </w:tc>
      </w:tr>
      <w:tr w:rsidR="00125AA9" w:rsidRPr="006D6246" w14:paraId="3CACCAFE" w14:textId="77777777" w:rsidTr="0064160C">
        <w:trPr>
          <w:trHeight w:val="894"/>
        </w:trPr>
        <w:tc>
          <w:tcPr>
            <w:tcW w:w="6248" w:type="dxa"/>
          </w:tcPr>
          <w:p w14:paraId="234BE85C" w14:textId="7ACA976D" w:rsidR="00125AA9" w:rsidRPr="006D6246" w:rsidRDefault="00AB19A8" w:rsidP="0064160C">
            <w:pPr>
              <w:jc w:val="center"/>
              <w:rPr>
                <w:rFonts w:ascii="Constantia" w:hAnsi="Constantia"/>
                <w:color w:val="2F5496" w:themeColor="accent1" w:themeShade="BF"/>
                <w:sz w:val="36"/>
                <w:szCs w:val="36"/>
              </w:rPr>
            </w:pPr>
            <w:r>
              <w:rPr>
                <w:rFonts w:ascii="Constantia" w:hAnsi="Constantia"/>
                <w:color w:val="2F5496" w:themeColor="accent1" w:themeShade="BF"/>
                <w:sz w:val="36"/>
                <w:szCs w:val="36"/>
              </w:rPr>
              <w:t xml:space="preserve">Student number: </w:t>
            </w:r>
            <w:r w:rsidR="00125AA9" w:rsidRPr="006D6246">
              <w:rPr>
                <w:rFonts w:ascii="Constantia" w:hAnsi="Constantia"/>
                <w:color w:val="2F5496" w:themeColor="accent1" w:themeShade="BF"/>
                <w:sz w:val="36"/>
                <w:szCs w:val="36"/>
              </w:rPr>
              <w:t>1906514</w:t>
            </w:r>
          </w:p>
          <w:p w14:paraId="321DCF77" w14:textId="77777777" w:rsidR="00125AA9" w:rsidRPr="006D6246" w:rsidRDefault="00125AA9" w:rsidP="0064160C">
            <w:pPr>
              <w:jc w:val="center"/>
              <w:rPr>
                <w:rFonts w:ascii="Constantia" w:hAnsi="Constantia"/>
                <w:color w:val="2F5496" w:themeColor="accent1" w:themeShade="BF"/>
                <w:sz w:val="36"/>
                <w:szCs w:val="36"/>
              </w:rPr>
            </w:pPr>
          </w:p>
        </w:tc>
      </w:tr>
      <w:tr w:rsidR="00125AA9" w:rsidRPr="006D6246" w14:paraId="752FF0AE" w14:textId="77777777" w:rsidTr="0064160C">
        <w:trPr>
          <w:trHeight w:val="894"/>
        </w:trPr>
        <w:tc>
          <w:tcPr>
            <w:tcW w:w="6248" w:type="dxa"/>
          </w:tcPr>
          <w:p w14:paraId="22FB1D1D" w14:textId="77777777" w:rsidR="00125AA9" w:rsidRDefault="00125AA9" w:rsidP="0064160C">
            <w:pPr>
              <w:jc w:val="center"/>
              <w:rPr>
                <w:rFonts w:ascii="Constantia" w:hAnsi="Constantia"/>
                <w:color w:val="2F5496" w:themeColor="accent1" w:themeShade="BF"/>
                <w:sz w:val="36"/>
                <w:szCs w:val="36"/>
                <w:shd w:val="clear" w:color="auto" w:fill="FFFFFF"/>
              </w:rPr>
            </w:pPr>
            <w:r w:rsidRPr="006D6246">
              <w:rPr>
                <w:rFonts w:ascii="Constantia" w:hAnsi="Constantia"/>
                <w:color w:val="2F5496" w:themeColor="accent1" w:themeShade="BF"/>
                <w:sz w:val="36"/>
                <w:szCs w:val="36"/>
                <w:shd w:val="clear" w:color="auto" w:fill="FFFFFF"/>
              </w:rPr>
              <w:t>Digital Skills and Research Methods</w:t>
            </w:r>
          </w:p>
          <w:p w14:paraId="4BF4460B" w14:textId="6CC7EB6C" w:rsidR="00AB19A8" w:rsidRPr="00AB19A8" w:rsidRDefault="00AB19A8" w:rsidP="0064160C">
            <w:pPr>
              <w:jc w:val="center"/>
              <w:rPr>
                <w:rFonts w:ascii="Constantia" w:hAnsi="Constantia"/>
                <w:color w:val="2F5496" w:themeColor="accent1" w:themeShade="BF"/>
                <w:sz w:val="36"/>
                <w:szCs w:val="36"/>
                <w:shd w:val="clear" w:color="auto" w:fill="FFFFFF"/>
              </w:rPr>
            </w:pPr>
            <w:r w:rsidRPr="00AB19A8">
              <w:rPr>
                <w:rFonts w:ascii="Constantia" w:hAnsi="Constantia" w:cs="Arial"/>
                <w:color w:val="1F4E79" w:themeColor="accent5" w:themeShade="80"/>
                <w:sz w:val="28"/>
                <w:szCs w:val="28"/>
                <w:shd w:val="clear" w:color="auto" w:fill="FFFFFF"/>
              </w:rPr>
              <w:t>BMSW4003</w:t>
            </w:r>
          </w:p>
        </w:tc>
      </w:tr>
      <w:tr w:rsidR="00125AA9" w:rsidRPr="006D6246" w14:paraId="3A2AFFBE" w14:textId="77777777" w:rsidTr="0064160C">
        <w:trPr>
          <w:trHeight w:val="894"/>
        </w:trPr>
        <w:tc>
          <w:tcPr>
            <w:tcW w:w="6248" w:type="dxa"/>
          </w:tcPr>
          <w:p w14:paraId="4B313780" w14:textId="5877CF4A" w:rsidR="00125AA9" w:rsidRPr="006D6246" w:rsidRDefault="00AB19A8" w:rsidP="0064160C">
            <w:pPr>
              <w:jc w:val="center"/>
              <w:rPr>
                <w:rFonts w:ascii="Constantia" w:hAnsi="Constantia"/>
                <w:color w:val="2F5496" w:themeColor="accent1" w:themeShade="BF"/>
                <w:sz w:val="36"/>
                <w:szCs w:val="36"/>
                <w:shd w:val="clear" w:color="auto" w:fill="FFFFFF"/>
              </w:rPr>
            </w:pPr>
            <w:r>
              <w:rPr>
                <w:rFonts w:ascii="Constantia" w:hAnsi="Constantia"/>
                <w:color w:val="2F5496" w:themeColor="accent1" w:themeShade="BF"/>
                <w:sz w:val="36"/>
                <w:szCs w:val="36"/>
                <w:shd w:val="clear" w:color="auto" w:fill="FFFFFF"/>
              </w:rPr>
              <w:t xml:space="preserve">Lecture name: </w:t>
            </w:r>
            <w:r w:rsidR="00125AA9" w:rsidRPr="006D6246">
              <w:rPr>
                <w:rFonts w:ascii="Constantia" w:hAnsi="Constantia"/>
                <w:color w:val="2F5496" w:themeColor="accent1" w:themeShade="BF"/>
                <w:sz w:val="36"/>
                <w:szCs w:val="36"/>
                <w:shd w:val="clear" w:color="auto" w:fill="FFFFFF"/>
              </w:rPr>
              <w:t xml:space="preserve">Joy </w:t>
            </w:r>
            <w:proofErr w:type="spellStart"/>
            <w:r w:rsidR="00125AA9" w:rsidRPr="006D6246">
              <w:rPr>
                <w:rFonts w:ascii="Constantia" w:hAnsi="Constantia"/>
                <w:color w:val="2F5496" w:themeColor="accent1" w:themeShade="BF"/>
                <w:sz w:val="36"/>
                <w:szCs w:val="36"/>
                <w:shd w:val="clear" w:color="auto" w:fill="FFFFFF"/>
              </w:rPr>
              <w:t>Botu</w:t>
            </w:r>
            <w:proofErr w:type="spellEnd"/>
          </w:p>
        </w:tc>
      </w:tr>
    </w:tbl>
    <w:p w14:paraId="23BFB3BA" w14:textId="77777777" w:rsidR="0064160C" w:rsidRPr="006D6246" w:rsidRDefault="0064160C" w:rsidP="00125AA9">
      <w:pPr>
        <w:jc w:val="center"/>
        <w:rPr>
          <w:rFonts w:ascii="Constantia" w:hAnsi="Constantia"/>
          <w:b/>
          <w:bCs/>
          <w:color w:val="2F5496" w:themeColor="accent1" w:themeShade="BF"/>
          <w:sz w:val="48"/>
          <w:szCs w:val="48"/>
        </w:rPr>
      </w:pPr>
    </w:p>
    <w:p w14:paraId="6C2C2F5D" w14:textId="0C5EAE48" w:rsidR="00125AA9" w:rsidRPr="006D6246" w:rsidRDefault="00125AA9" w:rsidP="00125AA9">
      <w:pPr>
        <w:jc w:val="center"/>
        <w:rPr>
          <w:rFonts w:ascii="Constantia" w:hAnsi="Constantia"/>
          <w:b/>
          <w:bCs/>
          <w:color w:val="2F5496" w:themeColor="accent1" w:themeShade="BF"/>
          <w:sz w:val="52"/>
          <w:szCs w:val="52"/>
        </w:rPr>
      </w:pPr>
      <w:r w:rsidRPr="006D6246">
        <w:rPr>
          <w:rFonts w:ascii="Constantia" w:hAnsi="Constantia"/>
          <w:b/>
          <w:bCs/>
          <w:color w:val="2F5496" w:themeColor="accent1" w:themeShade="BF"/>
          <w:sz w:val="52"/>
          <w:szCs w:val="52"/>
        </w:rPr>
        <w:t>Impact of Virtual Learning Environment (VLE)</w:t>
      </w:r>
    </w:p>
    <w:p w14:paraId="26C15E16" w14:textId="0125ABC4" w:rsidR="00125AA9" w:rsidRPr="006D6246" w:rsidRDefault="00125AA9" w:rsidP="00125AA9">
      <w:pPr>
        <w:jc w:val="center"/>
        <w:rPr>
          <w:rFonts w:ascii="Constantia" w:hAnsi="Constantia"/>
          <w:b/>
          <w:bCs/>
          <w:color w:val="2F5496" w:themeColor="accent1" w:themeShade="BF"/>
          <w:sz w:val="52"/>
          <w:szCs w:val="52"/>
        </w:rPr>
      </w:pPr>
      <w:r w:rsidRPr="006D6246">
        <w:rPr>
          <w:rFonts w:ascii="Constantia" w:hAnsi="Constantia"/>
          <w:b/>
          <w:bCs/>
          <w:color w:val="2F5496" w:themeColor="accent1" w:themeShade="BF"/>
          <w:sz w:val="52"/>
          <w:szCs w:val="52"/>
        </w:rPr>
        <w:t xml:space="preserve">Moodle on students’ learning experience </w:t>
      </w:r>
      <w:r w:rsidR="0034504C" w:rsidRPr="006D6246">
        <w:rPr>
          <w:rFonts w:ascii="Constantia" w:hAnsi="Constantia"/>
          <w:b/>
          <w:bCs/>
          <w:color w:val="2F5496" w:themeColor="accent1" w:themeShade="BF"/>
          <w:sz w:val="52"/>
          <w:szCs w:val="52"/>
        </w:rPr>
        <w:t>at</w:t>
      </w:r>
      <w:r w:rsidRPr="006D6246">
        <w:rPr>
          <w:rFonts w:ascii="Constantia" w:hAnsi="Constantia"/>
          <w:b/>
          <w:bCs/>
          <w:color w:val="2F5496" w:themeColor="accent1" w:themeShade="BF"/>
          <w:sz w:val="52"/>
          <w:szCs w:val="52"/>
        </w:rPr>
        <w:t xml:space="preserve"> the University of Wales Trinity Saint David London Campus</w:t>
      </w:r>
    </w:p>
    <w:p w14:paraId="489EA5E3" w14:textId="094ED2E7" w:rsidR="0064160C" w:rsidRPr="006D6246" w:rsidRDefault="0064160C" w:rsidP="00125AA9">
      <w:pPr>
        <w:jc w:val="center"/>
        <w:rPr>
          <w:rFonts w:ascii="Constantia" w:hAnsi="Constantia"/>
          <w:b/>
          <w:bCs/>
          <w:color w:val="2F5496" w:themeColor="accent1" w:themeShade="BF"/>
          <w:sz w:val="48"/>
          <w:szCs w:val="48"/>
        </w:rPr>
      </w:pPr>
    </w:p>
    <w:p w14:paraId="2FFDAECD" w14:textId="3227C1DE" w:rsidR="0064160C" w:rsidRPr="006D6246" w:rsidRDefault="0064160C" w:rsidP="00125AA9">
      <w:pPr>
        <w:jc w:val="center"/>
        <w:rPr>
          <w:rFonts w:ascii="Constantia" w:hAnsi="Constantia"/>
          <w:b/>
          <w:bCs/>
          <w:color w:val="2F5496" w:themeColor="accent1" w:themeShade="BF"/>
          <w:sz w:val="48"/>
          <w:szCs w:val="48"/>
        </w:rPr>
      </w:pPr>
    </w:p>
    <w:p w14:paraId="3A4541DB" w14:textId="4D4DCBAF" w:rsidR="0064160C" w:rsidRPr="006D6246" w:rsidRDefault="0064160C" w:rsidP="00125AA9">
      <w:pPr>
        <w:jc w:val="center"/>
        <w:rPr>
          <w:rFonts w:ascii="Constantia" w:hAnsi="Constantia"/>
          <w:b/>
          <w:bCs/>
          <w:color w:val="2F5496" w:themeColor="accent1" w:themeShade="BF"/>
          <w:sz w:val="48"/>
          <w:szCs w:val="48"/>
        </w:rPr>
      </w:pPr>
    </w:p>
    <w:p w14:paraId="3C8BC826" w14:textId="598A2FE5" w:rsidR="0064160C" w:rsidRPr="006D6246" w:rsidRDefault="0064160C" w:rsidP="00125AA9">
      <w:pPr>
        <w:jc w:val="center"/>
        <w:rPr>
          <w:rFonts w:ascii="Constantia" w:hAnsi="Constantia"/>
          <w:b/>
          <w:bCs/>
          <w:color w:val="2F5496" w:themeColor="accent1" w:themeShade="BF"/>
          <w:sz w:val="48"/>
          <w:szCs w:val="48"/>
        </w:rPr>
      </w:pPr>
    </w:p>
    <w:p w14:paraId="255C5915" w14:textId="62D23BE4" w:rsidR="0064160C" w:rsidRPr="006D6246" w:rsidRDefault="0064160C" w:rsidP="00125AA9">
      <w:pPr>
        <w:jc w:val="center"/>
        <w:rPr>
          <w:rFonts w:ascii="Constantia" w:hAnsi="Constantia"/>
          <w:b/>
          <w:bCs/>
          <w:color w:val="2F5496" w:themeColor="accent1" w:themeShade="BF"/>
          <w:sz w:val="48"/>
          <w:szCs w:val="48"/>
        </w:rPr>
      </w:pPr>
    </w:p>
    <w:p w14:paraId="36507BAF" w14:textId="48A5CAF4" w:rsidR="0064160C" w:rsidRPr="006D6246" w:rsidRDefault="0064160C" w:rsidP="00125AA9">
      <w:pPr>
        <w:jc w:val="center"/>
        <w:rPr>
          <w:rFonts w:ascii="Constantia" w:hAnsi="Constantia"/>
          <w:b/>
          <w:bCs/>
          <w:color w:val="2F5496" w:themeColor="accent1" w:themeShade="BF"/>
          <w:sz w:val="48"/>
          <w:szCs w:val="48"/>
        </w:rPr>
      </w:pPr>
    </w:p>
    <w:p w14:paraId="1B67DF70" w14:textId="7AF39BA2" w:rsidR="0064160C" w:rsidRPr="006D6246" w:rsidRDefault="0064160C" w:rsidP="00125AA9">
      <w:pPr>
        <w:jc w:val="center"/>
        <w:rPr>
          <w:rFonts w:ascii="Constantia" w:hAnsi="Constantia"/>
          <w:b/>
          <w:bCs/>
          <w:color w:val="2F5496" w:themeColor="accent1" w:themeShade="BF"/>
          <w:sz w:val="48"/>
          <w:szCs w:val="48"/>
        </w:rPr>
      </w:pPr>
    </w:p>
    <w:p w14:paraId="6EA68EC9" w14:textId="06C09575" w:rsidR="0064160C" w:rsidRPr="006D6246" w:rsidRDefault="0064160C" w:rsidP="00125AA9">
      <w:pPr>
        <w:jc w:val="center"/>
        <w:rPr>
          <w:rFonts w:ascii="Constantia" w:hAnsi="Constantia"/>
          <w:b/>
          <w:bCs/>
          <w:color w:val="2F5496" w:themeColor="accent1" w:themeShade="BF"/>
          <w:sz w:val="48"/>
          <w:szCs w:val="48"/>
        </w:rPr>
      </w:pPr>
    </w:p>
    <w:p w14:paraId="2532544A" w14:textId="16D869DC" w:rsidR="0064160C" w:rsidRPr="006D6246" w:rsidRDefault="0064160C" w:rsidP="00125AA9">
      <w:pPr>
        <w:jc w:val="center"/>
        <w:rPr>
          <w:rFonts w:ascii="Constantia" w:hAnsi="Constantia"/>
          <w:b/>
          <w:bCs/>
          <w:color w:val="2F5496" w:themeColor="accent1" w:themeShade="BF"/>
          <w:sz w:val="48"/>
          <w:szCs w:val="48"/>
        </w:rPr>
      </w:pPr>
    </w:p>
    <w:p w14:paraId="0761E1A3" w14:textId="5119CCFB" w:rsidR="0064160C" w:rsidRPr="006D6246" w:rsidRDefault="0064160C" w:rsidP="00125AA9">
      <w:pPr>
        <w:jc w:val="center"/>
        <w:rPr>
          <w:rFonts w:ascii="Constantia" w:hAnsi="Constantia"/>
          <w:b/>
          <w:bCs/>
          <w:color w:val="2F5496" w:themeColor="accent1" w:themeShade="BF"/>
          <w:sz w:val="48"/>
          <w:szCs w:val="48"/>
        </w:rPr>
      </w:pPr>
    </w:p>
    <w:p w14:paraId="7DFCF0A3" w14:textId="77777777" w:rsidR="0064160C" w:rsidRPr="006D6246" w:rsidRDefault="0064160C" w:rsidP="0064160C">
      <w:pPr>
        <w:jc w:val="both"/>
        <w:rPr>
          <w:rFonts w:ascii="Constantia" w:hAnsi="Constantia"/>
          <w:b/>
          <w:bCs/>
          <w:color w:val="2F5496" w:themeColor="accent1" w:themeShade="BF"/>
          <w:sz w:val="36"/>
          <w:szCs w:val="36"/>
        </w:rPr>
      </w:pPr>
    </w:p>
    <w:p w14:paraId="1485A701" w14:textId="77777777" w:rsidR="00F20CB6" w:rsidRDefault="00F20CB6" w:rsidP="003E6B9C"/>
    <w:p w14:paraId="3D149211" w14:textId="77777777" w:rsidR="00F20CB6" w:rsidRDefault="00F20CB6" w:rsidP="003E6B9C"/>
    <w:p w14:paraId="592309EB" w14:textId="66649E2A" w:rsidR="0064160C" w:rsidRDefault="0064160C" w:rsidP="003E6B9C">
      <w:r w:rsidRPr="006D6246">
        <w:lastRenderedPageBreak/>
        <w:t>Table of contents</w:t>
      </w:r>
    </w:p>
    <w:sdt>
      <w:sdtPr>
        <w:rPr>
          <w:rFonts w:asciiTheme="minorHAnsi" w:eastAsiaTheme="minorHAnsi" w:hAnsiTheme="minorHAnsi" w:cstheme="minorBidi"/>
          <w:b w:val="0"/>
          <w:color w:val="auto"/>
          <w:sz w:val="22"/>
          <w:szCs w:val="22"/>
          <w:lang w:val="en-GB"/>
        </w:rPr>
        <w:id w:val="-1658217807"/>
        <w:docPartObj>
          <w:docPartGallery w:val="Table of Contents"/>
          <w:docPartUnique/>
        </w:docPartObj>
      </w:sdtPr>
      <w:sdtEndPr>
        <w:rPr>
          <w:bCs/>
          <w:noProof/>
        </w:rPr>
      </w:sdtEndPr>
      <w:sdtContent>
        <w:p w14:paraId="475EE082" w14:textId="6E9CF18E" w:rsidR="00F20CB6" w:rsidRDefault="00F20CB6">
          <w:pPr>
            <w:pStyle w:val="TOCHeading"/>
          </w:pPr>
          <w:r>
            <w:t>Contents</w:t>
          </w:r>
        </w:p>
        <w:p w14:paraId="44E3D24D" w14:textId="53638602" w:rsidR="00AB19A8" w:rsidRDefault="00F20CB6">
          <w:pPr>
            <w:pStyle w:val="TOC1"/>
            <w:tabs>
              <w:tab w:val="right" w:leader="dot" w:pos="10450"/>
            </w:tabs>
            <w:rPr>
              <w:rFonts w:eastAsiaTheme="minorEastAsia"/>
              <w:noProof/>
              <w:lang w:eastAsia="en-GB"/>
            </w:rPr>
          </w:pPr>
          <w:r>
            <w:fldChar w:fldCharType="begin"/>
          </w:r>
          <w:r>
            <w:instrText xml:space="preserve"> TOC \o "1-3" \h \z \u </w:instrText>
          </w:r>
          <w:r>
            <w:fldChar w:fldCharType="separate"/>
          </w:r>
          <w:hyperlink w:anchor="_Toc39851731" w:history="1">
            <w:r w:rsidR="00AB19A8" w:rsidRPr="00F045F1">
              <w:rPr>
                <w:rStyle w:val="Hyperlink"/>
                <w:noProof/>
              </w:rPr>
              <w:t>Introduction</w:t>
            </w:r>
            <w:r w:rsidR="00AB19A8">
              <w:rPr>
                <w:noProof/>
                <w:webHidden/>
              </w:rPr>
              <w:tab/>
            </w:r>
            <w:r w:rsidR="00AB19A8">
              <w:rPr>
                <w:noProof/>
                <w:webHidden/>
              </w:rPr>
              <w:fldChar w:fldCharType="begin"/>
            </w:r>
            <w:r w:rsidR="00AB19A8">
              <w:rPr>
                <w:noProof/>
                <w:webHidden/>
              </w:rPr>
              <w:instrText xml:space="preserve"> PAGEREF _Toc39851731 \h </w:instrText>
            </w:r>
            <w:r w:rsidR="00AB19A8">
              <w:rPr>
                <w:noProof/>
                <w:webHidden/>
              </w:rPr>
            </w:r>
            <w:r w:rsidR="00AB19A8">
              <w:rPr>
                <w:noProof/>
                <w:webHidden/>
              </w:rPr>
              <w:fldChar w:fldCharType="separate"/>
            </w:r>
            <w:r w:rsidR="00AB19A8">
              <w:rPr>
                <w:noProof/>
                <w:webHidden/>
              </w:rPr>
              <w:t>3</w:t>
            </w:r>
            <w:r w:rsidR="00AB19A8">
              <w:rPr>
                <w:noProof/>
                <w:webHidden/>
              </w:rPr>
              <w:fldChar w:fldCharType="end"/>
            </w:r>
          </w:hyperlink>
        </w:p>
        <w:p w14:paraId="73079AA1" w14:textId="5AD7DE52" w:rsidR="00AB19A8" w:rsidRDefault="00AB19A8">
          <w:pPr>
            <w:pStyle w:val="TOC1"/>
            <w:tabs>
              <w:tab w:val="right" w:leader="dot" w:pos="10450"/>
            </w:tabs>
            <w:rPr>
              <w:rFonts w:eastAsiaTheme="minorEastAsia"/>
              <w:noProof/>
              <w:lang w:eastAsia="en-GB"/>
            </w:rPr>
          </w:pPr>
          <w:hyperlink w:anchor="_Toc39851732" w:history="1">
            <w:r w:rsidRPr="00F045F1">
              <w:rPr>
                <w:rStyle w:val="Hyperlink"/>
                <w:noProof/>
              </w:rPr>
              <w:t>The rationale of the Research</w:t>
            </w:r>
            <w:r>
              <w:rPr>
                <w:noProof/>
                <w:webHidden/>
              </w:rPr>
              <w:tab/>
            </w:r>
            <w:r>
              <w:rPr>
                <w:noProof/>
                <w:webHidden/>
              </w:rPr>
              <w:fldChar w:fldCharType="begin"/>
            </w:r>
            <w:r>
              <w:rPr>
                <w:noProof/>
                <w:webHidden/>
              </w:rPr>
              <w:instrText xml:space="preserve"> PAGEREF _Toc39851732 \h </w:instrText>
            </w:r>
            <w:r>
              <w:rPr>
                <w:noProof/>
                <w:webHidden/>
              </w:rPr>
            </w:r>
            <w:r>
              <w:rPr>
                <w:noProof/>
                <w:webHidden/>
              </w:rPr>
              <w:fldChar w:fldCharType="separate"/>
            </w:r>
            <w:r>
              <w:rPr>
                <w:noProof/>
                <w:webHidden/>
              </w:rPr>
              <w:t>3</w:t>
            </w:r>
            <w:r>
              <w:rPr>
                <w:noProof/>
                <w:webHidden/>
              </w:rPr>
              <w:fldChar w:fldCharType="end"/>
            </w:r>
          </w:hyperlink>
        </w:p>
        <w:p w14:paraId="05C3F758" w14:textId="749903E4" w:rsidR="00AB19A8" w:rsidRDefault="00AB19A8">
          <w:pPr>
            <w:pStyle w:val="TOC1"/>
            <w:tabs>
              <w:tab w:val="right" w:leader="dot" w:pos="10450"/>
            </w:tabs>
            <w:rPr>
              <w:rFonts w:eastAsiaTheme="minorEastAsia"/>
              <w:noProof/>
              <w:lang w:eastAsia="en-GB"/>
            </w:rPr>
          </w:pPr>
          <w:hyperlink w:anchor="_Toc39851733" w:history="1">
            <w:r w:rsidRPr="00F045F1">
              <w:rPr>
                <w:rStyle w:val="Hyperlink"/>
                <w:noProof/>
              </w:rPr>
              <w:t>Literature Review</w:t>
            </w:r>
            <w:r>
              <w:rPr>
                <w:noProof/>
                <w:webHidden/>
              </w:rPr>
              <w:tab/>
            </w:r>
            <w:r>
              <w:rPr>
                <w:noProof/>
                <w:webHidden/>
              </w:rPr>
              <w:fldChar w:fldCharType="begin"/>
            </w:r>
            <w:r>
              <w:rPr>
                <w:noProof/>
                <w:webHidden/>
              </w:rPr>
              <w:instrText xml:space="preserve"> PAGEREF _Toc39851733 \h </w:instrText>
            </w:r>
            <w:r>
              <w:rPr>
                <w:noProof/>
                <w:webHidden/>
              </w:rPr>
            </w:r>
            <w:r>
              <w:rPr>
                <w:noProof/>
                <w:webHidden/>
              </w:rPr>
              <w:fldChar w:fldCharType="separate"/>
            </w:r>
            <w:r>
              <w:rPr>
                <w:noProof/>
                <w:webHidden/>
              </w:rPr>
              <w:t>3</w:t>
            </w:r>
            <w:r>
              <w:rPr>
                <w:noProof/>
                <w:webHidden/>
              </w:rPr>
              <w:fldChar w:fldCharType="end"/>
            </w:r>
          </w:hyperlink>
        </w:p>
        <w:p w14:paraId="49F4B153" w14:textId="4F8B0BA5" w:rsidR="00AB19A8" w:rsidRDefault="00AB19A8">
          <w:pPr>
            <w:pStyle w:val="TOC2"/>
            <w:tabs>
              <w:tab w:val="right" w:leader="dot" w:pos="10450"/>
            </w:tabs>
            <w:rPr>
              <w:rFonts w:eastAsiaTheme="minorEastAsia"/>
              <w:noProof/>
              <w:lang w:eastAsia="en-GB"/>
            </w:rPr>
          </w:pPr>
          <w:hyperlink w:anchor="_Toc39851734" w:history="1">
            <w:r w:rsidRPr="00F045F1">
              <w:rPr>
                <w:rStyle w:val="Hyperlink"/>
                <w:noProof/>
                <w:lang w:eastAsia="en-GB"/>
              </w:rPr>
              <w:t>E-learning utilize new technology</w:t>
            </w:r>
            <w:r>
              <w:rPr>
                <w:noProof/>
                <w:webHidden/>
              </w:rPr>
              <w:tab/>
            </w:r>
            <w:r>
              <w:rPr>
                <w:noProof/>
                <w:webHidden/>
              </w:rPr>
              <w:fldChar w:fldCharType="begin"/>
            </w:r>
            <w:r>
              <w:rPr>
                <w:noProof/>
                <w:webHidden/>
              </w:rPr>
              <w:instrText xml:space="preserve"> PAGEREF _Toc39851734 \h </w:instrText>
            </w:r>
            <w:r>
              <w:rPr>
                <w:noProof/>
                <w:webHidden/>
              </w:rPr>
            </w:r>
            <w:r>
              <w:rPr>
                <w:noProof/>
                <w:webHidden/>
              </w:rPr>
              <w:fldChar w:fldCharType="separate"/>
            </w:r>
            <w:r>
              <w:rPr>
                <w:noProof/>
                <w:webHidden/>
              </w:rPr>
              <w:t>4</w:t>
            </w:r>
            <w:r>
              <w:rPr>
                <w:noProof/>
                <w:webHidden/>
              </w:rPr>
              <w:fldChar w:fldCharType="end"/>
            </w:r>
          </w:hyperlink>
        </w:p>
        <w:p w14:paraId="4B43AC7F" w14:textId="0FB04B37" w:rsidR="00AB19A8" w:rsidRDefault="00AB19A8">
          <w:pPr>
            <w:pStyle w:val="TOC2"/>
            <w:tabs>
              <w:tab w:val="right" w:leader="dot" w:pos="10450"/>
            </w:tabs>
            <w:rPr>
              <w:rFonts w:eastAsiaTheme="minorEastAsia"/>
              <w:noProof/>
              <w:lang w:eastAsia="en-GB"/>
            </w:rPr>
          </w:pPr>
          <w:hyperlink w:anchor="_Toc39851735" w:history="1">
            <w:r w:rsidRPr="00F045F1">
              <w:rPr>
                <w:rStyle w:val="Hyperlink"/>
                <w:noProof/>
              </w:rPr>
              <w:t>The capacity to adaptable to a new system of study</w:t>
            </w:r>
            <w:r>
              <w:rPr>
                <w:noProof/>
                <w:webHidden/>
              </w:rPr>
              <w:tab/>
            </w:r>
            <w:r>
              <w:rPr>
                <w:noProof/>
                <w:webHidden/>
              </w:rPr>
              <w:fldChar w:fldCharType="begin"/>
            </w:r>
            <w:r>
              <w:rPr>
                <w:noProof/>
                <w:webHidden/>
              </w:rPr>
              <w:instrText xml:space="preserve"> PAGEREF _Toc39851735 \h </w:instrText>
            </w:r>
            <w:r>
              <w:rPr>
                <w:noProof/>
                <w:webHidden/>
              </w:rPr>
            </w:r>
            <w:r>
              <w:rPr>
                <w:noProof/>
                <w:webHidden/>
              </w:rPr>
              <w:fldChar w:fldCharType="separate"/>
            </w:r>
            <w:r>
              <w:rPr>
                <w:noProof/>
                <w:webHidden/>
              </w:rPr>
              <w:t>4</w:t>
            </w:r>
            <w:r>
              <w:rPr>
                <w:noProof/>
                <w:webHidden/>
              </w:rPr>
              <w:fldChar w:fldCharType="end"/>
            </w:r>
          </w:hyperlink>
        </w:p>
        <w:p w14:paraId="7E3D5AD3" w14:textId="767646F1" w:rsidR="00AB19A8" w:rsidRDefault="00AB19A8">
          <w:pPr>
            <w:pStyle w:val="TOC2"/>
            <w:tabs>
              <w:tab w:val="right" w:leader="dot" w:pos="10450"/>
            </w:tabs>
            <w:rPr>
              <w:rFonts w:eastAsiaTheme="minorEastAsia"/>
              <w:noProof/>
              <w:lang w:eastAsia="en-GB"/>
            </w:rPr>
          </w:pPr>
          <w:hyperlink w:anchor="_Toc39851736" w:history="1">
            <w:r w:rsidRPr="00F045F1">
              <w:rPr>
                <w:rStyle w:val="Hyperlink"/>
                <w:noProof/>
              </w:rPr>
              <w:t>Learning and performance about knowledge</w:t>
            </w:r>
            <w:r>
              <w:rPr>
                <w:noProof/>
                <w:webHidden/>
              </w:rPr>
              <w:tab/>
            </w:r>
            <w:r>
              <w:rPr>
                <w:noProof/>
                <w:webHidden/>
              </w:rPr>
              <w:fldChar w:fldCharType="begin"/>
            </w:r>
            <w:r>
              <w:rPr>
                <w:noProof/>
                <w:webHidden/>
              </w:rPr>
              <w:instrText xml:space="preserve"> PAGEREF _Toc39851736 \h </w:instrText>
            </w:r>
            <w:r>
              <w:rPr>
                <w:noProof/>
                <w:webHidden/>
              </w:rPr>
            </w:r>
            <w:r>
              <w:rPr>
                <w:noProof/>
                <w:webHidden/>
              </w:rPr>
              <w:fldChar w:fldCharType="separate"/>
            </w:r>
            <w:r>
              <w:rPr>
                <w:noProof/>
                <w:webHidden/>
              </w:rPr>
              <w:t>4</w:t>
            </w:r>
            <w:r>
              <w:rPr>
                <w:noProof/>
                <w:webHidden/>
              </w:rPr>
              <w:fldChar w:fldCharType="end"/>
            </w:r>
          </w:hyperlink>
        </w:p>
        <w:p w14:paraId="12D256ED" w14:textId="777CABFC" w:rsidR="00AB19A8" w:rsidRDefault="00AB19A8">
          <w:pPr>
            <w:pStyle w:val="TOC2"/>
            <w:tabs>
              <w:tab w:val="right" w:leader="dot" w:pos="10450"/>
            </w:tabs>
            <w:rPr>
              <w:rFonts w:eastAsiaTheme="minorEastAsia"/>
              <w:noProof/>
              <w:lang w:eastAsia="en-GB"/>
            </w:rPr>
          </w:pPr>
          <w:hyperlink w:anchor="_Toc39851737" w:history="1">
            <w:r w:rsidRPr="00F045F1">
              <w:rPr>
                <w:rStyle w:val="Hyperlink"/>
                <w:noProof/>
              </w:rPr>
              <w:t>Self-Management of Moodle</w:t>
            </w:r>
            <w:r>
              <w:rPr>
                <w:noProof/>
                <w:webHidden/>
              </w:rPr>
              <w:tab/>
            </w:r>
            <w:r>
              <w:rPr>
                <w:noProof/>
                <w:webHidden/>
              </w:rPr>
              <w:fldChar w:fldCharType="begin"/>
            </w:r>
            <w:r>
              <w:rPr>
                <w:noProof/>
                <w:webHidden/>
              </w:rPr>
              <w:instrText xml:space="preserve"> PAGEREF _Toc39851737 \h </w:instrText>
            </w:r>
            <w:r>
              <w:rPr>
                <w:noProof/>
                <w:webHidden/>
              </w:rPr>
            </w:r>
            <w:r>
              <w:rPr>
                <w:noProof/>
                <w:webHidden/>
              </w:rPr>
              <w:fldChar w:fldCharType="separate"/>
            </w:r>
            <w:r>
              <w:rPr>
                <w:noProof/>
                <w:webHidden/>
              </w:rPr>
              <w:t>4</w:t>
            </w:r>
            <w:r>
              <w:rPr>
                <w:noProof/>
                <w:webHidden/>
              </w:rPr>
              <w:fldChar w:fldCharType="end"/>
            </w:r>
          </w:hyperlink>
        </w:p>
        <w:p w14:paraId="2A5D88C2" w14:textId="6B2305B0" w:rsidR="00AB19A8" w:rsidRDefault="00AB19A8">
          <w:pPr>
            <w:pStyle w:val="TOC1"/>
            <w:tabs>
              <w:tab w:val="right" w:leader="dot" w:pos="10450"/>
            </w:tabs>
            <w:rPr>
              <w:rFonts w:eastAsiaTheme="minorEastAsia"/>
              <w:noProof/>
              <w:lang w:eastAsia="en-GB"/>
            </w:rPr>
          </w:pPr>
          <w:hyperlink w:anchor="_Toc39851738" w:history="1">
            <w:r w:rsidRPr="00F045F1">
              <w:rPr>
                <w:rStyle w:val="Hyperlink"/>
                <w:noProof/>
              </w:rPr>
              <w:t>Research Method and Methodology</w:t>
            </w:r>
            <w:r>
              <w:rPr>
                <w:noProof/>
                <w:webHidden/>
              </w:rPr>
              <w:tab/>
            </w:r>
            <w:r>
              <w:rPr>
                <w:noProof/>
                <w:webHidden/>
              </w:rPr>
              <w:fldChar w:fldCharType="begin"/>
            </w:r>
            <w:r>
              <w:rPr>
                <w:noProof/>
                <w:webHidden/>
              </w:rPr>
              <w:instrText xml:space="preserve"> PAGEREF _Toc39851738 \h </w:instrText>
            </w:r>
            <w:r>
              <w:rPr>
                <w:noProof/>
                <w:webHidden/>
              </w:rPr>
            </w:r>
            <w:r>
              <w:rPr>
                <w:noProof/>
                <w:webHidden/>
              </w:rPr>
              <w:fldChar w:fldCharType="separate"/>
            </w:r>
            <w:r>
              <w:rPr>
                <w:noProof/>
                <w:webHidden/>
              </w:rPr>
              <w:t>4</w:t>
            </w:r>
            <w:r>
              <w:rPr>
                <w:noProof/>
                <w:webHidden/>
              </w:rPr>
              <w:fldChar w:fldCharType="end"/>
            </w:r>
          </w:hyperlink>
        </w:p>
        <w:p w14:paraId="615438F7" w14:textId="44334783" w:rsidR="00AB19A8" w:rsidRDefault="00AB19A8">
          <w:pPr>
            <w:pStyle w:val="TOC1"/>
            <w:tabs>
              <w:tab w:val="right" w:leader="dot" w:pos="10450"/>
            </w:tabs>
            <w:rPr>
              <w:rFonts w:eastAsiaTheme="minorEastAsia"/>
              <w:noProof/>
              <w:lang w:eastAsia="en-GB"/>
            </w:rPr>
          </w:pPr>
          <w:hyperlink w:anchor="_Toc39851739" w:history="1">
            <w:r w:rsidRPr="00F045F1">
              <w:rPr>
                <w:rStyle w:val="Hyperlink"/>
                <w:noProof/>
              </w:rPr>
              <w:t>Analysis and Discussion</w:t>
            </w:r>
            <w:r>
              <w:rPr>
                <w:noProof/>
                <w:webHidden/>
              </w:rPr>
              <w:tab/>
            </w:r>
            <w:r>
              <w:rPr>
                <w:noProof/>
                <w:webHidden/>
              </w:rPr>
              <w:fldChar w:fldCharType="begin"/>
            </w:r>
            <w:r>
              <w:rPr>
                <w:noProof/>
                <w:webHidden/>
              </w:rPr>
              <w:instrText xml:space="preserve"> PAGEREF _Toc39851739 \h </w:instrText>
            </w:r>
            <w:r>
              <w:rPr>
                <w:noProof/>
                <w:webHidden/>
              </w:rPr>
            </w:r>
            <w:r>
              <w:rPr>
                <w:noProof/>
                <w:webHidden/>
              </w:rPr>
              <w:fldChar w:fldCharType="separate"/>
            </w:r>
            <w:r>
              <w:rPr>
                <w:noProof/>
                <w:webHidden/>
              </w:rPr>
              <w:t>5</w:t>
            </w:r>
            <w:r>
              <w:rPr>
                <w:noProof/>
                <w:webHidden/>
              </w:rPr>
              <w:fldChar w:fldCharType="end"/>
            </w:r>
          </w:hyperlink>
        </w:p>
        <w:p w14:paraId="771A484C" w14:textId="3C1238D7" w:rsidR="00AB19A8" w:rsidRDefault="00AB19A8">
          <w:pPr>
            <w:pStyle w:val="TOC2"/>
            <w:tabs>
              <w:tab w:val="right" w:leader="dot" w:pos="10450"/>
            </w:tabs>
            <w:rPr>
              <w:rFonts w:eastAsiaTheme="minorEastAsia"/>
              <w:noProof/>
              <w:lang w:eastAsia="en-GB"/>
            </w:rPr>
          </w:pPr>
          <w:hyperlink w:anchor="_Toc39851740" w:history="1">
            <w:r w:rsidRPr="00F045F1">
              <w:rPr>
                <w:rStyle w:val="Hyperlink"/>
                <w:noProof/>
              </w:rPr>
              <w:t>Analysis of findings</w:t>
            </w:r>
            <w:r>
              <w:rPr>
                <w:noProof/>
                <w:webHidden/>
              </w:rPr>
              <w:tab/>
            </w:r>
            <w:r>
              <w:rPr>
                <w:noProof/>
                <w:webHidden/>
              </w:rPr>
              <w:fldChar w:fldCharType="begin"/>
            </w:r>
            <w:r>
              <w:rPr>
                <w:noProof/>
                <w:webHidden/>
              </w:rPr>
              <w:instrText xml:space="preserve"> PAGEREF _Toc39851740 \h </w:instrText>
            </w:r>
            <w:r>
              <w:rPr>
                <w:noProof/>
                <w:webHidden/>
              </w:rPr>
            </w:r>
            <w:r>
              <w:rPr>
                <w:noProof/>
                <w:webHidden/>
              </w:rPr>
              <w:fldChar w:fldCharType="separate"/>
            </w:r>
            <w:r>
              <w:rPr>
                <w:noProof/>
                <w:webHidden/>
              </w:rPr>
              <w:t>5</w:t>
            </w:r>
            <w:r>
              <w:rPr>
                <w:noProof/>
                <w:webHidden/>
              </w:rPr>
              <w:fldChar w:fldCharType="end"/>
            </w:r>
          </w:hyperlink>
        </w:p>
        <w:p w14:paraId="46549361" w14:textId="7C5A482D" w:rsidR="00AB19A8" w:rsidRDefault="00AB19A8">
          <w:pPr>
            <w:pStyle w:val="TOC2"/>
            <w:tabs>
              <w:tab w:val="right" w:leader="dot" w:pos="10450"/>
            </w:tabs>
            <w:rPr>
              <w:rFonts w:eastAsiaTheme="minorEastAsia"/>
              <w:noProof/>
              <w:lang w:eastAsia="en-GB"/>
            </w:rPr>
          </w:pPr>
          <w:hyperlink w:anchor="_Toc39851741" w:history="1">
            <w:r w:rsidRPr="00F045F1">
              <w:rPr>
                <w:rStyle w:val="Hyperlink"/>
                <w:noProof/>
              </w:rPr>
              <w:t>Discussion of findings</w:t>
            </w:r>
            <w:r>
              <w:rPr>
                <w:noProof/>
                <w:webHidden/>
              </w:rPr>
              <w:tab/>
            </w:r>
            <w:r>
              <w:rPr>
                <w:noProof/>
                <w:webHidden/>
              </w:rPr>
              <w:fldChar w:fldCharType="begin"/>
            </w:r>
            <w:r>
              <w:rPr>
                <w:noProof/>
                <w:webHidden/>
              </w:rPr>
              <w:instrText xml:space="preserve"> PAGEREF _Toc39851741 \h </w:instrText>
            </w:r>
            <w:r>
              <w:rPr>
                <w:noProof/>
                <w:webHidden/>
              </w:rPr>
            </w:r>
            <w:r>
              <w:rPr>
                <w:noProof/>
                <w:webHidden/>
              </w:rPr>
              <w:fldChar w:fldCharType="separate"/>
            </w:r>
            <w:r>
              <w:rPr>
                <w:noProof/>
                <w:webHidden/>
              </w:rPr>
              <w:t>9</w:t>
            </w:r>
            <w:r>
              <w:rPr>
                <w:noProof/>
                <w:webHidden/>
              </w:rPr>
              <w:fldChar w:fldCharType="end"/>
            </w:r>
          </w:hyperlink>
        </w:p>
        <w:p w14:paraId="35A6CF2C" w14:textId="2FC71C9E" w:rsidR="00AB19A8" w:rsidRDefault="00AB19A8">
          <w:pPr>
            <w:pStyle w:val="TOC3"/>
            <w:tabs>
              <w:tab w:val="right" w:leader="dot" w:pos="10450"/>
            </w:tabs>
            <w:rPr>
              <w:rFonts w:eastAsiaTheme="minorEastAsia"/>
              <w:noProof/>
              <w:lang w:eastAsia="en-GB"/>
            </w:rPr>
          </w:pPr>
          <w:hyperlink w:anchor="_Toc39851742" w:history="1">
            <w:r w:rsidRPr="00F045F1">
              <w:rPr>
                <w:rStyle w:val="Hyperlink"/>
                <w:noProof/>
              </w:rPr>
              <w:t>Easier access and versatile of Moodle</w:t>
            </w:r>
            <w:r>
              <w:rPr>
                <w:noProof/>
                <w:webHidden/>
              </w:rPr>
              <w:tab/>
            </w:r>
            <w:r>
              <w:rPr>
                <w:noProof/>
                <w:webHidden/>
              </w:rPr>
              <w:fldChar w:fldCharType="begin"/>
            </w:r>
            <w:r>
              <w:rPr>
                <w:noProof/>
                <w:webHidden/>
              </w:rPr>
              <w:instrText xml:space="preserve"> PAGEREF _Toc39851742 \h </w:instrText>
            </w:r>
            <w:r>
              <w:rPr>
                <w:noProof/>
                <w:webHidden/>
              </w:rPr>
            </w:r>
            <w:r>
              <w:rPr>
                <w:noProof/>
                <w:webHidden/>
              </w:rPr>
              <w:fldChar w:fldCharType="separate"/>
            </w:r>
            <w:r>
              <w:rPr>
                <w:noProof/>
                <w:webHidden/>
              </w:rPr>
              <w:t>9</w:t>
            </w:r>
            <w:r>
              <w:rPr>
                <w:noProof/>
                <w:webHidden/>
              </w:rPr>
              <w:fldChar w:fldCharType="end"/>
            </w:r>
          </w:hyperlink>
        </w:p>
        <w:p w14:paraId="5B66AA24" w14:textId="468619D0" w:rsidR="00AB19A8" w:rsidRDefault="00AB19A8">
          <w:pPr>
            <w:pStyle w:val="TOC3"/>
            <w:tabs>
              <w:tab w:val="right" w:leader="dot" w:pos="10450"/>
            </w:tabs>
            <w:rPr>
              <w:rFonts w:eastAsiaTheme="minorEastAsia"/>
              <w:noProof/>
              <w:lang w:eastAsia="en-GB"/>
            </w:rPr>
          </w:pPr>
          <w:hyperlink w:anchor="_Toc39851743" w:history="1">
            <w:r w:rsidRPr="00F045F1">
              <w:rPr>
                <w:rStyle w:val="Hyperlink"/>
                <w:noProof/>
              </w:rPr>
              <w:t>Increasing of the evolution of using Moodle</w:t>
            </w:r>
            <w:r>
              <w:rPr>
                <w:noProof/>
                <w:webHidden/>
              </w:rPr>
              <w:tab/>
            </w:r>
            <w:r>
              <w:rPr>
                <w:noProof/>
                <w:webHidden/>
              </w:rPr>
              <w:fldChar w:fldCharType="begin"/>
            </w:r>
            <w:r>
              <w:rPr>
                <w:noProof/>
                <w:webHidden/>
              </w:rPr>
              <w:instrText xml:space="preserve"> PAGEREF _Toc39851743 \h </w:instrText>
            </w:r>
            <w:r>
              <w:rPr>
                <w:noProof/>
                <w:webHidden/>
              </w:rPr>
            </w:r>
            <w:r>
              <w:rPr>
                <w:noProof/>
                <w:webHidden/>
              </w:rPr>
              <w:fldChar w:fldCharType="separate"/>
            </w:r>
            <w:r>
              <w:rPr>
                <w:noProof/>
                <w:webHidden/>
              </w:rPr>
              <w:t>10</w:t>
            </w:r>
            <w:r>
              <w:rPr>
                <w:noProof/>
                <w:webHidden/>
              </w:rPr>
              <w:fldChar w:fldCharType="end"/>
            </w:r>
          </w:hyperlink>
        </w:p>
        <w:p w14:paraId="0C9A1B25" w14:textId="7F28FCD8" w:rsidR="00AB19A8" w:rsidRDefault="00AB19A8">
          <w:pPr>
            <w:pStyle w:val="TOC3"/>
            <w:tabs>
              <w:tab w:val="right" w:leader="dot" w:pos="10450"/>
            </w:tabs>
            <w:rPr>
              <w:rFonts w:eastAsiaTheme="minorEastAsia"/>
              <w:noProof/>
              <w:lang w:eastAsia="en-GB"/>
            </w:rPr>
          </w:pPr>
          <w:hyperlink w:anchor="_Toc39851744" w:history="1">
            <w:r w:rsidRPr="00F045F1">
              <w:rPr>
                <w:rStyle w:val="Hyperlink"/>
                <w:noProof/>
              </w:rPr>
              <w:t>Increasing Knowledge</w:t>
            </w:r>
            <w:r>
              <w:rPr>
                <w:noProof/>
                <w:webHidden/>
              </w:rPr>
              <w:tab/>
            </w:r>
            <w:r>
              <w:rPr>
                <w:noProof/>
                <w:webHidden/>
              </w:rPr>
              <w:fldChar w:fldCharType="begin"/>
            </w:r>
            <w:r>
              <w:rPr>
                <w:noProof/>
                <w:webHidden/>
              </w:rPr>
              <w:instrText xml:space="preserve"> PAGEREF _Toc39851744 \h </w:instrText>
            </w:r>
            <w:r>
              <w:rPr>
                <w:noProof/>
                <w:webHidden/>
              </w:rPr>
            </w:r>
            <w:r>
              <w:rPr>
                <w:noProof/>
                <w:webHidden/>
              </w:rPr>
              <w:fldChar w:fldCharType="separate"/>
            </w:r>
            <w:r>
              <w:rPr>
                <w:noProof/>
                <w:webHidden/>
              </w:rPr>
              <w:t>10</w:t>
            </w:r>
            <w:r>
              <w:rPr>
                <w:noProof/>
                <w:webHidden/>
              </w:rPr>
              <w:fldChar w:fldCharType="end"/>
            </w:r>
          </w:hyperlink>
        </w:p>
        <w:p w14:paraId="0F101BC8" w14:textId="3F6F8EC7" w:rsidR="00AB19A8" w:rsidRDefault="00AB19A8">
          <w:pPr>
            <w:pStyle w:val="TOC3"/>
            <w:tabs>
              <w:tab w:val="right" w:leader="dot" w:pos="10450"/>
            </w:tabs>
            <w:rPr>
              <w:rFonts w:eastAsiaTheme="minorEastAsia"/>
              <w:noProof/>
              <w:lang w:eastAsia="en-GB"/>
            </w:rPr>
          </w:pPr>
          <w:hyperlink w:anchor="_Toc39851745" w:history="1">
            <w:r w:rsidRPr="00F045F1">
              <w:rPr>
                <w:rStyle w:val="Hyperlink"/>
                <w:noProof/>
              </w:rPr>
              <w:t>Supplement of sources on Moodle</w:t>
            </w:r>
            <w:r>
              <w:rPr>
                <w:noProof/>
                <w:webHidden/>
              </w:rPr>
              <w:tab/>
            </w:r>
            <w:r>
              <w:rPr>
                <w:noProof/>
                <w:webHidden/>
              </w:rPr>
              <w:fldChar w:fldCharType="begin"/>
            </w:r>
            <w:r>
              <w:rPr>
                <w:noProof/>
                <w:webHidden/>
              </w:rPr>
              <w:instrText xml:space="preserve"> PAGEREF _Toc39851745 \h </w:instrText>
            </w:r>
            <w:r>
              <w:rPr>
                <w:noProof/>
                <w:webHidden/>
              </w:rPr>
            </w:r>
            <w:r>
              <w:rPr>
                <w:noProof/>
                <w:webHidden/>
              </w:rPr>
              <w:fldChar w:fldCharType="separate"/>
            </w:r>
            <w:r>
              <w:rPr>
                <w:noProof/>
                <w:webHidden/>
              </w:rPr>
              <w:t>10</w:t>
            </w:r>
            <w:r>
              <w:rPr>
                <w:noProof/>
                <w:webHidden/>
              </w:rPr>
              <w:fldChar w:fldCharType="end"/>
            </w:r>
          </w:hyperlink>
        </w:p>
        <w:p w14:paraId="78068A1D" w14:textId="5B8B602F" w:rsidR="00AB19A8" w:rsidRDefault="00AB19A8">
          <w:pPr>
            <w:pStyle w:val="TOC3"/>
            <w:tabs>
              <w:tab w:val="right" w:leader="dot" w:pos="10450"/>
            </w:tabs>
            <w:rPr>
              <w:rFonts w:eastAsiaTheme="minorEastAsia"/>
              <w:noProof/>
              <w:lang w:eastAsia="en-GB"/>
            </w:rPr>
          </w:pPr>
          <w:hyperlink w:anchor="_Toc39851746" w:history="1">
            <w:r w:rsidRPr="00F045F1">
              <w:rPr>
                <w:rStyle w:val="Hyperlink"/>
                <w:noProof/>
              </w:rPr>
              <w:t>Effectiveness of Moodle</w:t>
            </w:r>
            <w:r>
              <w:rPr>
                <w:noProof/>
                <w:webHidden/>
              </w:rPr>
              <w:tab/>
            </w:r>
            <w:r>
              <w:rPr>
                <w:noProof/>
                <w:webHidden/>
              </w:rPr>
              <w:fldChar w:fldCharType="begin"/>
            </w:r>
            <w:r>
              <w:rPr>
                <w:noProof/>
                <w:webHidden/>
              </w:rPr>
              <w:instrText xml:space="preserve"> PAGEREF _Toc39851746 \h </w:instrText>
            </w:r>
            <w:r>
              <w:rPr>
                <w:noProof/>
                <w:webHidden/>
              </w:rPr>
            </w:r>
            <w:r>
              <w:rPr>
                <w:noProof/>
                <w:webHidden/>
              </w:rPr>
              <w:fldChar w:fldCharType="separate"/>
            </w:r>
            <w:r>
              <w:rPr>
                <w:noProof/>
                <w:webHidden/>
              </w:rPr>
              <w:t>10</w:t>
            </w:r>
            <w:r>
              <w:rPr>
                <w:noProof/>
                <w:webHidden/>
              </w:rPr>
              <w:fldChar w:fldCharType="end"/>
            </w:r>
          </w:hyperlink>
        </w:p>
        <w:p w14:paraId="2DED7F29" w14:textId="253AA2E9" w:rsidR="00AB19A8" w:rsidRDefault="00AB19A8">
          <w:pPr>
            <w:pStyle w:val="TOC2"/>
            <w:tabs>
              <w:tab w:val="right" w:leader="dot" w:pos="10450"/>
            </w:tabs>
            <w:rPr>
              <w:rFonts w:eastAsiaTheme="minorEastAsia"/>
              <w:noProof/>
              <w:lang w:eastAsia="en-GB"/>
            </w:rPr>
          </w:pPr>
          <w:hyperlink w:anchor="_Toc39851747" w:history="1">
            <w:r w:rsidRPr="00F045F1">
              <w:rPr>
                <w:rStyle w:val="Hyperlink"/>
                <w:noProof/>
              </w:rPr>
              <w:t>Ethical considerations</w:t>
            </w:r>
            <w:r>
              <w:rPr>
                <w:noProof/>
                <w:webHidden/>
              </w:rPr>
              <w:tab/>
            </w:r>
            <w:r>
              <w:rPr>
                <w:noProof/>
                <w:webHidden/>
              </w:rPr>
              <w:fldChar w:fldCharType="begin"/>
            </w:r>
            <w:r>
              <w:rPr>
                <w:noProof/>
                <w:webHidden/>
              </w:rPr>
              <w:instrText xml:space="preserve"> PAGEREF _Toc39851747 \h </w:instrText>
            </w:r>
            <w:r>
              <w:rPr>
                <w:noProof/>
                <w:webHidden/>
              </w:rPr>
            </w:r>
            <w:r>
              <w:rPr>
                <w:noProof/>
                <w:webHidden/>
              </w:rPr>
              <w:fldChar w:fldCharType="separate"/>
            </w:r>
            <w:r>
              <w:rPr>
                <w:noProof/>
                <w:webHidden/>
              </w:rPr>
              <w:t>10</w:t>
            </w:r>
            <w:r>
              <w:rPr>
                <w:noProof/>
                <w:webHidden/>
              </w:rPr>
              <w:fldChar w:fldCharType="end"/>
            </w:r>
          </w:hyperlink>
        </w:p>
        <w:p w14:paraId="0B340EDB" w14:textId="07BA5379" w:rsidR="00AB19A8" w:rsidRDefault="00AB19A8">
          <w:pPr>
            <w:pStyle w:val="TOC1"/>
            <w:tabs>
              <w:tab w:val="right" w:leader="dot" w:pos="10450"/>
            </w:tabs>
            <w:rPr>
              <w:rFonts w:eastAsiaTheme="minorEastAsia"/>
              <w:noProof/>
              <w:lang w:eastAsia="en-GB"/>
            </w:rPr>
          </w:pPr>
          <w:hyperlink w:anchor="_Toc39851748" w:history="1">
            <w:r w:rsidRPr="00F045F1">
              <w:rPr>
                <w:rStyle w:val="Hyperlink"/>
                <w:noProof/>
              </w:rPr>
              <w:t>Limitations of the research</w:t>
            </w:r>
            <w:r>
              <w:rPr>
                <w:noProof/>
                <w:webHidden/>
              </w:rPr>
              <w:tab/>
            </w:r>
            <w:r>
              <w:rPr>
                <w:noProof/>
                <w:webHidden/>
              </w:rPr>
              <w:fldChar w:fldCharType="begin"/>
            </w:r>
            <w:r>
              <w:rPr>
                <w:noProof/>
                <w:webHidden/>
              </w:rPr>
              <w:instrText xml:space="preserve"> PAGEREF _Toc39851748 \h </w:instrText>
            </w:r>
            <w:r>
              <w:rPr>
                <w:noProof/>
                <w:webHidden/>
              </w:rPr>
            </w:r>
            <w:r>
              <w:rPr>
                <w:noProof/>
                <w:webHidden/>
              </w:rPr>
              <w:fldChar w:fldCharType="separate"/>
            </w:r>
            <w:r>
              <w:rPr>
                <w:noProof/>
                <w:webHidden/>
              </w:rPr>
              <w:t>11</w:t>
            </w:r>
            <w:r>
              <w:rPr>
                <w:noProof/>
                <w:webHidden/>
              </w:rPr>
              <w:fldChar w:fldCharType="end"/>
            </w:r>
          </w:hyperlink>
        </w:p>
        <w:p w14:paraId="672A9B8F" w14:textId="23A9E532" w:rsidR="00AB19A8" w:rsidRDefault="00AB19A8">
          <w:pPr>
            <w:pStyle w:val="TOC1"/>
            <w:tabs>
              <w:tab w:val="right" w:leader="dot" w:pos="10450"/>
            </w:tabs>
            <w:rPr>
              <w:rFonts w:eastAsiaTheme="minorEastAsia"/>
              <w:noProof/>
              <w:lang w:eastAsia="en-GB"/>
            </w:rPr>
          </w:pPr>
          <w:hyperlink w:anchor="_Toc39851749" w:history="1">
            <w:r w:rsidRPr="00F045F1">
              <w:rPr>
                <w:rStyle w:val="Hyperlink"/>
                <w:noProof/>
              </w:rPr>
              <w:t>Recommendation</w:t>
            </w:r>
            <w:r>
              <w:rPr>
                <w:noProof/>
                <w:webHidden/>
              </w:rPr>
              <w:tab/>
            </w:r>
            <w:r>
              <w:rPr>
                <w:noProof/>
                <w:webHidden/>
              </w:rPr>
              <w:fldChar w:fldCharType="begin"/>
            </w:r>
            <w:r>
              <w:rPr>
                <w:noProof/>
                <w:webHidden/>
              </w:rPr>
              <w:instrText xml:space="preserve"> PAGEREF _Toc39851749 \h </w:instrText>
            </w:r>
            <w:r>
              <w:rPr>
                <w:noProof/>
                <w:webHidden/>
              </w:rPr>
            </w:r>
            <w:r>
              <w:rPr>
                <w:noProof/>
                <w:webHidden/>
              </w:rPr>
              <w:fldChar w:fldCharType="separate"/>
            </w:r>
            <w:r>
              <w:rPr>
                <w:noProof/>
                <w:webHidden/>
              </w:rPr>
              <w:t>11</w:t>
            </w:r>
            <w:r>
              <w:rPr>
                <w:noProof/>
                <w:webHidden/>
              </w:rPr>
              <w:fldChar w:fldCharType="end"/>
            </w:r>
          </w:hyperlink>
        </w:p>
        <w:p w14:paraId="689E9909" w14:textId="7ECDA772" w:rsidR="00AB19A8" w:rsidRDefault="00AB19A8">
          <w:pPr>
            <w:pStyle w:val="TOC1"/>
            <w:tabs>
              <w:tab w:val="right" w:leader="dot" w:pos="10450"/>
            </w:tabs>
            <w:rPr>
              <w:rFonts w:eastAsiaTheme="minorEastAsia"/>
              <w:noProof/>
              <w:lang w:eastAsia="en-GB"/>
            </w:rPr>
          </w:pPr>
          <w:hyperlink w:anchor="_Toc39851750" w:history="1">
            <w:r w:rsidRPr="00F045F1">
              <w:rPr>
                <w:rStyle w:val="Hyperlink"/>
                <w:noProof/>
              </w:rPr>
              <w:t>Conclusion</w:t>
            </w:r>
            <w:r>
              <w:rPr>
                <w:noProof/>
                <w:webHidden/>
              </w:rPr>
              <w:tab/>
            </w:r>
            <w:r>
              <w:rPr>
                <w:noProof/>
                <w:webHidden/>
              </w:rPr>
              <w:fldChar w:fldCharType="begin"/>
            </w:r>
            <w:r>
              <w:rPr>
                <w:noProof/>
                <w:webHidden/>
              </w:rPr>
              <w:instrText xml:space="preserve"> PAGEREF _Toc39851750 \h </w:instrText>
            </w:r>
            <w:r>
              <w:rPr>
                <w:noProof/>
                <w:webHidden/>
              </w:rPr>
            </w:r>
            <w:r>
              <w:rPr>
                <w:noProof/>
                <w:webHidden/>
              </w:rPr>
              <w:fldChar w:fldCharType="separate"/>
            </w:r>
            <w:r>
              <w:rPr>
                <w:noProof/>
                <w:webHidden/>
              </w:rPr>
              <w:t>11</w:t>
            </w:r>
            <w:r>
              <w:rPr>
                <w:noProof/>
                <w:webHidden/>
              </w:rPr>
              <w:fldChar w:fldCharType="end"/>
            </w:r>
          </w:hyperlink>
        </w:p>
        <w:p w14:paraId="2761D12D" w14:textId="6C32EB89" w:rsidR="00AB19A8" w:rsidRDefault="00AB19A8">
          <w:pPr>
            <w:pStyle w:val="TOC1"/>
            <w:tabs>
              <w:tab w:val="right" w:leader="dot" w:pos="10450"/>
            </w:tabs>
            <w:rPr>
              <w:rFonts w:eastAsiaTheme="minorEastAsia"/>
              <w:noProof/>
              <w:lang w:eastAsia="en-GB"/>
            </w:rPr>
          </w:pPr>
          <w:hyperlink w:anchor="_Toc39851751" w:history="1">
            <w:r w:rsidRPr="00F045F1">
              <w:rPr>
                <w:rStyle w:val="Hyperlink"/>
                <w:noProof/>
              </w:rPr>
              <w:t>References</w:t>
            </w:r>
            <w:r>
              <w:rPr>
                <w:noProof/>
                <w:webHidden/>
              </w:rPr>
              <w:tab/>
            </w:r>
            <w:r>
              <w:rPr>
                <w:noProof/>
                <w:webHidden/>
              </w:rPr>
              <w:fldChar w:fldCharType="begin"/>
            </w:r>
            <w:r>
              <w:rPr>
                <w:noProof/>
                <w:webHidden/>
              </w:rPr>
              <w:instrText xml:space="preserve"> PAGEREF _Toc39851751 \h </w:instrText>
            </w:r>
            <w:r>
              <w:rPr>
                <w:noProof/>
                <w:webHidden/>
              </w:rPr>
            </w:r>
            <w:r>
              <w:rPr>
                <w:noProof/>
                <w:webHidden/>
              </w:rPr>
              <w:fldChar w:fldCharType="separate"/>
            </w:r>
            <w:r>
              <w:rPr>
                <w:noProof/>
                <w:webHidden/>
              </w:rPr>
              <w:t>12</w:t>
            </w:r>
            <w:r>
              <w:rPr>
                <w:noProof/>
                <w:webHidden/>
              </w:rPr>
              <w:fldChar w:fldCharType="end"/>
            </w:r>
          </w:hyperlink>
        </w:p>
        <w:p w14:paraId="6EA27C31" w14:textId="46121A57" w:rsidR="00AB19A8" w:rsidRDefault="00AB19A8">
          <w:pPr>
            <w:pStyle w:val="TOC1"/>
            <w:tabs>
              <w:tab w:val="right" w:leader="dot" w:pos="10450"/>
            </w:tabs>
            <w:rPr>
              <w:rFonts w:eastAsiaTheme="minorEastAsia"/>
              <w:noProof/>
              <w:lang w:eastAsia="en-GB"/>
            </w:rPr>
          </w:pPr>
          <w:hyperlink w:anchor="_Toc39851752" w:history="1">
            <w:r w:rsidRPr="00F045F1">
              <w:rPr>
                <w:rStyle w:val="Hyperlink"/>
                <w:noProof/>
              </w:rPr>
              <w:t>Appendix</w:t>
            </w:r>
            <w:r>
              <w:rPr>
                <w:noProof/>
                <w:webHidden/>
              </w:rPr>
              <w:tab/>
            </w:r>
            <w:r>
              <w:rPr>
                <w:noProof/>
                <w:webHidden/>
              </w:rPr>
              <w:fldChar w:fldCharType="begin"/>
            </w:r>
            <w:r>
              <w:rPr>
                <w:noProof/>
                <w:webHidden/>
              </w:rPr>
              <w:instrText xml:space="preserve"> PAGEREF _Toc39851752 \h </w:instrText>
            </w:r>
            <w:r>
              <w:rPr>
                <w:noProof/>
                <w:webHidden/>
              </w:rPr>
            </w:r>
            <w:r>
              <w:rPr>
                <w:noProof/>
                <w:webHidden/>
              </w:rPr>
              <w:fldChar w:fldCharType="separate"/>
            </w:r>
            <w:r>
              <w:rPr>
                <w:noProof/>
                <w:webHidden/>
              </w:rPr>
              <w:t>13</w:t>
            </w:r>
            <w:r>
              <w:rPr>
                <w:noProof/>
                <w:webHidden/>
              </w:rPr>
              <w:fldChar w:fldCharType="end"/>
            </w:r>
          </w:hyperlink>
        </w:p>
        <w:p w14:paraId="1DD7AABA" w14:textId="6A8363A0" w:rsidR="00F20CB6" w:rsidRDefault="00F20CB6">
          <w:r>
            <w:rPr>
              <w:b/>
              <w:bCs/>
              <w:noProof/>
            </w:rPr>
            <w:fldChar w:fldCharType="end"/>
          </w:r>
        </w:p>
      </w:sdtContent>
    </w:sdt>
    <w:p w14:paraId="02578AD4" w14:textId="77777777" w:rsidR="003E6B9C" w:rsidRPr="006D6246" w:rsidRDefault="003E6B9C" w:rsidP="003E6B9C"/>
    <w:p w14:paraId="0BA010E6" w14:textId="491A7A5B" w:rsidR="0064160C" w:rsidRDefault="0064160C" w:rsidP="003E6B9C">
      <w:pPr>
        <w:pStyle w:val="Heading1"/>
        <w:rPr>
          <w:b w:val="0"/>
          <w:bCs/>
          <w:sz w:val="36"/>
          <w:szCs w:val="36"/>
        </w:rPr>
      </w:pPr>
    </w:p>
    <w:p w14:paraId="17D4DEEF" w14:textId="5C79438D" w:rsidR="0001164C" w:rsidRDefault="0001164C" w:rsidP="0001164C"/>
    <w:p w14:paraId="33215210" w14:textId="2056017D" w:rsidR="0001164C" w:rsidRDefault="0001164C" w:rsidP="0001164C"/>
    <w:p w14:paraId="1E83CB70" w14:textId="412055EA" w:rsidR="0001164C" w:rsidRDefault="0001164C" w:rsidP="0001164C"/>
    <w:p w14:paraId="108CBDC3" w14:textId="0258ADD2" w:rsidR="0001164C" w:rsidRDefault="0001164C" w:rsidP="0001164C"/>
    <w:p w14:paraId="1F110BCF" w14:textId="77777777" w:rsidR="0001164C" w:rsidRPr="0001164C" w:rsidRDefault="0001164C" w:rsidP="0001164C"/>
    <w:p w14:paraId="0FA87B9C" w14:textId="77777777" w:rsidR="00B80550" w:rsidRDefault="00B80550" w:rsidP="003E6B9C">
      <w:pPr>
        <w:pStyle w:val="Heading1"/>
      </w:pPr>
    </w:p>
    <w:p w14:paraId="27521081" w14:textId="124FD99E" w:rsidR="00EE7F74" w:rsidRPr="00EE7F74" w:rsidRDefault="0064160C" w:rsidP="00EE7F74">
      <w:pPr>
        <w:pStyle w:val="Heading1"/>
        <w:spacing w:line="360" w:lineRule="auto"/>
      </w:pPr>
      <w:bookmarkStart w:id="0" w:name="_Toc39851731"/>
      <w:r w:rsidRPr="00EE7F74">
        <w:t>Introduction</w:t>
      </w:r>
      <w:bookmarkEnd w:id="0"/>
    </w:p>
    <w:p w14:paraId="650AD47A" w14:textId="35209E94" w:rsidR="00033455" w:rsidRPr="00352BEA" w:rsidRDefault="004807F0"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sz w:val="22"/>
          <w:szCs w:val="22"/>
        </w:rPr>
        <w:t xml:space="preserve">This paper report is </w:t>
      </w:r>
      <w:r w:rsidR="00033455" w:rsidRPr="00352BEA">
        <w:rPr>
          <w:rFonts w:ascii="Constantia" w:hAnsi="Constantia"/>
          <w:sz w:val="22"/>
          <w:szCs w:val="22"/>
        </w:rPr>
        <w:t xml:space="preserve">about Virtual Learning Environment (Moodle) </w:t>
      </w:r>
      <w:r w:rsidR="00033455" w:rsidRPr="00352BEA">
        <w:rPr>
          <w:rFonts w:ascii="Constantia" w:hAnsi="Constantia"/>
          <w:color w:val="0E101A"/>
          <w:sz w:val="22"/>
          <w:szCs w:val="22"/>
        </w:rPr>
        <w:t>regard the experience of the students on Moodle platform in the University of Wales Trinity Saint David in London Campus in 2020.</w:t>
      </w:r>
    </w:p>
    <w:p w14:paraId="3517372A" w14:textId="35329CCD" w:rsidR="004807F0" w:rsidRPr="00352BEA" w:rsidRDefault="004807F0" w:rsidP="00352BEA">
      <w:pPr>
        <w:jc w:val="both"/>
        <w:rPr>
          <w:rFonts w:ascii="Constantia" w:hAnsi="Constantia"/>
        </w:rPr>
      </w:pPr>
      <w:r w:rsidRPr="00352BEA">
        <w:rPr>
          <w:rFonts w:ascii="Constantia" w:hAnsi="Constantia"/>
        </w:rPr>
        <w:t>Moodle is an online platform, available on the University’s website, is a new learning tool to improve the apprentices of students also include the library, student service and media tools.</w:t>
      </w:r>
      <w:r w:rsidR="00033455" w:rsidRPr="00352BEA">
        <w:rPr>
          <w:rFonts w:ascii="Constantia" w:hAnsi="Constantia"/>
        </w:rPr>
        <w:t xml:space="preserve"> Moodle </w:t>
      </w:r>
      <w:r w:rsidRPr="00352BEA">
        <w:rPr>
          <w:rFonts w:ascii="Constantia" w:hAnsi="Constantia"/>
        </w:rPr>
        <w:t xml:space="preserve">was created by Martin </w:t>
      </w:r>
      <w:proofErr w:type="spellStart"/>
      <w:r w:rsidRPr="00352BEA">
        <w:rPr>
          <w:rFonts w:ascii="Constantia" w:hAnsi="Constantia"/>
        </w:rPr>
        <w:t>Dougiamas</w:t>
      </w:r>
      <w:proofErr w:type="spellEnd"/>
      <w:r w:rsidRPr="00352BEA">
        <w:rPr>
          <w:rFonts w:ascii="Constantia" w:hAnsi="Constantia"/>
        </w:rPr>
        <w:t>, is an Educator and Computer Scientist that in 2001 was Founder and C</w:t>
      </w:r>
      <w:r w:rsidR="00033455" w:rsidRPr="00352BEA">
        <w:rPr>
          <w:rFonts w:ascii="Constantia" w:hAnsi="Constantia"/>
        </w:rPr>
        <w:t xml:space="preserve">EO </w:t>
      </w:r>
      <w:r w:rsidRPr="00352BEA">
        <w:rPr>
          <w:rFonts w:ascii="Constantia" w:hAnsi="Constantia"/>
        </w:rPr>
        <w:t>of Moodle. (Martin, 2020</w:t>
      </w:r>
      <w:r w:rsidRPr="00352BEA">
        <w:rPr>
          <w:rStyle w:val="Emphasis"/>
          <w:rFonts w:ascii="Constantia" w:hAnsi="Constantia"/>
          <w:color w:val="0E101A"/>
        </w:rPr>
        <w:t>)</w:t>
      </w:r>
      <w:r w:rsidR="007359BC" w:rsidRPr="00352BEA">
        <w:rPr>
          <w:rStyle w:val="Emphasis"/>
          <w:rFonts w:ascii="Constantia" w:hAnsi="Constantia"/>
          <w:color w:val="0E101A"/>
        </w:rPr>
        <w:t>.</w:t>
      </w:r>
      <w:r w:rsidRPr="00352BEA">
        <w:rPr>
          <w:rFonts w:ascii="Constantia" w:hAnsi="Constantia"/>
        </w:rPr>
        <w:t xml:space="preserve"> Moodle is an online learning management system, that provide to administrators, educators and learners is working more than 200 countries, with an accessible source solution for e-learning that is expanding, </w:t>
      </w:r>
      <w:bookmarkStart w:id="1" w:name="_GoBack"/>
      <w:r w:rsidRPr="00352BEA">
        <w:rPr>
          <w:rFonts w:ascii="Constantia" w:hAnsi="Constantia"/>
        </w:rPr>
        <w:t>customisable and secure with the largest selection of activities available.</w:t>
      </w:r>
      <w:r w:rsidR="007359BC" w:rsidRPr="00352BEA">
        <w:rPr>
          <w:rFonts w:ascii="Constantia" w:hAnsi="Constantia"/>
        </w:rPr>
        <w:t xml:space="preserve"> (About Moodle, 2018). </w:t>
      </w:r>
      <w:r w:rsidRPr="00352BEA">
        <w:rPr>
          <w:rFonts w:ascii="Constantia" w:hAnsi="Constantia"/>
        </w:rPr>
        <w:t xml:space="preserve">Many business </w:t>
      </w:r>
      <w:bookmarkEnd w:id="1"/>
      <w:r w:rsidRPr="00352BEA">
        <w:rPr>
          <w:rFonts w:ascii="Constantia" w:hAnsi="Constantia"/>
        </w:rPr>
        <w:t xml:space="preserve">partners, software, network enterprise </w:t>
      </w:r>
      <w:r w:rsidR="002372DF" w:rsidRPr="00352BEA">
        <w:rPr>
          <w:rFonts w:ascii="Constantia" w:hAnsi="Constantia"/>
        </w:rPr>
        <w:t>is</w:t>
      </w:r>
      <w:r w:rsidRPr="00352BEA">
        <w:rPr>
          <w:rFonts w:ascii="Constantia" w:hAnsi="Constantia"/>
        </w:rPr>
        <w:t xml:space="preserve"> supporting Moodle to develop the best e-learning experience to users and supporters</w:t>
      </w:r>
      <w:r w:rsidR="00932EA0">
        <w:rPr>
          <w:rFonts w:ascii="Constantia" w:hAnsi="Constantia"/>
        </w:rPr>
        <w:t xml:space="preserve"> </w:t>
      </w:r>
      <w:r w:rsidRPr="00352BEA">
        <w:rPr>
          <w:rFonts w:ascii="Constantia" w:hAnsi="Constantia"/>
        </w:rPr>
        <w:t>(About Moodle, 2018)</w:t>
      </w:r>
      <w:r w:rsidR="00033455" w:rsidRPr="00352BEA">
        <w:rPr>
          <w:rFonts w:ascii="Constantia" w:hAnsi="Constantia"/>
        </w:rPr>
        <w:t>.</w:t>
      </w:r>
    </w:p>
    <w:p w14:paraId="4C60687E" w14:textId="0C856F73" w:rsidR="004807F0" w:rsidRDefault="004807F0" w:rsidP="00352BEA">
      <w:pPr>
        <w:jc w:val="both"/>
        <w:rPr>
          <w:rFonts w:ascii="Constantia" w:hAnsi="Constantia"/>
        </w:rPr>
      </w:pPr>
    </w:p>
    <w:p w14:paraId="7611380F" w14:textId="77777777" w:rsidR="00707B6C" w:rsidRPr="00352BEA" w:rsidRDefault="00707B6C" w:rsidP="00EE7F74">
      <w:pPr>
        <w:pStyle w:val="Heading1"/>
      </w:pPr>
    </w:p>
    <w:p w14:paraId="6A107549" w14:textId="0DA09AE0" w:rsidR="00F6620C" w:rsidRPr="00EE7F74" w:rsidRDefault="00F6620C" w:rsidP="00EE7F74">
      <w:pPr>
        <w:pStyle w:val="Heading1"/>
      </w:pPr>
      <w:bookmarkStart w:id="2" w:name="_Toc39851732"/>
      <w:r w:rsidRPr="00EE7F74">
        <w:t>The rationale of the Research</w:t>
      </w:r>
      <w:bookmarkEnd w:id="2"/>
    </w:p>
    <w:p w14:paraId="65624DED" w14:textId="77777777" w:rsidR="00707B6C" w:rsidRPr="00352BEA" w:rsidRDefault="00707B6C" w:rsidP="00352BEA">
      <w:pPr>
        <w:pStyle w:val="NormalWeb"/>
        <w:spacing w:before="0" w:beforeAutospacing="0" w:after="0" w:afterAutospacing="0"/>
        <w:jc w:val="both"/>
        <w:rPr>
          <w:rFonts w:ascii="Constantia" w:hAnsi="Constantia"/>
          <w:color w:val="0E101A"/>
          <w:sz w:val="22"/>
          <w:szCs w:val="22"/>
        </w:rPr>
      </w:pPr>
    </w:p>
    <w:p w14:paraId="14705F84" w14:textId="77777777" w:rsidR="00F6620C" w:rsidRPr="00352BEA"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xml:space="preserve">The premise of this report observes that Moodle has the possibility of learning impact favourable to students </w:t>
      </w:r>
      <w:proofErr w:type="gramStart"/>
      <w:r w:rsidRPr="00352BEA">
        <w:rPr>
          <w:rFonts w:ascii="Constantia" w:hAnsi="Constantia"/>
          <w:color w:val="0E101A"/>
          <w:sz w:val="22"/>
          <w:szCs w:val="22"/>
        </w:rPr>
        <w:t>by the use of</w:t>
      </w:r>
      <w:proofErr w:type="gramEnd"/>
      <w:r w:rsidRPr="00352BEA">
        <w:rPr>
          <w:rFonts w:ascii="Constantia" w:hAnsi="Constantia"/>
          <w:color w:val="0E101A"/>
          <w:sz w:val="22"/>
          <w:szCs w:val="22"/>
        </w:rPr>
        <w:t xml:space="preserve"> specific modern tools, and the interaction of the knowledge is relevant to the learner.</w:t>
      </w:r>
    </w:p>
    <w:p w14:paraId="360D174E" w14:textId="77777777" w:rsidR="00F6620C" w:rsidRPr="00352BEA"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xml:space="preserve">As technology continually advances the use of virtual learning environments in Higher Education, </w:t>
      </w:r>
      <w:proofErr w:type="gramStart"/>
      <w:r w:rsidRPr="00352BEA">
        <w:rPr>
          <w:rFonts w:ascii="Constantia" w:hAnsi="Constantia"/>
          <w:color w:val="0E101A"/>
          <w:sz w:val="22"/>
          <w:szCs w:val="22"/>
        </w:rPr>
        <w:t>through the use of</w:t>
      </w:r>
      <w:proofErr w:type="gramEnd"/>
      <w:r w:rsidRPr="00352BEA">
        <w:rPr>
          <w:rFonts w:ascii="Constantia" w:hAnsi="Constantia"/>
          <w:color w:val="0E101A"/>
          <w:sz w:val="22"/>
          <w:szCs w:val="22"/>
        </w:rPr>
        <w:t xml:space="preserve"> electronic media. Moodle is a platform where lectures transfer the learning materials and track of the module. It has fast developed technology that offers opportunities for flexible, customises, constant interaction between user and academic and provide to the users unique learning experience. Preliminary investigation (</w:t>
      </w:r>
      <w:proofErr w:type="spellStart"/>
      <w:r w:rsidRPr="00352BEA">
        <w:rPr>
          <w:rFonts w:ascii="Constantia" w:hAnsi="Constantia"/>
          <w:color w:val="0E101A"/>
          <w:sz w:val="22"/>
          <w:szCs w:val="22"/>
        </w:rPr>
        <w:t>Korysheva</w:t>
      </w:r>
      <w:proofErr w:type="spellEnd"/>
      <w:r w:rsidRPr="00352BEA">
        <w:rPr>
          <w:rFonts w:ascii="Constantia" w:hAnsi="Constantia"/>
          <w:color w:val="0E101A"/>
          <w:sz w:val="22"/>
          <w:szCs w:val="22"/>
        </w:rPr>
        <w:t xml:space="preserve"> et al., 2019) was focused on student’s engagement, how could improve e-learning system through offering intensive training to the lectures. Also, the Virtual Learning Environments (VLE) is in the continuing revolution and is increasing its users. Its purpose of involving more students to increase the knowledge, eager to learn a new concept, the approach of learning in the virtual platform in Education and provided with success control of Education and training with flexibility without the face to face teaching. (Sneha and </w:t>
      </w:r>
      <w:proofErr w:type="spellStart"/>
      <w:r w:rsidRPr="00352BEA">
        <w:rPr>
          <w:rFonts w:ascii="Constantia" w:hAnsi="Constantia"/>
          <w:color w:val="0E101A"/>
          <w:sz w:val="22"/>
          <w:szCs w:val="22"/>
        </w:rPr>
        <w:t>Nagaraja</w:t>
      </w:r>
      <w:proofErr w:type="spellEnd"/>
      <w:r w:rsidRPr="00352BEA">
        <w:rPr>
          <w:rFonts w:ascii="Constantia" w:hAnsi="Constantia"/>
          <w:color w:val="0E101A"/>
          <w:sz w:val="22"/>
          <w:szCs w:val="22"/>
        </w:rPr>
        <w:t>, 2013)</w:t>
      </w:r>
    </w:p>
    <w:p w14:paraId="2F43E8B3" w14:textId="77777777" w:rsidR="00F6620C" w:rsidRPr="00352BEA"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w:t>
      </w:r>
    </w:p>
    <w:p w14:paraId="5B42DAF1" w14:textId="3AB12EC8" w:rsidR="00F6620C" w:rsidRPr="00EE7F74" w:rsidRDefault="00F6620C" w:rsidP="00EE7F74">
      <w:pPr>
        <w:pStyle w:val="Heading1"/>
      </w:pPr>
      <w:bookmarkStart w:id="3" w:name="_Toc39851733"/>
      <w:r w:rsidRPr="00EE7F74">
        <w:t>Literature Review</w:t>
      </w:r>
      <w:bookmarkEnd w:id="3"/>
      <w:r w:rsidRPr="00EE7F74">
        <w:t> </w:t>
      </w:r>
    </w:p>
    <w:p w14:paraId="3A5C9323" w14:textId="77777777" w:rsidR="00707B6C" w:rsidRPr="00707B6C" w:rsidRDefault="00707B6C" w:rsidP="00707B6C"/>
    <w:p w14:paraId="2ED62712" w14:textId="77777777" w:rsidR="00F6620C" w:rsidRPr="00352BEA"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The success of Moodle was the subject of study undertaken by Grant et Al., (2018) Measuring the Success of Moodle at the University of Belize, Belize City Campus. They conducted a Survey with students of the University of Belize, the primary objective of this survey is the success of Moodle and how it can improve the use of this system to the students. In order, they collected information through quantitative research and developed an accurately questionnaire regarding the perceptions of the students used Moodle. It has used as a reference to the Information System Success Model. This System research evaluates the effective creation, distribution, service of quality and use of information via technology (</w:t>
      </w:r>
      <w:proofErr w:type="spellStart"/>
      <w:r w:rsidRPr="00352BEA">
        <w:rPr>
          <w:rFonts w:ascii="Constantia" w:hAnsi="Constantia"/>
          <w:color w:val="0E101A"/>
          <w:sz w:val="22"/>
          <w:szCs w:val="22"/>
        </w:rPr>
        <w:t>Delone</w:t>
      </w:r>
      <w:proofErr w:type="spellEnd"/>
      <w:r w:rsidRPr="00352BEA">
        <w:rPr>
          <w:rFonts w:ascii="Constantia" w:hAnsi="Constantia"/>
          <w:color w:val="0E101A"/>
          <w:sz w:val="22"/>
          <w:szCs w:val="22"/>
        </w:rPr>
        <w:t xml:space="preserve"> and McLean, 2016).</w:t>
      </w:r>
    </w:p>
    <w:p w14:paraId="68A59702" w14:textId="77777777" w:rsidR="00F6620C" w:rsidRPr="00352BEA"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The main success of the utilise of Moodle are:</w:t>
      </w:r>
    </w:p>
    <w:p w14:paraId="339F0DC8" w14:textId="77777777" w:rsidR="00F6620C" w:rsidRPr="00352BEA"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Is demonstrated the lectures do not encourage all the students to use Moodle in other hands the constant approach from Lecture about Moodle to students must be constant to increase all the possibility to learn.</w:t>
      </w:r>
    </w:p>
    <w:p w14:paraId="77E07444" w14:textId="77777777" w:rsidR="00F6620C" w:rsidRPr="00352BEA" w:rsidRDefault="00F6620C" w:rsidP="00352BEA">
      <w:pPr>
        <w:pStyle w:val="NormalWeb"/>
        <w:spacing w:before="0" w:beforeAutospacing="0" w:after="0" w:afterAutospacing="0"/>
        <w:jc w:val="both"/>
        <w:rPr>
          <w:rFonts w:ascii="Constantia" w:hAnsi="Constantia"/>
          <w:color w:val="0E101A"/>
          <w:sz w:val="22"/>
          <w:szCs w:val="22"/>
        </w:rPr>
      </w:pPr>
    </w:p>
    <w:p w14:paraId="78D940E5" w14:textId="77777777" w:rsidR="00F6620C" w:rsidRPr="00352BEA" w:rsidRDefault="00F6620C" w:rsidP="00707B6C">
      <w:pPr>
        <w:pStyle w:val="NormalWeb"/>
        <w:numPr>
          <w:ilvl w:val="0"/>
          <w:numId w:val="4"/>
        </w:numPr>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The material present on Moodle must be complete and full of resource. </w:t>
      </w:r>
    </w:p>
    <w:p w14:paraId="419B9C7C" w14:textId="77777777" w:rsidR="00F6620C" w:rsidRPr="00352BEA" w:rsidRDefault="00F6620C" w:rsidP="00707B6C">
      <w:pPr>
        <w:pStyle w:val="NormalWeb"/>
        <w:numPr>
          <w:ilvl w:val="0"/>
          <w:numId w:val="4"/>
        </w:numPr>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The satisfaction of the utilise of Moodle is vital and is also depends on the quality of service support staff of Moodle. </w:t>
      </w:r>
    </w:p>
    <w:p w14:paraId="09CF0E4D" w14:textId="77777777" w:rsidR="00F6620C" w:rsidRPr="00352BEA" w:rsidRDefault="00F6620C" w:rsidP="00707B6C">
      <w:pPr>
        <w:pStyle w:val="NormalWeb"/>
        <w:numPr>
          <w:ilvl w:val="0"/>
          <w:numId w:val="4"/>
        </w:numPr>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Moodle needs are accessible, valuable and beneficial.</w:t>
      </w:r>
    </w:p>
    <w:p w14:paraId="67645DDD" w14:textId="34F9F88E" w:rsidR="00F6620C" w:rsidRDefault="00F6620C" w:rsidP="00707B6C">
      <w:pPr>
        <w:pStyle w:val="NormalWeb"/>
        <w:numPr>
          <w:ilvl w:val="0"/>
          <w:numId w:val="4"/>
        </w:numPr>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Software, hardware and the factor most important is the internet connection is part of successful of Moodle. </w:t>
      </w:r>
    </w:p>
    <w:p w14:paraId="74C11DA0" w14:textId="77777777" w:rsidR="00707B6C" w:rsidRPr="00352BEA" w:rsidRDefault="00707B6C" w:rsidP="00707B6C">
      <w:pPr>
        <w:pStyle w:val="NormalWeb"/>
        <w:spacing w:before="0" w:beforeAutospacing="0" w:after="0" w:afterAutospacing="0"/>
        <w:ind w:left="720"/>
        <w:jc w:val="both"/>
        <w:rPr>
          <w:rFonts w:ascii="Constantia" w:hAnsi="Constantia"/>
          <w:color w:val="0E101A"/>
          <w:sz w:val="22"/>
          <w:szCs w:val="22"/>
        </w:rPr>
      </w:pPr>
    </w:p>
    <w:p w14:paraId="1071C27A" w14:textId="5A5CCB8E" w:rsidR="00F6620C" w:rsidRPr="00352BEA" w:rsidRDefault="00F6620C" w:rsidP="00707B6C">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xml:space="preserve">E-learning is the continuous exchange of important information and </w:t>
      </w:r>
      <w:r w:rsidR="00707B6C" w:rsidRPr="00352BEA">
        <w:rPr>
          <w:rFonts w:ascii="Constantia" w:hAnsi="Constantia"/>
          <w:color w:val="0E101A"/>
          <w:sz w:val="22"/>
          <w:szCs w:val="22"/>
        </w:rPr>
        <w:t>resources and</w:t>
      </w:r>
      <w:r w:rsidRPr="00352BEA">
        <w:rPr>
          <w:rFonts w:ascii="Constantia" w:hAnsi="Constantia"/>
          <w:color w:val="0E101A"/>
          <w:sz w:val="22"/>
          <w:szCs w:val="22"/>
        </w:rPr>
        <w:t xml:space="preserve"> give to users wherever they are free to access it. </w:t>
      </w:r>
    </w:p>
    <w:p w14:paraId="6A8991F4" w14:textId="77777777" w:rsidR="00707B6C" w:rsidRDefault="00707B6C" w:rsidP="00352BEA">
      <w:pPr>
        <w:pStyle w:val="NormalWeb"/>
        <w:spacing w:before="0" w:beforeAutospacing="0" w:after="0" w:afterAutospacing="0"/>
        <w:jc w:val="both"/>
        <w:rPr>
          <w:rFonts w:ascii="Constantia" w:hAnsi="Constantia"/>
          <w:color w:val="0E101A"/>
          <w:sz w:val="22"/>
          <w:szCs w:val="22"/>
        </w:rPr>
      </w:pPr>
    </w:p>
    <w:p w14:paraId="328D4108" w14:textId="269984D4" w:rsidR="00F6620C" w:rsidRPr="00352BEA" w:rsidRDefault="00F6620C" w:rsidP="00352BEA">
      <w:pPr>
        <w:pStyle w:val="NormalWeb"/>
        <w:spacing w:before="0" w:beforeAutospacing="0" w:after="0" w:afterAutospacing="0"/>
        <w:jc w:val="both"/>
        <w:rPr>
          <w:rFonts w:ascii="Constantia" w:hAnsi="Constantia"/>
          <w:color w:val="0E101A"/>
          <w:sz w:val="22"/>
          <w:szCs w:val="22"/>
        </w:rPr>
      </w:pPr>
      <w:r w:rsidRPr="00EE7F74">
        <w:rPr>
          <w:rStyle w:val="Heading2Char"/>
        </w:rPr>
        <w:t> </w:t>
      </w:r>
      <w:bookmarkStart w:id="4" w:name="_Toc39851734"/>
      <w:r w:rsidRPr="00EE7F74">
        <w:rPr>
          <w:rStyle w:val="Heading2Char"/>
        </w:rPr>
        <w:t>E-learning utilize new technology</w:t>
      </w:r>
      <w:bookmarkEnd w:id="4"/>
      <w:r w:rsidRPr="00352BEA">
        <w:rPr>
          <w:rFonts w:ascii="Constantia" w:hAnsi="Constantia"/>
          <w:color w:val="0E101A"/>
          <w:sz w:val="22"/>
          <w:szCs w:val="22"/>
        </w:rPr>
        <w:t>. </w:t>
      </w:r>
    </w:p>
    <w:p w14:paraId="7004A4F2" w14:textId="0754730A" w:rsidR="00F6620C"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This kind of system needs be valuable that it could say Mousa et al., (2020) where academics and students believe new technology, this augments the utilise more Moodle and improve their point of view of both helpfulness and feel the comfort of use of that technology.</w:t>
      </w:r>
    </w:p>
    <w:p w14:paraId="4DCDF65D" w14:textId="77777777" w:rsidR="00707B6C" w:rsidRPr="00352BEA" w:rsidRDefault="00707B6C" w:rsidP="00352BEA">
      <w:pPr>
        <w:pStyle w:val="NormalWeb"/>
        <w:spacing w:before="0" w:beforeAutospacing="0" w:after="0" w:afterAutospacing="0"/>
        <w:jc w:val="both"/>
        <w:rPr>
          <w:rFonts w:ascii="Constantia" w:hAnsi="Constantia"/>
          <w:color w:val="0E101A"/>
          <w:sz w:val="22"/>
          <w:szCs w:val="22"/>
        </w:rPr>
      </w:pPr>
    </w:p>
    <w:p w14:paraId="7D38DE55" w14:textId="77777777" w:rsidR="00F6620C" w:rsidRPr="00352BEA" w:rsidRDefault="00F6620C" w:rsidP="00EE7F74">
      <w:pPr>
        <w:pStyle w:val="Heading2"/>
      </w:pPr>
      <w:bookmarkStart w:id="5" w:name="_Toc39851735"/>
      <w:r w:rsidRPr="00352BEA">
        <w:t>The capacity to adaptable to a new system of study</w:t>
      </w:r>
      <w:bookmarkEnd w:id="5"/>
    </w:p>
    <w:p w14:paraId="09B65DFD" w14:textId="71711C4F" w:rsidR="00F6620C"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xml:space="preserve">The principal resource to identifying the initial goal of Moodle and that is provided to users the easier access from any technology device. </w:t>
      </w:r>
      <w:proofErr w:type="spellStart"/>
      <w:r w:rsidRPr="00352BEA">
        <w:rPr>
          <w:rFonts w:ascii="Constantia" w:hAnsi="Constantia"/>
          <w:color w:val="0E101A"/>
          <w:sz w:val="22"/>
          <w:szCs w:val="22"/>
        </w:rPr>
        <w:t>Naim</w:t>
      </w:r>
      <w:proofErr w:type="spellEnd"/>
      <w:r w:rsidRPr="00352BEA">
        <w:rPr>
          <w:rFonts w:ascii="Constantia" w:hAnsi="Constantia"/>
          <w:color w:val="0E101A"/>
          <w:sz w:val="22"/>
          <w:szCs w:val="22"/>
        </w:rPr>
        <w:t xml:space="preserve"> and </w:t>
      </w:r>
      <w:proofErr w:type="spellStart"/>
      <w:r w:rsidRPr="00352BEA">
        <w:rPr>
          <w:rFonts w:ascii="Constantia" w:hAnsi="Constantia"/>
          <w:color w:val="0E101A"/>
          <w:sz w:val="22"/>
          <w:szCs w:val="22"/>
        </w:rPr>
        <w:t>Alahmari</w:t>
      </w:r>
      <w:proofErr w:type="spellEnd"/>
      <w:r w:rsidRPr="00352BEA">
        <w:rPr>
          <w:rFonts w:ascii="Constantia" w:hAnsi="Constantia"/>
          <w:color w:val="0E101A"/>
          <w:sz w:val="22"/>
          <w:szCs w:val="22"/>
        </w:rPr>
        <w:t xml:space="preserve"> (2020) determinate through a potent service of media tools had Moodle can collaborate to learning that empowers teaching and especially learning. The connection between the system and people are gaining more possibilities to get an education for a wider audience.</w:t>
      </w:r>
    </w:p>
    <w:p w14:paraId="1B57EA54" w14:textId="77777777" w:rsidR="00707B6C" w:rsidRPr="00352BEA" w:rsidRDefault="00707B6C" w:rsidP="00352BEA">
      <w:pPr>
        <w:pStyle w:val="NormalWeb"/>
        <w:spacing w:before="0" w:beforeAutospacing="0" w:after="0" w:afterAutospacing="0"/>
        <w:jc w:val="both"/>
        <w:rPr>
          <w:rFonts w:ascii="Constantia" w:hAnsi="Constantia"/>
          <w:color w:val="0E101A"/>
          <w:sz w:val="22"/>
          <w:szCs w:val="22"/>
        </w:rPr>
      </w:pPr>
    </w:p>
    <w:p w14:paraId="3440772C" w14:textId="77777777" w:rsidR="00F6620C" w:rsidRPr="00352BEA" w:rsidRDefault="00F6620C" w:rsidP="00EE7F74">
      <w:pPr>
        <w:pStyle w:val="Heading2"/>
      </w:pPr>
      <w:bookmarkStart w:id="6" w:name="_Toc39851736"/>
      <w:r w:rsidRPr="00352BEA">
        <w:t>Learning and performance about knowledge</w:t>
      </w:r>
      <w:bookmarkEnd w:id="6"/>
      <w:r w:rsidRPr="00352BEA">
        <w:t> </w:t>
      </w:r>
    </w:p>
    <w:p w14:paraId="282898AB" w14:textId="16C55416" w:rsidR="00F6620C" w:rsidRDefault="00F6620C"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xml:space="preserve">According to </w:t>
      </w:r>
      <w:proofErr w:type="spellStart"/>
      <w:r w:rsidRPr="00352BEA">
        <w:rPr>
          <w:rFonts w:ascii="Constantia" w:hAnsi="Constantia"/>
          <w:color w:val="0E101A"/>
          <w:sz w:val="22"/>
          <w:szCs w:val="22"/>
        </w:rPr>
        <w:t>Nacheva-Skopalik</w:t>
      </w:r>
      <w:proofErr w:type="spellEnd"/>
      <w:r w:rsidRPr="00352BEA">
        <w:rPr>
          <w:rFonts w:ascii="Constantia" w:hAnsi="Constantia"/>
          <w:color w:val="0E101A"/>
          <w:sz w:val="22"/>
          <w:szCs w:val="22"/>
        </w:rPr>
        <w:t xml:space="preserve"> (2020) is important for the personal development and get </w:t>
      </w:r>
      <w:proofErr w:type="gramStart"/>
      <w:r w:rsidRPr="00352BEA">
        <w:rPr>
          <w:rFonts w:ascii="Constantia" w:hAnsi="Constantia"/>
          <w:color w:val="0E101A"/>
          <w:sz w:val="22"/>
          <w:szCs w:val="22"/>
        </w:rPr>
        <w:t>sufficient</w:t>
      </w:r>
      <w:proofErr w:type="gramEnd"/>
      <w:r w:rsidRPr="00352BEA">
        <w:rPr>
          <w:rFonts w:ascii="Constantia" w:hAnsi="Constantia"/>
          <w:color w:val="0E101A"/>
          <w:sz w:val="22"/>
          <w:szCs w:val="22"/>
        </w:rPr>
        <w:t xml:space="preserve"> employ competence in other hands the assessment in the fundamental component of any education system also the knowledge and skills gained and thought technology would help to develop it. This factor could be apport significantly to design the constructive point of view that the University of Wales Trinity Saint David is focusing on using Moodle and the quality of service and the knowledge gained the student during the use of Moodle. This last element will </w:t>
      </w:r>
      <w:proofErr w:type="gramStart"/>
      <w:r w:rsidRPr="00352BEA">
        <w:rPr>
          <w:rFonts w:ascii="Constantia" w:hAnsi="Constantia"/>
          <w:color w:val="0E101A"/>
          <w:sz w:val="22"/>
          <w:szCs w:val="22"/>
        </w:rPr>
        <w:t>be in contrast to</w:t>
      </w:r>
      <w:proofErr w:type="gramEnd"/>
      <w:r w:rsidRPr="00352BEA">
        <w:rPr>
          <w:rFonts w:ascii="Constantia" w:hAnsi="Constantia"/>
          <w:color w:val="0E101A"/>
          <w:sz w:val="22"/>
          <w:szCs w:val="22"/>
        </w:rPr>
        <w:t xml:space="preserve"> the use of the University Handbook that is better than the resource finds on Moodle.</w:t>
      </w:r>
    </w:p>
    <w:p w14:paraId="2B3792FB" w14:textId="77777777" w:rsidR="00707B6C" w:rsidRPr="00352BEA" w:rsidRDefault="00707B6C" w:rsidP="00352BEA">
      <w:pPr>
        <w:pStyle w:val="NormalWeb"/>
        <w:spacing w:before="0" w:beforeAutospacing="0" w:after="0" w:afterAutospacing="0"/>
        <w:jc w:val="both"/>
        <w:rPr>
          <w:rFonts w:ascii="Constantia" w:hAnsi="Constantia"/>
          <w:color w:val="0E101A"/>
          <w:sz w:val="22"/>
          <w:szCs w:val="22"/>
        </w:rPr>
      </w:pPr>
    </w:p>
    <w:p w14:paraId="3875AF1D" w14:textId="77777777" w:rsidR="00F6620C" w:rsidRPr="00352BEA" w:rsidRDefault="00F6620C" w:rsidP="00EE7F74">
      <w:pPr>
        <w:pStyle w:val="Heading2"/>
      </w:pPr>
      <w:bookmarkStart w:id="7" w:name="_Toc39851737"/>
      <w:r w:rsidRPr="00352BEA">
        <w:t>Self-Management of Moodle</w:t>
      </w:r>
      <w:bookmarkEnd w:id="7"/>
    </w:p>
    <w:p w14:paraId="15CBC0F5" w14:textId="63CDD383" w:rsidR="00F6620C" w:rsidRPr="00352BEA" w:rsidRDefault="00F6620C" w:rsidP="00352BEA">
      <w:pPr>
        <w:pStyle w:val="NormalWeb"/>
        <w:spacing w:before="0" w:beforeAutospacing="0" w:after="0" w:afterAutospacing="0"/>
        <w:jc w:val="both"/>
        <w:rPr>
          <w:rFonts w:ascii="Constantia" w:hAnsi="Constantia"/>
          <w:color w:val="0E101A"/>
          <w:sz w:val="22"/>
          <w:szCs w:val="22"/>
        </w:rPr>
      </w:pPr>
      <w:proofErr w:type="spellStart"/>
      <w:r w:rsidRPr="00352BEA">
        <w:rPr>
          <w:rFonts w:ascii="Constantia" w:hAnsi="Constantia"/>
          <w:color w:val="0E101A"/>
          <w:sz w:val="22"/>
          <w:szCs w:val="22"/>
        </w:rPr>
        <w:t>Rakie</w:t>
      </w:r>
      <w:proofErr w:type="spellEnd"/>
      <w:r w:rsidRPr="00352BEA">
        <w:rPr>
          <w:rFonts w:ascii="Constantia" w:hAnsi="Constantia"/>
          <w:color w:val="0E101A"/>
          <w:sz w:val="22"/>
          <w:szCs w:val="22"/>
        </w:rPr>
        <w:t xml:space="preserve">, </w:t>
      </w:r>
      <w:proofErr w:type="spellStart"/>
      <w:r w:rsidRPr="00352BEA">
        <w:rPr>
          <w:rFonts w:ascii="Constantia" w:hAnsi="Constantia"/>
          <w:color w:val="0E101A"/>
          <w:sz w:val="22"/>
          <w:szCs w:val="22"/>
        </w:rPr>
        <w:t>Tasic</w:t>
      </w:r>
      <w:proofErr w:type="spellEnd"/>
      <w:r w:rsidRPr="00352BEA">
        <w:rPr>
          <w:rFonts w:ascii="Constantia" w:hAnsi="Constantia"/>
          <w:color w:val="0E101A"/>
          <w:sz w:val="22"/>
          <w:szCs w:val="22"/>
        </w:rPr>
        <w:t xml:space="preserve"> and </w:t>
      </w:r>
      <w:proofErr w:type="spellStart"/>
      <w:r w:rsidRPr="00352BEA">
        <w:rPr>
          <w:rFonts w:ascii="Constantia" w:hAnsi="Constantia"/>
          <w:color w:val="0E101A"/>
          <w:sz w:val="22"/>
          <w:szCs w:val="22"/>
        </w:rPr>
        <w:t>Marjanovic</w:t>
      </w:r>
      <w:proofErr w:type="spellEnd"/>
      <w:r w:rsidR="0073723C">
        <w:rPr>
          <w:rFonts w:ascii="Constantia" w:hAnsi="Constantia"/>
          <w:color w:val="0E101A"/>
          <w:sz w:val="22"/>
          <w:szCs w:val="22"/>
        </w:rPr>
        <w:t xml:space="preserve"> </w:t>
      </w:r>
      <w:r w:rsidRPr="00352BEA">
        <w:rPr>
          <w:rFonts w:ascii="Constantia" w:hAnsi="Constantia"/>
          <w:color w:val="0E101A"/>
          <w:sz w:val="22"/>
          <w:szCs w:val="22"/>
        </w:rPr>
        <w:t>(2020) claim that the students with continuous use of E-learning will increase their capacity to use develop more interested and increment the use of it. </w:t>
      </w:r>
    </w:p>
    <w:p w14:paraId="3C40A5D7" w14:textId="77777777" w:rsidR="004D7975" w:rsidRPr="00352BEA" w:rsidRDefault="004D7975" w:rsidP="00352BEA">
      <w:pPr>
        <w:jc w:val="both"/>
        <w:rPr>
          <w:rFonts w:ascii="Constantia" w:hAnsi="Constantia"/>
          <w:u w:val="single"/>
        </w:rPr>
      </w:pPr>
    </w:p>
    <w:p w14:paraId="39785495" w14:textId="200D9D94" w:rsidR="00F6620C" w:rsidRPr="00352BEA" w:rsidRDefault="00EE7F74" w:rsidP="00EE7F74">
      <w:pPr>
        <w:pStyle w:val="Heading1"/>
        <w:rPr>
          <w:rFonts w:eastAsiaTheme="minorHAnsi"/>
        </w:rPr>
      </w:pPr>
      <w:bookmarkStart w:id="8" w:name="_Toc39851738"/>
      <w:r>
        <w:rPr>
          <w:rFonts w:eastAsiaTheme="minorHAnsi"/>
        </w:rPr>
        <w:t xml:space="preserve">Research Method and </w:t>
      </w:r>
      <w:r w:rsidR="00F6620C" w:rsidRPr="00352BEA">
        <w:rPr>
          <w:rFonts w:eastAsiaTheme="minorHAnsi"/>
        </w:rPr>
        <w:t>Methodology</w:t>
      </w:r>
      <w:bookmarkEnd w:id="8"/>
      <w:r w:rsidR="00F6620C" w:rsidRPr="00352BEA">
        <w:rPr>
          <w:rFonts w:eastAsiaTheme="minorHAnsi"/>
        </w:rPr>
        <w:t xml:space="preserve"> </w:t>
      </w:r>
    </w:p>
    <w:p w14:paraId="5851A022" w14:textId="77777777" w:rsidR="00F6620C" w:rsidRPr="00352BEA" w:rsidRDefault="00F6620C" w:rsidP="00352BEA">
      <w:pPr>
        <w:pStyle w:val="NormalWeb"/>
        <w:spacing w:after="0"/>
        <w:jc w:val="both"/>
        <w:rPr>
          <w:rFonts w:ascii="Constantia" w:eastAsiaTheme="minorHAnsi" w:hAnsi="Constantia" w:cstheme="minorBidi"/>
          <w:sz w:val="22"/>
          <w:szCs w:val="22"/>
          <w:lang w:eastAsia="en-US"/>
        </w:rPr>
      </w:pPr>
      <w:r w:rsidRPr="00352BEA">
        <w:rPr>
          <w:rFonts w:ascii="Constantia" w:eastAsiaTheme="minorHAnsi" w:hAnsi="Constantia" w:cstheme="minorBidi"/>
          <w:sz w:val="22"/>
          <w:szCs w:val="22"/>
          <w:lang w:eastAsia="en-US"/>
        </w:rPr>
        <w:t xml:space="preserve">This report seeks to analyse the e-learning experience focused on using Moodle on the academic life of these students attending at the University of Wales Trinity Saint David (UWTSD) to an educational purpose. </w:t>
      </w:r>
    </w:p>
    <w:p w14:paraId="4E79278B" w14:textId="77777777" w:rsidR="00F6620C" w:rsidRPr="00352BEA" w:rsidRDefault="00F6620C" w:rsidP="00352BEA">
      <w:pPr>
        <w:pStyle w:val="NormalWeb"/>
        <w:spacing w:after="0"/>
        <w:jc w:val="both"/>
        <w:rPr>
          <w:rFonts w:ascii="Constantia" w:eastAsiaTheme="minorHAnsi" w:hAnsi="Constantia" w:cstheme="minorBidi"/>
          <w:sz w:val="22"/>
          <w:szCs w:val="22"/>
          <w:lang w:eastAsia="en-US"/>
        </w:rPr>
      </w:pPr>
      <w:r w:rsidRPr="00352BEA">
        <w:rPr>
          <w:rFonts w:ascii="Constantia" w:eastAsiaTheme="minorHAnsi" w:hAnsi="Constantia" w:cstheme="minorBidi"/>
          <w:sz w:val="22"/>
          <w:szCs w:val="22"/>
          <w:lang w:eastAsia="en-US"/>
        </w:rPr>
        <w:t xml:space="preserve">It has been collected all the information, and the assessment was a Survey with 11 questions. It was preferable uses as a methodology the quantitative data than qualitative because qualitative includes discussions, image and comment (McLeod, 2019) and the Survey do not need to build the purpose. The Quantitative data uses a variety of styles to design deep perceptions of how these students understand the e-learning experience through Moodle, knowledge and level of satisfaction and that is measurable </w:t>
      </w:r>
    </w:p>
    <w:p w14:paraId="18EEEE9E" w14:textId="77777777" w:rsidR="00F6620C" w:rsidRPr="00352BEA" w:rsidRDefault="00F6620C" w:rsidP="00352BEA">
      <w:pPr>
        <w:pStyle w:val="NormalWeb"/>
        <w:spacing w:after="0"/>
        <w:jc w:val="both"/>
        <w:rPr>
          <w:rFonts w:ascii="Constantia" w:eastAsiaTheme="minorHAnsi" w:hAnsi="Constantia" w:cstheme="minorBidi"/>
          <w:sz w:val="22"/>
          <w:szCs w:val="22"/>
          <w:lang w:eastAsia="en-US"/>
        </w:rPr>
      </w:pPr>
      <w:r w:rsidRPr="00352BEA">
        <w:rPr>
          <w:rFonts w:ascii="Constantia" w:eastAsiaTheme="minorHAnsi" w:hAnsi="Constantia" w:cstheme="minorBidi"/>
          <w:sz w:val="22"/>
          <w:szCs w:val="22"/>
          <w:lang w:eastAsia="en-US"/>
        </w:rPr>
        <w:t xml:space="preserve">Due to the Corona Virus, the situation was managed and inducted through the social media platform. The first phase was creating the Survey is based on the purposes mentioned in Main and Objectives, did by freeonlinesurveys.com and submitted on the online chat group. After identified the Sample that it involved only these students attended in Level 4 at UWTSD, it raised 12 response, it has chosen this small focus group going to  Level 4 because they are in the first experience on British University and see the positive or adverse effects. </w:t>
      </w:r>
    </w:p>
    <w:p w14:paraId="42B90788" w14:textId="2C7CC2AA" w:rsidR="002C358D" w:rsidRPr="0001164C" w:rsidRDefault="00F6620C" w:rsidP="0001164C">
      <w:pPr>
        <w:pStyle w:val="NormalWeb"/>
        <w:spacing w:after="0"/>
        <w:jc w:val="both"/>
        <w:rPr>
          <w:rFonts w:ascii="Constantia" w:eastAsiaTheme="minorHAnsi" w:hAnsi="Constantia" w:cstheme="minorBidi"/>
          <w:sz w:val="22"/>
          <w:szCs w:val="22"/>
          <w:lang w:eastAsia="en-US"/>
        </w:rPr>
      </w:pPr>
      <w:r w:rsidRPr="00352BEA">
        <w:rPr>
          <w:rFonts w:ascii="Constantia" w:eastAsiaTheme="minorHAnsi" w:hAnsi="Constantia" w:cstheme="minorBidi"/>
          <w:sz w:val="22"/>
          <w:szCs w:val="22"/>
          <w:lang w:eastAsia="en-US"/>
        </w:rPr>
        <w:t xml:space="preserve"> All the question aimed to find the positive impact of Moodle, knowledge growth and implement the material on this platform, into Survey the items were open and close and in total were 11. In the second phase, after received all the results. Each response was analysed collect with graphics and statistics also with a</w:t>
      </w:r>
      <w:r w:rsidR="00707B6C">
        <w:rPr>
          <w:rFonts w:ascii="Constantia" w:eastAsiaTheme="minorHAnsi" w:hAnsi="Constantia" w:cstheme="minorBidi"/>
          <w:sz w:val="22"/>
          <w:szCs w:val="22"/>
          <w:lang w:eastAsia="en-US"/>
        </w:rPr>
        <w:t>n</w:t>
      </w:r>
      <w:r w:rsidRPr="00352BEA">
        <w:rPr>
          <w:rFonts w:ascii="Constantia" w:eastAsiaTheme="minorHAnsi" w:hAnsi="Constantia" w:cstheme="minorBidi"/>
          <w:sz w:val="22"/>
          <w:szCs w:val="22"/>
          <w:lang w:eastAsia="en-US"/>
        </w:rPr>
        <w:t xml:space="preserve"> </w:t>
      </w:r>
      <w:r w:rsidR="00707B6C">
        <w:rPr>
          <w:rFonts w:ascii="Constantia" w:eastAsiaTheme="minorHAnsi" w:hAnsi="Constantia" w:cstheme="minorBidi"/>
          <w:sz w:val="22"/>
          <w:szCs w:val="22"/>
          <w:lang w:eastAsia="en-US"/>
        </w:rPr>
        <w:t>ethical r</w:t>
      </w:r>
      <w:r w:rsidRPr="00352BEA">
        <w:rPr>
          <w:rFonts w:ascii="Constantia" w:eastAsiaTheme="minorHAnsi" w:hAnsi="Constantia" w:cstheme="minorBidi"/>
          <w:sz w:val="22"/>
          <w:szCs w:val="22"/>
          <w:lang w:eastAsia="en-US"/>
        </w:rPr>
        <w:t>e</w:t>
      </w:r>
      <w:r w:rsidR="00707B6C">
        <w:rPr>
          <w:rFonts w:ascii="Constantia" w:eastAsiaTheme="minorHAnsi" w:hAnsi="Constantia" w:cstheme="minorBidi"/>
          <w:sz w:val="22"/>
          <w:szCs w:val="22"/>
          <w:lang w:eastAsia="en-US"/>
        </w:rPr>
        <w:t>search</w:t>
      </w:r>
      <w:r w:rsidRPr="00352BEA">
        <w:rPr>
          <w:rFonts w:ascii="Constantia" w:eastAsiaTheme="minorHAnsi" w:hAnsi="Constantia" w:cstheme="minorBidi"/>
          <w:sz w:val="22"/>
          <w:szCs w:val="22"/>
          <w:lang w:eastAsia="en-US"/>
        </w:rPr>
        <w:t>. The third phase compared all the</w:t>
      </w:r>
      <w:r w:rsidR="00707B6C">
        <w:rPr>
          <w:rFonts w:ascii="Constantia" w:eastAsiaTheme="minorHAnsi" w:hAnsi="Constantia" w:cstheme="minorBidi"/>
          <w:sz w:val="22"/>
          <w:szCs w:val="22"/>
          <w:lang w:eastAsia="en-US"/>
        </w:rPr>
        <w:t xml:space="preserve"> results</w:t>
      </w:r>
      <w:r w:rsidRPr="00352BEA">
        <w:rPr>
          <w:rFonts w:ascii="Constantia" w:eastAsiaTheme="minorHAnsi" w:hAnsi="Constantia" w:cstheme="minorBidi"/>
          <w:sz w:val="22"/>
          <w:szCs w:val="22"/>
          <w:lang w:eastAsia="en-US"/>
        </w:rPr>
        <w:t xml:space="preserve"> and contributed to describing the conclusion to support the main objective in this report.</w:t>
      </w:r>
      <w:r w:rsidR="002C358D" w:rsidRPr="00352BEA">
        <w:rPr>
          <w:rStyle w:val="Strong"/>
          <w:rFonts w:ascii="Constantia" w:hAnsi="Constantia" w:cstheme="minorHAnsi"/>
          <w:color w:val="0E101A"/>
          <w:sz w:val="22"/>
          <w:szCs w:val="22"/>
        </w:rPr>
        <w:t> </w:t>
      </w:r>
    </w:p>
    <w:p w14:paraId="37C84FA9" w14:textId="6CBB308F" w:rsidR="00707B6C" w:rsidRDefault="004D7975" w:rsidP="00EE7F74">
      <w:pPr>
        <w:pStyle w:val="Heading1"/>
      </w:pPr>
      <w:bookmarkStart w:id="9" w:name="_Toc39851739"/>
      <w:r w:rsidRPr="00EE7F74">
        <w:lastRenderedPageBreak/>
        <w:t>Analysis and Discussion</w:t>
      </w:r>
      <w:bookmarkEnd w:id="9"/>
      <w:r w:rsidRPr="00EE7F74">
        <w:t xml:space="preserve"> </w:t>
      </w:r>
    </w:p>
    <w:p w14:paraId="49E6DB8D" w14:textId="7D6D80F2" w:rsidR="004D7975" w:rsidRPr="00707B6C" w:rsidRDefault="00707B6C" w:rsidP="00EE7F74">
      <w:pPr>
        <w:pStyle w:val="Heading2"/>
        <w:rPr>
          <w:rFonts w:asciiTheme="minorHAnsi" w:hAnsiTheme="minorHAnsi"/>
          <w:sz w:val="22"/>
          <w:szCs w:val="22"/>
        </w:rPr>
      </w:pPr>
      <w:bookmarkStart w:id="10" w:name="_Toc39851740"/>
      <w:r>
        <w:t>Analysis of findings</w:t>
      </w:r>
      <w:bookmarkEnd w:id="10"/>
    </w:p>
    <w:p w14:paraId="0DC9CF51" w14:textId="285D281C" w:rsidR="00150D0A" w:rsidRPr="00352BEA" w:rsidRDefault="00150D0A"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The Survey has composed of ten open and close question plus the last one last one was measurable the level of satisfaction of Moodle. in total was eleven questions.</w:t>
      </w:r>
      <w:r w:rsidR="00EA6101" w:rsidRPr="00352BEA">
        <w:rPr>
          <w:rFonts w:ascii="Constantia" w:hAnsi="Constantia"/>
          <w:color w:val="0E101A"/>
          <w:sz w:val="22"/>
          <w:szCs w:val="22"/>
        </w:rPr>
        <w:t xml:space="preserve"> They survey was done by 12 students. </w:t>
      </w:r>
    </w:p>
    <w:p w14:paraId="48BA1C96" w14:textId="736F584A" w:rsidR="00150D0A" w:rsidRPr="00352BEA" w:rsidRDefault="00150D0A" w:rsidP="00352BEA">
      <w:pPr>
        <w:pStyle w:val="NormalWeb"/>
        <w:spacing w:before="0" w:beforeAutospacing="0" w:after="0" w:afterAutospacing="0"/>
        <w:jc w:val="both"/>
        <w:rPr>
          <w:rFonts w:ascii="Constantia" w:hAnsi="Constantia"/>
          <w:color w:val="0E101A"/>
          <w:sz w:val="22"/>
          <w:szCs w:val="22"/>
        </w:rPr>
      </w:pPr>
    </w:p>
    <w:p w14:paraId="233257EF" w14:textId="55498A75" w:rsidR="002C358D" w:rsidRPr="00352BEA" w:rsidRDefault="00150D0A"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The survey was composed</w:t>
      </w:r>
      <w:r w:rsidR="002C358D" w:rsidRPr="00352BEA">
        <w:rPr>
          <w:rFonts w:ascii="Constantia" w:hAnsi="Constantia"/>
          <w:color w:val="0E101A"/>
          <w:sz w:val="22"/>
          <w:szCs w:val="22"/>
        </w:rPr>
        <w:t> </w:t>
      </w:r>
    </w:p>
    <w:p w14:paraId="08403DA3" w14:textId="3CBF9F32" w:rsidR="0072266E" w:rsidRPr="00352BEA" w:rsidRDefault="0021402B"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Question 1, 2 and 3:</w:t>
      </w:r>
    </w:p>
    <w:p w14:paraId="23895741" w14:textId="75E82A5F" w:rsidR="0072266E" w:rsidRPr="00352BEA" w:rsidRDefault="0072266E" w:rsidP="00352BEA">
      <w:pPr>
        <w:pStyle w:val="NormalWeb"/>
        <w:spacing w:before="0" w:beforeAutospacing="0" w:after="0" w:afterAutospacing="0"/>
        <w:jc w:val="both"/>
        <w:rPr>
          <w:rFonts w:ascii="Constantia" w:hAnsi="Constantia"/>
          <w:color w:val="0E101A"/>
          <w:sz w:val="22"/>
          <w:szCs w:val="22"/>
        </w:rPr>
      </w:pPr>
      <w:r w:rsidRPr="00352BEA">
        <w:rPr>
          <w:rStyle w:val="Strong"/>
          <w:rFonts w:ascii="Constantia" w:hAnsi="Constantia"/>
          <w:color w:val="0E101A"/>
          <w:sz w:val="22"/>
          <w:szCs w:val="22"/>
        </w:rPr>
        <w:t> </w:t>
      </w:r>
    </w:p>
    <w:p w14:paraId="6F694977" w14:textId="166E27C5" w:rsidR="00B75F11" w:rsidRPr="00352BEA" w:rsidRDefault="00B75F11" w:rsidP="00352BEA">
      <w:pPr>
        <w:pStyle w:val="NormalWeb"/>
        <w:spacing w:before="0" w:beforeAutospacing="0" w:after="0" w:afterAutospacing="0"/>
        <w:ind w:left="720"/>
        <w:jc w:val="both"/>
        <w:rPr>
          <w:rFonts w:ascii="Constantia" w:hAnsi="Constantia"/>
          <w:color w:val="0E101A"/>
          <w:sz w:val="22"/>
          <w:szCs w:val="22"/>
        </w:rPr>
      </w:pPr>
      <w:r w:rsidRPr="00352BEA">
        <w:rPr>
          <w:rFonts w:ascii="Constantia" w:hAnsi="Constantia"/>
          <w:noProof/>
          <w:color w:val="0E101A"/>
          <w:sz w:val="22"/>
          <w:szCs w:val="22"/>
        </w:rPr>
        <w:drawing>
          <wp:inline distT="0" distB="0" distL="0" distR="0" wp14:anchorId="1E0D16B1" wp14:editId="78024715">
            <wp:extent cx="6016869" cy="3625215"/>
            <wp:effectExtent l="0" t="0" r="3175"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8">
                      <a:extLst>
                        <a:ext uri="{28A0092B-C50C-407E-A947-70E740481C1C}">
                          <a14:useLocalDpi xmlns:a14="http://schemas.microsoft.com/office/drawing/2010/main" val="0"/>
                        </a:ext>
                      </a:extLst>
                    </a:blip>
                    <a:srcRect l="9051" t="41547" r="239" b="19831"/>
                    <a:stretch/>
                  </pic:blipFill>
                  <pic:spPr bwMode="auto">
                    <a:xfrm>
                      <a:off x="0" y="0"/>
                      <a:ext cx="6016869" cy="3625215"/>
                    </a:xfrm>
                    <a:prstGeom prst="rect">
                      <a:avLst/>
                    </a:prstGeom>
                    <a:noFill/>
                    <a:ln>
                      <a:noFill/>
                    </a:ln>
                    <a:extLst>
                      <a:ext uri="{53640926-AAD7-44D8-BBD7-CCE9431645EC}">
                        <a14:shadowObscured xmlns:a14="http://schemas.microsoft.com/office/drawing/2010/main"/>
                      </a:ext>
                    </a:extLst>
                  </pic:spPr>
                </pic:pic>
              </a:graphicData>
            </a:graphic>
          </wp:inline>
        </w:drawing>
      </w:r>
    </w:p>
    <w:p w14:paraId="543A1ABA" w14:textId="7708C210" w:rsidR="0072266E" w:rsidRPr="00352BEA" w:rsidRDefault="0072266E" w:rsidP="00352BEA">
      <w:pPr>
        <w:pStyle w:val="NormalWeb"/>
        <w:spacing w:before="0" w:beforeAutospacing="0" w:after="0" w:afterAutospacing="0"/>
        <w:jc w:val="both"/>
        <w:rPr>
          <w:rFonts w:ascii="Constantia" w:hAnsi="Constantia"/>
          <w:color w:val="0E101A"/>
          <w:sz w:val="22"/>
          <w:szCs w:val="22"/>
        </w:rPr>
      </w:pPr>
    </w:p>
    <w:p w14:paraId="6D7A0764" w14:textId="77777777" w:rsidR="00345DB9" w:rsidRPr="00352BEA" w:rsidRDefault="00345DB9" w:rsidP="00352BEA">
      <w:pPr>
        <w:pStyle w:val="NormalWeb"/>
        <w:spacing w:before="0" w:beforeAutospacing="0" w:after="0" w:afterAutospacing="0"/>
        <w:jc w:val="both"/>
        <w:rPr>
          <w:rFonts w:ascii="Constantia" w:hAnsi="Constantia"/>
          <w:color w:val="0E101A"/>
          <w:sz w:val="22"/>
          <w:szCs w:val="22"/>
        </w:rPr>
      </w:pPr>
    </w:p>
    <w:p w14:paraId="542042C9" w14:textId="5D9CDAC8" w:rsidR="0072266E" w:rsidRPr="00352BEA" w:rsidRDefault="0072266E" w:rsidP="00352BEA">
      <w:pPr>
        <w:pStyle w:val="NormalWeb"/>
        <w:spacing w:before="0" w:beforeAutospacing="0" w:after="0" w:afterAutospacing="0"/>
        <w:jc w:val="both"/>
        <w:rPr>
          <w:rFonts w:ascii="Constantia" w:hAnsi="Constantia"/>
          <w:color w:val="0E101A"/>
          <w:sz w:val="22"/>
          <w:szCs w:val="22"/>
        </w:rPr>
      </w:pPr>
    </w:p>
    <w:p w14:paraId="74AF0477" w14:textId="0E49F892" w:rsidR="0072266E" w:rsidRPr="00352BEA" w:rsidRDefault="00345DB9"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noProof/>
          <w:sz w:val="22"/>
          <w:szCs w:val="22"/>
        </w:rPr>
        <w:drawing>
          <wp:inline distT="0" distB="0" distL="0" distR="0" wp14:anchorId="339B09D5" wp14:editId="7AA19CD9">
            <wp:extent cx="2547853" cy="906145"/>
            <wp:effectExtent l="0" t="0" r="5080" b="825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8155" cy="909809"/>
                    </a:xfrm>
                    <a:prstGeom prst="rect">
                      <a:avLst/>
                    </a:prstGeom>
                    <a:noFill/>
                    <a:ln>
                      <a:noFill/>
                    </a:ln>
                  </pic:spPr>
                </pic:pic>
              </a:graphicData>
            </a:graphic>
          </wp:inline>
        </w:drawing>
      </w:r>
      <w:r w:rsidR="00B75F11" w:rsidRPr="00352BEA">
        <w:rPr>
          <w:rFonts w:ascii="Constantia" w:hAnsi="Constantia"/>
          <w:color w:val="0E101A"/>
          <w:sz w:val="22"/>
          <w:szCs w:val="22"/>
        </w:rPr>
        <w:t xml:space="preserve">     </w:t>
      </w:r>
      <w:r w:rsidR="00B75F11" w:rsidRPr="00352BEA">
        <w:rPr>
          <w:rFonts w:ascii="Constantia" w:hAnsi="Constantia"/>
          <w:noProof/>
          <w:sz w:val="22"/>
          <w:szCs w:val="22"/>
        </w:rPr>
        <w:drawing>
          <wp:inline distT="0" distB="0" distL="0" distR="0" wp14:anchorId="628B913D" wp14:editId="1F4FB0C5">
            <wp:extent cx="3727450" cy="939800"/>
            <wp:effectExtent l="0" t="0" r="635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27450" cy="939800"/>
                    </a:xfrm>
                    <a:prstGeom prst="rect">
                      <a:avLst/>
                    </a:prstGeom>
                    <a:noFill/>
                    <a:ln>
                      <a:noFill/>
                    </a:ln>
                  </pic:spPr>
                </pic:pic>
              </a:graphicData>
            </a:graphic>
          </wp:inline>
        </w:drawing>
      </w:r>
    </w:p>
    <w:p w14:paraId="381D46C3" w14:textId="6C7E5E2E" w:rsidR="00B75F11" w:rsidRPr="00352BEA" w:rsidRDefault="00B75F11" w:rsidP="00352BEA">
      <w:pPr>
        <w:pStyle w:val="NormalWeb"/>
        <w:spacing w:before="0" w:beforeAutospacing="0" w:after="0" w:afterAutospacing="0"/>
        <w:jc w:val="both"/>
        <w:rPr>
          <w:rFonts w:ascii="Constantia" w:hAnsi="Constantia"/>
          <w:color w:val="0E101A"/>
          <w:sz w:val="22"/>
          <w:szCs w:val="22"/>
        </w:rPr>
      </w:pPr>
    </w:p>
    <w:p w14:paraId="46F0025F" w14:textId="77777777" w:rsidR="00B75F11" w:rsidRPr="00352BEA" w:rsidRDefault="00B75F11" w:rsidP="00352BEA">
      <w:pPr>
        <w:pStyle w:val="NormalWeb"/>
        <w:spacing w:before="0" w:beforeAutospacing="0" w:after="0" w:afterAutospacing="0"/>
        <w:jc w:val="both"/>
        <w:rPr>
          <w:rFonts w:ascii="Constantia" w:hAnsi="Constantia"/>
          <w:color w:val="0E101A"/>
          <w:sz w:val="22"/>
          <w:szCs w:val="22"/>
        </w:rPr>
      </w:pPr>
    </w:p>
    <w:p w14:paraId="5D5D610D" w14:textId="42306C84" w:rsidR="00A7391C" w:rsidRDefault="00B75F11"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noProof/>
          <w:sz w:val="22"/>
          <w:szCs w:val="22"/>
        </w:rPr>
        <w:drawing>
          <wp:inline distT="0" distB="0" distL="0" distR="0" wp14:anchorId="23585E5F" wp14:editId="29895843">
            <wp:extent cx="5213350" cy="939800"/>
            <wp:effectExtent l="0" t="0" r="635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3350" cy="939800"/>
                    </a:xfrm>
                    <a:prstGeom prst="rect">
                      <a:avLst/>
                    </a:prstGeom>
                    <a:noFill/>
                    <a:ln>
                      <a:noFill/>
                    </a:ln>
                  </pic:spPr>
                </pic:pic>
              </a:graphicData>
            </a:graphic>
          </wp:inline>
        </w:drawing>
      </w:r>
    </w:p>
    <w:p w14:paraId="56BFDB5B" w14:textId="77777777" w:rsidR="00707B6C" w:rsidRPr="00352BEA" w:rsidRDefault="00707B6C" w:rsidP="00352BEA">
      <w:pPr>
        <w:pStyle w:val="NormalWeb"/>
        <w:spacing w:before="0" w:beforeAutospacing="0" w:after="0" w:afterAutospacing="0"/>
        <w:jc w:val="both"/>
        <w:rPr>
          <w:rFonts w:ascii="Constantia" w:hAnsi="Constantia"/>
          <w:color w:val="0E101A"/>
          <w:sz w:val="22"/>
          <w:szCs w:val="22"/>
        </w:rPr>
      </w:pPr>
    </w:p>
    <w:p w14:paraId="794B3533" w14:textId="01715832" w:rsidR="0072266E" w:rsidRPr="00352BEA" w:rsidRDefault="0021402B" w:rsidP="00352BEA">
      <w:pPr>
        <w:pStyle w:val="NormalWeb"/>
        <w:spacing w:before="0" w:beforeAutospacing="0" w:after="0" w:afterAutospacing="0"/>
        <w:jc w:val="both"/>
        <w:rPr>
          <w:rFonts w:ascii="Constantia" w:hAnsi="Constantia"/>
          <w:color w:val="0E101A"/>
          <w:sz w:val="22"/>
          <w:szCs w:val="22"/>
          <w:u w:val="single"/>
        </w:rPr>
      </w:pPr>
      <w:r w:rsidRPr="00352BEA">
        <w:rPr>
          <w:rFonts w:ascii="Constantia" w:hAnsi="Constantia"/>
          <w:color w:val="0E101A"/>
          <w:sz w:val="22"/>
          <w:szCs w:val="22"/>
          <w:u w:val="single"/>
        </w:rPr>
        <w:t xml:space="preserve">Figure 1: </w:t>
      </w:r>
    </w:p>
    <w:p w14:paraId="7F8EF4F1" w14:textId="19613496" w:rsidR="0021402B" w:rsidRPr="00352BEA" w:rsidRDefault="0021402B"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Orange section is the age’s students.</w:t>
      </w:r>
    </w:p>
    <w:p w14:paraId="0FD3FCA2" w14:textId="6A4652E7" w:rsidR="0021402B" w:rsidRPr="00352BEA" w:rsidRDefault="0021402B"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Yellow section is from which device the student’s access to Moodle</w:t>
      </w:r>
      <w:r w:rsidR="00E76114" w:rsidRPr="00352BEA">
        <w:rPr>
          <w:rFonts w:ascii="Constantia" w:hAnsi="Constantia"/>
          <w:color w:val="0E101A"/>
          <w:sz w:val="22"/>
          <w:szCs w:val="22"/>
        </w:rPr>
        <w:t>.</w:t>
      </w:r>
    </w:p>
    <w:p w14:paraId="6144838C" w14:textId="04E537D5" w:rsidR="0021402B" w:rsidRPr="00352BEA" w:rsidRDefault="0021402B"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Blue section</w:t>
      </w:r>
      <w:r w:rsidR="00EA6101" w:rsidRPr="00352BEA">
        <w:rPr>
          <w:rFonts w:ascii="Constantia" w:hAnsi="Constantia"/>
          <w:color w:val="0E101A"/>
          <w:sz w:val="22"/>
          <w:szCs w:val="22"/>
        </w:rPr>
        <w:t>, 100 students interviewed have answer are going to Level 4.</w:t>
      </w:r>
      <w:r w:rsidR="0098537F" w:rsidRPr="00352BEA">
        <w:rPr>
          <w:rFonts w:ascii="Constantia" w:hAnsi="Constantia"/>
          <w:color w:val="0E101A"/>
          <w:sz w:val="22"/>
          <w:szCs w:val="22"/>
        </w:rPr>
        <w:t xml:space="preserve"> </w:t>
      </w:r>
    </w:p>
    <w:p w14:paraId="6E772920" w14:textId="4A17397E" w:rsidR="0021402B" w:rsidRPr="00352BEA" w:rsidRDefault="0021402B"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xml:space="preserve">Source: Author </w:t>
      </w:r>
    </w:p>
    <w:p w14:paraId="3D3CC60B" w14:textId="4659AE8E" w:rsidR="0021402B" w:rsidRPr="00352BEA" w:rsidRDefault="0021402B" w:rsidP="00352BEA">
      <w:pPr>
        <w:pStyle w:val="NormalWeb"/>
        <w:spacing w:before="0" w:beforeAutospacing="0" w:after="0" w:afterAutospacing="0"/>
        <w:jc w:val="both"/>
        <w:rPr>
          <w:rFonts w:ascii="Constantia" w:hAnsi="Constantia"/>
          <w:color w:val="0E101A"/>
          <w:sz w:val="22"/>
          <w:szCs w:val="22"/>
        </w:rPr>
      </w:pPr>
    </w:p>
    <w:p w14:paraId="798A47E9" w14:textId="77777777" w:rsidR="00150D0A" w:rsidRPr="00352BEA" w:rsidRDefault="00150D0A" w:rsidP="00352BEA">
      <w:pPr>
        <w:pStyle w:val="NormalWeb"/>
        <w:spacing w:before="0" w:beforeAutospacing="0" w:after="0" w:afterAutospacing="0"/>
        <w:jc w:val="both"/>
        <w:rPr>
          <w:rFonts w:ascii="Constantia" w:hAnsi="Constantia"/>
          <w:color w:val="0E101A"/>
          <w:sz w:val="22"/>
          <w:szCs w:val="22"/>
        </w:rPr>
      </w:pPr>
    </w:p>
    <w:p w14:paraId="72589F65" w14:textId="0A6DDA35" w:rsidR="00632D93" w:rsidRPr="00352BEA" w:rsidRDefault="00632D93" w:rsidP="00352BEA">
      <w:pPr>
        <w:pStyle w:val="NormalWeb"/>
        <w:spacing w:before="0" w:beforeAutospacing="0" w:after="0" w:afterAutospacing="0"/>
        <w:jc w:val="both"/>
        <w:rPr>
          <w:rFonts w:ascii="Constantia" w:hAnsi="Constantia"/>
          <w:color w:val="0E101A"/>
          <w:sz w:val="22"/>
          <w:szCs w:val="22"/>
        </w:rPr>
      </w:pPr>
    </w:p>
    <w:p w14:paraId="3358D42F" w14:textId="71D0DA00" w:rsidR="00B75F11" w:rsidRPr="00352BEA" w:rsidRDefault="00B75F11" w:rsidP="00352BEA">
      <w:pPr>
        <w:pStyle w:val="NormalWeb"/>
        <w:spacing w:before="0" w:beforeAutospacing="0" w:after="0" w:afterAutospacing="0"/>
        <w:jc w:val="both"/>
        <w:rPr>
          <w:rFonts w:ascii="Constantia" w:hAnsi="Constantia"/>
          <w:color w:val="0E101A"/>
          <w:sz w:val="22"/>
          <w:szCs w:val="22"/>
        </w:rPr>
      </w:pPr>
    </w:p>
    <w:p w14:paraId="7448246A" w14:textId="77777777" w:rsidR="00B75F11" w:rsidRPr="00352BEA" w:rsidRDefault="00B75F11" w:rsidP="00352BEA">
      <w:pPr>
        <w:pStyle w:val="NormalWeb"/>
        <w:spacing w:before="0" w:beforeAutospacing="0" w:after="0" w:afterAutospacing="0"/>
        <w:jc w:val="both"/>
        <w:rPr>
          <w:rFonts w:ascii="Constantia" w:hAnsi="Constantia"/>
          <w:color w:val="0E101A"/>
          <w:sz w:val="22"/>
          <w:szCs w:val="22"/>
        </w:rPr>
      </w:pPr>
    </w:p>
    <w:p w14:paraId="73CC4DAE" w14:textId="77777777" w:rsidR="00632D93" w:rsidRPr="00352BEA" w:rsidRDefault="00632D93" w:rsidP="00352BEA">
      <w:pPr>
        <w:pStyle w:val="NormalWeb"/>
        <w:spacing w:before="0" w:beforeAutospacing="0" w:after="0" w:afterAutospacing="0"/>
        <w:jc w:val="both"/>
        <w:rPr>
          <w:rFonts w:ascii="Constantia" w:hAnsi="Constantia"/>
          <w:color w:val="0E101A"/>
          <w:sz w:val="22"/>
          <w:szCs w:val="22"/>
        </w:rPr>
      </w:pPr>
    </w:p>
    <w:p w14:paraId="415ED15D" w14:textId="1B7D8523" w:rsidR="0021402B" w:rsidRPr="00352BEA" w:rsidRDefault="00150D0A"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xml:space="preserve">Question 6                                                                             </w:t>
      </w:r>
    </w:p>
    <w:p w14:paraId="63569E6D" w14:textId="2595893C" w:rsidR="0021402B" w:rsidRPr="00352BEA" w:rsidRDefault="0021402B"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noProof/>
          <w:sz w:val="22"/>
          <w:szCs w:val="22"/>
        </w:rPr>
        <w:t xml:space="preserve"> </w:t>
      </w:r>
      <w:r w:rsidR="00150D0A" w:rsidRPr="00352BEA">
        <w:rPr>
          <w:rFonts w:ascii="Constantia" w:hAnsi="Constantia"/>
          <w:noProof/>
          <w:sz w:val="22"/>
          <w:szCs w:val="22"/>
        </w:rPr>
        <w:drawing>
          <wp:inline distT="0" distB="0" distL="0" distR="0" wp14:anchorId="6D89DC3D" wp14:editId="1993D348">
            <wp:extent cx="3194050" cy="1905000"/>
            <wp:effectExtent l="0" t="0" r="6350" b="0"/>
            <wp:docPr id="2" name="Chart 2">
              <a:extLst xmlns:a="http://schemas.openxmlformats.org/drawingml/2006/main">
                <a:ext uri="{FF2B5EF4-FFF2-40B4-BE49-F238E27FC236}">
                  <a16:creationId xmlns:a16="http://schemas.microsoft.com/office/drawing/2014/main" id="{8E53671F-EDCD-4F90-8414-E943E73711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98CC8BC" w14:textId="53EEA52B" w:rsidR="00B75F11" w:rsidRPr="00352BEA" w:rsidRDefault="00B75F11" w:rsidP="00352BEA">
      <w:pPr>
        <w:pStyle w:val="NormalWeb"/>
        <w:spacing w:before="0" w:beforeAutospacing="0" w:after="240" w:afterAutospacing="0"/>
        <w:jc w:val="both"/>
        <w:rPr>
          <w:rFonts w:ascii="Constantia" w:hAnsi="Constantia"/>
          <w:color w:val="0E101A"/>
          <w:sz w:val="22"/>
          <w:szCs w:val="22"/>
        </w:rPr>
      </w:pPr>
    </w:p>
    <w:p w14:paraId="3653D227" w14:textId="7AA345B7" w:rsidR="00080AD5" w:rsidRPr="00352BEA" w:rsidRDefault="00080AD5" w:rsidP="00352BEA">
      <w:pPr>
        <w:pStyle w:val="NormalWeb"/>
        <w:spacing w:before="0" w:beforeAutospacing="0" w:after="0" w:afterAutospacing="0"/>
        <w:jc w:val="both"/>
        <w:rPr>
          <w:rFonts w:ascii="Constantia" w:hAnsi="Constantia"/>
          <w:color w:val="0E101A"/>
          <w:sz w:val="22"/>
          <w:szCs w:val="22"/>
          <w:u w:val="single"/>
        </w:rPr>
      </w:pPr>
      <w:r w:rsidRPr="00352BEA">
        <w:rPr>
          <w:rFonts w:ascii="Constantia" w:hAnsi="Constantia"/>
          <w:noProof/>
          <w:sz w:val="22"/>
          <w:szCs w:val="22"/>
        </w:rPr>
        <w:drawing>
          <wp:inline distT="0" distB="0" distL="0" distR="0" wp14:anchorId="64B66900" wp14:editId="44E71804">
            <wp:extent cx="5429250" cy="755650"/>
            <wp:effectExtent l="0" t="0" r="0" b="635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29250" cy="755650"/>
                    </a:xfrm>
                    <a:prstGeom prst="rect">
                      <a:avLst/>
                    </a:prstGeom>
                    <a:noFill/>
                    <a:ln>
                      <a:noFill/>
                    </a:ln>
                  </pic:spPr>
                </pic:pic>
              </a:graphicData>
            </a:graphic>
          </wp:inline>
        </w:drawing>
      </w:r>
    </w:p>
    <w:p w14:paraId="6D042294" w14:textId="77777777" w:rsidR="00080AD5" w:rsidRPr="00352BEA" w:rsidRDefault="00080AD5" w:rsidP="00352BEA">
      <w:pPr>
        <w:pStyle w:val="NormalWeb"/>
        <w:spacing w:before="0" w:beforeAutospacing="0" w:after="0" w:afterAutospacing="0"/>
        <w:jc w:val="both"/>
        <w:rPr>
          <w:rFonts w:ascii="Constantia" w:hAnsi="Constantia"/>
          <w:color w:val="0E101A"/>
          <w:sz w:val="22"/>
          <w:szCs w:val="22"/>
          <w:u w:val="single"/>
        </w:rPr>
      </w:pPr>
    </w:p>
    <w:p w14:paraId="3D5CD860" w14:textId="56D14BBF" w:rsidR="00B75F11" w:rsidRPr="00352BEA" w:rsidRDefault="00B75F11"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u w:val="single"/>
        </w:rPr>
        <w:t xml:space="preserve">Figure 2: </w:t>
      </w:r>
      <w:r w:rsidRPr="00352BEA">
        <w:rPr>
          <w:rFonts w:ascii="Constantia" w:hAnsi="Constantia"/>
          <w:color w:val="0E101A"/>
          <w:sz w:val="22"/>
          <w:szCs w:val="22"/>
        </w:rPr>
        <w:t>More than half of students interviewed had a previous experience in virtual learning and the minority are in their first experience.</w:t>
      </w:r>
    </w:p>
    <w:p w14:paraId="61B4323E" w14:textId="39696030" w:rsidR="00B75F11" w:rsidRPr="00352BEA" w:rsidRDefault="00B75F11" w:rsidP="00352BEA">
      <w:pPr>
        <w:pStyle w:val="NormalWeb"/>
        <w:spacing w:before="0" w:beforeAutospacing="0" w:after="240" w:afterAutospacing="0"/>
        <w:jc w:val="both"/>
        <w:rPr>
          <w:rFonts w:ascii="Constantia" w:hAnsi="Constantia"/>
          <w:color w:val="0E101A"/>
          <w:sz w:val="22"/>
          <w:szCs w:val="22"/>
        </w:rPr>
      </w:pPr>
      <w:r w:rsidRPr="00352BEA">
        <w:rPr>
          <w:rFonts w:ascii="Constantia" w:hAnsi="Constantia"/>
          <w:color w:val="0E101A"/>
          <w:sz w:val="22"/>
          <w:szCs w:val="22"/>
        </w:rPr>
        <w:t xml:space="preserve">Source: Author </w:t>
      </w:r>
    </w:p>
    <w:p w14:paraId="6D24E5EF" w14:textId="77777777" w:rsidR="00080AD5" w:rsidRPr="00352BEA" w:rsidRDefault="00080AD5" w:rsidP="00352BEA">
      <w:pPr>
        <w:pStyle w:val="NormalWeb"/>
        <w:spacing w:before="0" w:beforeAutospacing="0" w:after="240" w:afterAutospacing="0"/>
        <w:jc w:val="both"/>
        <w:rPr>
          <w:rFonts w:ascii="Constantia" w:hAnsi="Constantia"/>
          <w:color w:val="0E101A"/>
          <w:sz w:val="22"/>
          <w:szCs w:val="22"/>
        </w:rPr>
      </w:pPr>
    </w:p>
    <w:p w14:paraId="01D6B3D0" w14:textId="4E8D55D6" w:rsidR="00080AD5" w:rsidRPr="00352BEA" w:rsidRDefault="00080AD5" w:rsidP="00352BEA">
      <w:pPr>
        <w:pStyle w:val="NormalWeb"/>
        <w:spacing w:before="0" w:beforeAutospacing="0" w:after="240" w:afterAutospacing="0"/>
        <w:jc w:val="both"/>
        <w:rPr>
          <w:rFonts w:ascii="Constantia" w:hAnsi="Constantia"/>
          <w:color w:val="0E101A"/>
          <w:sz w:val="22"/>
          <w:szCs w:val="22"/>
        </w:rPr>
      </w:pPr>
      <w:r w:rsidRPr="00352BEA">
        <w:rPr>
          <w:rFonts w:ascii="Constantia" w:hAnsi="Constantia"/>
          <w:color w:val="0E101A"/>
          <w:sz w:val="22"/>
          <w:szCs w:val="22"/>
        </w:rPr>
        <w:t>Question 9</w:t>
      </w:r>
    </w:p>
    <w:p w14:paraId="4DB8597E" w14:textId="6178BD2D" w:rsidR="0072266E" w:rsidRPr="00352BEA" w:rsidRDefault="0072266E" w:rsidP="00352BEA">
      <w:pPr>
        <w:pStyle w:val="NormalWeb"/>
        <w:spacing w:before="0" w:beforeAutospacing="0" w:after="0" w:afterAutospacing="0"/>
        <w:jc w:val="both"/>
        <w:rPr>
          <w:rFonts w:ascii="Constantia" w:hAnsi="Constantia"/>
          <w:color w:val="0E101A"/>
          <w:sz w:val="22"/>
          <w:szCs w:val="22"/>
        </w:rPr>
      </w:pPr>
    </w:p>
    <w:p w14:paraId="40B376A4" w14:textId="6FFE5A5C" w:rsidR="0092725C" w:rsidRPr="00352BEA" w:rsidRDefault="00707B6C" w:rsidP="00352BEA">
      <w:pPr>
        <w:pStyle w:val="NormalWeb"/>
        <w:spacing w:before="0" w:beforeAutospacing="0" w:after="0" w:afterAutospacing="0"/>
        <w:jc w:val="both"/>
        <w:rPr>
          <w:rStyle w:val="Strong"/>
          <w:rFonts w:ascii="Constantia" w:hAnsi="Constantia"/>
          <w:b w:val="0"/>
          <w:bCs w:val="0"/>
          <w:color w:val="0E101A"/>
          <w:sz w:val="22"/>
          <w:szCs w:val="22"/>
        </w:rPr>
      </w:pPr>
      <w:r w:rsidRPr="00352BEA">
        <w:rPr>
          <w:rFonts w:ascii="Constantia" w:hAnsi="Constantia"/>
          <w:noProof/>
          <w:sz w:val="22"/>
          <w:szCs w:val="22"/>
        </w:rPr>
        <w:drawing>
          <wp:anchor distT="0" distB="0" distL="114300" distR="114300" simplePos="0" relativeHeight="251658240" behindDoc="0" locked="0" layoutInCell="1" allowOverlap="1" wp14:anchorId="14C0DDEB" wp14:editId="28C956A7">
            <wp:simplePos x="0" y="0"/>
            <wp:positionH relativeFrom="margin">
              <wp:align>left</wp:align>
            </wp:positionH>
            <wp:positionV relativeFrom="margin">
              <wp:posOffset>5328920</wp:posOffset>
            </wp:positionV>
            <wp:extent cx="3302000" cy="1924050"/>
            <wp:effectExtent l="0" t="0" r="12700" b="0"/>
            <wp:wrapSquare wrapText="bothSides"/>
            <wp:docPr id="3" name="Chart 3">
              <a:extLst xmlns:a="http://schemas.openxmlformats.org/drawingml/2006/main">
                <a:ext uri="{FF2B5EF4-FFF2-40B4-BE49-F238E27FC236}">
                  <a16:creationId xmlns:a16="http://schemas.microsoft.com/office/drawing/2014/main" id="{80EBD226-8741-45BB-BB77-61DB33F5DF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72266E" w:rsidRPr="00352BEA">
        <w:rPr>
          <w:rStyle w:val="Strong"/>
          <w:rFonts w:ascii="Constantia" w:hAnsi="Constantia"/>
          <w:b w:val="0"/>
          <w:bCs w:val="0"/>
          <w:color w:val="0E101A"/>
          <w:sz w:val="22"/>
          <w:szCs w:val="22"/>
        </w:rPr>
        <w:t> </w:t>
      </w:r>
    </w:p>
    <w:p w14:paraId="5CD4A36D" w14:textId="71DA8880"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498BDF5D" w14:textId="577371EF"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50CC0C10" w14:textId="15F5AFE9"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3F2BE409" w14:textId="554C505F"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25A44538" w14:textId="14277293"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66750C11" w14:textId="0CD29B67"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7FEE46FD" w14:textId="77777777" w:rsidR="00080AD5" w:rsidRPr="00352BEA" w:rsidRDefault="00080AD5" w:rsidP="00352BEA">
      <w:pPr>
        <w:jc w:val="both"/>
        <w:rPr>
          <w:rStyle w:val="Strong"/>
          <w:rFonts w:ascii="Constantia" w:hAnsi="Constantia"/>
          <w:b w:val="0"/>
          <w:bCs w:val="0"/>
          <w:color w:val="0E101A"/>
        </w:rPr>
      </w:pPr>
    </w:p>
    <w:p w14:paraId="2350E837" w14:textId="64F16D57" w:rsidR="00080AD5" w:rsidRPr="00352BEA" w:rsidRDefault="00080AD5" w:rsidP="00352BEA">
      <w:pPr>
        <w:jc w:val="both"/>
        <w:rPr>
          <w:rStyle w:val="Strong"/>
          <w:rFonts w:ascii="Constantia" w:hAnsi="Constantia"/>
          <w:b w:val="0"/>
          <w:bCs w:val="0"/>
          <w:color w:val="0E101A"/>
        </w:rPr>
      </w:pPr>
    </w:p>
    <w:p w14:paraId="1D9874CC" w14:textId="77777777" w:rsidR="00080AD5" w:rsidRPr="00352BEA" w:rsidRDefault="00080AD5" w:rsidP="00352BEA">
      <w:pPr>
        <w:jc w:val="both"/>
        <w:rPr>
          <w:rStyle w:val="Strong"/>
          <w:rFonts w:ascii="Constantia" w:hAnsi="Constantia"/>
          <w:b w:val="0"/>
          <w:bCs w:val="0"/>
          <w:color w:val="0E101A"/>
        </w:rPr>
      </w:pPr>
    </w:p>
    <w:p w14:paraId="5AE919A8" w14:textId="0DD1C0D8" w:rsidR="00080AD5" w:rsidRPr="00352BEA" w:rsidRDefault="00080AD5" w:rsidP="00352BEA">
      <w:pPr>
        <w:jc w:val="both"/>
        <w:rPr>
          <w:rStyle w:val="Strong"/>
          <w:rFonts w:ascii="Constantia" w:hAnsi="Constantia"/>
          <w:b w:val="0"/>
          <w:bCs w:val="0"/>
          <w:color w:val="0E101A"/>
        </w:rPr>
      </w:pPr>
    </w:p>
    <w:p w14:paraId="3F082CE8" w14:textId="3C5B2436" w:rsidR="00080AD5" w:rsidRPr="00352BEA" w:rsidRDefault="00080AD5" w:rsidP="00352BEA">
      <w:pPr>
        <w:jc w:val="both"/>
        <w:rPr>
          <w:rStyle w:val="Strong"/>
          <w:rFonts w:ascii="Constantia" w:hAnsi="Constantia"/>
          <w:b w:val="0"/>
          <w:bCs w:val="0"/>
          <w:color w:val="0E101A"/>
        </w:rPr>
      </w:pPr>
      <w:r w:rsidRPr="00352BEA">
        <w:rPr>
          <w:rStyle w:val="Strong"/>
          <w:rFonts w:ascii="Constantia" w:hAnsi="Constantia"/>
          <w:b w:val="0"/>
          <w:bCs w:val="0"/>
          <w:noProof/>
        </w:rPr>
        <w:drawing>
          <wp:inline distT="0" distB="0" distL="0" distR="0" wp14:anchorId="0F890995" wp14:editId="17414411">
            <wp:extent cx="5289550" cy="755650"/>
            <wp:effectExtent l="0" t="0" r="6350" b="635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89550" cy="755650"/>
                    </a:xfrm>
                    <a:prstGeom prst="rect">
                      <a:avLst/>
                    </a:prstGeom>
                    <a:noFill/>
                    <a:ln>
                      <a:noFill/>
                    </a:ln>
                  </pic:spPr>
                </pic:pic>
              </a:graphicData>
            </a:graphic>
          </wp:inline>
        </w:drawing>
      </w:r>
    </w:p>
    <w:p w14:paraId="4E842102" w14:textId="3B8A2DB4" w:rsidR="00080AD5" w:rsidRPr="00352BEA" w:rsidRDefault="00080AD5" w:rsidP="00352BEA">
      <w:pPr>
        <w:jc w:val="both"/>
        <w:rPr>
          <w:rFonts w:ascii="Constantia" w:hAnsi="Constantia"/>
        </w:rPr>
      </w:pPr>
      <w:r w:rsidRPr="00352BEA">
        <w:rPr>
          <w:rStyle w:val="Strong"/>
          <w:rFonts w:ascii="Constantia" w:hAnsi="Constantia"/>
          <w:b w:val="0"/>
          <w:bCs w:val="0"/>
          <w:color w:val="0E101A"/>
        </w:rPr>
        <w:t xml:space="preserve"> </w:t>
      </w:r>
      <w:r w:rsidRPr="00352BEA">
        <w:rPr>
          <w:rFonts w:ascii="Constantia" w:hAnsi="Constantia"/>
          <w:u w:val="single"/>
        </w:rPr>
        <w:t>Figure 3:</w:t>
      </w:r>
      <w:r w:rsidRPr="00352BEA">
        <w:rPr>
          <w:rFonts w:ascii="Constantia" w:hAnsi="Constantia"/>
        </w:rPr>
        <w:t xml:space="preserve"> three of quarte of the students are going to Level, they use Moodle during the class to follow the lectures. </w:t>
      </w:r>
    </w:p>
    <w:p w14:paraId="3DF322F7" w14:textId="77777777" w:rsidR="00080AD5" w:rsidRPr="00352BEA" w:rsidRDefault="00080AD5" w:rsidP="00352BEA">
      <w:pPr>
        <w:spacing w:after="0"/>
        <w:jc w:val="both"/>
        <w:rPr>
          <w:rFonts w:ascii="Constantia" w:hAnsi="Constantia"/>
        </w:rPr>
      </w:pPr>
      <w:r w:rsidRPr="00352BEA">
        <w:rPr>
          <w:rFonts w:ascii="Constantia" w:hAnsi="Constantia"/>
        </w:rPr>
        <w:t>Source: Author</w:t>
      </w:r>
    </w:p>
    <w:p w14:paraId="0B7FE31E" w14:textId="33914462"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4B428B01" w14:textId="53E9E620"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50EDDB9A" w14:textId="77777777" w:rsidR="0092725C" w:rsidRPr="00352BEA" w:rsidRDefault="0092725C" w:rsidP="00352BEA">
      <w:pPr>
        <w:pStyle w:val="NormalWeb"/>
        <w:spacing w:before="0" w:beforeAutospacing="0" w:after="0" w:afterAutospacing="0"/>
        <w:jc w:val="both"/>
        <w:rPr>
          <w:rStyle w:val="Strong"/>
          <w:rFonts w:ascii="Constantia" w:hAnsi="Constantia"/>
          <w:b w:val="0"/>
          <w:bCs w:val="0"/>
          <w:color w:val="0E101A"/>
          <w:sz w:val="22"/>
          <w:szCs w:val="22"/>
        </w:rPr>
      </w:pPr>
    </w:p>
    <w:p w14:paraId="344E15C9" w14:textId="4B8F3C36" w:rsidR="0072266E" w:rsidRDefault="00150D0A" w:rsidP="00352BEA">
      <w:pPr>
        <w:pStyle w:val="NormalWeb"/>
        <w:spacing w:before="0" w:beforeAutospacing="0" w:after="0" w:afterAutospacing="0"/>
        <w:jc w:val="both"/>
        <w:rPr>
          <w:rStyle w:val="Strong"/>
          <w:rFonts w:ascii="Constantia" w:hAnsi="Constantia"/>
          <w:b w:val="0"/>
          <w:bCs w:val="0"/>
          <w:color w:val="0E101A"/>
          <w:sz w:val="22"/>
          <w:szCs w:val="22"/>
        </w:rPr>
      </w:pPr>
      <w:r w:rsidRPr="00352BEA">
        <w:rPr>
          <w:rStyle w:val="Strong"/>
          <w:rFonts w:ascii="Constantia" w:hAnsi="Constantia"/>
          <w:b w:val="0"/>
          <w:bCs w:val="0"/>
          <w:color w:val="0E101A"/>
          <w:sz w:val="22"/>
          <w:szCs w:val="22"/>
        </w:rPr>
        <w:t xml:space="preserve">Question </w:t>
      </w:r>
      <w:r w:rsidR="00A5765A" w:rsidRPr="00352BEA">
        <w:rPr>
          <w:rStyle w:val="Strong"/>
          <w:rFonts w:ascii="Constantia" w:hAnsi="Constantia"/>
          <w:b w:val="0"/>
          <w:bCs w:val="0"/>
          <w:color w:val="0E101A"/>
          <w:sz w:val="22"/>
          <w:szCs w:val="22"/>
        </w:rPr>
        <w:t xml:space="preserve">10, 7 and 5 </w:t>
      </w:r>
    </w:p>
    <w:p w14:paraId="5105B031" w14:textId="77777777" w:rsidR="00707B6C" w:rsidRPr="00352BEA" w:rsidRDefault="00707B6C" w:rsidP="00352BEA">
      <w:pPr>
        <w:pStyle w:val="NormalWeb"/>
        <w:spacing w:before="0" w:beforeAutospacing="0" w:after="0" w:afterAutospacing="0"/>
        <w:jc w:val="both"/>
        <w:rPr>
          <w:rFonts w:ascii="Constantia" w:hAnsi="Constantia"/>
          <w:color w:val="0E101A"/>
          <w:sz w:val="22"/>
          <w:szCs w:val="22"/>
        </w:rPr>
      </w:pPr>
    </w:p>
    <w:p w14:paraId="38A40421" w14:textId="77777777" w:rsidR="0021402B" w:rsidRPr="00352BEA" w:rsidRDefault="0021402B" w:rsidP="00352BEA">
      <w:pPr>
        <w:spacing w:after="0" w:line="240" w:lineRule="auto"/>
        <w:jc w:val="both"/>
        <w:rPr>
          <w:rFonts w:ascii="Constantia" w:hAnsi="Constantia"/>
          <w:b/>
          <w:bCs/>
          <w:color w:val="2F5496" w:themeColor="accent1" w:themeShade="BF"/>
        </w:rPr>
      </w:pPr>
      <w:r w:rsidRPr="00352BEA">
        <w:rPr>
          <w:rFonts w:ascii="Constantia" w:hAnsi="Constantia"/>
          <w:noProof/>
        </w:rPr>
        <w:drawing>
          <wp:inline distT="0" distB="0" distL="0" distR="0" wp14:anchorId="713589A4" wp14:editId="71CB89F8">
            <wp:extent cx="6199802" cy="2917190"/>
            <wp:effectExtent l="0" t="0" r="10795" b="16510"/>
            <wp:docPr id="5" name="Chart 5" descr="​The exercise provided on Moodle are increasing your knowledge?&#10;">
              <a:extLst xmlns:a="http://schemas.openxmlformats.org/drawingml/2006/main">
                <a:ext uri="{FF2B5EF4-FFF2-40B4-BE49-F238E27FC236}">
                  <a16:creationId xmlns:a16="http://schemas.microsoft.com/office/drawing/2014/main" id="{9F3B0942-A28E-4604-84E0-971B1494D8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756F0DE" w14:textId="77777777" w:rsidR="00632D93" w:rsidRPr="00352BEA" w:rsidRDefault="00632D93" w:rsidP="00352BEA">
      <w:pPr>
        <w:spacing w:after="0" w:line="240" w:lineRule="auto"/>
        <w:jc w:val="both"/>
        <w:rPr>
          <w:rFonts w:ascii="Constantia" w:hAnsi="Constantia"/>
          <w:b/>
          <w:bCs/>
          <w:u w:val="single"/>
        </w:rPr>
      </w:pPr>
    </w:p>
    <w:p w14:paraId="48A3E241" w14:textId="2D81878D" w:rsidR="00632D93" w:rsidRPr="00352BEA" w:rsidRDefault="00632D93" w:rsidP="00352BEA">
      <w:pPr>
        <w:spacing w:after="0" w:line="240" w:lineRule="auto"/>
        <w:jc w:val="both"/>
        <w:rPr>
          <w:rFonts w:ascii="Constantia" w:hAnsi="Constantia"/>
          <w:b/>
          <w:bCs/>
          <w:u w:val="single"/>
        </w:rPr>
      </w:pPr>
    </w:p>
    <w:p w14:paraId="0A79E9D5" w14:textId="0AEE5F8A" w:rsidR="00080AD5" w:rsidRPr="00352BEA" w:rsidRDefault="00707B6C" w:rsidP="00352BEA">
      <w:pPr>
        <w:spacing w:after="0" w:line="240" w:lineRule="auto"/>
        <w:jc w:val="both"/>
        <w:rPr>
          <w:rFonts w:ascii="Constantia" w:hAnsi="Constantia"/>
          <w:b/>
          <w:bCs/>
          <w:u w:val="single"/>
        </w:rPr>
      </w:pPr>
      <w:r w:rsidRPr="00352BEA">
        <w:rPr>
          <w:rFonts w:ascii="Constantia" w:hAnsi="Constantia"/>
          <w:noProof/>
        </w:rPr>
        <w:drawing>
          <wp:inline distT="0" distB="0" distL="0" distR="0" wp14:anchorId="75D3DDA3" wp14:editId="5BEAB25F">
            <wp:extent cx="3740150" cy="755650"/>
            <wp:effectExtent l="0" t="0" r="0" b="635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740150" cy="755650"/>
                    </a:xfrm>
                    <a:prstGeom prst="rect">
                      <a:avLst/>
                    </a:prstGeom>
                    <a:noFill/>
                    <a:ln>
                      <a:noFill/>
                    </a:ln>
                  </pic:spPr>
                </pic:pic>
              </a:graphicData>
            </a:graphic>
          </wp:inline>
        </w:drawing>
      </w:r>
    </w:p>
    <w:p w14:paraId="2CA22E13" w14:textId="6B2A1677" w:rsidR="00080AD5" w:rsidRPr="00352BEA" w:rsidRDefault="00080AD5" w:rsidP="00352BEA">
      <w:pPr>
        <w:spacing w:after="0" w:line="240" w:lineRule="auto"/>
        <w:jc w:val="both"/>
        <w:rPr>
          <w:rFonts w:ascii="Constantia" w:hAnsi="Constantia"/>
          <w:b/>
          <w:bCs/>
          <w:u w:val="single"/>
        </w:rPr>
      </w:pPr>
    </w:p>
    <w:p w14:paraId="4644BE0A" w14:textId="1B9B6BA6" w:rsidR="00C404D2" w:rsidRPr="00352BEA" w:rsidRDefault="00C404D2" w:rsidP="00352BEA">
      <w:pPr>
        <w:spacing w:after="0" w:line="240" w:lineRule="auto"/>
        <w:jc w:val="both"/>
        <w:rPr>
          <w:rFonts w:ascii="Constantia" w:hAnsi="Constantia"/>
          <w:b/>
          <w:bCs/>
          <w:u w:val="single"/>
        </w:rPr>
      </w:pPr>
    </w:p>
    <w:p w14:paraId="30BD7034" w14:textId="05E573DF" w:rsidR="00080AD5" w:rsidRPr="00352BEA" w:rsidRDefault="00707B6C" w:rsidP="00352BEA">
      <w:pPr>
        <w:spacing w:after="0" w:line="240" w:lineRule="auto"/>
        <w:jc w:val="both"/>
        <w:rPr>
          <w:rFonts w:ascii="Constantia" w:hAnsi="Constantia"/>
          <w:b/>
          <w:bCs/>
          <w:u w:val="single"/>
        </w:rPr>
      </w:pPr>
      <w:r w:rsidRPr="00352BEA">
        <w:rPr>
          <w:rFonts w:ascii="Constantia" w:hAnsi="Constantia"/>
          <w:noProof/>
        </w:rPr>
        <w:drawing>
          <wp:inline distT="0" distB="0" distL="0" distR="0" wp14:anchorId="4E9AD9F3" wp14:editId="25A81200">
            <wp:extent cx="4089400" cy="939800"/>
            <wp:effectExtent l="0" t="0" r="635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89400" cy="939800"/>
                    </a:xfrm>
                    <a:prstGeom prst="rect">
                      <a:avLst/>
                    </a:prstGeom>
                    <a:noFill/>
                    <a:ln>
                      <a:noFill/>
                    </a:ln>
                  </pic:spPr>
                </pic:pic>
              </a:graphicData>
            </a:graphic>
          </wp:inline>
        </w:drawing>
      </w:r>
    </w:p>
    <w:p w14:paraId="0103BE9D" w14:textId="6B500E19" w:rsidR="00632D93" w:rsidRPr="00352BEA" w:rsidRDefault="00632D93" w:rsidP="00352BEA">
      <w:pPr>
        <w:spacing w:after="0" w:line="240" w:lineRule="auto"/>
        <w:jc w:val="both"/>
        <w:rPr>
          <w:rFonts w:ascii="Constantia" w:hAnsi="Constantia"/>
          <w:b/>
          <w:bCs/>
          <w:u w:val="single"/>
        </w:rPr>
      </w:pPr>
    </w:p>
    <w:p w14:paraId="169FAF2B" w14:textId="070FCF41" w:rsidR="00080AD5" w:rsidRPr="00352BEA" w:rsidRDefault="00080AD5" w:rsidP="00352BEA">
      <w:pPr>
        <w:spacing w:after="0" w:line="240" w:lineRule="auto"/>
        <w:jc w:val="both"/>
        <w:rPr>
          <w:rFonts w:ascii="Constantia" w:hAnsi="Constantia"/>
          <w:b/>
          <w:bCs/>
          <w:u w:val="single"/>
        </w:rPr>
      </w:pPr>
    </w:p>
    <w:p w14:paraId="048EA0CC" w14:textId="6793CE6C" w:rsidR="00080AD5" w:rsidRPr="00352BEA" w:rsidRDefault="00707B6C" w:rsidP="00352BEA">
      <w:pPr>
        <w:spacing w:after="0" w:line="240" w:lineRule="auto"/>
        <w:jc w:val="both"/>
        <w:rPr>
          <w:rFonts w:ascii="Constantia" w:hAnsi="Constantia"/>
          <w:b/>
          <w:bCs/>
          <w:u w:val="single"/>
        </w:rPr>
      </w:pPr>
      <w:r w:rsidRPr="00352BEA">
        <w:rPr>
          <w:rFonts w:ascii="Constantia" w:hAnsi="Constantia"/>
          <w:noProof/>
        </w:rPr>
        <w:drawing>
          <wp:inline distT="0" distB="0" distL="0" distR="0" wp14:anchorId="2C62E91E" wp14:editId="6995DC3E">
            <wp:extent cx="4813300" cy="939800"/>
            <wp:effectExtent l="0" t="0" r="635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13300" cy="939800"/>
                    </a:xfrm>
                    <a:prstGeom prst="rect">
                      <a:avLst/>
                    </a:prstGeom>
                    <a:noFill/>
                    <a:ln>
                      <a:noFill/>
                    </a:ln>
                  </pic:spPr>
                </pic:pic>
              </a:graphicData>
            </a:graphic>
          </wp:inline>
        </w:drawing>
      </w:r>
    </w:p>
    <w:p w14:paraId="2CA94DB7" w14:textId="76171DF9" w:rsidR="00080AD5" w:rsidRPr="00352BEA" w:rsidRDefault="00080AD5" w:rsidP="00352BEA">
      <w:pPr>
        <w:spacing w:after="0" w:line="240" w:lineRule="auto"/>
        <w:jc w:val="both"/>
        <w:rPr>
          <w:rFonts w:ascii="Constantia" w:hAnsi="Constantia"/>
          <w:b/>
          <w:bCs/>
          <w:u w:val="single"/>
        </w:rPr>
      </w:pPr>
    </w:p>
    <w:p w14:paraId="4BFD54EA" w14:textId="39EAD540" w:rsidR="0021402B" w:rsidRPr="00352BEA" w:rsidRDefault="0021402B" w:rsidP="00352BEA">
      <w:pPr>
        <w:spacing w:after="0" w:line="240" w:lineRule="auto"/>
        <w:jc w:val="both"/>
        <w:rPr>
          <w:rFonts w:ascii="Constantia" w:hAnsi="Constantia"/>
          <w:b/>
          <w:bCs/>
          <w:color w:val="2F5496" w:themeColor="accent1" w:themeShade="BF"/>
          <w:u w:val="single"/>
        </w:rPr>
      </w:pPr>
      <w:r w:rsidRPr="00352BEA">
        <w:rPr>
          <w:rFonts w:ascii="Constantia" w:hAnsi="Constantia"/>
          <w:b/>
          <w:bCs/>
          <w:u w:val="single"/>
        </w:rPr>
        <w:t>Figure 5</w:t>
      </w:r>
      <w:r w:rsidRPr="00352BEA">
        <w:rPr>
          <w:rFonts w:ascii="Constantia" w:hAnsi="Constantia"/>
          <w:b/>
          <w:bCs/>
          <w:color w:val="2F5496" w:themeColor="accent1" w:themeShade="BF"/>
          <w:u w:val="single"/>
        </w:rPr>
        <w:t>:</w:t>
      </w:r>
    </w:p>
    <w:p w14:paraId="0FE46907" w14:textId="71C787CF" w:rsidR="0021402B" w:rsidRPr="00352BEA" w:rsidRDefault="0021402B" w:rsidP="00352BEA">
      <w:pPr>
        <w:spacing w:after="0" w:line="240" w:lineRule="auto"/>
        <w:jc w:val="both"/>
        <w:rPr>
          <w:rFonts w:ascii="Constantia" w:hAnsi="Constantia"/>
        </w:rPr>
      </w:pPr>
      <w:r w:rsidRPr="00352BEA">
        <w:rPr>
          <w:rFonts w:ascii="Constantia" w:hAnsi="Constantia"/>
        </w:rPr>
        <w:t xml:space="preserve">Green section how it could </w:t>
      </w:r>
      <w:proofErr w:type="gramStart"/>
      <w:r w:rsidRPr="00352BEA">
        <w:rPr>
          <w:rFonts w:ascii="Constantia" w:hAnsi="Constantia"/>
        </w:rPr>
        <w:t>the majority of</w:t>
      </w:r>
      <w:proofErr w:type="gramEnd"/>
      <w:r w:rsidRPr="00352BEA">
        <w:rPr>
          <w:rFonts w:ascii="Constantia" w:hAnsi="Constantia"/>
        </w:rPr>
        <w:t xml:space="preserve"> students going to Level 4 are increasing their IT Skill due al constant use technology device. </w:t>
      </w:r>
    </w:p>
    <w:p w14:paraId="16606AF8" w14:textId="56EF7CBC" w:rsidR="0021402B" w:rsidRPr="00352BEA" w:rsidRDefault="0021402B" w:rsidP="00352BEA">
      <w:pPr>
        <w:spacing w:after="0" w:line="240" w:lineRule="auto"/>
        <w:jc w:val="both"/>
        <w:rPr>
          <w:rFonts w:ascii="Constantia" w:hAnsi="Constantia"/>
        </w:rPr>
      </w:pPr>
      <w:r w:rsidRPr="00352BEA">
        <w:rPr>
          <w:rFonts w:ascii="Constantia" w:hAnsi="Constantia"/>
        </w:rPr>
        <w:t>Red section demonstrated a positive result of quality of material present on Moodle.</w:t>
      </w:r>
    </w:p>
    <w:p w14:paraId="223C3ECD" w14:textId="77777777" w:rsidR="000C5FF3" w:rsidRPr="00352BEA" w:rsidRDefault="000C5FF3" w:rsidP="00352BEA">
      <w:pPr>
        <w:spacing w:after="0" w:line="240" w:lineRule="auto"/>
        <w:jc w:val="both"/>
        <w:rPr>
          <w:rFonts w:ascii="Constantia" w:hAnsi="Constantia"/>
        </w:rPr>
      </w:pPr>
      <w:r w:rsidRPr="00352BEA">
        <w:rPr>
          <w:rFonts w:ascii="Constantia" w:hAnsi="Constantia"/>
        </w:rPr>
        <w:t>Violet section indicates the positive impact regard is increasing the knowledge about the exercise present in each module on Moodle.</w:t>
      </w:r>
    </w:p>
    <w:p w14:paraId="5AFA66D6" w14:textId="77777777" w:rsidR="00707B6C" w:rsidRDefault="00A5765A" w:rsidP="00352BEA">
      <w:pPr>
        <w:spacing w:after="0" w:line="240" w:lineRule="auto"/>
        <w:jc w:val="both"/>
        <w:rPr>
          <w:rFonts w:ascii="Constantia" w:hAnsi="Constantia"/>
        </w:rPr>
      </w:pPr>
      <w:r w:rsidRPr="00352BEA">
        <w:rPr>
          <w:rFonts w:ascii="Constantia" w:hAnsi="Constantia"/>
        </w:rPr>
        <w:t xml:space="preserve">These three questions were design to have a panoramic of the utility of Moodle and effectiveness and that it will describe in </w:t>
      </w:r>
      <w:r w:rsidR="00264E12" w:rsidRPr="00352BEA">
        <w:rPr>
          <w:rFonts w:ascii="Constantia" w:hAnsi="Constantia"/>
        </w:rPr>
        <w:t xml:space="preserve">discussion. </w:t>
      </w:r>
      <w:r w:rsidRPr="00352BEA">
        <w:rPr>
          <w:rFonts w:ascii="Constantia" w:hAnsi="Constantia"/>
        </w:rPr>
        <w:t xml:space="preserve"> </w:t>
      </w:r>
    </w:p>
    <w:p w14:paraId="7E0FCE14" w14:textId="0F074F39" w:rsidR="00A5765A" w:rsidRDefault="000C5FF3" w:rsidP="00352BEA">
      <w:pPr>
        <w:spacing w:after="0" w:line="240" w:lineRule="auto"/>
        <w:jc w:val="both"/>
        <w:rPr>
          <w:rFonts w:ascii="Constantia" w:hAnsi="Constantia"/>
        </w:rPr>
      </w:pPr>
      <w:r w:rsidRPr="00352BEA">
        <w:rPr>
          <w:rFonts w:ascii="Constantia" w:hAnsi="Constantia"/>
        </w:rPr>
        <w:t>Source: Author</w:t>
      </w:r>
    </w:p>
    <w:p w14:paraId="28E23BEC" w14:textId="28138E38" w:rsidR="00A5765A" w:rsidRPr="00352BEA" w:rsidRDefault="00A5765A" w:rsidP="00352BEA">
      <w:pPr>
        <w:spacing w:after="0" w:line="240" w:lineRule="auto"/>
        <w:jc w:val="both"/>
        <w:rPr>
          <w:rFonts w:ascii="Constantia" w:hAnsi="Constantia"/>
        </w:rPr>
      </w:pPr>
    </w:p>
    <w:p w14:paraId="6DB8188C" w14:textId="77777777" w:rsidR="00632D93" w:rsidRPr="00352BEA" w:rsidRDefault="00632D93" w:rsidP="00352BEA">
      <w:pPr>
        <w:spacing w:after="0" w:line="240" w:lineRule="auto"/>
        <w:jc w:val="both"/>
        <w:rPr>
          <w:rFonts w:ascii="Constantia" w:hAnsi="Constantia"/>
        </w:rPr>
      </w:pPr>
    </w:p>
    <w:p w14:paraId="425D87B2" w14:textId="77777777" w:rsidR="00707B6C" w:rsidRDefault="00E95A82" w:rsidP="00352BEA">
      <w:pPr>
        <w:spacing w:after="0" w:line="240" w:lineRule="auto"/>
        <w:jc w:val="both"/>
        <w:rPr>
          <w:rFonts w:ascii="Constantia" w:hAnsi="Constantia"/>
        </w:rPr>
      </w:pPr>
      <w:r w:rsidRPr="00352BEA">
        <w:rPr>
          <w:rFonts w:ascii="Constantia" w:hAnsi="Constantia"/>
        </w:rPr>
        <w:lastRenderedPageBreak/>
        <w:t xml:space="preserve">Question 4    </w:t>
      </w:r>
    </w:p>
    <w:p w14:paraId="1143CDBE" w14:textId="3AD617D8" w:rsidR="00E95A82" w:rsidRPr="00352BEA" w:rsidRDefault="00E95A82" w:rsidP="00352BEA">
      <w:pPr>
        <w:spacing w:after="0" w:line="240" w:lineRule="auto"/>
        <w:jc w:val="both"/>
        <w:rPr>
          <w:rFonts w:ascii="Constantia" w:hAnsi="Constantia"/>
        </w:rPr>
      </w:pPr>
      <w:r w:rsidRPr="00352BEA">
        <w:rPr>
          <w:rFonts w:ascii="Constantia" w:hAnsi="Constantia"/>
        </w:rPr>
        <w:t xml:space="preserve">                                                                          </w:t>
      </w:r>
    </w:p>
    <w:p w14:paraId="3EAD414B" w14:textId="77777777" w:rsidR="00C1681D" w:rsidRPr="00352BEA" w:rsidRDefault="00E95A82" w:rsidP="00352BEA">
      <w:pPr>
        <w:spacing w:after="0" w:line="240" w:lineRule="auto"/>
        <w:jc w:val="both"/>
        <w:rPr>
          <w:rFonts w:ascii="Constantia" w:hAnsi="Constantia"/>
        </w:rPr>
      </w:pPr>
      <w:r w:rsidRPr="00352BEA">
        <w:rPr>
          <w:rFonts w:ascii="Constantia" w:hAnsi="Constantia"/>
          <w:noProof/>
        </w:rPr>
        <w:drawing>
          <wp:inline distT="0" distB="0" distL="0" distR="0" wp14:anchorId="5B496B35" wp14:editId="1BE2B07A">
            <wp:extent cx="4297680" cy="1913206"/>
            <wp:effectExtent l="0" t="0" r="7620" b="11430"/>
            <wp:docPr id="6" name="Chart 6">
              <a:extLst xmlns:a="http://schemas.openxmlformats.org/drawingml/2006/main">
                <a:ext uri="{FF2B5EF4-FFF2-40B4-BE49-F238E27FC236}">
                  <a16:creationId xmlns:a16="http://schemas.microsoft.com/office/drawing/2014/main" id="{1CF6578F-E896-45BD-A6E4-AF61C25647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Pr="00352BEA">
        <w:rPr>
          <w:rFonts w:ascii="Constantia" w:hAnsi="Constantia"/>
        </w:rPr>
        <w:t xml:space="preserve">       </w:t>
      </w:r>
    </w:p>
    <w:p w14:paraId="0D1D4D2F" w14:textId="6C2DEB76" w:rsidR="00C1681D" w:rsidRPr="00352BEA" w:rsidRDefault="00E95A82" w:rsidP="00352BEA">
      <w:pPr>
        <w:spacing w:after="0" w:line="240" w:lineRule="auto"/>
        <w:jc w:val="both"/>
        <w:rPr>
          <w:rFonts w:ascii="Constantia" w:hAnsi="Constantia"/>
        </w:rPr>
      </w:pPr>
      <w:r w:rsidRPr="00352BEA">
        <w:rPr>
          <w:rFonts w:ascii="Constantia" w:hAnsi="Constantia"/>
        </w:rPr>
        <w:t xml:space="preserve">           </w:t>
      </w:r>
    </w:p>
    <w:p w14:paraId="47F1C7B8" w14:textId="500FE6FD" w:rsidR="00A5765A" w:rsidRPr="00352BEA" w:rsidRDefault="00E95A82" w:rsidP="00352BEA">
      <w:pPr>
        <w:spacing w:after="0" w:line="240" w:lineRule="auto"/>
        <w:jc w:val="both"/>
        <w:rPr>
          <w:rFonts w:ascii="Constantia" w:hAnsi="Constantia"/>
        </w:rPr>
      </w:pPr>
      <w:r w:rsidRPr="00352BEA">
        <w:rPr>
          <w:rFonts w:ascii="Constantia" w:hAnsi="Constantia"/>
        </w:rPr>
        <w:t xml:space="preserve">  </w:t>
      </w:r>
    </w:p>
    <w:p w14:paraId="24D4FAF1" w14:textId="699E59C7" w:rsidR="00C1681D" w:rsidRPr="00352BEA" w:rsidRDefault="00C1681D" w:rsidP="00352BEA">
      <w:pPr>
        <w:spacing w:after="0" w:line="240" w:lineRule="auto"/>
        <w:jc w:val="both"/>
        <w:rPr>
          <w:rFonts w:ascii="Constantia" w:hAnsi="Constantia"/>
          <w:b/>
          <w:bCs/>
          <w:u w:val="single"/>
        </w:rPr>
      </w:pPr>
      <w:r w:rsidRPr="00352BEA">
        <w:rPr>
          <w:rFonts w:ascii="Constantia" w:hAnsi="Constantia"/>
          <w:noProof/>
        </w:rPr>
        <w:drawing>
          <wp:inline distT="0" distB="0" distL="0" distR="0" wp14:anchorId="7AE7039A" wp14:editId="0B8222C2">
            <wp:extent cx="4811395" cy="752475"/>
            <wp:effectExtent l="0" t="0" r="8255"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11395" cy="752475"/>
                    </a:xfrm>
                    <a:prstGeom prst="rect">
                      <a:avLst/>
                    </a:prstGeom>
                    <a:noFill/>
                    <a:ln>
                      <a:noFill/>
                    </a:ln>
                  </pic:spPr>
                </pic:pic>
              </a:graphicData>
            </a:graphic>
          </wp:inline>
        </w:drawing>
      </w:r>
    </w:p>
    <w:p w14:paraId="6AEA3A92" w14:textId="77777777" w:rsidR="00C1681D" w:rsidRPr="00352BEA" w:rsidRDefault="00C1681D" w:rsidP="00352BEA">
      <w:pPr>
        <w:spacing w:after="0" w:line="240" w:lineRule="auto"/>
        <w:jc w:val="both"/>
        <w:rPr>
          <w:rFonts w:ascii="Constantia" w:hAnsi="Constantia"/>
          <w:b/>
          <w:bCs/>
          <w:u w:val="single"/>
        </w:rPr>
      </w:pPr>
    </w:p>
    <w:p w14:paraId="48126C95" w14:textId="77777777" w:rsidR="00C1681D" w:rsidRPr="00352BEA" w:rsidRDefault="00C1681D" w:rsidP="00352BEA">
      <w:pPr>
        <w:spacing w:after="0" w:line="240" w:lineRule="auto"/>
        <w:jc w:val="both"/>
        <w:rPr>
          <w:rFonts w:ascii="Constantia" w:hAnsi="Constantia"/>
          <w:b/>
          <w:bCs/>
          <w:u w:val="single"/>
        </w:rPr>
      </w:pPr>
    </w:p>
    <w:p w14:paraId="6CB8DBE9" w14:textId="36D5EDD9" w:rsidR="00E95A82" w:rsidRPr="00352BEA" w:rsidRDefault="00E95A82" w:rsidP="00352BEA">
      <w:pPr>
        <w:spacing w:after="0" w:line="240" w:lineRule="auto"/>
        <w:jc w:val="both"/>
        <w:rPr>
          <w:rFonts w:ascii="Constantia" w:hAnsi="Constantia"/>
        </w:rPr>
      </w:pPr>
      <w:r w:rsidRPr="00352BEA">
        <w:rPr>
          <w:rFonts w:ascii="Constantia" w:hAnsi="Constantia"/>
          <w:b/>
          <w:bCs/>
          <w:u w:val="single"/>
        </w:rPr>
        <w:t>Figure 6:</w:t>
      </w:r>
      <w:r w:rsidRPr="00352BEA">
        <w:rPr>
          <w:rFonts w:ascii="Constantia" w:hAnsi="Constantia"/>
        </w:rPr>
        <w:t xml:space="preserve"> the pie chart indicated the Library</w:t>
      </w:r>
      <w:r w:rsidR="00213E99" w:rsidRPr="00352BEA">
        <w:rPr>
          <w:rFonts w:ascii="Constantia" w:hAnsi="Constantia"/>
          <w:noProof/>
        </w:rPr>
        <mc:AlternateContent>
          <mc:Choice Requires="wps">
            <w:drawing>
              <wp:anchor distT="0" distB="0" distL="114300" distR="114300" simplePos="0" relativeHeight="251662336" behindDoc="0" locked="0" layoutInCell="1" allowOverlap="1" wp14:anchorId="5FD35CCC" wp14:editId="438A4565">
                <wp:simplePos x="0" y="0"/>
                <wp:positionH relativeFrom="column">
                  <wp:posOffset>3355145</wp:posOffset>
                </wp:positionH>
                <wp:positionV relativeFrom="paragraph">
                  <wp:posOffset>205056</wp:posOffset>
                </wp:positionV>
                <wp:extent cx="1484142" cy="513471"/>
                <wp:effectExtent l="0" t="0" r="0" b="1270"/>
                <wp:wrapNone/>
                <wp:docPr id="11" name="Text Box 11"/>
                <wp:cNvGraphicFramePr/>
                <a:graphic xmlns:a="http://schemas.openxmlformats.org/drawingml/2006/main">
                  <a:graphicData uri="http://schemas.microsoft.com/office/word/2010/wordprocessingShape">
                    <wps:wsp>
                      <wps:cNvSpPr txBox="1"/>
                      <wps:spPr>
                        <a:xfrm>
                          <a:off x="0" y="0"/>
                          <a:ext cx="1484142" cy="51347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8A2FF83" w14:textId="1119D85A" w:rsidR="00D10E5F" w:rsidRDefault="00D10E5F" w:rsidP="00213E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FD35CCC" id="_x0000_t202" coordsize="21600,21600" o:spt="202" path="m,l,21600r21600,l21600,xe">
                <v:stroke joinstyle="miter"/>
                <v:path gradientshapeok="t" o:connecttype="rect"/>
              </v:shapetype>
              <v:shape id="Text Box 11" o:spid="_x0000_s1026" type="#_x0000_t202" style="position:absolute;left:0;text-align:left;margin-left:264.2pt;margin-top:16.15pt;width:116.85pt;height:40.4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" filled="f" stroked="f">
                <v:textbox>
                  <w:txbxContent>
                    <w:p w14:paraId="48A2FF83" w14:textId="1119D85A" w:rsidR="00D10E5F" w:rsidRDefault="00D10E5F" w:rsidP="00213E99"/>
                  </w:txbxContent>
                </v:textbox>
              </v:shape>
            </w:pict>
          </mc:Fallback>
        </mc:AlternateContent>
      </w:r>
      <w:r w:rsidR="00213E99" w:rsidRPr="00352BEA">
        <w:rPr>
          <w:rFonts w:ascii="Constantia" w:hAnsi="Constantia"/>
          <w:noProof/>
        </w:rPr>
        <mc:AlternateContent>
          <mc:Choice Requires="wps">
            <w:drawing>
              <wp:anchor distT="0" distB="0" distL="114300" distR="114300" simplePos="0" relativeHeight="251660288" behindDoc="0" locked="0" layoutInCell="1" allowOverlap="1" wp14:anchorId="6C3C27D4" wp14:editId="7DDDAC94">
                <wp:simplePos x="0" y="0"/>
                <wp:positionH relativeFrom="column">
                  <wp:posOffset>-67310</wp:posOffset>
                </wp:positionH>
                <wp:positionV relativeFrom="paragraph">
                  <wp:posOffset>146929</wp:posOffset>
                </wp:positionV>
                <wp:extent cx="1484142" cy="513471"/>
                <wp:effectExtent l="0" t="0" r="0" b="1270"/>
                <wp:wrapNone/>
                <wp:docPr id="10" name="Text Box 10"/>
                <wp:cNvGraphicFramePr/>
                <a:graphic xmlns:a="http://schemas.openxmlformats.org/drawingml/2006/main">
                  <a:graphicData uri="http://schemas.microsoft.com/office/word/2010/wordprocessingShape">
                    <wps:wsp>
                      <wps:cNvSpPr txBox="1"/>
                      <wps:spPr>
                        <a:xfrm>
                          <a:off x="0" y="0"/>
                          <a:ext cx="1484142" cy="51347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CA57688" w14:textId="25F24C99" w:rsidR="00D10E5F" w:rsidRDefault="00D10E5F">
                            <w:r>
                              <w:rPr>
                                <w:rFonts w:ascii="Constantia" w:hAnsi="Constantia"/>
                              </w:rPr>
                              <w:t>Source: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3C27D4" id="Text Box 10" o:spid="_x0000_s1027" type="#_x0000_t202" style="position:absolute;left:0;text-align:left;margin-left:-5.3pt;margin-top:11.55pt;width:116.85pt;height:40.4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" filled="f" stroked="f">
                <v:textbox>
                  <w:txbxContent>
                    <w:p w14:paraId="3CA57688" w14:textId="25F24C99" w:rsidR="00D10E5F" w:rsidRDefault="00D10E5F">
                      <w:r>
                        <w:rPr>
                          <w:rFonts w:ascii="Constantia" w:hAnsi="Constantia"/>
                        </w:rPr>
                        <w:t>Source: Author</w:t>
                      </w:r>
                    </w:p>
                  </w:txbxContent>
                </v:textbox>
              </v:shape>
            </w:pict>
          </mc:Fallback>
        </mc:AlternateContent>
      </w:r>
      <w:r w:rsidR="00C1681D" w:rsidRPr="00352BEA">
        <w:rPr>
          <w:rFonts w:ascii="Constantia" w:hAnsi="Constantia"/>
        </w:rPr>
        <w:t xml:space="preserve"> </w:t>
      </w:r>
      <w:r w:rsidRPr="00352BEA">
        <w:rPr>
          <w:rFonts w:ascii="Constantia" w:hAnsi="Constantia"/>
        </w:rPr>
        <w:t xml:space="preserve">on Moodle needs more online pdf book.                           </w:t>
      </w:r>
    </w:p>
    <w:p w14:paraId="15C1D0B7" w14:textId="585E6F46" w:rsidR="00A5765A" w:rsidRPr="00352BEA" w:rsidRDefault="00A5765A" w:rsidP="00352BEA">
      <w:pPr>
        <w:spacing w:after="0" w:line="240" w:lineRule="auto"/>
        <w:jc w:val="both"/>
        <w:rPr>
          <w:rFonts w:ascii="Constantia" w:hAnsi="Constantia"/>
        </w:rPr>
      </w:pPr>
    </w:p>
    <w:p w14:paraId="13C1211F" w14:textId="6298F10A" w:rsidR="00080AD5" w:rsidRPr="00352BEA" w:rsidRDefault="004C36DC" w:rsidP="00352BEA">
      <w:pPr>
        <w:spacing w:after="0" w:line="240" w:lineRule="auto"/>
        <w:jc w:val="both"/>
        <w:rPr>
          <w:rFonts w:ascii="Constantia" w:hAnsi="Constantia"/>
        </w:rPr>
      </w:pPr>
      <w:r w:rsidRPr="00352BEA">
        <w:rPr>
          <w:rFonts w:ascii="Constantia" w:hAnsi="Constantia"/>
        </w:rPr>
        <w:t xml:space="preserve">                                                    </w:t>
      </w:r>
    </w:p>
    <w:p w14:paraId="3CB96BFC" w14:textId="307079FD" w:rsidR="00080AD5" w:rsidRPr="00352BEA" w:rsidRDefault="00080AD5" w:rsidP="00352BEA">
      <w:pPr>
        <w:spacing w:after="0" w:line="240" w:lineRule="auto"/>
        <w:jc w:val="both"/>
        <w:rPr>
          <w:rFonts w:ascii="Constantia" w:hAnsi="Constantia"/>
        </w:rPr>
      </w:pPr>
    </w:p>
    <w:p w14:paraId="699BFB0B" w14:textId="1FFAC4B7" w:rsidR="00080AD5" w:rsidRPr="00352BEA" w:rsidRDefault="00080AD5" w:rsidP="00352BEA">
      <w:pPr>
        <w:spacing w:after="0" w:line="240" w:lineRule="auto"/>
        <w:jc w:val="both"/>
        <w:rPr>
          <w:rFonts w:ascii="Constantia" w:hAnsi="Constantia"/>
        </w:rPr>
      </w:pPr>
    </w:p>
    <w:p w14:paraId="725973A6" w14:textId="6CB698F8" w:rsidR="00080AD5" w:rsidRPr="00352BEA" w:rsidRDefault="00080AD5" w:rsidP="00352BEA">
      <w:pPr>
        <w:spacing w:after="0" w:line="240" w:lineRule="auto"/>
        <w:jc w:val="both"/>
        <w:rPr>
          <w:rFonts w:ascii="Constantia" w:hAnsi="Constantia"/>
        </w:rPr>
      </w:pPr>
    </w:p>
    <w:p w14:paraId="34175110" w14:textId="192B836B" w:rsidR="00080AD5" w:rsidRDefault="00C1681D" w:rsidP="00352BEA">
      <w:pPr>
        <w:spacing w:after="0" w:line="240" w:lineRule="auto"/>
        <w:jc w:val="both"/>
        <w:rPr>
          <w:rFonts w:ascii="Constantia" w:hAnsi="Constantia"/>
        </w:rPr>
      </w:pPr>
      <w:r w:rsidRPr="00352BEA">
        <w:rPr>
          <w:rFonts w:ascii="Constantia" w:hAnsi="Constantia"/>
        </w:rPr>
        <w:t>Question 8</w:t>
      </w:r>
    </w:p>
    <w:p w14:paraId="355D6BD9" w14:textId="77777777" w:rsidR="00707B6C" w:rsidRPr="00352BEA" w:rsidRDefault="00707B6C" w:rsidP="00352BEA">
      <w:pPr>
        <w:spacing w:after="0" w:line="240" w:lineRule="auto"/>
        <w:jc w:val="both"/>
        <w:rPr>
          <w:rFonts w:ascii="Constantia" w:hAnsi="Constantia"/>
        </w:rPr>
      </w:pPr>
    </w:p>
    <w:p w14:paraId="3F369390" w14:textId="31019BE3" w:rsidR="00080AD5" w:rsidRPr="00352BEA" w:rsidRDefault="00080AD5" w:rsidP="00352BEA">
      <w:pPr>
        <w:spacing w:after="0" w:line="240" w:lineRule="auto"/>
        <w:jc w:val="both"/>
        <w:rPr>
          <w:rFonts w:ascii="Constantia" w:hAnsi="Constantia"/>
        </w:rPr>
      </w:pPr>
      <w:r w:rsidRPr="00352BEA">
        <w:rPr>
          <w:rFonts w:ascii="Constantia" w:hAnsi="Constantia"/>
          <w:noProof/>
        </w:rPr>
        <w:drawing>
          <wp:inline distT="0" distB="0" distL="0" distR="0" wp14:anchorId="25C622F7" wp14:editId="216EF511">
            <wp:extent cx="3882683" cy="2053883"/>
            <wp:effectExtent l="0" t="0" r="3810" b="3810"/>
            <wp:docPr id="7" name="Chart 7">
              <a:extLst xmlns:a="http://schemas.openxmlformats.org/drawingml/2006/main">
                <a:ext uri="{FF2B5EF4-FFF2-40B4-BE49-F238E27FC236}">
                  <a16:creationId xmlns:a16="http://schemas.microsoft.com/office/drawing/2014/main" id="{FC12E986-2BD1-40E9-BFC0-645696863A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E42F414" w14:textId="599A8040" w:rsidR="00080AD5" w:rsidRPr="00352BEA" w:rsidRDefault="00080AD5" w:rsidP="00352BEA">
      <w:pPr>
        <w:spacing w:after="0" w:line="240" w:lineRule="auto"/>
        <w:jc w:val="both"/>
        <w:rPr>
          <w:rFonts w:ascii="Constantia" w:hAnsi="Constantia"/>
        </w:rPr>
      </w:pPr>
    </w:p>
    <w:p w14:paraId="1737010D" w14:textId="3430157B" w:rsidR="00080AD5" w:rsidRPr="00352BEA" w:rsidRDefault="00080AD5" w:rsidP="00352BEA">
      <w:pPr>
        <w:spacing w:after="0" w:line="240" w:lineRule="auto"/>
        <w:jc w:val="both"/>
        <w:rPr>
          <w:rFonts w:ascii="Constantia" w:hAnsi="Constantia"/>
        </w:rPr>
      </w:pPr>
    </w:p>
    <w:p w14:paraId="33B4EDA5" w14:textId="66082654" w:rsidR="00080AD5" w:rsidRPr="00352BEA" w:rsidRDefault="00C1681D" w:rsidP="00352BEA">
      <w:pPr>
        <w:spacing w:after="0" w:line="240" w:lineRule="auto"/>
        <w:jc w:val="both"/>
        <w:rPr>
          <w:rFonts w:ascii="Constantia" w:hAnsi="Constantia"/>
        </w:rPr>
      </w:pPr>
      <w:r w:rsidRPr="00352BEA">
        <w:rPr>
          <w:rFonts w:ascii="Constantia" w:hAnsi="Constantia"/>
          <w:noProof/>
        </w:rPr>
        <w:drawing>
          <wp:inline distT="0" distB="0" distL="0" distR="0" wp14:anchorId="53A88090" wp14:editId="1A2DB1BC">
            <wp:extent cx="4051300" cy="752475"/>
            <wp:effectExtent l="0" t="0" r="6350" b="952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051300" cy="752475"/>
                    </a:xfrm>
                    <a:prstGeom prst="rect">
                      <a:avLst/>
                    </a:prstGeom>
                    <a:noFill/>
                    <a:ln>
                      <a:noFill/>
                    </a:ln>
                  </pic:spPr>
                </pic:pic>
              </a:graphicData>
            </a:graphic>
          </wp:inline>
        </w:drawing>
      </w:r>
    </w:p>
    <w:p w14:paraId="09629513" w14:textId="25FDB65F" w:rsidR="00080AD5" w:rsidRPr="00352BEA" w:rsidRDefault="00080AD5" w:rsidP="00352BEA">
      <w:pPr>
        <w:spacing w:after="0" w:line="240" w:lineRule="auto"/>
        <w:jc w:val="both"/>
        <w:rPr>
          <w:rFonts w:ascii="Constantia" w:hAnsi="Constantia"/>
        </w:rPr>
      </w:pPr>
    </w:p>
    <w:p w14:paraId="114A2465" w14:textId="7348A7BD" w:rsidR="00080AD5" w:rsidRPr="00352BEA" w:rsidRDefault="00080AD5" w:rsidP="00352BEA">
      <w:pPr>
        <w:spacing w:after="0" w:line="240" w:lineRule="auto"/>
        <w:jc w:val="both"/>
        <w:rPr>
          <w:rFonts w:ascii="Constantia" w:hAnsi="Constantia"/>
        </w:rPr>
      </w:pPr>
      <w:r w:rsidRPr="00352BEA">
        <w:rPr>
          <w:rFonts w:ascii="Constantia" w:hAnsi="Constantia"/>
          <w:b/>
          <w:bCs/>
          <w:u w:val="single"/>
        </w:rPr>
        <w:t>Figure 7:</w:t>
      </w:r>
      <w:r w:rsidRPr="00352BEA">
        <w:rPr>
          <w:rFonts w:ascii="Constantia" w:hAnsi="Constantia"/>
        </w:rPr>
        <w:t xml:space="preserve"> the of quart of the students find up more useful Moodle than Handbook provided from University                                                </w:t>
      </w:r>
    </w:p>
    <w:p w14:paraId="424DFED4" w14:textId="4535D62B" w:rsidR="00080AD5" w:rsidRPr="00352BEA" w:rsidRDefault="00080AD5" w:rsidP="00352BEA">
      <w:pPr>
        <w:spacing w:after="0" w:line="240" w:lineRule="auto"/>
        <w:jc w:val="both"/>
        <w:rPr>
          <w:rFonts w:ascii="Constantia" w:hAnsi="Constantia"/>
        </w:rPr>
      </w:pPr>
    </w:p>
    <w:p w14:paraId="3D661094" w14:textId="218B2CF6" w:rsidR="00080AD5" w:rsidRPr="00352BEA" w:rsidRDefault="00080AD5" w:rsidP="00352BEA">
      <w:pPr>
        <w:spacing w:after="0" w:line="240" w:lineRule="auto"/>
        <w:jc w:val="both"/>
        <w:rPr>
          <w:rFonts w:ascii="Constantia" w:hAnsi="Constantia"/>
        </w:rPr>
      </w:pPr>
      <w:r w:rsidRPr="00352BEA">
        <w:rPr>
          <w:rFonts w:ascii="Constantia" w:hAnsi="Constantia"/>
        </w:rPr>
        <w:t xml:space="preserve">Source: by Author </w:t>
      </w:r>
    </w:p>
    <w:p w14:paraId="29196423" w14:textId="764AA9F8" w:rsidR="00080AD5" w:rsidRPr="00352BEA" w:rsidRDefault="00080AD5" w:rsidP="00352BEA">
      <w:pPr>
        <w:spacing w:after="0" w:line="240" w:lineRule="auto"/>
        <w:jc w:val="both"/>
        <w:rPr>
          <w:rFonts w:ascii="Constantia" w:hAnsi="Constantia"/>
        </w:rPr>
      </w:pPr>
    </w:p>
    <w:p w14:paraId="3DE06E17" w14:textId="22D60690" w:rsidR="00080AD5" w:rsidRPr="00352BEA" w:rsidRDefault="00080AD5" w:rsidP="00352BEA">
      <w:pPr>
        <w:spacing w:after="0" w:line="240" w:lineRule="auto"/>
        <w:jc w:val="both"/>
        <w:rPr>
          <w:rFonts w:ascii="Constantia" w:hAnsi="Constantia"/>
        </w:rPr>
      </w:pPr>
    </w:p>
    <w:p w14:paraId="22CAF1CE" w14:textId="49D32A25" w:rsidR="00213E99" w:rsidRPr="00352BEA" w:rsidRDefault="00213E99" w:rsidP="00352BEA">
      <w:pPr>
        <w:spacing w:after="0" w:line="240" w:lineRule="auto"/>
        <w:jc w:val="both"/>
        <w:rPr>
          <w:rFonts w:ascii="Constantia" w:hAnsi="Constantia"/>
        </w:rPr>
      </w:pPr>
    </w:p>
    <w:p w14:paraId="25B4D79F" w14:textId="5BFF44B7" w:rsidR="00213E99" w:rsidRDefault="00213E99" w:rsidP="00352BEA">
      <w:pPr>
        <w:spacing w:after="0" w:line="240" w:lineRule="auto"/>
        <w:jc w:val="both"/>
        <w:rPr>
          <w:rFonts w:ascii="Constantia" w:hAnsi="Constantia"/>
        </w:rPr>
      </w:pPr>
      <w:r w:rsidRPr="00352BEA">
        <w:rPr>
          <w:rFonts w:ascii="Constantia" w:hAnsi="Constantia"/>
        </w:rPr>
        <w:lastRenderedPageBreak/>
        <w:t>Question 11</w:t>
      </w:r>
    </w:p>
    <w:p w14:paraId="6AFBF4FF" w14:textId="77777777" w:rsidR="00707B6C" w:rsidRPr="00352BEA" w:rsidRDefault="00707B6C" w:rsidP="00352BEA">
      <w:pPr>
        <w:spacing w:after="0" w:line="240" w:lineRule="auto"/>
        <w:jc w:val="both"/>
        <w:rPr>
          <w:rFonts w:ascii="Constantia" w:hAnsi="Constantia"/>
        </w:rPr>
      </w:pPr>
    </w:p>
    <w:p w14:paraId="29C53ACA" w14:textId="09BB8BD3" w:rsidR="00A5765A" w:rsidRPr="00352BEA" w:rsidRDefault="00A43162" w:rsidP="00352BEA">
      <w:pPr>
        <w:spacing w:after="0" w:line="240" w:lineRule="auto"/>
        <w:jc w:val="both"/>
        <w:rPr>
          <w:rFonts w:ascii="Constantia" w:hAnsi="Constantia"/>
        </w:rPr>
      </w:pPr>
      <w:r w:rsidRPr="00352BEA">
        <w:rPr>
          <w:rFonts w:ascii="Constantia" w:hAnsi="Constantia"/>
          <w:noProof/>
        </w:rPr>
        <w:drawing>
          <wp:inline distT="0" distB="0" distL="0" distR="0" wp14:anchorId="33600505" wp14:editId="5B6DA539">
            <wp:extent cx="4535621" cy="2737110"/>
            <wp:effectExtent l="0" t="0" r="17780" b="6350"/>
            <wp:docPr id="13" name="Chart 13">
              <a:extLst xmlns:a="http://schemas.openxmlformats.org/drawingml/2006/main">
                <a:ext uri="{FF2B5EF4-FFF2-40B4-BE49-F238E27FC236}">
                  <a16:creationId xmlns:a16="http://schemas.microsoft.com/office/drawing/2014/main" id="{F7677095-73EC-4F03-989A-6F44E102D5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ABEF407" w14:textId="40129736" w:rsidR="00C1681D" w:rsidRPr="00352BEA" w:rsidRDefault="0088161D" w:rsidP="00352BEA">
      <w:pPr>
        <w:spacing w:after="0" w:line="240" w:lineRule="auto"/>
        <w:jc w:val="both"/>
        <w:rPr>
          <w:rFonts w:ascii="Constantia" w:hAnsi="Constantia"/>
        </w:rPr>
      </w:pPr>
      <w:r w:rsidRPr="00352BEA">
        <w:rPr>
          <w:rFonts w:ascii="Constantia" w:hAnsi="Constantia"/>
          <w:noProof/>
        </w:rPr>
        <mc:AlternateContent>
          <mc:Choice Requires="wpc">
            <w:drawing>
              <wp:anchor distT="0" distB="0" distL="114300" distR="114300" simplePos="0" relativeHeight="251667456" behindDoc="0" locked="0" layoutInCell="1" allowOverlap="1" wp14:anchorId="461CF73E" wp14:editId="457E6093">
                <wp:simplePos x="0" y="0"/>
                <wp:positionH relativeFrom="margin">
                  <wp:align>left</wp:align>
                </wp:positionH>
                <wp:positionV relativeFrom="paragraph">
                  <wp:posOffset>671195</wp:posOffset>
                </wp:positionV>
                <wp:extent cx="5811520" cy="2105660"/>
                <wp:effectExtent l="0" t="0" r="0" b="0"/>
                <wp:wrapNone/>
                <wp:docPr id="187" name="Canvas 187"/>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a:ln>
                          <a:noFill/>
                        </a:ln>
                      </wpc:whole>
                      <wps:wsp>
                        <wps:cNvPr id="94" name="Rectangle 67"/>
                        <wps:cNvSpPr>
                          <a:spLocks noChangeArrowheads="1"/>
                        </wps:cNvSpPr>
                        <wps:spPr bwMode="auto">
                          <a:xfrm>
                            <a:off x="5055870" y="761365"/>
                            <a:ext cx="698500" cy="158750"/>
                          </a:xfrm>
                          <a:prstGeom prst="rect">
                            <a:avLst/>
                          </a:prstGeom>
                          <a:solidFill>
                            <a:srgbClr val="FFB6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5" name="Rectangle 68"/>
                        <wps:cNvSpPr>
                          <a:spLocks noChangeArrowheads="1"/>
                        </wps:cNvSpPr>
                        <wps:spPr bwMode="auto">
                          <a:xfrm>
                            <a:off x="5055870" y="945515"/>
                            <a:ext cx="584200" cy="158750"/>
                          </a:xfrm>
                          <a:prstGeom prst="rect">
                            <a:avLst/>
                          </a:prstGeom>
                          <a:solidFill>
                            <a:srgbClr val="FFB6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6" name="Rectangle 69"/>
                        <wps:cNvSpPr>
                          <a:spLocks noChangeArrowheads="1"/>
                        </wps:cNvSpPr>
                        <wps:spPr bwMode="auto">
                          <a:xfrm>
                            <a:off x="5055870" y="1129665"/>
                            <a:ext cx="234950" cy="164465"/>
                          </a:xfrm>
                          <a:prstGeom prst="rect">
                            <a:avLst/>
                          </a:prstGeom>
                          <a:solidFill>
                            <a:srgbClr val="FFB628"/>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97" name="Rectangle 70"/>
                        <wps:cNvSpPr>
                          <a:spLocks noChangeArrowheads="1"/>
                        </wps:cNvSpPr>
                        <wps:spPr bwMode="auto">
                          <a:xfrm>
                            <a:off x="31750" y="19050"/>
                            <a:ext cx="371348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904E16" w14:textId="77302427" w:rsidR="00D10E5F" w:rsidRDefault="00D10E5F">
                              <w:r>
                                <w:rPr>
                                  <w:rFonts w:ascii="Calibri Light" w:hAnsi="Calibri Light" w:cs="Calibri Light"/>
                                  <w:b/>
                                  <w:bCs/>
                                  <w:color w:val="000000"/>
                                  <w:lang w:val="en-US"/>
                                </w:rPr>
                                <w:t>11) Are you satisfied with the knowledge gained through Moodle?</w:t>
                              </w:r>
                            </w:p>
                          </w:txbxContent>
                        </wps:txbx>
                        <wps:bodyPr rot="0" vert="horz" wrap="none" lIns="0" tIns="0" rIns="0" bIns="0" anchor="t" anchorCtr="0">
                          <a:spAutoFit/>
                        </wps:bodyPr>
                      </wps:wsp>
                      <wps:wsp>
                        <wps:cNvPr id="98" name="Rectangle 71"/>
                        <wps:cNvSpPr>
                          <a:spLocks noChangeArrowheads="1"/>
                        </wps:cNvSpPr>
                        <wps:spPr bwMode="auto">
                          <a:xfrm>
                            <a:off x="5068570" y="19050"/>
                            <a:ext cx="53911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36159D" w14:textId="4A75C4DB" w:rsidR="00D10E5F" w:rsidRDefault="00D10E5F">
                              <w:r>
                                <w:rPr>
                                  <w:rFonts w:ascii="Calibri Light" w:hAnsi="Calibri Light" w:cs="Calibri Light"/>
                                  <w:b/>
                                  <w:bCs/>
                                  <w:color w:val="000000"/>
                                  <w:lang w:val="en-US"/>
                                </w:rPr>
                                <w:t>Response</w:t>
                              </w:r>
                            </w:p>
                          </w:txbxContent>
                        </wps:txbx>
                        <wps:bodyPr rot="0" vert="horz" wrap="none" lIns="0" tIns="0" rIns="0" bIns="0" anchor="t" anchorCtr="0">
                          <a:spAutoFit/>
                        </wps:bodyPr>
                      </wps:wsp>
                      <wps:wsp>
                        <wps:cNvPr id="99" name="Rectangle 72"/>
                        <wps:cNvSpPr>
                          <a:spLocks noChangeArrowheads="1"/>
                        </wps:cNvSpPr>
                        <wps:spPr bwMode="auto">
                          <a:xfrm>
                            <a:off x="31750" y="209550"/>
                            <a:ext cx="882015"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A61C4C" w14:textId="4C39C072" w:rsidR="00D10E5F" w:rsidRDefault="00D10E5F">
                              <w:r>
                                <w:rPr>
                                  <w:rFonts w:ascii="Calibri Light" w:hAnsi="Calibri Light" w:cs="Calibri Light"/>
                                  <w:color w:val="000000"/>
                                  <w:lang w:val="en-US"/>
                                </w:rPr>
                                <w:t xml:space="preserve">very </w:t>
                              </w:r>
                              <w:r w:rsidR="00AB19A8">
                                <w:rPr>
                                  <w:rFonts w:ascii="Calibri Light" w:hAnsi="Calibri Light" w:cs="Calibri Light"/>
                                  <w:color w:val="000000"/>
                                  <w:lang w:val="en-US"/>
                                </w:rPr>
                                <w:t>unsatisfied</w:t>
                              </w:r>
                              <w:r>
                                <w:rPr>
                                  <w:rFonts w:ascii="Calibri Light" w:hAnsi="Calibri Light" w:cs="Calibri Light"/>
                                  <w:color w:val="000000"/>
                                  <w:lang w:val="en-US"/>
                                </w:rPr>
                                <w:t xml:space="preserve"> </w:t>
                              </w:r>
                            </w:p>
                          </w:txbxContent>
                        </wps:txbx>
                        <wps:bodyPr rot="0" vert="horz" wrap="none" lIns="0" tIns="0" rIns="0" bIns="0" anchor="t" anchorCtr="0">
                          <a:spAutoFit/>
                        </wps:bodyPr>
                      </wps:wsp>
                      <wps:wsp>
                        <wps:cNvPr id="100" name="Rectangle 73"/>
                        <wps:cNvSpPr>
                          <a:spLocks noChangeArrowheads="1"/>
                        </wps:cNvSpPr>
                        <wps:spPr bwMode="auto">
                          <a:xfrm>
                            <a:off x="4954270" y="393700"/>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C1682C" w14:textId="20DAA604" w:rsidR="00D10E5F" w:rsidRDefault="00D10E5F">
                              <w:r>
                                <w:rPr>
                                  <w:rFonts w:ascii="Calibri Light" w:hAnsi="Calibri Light" w:cs="Calibri Light"/>
                                  <w:color w:val="000000"/>
                                  <w:lang w:val="en-US"/>
                                </w:rPr>
                                <w:t>1</w:t>
                              </w:r>
                            </w:p>
                          </w:txbxContent>
                        </wps:txbx>
                        <wps:bodyPr rot="0" vert="horz" wrap="none" lIns="0" tIns="0" rIns="0" bIns="0" anchor="t" anchorCtr="0">
                          <a:spAutoFit/>
                        </wps:bodyPr>
                      </wps:wsp>
                      <wps:wsp>
                        <wps:cNvPr id="101" name="Rectangle 74"/>
                        <wps:cNvSpPr>
                          <a:spLocks noChangeArrowheads="1"/>
                        </wps:cNvSpPr>
                        <wps:spPr bwMode="auto">
                          <a:xfrm>
                            <a:off x="4954270" y="577215"/>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F378704" w14:textId="231AE9BC" w:rsidR="00D10E5F" w:rsidRDefault="00D10E5F">
                              <w:r>
                                <w:rPr>
                                  <w:rFonts w:ascii="Calibri Light" w:hAnsi="Calibri Light" w:cs="Calibri Light"/>
                                  <w:color w:val="000000"/>
                                  <w:lang w:val="en-US"/>
                                </w:rPr>
                                <w:t>2</w:t>
                              </w:r>
                            </w:p>
                          </w:txbxContent>
                        </wps:txbx>
                        <wps:bodyPr rot="0" vert="horz" wrap="none" lIns="0" tIns="0" rIns="0" bIns="0" anchor="t" anchorCtr="0">
                          <a:spAutoFit/>
                        </wps:bodyPr>
                      </wps:wsp>
                      <wps:wsp>
                        <wps:cNvPr id="102" name="Rectangle 75"/>
                        <wps:cNvSpPr>
                          <a:spLocks noChangeArrowheads="1"/>
                        </wps:cNvSpPr>
                        <wps:spPr bwMode="auto">
                          <a:xfrm>
                            <a:off x="4954270" y="761365"/>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3D78BA" w14:textId="4B09B9CA" w:rsidR="00D10E5F" w:rsidRDefault="00D10E5F">
                              <w:r>
                                <w:rPr>
                                  <w:rFonts w:ascii="Calibri Light" w:hAnsi="Calibri Light" w:cs="Calibri Light"/>
                                  <w:color w:val="000000"/>
                                  <w:lang w:val="en-US"/>
                                </w:rPr>
                                <w:t>3</w:t>
                              </w:r>
                            </w:p>
                          </w:txbxContent>
                        </wps:txbx>
                        <wps:bodyPr rot="0" vert="horz" wrap="none" lIns="0" tIns="0" rIns="0" bIns="0" anchor="t" anchorCtr="0">
                          <a:spAutoFit/>
                        </wps:bodyPr>
                      </wps:wsp>
                      <wps:wsp>
                        <wps:cNvPr id="103" name="Rectangle 76"/>
                        <wps:cNvSpPr>
                          <a:spLocks noChangeArrowheads="1"/>
                        </wps:cNvSpPr>
                        <wps:spPr bwMode="auto">
                          <a:xfrm>
                            <a:off x="5671820" y="761365"/>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720F15" w14:textId="197E621C" w:rsidR="00D10E5F" w:rsidRDefault="00D10E5F">
                              <w:r>
                                <w:rPr>
                                  <w:rFonts w:ascii="Calibri Light" w:hAnsi="Calibri Light" w:cs="Calibri Light"/>
                                  <w:color w:val="000000"/>
                                  <w:lang w:val="en-US"/>
                                </w:rPr>
                                <w:t>6</w:t>
                              </w:r>
                            </w:p>
                          </w:txbxContent>
                        </wps:txbx>
                        <wps:bodyPr rot="0" vert="horz" wrap="none" lIns="0" tIns="0" rIns="0" bIns="0" anchor="t" anchorCtr="0">
                          <a:spAutoFit/>
                        </wps:bodyPr>
                      </wps:wsp>
                      <wps:wsp>
                        <wps:cNvPr id="104" name="Rectangle 77"/>
                        <wps:cNvSpPr>
                          <a:spLocks noChangeArrowheads="1"/>
                        </wps:cNvSpPr>
                        <wps:spPr bwMode="auto">
                          <a:xfrm>
                            <a:off x="31750" y="945515"/>
                            <a:ext cx="73660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1B2111" w14:textId="36A92376" w:rsidR="00D10E5F" w:rsidRDefault="00D10E5F">
                              <w:r>
                                <w:rPr>
                                  <w:rFonts w:ascii="Calibri Light" w:hAnsi="Calibri Light" w:cs="Calibri Light"/>
                                  <w:color w:val="000000"/>
                                  <w:lang w:val="en-US"/>
                                </w:rPr>
                                <w:t>very satisfied</w:t>
                              </w:r>
                            </w:p>
                          </w:txbxContent>
                        </wps:txbx>
                        <wps:bodyPr rot="0" vert="horz" wrap="none" lIns="0" tIns="0" rIns="0" bIns="0" anchor="t" anchorCtr="0">
                          <a:spAutoFit/>
                        </wps:bodyPr>
                      </wps:wsp>
                      <wps:wsp>
                        <wps:cNvPr id="105" name="Rectangle 78"/>
                        <wps:cNvSpPr>
                          <a:spLocks noChangeArrowheads="1"/>
                        </wps:cNvSpPr>
                        <wps:spPr bwMode="auto">
                          <a:xfrm>
                            <a:off x="4954270" y="945515"/>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4B0AD1B" w14:textId="1F6B2178" w:rsidR="00D10E5F" w:rsidRDefault="00D10E5F">
                              <w:r>
                                <w:rPr>
                                  <w:rFonts w:ascii="Calibri Light" w:hAnsi="Calibri Light" w:cs="Calibri Light"/>
                                  <w:color w:val="000000"/>
                                  <w:lang w:val="en-US"/>
                                </w:rPr>
                                <w:t>4</w:t>
                              </w:r>
                            </w:p>
                          </w:txbxContent>
                        </wps:txbx>
                        <wps:bodyPr rot="0" vert="horz" wrap="none" lIns="0" tIns="0" rIns="0" bIns="0" anchor="t" anchorCtr="0">
                          <a:spAutoFit/>
                        </wps:bodyPr>
                      </wps:wsp>
                      <wps:wsp>
                        <wps:cNvPr id="106" name="Rectangle 79"/>
                        <wps:cNvSpPr>
                          <a:spLocks noChangeArrowheads="1"/>
                        </wps:cNvSpPr>
                        <wps:spPr bwMode="auto">
                          <a:xfrm>
                            <a:off x="5671820" y="945515"/>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86119E" w14:textId="00626571" w:rsidR="00D10E5F" w:rsidRDefault="00D10E5F">
                              <w:r>
                                <w:rPr>
                                  <w:rFonts w:ascii="Calibri Light" w:hAnsi="Calibri Light" w:cs="Calibri Light"/>
                                  <w:color w:val="000000"/>
                                  <w:lang w:val="en-US"/>
                                </w:rPr>
                                <w:t>5</w:t>
                              </w:r>
                            </w:p>
                          </w:txbxContent>
                        </wps:txbx>
                        <wps:bodyPr rot="0" vert="horz" wrap="none" lIns="0" tIns="0" rIns="0" bIns="0" anchor="t" anchorCtr="0">
                          <a:spAutoFit/>
                        </wps:bodyPr>
                      </wps:wsp>
                      <wps:wsp>
                        <wps:cNvPr id="107" name="Rectangle 80"/>
                        <wps:cNvSpPr>
                          <a:spLocks noChangeArrowheads="1"/>
                        </wps:cNvSpPr>
                        <wps:spPr bwMode="auto">
                          <a:xfrm>
                            <a:off x="4954270" y="1129665"/>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0E3E07" w14:textId="42A44791" w:rsidR="00D10E5F" w:rsidRDefault="00D10E5F">
                              <w:r>
                                <w:rPr>
                                  <w:rFonts w:ascii="Calibri Light" w:hAnsi="Calibri Light" w:cs="Calibri Light"/>
                                  <w:color w:val="000000"/>
                                  <w:lang w:val="en-US"/>
                                </w:rPr>
                                <w:t>5</w:t>
                              </w:r>
                            </w:p>
                          </w:txbxContent>
                        </wps:txbx>
                        <wps:bodyPr rot="0" vert="horz" wrap="none" lIns="0" tIns="0" rIns="0" bIns="0" anchor="t" anchorCtr="0">
                          <a:spAutoFit/>
                        </wps:bodyPr>
                      </wps:wsp>
                      <wps:wsp>
                        <wps:cNvPr id="108" name="Rectangle 81"/>
                        <wps:cNvSpPr>
                          <a:spLocks noChangeArrowheads="1"/>
                        </wps:cNvSpPr>
                        <wps:spPr bwMode="auto">
                          <a:xfrm>
                            <a:off x="5671820" y="1129665"/>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A7FD8D" w14:textId="78D82C40" w:rsidR="00D10E5F" w:rsidRDefault="00D10E5F">
                              <w:r>
                                <w:rPr>
                                  <w:rFonts w:ascii="Calibri Light" w:hAnsi="Calibri Light" w:cs="Calibri Light"/>
                                  <w:color w:val="000000"/>
                                  <w:lang w:val="en-US"/>
                                </w:rPr>
                                <w:t>2</w:t>
                              </w:r>
                            </w:p>
                          </w:txbxContent>
                        </wps:txbx>
                        <wps:bodyPr rot="0" vert="horz" wrap="none" lIns="0" tIns="0" rIns="0" bIns="0" anchor="t" anchorCtr="0">
                          <a:spAutoFit/>
                        </wps:bodyPr>
                      </wps:wsp>
                      <wps:wsp>
                        <wps:cNvPr id="109" name="Rectangle 82"/>
                        <wps:cNvSpPr>
                          <a:spLocks noChangeArrowheads="1"/>
                        </wps:cNvSpPr>
                        <wps:spPr bwMode="auto">
                          <a:xfrm>
                            <a:off x="31750" y="1510030"/>
                            <a:ext cx="4648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A4486D" w14:textId="70803429" w:rsidR="00D10E5F" w:rsidRDefault="00D10E5F">
                              <w:r>
                                <w:rPr>
                                  <w:rFonts w:ascii="Calibri" w:hAnsi="Calibri" w:cs="Calibri"/>
                                  <w:color w:val="000000"/>
                                  <w:lang w:val="en-US"/>
                                </w:rPr>
                                <w:t>Average</w:t>
                              </w:r>
                            </w:p>
                          </w:txbxContent>
                        </wps:txbx>
                        <wps:bodyPr rot="0" vert="horz" wrap="none" lIns="0" tIns="0" rIns="0" bIns="0" anchor="t" anchorCtr="0">
                          <a:spAutoFit/>
                        </wps:bodyPr>
                      </wps:wsp>
                      <wps:wsp>
                        <wps:cNvPr id="110" name="Rectangle 83"/>
                        <wps:cNvSpPr>
                          <a:spLocks noChangeArrowheads="1"/>
                        </wps:cNvSpPr>
                        <wps:spPr bwMode="auto">
                          <a:xfrm>
                            <a:off x="4954270" y="1510030"/>
                            <a:ext cx="7112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9F296D8" w14:textId="7293CD4E" w:rsidR="00D10E5F" w:rsidRDefault="00D10E5F">
                              <w:r>
                                <w:rPr>
                                  <w:rFonts w:ascii="Calibri" w:hAnsi="Calibri" w:cs="Calibri"/>
                                  <w:b/>
                                  <w:bCs/>
                                  <w:color w:val="000000"/>
                                  <w:lang w:val="en-US"/>
                                </w:rPr>
                                <w:t>3</w:t>
                              </w:r>
                            </w:p>
                          </w:txbxContent>
                        </wps:txbx>
                        <wps:bodyPr rot="0" vert="horz" wrap="none" lIns="0" tIns="0" rIns="0" bIns="0" anchor="t" anchorCtr="0">
                          <a:spAutoFit/>
                        </wps:bodyPr>
                      </wps:wsp>
                      <wps:wsp>
                        <wps:cNvPr id="111" name="Rectangle 84"/>
                        <wps:cNvSpPr>
                          <a:spLocks noChangeArrowheads="1"/>
                        </wps:cNvSpPr>
                        <wps:spPr bwMode="auto">
                          <a:xfrm>
                            <a:off x="5170170" y="1510030"/>
                            <a:ext cx="530860" cy="2857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B2826A" w14:textId="7BC233A1" w:rsidR="00D10E5F" w:rsidRDefault="00D10E5F">
                              <w:r>
                                <w:rPr>
                                  <w:rFonts w:ascii="Calibri Light" w:hAnsi="Calibri Light" w:cs="Calibri Light"/>
                                  <w:b/>
                                  <w:bCs/>
                                  <w:color w:val="000000"/>
                                  <w:lang w:val="en-US"/>
                                </w:rPr>
                                <w:t>4.333333</w:t>
                              </w:r>
                            </w:p>
                          </w:txbxContent>
                        </wps:txbx>
                        <wps:bodyPr rot="0" vert="horz" wrap="none" lIns="0" tIns="0" rIns="0" bIns="0" anchor="t" anchorCtr="0">
                          <a:spAutoFit/>
                        </wps:bodyPr>
                      </wps:wsp>
                      <wps:wsp>
                        <wps:cNvPr id="112" name="Line 85"/>
                        <wps:cNvCnPr>
                          <a:cxnSpLocks noChangeShapeType="1"/>
                        </wps:cNvCnPr>
                        <wps:spPr bwMode="auto">
                          <a:xfrm flipV="1">
                            <a:off x="6350" y="63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13" name="Rectangle 86"/>
                        <wps:cNvSpPr>
                          <a:spLocks noChangeArrowheads="1"/>
                        </wps:cNvSpPr>
                        <wps:spPr bwMode="auto">
                          <a:xfrm>
                            <a:off x="6350" y="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 name="Line 87"/>
                        <wps:cNvCnPr>
                          <a:cxnSpLocks noChangeShapeType="1"/>
                        </wps:cNvCnPr>
                        <wps:spPr bwMode="auto">
                          <a:xfrm flipV="1">
                            <a:off x="4401820" y="63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15" name="Rectangle 88"/>
                        <wps:cNvSpPr>
                          <a:spLocks noChangeArrowheads="1"/>
                        </wps:cNvSpPr>
                        <wps:spPr bwMode="auto">
                          <a:xfrm>
                            <a:off x="4401820" y="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6" name="Line 89"/>
                        <wps:cNvCnPr>
                          <a:cxnSpLocks noChangeShapeType="1"/>
                        </wps:cNvCnPr>
                        <wps:spPr bwMode="auto">
                          <a:xfrm flipV="1">
                            <a:off x="5043170" y="63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17" name="Rectangle 90"/>
                        <wps:cNvSpPr>
                          <a:spLocks noChangeArrowheads="1"/>
                        </wps:cNvSpPr>
                        <wps:spPr bwMode="auto">
                          <a:xfrm>
                            <a:off x="5043170" y="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8" name="Rectangle 91"/>
                        <wps:cNvSpPr>
                          <a:spLocks noChangeArrowheads="1"/>
                        </wps:cNvSpPr>
                        <wps:spPr bwMode="auto">
                          <a:xfrm>
                            <a:off x="12700" y="0"/>
                            <a:ext cx="5754370" cy="127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9" name="Line 92"/>
                        <wps:cNvCnPr>
                          <a:cxnSpLocks noChangeShapeType="1"/>
                        </wps:cNvCnPr>
                        <wps:spPr bwMode="auto">
                          <a:xfrm flipV="1">
                            <a:off x="5760720" y="63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20" name="Rectangle 93"/>
                        <wps:cNvSpPr>
                          <a:spLocks noChangeArrowheads="1"/>
                        </wps:cNvSpPr>
                        <wps:spPr bwMode="auto">
                          <a:xfrm>
                            <a:off x="5760720" y="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1" name="Rectangle 94"/>
                        <wps:cNvSpPr>
                          <a:spLocks noChangeArrowheads="1"/>
                        </wps:cNvSpPr>
                        <wps:spPr bwMode="auto">
                          <a:xfrm>
                            <a:off x="12700" y="190500"/>
                            <a:ext cx="5754370" cy="127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2" name="Line 95"/>
                        <wps:cNvCnPr>
                          <a:cxnSpLocks noChangeShapeType="1"/>
                        </wps:cNvCnPr>
                        <wps:spPr bwMode="auto">
                          <a:xfrm>
                            <a:off x="12700" y="381000"/>
                            <a:ext cx="438277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3" name="Rectangle 96"/>
                        <wps:cNvSpPr>
                          <a:spLocks noChangeArrowheads="1"/>
                        </wps:cNvSpPr>
                        <wps:spPr bwMode="auto">
                          <a:xfrm>
                            <a:off x="12700" y="381000"/>
                            <a:ext cx="438277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4" name="Line 97"/>
                        <wps:cNvCnPr>
                          <a:cxnSpLocks noChangeShapeType="1"/>
                        </wps:cNvCnPr>
                        <wps:spPr bwMode="auto">
                          <a:xfrm>
                            <a:off x="4408170" y="381000"/>
                            <a:ext cx="6286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5" name="Rectangle 98"/>
                        <wps:cNvSpPr>
                          <a:spLocks noChangeArrowheads="1"/>
                        </wps:cNvSpPr>
                        <wps:spPr bwMode="auto">
                          <a:xfrm>
                            <a:off x="4408170" y="381000"/>
                            <a:ext cx="6286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6" name="Line 99"/>
                        <wps:cNvCnPr>
                          <a:cxnSpLocks noChangeShapeType="1"/>
                        </wps:cNvCnPr>
                        <wps:spPr bwMode="auto">
                          <a:xfrm>
                            <a:off x="5049520" y="381000"/>
                            <a:ext cx="7048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7" name="Rectangle 100"/>
                        <wps:cNvSpPr>
                          <a:spLocks noChangeArrowheads="1"/>
                        </wps:cNvSpPr>
                        <wps:spPr bwMode="auto">
                          <a:xfrm>
                            <a:off x="5049520" y="381000"/>
                            <a:ext cx="7048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8" name="Line 101"/>
                        <wps:cNvCnPr>
                          <a:cxnSpLocks noChangeShapeType="1"/>
                        </wps:cNvCnPr>
                        <wps:spPr bwMode="auto">
                          <a:xfrm>
                            <a:off x="12700" y="564515"/>
                            <a:ext cx="438277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29" name="Rectangle 102"/>
                        <wps:cNvSpPr>
                          <a:spLocks noChangeArrowheads="1"/>
                        </wps:cNvSpPr>
                        <wps:spPr bwMode="auto">
                          <a:xfrm>
                            <a:off x="12700" y="564515"/>
                            <a:ext cx="438277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0" name="Line 103"/>
                        <wps:cNvCnPr>
                          <a:cxnSpLocks noChangeShapeType="1"/>
                        </wps:cNvCnPr>
                        <wps:spPr bwMode="auto">
                          <a:xfrm>
                            <a:off x="4408170" y="564515"/>
                            <a:ext cx="6286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1" name="Rectangle 104"/>
                        <wps:cNvSpPr>
                          <a:spLocks noChangeArrowheads="1"/>
                        </wps:cNvSpPr>
                        <wps:spPr bwMode="auto">
                          <a:xfrm>
                            <a:off x="4408170" y="564515"/>
                            <a:ext cx="6286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2" name="Line 105"/>
                        <wps:cNvCnPr>
                          <a:cxnSpLocks noChangeShapeType="1"/>
                        </wps:cNvCnPr>
                        <wps:spPr bwMode="auto">
                          <a:xfrm>
                            <a:off x="5049520" y="564515"/>
                            <a:ext cx="7048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3" name="Rectangle 106"/>
                        <wps:cNvSpPr>
                          <a:spLocks noChangeArrowheads="1"/>
                        </wps:cNvSpPr>
                        <wps:spPr bwMode="auto">
                          <a:xfrm>
                            <a:off x="5049520" y="564515"/>
                            <a:ext cx="7048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4" name="Line 107"/>
                        <wps:cNvCnPr>
                          <a:cxnSpLocks noChangeShapeType="1"/>
                        </wps:cNvCnPr>
                        <wps:spPr bwMode="auto">
                          <a:xfrm>
                            <a:off x="12700" y="748665"/>
                            <a:ext cx="438277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5" name="Rectangle 108"/>
                        <wps:cNvSpPr>
                          <a:spLocks noChangeArrowheads="1"/>
                        </wps:cNvSpPr>
                        <wps:spPr bwMode="auto">
                          <a:xfrm>
                            <a:off x="12700" y="748665"/>
                            <a:ext cx="438277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 name="Line 109"/>
                        <wps:cNvCnPr>
                          <a:cxnSpLocks noChangeShapeType="1"/>
                        </wps:cNvCnPr>
                        <wps:spPr bwMode="auto">
                          <a:xfrm>
                            <a:off x="4408170" y="748665"/>
                            <a:ext cx="6286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7" name="Rectangle 110"/>
                        <wps:cNvSpPr>
                          <a:spLocks noChangeArrowheads="1"/>
                        </wps:cNvSpPr>
                        <wps:spPr bwMode="auto">
                          <a:xfrm>
                            <a:off x="4408170" y="748665"/>
                            <a:ext cx="6286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8" name="Line 111"/>
                        <wps:cNvCnPr>
                          <a:cxnSpLocks noChangeShapeType="1"/>
                        </wps:cNvCnPr>
                        <wps:spPr bwMode="auto">
                          <a:xfrm>
                            <a:off x="5049520" y="748665"/>
                            <a:ext cx="7048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39" name="Rectangle 112"/>
                        <wps:cNvSpPr>
                          <a:spLocks noChangeArrowheads="1"/>
                        </wps:cNvSpPr>
                        <wps:spPr bwMode="auto">
                          <a:xfrm>
                            <a:off x="5049520" y="748665"/>
                            <a:ext cx="7048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0" name="Line 113"/>
                        <wps:cNvCnPr>
                          <a:cxnSpLocks noChangeShapeType="1"/>
                        </wps:cNvCnPr>
                        <wps:spPr bwMode="auto">
                          <a:xfrm>
                            <a:off x="12700" y="932815"/>
                            <a:ext cx="438277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41" name="Rectangle 114"/>
                        <wps:cNvSpPr>
                          <a:spLocks noChangeArrowheads="1"/>
                        </wps:cNvSpPr>
                        <wps:spPr bwMode="auto">
                          <a:xfrm>
                            <a:off x="12700" y="932815"/>
                            <a:ext cx="438277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2" name="Line 115"/>
                        <wps:cNvCnPr>
                          <a:cxnSpLocks noChangeShapeType="1"/>
                        </wps:cNvCnPr>
                        <wps:spPr bwMode="auto">
                          <a:xfrm>
                            <a:off x="4408170" y="932815"/>
                            <a:ext cx="6286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43" name="Rectangle 116"/>
                        <wps:cNvSpPr>
                          <a:spLocks noChangeArrowheads="1"/>
                        </wps:cNvSpPr>
                        <wps:spPr bwMode="auto">
                          <a:xfrm>
                            <a:off x="4408170" y="932815"/>
                            <a:ext cx="6286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4" name="Line 117"/>
                        <wps:cNvCnPr>
                          <a:cxnSpLocks noChangeShapeType="1"/>
                        </wps:cNvCnPr>
                        <wps:spPr bwMode="auto">
                          <a:xfrm>
                            <a:off x="5049520" y="932815"/>
                            <a:ext cx="7048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45" name="Rectangle 118"/>
                        <wps:cNvSpPr>
                          <a:spLocks noChangeArrowheads="1"/>
                        </wps:cNvSpPr>
                        <wps:spPr bwMode="auto">
                          <a:xfrm>
                            <a:off x="5049520" y="932815"/>
                            <a:ext cx="7048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6" name="Line 119"/>
                        <wps:cNvCnPr>
                          <a:cxnSpLocks noChangeShapeType="1"/>
                        </wps:cNvCnPr>
                        <wps:spPr bwMode="auto">
                          <a:xfrm>
                            <a:off x="12700" y="1116965"/>
                            <a:ext cx="438277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47" name="Rectangle 120"/>
                        <wps:cNvSpPr>
                          <a:spLocks noChangeArrowheads="1"/>
                        </wps:cNvSpPr>
                        <wps:spPr bwMode="auto">
                          <a:xfrm>
                            <a:off x="12700" y="1116965"/>
                            <a:ext cx="438277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8" name="Line 121"/>
                        <wps:cNvCnPr>
                          <a:cxnSpLocks noChangeShapeType="1"/>
                        </wps:cNvCnPr>
                        <wps:spPr bwMode="auto">
                          <a:xfrm>
                            <a:off x="4408170" y="1116965"/>
                            <a:ext cx="6286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49" name="Rectangle 122"/>
                        <wps:cNvSpPr>
                          <a:spLocks noChangeArrowheads="1"/>
                        </wps:cNvSpPr>
                        <wps:spPr bwMode="auto">
                          <a:xfrm>
                            <a:off x="4408170" y="1116965"/>
                            <a:ext cx="6286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0" name="Line 123"/>
                        <wps:cNvCnPr>
                          <a:cxnSpLocks noChangeShapeType="1"/>
                        </wps:cNvCnPr>
                        <wps:spPr bwMode="auto">
                          <a:xfrm>
                            <a:off x="5049520" y="1116965"/>
                            <a:ext cx="704850" cy="0"/>
                          </a:xfrm>
                          <a:prstGeom prst="line">
                            <a:avLst/>
                          </a:prstGeom>
                          <a:noFill/>
                          <a:ln w="0">
                            <a:solidFill>
                              <a:srgbClr val="000000"/>
                            </a:solidFill>
                            <a:prstDash val="solid"/>
                            <a:round/>
                            <a:headEnd/>
                            <a:tailEnd/>
                          </a:ln>
                          <a:extLst>
                            <a:ext uri="{909E8E84-426E-40DD-AFC4-6F175D3DCCD1}">
                              <a14:hiddenFill xmlns:a14="http://schemas.microsoft.com/office/drawing/2010/main">
                                <a:noFill/>
                              </a14:hiddenFill>
                            </a:ext>
                          </a:extLst>
                        </wps:spPr>
                        <wps:bodyPr/>
                      </wps:wsp>
                      <wps:wsp>
                        <wps:cNvPr id="151" name="Rectangle 124"/>
                        <wps:cNvSpPr>
                          <a:spLocks noChangeArrowheads="1"/>
                        </wps:cNvSpPr>
                        <wps:spPr bwMode="auto">
                          <a:xfrm>
                            <a:off x="5049520" y="1116965"/>
                            <a:ext cx="704850" cy="635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2" name="Rectangle 125"/>
                        <wps:cNvSpPr>
                          <a:spLocks noChangeArrowheads="1"/>
                        </wps:cNvSpPr>
                        <wps:spPr bwMode="auto">
                          <a:xfrm>
                            <a:off x="12700" y="1300480"/>
                            <a:ext cx="5754370" cy="127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3" name="Rectangle 126"/>
                        <wps:cNvSpPr>
                          <a:spLocks noChangeArrowheads="1"/>
                        </wps:cNvSpPr>
                        <wps:spPr bwMode="auto">
                          <a:xfrm>
                            <a:off x="12700" y="1490980"/>
                            <a:ext cx="5754370" cy="127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4" name="Rectangle 127"/>
                        <wps:cNvSpPr>
                          <a:spLocks noChangeArrowheads="1"/>
                        </wps:cNvSpPr>
                        <wps:spPr bwMode="auto">
                          <a:xfrm>
                            <a:off x="0" y="0"/>
                            <a:ext cx="12700" cy="16941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5" name="Rectangle 128"/>
                        <wps:cNvSpPr>
                          <a:spLocks noChangeArrowheads="1"/>
                        </wps:cNvSpPr>
                        <wps:spPr bwMode="auto">
                          <a:xfrm>
                            <a:off x="4395470" y="12700"/>
                            <a:ext cx="12700" cy="16814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6" name="Rectangle 129"/>
                        <wps:cNvSpPr>
                          <a:spLocks noChangeArrowheads="1"/>
                        </wps:cNvSpPr>
                        <wps:spPr bwMode="auto">
                          <a:xfrm>
                            <a:off x="5036820" y="12700"/>
                            <a:ext cx="12700" cy="16814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7" name="Rectangle 130"/>
                        <wps:cNvSpPr>
                          <a:spLocks noChangeArrowheads="1"/>
                        </wps:cNvSpPr>
                        <wps:spPr bwMode="auto">
                          <a:xfrm>
                            <a:off x="12700" y="1681480"/>
                            <a:ext cx="5754370" cy="1270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8" name="Rectangle 131"/>
                        <wps:cNvSpPr>
                          <a:spLocks noChangeArrowheads="1"/>
                        </wps:cNvSpPr>
                        <wps:spPr bwMode="auto">
                          <a:xfrm>
                            <a:off x="5754370" y="12700"/>
                            <a:ext cx="12700" cy="168148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59" name="Line 132"/>
                        <wps:cNvCnPr>
                          <a:cxnSpLocks noChangeShapeType="1"/>
                        </wps:cNvCnPr>
                        <wps:spPr bwMode="auto">
                          <a:xfrm>
                            <a:off x="6350" y="169418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60" name="Rectangle 133"/>
                        <wps:cNvSpPr>
                          <a:spLocks noChangeArrowheads="1"/>
                        </wps:cNvSpPr>
                        <wps:spPr bwMode="auto">
                          <a:xfrm>
                            <a:off x="6350" y="169418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1" name="Line 134"/>
                        <wps:cNvCnPr>
                          <a:cxnSpLocks noChangeShapeType="1"/>
                        </wps:cNvCnPr>
                        <wps:spPr bwMode="auto">
                          <a:xfrm>
                            <a:off x="4401820" y="169418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62" name="Rectangle 135"/>
                        <wps:cNvSpPr>
                          <a:spLocks noChangeArrowheads="1"/>
                        </wps:cNvSpPr>
                        <wps:spPr bwMode="auto">
                          <a:xfrm>
                            <a:off x="4401820" y="169418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3" name="Line 136"/>
                        <wps:cNvCnPr>
                          <a:cxnSpLocks noChangeShapeType="1"/>
                        </wps:cNvCnPr>
                        <wps:spPr bwMode="auto">
                          <a:xfrm>
                            <a:off x="5043170" y="169418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64" name="Rectangle 137"/>
                        <wps:cNvSpPr>
                          <a:spLocks noChangeArrowheads="1"/>
                        </wps:cNvSpPr>
                        <wps:spPr bwMode="auto">
                          <a:xfrm>
                            <a:off x="5043170" y="169418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5" name="Line 138"/>
                        <wps:cNvCnPr>
                          <a:cxnSpLocks noChangeShapeType="1"/>
                        </wps:cNvCnPr>
                        <wps:spPr bwMode="auto">
                          <a:xfrm>
                            <a:off x="5760720" y="169418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66" name="Rectangle 139"/>
                        <wps:cNvSpPr>
                          <a:spLocks noChangeArrowheads="1"/>
                        </wps:cNvSpPr>
                        <wps:spPr bwMode="auto">
                          <a:xfrm>
                            <a:off x="5760720" y="169418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7" name="Line 140"/>
                        <wps:cNvCnPr>
                          <a:cxnSpLocks noChangeShapeType="1"/>
                        </wps:cNvCnPr>
                        <wps:spPr bwMode="auto">
                          <a:xfrm>
                            <a:off x="5767070" y="63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68" name="Rectangle 141"/>
                        <wps:cNvSpPr>
                          <a:spLocks noChangeArrowheads="1"/>
                        </wps:cNvSpPr>
                        <wps:spPr bwMode="auto">
                          <a:xfrm>
                            <a:off x="5767070" y="635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69" name="Line 142"/>
                        <wps:cNvCnPr>
                          <a:cxnSpLocks noChangeShapeType="1"/>
                        </wps:cNvCnPr>
                        <wps:spPr bwMode="auto">
                          <a:xfrm>
                            <a:off x="5767070" y="19685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70" name="Rectangle 143"/>
                        <wps:cNvSpPr>
                          <a:spLocks noChangeArrowheads="1"/>
                        </wps:cNvSpPr>
                        <wps:spPr bwMode="auto">
                          <a:xfrm>
                            <a:off x="5767070" y="19685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1" name="Line 144"/>
                        <wps:cNvCnPr>
                          <a:cxnSpLocks noChangeShapeType="1"/>
                        </wps:cNvCnPr>
                        <wps:spPr bwMode="auto">
                          <a:xfrm>
                            <a:off x="5767070" y="38100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72" name="Rectangle 145"/>
                        <wps:cNvSpPr>
                          <a:spLocks noChangeArrowheads="1"/>
                        </wps:cNvSpPr>
                        <wps:spPr bwMode="auto">
                          <a:xfrm>
                            <a:off x="5767070" y="38100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3" name="Line 146"/>
                        <wps:cNvCnPr>
                          <a:cxnSpLocks noChangeShapeType="1"/>
                        </wps:cNvCnPr>
                        <wps:spPr bwMode="auto">
                          <a:xfrm>
                            <a:off x="5767070" y="56451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74" name="Rectangle 147"/>
                        <wps:cNvSpPr>
                          <a:spLocks noChangeArrowheads="1"/>
                        </wps:cNvSpPr>
                        <wps:spPr bwMode="auto">
                          <a:xfrm>
                            <a:off x="5767070" y="564515"/>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5" name="Line 148"/>
                        <wps:cNvCnPr>
                          <a:cxnSpLocks noChangeShapeType="1"/>
                        </wps:cNvCnPr>
                        <wps:spPr bwMode="auto">
                          <a:xfrm>
                            <a:off x="5767070" y="74866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76" name="Rectangle 149"/>
                        <wps:cNvSpPr>
                          <a:spLocks noChangeArrowheads="1"/>
                        </wps:cNvSpPr>
                        <wps:spPr bwMode="auto">
                          <a:xfrm>
                            <a:off x="5767070" y="748665"/>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7" name="Line 150"/>
                        <wps:cNvCnPr>
                          <a:cxnSpLocks noChangeShapeType="1"/>
                        </wps:cNvCnPr>
                        <wps:spPr bwMode="auto">
                          <a:xfrm>
                            <a:off x="5767070" y="93281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78" name="Rectangle 151"/>
                        <wps:cNvSpPr>
                          <a:spLocks noChangeArrowheads="1"/>
                        </wps:cNvSpPr>
                        <wps:spPr bwMode="auto">
                          <a:xfrm>
                            <a:off x="5767070" y="932815"/>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79" name="Line 152"/>
                        <wps:cNvCnPr>
                          <a:cxnSpLocks noChangeShapeType="1"/>
                        </wps:cNvCnPr>
                        <wps:spPr bwMode="auto">
                          <a:xfrm>
                            <a:off x="5767070" y="1116965"/>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80" name="Rectangle 153"/>
                        <wps:cNvSpPr>
                          <a:spLocks noChangeArrowheads="1"/>
                        </wps:cNvSpPr>
                        <wps:spPr bwMode="auto">
                          <a:xfrm>
                            <a:off x="5767070" y="1116965"/>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1" name="Line 154"/>
                        <wps:cNvCnPr>
                          <a:cxnSpLocks noChangeShapeType="1"/>
                        </wps:cNvCnPr>
                        <wps:spPr bwMode="auto">
                          <a:xfrm>
                            <a:off x="5767070" y="130683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82" name="Rectangle 155"/>
                        <wps:cNvSpPr>
                          <a:spLocks noChangeArrowheads="1"/>
                        </wps:cNvSpPr>
                        <wps:spPr bwMode="auto">
                          <a:xfrm>
                            <a:off x="5767070" y="130683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3" name="Line 156"/>
                        <wps:cNvCnPr>
                          <a:cxnSpLocks noChangeShapeType="1"/>
                        </wps:cNvCnPr>
                        <wps:spPr bwMode="auto">
                          <a:xfrm>
                            <a:off x="5767070" y="149733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84" name="Rectangle 157"/>
                        <wps:cNvSpPr>
                          <a:spLocks noChangeArrowheads="1"/>
                        </wps:cNvSpPr>
                        <wps:spPr bwMode="auto">
                          <a:xfrm>
                            <a:off x="5767070" y="149733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85" name="Line 158"/>
                        <wps:cNvCnPr>
                          <a:cxnSpLocks noChangeShapeType="1"/>
                        </wps:cNvCnPr>
                        <wps:spPr bwMode="auto">
                          <a:xfrm>
                            <a:off x="5767070" y="1687830"/>
                            <a:ext cx="635" cy="635"/>
                          </a:xfrm>
                          <a:prstGeom prst="line">
                            <a:avLst/>
                          </a:prstGeom>
                          <a:noFill/>
                          <a:ln w="0">
                            <a:solidFill>
                              <a:srgbClr val="D4D4D4"/>
                            </a:solidFill>
                            <a:prstDash val="solid"/>
                            <a:round/>
                            <a:headEnd/>
                            <a:tailEnd/>
                          </a:ln>
                          <a:extLst>
                            <a:ext uri="{909E8E84-426E-40DD-AFC4-6F175D3DCCD1}">
                              <a14:hiddenFill xmlns:a14="http://schemas.microsoft.com/office/drawing/2010/main">
                                <a:noFill/>
                              </a14:hiddenFill>
                            </a:ext>
                          </a:extLst>
                        </wps:spPr>
                        <wps:bodyPr/>
                      </wps:wsp>
                      <wps:wsp>
                        <wps:cNvPr id="186" name="Rectangle 159"/>
                        <wps:cNvSpPr>
                          <a:spLocks noChangeArrowheads="1"/>
                        </wps:cNvSpPr>
                        <wps:spPr bwMode="auto">
                          <a:xfrm>
                            <a:off x="5767070" y="1687830"/>
                            <a:ext cx="6350" cy="6350"/>
                          </a:xfrm>
                          <a:prstGeom prst="rect">
                            <a:avLst/>
                          </a:prstGeom>
                          <a:solidFill>
                            <a:srgbClr val="D4D4D4"/>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c:wpc>
                  </a:graphicData>
                </a:graphic>
                <wp14:sizeRelH relativeFrom="page">
                  <wp14:pctWidth>0</wp14:pctWidth>
                </wp14:sizeRelH>
                <wp14:sizeRelV relativeFrom="page">
                  <wp14:pctHeight>0</wp14:pctHeight>
                </wp14:sizeRelV>
              </wp:anchor>
            </w:drawing>
          </mc:Choice>
          <mc:Fallback>
            <w:pict>
              <v:group w14:anchorId="461CF73E" id="Canvas 187" o:spid="_x0000_s1028" editas="canvas" style="position:absolute;left:0;text-align:left;margin-left:0;margin-top:52.85pt;width:457.6pt;height:165.8pt;z-index:251667456;mso-position-horizontal:left;mso-position-horizontal-relative:margin" coordsize="58115,210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58115;height:21056;visibility:visible;mso-wrap-style:square">
                  <v:fill o:detectmouseclick="t"/>
                  <v:path o:connecttype="none"/>
                </v:shape>
                <v:rect id="Rectangle 67" o:spid="_x0000_s1030" style="position:absolute;left:50558;top:7613;width:6985;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" fillcolor="#ffb628" stroked="f"/>
                <v:rect id="Rectangle 68" o:spid="_x0000_s1031" style="position:absolute;left:50558;top:9455;width:5842;height:15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" fillcolor="#ffb628" stroked="f"/>
                <v:rect id="Rectangle 69" o:spid="_x0000_s1032" style="position:absolute;left:50558;top:11296;width:2350;height:16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" fillcolor="#ffb628" stroked="f"/>
                <v:rect id="Rectangle 70" o:spid="_x0000_s1033" style="position:absolute;left:317;top:190;width:37135;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" filled="f" stroked="f">
                  <v:textbox style="mso-fit-shape-to-text:t" inset="0,0,0,0">
                    <w:txbxContent>
                      <w:p w14:paraId="04904E16" w14:textId="77302427" w:rsidR="00D10E5F" w:rsidRDefault="00D10E5F">
                        <w:r>
                          <w:rPr>
                            <w:rFonts w:ascii="Calibri Light" w:hAnsi="Calibri Light" w:cs="Calibri Light"/>
                            <w:b/>
                            <w:bCs/>
                            <w:color w:val="000000"/>
                            <w:lang w:val="en-US"/>
                          </w:rPr>
                          <w:t>11) Are you satisfied with the knowledge gained through Moodle?</w:t>
                        </w:r>
                      </w:p>
                    </w:txbxContent>
                  </v:textbox>
                </v:rect>
                <v:rect id="Rectangle 71" o:spid="_x0000_s1034" style="position:absolute;left:50685;top:190;width:5391;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" filled="f" stroked="f">
                  <v:textbox style="mso-fit-shape-to-text:t" inset="0,0,0,0">
                    <w:txbxContent>
                      <w:p w14:paraId="7B36159D" w14:textId="4A75C4DB" w:rsidR="00D10E5F" w:rsidRDefault="00D10E5F">
                        <w:r>
                          <w:rPr>
                            <w:rFonts w:ascii="Calibri Light" w:hAnsi="Calibri Light" w:cs="Calibri Light"/>
                            <w:b/>
                            <w:bCs/>
                            <w:color w:val="000000"/>
                            <w:lang w:val="en-US"/>
                          </w:rPr>
                          <w:t>Response</w:t>
                        </w:r>
                      </w:p>
                    </w:txbxContent>
                  </v:textbox>
                </v:rect>
                <v:rect id="Rectangle 72" o:spid="_x0000_s1035" style="position:absolute;left:317;top:2095;width:8820;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" filled="f" stroked="f">
                  <v:textbox style="mso-fit-shape-to-text:t" inset="0,0,0,0">
                    <w:txbxContent>
                      <w:p w14:paraId="35A61C4C" w14:textId="4C39C072" w:rsidR="00D10E5F" w:rsidRDefault="00D10E5F">
                        <w:r>
                          <w:rPr>
                            <w:rFonts w:ascii="Calibri Light" w:hAnsi="Calibri Light" w:cs="Calibri Light"/>
                            <w:color w:val="000000"/>
                            <w:lang w:val="en-US"/>
                          </w:rPr>
                          <w:t xml:space="preserve">very </w:t>
                        </w:r>
                        <w:r w:rsidR="00AB19A8">
                          <w:rPr>
                            <w:rFonts w:ascii="Calibri Light" w:hAnsi="Calibri Light" w:cs="Calibri Light"/>
                            <w:color w:val="000000"/>
                            <w:lang w:val="en-US"/>
                          </w:rPr>
                          <w:t>unsatisfied</w:t>
                        </w:r>
                        <w:r>
                          <w:rPr>
                            <w:rFonts w:ascii="Calibri Light" w:hAnsi="Calibri Light" w:cs="Calibri Light"/>
                            <w:color w:val="000000"/>
                            <w:lang w:val="en-US"/>
                          </w:rPr>
                          <w:t xml:space="preserve"> </w:t>
                        </w:r>
                      </w:p>
                    </w:txbxContent>
                  </v:textbox>
                </v:rect>
                <v:rect id="Rectangle 73" o:spid="_x0000_s1036" style="position:absolute;left:49542;top:3937;width:711;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" filled="f" stroked="f">
                  <v:textbox style="mso-fit-shape-to-text:t" inset="0,0,0,0">
                    <w:txbxContent>
                      <w:p w14:paraId="70C1682C" w14:textId="20DAA604" w:rsidR="00D10E5F" w:rsidRDefault="00D10E5F">
                        <w:r>
                          <w:rPr>
                            <w:rFonts w:ascii="Calibri Light" w:hAnsi="Calibri Light" w:cs="Calibri Light"/>
                            <w:color w:val="000000"/>
                            <w:lang w:val="en-US"/>
                          </w:rPr>
                          <w:t>1</w:t>
                        </w:r>
                      </w:p>
                    </w:txbxContent>
                  </v:textbox>
                </v:rect>
                <v:rect id="Rectangle 74" o:spid="_x0000_s1037" style="position:absolute;left:49542;top:5772;width:711;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" filled="f" stroked="f">
                  <v:textbox style="mso-fit-shape-to-text:t" inset="0,0,0,0">
                    <w:txbxContent>
                      <w:p w14:paraId="5F378704" w14:textId="231AE9BC" w:rsidR="00D10E5F" w:rsidRDefault="00D10E5F">
                        <w:r>
                          <w:rPr>
                            <w:rFonts w:ascii="Calibri Light" w:hAnsi="Calibri Light" w:cs="Calibri Light"/>
                            <w:color w:val="000000"/>
                            <w:lang w:val="en-US"/>
                          </w:rPr>
                          <w:t>2</w:t>
                        </w:r>
                      </w:p>
                    </w:txbxContent>
                  </v:textbox>
                </v:rect>
                <v:rect id="Rectangle 75" o:spid="_x0000_s1038" style="position:absolute;left:49542;top:7613;width:711;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" filled="f" stroked="f">
                  <v:textbox style="mso-fit-shape-to-text:t" inset="0,0,0,0">
                    <w:txbxContent>
                      <w:p w14:paraId="513D78BA" w14:textId="4B09B9CA" w:rsidR="00D10E5F" w:rsidRDefault="00D10E5F">
                        <w:r>
                          <w:rPr>
                            <w:rFonts w:ascii="Calibri Light" w:hAnsi="Calibri Light" w:cs="Calibri Light"/>
                            <w:color w:val="000000"/>
                            <w:lang w:val="en-US"/>
                          </w:rPr>
                          <w:t>3</w:t>
                        </w:r>
                      </w:p>
                    </w:txbxContent>
                  </v:textbox>
                </v:rect>
                <v:rect id="Rectangle 76" o:spid="_x0000_s1039" style="position:absolute;left:56718;top:7613;width:711;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" filled="f" stroked="f">
                  <v:textbox style="mso-fit-shape-to-text:t" inset="0,0,0,0">
                    <w:txbxContent>
                      <w:p w14:paraId="63720F15" w14:textId="197E621C" w:rsidR="00D10E5F" w:rsidRDefault="00D10E5F">
                        <w:r>
                          <w:rPr>
                            <w:rFonts w:ascii="Calibri Light" w:hAnsi="Calibri Light" w:cs="Calibri Light"/>
                            <w:color w:val="000000"/>
                            <w:lang w:val="en-US"/>
                          </w:rPr>
                          <w:t>6</w:t>
                        </w:r>
                      </w:p>
                    </w:txbxContent>
                  </v:textbox>
                </v:rect>
                <v:rect id="Rectangle 77" o:spid="_x0000_s1040" style="position:absolute;left:317;top:9455;width:7366;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" filled="f" stroked="f">
                  <v:textbox style="mso-fit-shape-to-text:t" inset="0,0,0,0">
                    <w:txbxContent>
                      <w:p w14:paraId="6C1B2111" w14:textId="36A92376" w:rsidR="00D10E5F" w:rsidRDefault="00D10E5F">
                        <w:r>
                          <w:rPr>
                            <w:rFonts w:ascii="Calibri Light" w:hAnsi="Calibri Light" w:cs="Calibri Light"/>
                            <w:color w:val="000000"/>
                            <w:lang w:val="en-US"/>
                          </w:rPr>
                          <w:t>very satisfied</w:t>
                        </w:r>
                      </w:p>
                    </w:txbxContent>
                  </v:textbox>
                </v:rect>
                <v:rect id="Rectangle 78" o:spid="_x0000_s1041" style="position:absolute;left:49542;top:9455;width:711;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" filled="f" stroked="f">
                  <v:textbox style="mso-fit-shape-to-text:t" inset="0,0,0,0">
                    <w:txbxContent>
                      <w:p w14:paraId="14B0AD1B" w14:textId="1F6B2178" w:rsidR="00D10E5F" w:rsidRDefault="00D10E5F">
                        <w:r>
                          <w:rPr>
                            <w:rFonts w:ascii="Calibri Light" w:hAnsi="Calibri Light" w:cs="Calibri Light"/>
                            <w:color w:val="000000"/>
                            <w:lang w:val="en-US"/>
                          </w:rPr>
                          <w:t>4</w:t>
                        </w:r>
                      </w:p>
                    </w:txbxContent>
                  </v:textbox>
                </v:rect>
                <v:rect id="Rectangle 79" o:spid="_x0000_s1042" style="position:absolute;left:56718;top:9455;width:711;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" filled="f" stroked="f">
                  <v:textbox style="mso-fit-shape-to-text:t" inset="0,0,0,0">
                    <w:txbxContent>
                      <w:p w14:paraId="2D86119E" w14:textId="00626571" w:rsidR="00D10E5F" w:rsidRDefault="00D10E5F">
                        <w:r>
                          <w:rPr>
                            <w:rFonts w:ascii="Calibri Light" w:hAnsi="Calibri Light" w:cs="Calibri Light"/>
                            <w:color w:val="000000"/>
                            <w:lang w:val="en-US"/>
                          </w:rPr>
                          <w:t>5</w:t>
                        </w:r>
                      </w:p>
                    </w:txbxContent>
                  </v:textbox>
                </v:rect>
                <v:rect id="Rectangle 80" o:spid="_x0000_s1043" style="position:absolute;left:49542;top:11296;width:711;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" filled="f" stroked="f">
                  <v:textbox style="mso-fit-shape-to-text:t" inset="0,0,0,0">
                    <w:txbxContent>
                      <w:p w14:paraId="6E0E3E07" w14:textId="42A44791" w:rsidR="00D10E5F" w:rsidRDefault="00D10E5F">
                        <w:r>
                          <w:rPr>
                            <w:rFonts w:ascii="Calibri Light" w:hAnsi="Calibri Light" w:cs="Calibri Light"/>
                            <w:color w:val="000000"/>
                            <w:lang w:val="en-US"/>
                          </w:rPr>
                          <w:t>5</w:t>
                        </w:r>
                      </w:p>
                    </w:txbxContent>
                  </v:textbox>
                </v:rect>
                <v:rect id="Rectangle 81" o:spid="_x0000_s1044" style="position:absolute;left:56718;top:11296;width:711;height:285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" filled="f" stroked="f">
                  <v:textbox style="mso-fit-shape-to-text:t" inset="0,0,0,0">
                    <w:txbxContent>
                      <w:p w14:paraId="3BA7FD8D" w14:textId="78D82C40" w:rsidR="00D10E5F" w:rsidRDefault="00D10E5F">
                        <w:r>
                          <w:rPr>
                            <w:rFonts w:ascii="Calibri Light" w:hAnsi="Calibri Light" w:cs="Calibri Light"/>
                            <w:color w:val="000000"/>
                            <w:lang w:val="en-US"/>
                          </w:rPr>
                          <w:t>2</w:t>
                        </w:r>
                      </w:p>
                    </w:txbxContent>
                  </v:textbox>
                </v:rect>
                <v:rect id="Rectangle 82" o:spid="_x0000_s1045" style="position:absolute;left:317;top:15100;width:4648;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" filled="f" stroked="f">
                  <v:textbox style="mso-fit-shape-to-text:t" inset="0,0,0,0">
                    <w:txbxContent>
                      <w:p w14:paraId="29A4486D" w14:textId="70803429" w:rsidR="00D10E5F" w:rsidRDefault="00D10E5F">
                        <w:r>
                          <w:rPr>
                            <w:rFonts w:ascii="Calibri" w:hAnsi="Calibri" w:cs="Calibri"/>
                            <w:color w:val="000000"/>
                            <w:lang w:val="en-US"/>
                          </w:rPr>
                          <w:t>Average</w:t>
                        </w:r>
                      </w:p>
                    </w:txbxContent>
                  </v:textbox>
                </v:rect>
                <v:rect id="Rectangle 83" o:spid="_x0000_s1046" style="position:absolute;left:49542;top:15100;width:711;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" filled="f" stroked="f">
                  <v:textbox style="mso-fit-shape-to-text:t" inset="0,0,0,0">
                    <w:txbxContent>
                      <w:p w14:paraId="09F296D8" w14:textId="7293CD4E" w:rsidR="00D10E5F" w:rsidRDefault="00D10E5F">
                        <w:r>
                          <w:rPr>
                            <w:rFonts w:ascii="Calibri" w:hAnsi="Calibri" w:cs="Calibri"/>
                            <w:b/>
                            <w:bCs/>
                            <w:color w:val="000000"/>
                            <w:lang w:val="en-US"/>
                          </w:rPr>
                          <w:t>3</w:t>
                        </w:r>
                      </w:p>
                    </w:txbxContent>
                  </v:textbox>
                </v:rect>
                <v:rect id="Rectangle 84" o:spid="_x0000_s1047" style="position:absolute;left:51701;top:15100;width:5309;height:285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" filled="f" stroked="f">
                  <v:textbox style="mso-fit-shape-to-text:t" inset="0,0,0,0">
                    <w:txbxContent>
                      <w:p w14:paraId="1FB2826A" w14:textId="7BC233A1" w:rsidR="00D10E5F" w:rsidRDefault="00D10E5F">
                        <w:r>
                          <w:rPr>
                            <w:rFonts w:ascii="Calibri Light" w:hAnsi="Calibri Light" w:cs="Calibri Light"/>
                            <w:b/>
                            <w:bCs/>
                            <w:color w:val="000000"/>
                            <w:lang w:val="en-US"/>
                          </w:rPr>
                          <w:t>4.333333</w:t>
                        </w:r>
                      </w:p>
                    </w:txbxContent>
                  </v:textbox>
                </v:rect>
                <v:line id="Line 85" o:spid="_x0000_s1048" style="position:absolute;flip:y;visibility:visible;mso-wrap-style:square" from="63,63" to="69,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" strokecolor="#d4d4d4" strokeweight="0"/>
                <v:rect id="Rectangle 86" o:spid="_x0000_s1049" style="position:absolute;left:63;width:6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" fillcolor="#d4d4d4" stroked="f"/>
                <v:line id="Line 87" o:spid="_x0000_s1050" style="position:absolute;flip:y;visibility:visible;mso-wrap-style:square" from="44018,63" to="44024,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" strokecolor="#d4d4d4" strokeweight="0"/>
                <v:rect id="Rectangle 88" o:spid="_x0000_s1051" style="position:absolute;left:44018;width:63;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" fillcolor="#d4d4d4" stroked="f"/>
                <v:line id="Line 89" o:spid="_x0000_s1052" style="position:absolute;flip:y;visibility:visible;mso-wrap-style:square" from="50431,63" to="50438,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" strokecolor="#d4d4d4" strokeweight="0"/>
                <v:rect id="Rectangle 90" o:spid="_x0000_s1053" style="position:absolute;left:50431;width:6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" fillcolor="#d4d4d4" stroked="f"/>
                <v:rect id="Rectangle 91" o:spid="_x0000_s1054" style="position:absolute;left:127;width:57543;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" fillcolor="black" stroked="f"/>
                <v:line id="Line 92" o:spid="_x0000_s1055" style="position:absolute;flip:y;visibility:visible;mso-wrap-style:square" from="57607,63" to="57613,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" strokecolor="#d4d4d4" strokeweight="0"/>
                <v:rect id="Rectangle 93" o:spid="_x0000_s1056" style="position:absolute;left:57607;width:63;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" fillcolor="#d4d4d4" stroked="f"/>
                <v:rect id="Rectangle 94" o:spid="_x0000_s1057" style="position:absolute;left:127;top:1905;width:57543;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" fillcolor="black" stroked="f"/>
                <v:line id="Line 95" o:spid="_x0000_s1058" style="position:absolute;visibility:visible;mso-wrap-style:square" from="127,3810" to="43954,3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" strokeweight="0"/>
                <v:rect id="Rectangle 96" o:spid="_x0000_s1059" style="position:absolute;left:127;top:3810;width:4382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" fillcolor="black" stroked="f"/>
                <v:line id="Line 97" o:spid="_x0000_s1060" style="position:absolute;visibility:visible;mso-wrap-style:square" from="44081,3810" to="50368,3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" strokeweight="0"/>
                <v:rect id="Rectangle 98" o:spid="_x0000_s1061" style="position:absolute;left:44081;top:3810;width:628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" fillcolor="black" stroked="f"/>
                <v:line id="Line 99" o:spid="_x0000_s1062" style="position:absolute;visibility:visible;mso-wrap-style:square" from="50495,3810" to="57543,381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" strokeweight="0"/>
                <v:rect id="Rectangle 100" o:spid="_x0000_s1063" style="position:absolute;left:50495;top:3810;width:7048;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" fillcolor="black" stroked="f"/>
                <v:line id="Line 101" o:spid="_x0000_s1064" style="position:absolute;visibility:visible;mso-wrap-style:square" from="127,5645" to="43954,56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" strokeweight="0"/>
                <v:rect id="Rectangle 102" o:spid="_x0000_s1065" style="position:absolute;left:127;top:5645;width:4382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" fillcolor="black" stroked="f"/>
                <v:line id="Line 103" o:spid="_x0000_s1066" style="position:absolute;visibility:visible;mso-wrap-style:square" from="44081,5645" to="50368,56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" strokeweight="0"/>
                <v:rect id="Rectangle 104" o:spid="_x0000_s1067" style="position:absolute;left:44081;top:5645;width:628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" fillcolor="black" stroked="f"/>
                <v:line id="Line 105" o:spid="_x0000_s1068" style="position:absolute;visibility:visible;mso-wrap-style:square" from="50495,5645" to="57543,56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" strokeweight="0"/>
                <v:rect id="Rectangle 106" o:spid="_x0000_s1069" style="position:absolute;left:50495;top:5645;width:7048;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" fillcolor="black" stroked="f"/>
                <v:line id="Line 107" o:spid="_x0000_s1070" style="position:absolute;visibility:visible;mso-wrap-style:square" from="127,7486" to="43954,74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" strokeweight="0"/>
                <v:rect id="Rectangle 108" o:spid="_x0000_s1071" style="position:absolute;left:127;top:7486;width:43827;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" fillcolor="black" stroked="f"/>
                <v:line id="Line 109" o:spid="_x0000_s1072" style="position:absolute;visibility:visible;mso-wrap-style:square" from="44081,7486" to="50368,74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" strokeweight="0"/>
                <v:rect id="Rectangle 110" o:spid="_x0000_s1073" style="position:absolute;left:44081;top:7486;width:6287;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" fillcolor="black" stroked="f"/>
                <v:line id="Line 111" o:spid="_x0000_s1074" style="position:absolute;visibility:visible;mso-wrap-style:square" from="50495,7486" to="57543,748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" strokeweight="0"/>
                <v:rect id="Rectangle 112" o:spid="_x0000_s1075" style="position:absolute;left:50495;top:7486;width:7048;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" fillcolor="black" stroked="f"/>
                <v:line id="Line 113" o:spid="_x0000_s1076" style="position:absolute;visibility:visible;mso-wrap-style:square" from="127,9328" to="43954,93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" strokeweight="0"/>
                <v:rect id="Rectangle 114" o:spid="_x0000_s1077" style="position:absolute;left:127;top:9328;width:4382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" fillcolor="black" stroked="f"/>
                <v:line id="Line 115" o:spid="_x0000_s1078" style="position:absolute;visibility:visible;mso-wrap-style:square" from="44081,9328" to="50368,93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" strokeweight="0"/>
                <v:rect id="Rectangle 116" o:spid="_x0000_s1079" style="position:absolute;left:44081;top:9328;width:6287;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" fillcolor="black" stroked="f"/>
                <v:line id="Line 117" o:spid="_x0000_s1080" style="position:absolute;visibility:visible;mso-wrap-style:square" from="50495,9328" to="57543,932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" strokeweight="0"/>
                <v:rect id="Rectangle 118" o:spid="_x0000_s1081" style="position:absolute;left:50495;top:9328;width:7048;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" fillcolor="black" stroked="f"/>
                <v:line id="Line 119" o:spid="_x0000_s1082" style="position:absolute;visibility:visible;mso-wrap-style:square" from="127,11169" to="43954,111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" strokeweight="0"/>
                <v:rect id="Rectangle 120" o:spid="_x0000_s1083" style="position:absolute;left:127;top:11169;width:43827;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" fillcolor="black" stroked="f"/>
                <v:line id="Line 121" o:spid="_x0000_s1084" style="position:absolute;visibility:visible;mso-wrap-style:square" from="44081,11169" to="50368,111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" strokeweight="0"/>
                <v:rect id="Rectangle 122" o:spid="_x0000_s1085" style="position:absolute;left:44081;top:11169;width:6287;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" fillcolor="black" stroked="f"/>
                <v:line id="Line 123" o:spid="_x0000_s1086" style="position:absolute;visibility:visible;mso-wrap-style:square" from="50495,11169" to="57543,111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" strokeweight="0"/>
                <v:rect id="Rectangle 124" o:spid="_x0000_s1087" style="position:absolute;left:50495;top:11169;width:7048;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" fillcolor="black" stroked="f"/>
                <v:rect id="Rectangle 125" o:spid="_x0000_s1088" style="position:absolute;left:127;top:13004;width:57543;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" fillcolor="black" stroked="f"/>
                <v:rect id="Rectangle 126" o:spid="_x0000_s1089" style="position:absolute;left:127;top:14909;width:57543;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" fillcolor="black" stroked="f"/>
                <v:rect id="Rectangle 127" o:spid="_x0000_s1090" style="position:absolute;width:127;height:16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" fillcolor="black" stroked="f"/>
                <v:rect id="Rectangle 128" o:spid="_x0000_s1091" style="position:absolute;left:43954;top:127;width:127;height:168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" fillcolor="black" stroked="f"/>
                <v:rect id="Rectangle 129" o:spid="_x0000_s1092" style="position:absolute;left:50368;top:127;width:127;height:168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" fillcolor="black" stroked="f"/>
                <v:rect id="Rectangle 130" o:spid="_x0000_s1093" style="position:absolute;left:127;top:16814;width:57543;height:1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" fillcolor="black" stroked="f"/>
                <v:rect id="Rectangle 131" o:spid="_x0000_s1094" style="position:absolute;left:57543;top:127;width:127;height:168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" fillcolor="black" stroked="f"/>
                <v:line id="Line 132" o:spid="_x0000_s1095" style="position:absolute;visibility:visible;mso-wrap-style:square" from="63,16941" to="69,16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" strokecolor="#d4d4d4" strokeweight="0"/>
                <v:rect id="Rectangle 133" o:spid="_x0000_s1096" style="position:absolute;left:63;top:16941;width:64;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" fillcolor="#d4d4d4" stroked="f"/>
                <v:line id="Line 134" o:spid="_x0000_s1097" style="position:absolute;visibility:visible;mso-wrap-style:square" from="44018,16941" to="44024,16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" strokecolor="#d4d4d4" strokeweight="0"/>
                <v:rect id="Rectangle 135" o:spid="_x0000_s1098" style="position:absolute;left:44018;top:16941;width:63;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" fillcolor="#d4d4d4" stroked="f"/>
                <v:line id="Line 136" o:spid="_x0000_s1099" style="position:absolute;visibility:visible;mso-wrap-style:square" from="50431,16941" to="50438,16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" strokecolor="#d4d4d4" strokeweight="0"/>
                <v:rect id="Rectangle 137" o:spid="_x0000_s1100" style="position:absolute;left:50431;top:16941;width:64;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" fillcolor="#d4d4d4" stroked="f"/>
                <v:line id="Line 138" o:spid="_x0000_s1101" style="position:absolute;visibility:visible;mso-wrap-style:square" from="57607,16941" to="57613,169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" strokecolor="#d4d4d4" strokeweight="0"/>
                <v:rect id="Rectangle 139" o:spid="_x0000_s1102" style="position:absolute;left:57607;top:16941;width:63;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" fillcolor="#d4d4d4" stroked="f"/>
                <v:line id="Line 140" o:spid="_x0000_s1103" style="position:absolute;visibility:visible;mso-wrap-style:square" from="57670,63" to="57677,6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" strokecolor="#d4d4d4" strokeweight="0"/>
                <v:rect id="Rectangle 141" o:spid="_x0000_s1104" style="position:absolute;left:57670;top:63;width:64;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" fillcolor="#d4d4d4" stroked="f"/>
                <v:line id="Line 142" o:spid="_x0000_s1105" style="position:absolute;visibility:visible;mso-wrap-style:square" from="57670,1968" to="57677,19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" strokecolor="#d4d4d4" strokeweight="0"/>
                <v:rect id="Rectangle 143" o:spid="_x0000_s1106" style="position:absolute;left:57670;top:1968;width:64;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" fillcolor="#d4d4d4" stroked="f"/>
                <v:line id="Line 144" o:spid="_x0000_s1107" style="position:absolute;visibility:visible;mso-wrap-style:square" from="57670,3810" to="57677,38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" strokecolor="#d4d4d4" strokeweight="0"/>
                <v:rect id="Rectangle 145" o:spid="_x0000_s1108" style="position:absolute;left:57670;top:3810;width:6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" fillcolor="#d4d4d4" stroked="f"/>
                <v:line id="Line 146" o:spid="_x0000_s1109" style="position:absolute;visibility:visible;mso-wrap-style:square" from="57670,5645" to="57677,56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" strokecolor="#d4d4d4" strokeweight="0"/>
                <v:rect id="Rectangle 147" o:spid="_x0000_s1110" style="position:absolute;left:57670;top:5645;width:6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" fillcolor="#d4d4d4" stroked="f"/>
                <v:line id="Line 148" o:spid="_x0000_s1111" style="position:absolute;visibility:visible;mso-wrap-style:square" from="57670,7486" to="57677,74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" strokecolor="#d4d4d4" strokeweight="0"/>
                <v:rect id="Rectangle 149" o:spid="_x0000_s1112" style="position:absolute;left:57670;top:7486;width:64;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" fillcolor="#d4d4d4" stroked="f"/>
                <v:line id="Line 150" o:spid="_x0000_s1113" style="position:absolute;visibility:visible;mso-wrap-style:square" from="57670,9328" to="57677,933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" strokecolor="#d4d4d4" strokeweight="0"/>
                <v:rect id="Rectangle 151" o:spid="_x0000_s1114" style="position:absolute;left:57670;top:9328;width:6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" fillcolor="#d4d4d4" stroked="f"/>
                <v:line id="Line 152" o:spid="_x0000_s1115" style="position:absolute;visibility:visible;mso-wrap-style:square" from="57670,11169" to="57677,1117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" strokecolor="#d4d4d4" strokeweight="0"/>
                <v:rect id="Rectangle 153" o:spid="_x0000_s1116" style="position:absolute;left:57670;top:11169;width:64;height: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" fillcolor="#d4d4d4" stroked="f"/>
                <v:line id="Line 154" o:spid="_x0000_s1117" style="position:absolute;visibility:visible;mso-wrap-style:square" from="57670,13068" to="57677,130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" strokecolor="#d4d4d4" strokeweight="0"/>
                <v:rect id="Rectangle 155" o:spid="_x0000_s1118" style="position:absolute;left:57670;top:13068;width:6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" fillcolor="#d4d4d4" stroked="f"/>
                <v:line id="Line 156" o:spid="_x0000_s1119" style="position:absolute;visibility:visible;mso-wrap-style:square" from="57670,14973" to="57677,149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" strokecolor="#d4d4d4" strokeweight="0"/>
                <v:rect id="Rectangle 157" o:spid="_x0000_s1120" style="position:absolute;left:57670;top:14973;width:6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" fillcolor="#d4d4d4" stroked="f"/>
                <v:line id="Line 158" o:spid="_x0000_s1121" style="position:absolute;visibility:visible;mso-wrap-style:square" from="57670,16878" to="57677,168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" strokecolor="#d4d4d4" strokeweight="0"/>
                <v:rect id="Rectangle 159" o:spid="_x0000_s1122" style="position:absolute;left:57670;top:16878;width:64;height: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" fillcolor="#d4d4d4" stroked="f"/>
                <w10:wrap anchorx="margin"/>
              </v:group>
            </w:pict>
          </mc:Fallback>
        </mc:AlternateContent>
      </w:r>
    </w:p>
    <w:tbl>
      <w:tblPr>
        <w:tblW w:w="2545" w:type="dxa"/>
        <w:tblInd w:w="1286" w:type="dxa"/>
        <w:tblLook w:val="04A0" w:firstRow="1" w:lastRow="0" w:firstColumn="1" w:lastColumn="0" w:noHBand="0" w:noVBand="1"/>
      </w:tblPr>
      <w:tblGrid>
        <w:gridCol w:w="1257"/>
        <w:gridCol w:w="348"/>
        <w:gridCol w:w="940"/>
      </w:tblGrid>
      <w:tr w:rsidR="00C1681D" w:rsidRPr="00352BEA" w14:paraId="034E6503" w14:textId="77777777" w:rsidTr="00EE7F74">
        <w:trPr>
          <w:trHeight w:val="328"/>
        </w:trPr>
        <w:tc>
          <w:tcPr>
            <w:tcW w:w="1257" w:type="dxa"/>
            <w:tcBorders>
              <w:left w:val="nil"/>
              <w:bottom w:val="nil"/>
              <w:right w:val="nil"/>
            </w:tcBorders>
            <w:shd w:val="clear" w:color="auto" w:fill="auto"/>
            <w:noWrap/>
            <w:vAlign w:val="bottom"/>
          </w:tcPr>
          <w:p w14:paraId="33F9C664" w14:textId="77777777" w:rsidR="00C1681D" w:rsidRPr="00352BEA" w:rsidRDefault="00C1681D" w:rsidP="00352BEA">
            <w:pPr>
              <w:spacing w:after="0" w:line="240" w:lineRule="auto"/>
              <w:jc w:val="both"/>
              <w:rPr>
                <w:rFonts w:ascii="Constantia" w:eastAsia="Times New Roman" w:hAnsi="Constantia" w:cs="Calibri"/>
                <w:b/>
                <w:bCs/>
                <w:color w:val="000000"/>
                <w:lang w:eastAsia="en-GB"/>
              </w:rPr>
            </w:pPr>
          </w:p>
          <w:p w14:paraId="564B1A4B" w14:textId="7185C595" w:rsidR="00C1681D" w:rsidRPr="00352BEA" w:rsidRDefault="00C1681D" w:rsidP="00352BEA">
            <w:pPr>
              <w:spacing w:after="0" w:line="240" w:lineRule="auto"/>
              <w:jc w:val="both"/>
              <w:rPr>
                <w:rFonts w:ascii="Constantia" w:eastAsia="Times New Roman" w:hAnsi="Constantia" w:cs="Calibri"/>
                <w:b/>
                <w:bCs/>
                <w:color w:val="000000"/>
                <w:lang w:eastAsia="en-GB"/>
              </w:rPr>
            </w:pPr>
          </w:p>
        </w:tc>
        <w:tc>
          <w:tcPr>
            <w:tcW w:w="348" w:type="dxa"/>
            <w:tcBorders>
              <w:left w:val="nil"/>
              <w:bottom w:val="nil"/>
              <w:right w:val="nil"/>
            </w:tcBorders>
            <w:shd w:val="clear" w:color="auto" w:fill="auto"/>
            <w:noWrap/>
            <w:vAlign w:val="bottom"/>
          </w:tcPr>
          <w:p w14:paraId="1A3C87D0" w14:textId="77777777" w:rsidR="00C1681D" w:rsidRPr="00352BEA" w:rsidRDefault="00C1681D" w:rsidP="00352BEA">
            <w:pPr>
              <w:spacing w:after="0" w:line="240" w:lineRule="auto"/>
              <w:jc w:val="both"/>
              <w:rPr>
                <w:rFonts w:ascii="Constantia" w:eastAsia="Times New Roman" w:hAnsi="Constantia" w:cs="Calibri"/>
                <w:b/>
                <w:bCs/>
                <w:color w:val="000000"/>
                <w:lang w:eastAsia="en-GB"/>
              </w:rPr>
            </w:pPr>
          </w:p>
        </w:tc>
        <w:tc>
          <w:tcPr>
            <w:tcW w:w="940" w:type="dxa"/>
            <w:tcBorders>
              <w:left w:val="nil"/>
              <w:bottom w:val="nil"/>
              <w:right w:val="nil"/>
            </w:tcBorders>
            <w:shd w:val="clear" w:color="auto" w:fill="auto"/>
            <w:noWrap/>
            <w:vAlign w:val="bottom"/>
          </w:tcPr>
          <w:p w14:paraId="1F3304DD" w14:textId="77777777" w:rsidR="00C1681D" w:rsidRPr="00352BEA" w:rsidRDefault="00C1681D" w:rsidP="00352BEA">
            <w:pPr>
              <w:spacing w:after="0" w:line="240" w:lineRule="auto"/>
              <w:jc w:val="both"/>
              <w:rPr>
                <w:rFonts w:ascii="Constantia" w:eastAsia="Times New Roman" w:hAnsi="Constantia" w:cs="Calibri Light"/>
                <w:b/>
                <w:bCs/>
                <w:lang w:eastAsia="en-GB"/>
              </w:rPr>
            </w:pPr>
          </w:p>
        </w:tc>
      </w:tr>
    </w:tbl>
    <w:p w14:paraId="0269D7C8" w14:textId="29678F26" w:rsidR="003B62D9" w:rsidRPr="00352BEA" w:rsidRDefault="003B62D9" w:rsidP="00352BEA">
      <w:pPr>
        <w:spacing w:after="0" w:line="240" w:lineRule="auto"/>
        <w:jc w:val="both"/>
        <w:rPr>
          <w:rFonts w:ascii="Constantia" w:hAnsi="Constantia"/>
        </w:rPr>
      </w:pPr>
    </w:p>
    <w:p w14:paraId="00261AA7" w14:textId="50D92A0C" w:rsidR="00C1681D" w:rsidRPr="00352BEA" w:rsidRDefault="00C1681D" w:rsidP="00352BEA">
      <w:pPr>
        <w:spacing w:after="0" w:line="240" w:lineRule="auto"/>
        <w:jc w:val="both"/>
        <w:rPr>
          <w:rFonts w:ascii="Constantia" w:hAnsi="Constantia"/>
        </w:rPr>
      </w:pPr>
    </w:p>
    <w:p w14:paraId="0B5FC7E7" w14:textId="06FCEB8A" w:rsidR="00A5765A" w:rsidRPr="00352BEA" w:rsidRDefault="00A5765A" w:rsidP="00352BEA">
      <w:pPr>
        <w:tabs>
          <w:tab w:val="left" w:pos="222"/>
        </w:tabs>
        <w:spacing w:after="0" w:line="240" w:lineRule="auto"/>
        <w:jc w:val="both"/>
        <w:rPr>
          <w:rFonts w:ascii="Constantia" w:hAnsi="Constantia"/>
        </w:rPr>
      </w:pPr>
    </w:p>
    <w:p w14:paraId="3FE6A6EA" w14:textId="77777777" w:rsidR="0088161D" w:rsidRPr="00352BEA" w:rsidRDefault="0088161D" w:rsidP="00352BEA">
      <w:pPr>
        <w:spacing w:after="0" w:line="240" w:lineRule="auto"/>
        <w:jc w:val="both"/>
        <w:rPr>
          <w:rFonts w:ascii="Constantia" w:hAnsi="Constantia"/>
        </w:rPr>
      </w:pPr>
    </w:p>
    <w:p w14:paraId="68C399CF" w14:textId="77777777" w:rsidR="0088161D" w:rsidRPr="00352BEA" w:rsidRDefault="0088161D" w:rsidP="00352BEA">
      <w:pPr>
        <w:spacing w:after="0" w:line="240" w:lineRule="auto"/>
        <w:jc w:val="both"/>
        <w:rPr>
          <w:rFonts w:ascii="Constantia" w:hAnsi="Constantia"/>
        </w:rPr>
      </w:pPr>
    </w:p>
    <w:p w14:paraId="523B0048" w14:textId="77777777" w:rsidR="0088161D" w:rsidRPr="00352BEA" w:rsidRDefault="0088161D" w:rsidP="00352BEA">
      <w:pPr>
        <w:spacing w:after="0" w:line="240" w:lineRule="auto"/>
        <w:jc w:val="both"/>
        <w:rPr>
          <w:rFonts w:ascii="Constantia" w:hAnsi="Constantia"/>
        </w:rPr>
      </w:pPr>
    </w:p>
    <w:p w14:paraId="13FDC2EF" w14:textId="77777777" w:rsidR="0088161D" w:rsidRPr="00352BEA" w:rsidRDefault="0088161D" w:rsidP="00352BEA">
      <w:pPr>
        <w:spacing w:after="0" w:line="240" w:lineRule="auto"/>
        <w:jc w:val="both"/>
        <w:rPr>
          <w:rFonts w:ascii="Constantia" w:hAnsi="Constantia"/>
        </w:rPr>
      </w:pPr>
    </w:p>
    <w:p w14:paraId="77C1E1E6" w14:textId="77777777" w:rsidR="0088161D" w:rsidRPr="00352BEA" w:rsidRDefault="0088161D" w:rsidP="00352BEA">
      <w:pPr>
        <w:spacing w:after="0" w:line="240" w:lineRule="auto"/>
        <w:jc w:val="both"/>
        <w:rPr>
          <w:rFonts w:ascii="Constantia" w:hAnsi="Constantia"/>
        </w:rPr>
      </w:pPr>
    </w:p>
    <w:p w14:paraId="1193BAC7" w14:textId="77777777" w:rsidR="0088161D" w:rsidRPr="00352BEA" w:rsidRDefault="0088161D" w:rsidP="00352BEA">
      <w:pPr>
        <w:spacing w:after="0" w:line="240" w:lineRule="auto"/>
        <w:jc w:val="both"/>
        <w:rPr>
          <w:rFonts w:ascii="Constantia" w:hAnsi="Constantia"/>
        </w:rPr>
      </w:pPr>
    </w:p>
    <w:p w14:paraId="6CA6D25D" w14:textId="77777777" w:rsidR="0088161D" w:rsidRPr="00352BEA" w:rsidRDefault="0088161D" w:rsidP="00352BEA">
      <w:pPr>
        <w:spacing w:after="0" w:line="240" w:lineRule="auto"/>
        <w:jc w:val="both"/>
        <w:rPr>
          <w:rFonts w:ascii="Constantia" w:hAnsi="Constantia"/>
        </w:rPr>
      </w:pPr>
    </w:p>
    <w:p w14:paraId="1A0A2A31" w14:textId="77777777" w:rsidR="0088161D" w:rsidRPr="00352BEA" w:rsidRDefault="0088161D" w:rsidP="00352BEA">
      <w:pPr>
        <w:spacing w:after="0" w:line="240" w:lineRule="auto"/>
        <w:jc w:val="both"/>
        <w:rPr>
          <w:rFonts w:ascii="Constantia" w:hAnsi="Constantia"/>
        </w:rPr>
      </w:pPr>
    </w:p>
    <w:p w14:paraId="38961992" w14:textId="77777777" w:rsidR="0088161D" w:rsidRPr="00352BEA" w:rsidRDefault="0088161D" w:rsidP="00352BEA">
      <w:pPr>
        <w:spacing w:after="0" w:line="240" w:lineRule="auto"/>
        <w:jc w:val="both"/>
        <w:rPr>
          <w:rFonts w:ascii="Constantia" w:hAnsi="Constantia"/>
        </w:rPr>
      </w:pPr>
    </w:p>
    <w:p w14:paraId="2B4F6A4E" w14:textId="13016BED" w:rsidR="00213E99" w:rsidRPr="00352BEA" w:rsidRDefault="00213E99" w:rsidP="00352BEA">
      <w:pPr>
        <w:spacing w:after="0" w:line="240" w:lineRule="auto"/>
        <w:jc w:val="both"/>
        <w:rPr>
          <w:rFonts w:ascii="Constantia" w:hAnsi="Constantia"/>
        </w:rPr>
      </w:pPr>
      <w:r w:rsidRPr="00352BEA">
        <w:rPr>
          <w:rFonts w:ascii="Constantia" w:hAnsi="Constantia"/>
          <w:noProof/>
        </w:rPr>
        <mc:AlternateContent>
          <mc:Choice Requires="wps">
            <w:drawing>
              <wp:anchor distT="0" distB="0" distL="114300" distR="114300" simplePos="0" relativeHeight="251664384" behindDoc="0" locked="0" layoutInCell="1" allowOverlap="1" wp14:anchorId="6FDACC1A" wp14:editId="5D288C4F">
                <wp:simplePos x="0" y="0"/>
                <wp:positionH relativeFrom="column">
                  <wp:posOffset>-91440</wp:posOffset>
                </wp:positionH>
                <wp:positionV relativeFrom="paragraph">
                  <wp:posOffset>350276</wp:posOffset>
                </wp:positionV>
                <wp:extent cx="1484142" cy="513471"/>
                <wp:effectExtent l="0" t="0" r="0" b="1270"/>
                <wp:wrapNone/>
                <wp:docPr id="12" name="Text Box 12"/>
                <wp:cNvGraphicFramePr/>
                <a:graphic xmlns:a="http://schemas.openxmlformats.org/drawingml/2006/main">
                  <a:graphicData uri="http://schemas.microsoft.com/office/word/2010/wordprocessingShape">
                    <wps:wsp>
                      <wps:cNvSpPr txBox="1"/>
                      <wps:spPr>
                        <a:xfrm>
                          <a:off x="0" y="0"/>
                          <a:ext cx="1484142" cy="51347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C56FA4" w14:textId="7194E5BE" w:rsidR="00D10E5F" w:rsidRDefault="00D10E5F" w:rsidP="00213E99">
                            <w:r>
                              <w:rPr>
                                <w:rFonts w:ascii="Constantia" w:hAnsi="Constantia"/>
                              </w:rPr>
                              <w:t>Source: by Author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FDACC1A" id="Text Box 12" o:spid="_x0000_s1123" type="#_x0000_t202" style="position:absolute;left:0;text-align:left;margin-left:-7.2pt;margin-top:27.6pt;width:116.85pt;height:40.4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" filled="f" stroked="f">
                <v:textbox>
                  <w:txbxContent>
                    <w:p w14:paraId="4FC56FA4" w14:textId="7194E5BE" w:rsidR="00D10E5F" w:rsidRDefault="00D10E5F" w:rsidP="00213E99">
                      <w:r>
                        <w:rPr>
                          <w:rFonts w:ascii="Constantia" w:hAnsi="Constantia"/>
                        </w:rPr>
                        <w:t>Source: by Author</w:t>
                      </w:r>
                    </w:p>
                  </w:txbxContent>
                </v:textbox>
              </v:shape>
            </w:pict>
          </mc:Fallback>
        </mc:AlternateContent>
      </w:r>
      <w:r w:rsidRPr="00352BEA">
        <w:rPr>
          <w:rFonts w:ascii="Constantia" w:hAnsi="Constantia"/>
        </w:rPr>
        <w:t xml:space="preserve">Figure </w:t>
      </w:r>
      <w:r w:rsidR="00E742BB" w:rsidRPr="00352BEA">
        <w:rPr>
          <w:rFonts w:ascii="Constantia" w:hAnsi="Constantia"/>
        </w:rPr>
        <w:t>8</w:t>
      </w:r>
      <w:r w:rsidRPr="00352BEA">
        <w:rPr>
          <w:rFonts w:ascii="Constantia" w:hAnsi="Constantia"/>
        </w:rPr>
        <w:t xml:space="preserve">: </w:t>
      </w:r>
      <w:r w:rsidR="00B80550" w:rsidRPr="00352BEA">
        <w:rPr>
          <w:rFonts w:ascii="Constantia" w:hAnsi="Constantia"/>
        </w:rPr>
        <w:t>All most the response provided are positive and quite satisfied about the knowledge gained through Moodle</w:t>
      </w:r>
    </w:p>
    <w:p w14:paraId="41FDF54F" w14:textId="77777777" w:rsidR="00E742BB" w:rsidRPr="00352BEA" w:rsidRDefault="00E742BB" w:rsidP="00352BEA">
      <w:pPr>
        <w:spacing w:after="0" w:line="240" w:lineRule="auto"/>
        <w:jc w:val="both"/>
        <w:rPr>
          <w:rFonts w:ascii="Constantia" w:hAnsi="Constantia"/>
        </w:rPr>
      </w:pPr>
    </w:p>
    <w:p w14:paraId="66B55CF4" w14:textId="77777777" w:rsidR="00B80550" w:rsidRPr="00352BEA" w:rsidRDefault="00B80550" w:rsidP="00352BEA">
      <w:pPr>
        <w:pStyle w:val="Heading1"/>
        <w:jc w:val="both"/>
        <w:rPr>
          <w:sz w:val="22"/>
          <w:szCs w:val="22"/>
        </w:rPr>
      </w:pPr>
    </w:p>
    <w:p w14:paraId="0459CB1A" w14:textId="77777777" w:rsidR="00B80550" w:rsidRPr="00352BEA" w:rsidRDefault="00B80550" w:rsidP="00352BEA">
      <w:pPr>
        <w:pStyle w:val="Heading1"/>
        <w:jc w:val="both"/>
        <w:rPr>
          <w:sz w:val="22"/>
          <w:szCs w:val="22"/>
        </w:rPr>
      </w:pPr>
    </w:p>
    <w:p w14:paraId="6F02803B" w14:textId="202FCE8B" w:rsidR="003B62D9" w:rsidRPr="00EE7F74" w:rsidRDefault="00213E99" w:rsidP="00EE7F74">
      <w:pPr>
        <w:pStyle w:val="Heading2"/>
      </w:pPr>
      <w:bookmarkStart w:id="11" w:name="_Toc39851741"/>
      <w:r w:rsidRPr="00EE7F74">
        <w:t>Discussion</w:t>
      </w:r>
      <w:r w:rsidR="004973E0" w:rsidRPr="00EE7F74">
        <w:t xml:space="preserve"> of findings</w:t>
      </w:r>
      <w:bookmarkEnd w:id="11"/>
      <w:r w:rsidR="004973E0" w:rsidRPr="00EE7F74">
        <w:t xml:space="preserve"> </w:t>
      </w:r>
    </w:p>
    <w:p w14:paraId="1CD19CB5" w14:textId="77777777" w:rsidR="0075667B" w:rsidRPr="00352BEA" w:rsidRDefault="0075667B" w:rsidP="00352BEA">
      <w:pPr>
        <w:jc w:val="both"/>
        <w:rPr>
          <w:rFonts w:ascii="Constantia" w:hAnsi="Constantia"/>
        </w:rPr>
      </w:pPr>
    </w:p>
    <w:p w14:paraId="30758F6A" w14:textId="77777777" w:rsidR="0075667B" w:rsidRPr="00EE7F74" w:rsidRDefault="0075667B" w:rsidP="00EE7F74">
      <w:pPr>
        <w:pStyle w:val="Heading3"/>
      </w:pPr>
      <w:bookmarkStart w:id="12" w:name="_Toc39851742"/>
      <w:r w:rsidRPr="00EE7F74">
        <w:t>Easier access and versatile of Moodle</w:t>
      </w:r>
      <w:bookmarkEnd w:id="12"/>
    </w:p>
    <w:p w14:paraId="290BB02C" w14:textId="77777777" w:rsidR="0075667B" w:rsidRPr="00352BEA" w:rsidRDefault="0075667B" w:rsidP="00352BEA">
      <w:pPr>
        <w:jc w:val="both"/>
        <w:rPr>
          <w:rFonts w:ascii="Constantia" w:hAnsi="Constantia"/>
        </w:rPr>
      </w:pPr>
      <w:r w:rsidRPr="00352BEA">
        <w:rPr>
          <w:rFonts w:ascii="Constantia" w:hAnsi="Constantia"/>
        </w:rPr>
        <w:t>This tool has involved the use of Moodle for teaching and learning. It makes use of media tools to permit to students to study anytime and anywhere this part reinforces that the access to Moodle is flexible also easy to manage, the users have versatile (</w:t>
      </w:r>
      <w:proofErr w:type="spellStart"/>
      <w:r w:rsidRPr="00352BEA">
        <w:rPr>
          <w:rFonts w:ascii="Constantia" w:hAnsi="Constantia"/>
        </w:rPr>
        <w:t>Indhumathi</w:t>
      </w:r>
      <w:proofErr w:type="spellEnd"/>
      <w:r w:rsidRPr="00352BEA">
        <w:rPr>
          <w:rFonts w:ascii="Constantia" w:hAnsi="Constantia"/>
        </w:rPr>
        <w:t>, 2017). Practically more than 80% of the students’ access to Moodle by a laptop.</w:t>
      </w:r>
    </w:p>
    <w:p w14:paraId="40725995" w14:textId="77777777" w:rsidR="0075667B" w:rsidRPr="00EE7F74" w:rsidRDefault="0075667B" w:rsidP="00EE7F74">
      <w:pPr>
        <w:pStyle w:val="Heading3"/>
      </w:pPr>
    </w:p>
    <w:p w14:paraId="1C32FAC0" w14:textId="77777777" w:rsidR="00EE7F74" w:rsidRDefault="00EE7F74" w:rsidP="00352BEA">
      <w:pPr>
        <w:jc w:val="both"/>
        <w:rPr>
          <w:rFonts w:ascii="Constantia" w:hAnsi="Constantia"/>
        </w:rPr>
      </w:pPr>
    </w:p>
    <w:p w14:paraId="7DE37B8C" w14:textId="62A62DAC" w:rsidR="0075667B" w:rsidRPr="00352BEA" w:rsidRDefault="0075667B" w:rsidP="00EE7F74">
      <w:pPr>
        <w:pStyle w:val="Heading3"/>
      </w:pPr>
      <w:bookmarkStart w:id="13" w:name="_Toc39851743"/>
      <w:r w:rsidRPr="00352BEA">
        <w:lastRenderedPageBreak/>
        <w:t>Increasing of the evolution of using Moodle</w:t>
      </w:r>
      <w:bookmarkEnd w:id="13"/>
      <w:r w:rsidRPr="00352BEA">
        <w:t xml:space="preserve"> </w:t>
      </w:r>
    </w:p>
    <w:p w14:paraId="0EF4867F" w14:textId="7470C8FF" w:rsidR="0075667B" w:rsidRPr="00EE7F74" w:rsidRDefault="0075667B" w:rsidP="00EE7F74">
      <w:pPr>
        <w:jc w:val="both"/>
        <w:rPr>
          <w:rFonts w:ascii="Constantia" w:hAnsi="Constantia"/>
        </w:rPr>
      </w:pPr>
      <w:r w:rsidRPr="00352BEA">
        <w:rPr>
          <w:rFonts w:ascii="Constantia" w:hAnsi="Constantia"/>
        </w:rPr>
        <w:t>Figure 2, The chart showed seven out of five students already know how is working virtual learning. However, how it can see in the following chart in figure 3, both of category of students, who knew or not virtual learning they involved it during the class since the more than 80% has confirmed it.</w:t>
      </w:r>
    </w:p>
    <w:p w14:paraId="35499357" w14:textId="6ACA545D" w:rsidR="00EE7F74" w:rsidRPr="00352BEA" w:rsidRDefault="0075667B" w:rsidP="00EE7F74">
      <w:pPr>
        <w:pStyle w:val="Heading3"/>
      </w:pPr>
      <w:bookmarkStart w:id="14" w:name="_Toc39851744"/>
      <w:r w:rsidRPr="00352BEA">
        <w:t>Increasing Knowledge</w:t>
      </w:r>
      <w:bookmarkEnd w:id="14"/>
      <w:r w:rsidRPr="00352BEA">
        <w:t xml:space="preserve"> </w:t>
      </w:r>
    </w:p>
    <w:p w14:paraId="1AAEDE33" w14:textId="2BE1E1BF" w:rsidR="00EE7F74" w:rsidRPr="00352BEA" w:rsidRDefault="0073723C" w:rsidP="00352BEA">
      <w:pPr>
        <w:jc w:val="both"/>
        <w:rPr>
          <w:rFonts w:ascii="Constantia" w:hAnsi="Constantia"/>
        </w:rPr>
      </w:pPr>
      <w:r>
        <w:rPr>
          <w:rFonts w:ascii="Constantia" w:hAnsi="Constantia"/>
        </w:rPr>
        <w:t>I</w:t>
      </w:r>
      <w:r w:rsidR="0075667B" w:rsidRPr="00352BEA">
        <w:rPr>
          <w:rFonts w:ascii="Constantia" w:hAnsi="Constantia"/>
        </w:rPr>
        <w:t>n Figure 5</w:t>
      </w:r>
      <w:r>
        <w:rPr>
          <w:rFonts w:ascii="Constantia" w:hAnsi="Constantia"/>
        </w:rPr>
        <w:t>, t</w:t>
      </w:r>
      <w:r w:rsidR="0075667B" w:rsidRPr="00352BEA">
        <w:rPr>
          <w:rFonts w:ascii="Constantia" w:hAnsi="Constantia"/>
        </w:rPr>
        <w:t xml:space="preserve">he green section is regarding IT skill, show that the three-quarters of student increased their IT skill, that relates these students did not have any experience about e-learning and it can say the impact of this new challenge about IT skills is positive. Moodle considerate as e-learning tools could be improved from lectures and it has been studying, in Figure 5, the red and violet sections those questions were regarding if the quality of material present and exercise provided on Moodle are helpful. Both of parts the answer was seven out twelve students agree the quality of the material is useful. </w:t>
      </w:r>
    </w:p>
    <w:p w14:paraId="12649206" w14:textId="3742B531" w:rsidR="00EE7F74" w:rsidRPr="00352BEA" w:rsidRDefault="0075667B" w:rsidP="00EE7F74">
      <w:pPr>
        <w:pStyle w:val="Heading3"/>
      </w:pPr>
      <w:bookmarkStart w:id="15" w:name="_Toc39851745"/>
      <w:r w:rsidRPr="00352BEA">
        <w:t>Supplement of sources on Moodle</w:t>
      </w:r>
      <w:bookmarkEnd w:id="15"/>
    </w:p>
    <w:p w14:paraId="585AD758" w14:textId="77777777" w:rsidR="0075667B" w:rsidRPr="00352BEA" w:rsidRDefault="0075667B" w:rsidP="00352BEA">
      <w:pPr>
        <w:jc w:val="both"/>
        <w:rPr>
          <w:rFonts w:ascii="Constantia" w:hAnsi="Constantia"/>
        </w:rPr>
      </w:pPr>
      <w:r w:rsidRPr="00352BEA">
        <w:rPr>
          <w:rFonts w:ascii="Constantia" w:hAnsi="Constantia"/>
        </w:rPr>
        <w:t xml:space="preserve">Finalize, the question, eight e nine is built to support the purpose of this report, on the academic life of the student the library is fundamental for any research. In figure 6, over 30% of students are happy about the resource found in the library. In contrast, more than 60% not agree and requested more online pdf book. </w:t>
      </w:r>
    </w:p>
    <w:p w14:paraId="25995F33" w14:textId="40E01CA1" w:rsidR="00EE7F74" w:rsidRPr="00352BEA" w:rsidRDefault="0075667B" w:rsidP="00352BEA">
      <w:pPr>
        <w:jc w:val="both"/>
        <w:rPr>
          <w:rFonts w:ascii="Constantia" w:hAnsi="Constantia"/>
        </w:rPr>
      </w:pPr>
      <w:r w:rsidRPr="00352BEA">
        <w:rPr>
          <w:rFonts w:ascii="Constantia" w:hAnsi="Constantia"/>
        </w:rPr>
        <w:t xml:space="preserve">Another factor supports this argument is in question 8, figure 7, over 75% of students found more useful Moodle than the 25% of the students think is more helpful a handbook. </w:t>
      </w:r>
    </w:p>
    <w:p w14:paraId="29F68B85" w14:textId="77777777" w:rsidR="0075667B" w:rsidRPr="0001164C" w:rsidRDefault="0075667B" w:rsidP="0001164C">
      <w:pPr>
        <w:pStyle w:val="Heading3"/>
      </w:pPr>
      <w:bookmarkStart w:id="16" w:name="_Toc39851746"/>
      <w:r w:rsidRPr="0001164C">
        <w:t>Effectiveness of Moodle</w:t>
      </w:r>
      <w:bookmarkEnd w:id="16"/>
    </w:p>
    <w:p w14:paraId="46C16FEC" w14:textId="77777777" w:rsidR="0075667B" w:rsidRPr="00352BEA" w:rsidRDefault="0075667B" w:rsidP="00352BEA">
      <w:pPr>
        <w:jc w:val="both"/>
        <w:rPr>
          <w:rFonts w:ascii="Constantia" w:hAnsi="Constantia"/>
        </w:rPr>
      </w:pPr>
      <w:r w:rsidRPr="00352BEA">
        <w:rPr>
          <w:rFonts w:ascii="Constantia" w:hAnsi="Constantia"/>
        </w:rPr>
        <w:t xml:space="preserve">The final question of the survey measured the overall satisfaction about the knowledge gained by Moodle in figure 8, question 11. The final average of it demonstrated more than 4 points out 5 of students are satisfied with knowledge achieve.   </w:t>
      </w:r>
    </w:p>
    <w:p w14:paraId="548F5973" w14:textId="77777777" w:rsidR="0075667B" w:rsidRPr="00352BEA" w:rsidRDefault="0075667B" w:rsidP="0001164C">
      <w:pPr>
        <w:pStyle w:val="Heading1"/>
      </w:pPr>
    </w:p>
    <w:p w14:paraId="2B1D489A" w14:textId="07E5FFA6" w:rsidR="00B85EBD" w:rsidRPr="00EE7F74" w:rsidRDefault="000D30A5" w:rsidP="00EE7F74">
      <w:pPr>
        <w:pStyle w:val="Heading2"/>
      </w:pPr>
      <w:bookmarkStart w:id="17" w:name="_Toc39851747"/>
      <w:r w:rsidRPr="00EE7F74">
        <w:t>Ethical considerations</w:t>
      </w:r>
      <w:bookmarkEnd w:id="17"/>
    </w:p>
    <w:p w14:paraId="1D771796" w14:textId="77777777" w:rsidR="00B85EBD" w:rsidRPr="00352BEA" w:rsidRDefault="00B85EBD" w:rsidP="00352BEA">
      <w:pPr>
        <w:jc w:val="both"/>
        <w:rPr>
          <w:rFonts w:ascii="Constantia" w:hAnsi="Constantia"/>
        </w:rPr>
      </w:pPr>
      <w:r w:rsidRPr="00352BEA">
        <w:rPr>
          <w:rFonts w:ascii="Constantia" w:hAnsi="Constantia"/>
        </w:rPr>
        <w:t>To build this report has elaborate through collect of primary data, the relevance of the methodology is followed ethical research in respect of the perception of the students and show them as a professional approach, in other hands the Survey must have trustworthiness and rationality (</w:t>
      </w:r>
      <w:proofErr w:type="spellStart"/>
      <w:r w:rsidRPr="00352BEA">
        <w:rPr>
          <w:rFonts w:ascii="Constantia" w:hAnsi="Constantia"/>
        </w:rPr>
        <w:t>Vanclay</w:t>
      </w:r>
      <w:proofErr w:type="spellEnd"/>
      <w:r w:rsidRPr="00352BEA">
        <w:rPr>
          <w:rFonts w:ascii="Constantia" w:hAnsi="Constantia"/>
        </w:rPr>
        <w:t xml:space="preserve">, Baines, and Taylor, 2013). </w:t>
      </w:r>
      <w:proofErr w:type="gramStart"/>
      <w:r w:rsidRPr="00352BEA">
        <w:rPr>
          <w:rFonts w:ascii="Constantia" w:hAnsi="Constantia"/>
        </w:rPr>
        <w:t>Thus</w:t>
      </w:r>
      <w:proofErr w:type="gramEnd"/>
      <w:r w:rsidRPr="00352BEA">
        <w:rPr>
          <w:rFonts w:ascii="Constantia" w:hAnsi="Constantia"/>
        </w:rPr>
        <w:t xml:space="preserve"> it has been considerate the following ethical to collect and analysis of this data.</w:t>
      </w:r>
    </w:p>
    <w:p w14:paraId="7CD08E96" w14:textId="77777777" w:rsidR="00B85EBD" w:rsidRPr="00352BEA" w:rsidRDefault="00B85EBD" w:rsidP="00352BEA">
      <w:pPr>
        <w:jc w:val="both"/>
        <w:rPr>
          <w:rFonts w:ascii="Constantia" w:hAnsi="Constantia"/>
        </w:rPr>
      </w:pPr>
      <w:r w:rsidRPr="00352BEA">
        <w:rPr>
          <w:rFonts w:ascii="Times New Roman" w:hAnsi="Times New Roman" w:cs="Times New Roman"/>
        </w:rPr>
        <w:t>◦</w:t>
      </w:r>
      <w:r w:rsidRPr="00352BEA">
        <w:rPr>
          <w:rFonts w:ascii="Constantia" w:hAnsi="Constantia"/>
        </w:rPr>
        <w:t xml:space="preserve">     All the participants were invited to participate and be able to complete the survey with moral and ethical judgments (</w:t>
      </w:r>
      <w:proofErr w:type="spellStart"/>
      <w:r w:rsidRPr="00352BEA">
        <w:rPr>
          <w:rFonts w:ascii="Constantia" w:hAnsi="Constantia"/>
        </w:rPr>
        <w:t>Vanclay</w:t>
      </w:r>
      <w:proofErr w:type="spellEnd"/>
      <w:r w:rsidRPr="00352BEA">
        <w:rPr>
          <w:rFonts w:ascii="Constantia" w:hAnsi="Constantia"/>
        </w:rPr>
        <w:t xml:space="preserve">, Baines, and Taylor, 2013) about the perceptions of the student regarding Moodle in the UWTSD-L. </w:t>
      </w:r>
    </w:p>
    <w:p w14:paraId="67FAFA10" w14:textId="77777777" w:rsidR="00B85EBD" w:rsidRPr="00352BEA" w:rsidRDefault="00B85EBD" w:rsidP="00352BEA">
      <w:pPr>
        <w:jc w:val="both"/>
        <w:rPr>
          <w:rFonts w:ascii="Constantia" w:hAnsi="Constantia"/>
        </w:rPr>
      </w:pPr>
      <w:r w:rsidRPr="00352BEA">
        <w:rPr>
          <w:rFonts w:ascii="Times New Roman" w:hAnsi="Times New Roman" w:cs="Times New Roman"/>
        </w:rPr>
        <w:t>◦</w:t>
      </w:r>
      <w:r w:rsidRPr="00352BEA">
        <w:rPr>
          <w:rFonts w:ascii="Constantia" w:hAnsi="Constantia"/>
        </w:rPr>
        <w:t xml:space="preserve">     Ethical research principles and procedures (</w:t>
      </w:r>
      <w:proofErr w:type="spellStart"/>
      <w:r w:rsidRPr="00352BEA">
        <w:rPr>
          <w:rFonts w:ascii="Constantia" w:hAnsi="Constantia"/>
        </w:rPr>
        <w:t>Vanclay</w:t>
      </w:r>
      <w:proofErr w:type="spellEnd"/>
      <w:r w:rsidRPr="00352BEA">
        <w:rPr>
          <w:rFonts w:ascii="Constantia" w:hAnsi="Constantia"/>
        </w:rPr>
        <w:t xml:space="preserve">, Baines, and Taylor, 2013), it was closely advising the purpose of this report and asking to collect them opinion, and complete follow it.  </w:t>
      </w:r>
    </w:p>
    <w:p w14:paraId="22583578" w14:textId="77777777" w:rsidR="00B85EBD" w:rsidRPr="00352BEA" w:rsidRDefault="00B85EBD" w:rsidP="00352BEA">
      <w:pPr>
        <w:jc w:val="both"/>
        <w:rPr>
          <w:rFonts w:ascii="Constantia" w:hAnsi="Constantia"/>
        </w:rPr>
      </w:pPr>
      <w:r w:rsidRPr="00352BEA">
        <w:rPr>
          <w:rFonts w:ascii="Times New Roman" w:hAnsi="Times New Roman" w:cs="Times New Roman"/>
        </w:rPr>
        <w:t>◦</w:t>
      </w:r>
      <w:r w:rsidRPr="00352BEA">
        <w:rPr>
          <w:rFonts w:ascii="Constantia" w:hAnsi="Constantia"/>
        </w:rPr>
        <w:t xml:space="preserve">     Identify the current situation drawing on the practice perspective of users to providing some reflections concerning refining ethical conduct in impact assessment generally and Knowledge (</w:t>
      </w:r>
      <w:proofErr w:type="spellStart"/>
      <w:r w:rsidRPr="00352BEA">
        <w:rPr>
          <w:rFonts w:ascii="Constantia" w:hAnsi="Constantia"/>
        </w:rPr>
        <w:t>Vanclay</w:t>
      </w:r>
      <w:proofErr w:type="spellEnd"/>
      <w:r w:rsidRPr="00352BEA">
        <w:rPr>
          <w:rFonts w:ascii="Constantia" w:hAnsi="Constantia"/>
        </w:rPr>
        <w:t>, Baines, and Taylor, 2013).</w:t>
      </w:r>
    </w:p>
    <w:p w14:paraId="57537CCC" w14:textId="2D080786" w:rsidR="005E4C01" w:rsidRPr="00352BEA" w:rsidRDefault="00B85EBD" w:rsidP="00352BEA">
      <w:pPr>
        <w:jc w:val="both"/>
        <w:rPr>
          <w:rFonts w:ascii="Constantia" w:hAnsi="Constantia"/>
        </w:rPr>
      </w:pPr>
      <w:r w:rsidRPr="00352BEA">
        <w:rPr>
          <w:rFonts w:ascii="Constantia" w:hAnsi="Constantia"/>
        </w:rPr>
        <w:t>It is essential to realize that ethical and professional practice to have a great impact on the assessment.</w:t>
      </w:r>
    </w:p>
    <w:p w14:paraId="43B87667" w14:textId="16A32A1B" w:rsidR="00146E97" w:rsidRPr="00352BEA" w:rsidRDefault="00146E97" w:rsidP="00352BEA">
      <w:pPr>
        <w:jc w:val="both"/>
        <w:rPr>
          <w:rFonts w:ascii="Constantia" w:hAnsi="Constantia"/>
        </w:rPr>
      </w:pPr>
    </w:p>
    <w:p w14:paraId="0C931BBD" w14:textId="029BD18B" w:rsidR="00146E97" w:rsidRPr="00352BEA" w:rsidRDefault="00146E97" w:rsidP="00352BEA">
      <w:pPr>
        <w:jc w:val="both"/>
        <w:rPr>
          <w:rFonts w:ascii="Constantia" w:hAnsi="Constantia"/>
        </w:rPr>
      </w:pPr>
    </w:p>
    <w:p w14:paraId="4C31F0A3" w14:textId="70B719A9" w:rsidR="003E6B9C" w:rsidRDefault="003E6B9C" w:rsidP="00352BEA">
      <w:pPr>
        <w:jc w:val="both"/>
        <w:rPr>
          <w:rFonts w:ascii="Constantia" w:hAnsi="Constantia"/>
          <w:u w:val="single"/>
        </w:rPr>
      </w:pPr>
    </w:p>
    <w:p w14:paraId="3B606C0B" w14:textId="77777777" w:rsidR="00EE7F74" w:rsidRPr="00352BEA" w:rsidRDefault="00EE7F74" w:rsidP="00352BEA">
      <w:pPr>
        <w:jc w:val="both"/>
        <w:rPr>
          <w:rFonts w:ascii="Constantia" w:hAnsi="Constantia"/>
          <w:u w:val="single"/>
        </w:rPr>
      </w:pPr>
    </w:p>
    <w:p w14:paraId="289CD17E" w14:textId="77777777" w:rsidR="003E6B9C" w:rsidRPr="00352BEA" w:rsidRDefault="003E6B9C" w:rsidP="00352BEA">
      <w:pPr>
        <w:jc w:val="both"/>
        <w:rPr>
          <w:rFonts w:ascii="Constantia" w:hAnsi="Constantia"/>
        </w:rPr>
      </w:pPr>
    </w:p>
    <w:p w14:paraId="45682246" w14:textId="77777777" w:rsidR="00352BEA" w:rsidRPr="00352BEA" w:rsidRDefault="00352BEA" w:rsidP="00EE7F74">
      <w:pPr>
        <w:pStyle w:val="Heading1"/>
      </w:pPr>
      <w:bookmarkStart w:id="18" w:name="_Toc39851748"/>
      <w:r w:rsidRPr="00352BEA">
        <w:lastRenderedPageBreak/>
        <w:t>Limitations of the research</w:t>
      </w:r>
      <w:bookmarkEnd w:id="18"/>
    </w:p>
    <w:p w14:paraId="46F7A4FB" w14:textId="77777777" w:rsidR="00352BEA" w:rsidRPr="0001164C" w:rsidRDefault="00352BEA" w:rsidP="0001164C">
      <w:pPr>
        <w:rPr>
          <w:rFonts w:ascii="Constantia" w:hAnsi="Constantia"/>
        </w:rPr>
      </w:pPr>
      <w:r w:rsidRPr="0001164C">
        <w:rPr>
          <w:rFonts w:ascii="Constantia" w:hAnsi="Constantia"/>
        </w:rPr>
        <w:t>Due to the Covid-19, the research would have been better with a broader assessment. The academics staff has not been considerate their intervention but was focused on is the smallest part of the UWTSD-L students, the only media tools available was the group of class on WhatsApp Application, and it has been try to delivery in another group on WhatsApp, in the same Level 4 UWTSD-L, to collect more response however the collaboration from other students was limited.</w:t>
      </w:r>
    </w:p>
    <w:p w14:paraId="25810AF3" w14:textId="77777777" w:rsidR="00352BEA" w:rsidRPr="00352BEA" w:rsidRDefault="00352BEA" w:rsidP="00352BEA">
      <w:pPr>
        <w:pStyle w:val="Heading1"/>
        <w:spacing w:before="0"/>
        <w:jc w:val="both"/>
        <w:rPr>
          <w:b w:val="0"/>
          <w:bCs/>
          <w:color w:val="0E101A"/>
          <w:sz w:val="22"/>
          <w:szCs w:val="22"/>
        </w:rPr>
      </w:pPr>
      <w:r w:rsidRPr="00352BEA">
        <w:rPr>
          <w:b w:val="0"/>
          <w:bCs/>
          <w:color w:val="0E101A"/>
          <w:sz w:val="22"/>
          <w:szCs w:val="22"/>
        </w:rPr>
        <w:t> </w:t>
      </w:r>
    </w:p>
    <w:p w14:paraId="628DD6FB" w14:textId="77777777" w:rsidR="00352BEA" w:rsidRPr="00EE7F74" w:rsidRDefault="00352BEA" w:rsidP="00EE7F74">
      <w:pPr>
        <w:pStyle w:val="Heading1"/>
      </w:pPr>
      <w:bookmarkStart w:id="19" w:name="_Toc39851749"/>
      <w:r w:rsidRPr="00EE7F74">
        <w:t>Recommendation</w:t>
      </w:r>
      <w:bookmarkEnd w:id="19"/>
      <w:r w:rsidRPr="00EE7F74">
        <w:t> </w:t>
      </w:r>
    </w:p>
    <w:p w14:paraId="767D38B1" w14:textId="5CA5A145" w:rsidR="00352BEA" w:rsidRPr="00352BEA" w:rsidRDefault="00352BEA"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This report is a further development to a recommendation to academic staff to involved more the students to strongly advise to use Moodle</w:t>
      </w:r>
      <w:r w:rsidRPr="0073723C">
        <w:rPr>
          <w:rFonts w:ascii="Constantia" w:hAnsi="Constantia"/>
          <w:color w:val="0E101A"/>
          <w:sz w:val="22"/>
          <w:szCs w:val="22"/>
        </w:rPr>
        <w:t>,</w:t>
      </w:r>
      <w:r w:rsidR="0073723C" w:rsidRPr="0073723C">
        <w:rPr>
          <w:rFonts w:ascii="Constantia" w:hAnsi="Constantia"/>
          <w:color w:val="0E101A"/>
          <w:sz w:val="22"/>
          <w:szCs w:val="22"/>
        </w:rPr>
        <w:t xml:space="preserve"> (</w:t>
      </w:r>
      <w:r w:rsidR="0073723C" w:rsidRPr="0073723C">
        <w:rPr>
          <w:rFonts w:ascii="Constantia" w:hAnsi="Constantia"/>
          <w:sz w:val="22"/>
          <w:szCs w:val="22"/>
        </w:rPr>
        <w:t>Mousa et al., 2020)</w:t>
      </w:r>
      <w:r w:rsidR="0073723C" w:rsidRPr="00352BEA">
        <w:rPr>
          <w:rFonts w:ascii="Constantia" w:hAnsi="Constantia"/>
        </w:rPr>
        <w:t xml:space="preserve"> </w:t>
      </w:r>
      <w:r w:rsidRPr="00352BEA">
        <w:rPr>
          <w:rFonts w:ascii="Constantia" w:hAnsi="Constantia"/>
          <w:color w:val="0E101A"/>
          <w:sz w:val="22"/>
          <w:szCs w:val="22"/>
        </w:rPr>
        <w:t xml:space="preserve"> suggest more assessment and dealing with them to develop their knowledge and increase the motivation to continue their process of studies. </w:t>
      </w:r>
    </w:p>
    <w:p w14:paraId="3CF4D284" w14:textId="77777777" w:rsidR="00352BEA" w:rsidRPr="00352BEA" w:rsidRDefault="00352BEA"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Especially that category of students of the survey are in the first experience in Higher Education. They have high expectations of this, and the lectures must give all the tools to improve their capacity to learn and this it could see in figure5 about the exercise provided in the Moodle, more than half of students are satisfied but need more implement (Arta et al., 2019).</w:t>
      </w:r>
    </w:p>
    <w:p w14:paraId="173CE14E" w14:textId="77777777" w:rsidR="00352BEA" w:rsidRPr="00352BEA" w:rsidRDefault="00352BEA" w:rsidP="00352BEA">
      <w:pPr>
        <w:pStyle w:val="NormalWeb"/>
        <w:spacing w:before="0" w:beforeAutospacing="0" w:after="0" w:afterAutospacing="0"/>
        <w:jc w:val="both"/>
        <w:rPr>
          <w:rFonts w:ascii="Constantia" w:hAnsi="Constantia"/>
          <w:color w:val="0E101A"/>
          <w:sz w:val="22"/>
          <w:szCs w:val="22"/>
        </w:rPr>
      </w:pPr>
    </w:p>
    <w:p w14:paraId="159C2E87" w14:textId="77777777" w:rsidR="00352BEA" w:rsidRPr="00EE7F74" w:rsidRDefault="00352BEA" w:rsidP="00EE7F74">
      <w:pPr>
        <w:pStyle w:val="Heading1"/>
      </w:pPr>
      <w:bookmarkStart w:id="20" w:name="_Toc39851750"/>
      <w:r w:rsidRPr="00EE7F74">
        <w:t>Conclusion</w:t>
      </w:r>
      <w:bookmarkEnd w:id="20"/>
    </w:p>
    <w:p w14:paraId="23B1A592" w14:textId="77777777" w:rsidR="00352BEA" w:rsidRPr="00352BEA" w:rsidRDefault="00352BEA" w:rsidP="00352BEA">
      <w:pPr>
        <w:pStyle w:val="NormalWeb"/>
        <w:spacing w:before="0" w:beforeAutospacing="0" w:after="0" w:afterAutospacing="0"/>
        <w:jc w:val="both"/>
        <w:rPr>
          <w:rFonts w:ascii="Constantia" w:hAnsi="Constantia"/>
          <w:color w:val="0E101A"/>
          <w:sz w:val="22"/>
          <w:szCs w:val="22"/>
        </w:rPr>
      </w:pPr>
      <w:r w:rsidRPr="00352BEA">
        <w:rPr>
          <w:rFonts w:ascii="Constantia" w:hAnsi="Constantia"/>
          <w:color w:val="0E101A"/>
          <w:sz w:val="22"/>
          <w:szCs w:val="22"/>
        </w:rPr>
        <w:t xml:space="preserve">The final overview regarding the knowledge achieved </w:t>
      </w:r>
      <w:proofErr w:type="gramStart"/>
      <w:r w:rsidRPr="00352BEA">
        <w:rPr>
          <w:rFonts w:ascii="Constantia" w:hAnsi="Constantia"/>
          <w:color w:val="0E101A"/>
          <w:sz w:val="22"/>
          <w:szCs w:val="22"/>
        </w:rPr>
        <w:t>through the use of</w:t>
      </w:r>
      <w:proofErr w:type="gramEnd"/>
      <w:r w:rsidRPr="00352BEA">
        <w:rPr>
          <w:rFonts w:ascii="Constantia" w:hAnsi="Constantia"/>
          <w:color w:val="0E101A"/>
          <w:sz w:val="22"/>
          <w:szCs w:val="22"/>
        </w:rPr>
        <w:t xml:space="preserve"> Moodle is evident the students need more material, information, also include the library, and this fact is increasing due to the Covid-19. The recommendation is that the primordial source the student has the student is only online. Moodle, as an e-learning tool, is matched with the students' life is flexible to access, and they keep track during the lesson.</w:t>
      </w:r>
    </w:p>
    <w:p w14:paraId="7129922D" w14:textId="77777777" w:rsidR="00352BEA" w:rsidRPr="00352BEA" w:rsidRDefault="00352BEA" w:rsidP="00352BEA">
      <w:pPr>
        <w:pStyle w:val="NormalWeb"/>
        <w:spacing w:before="0" w:beforeAutospacing="0" w:after="0" w:afterAutospacing="0"/>
        <w:jc w:val="both"/>
        <w:rPr>
          <w:rFonts w:ascii="Constantia" w:hAnsi="Constantia"/>
          <w:color w:val="0E101A"/>
          <w:sz w:val="22"/>
          <w:szCs w:val="22"/>
        </w:rPr>
      </w:pPr>
    </w:p>
    <w:p w14:paraId="3AD8C340" w14:textId="28C73522" w:rsidR="00146E97" w:rsidRPr="00352BEA" w:rsidRDefault="00146E97" w:rsidP="00352BEA">
      <w:pPr>
        <w:jc w:val="both"/>
        <w:rPr>
          <w:rFonts w:ascii="Constantia" w:hAnsi="Constantia"/>
        </w:rPr>
      </w:pPr>
    </w:p>
    <w:p w14:paraId="5D52D3FA" w14:textId="5565A0ED" w:rsidR="0004045F" w:rsidRPr="00352BEA" w:rsidRDefault="0004045F" w:rsidP="00352BEA">
      <w:pPr>
        <w:jc w:val="both"/>
        <w:rPr>
          <w:rFonts w:ascii="Constantia" w:hAnsi="Constantia"/>
        </w:rPr>
      </w:pPr>
    </w:p>
    <w:p w14:paraId="4CF3A1E0" w14:textId="77777777" w:rsidR="0004045F" w:rsidRPr="00352BEA" w:rsidRDefault="0004045F" w:rsidP="00352BEA">
      <w:pPr>
        <w:jc w:val="both"/>
        <w:rPr>
          <w:rFonts w:ascii="Constantia" w:hAnsi="Constantia"/>
        </w:rPr>
      </w:pPr>
    </w:p>
    <w:p w14:paraId="49CEB710" w14:textId="55A92EBE" w:rsidR="0004045F" w:rsidRPr="00352BEA" w:rsidRDefault="0004045F" w:rsidP="00352BEA">
      <w:pPr>
        <w:jc w:val="both"/>
        <w:rPr>
          <w:rFonts w:ascii="Constantia" w:hAnsi="Constantia"/>
        </w:rPr>
      </w:pPr>
    </w:p>
    <w:p w14:paraId="56730E1B" w14:textId="16F10EE8" w:rsidR="006D6246" w:rsidRPr="00352BEA" w:rsidRDefault="006D6246" w:rsidP="00352BEA">
      <w:pPr>
        <w:jc w:val="both"/>
        <w:rPr>
          <w:rFonts w:ascii="Constantia" w:hAnsi="Constantia"/>
        </w:rPr>
      </w:pPr>
    </w:p>
    <w:p w14:paraId="38D59FBE" w14:textId="765DFE1B" w:rsidR="006D6246" w:rsidRPr="00352BEA" w:rsidRDefault="006D6246" w:rsidP="00352BEA">
      <w:pPr>
        <w:jc w:val="both"/>
        <w:rPr>
          <w:rFonts w:ascii="Constantia" w:hAnsi="Constantia"/>
        </w:rPr>
      </w:pPr>
    </w:p>
    <w:p w14:paraId="0EEA59F5" w14:textId="4F89C121" w:rsidR="006D6246" w:rsidRPr="00352BEA" w:rsidRDefault="006D6246" w:rsidP="00352BEA">
      <w:pPr>
        <w:jc w:val="both"/>
        <w:rPr>
          <w:rFonts w:ascii="Constantia" w:hAnsi="Constantia"/>
        </w:rPr>
      </w:pPr>
    </w:p>
    <w:p w14:paraId="72C2E082" w14:textId="392BCD0B" w:rsidR="006D6246" w:rsidRPr="00352BEA" w:rsidRDefault="006D6246" w:rsidP="00352BEA">
      <w:pPr>
        <w:jc w:val="both"/>
        <w:rPr>
          <w:rFonts w:ascii="Constantia" w:hAnsi="Constantia"/>
        </w:rPr>
      </w:pPr>
    </w:p>
    <w:p w14:paraId="6065F589" w14:textId="4289811B" w:rsidR="006D6246" w:rsidRPr="00352BEA" w:rsidRDefault="006D6246" w:rsidP="00352BEA">
      <w:pPr>
        <w:jc w:val="both"/>
        <w:rPr>
          <w:rFonts w:ascii="Constantia" w:hAnsi="Constantia"/>
        </w:rPr>
      </w:pPr>
    </w:p>
    <w:p w14:paraId="302AB7B6" w14:textId="71D67EDB" w:rsidR="006D6246" w:rsidRPr="00352BEA" w:rsidRDefault="006D6246" w:rsidP="00352BEA">
      <w:pPr>
        <w:jc w:val="both"/>
        <w:rPr>
          <w:rFonts w:ascii="Constantia" w:hAnsi="Constantia"/>
        </w:rPr>
      </w:pPr>
    </w:p>
    <w:p w14:paraId="4CCD8B2C" w14:textId="0460FB51" w:rsidR="006D6246" w:rsidRPr="00352BEA" w:rsidRDefault="006D6246" w:rsidP="00352BEA">
      <w:pPr>
        <w:jc w:val="both"/>
        <w:rPr>
          <w:rFonts w:ascii="Constantia" w:hAnsi="Constantia"/>
        </w:rPr>
      </w:pPr>
    </w:p>
    <w:p w14:paraId="17960E39" w14:textId="72AC523B" w:rsidR="006D6246" w:rsidRPr="00352BEA" w:rsidRDefault="006D6246" w:rsidP="00352BEA">
      <w:pPr>
        <w:jc w:val="both"/>
        <w:rPr>
          <w:rFonts w:ascii="Constantia" w:hAnsi="Constantia"/>
        </w:rPr>
      </w:pPr>
    </w:p>
    <w:p w14:paraId="57DBA41B" w14:textId="187C81BE" w:rsidR="006D6246" w:rsidRDefault="006D6246" w:rsidP="00352BEA">
      <w:pPr>
        <w:jc w:val="both"/>
        <w:rPr>
          <w:rFonts w:ascii="Constantia" w:hAnsi="Constantia"/>
        </w:rPr>
      </w:pPr>
    </w:p>
    <w:p w14:paraId="7B8A072C" w14:textId="7942292E" w:rsidR="0001164C" w:rsidRDefault="0001164C" w:rsidP="00352BEA">
      <w:pPr>
        <w:jc w:val="both"/>
        <w:rPr>
          <w:rFonts w:ascii="Constantia" w:hAnsi="Constantia"/>
        </w:rPr>
      </w:pPr>
    </w:p>
    <w:p w14:paraId="7A32AFD6" w14:textId="77777777" w:rsidR="0001164C" w:rsidRPr="00352BEA" w:rsidRDefault="0001164C" w:rsidP="00352BEA">
      <w:pPr>
        <w:jc w:val="both"/>
        <w:rPr>
          <w:rFonts w:ascii="Constantia" w:hAnsi="Constantia"/>
        </w:rPr>
      </w:pPr>
    </w:p>
    <w:p w14:paraId="5DFF3DAA" w14:textId="77777777" w:rsidR="00CC01FC" w:rsidRPr="00352BEA" w:rsidRDefault="00CC01FC" w:rsidP="00352BEA">
      <w:pPr>
        <w:pStyle w:val="Heading1"/>
        <w:jc w:val="both"/>
        <w:rPr>
          <w:sz w:val="22"/>
          <w:szCs w:val="22"/>
        </w:rPr>
      </w:pPr>
    </w:p>
    <w:p w14:paraId="23ED8271" w14:textId="1DC6F1D1" w:rsidR="00CC01FC" w:rsidRDefault="00CC01FC" w:rsidP="00352BEA">
      <w:pPr>
        <w:pStyle w:val="Heading1"/>
        <w:jc w:val="both"/>
        <w:rPr>
          <w:sz w:val="22"/>
          <w:szCs w:val="22"/>
        </w:rPr>
      </w:pPr>
      <w:bookmarkStart w:id="21" w:name="_Toc39851751"/>
      <w:r w:rsidRPr="00352BEA">
        <w:rPr>
          <w:sz w:val="22"/>
          <w:szCs w:val="22"/>
        </w:rPr>
        <w:t>References</w:t>
      </w:r>
      <w:bookmarkEnd w:id="21"/>
      <w:r w:rsidRPr="00352BEA">
        <w:rPr>
          <w:sz w:val="22"/>
          <w:szCs w:val="22"/>
        </w:rPr>
        <w:t xml:space="preserve"> </w:t>
      </w:r>
    </w:p>
    <w:p w14:paraId="09F3DA9E" w14:textId="77777777" w:rsidR="00932EA0" w:rsidRPr="00932EA0" w:rsidRDefault="00932EA0" w:rsidP="00932EA0"/>
    <w:p w14:paraId="5BCF174D" w14:textId="37955D79" w:rsidR="00932EA0" w:rsidRPr="00932EA0" w:rsidRDefault="00932EA0" w:rsidP="00932EA0">
      <w:pPr>
        <w:jc w:val="both"/>
        <w:rPr>
          <w:rFonts w:ascii="Constantia" w:hAnsi="Constantia"/>
        </w:rPr>
      </w:pPr>
      <w:r w:rsidRPr="00352BEA">
        <w:rPr>
          <w:rFonts w:ascii="Constantia" w:hAnsi="Constantia"/>
        </w:rPr>
        <w:t xml:space="preserve">About Moodle (2018) </w:t>
      </w:r>
      <w:r w:rsidRPr="00352BEA">
        <w:rPr>
          <w:rFonts w:ascii="Constantia" w:hAnsi="Constantia"/>
          <w:i/>
          <w:iCs/>
        </w:rPr>
        <w:t xml:space="preserve">Moodle. </w:t>
      </w:r>
      <w:r w:rsidRPr="00352BEA">
        <w:rPr>
          <w:rFonts w:ascii="Constantia" w:hAnsi="Constantia"/>
        </w:rPr>
        <w:t>Available at:</w:t>
      </w:r>
      <w:r w:rsidRPr="00352BEA">
        <w:rPr>
          <w:rFonts w:ascii="Constantia" w:hAnsi="Constantia"/>
          <w:color w:val="2F5496" w:themeColor="accent1" w:themeShade="BF"/>
        </w:rPr>
        <w:t xml:space="preserve"> </w:t>
      </w:r>
      <w:hyperlink r:id="rId25" w:anchor="All-in-one_learning_platform" w:history="1">
        <w:r w:rsidRPr="00352BEA">
          <w:rPr>
            <w:rStyle w:val="Hyperlink"/>
            <w:rFonts w:ascii="Constantia" w:hAnsi="Constantia"/>
          </w:rPr>
          <w:t>https://docs.moodle.org/38/en/About_Moodle#All-in-one_learning_platform</w:t>
        </w:r>
      </w:hyperlink>
      <w:r>
        <w:rPr>
          <w:rStyle w:val="Hyperlink"/>
          <w:rFonts w:ascii="Constantia" w:hAnsi="Constantia"/>
        </w:rPr>
        <w:t>.</w:t>
      </w:r>
      <w:r w:rsidRPr="00352BEA">
        <w:rPr>
          <w:rFonts w:ascii="Constantia" w:hAnsi="Constantia"/>
        </w:rPr>
        <w:t xml:space="preserve"> (Accessed 27</w:t>
      </w:r>
      <w:r w:rsidRPr="00352BEA">
        <w:rPr>
          <w:rFonts w:ascii="Constantia" w:hAnsi="Constantia"/>
          <w:vertAlign w:val="superscript"/>
        </w:rPr>
        <w:t>th</w:t>
      </w:r>
      <w:r w:rsidRPr="00352BEA">
        <w:rPr>
          <w:rFonts w:ascii="Constantia" w:hAnsi="Constantia"/>
        </w:rPr>
        <w:t xml:space="preserve"> April 2020).</w:t>
      </w:r>
    </w:p>
    <w:p w14:paraId="74D253A4" w14:textId="20C8A46B" w:rsidR="00932EA0" w:rsidRDefault="00932EA0" w:rsidP="00932EA0">
      <w:pPr>
        <w:jc w:val="both"/>
        <w:rPr>
          <w:rFonts w:ascii="Constantia" w:hAnsi="Constantia"/>
        </w:rPr>
      </w:pPr>
      <w:r w:rsidRPr="00352BEA">
        <w:rPr>
          <w:rFonts w:ascii="Constantia" w:hAnsi="Constantia"/>
        </w:rPr>
        <w:t xml:space="preserve">Arta, U. et al (2019) </w:t>
      </w:r>
      <w:r w:rsidRPr="00352BEA">
        <w:rPr>
          <w:rFonts w:ascii="Constantia" w:hAnsi="Constantia"/>
          <w:i/>
          <w:iCs/>
        </w:rPr>
        <w:t>Online Social Learning Platform vs E-learning for Higher Vocational Education in Purpose to English Test Preparation.</w:t>
      </w:r>
      <w:r w:rsidRPr="00352BEA">
        <w:rPr>
          <w:rFonts w:ascii="Constantia" w:hAnsi="Constantia"/>
        </w:rPr>
        <w:t xml:space="preserve"> Available at: </w:t>
      </w:r>
      <w:hyperlink r:id="rId26" w:history="1">
        <w:r w:rsidRPr="00352BEA">
          <w:rPr>
            <w:rStyle w:val="Hyperlink"/>
            <w:rFonts w:ascii="Constantia" w:hAnsi="Constantia"/>
          </w:rPr>
          <w:t>https://www.atlantis-press.com/proceedings/icoelt-19/125935818</w:t>
        </w:r>
      </w:hyperlink>
      <w:r>
        <w:rPr>
          <w:rFonts w:ascii="Constantia" w:hAnsi="Constantia"/>
        </w:rPr>
        <w:t xml:space="preserve">. </w:t>
      </w:r>
      <w:r w:rsidRPr="00352BEA">
        <w:rPr>
          <w:rFonts w:ascii="Constantia" w:hAnsi="Constantia"/>
        </w:rPr>
        <w:t>(Accessed: 08</w:t>
      </w:r>
      <w:r w:rsidRPr="00352BEA">
        <w:rPr>
          <w:rFonts w:ascii="Constantia" w:hAnsi="Constantia"/>
          <w:vertAlign w:val="superscript"/>
        </w:rPr>
        <w:t>th</w:t>
      </w:r>
      <w:r w:rsidRPr="00352BEA">
        <w:rPr>
          <w:rFonts w:ascii="Constantia" w:hAnsi="Constantia"/>
        </w:rPr>
        <w:t xml:space="preserve"> April 2020)</w:t>
      </w:r>
      <w:r>
        <w:rPr>
          <w:rFonts w:ascii="Constantia" w:hAnsi="Constantia"/>
        </w:rPr>
        <w:t>.</w:t>
      </w:r>
    </w:p>
    <w:p w14:paraId="7AA783F0" w14:textId="2C8EDBC8" w:rsidR="00932EA0" w:rsidRDefault="00932EA0" w:rsidP="00932EA0">
      <w:pPr>
        <w:jc w:val="both"/>
        <w:rPr>
          <w:rFonts w:ascii="Constantia" w:hAnsi="Constantia"/>
        </w:rPr>
      </w:pPr>
      <w:proofErr w:type="spellStart"/>
      <w:r>
        <w:rPr>
          <w:rFonts w:ascii="Constantia" w:hAnsi="Constantia"/>
        </w:rPr>
        <w:t>D</w:t>
      </w:r>
      <w:r w:rsidRPr="00352BEA">
        <w:rPr>
          <w:rFonts w:ascii="Constantia" w:hAnsi="Constantia"/>
        </w:rPr>
        <w:t>elone</w:t>
      </w:r>
      <w:proofErr w:type="spellEnd"/>
      <w:r w:rsidRPr="00352BEA">
        <w:rPr>
          <w:rFonts w:ascii="Constantia" w:hAnsi="Constantia"/>
        </w:rPr>
        <w:t>, W. and McLean, E. (2016</w:t>
      </w:r>
      <w:proofErr w:type="gramStart"/>
      <w:r w:rsidRPr="00352BEA">
        <w:rPr>
          <w:rFonts w:ascii="Constantia" w:hAnsi="Constantia"/>
        </w:rPr>
        <w:t xml:space="preserve">)  </w:t>
      </w:r>
      <w:r w:rsidRPr="00352BEA">
        <w:rPr>
          <w:rFonts w:ascii="Constantia" w:hAnsi="Constantia"/>
          <w:i/>
          <w:iCs/>
        </w:rPr>
        <w:t>Information</w:t>
      </w:r>
      <w:proofErr w:type="gramEnd"/>
      <w:r w:rsidRPr="00352BEA">
        <w:rPr>
          <w:rFonts w:ascii="Constantia" w:hAnsi="Constantia"/>
          <w:i/>
          <w:iCs/>
        </w:rPr>
        <w:t xml:space="preserve"> Systems Success Measurement. </w:t>
      </w:r>
      <w:r w:rsidRPr="00352BEA">
        <w:rPr>
          <w:rFonts w:ascii="Constantia" w:hAnsi="Constantia"/>
        </w:rPr>
        <w:t xml:space="preserve">Available at: </w:t>
      </w:r>
      <w:hyperlink r:id="rId27" w:history="1">
        <w:r w:rsidRPr="00352BEA">
          <w:rPr>
            <w:rStyle w:val="Hyperlink"/>
            <w:rFonts w:ascii="Constantia" w:hAnsi="Constantia"/>
          </w:rPr>
          <w:t>https://www.researchgate.net/publication/232647069_Information_Systems_Success_Revisited_PDF</w:t>
        </w:r>
      </w:hyperlink>
      <w:r>
        <w:rPr>
          <w:rFonts w:ascii="Constantia" w:hAnsi="Constantia"/>
        </w:rPr>
        <w:t xml:space="preserve">. </w:t>
      </w:r>
      <w:r w:rsidRPr="00352BEA">
        <w:rPr>
          <w:rFonts w:ascii="Constantia" w:hAnsi="Constantia"/>
        </w:rPr>
        <w:t>(Accessed: 28</w:t>
      </w:r>
      <w:r w:rsidRPr="00352BEA">
        <w:rPr>
          <w:rFonts w:ascii="Constantia" w:hAnsi="Constantia"/>
          <w:vertAlign w:val="superscript"/>
        </w:rPr>
        <w:t>th</w:t>
      </w:r>
      <w:r w:rsidRPr="00352BEA">
        <w:rPr>
          <w:rFonts w:ascii="Constantia" w:hAnsi="Constantia"/>
        </w:rPr>
        <w:t xml:space="preserve"> April 2020).</w:t>
      </w:r>
    </w:p>
    <w:p w14:paraId="252F8F08" w14:textId="043437F7" w:rsidR="00932EA0" w:rsidRDefault="00932EA0" w:rsidP="00932EA0">
      <w:pPr>
        <w:jc w:val="both"/>
        <w:rPr>
          <w:rFonts w:ascii="Constantia" w:hAnsi="Constantia"/>
        </w:rPr>
      </w:pPr>
      <w:r w:rsidRPr="00352BEA">
        <w:rPr>
          <w:rFonts w:ascii="Constantia" w:hAnsi="Constantia"/>
        </w:rPr>
        <w:t xml:space="preserve">Grant, B. et al. (2018) </w:t>
      </w:r>
      <w:r w:rsidRPr="00352BEA">
        <w:rPr>
          <w:rFonts w:ascii="Constantia" w:hAnsi="Constantia"/>
          <w:i/>
          <w:iCs/>
        </w:rPr>
        <w:t>Measuring the Success of Moodle at the University of Belize, Belize city Campus – University of Belize. Unpublished</w:t>
      </w:r>
      <w:r w:rsidRPr="00352BEA">
        <w:rPr>
          <w:rFonts w:ascii="Constantia" w:hAnsi="Constantia"/>
        </w:rPr>
        <w:t xml:space="preserve">. Available at: </w:t>
      </w:r>
      <w:hyperlink r:id="rId28" w:history="1">
        <w:r w:rsidRPr="00352BEA">
          <w:rPr>
            <w:rStyle w:val="Hyperlink"/>
            <w:rFonts w:ascii="Constantia" w:hAnsi="Constantia"/>
          </w:rPr>
          <w:t>http://ojs.ub.edu.bz/index.php/rndj/article/view/188/124</w:t>
        </w:r>
      </w:hyperlink>
      <w:r w:rsidRPr="00352BEA">
        <w:rPr>
          <w:rFonts w:ascii="Constantia" w:hAnsi="Constantia"/>
        </w:rPr>
        <w:t xml:space="preserve"> (Accessed at 29th April 2020).</w:t>
      </w:r>
    </w:p>
    <w:p w14:paraId="4061277F" w14:textId="0D3D4728" w:rsidR="00932EA0" w:rsidRDefault="00932EA0" w:rsidP="00932EA0">
      <w:pPr>
        <w:jc w:val="both"/>
        <w:rPr>
          <w:rFonts w:ascii="Constantia" w:hAnsi="Constantia"/>
        </w:rPr>
      </w:pPr>
      <w:proofErr w:type="spellStart"/>
      <w:r w:rsidRPr="00352BEA">
        <w:rPr>
          <w:rFonts w:ascii="Constantia" w:hAnsi="Constantia"/>
        </w:rPr>
        <w:t>Indhumathi</w:t>
      </w:r>
      <w:proofErr w:type="spellEnd"/>
      <w:r w:rsidRPr="00352BEA">
        <w:rPr>
          <w:rFonts w:ascii="Constantia" w:hAnsi="Constantia"/>
        </w:rPr>
        <w:t xml:space="preserve">, B. (2017) </w:t>
      </w:r>
      <w:r w:rsidRPr="00352BEA">
        <w:rPr>
          <w:rFonts w:ascii="Constantia" w:hAnsi="Constantia"/>
          <w:i/>
          <w:iCs/>
        </w:rPr>
        <w:t>Multiple Instance E-learning behavioural coding</w:t>
      </w:r>
      <w:r w:rsidRPr="00352BEA">
        <w:rPr>
          <w:rFonts w:ascii="Constantia" w:hAnsi="Constantia"/>
        </w:rPr>
        <w:t xml:space="preserve">. Available at: </w:t>
      </w:r>
      <w:hyperlink r:id="rId29" w:history="1">
        <w:r w:rsidRPr="00352BEA">
          <w:rPr>
            <w:rStyle w:val="Hyperlink"/>
            <w:rFonts w:ascii="Constantia" w:hAnsi="Constantia"/>
          </w:rPr>
          <w:t>https://poseidon01.ssrn.com/delivery.php?ID=590021110103115120070126074077080089033045032063002023097011096106064115093025012023018006111123006038051124020068116092113079014034002059078074126125096018019001079017049007093082065112004084007115024012118126098007019007089104004017127086027087086073&amp;EXT=pdf</w:t>
        </w:r>
      </w:hyperlink>
      <w:r w:rsidRPr="00352BEA">
        <w:rPr>
          <w:rFonts w:ascii="Constantia" w:hAnsi="Constantia"/>
        </w:rPr>
        <w:t>. (Accessed: 06</w:t>
      </w:r>
      <w:r w:rsidRPr="00352BEA">
        <w:rPr>
          <w:rFonts w:ascii="Constantia" w:hAnsi="Constantia"/>
          <w:vertAlign w:val="superscript"/>
        </w:rPr>
        <w:t>th</w:t>
      </w:r>
      <w:r w:rsidRPr="00352BEA">
        <w:rPr>
          <w:rFonts w:ascii="Constantia" w:hAnsi="Constantia"/>
        </w:rPr>
        <w:t xml:space="preserve"> April 2020).</w:t>
      </w:r>
    </w:p>
    <w:p w14:paraId="5183D624" w14:textId="7B07FA01" w:rsidR="00932EA0" w:rsidRDefault="00932EA0" w:rsidP="00932EA0">
      <w:pPr>
        <w:autoSpaceDE w:val="0"/>
        <w:autoSpaceDN w:val="0"/>
        <w:adjustRightInd w:val="0"/>
        <w:spacing w:after="0" w:line="240" w:lineRule="auto"/>
        <w:jc w:val="both"/>
        <w:rPr>
          <w:rFonts w:ascii="Constantia" w:hAnsi="Constantia" w:cs="Times New Roman"/>
        </w:rPr>
      </w:pPr>
      <w:proofErr w:type="spellStart"/>
      <w:r w:rsidRPr="00352BEA">
        <w:rPr>
          <w:rFonts w:ascii="Constantia" w:hAnsi="Constantia"/>
        </w:rPr>
        <w:t>Korysheva</w:t>
      </w:r>
      <w:proofErr w:type="spellEnd"/>
      <w:r w:rsidRPr="00352BEA">
        <w:rPr>
          <w:rFonts w:ascii="Constantia" w:hAnsi="Constantia"/>
        </w:rPr>
        <w:t xml:space="preserve">. S., et al. (2019) </w:t>
      </w:r>
      <w:r w:rsidRPr="00352BEA">
        <w:rPr>
          <w:rFonts w:ascii="Constantia" w:hAnsi="Constantia" w:cs="Times New Roman"/>
          <w:i/>
          <w:iCs/>
        </w:rPr>
        <w:t>Psychological and Pedagogical Features of E-Learning in Higher Educational System: Analysis of Experience and Prospects of Development</w:t>
      </w:r>
      <w:r w:rsidRPr="00352BEA">
        <w:rPr>
          <w:rFonts w:ascii="Constantia" w:hAnsi="Constantia" w:cs="Times New Roman"/>
        </w:rPr>
        <w:t xml:space="preserve">. Available at: </w:t>
      </w:r>
      <w:hyperlink r:id="rId30" w:history="1">
        <w:r w:rsidRPr="00352BEA">
          <w:rPr>
            <w:rStyle w:val="Hyperlink"/>
            <w:rFonts w:ascii="Constantia" w:hAnsi="Constantia" w:cs="Times New Roman"/>
          </w:rPr>
          <w:t>https://www.atlantis-press.com/proceedings/nsrbcped-19/125937769</w:t>
        </w:r>
      </w:hyperlink>
      <w:r w:rsidRPr="00352BEA">
        <w:rPr>
          <w:rFonts w:ascii="Constantia" w:hAnsi="Constantia" w:cs="Times New Roman"/>
        </w:rPr>
        <w:t xml:space="preserve"> (Accessed: 06</w:t>
      </w:r>
      <w:r w:rsidRPr="00352BEA">
        <w:rPr>
          <w:rFonts w:ascii="Constantia" w:hAnsi="Constantia" w:cs="Times New Roman"/>
          <w:vertAlign w:val="superscript"/>
        </w:rPr>
        <w:t>th</w:t>
      </w:r>
      <w:r w:rsidRPr="00352BEA">
        <w:rPr>
          <w:rFonts w:ascii="Constantia" w:hAnsi="Constantia" w:cs="Times New Roman"/>
        </w:rPr>
        <w:t xml:space="preserve"> May 2020).</w:t>
      </w:r>
    </w:p>
    <w:p w14:paraId="7C0EEFDF" w14:textId="1C62A85A" w:rsidR="00932EA0" w:rsidRDefault="00932EA0" w:rsidP="00932EA0">
      <w:pPr>
        <w:autoSpaceDE w:val="0"/>
        <w:autoSpaceDN w:val="0"/>
        <w:adjustRightInd w:val="0"/>
        <w:spacing w:after="0" w:line="240" w:lineRule="auto"/>
        <w:jc w:val="both"/>
        <w:rPr>
          <w:rFonts w:ascii="Constantia" w:hAnsi="Constantia" w:cs="Times New Roman"/>
        </w:rPr>
      </w:pPr>
    </w:p>
    <w:p w14:paraId="0FE150AD" w14:textId="67BFF847" w:rsidR="00932EA0" w:rsidRDefault="00932EA0" w:rsidP="00932EA0">
      <w:pPr>
        <w:jc w:val="both"/>
        <w:rPr>
          <w:rFonts w:ascii="Constantia" w:hAnsi="Constantia"/>
        </w:rPr>
      </w:pPr>
      <w:r w:rsidRPr="00352BEA">
        <w:rPr>
          <w:rFonts w:ascii="Constantia" w:hAnsi="Constantia"/>
          <w:i/>
          <w:iCs/>
        </w:rPr>
        <w:t xml:space="preserve">Martin </w:t>
      </w:r>
      <w:proofErr w:type="spellStart"/>
      <w:r w:rsidRPr="00352BEA">
        <w:rPr>
          <w:rFonts w:ascii="Constantia" w:hAnsi="Constantia"/>
          <w:i/>
          <w:iCs/>
        </w:rPr>
        <w:t>Dougiamas</w:t>
      </w:r>
      <w:proofErr w:type="spellEnd"/>
      <w:r w:rsidRPr="00352BEA">
        <w:rPr>
          <w:rFonts w:ascii="Constantia" w:hAnsi="Constantia"/>
        </w:rPr>
        <w:t xml:space="preserve"> (2020</w:t>
      </w:r>
      <w:r w:rsidRPr="00352BEA">
        <w:rPr>
          <w:rFonts w:ascii="Constantia" w:hAnsi="Constantia"/>
          <w:i/>
          <w:iCs/>
        </w:rPr>
        <w:t xml:space="preserve">) </w:t>
      </w:r>
      <w:r w:rsidRPr="00352BEA">
        <w:rPr>
          <w:rFonts w:ascii="Constantia" w:hAnsi="Constantia"/>
        </w:rPr>
        <w:t xml:space="preserve">[LinkedIn] Available at: </w:t>
      </w:r>
      <w:hyperlink r:id="rId31" w:history="1">
        <w:r w:rsidRPr="00352BEA">
          <w:rPr>
            <w:rStyle w:val="Hyperlink"/>
            <w:rFonts w:ascii="Constantia" w:hAnsi="Constantia"/>
          </w:rPr>
          <w:t>https://www.linkedin.com/in/dougiamas/</w:t>
        </w:r>
      </w:hyperlink>
      <w:r w:rsidRPr="00352BEA">
        <w:rPr>
          <w:rFonts w:ascii="Constantia" w:hAnsi="Constantia"/>
        </w:rPr>
        <w:t xml:space="preserve"> (Accessed: 27</w:t>
      </w:r>
      <w:r w:rsidRPr="00352BEA">
        <w:rPr>
          <w:rFonts w:ascii="Constantia" w:hAnsi="Constantia"/>
          <w:vertAlign w:val="superscript"/>
        </w:rPr>
        <w:t>th</w:t>
      </w:r>
      <w:r w:rsidRPr="00352BEA">
        <w:rPr>
          <w:rFonts w:ascii="Constantia" w:hAnsi="Constantia"/>
        </w:rPr>
        <w:t xml:space="preserve"> April 2020).</w:t>
      </w:r>
    </w:p>
    <w:p w14:paraId="4AA4BC25" w14:textId="2AC53EDF" w:rsidR="00932EA0" w:rsidRPr="00932EA0" w:rsidRDefault="00932EA0" w:rsidP="00932EA0">
      <w:pPr>
        <w:jc w:val="both"/>
        <w:rPr>
          <w:rFonts w:ascii="Constantia" w:hAnsi="Constantia"/>
        </w:rPr>
      </w:pPr>
      <w:r w:rsidRPr="00352BEA">
        <w:rPr>
          <w:rFonts w:ascii="Constantia" w:hAnsi="Constantia"/>
        </w:rPr>
        <w:t xml:space="preserve">McLeod, S. (2019) </w:t>
      </w:r>
      <w:r w:rsidRPr="00352BEA">
        <w:rPr>
          <w:rFonts w:ascii="Constantia" w:hAnsi="Constantia"/>
          <w:i/>
          <w:iCs/>
        </w:rPr>
        <w:t xml:space="preserve">What’s the between qualitative and quantitative research? </w:t>
      </w:r>
      <w:r w:rsidRPr="00352BEA">
        <w:rPr>
          <w:rFonts w:ascii="Constantia" w:hAnsi="Constantia"/>
        </w:rPr>
        <w:t xml:space="preserve">Available at: </w:t>
      </w:r>
      <w:hyperlink r:id="rId32" w:history="1">
        <w:r w:rsidRPr="00352BEA">
          <w:rPr>
            <w:rStyle w:val="Hyperlink"/>
            <w:rFonts w:ascii="Constantia" w:hAnsi="Constantia"/>
          </w:rPr>
          <w:t>https://www.simplypsychology.org/qualitative-quantitative.html</w:t>
        </w:r>
      </w:hyperlink>
      <w:r w:rsidRPr="00352BEA">
        <w:rPr>
          <w:rFonts w:ascii="Constantia" w:hAnsi="Constantia"/>
        </w:rPr>
        <w:t xml:space="preserve"> (Accessed: 30</w:t>
      </w:r>
      <w:r w:rsidRPr="00352BEA">
        <w:rPr>
          <w:rFonts w:ascii="Constantia" w:hAnsi="Constantia"/>
          <w:vertAlign w:val="superscript"/>
        </w:rPr>
        <w:t>th</w:t>
      </w:r>
      <w:r w:rsidRPr="00352BEA">
        <w:rPr>
          <w:rFonts w:ascii="Constantia" w:hAnsi="Constantia"/>
        </w:rPr>
        <w:t xml:space="preserve"> April 2020).</w:t>
      </w:r>
    </w:p>
    <w:p w14:paraId="66C0519E" w14:textId="4D17119E" w:rsidR="00932EA0" w:rsidRDefault="00932EA0" w:rsidP="00932EA0">
      <w:pPr>
        <w:jc w:val="both"/>
        <w:rPr>
          <w:rFonts w:ascii="Constantia" w:hAnsi="Constantia"/>
        </w:rPr>
      </w:pPr>
      <w:r w:rsidRPr="00352BEA">
        <w:rPr>
          <w:rFonts w:ascii="Constantia" w:hAnsi="Constantia"/>
          <w:lang w:val="es-ES"/>
        </w:rPr>
        <w:t xml:space="preserve">Mousa, A. H. et al. </w:t>
      </w:r>
      <w:r w:rsidRPr="00352BEA">
        <w:rPr>
          <w:rFonts w:ascii="Constantia" w:hAnsi="Constantia"/>
        </w:rPr>
        <w:t xml:space="preserve">(2020) </w:t>
      </w:r>
      <w:r w:rsidRPr="00352BEA">
        <w:rPr>
          <w:rFonts w:ascii="Constantia" w:hAnsi="Constantia"/>
          <w:i/>
          <w:iCs/>
        </w:rPr>
        <w:t xml:space="preserve">Advance Acceptance </w:t>
      </w:r>
      <w:proofErr w:type="gramStart"/>
      <w:r w:rsidRPr="00352BEA">
        <w:rPr>
          <w:rFonts w:ascii="Constantia" w:hAnsi="Constantia"/>
          <w:i/>
          <w:iCs/>
        </w:rPr>
        <w:t>Status</w:t>
      </w:r>
      <w:proofErr w:type="gramEnd"/>
      <w:r w:rsidRPr="00352BEA">
        <w:rPr>
          <w:rFonts w:ascii="Constantia" w:hAnsi="Constantia"/>
          <w:i/>
          <w:iCs/>
        </w:rPr>
        <w:t xml:space="preserve"> Model for E-learning Based on University Academics and Students</w:t>
      </w:r>
      <w:r w:rsidRPr="00352BEA">
        <w:rPr>
          <w:rFonts w:ascii="Constantia" w:hAnsi="Constantia"/>
        </w:rPr>
        <w:t xml:space="preserve">. Available at: </w:t>
      </w:r>
      <w:hyperlink r:id="rId33" w:history="1">
        <w:r w:rsidRPr="00352BEA">
          <w:rPr>
            <w:rStyle w:val="Hyperlink"/>
            <w:rFonts w:ascii="Constantia" w:hAnsi="Constantia"/>
          </w:rPr>
          <w:t>https://iopscience.iop.org/article/10.1088/1757-899X/671/1/012031</w:t>
        </w:r>
      </w:hyperlink>
      <w:r w:rsidRPr="00352BEA">
        <w:rPr>
          <w:rFonts w:ascii="Constantia" w:hAnsi="Constantia"/>
        </w:rPr>
        <w:t>. (Accessed: 05</w:t>
      </w:r>
      <w:r w:rsidRPr="00352BEA">
        <w:rPr>
          <w:rFonts w:ascii="Constantia" w:hAnsi="Constantia"/>
          <w:vertAlign w:val="superscript"/>
        </w:rPr>
        <w:t>th</w:t>
      </w:r>
      <w:r w:rsidRPr="00352BEA">
        <w:rPr>
          <w:rFonts w:ascii="Constantia" w:hAnsi="Constantia"/>
        </w:rPr>
        <w:t xml:space="preserve"> April 2020).</w:t>
      </w:r>
    </w:p>
    <w:p w14:paraId="244FF454" w14:textId="4EF14398" w:rsidR="00932EA0" w:rsidRDefault="00932EA0" w:rsidP="00932EA0">
      <w:pPr>
        <w:jc w:val="both"/>
        <w:rPr>
          <w:rFonts w:ascii="Constantia" w:hAnsi="Constantia"/>
        </w:rPr>
      </w:pPr>
      <w:proofErr w:type="spellStart"/>
      <w:r w:rsidRPr="00352BEA">
        <w:rPr>
          <w:rFonts w:ascii="Constantia" w:hAnsi="Constantia"/>
        </w:rPr>
        <w:t>Nacheva-Skopalik</w:t>
      </w:r>
      <w:proofErr w:type="spellEnd"/>
      <w:r w:rsidRPr="00352BEA">
        <w:rPr>
          <w:rFonts w:ascii="Constantia" w:hAnsi="Constantia"/>
        </w:rPr>
        <w:t xml:space="preserve">, L. (2020) </w:t>
      </w:r>
      <w:r w:rsidRPr="00352BEA">
        <w:rPr>
          <w:rFonts w:ascii="Constantia" w:hAnsi="Constantia"/>
          <w:i/>
          <w:iCs/>
        </w:rPr>
        <w:t>Intelligent adaptable e-Assessment for inclusive e-learning</w:t>
      </w:r>
      <w:r w:rsidRPr="00352BEA">
        <w:rPr>
          <w:rFonts w:ascii="Constantia" w:hAnsi="Constantia"/>
        </w:rPr>
        <w:t xml:space="preserve">. Available at: </w:t>
      </w:r>
      <w:hyperlink r:id="rId34" w:history="1">
        <w:r w:rsidRPr="00352BEA">
          <w:rPr>
            <w:rStyle w:val="Hyperlink"/>
            <w:rFonts w:ascii="Constantia" w:hAnsi="Constantia"/>
          </w:rPr>
          <w:t>https://www.igi-global.com/gateway/chapter/237576</w:t>
        </w:r>
      </w:hyperlink>
      <w:r w:rsidRPr="00352BEA">
        <w:rPr>
          <w:rFonts w:ascii="Constantia" w:hAnsi="Constantia"/>
        </w:rPr>
        <w:t>. (Accessed: 06</w:t>
      </w:r>
      <w:r w:rsidRPr="00352BEA">
        <w:rPr>
          <w:rFonts w:ascii="Constantia" w:hAnsi="Constantia"/>
          <w:vertAlign w:val="superscript"/>
        </w:rPr>
        <w:t xml:space="preserve">th </w:t>
      </w:r>
      <w:r w:rsidRPr="00352BEA">
        <w:rPr>
          <w:rFonts w:ascii="Constantia" w:hAnsi="Constantia"/>
        </w:rPr>
        <w:t>April 2020)</w:t>
      </w:r>
    </w:p>
    <w:p w14:paraId="57DC6858" w14:textId="1FC6AD1D" w:rsidR="00932EA0" w:rsidRDefault="00932EA0" w:rsidP="00932EA0">
      <w:pPr>
        <w:jc w:val="both"/>
        <w:rPr>
          <w:rFonts w:ascii="Constantia" w:hAnsi="Constantia"/>
        </w:rPr>
      </w:pPr>
      <w:proofErr w:type="spellStart"/>
      <w:r w:rsidRPr="00352BEA">
        <w:rPr>
          <w:rFonts w:ascii="Constantia" w:hAnsi="Constantia"/>
        </w:rPr>
        <w:t>Naim</w:t>
      </w:r>
      <w:proofErr w:type="spellEnd"/>
      <w:r w:rsidRPr="00352BEA">
        <w:rPr>
          <w:rFonts w:ascii="Constantia" w:hAnsi="Constantia"/>
        </w:rPr>
        <w:t xml:space="preserve">, A. and </w:t>
      </w:r>
      <w:proofErr w:type="spellStart"/>
      <w:r w:rsidRPr="00352BEA">
        <w:rPr>
          <w:rFonts w:ascii="Constantia" w:hAnsi="Constantia"/>
        </w:rPr>
        <w:t>Alahmari</w:t>
      </w:r>
      <w:proofErr w:type="spellEnd"/>
      <w:r w:rsidRPr="00352BEA">
        <w:rPr>
          <w:rFonts w:ascii="Constantia" w:hAnsi="Constantia"/>
        </w:rPr>
        <w:t>, F. (2020</w:t>
      </w:r>
      <w:r w:rsidRPr="00352BEA">
        <w:rPr>
          <w:rFonts w:ascii="Constantia" w:hAnsi="Constantia"/>
          <w:i/>
          <w:iCs/>
        </w:rPr>
        <w:t>) Reference Model of E-learning and quality to establish Interoperability in Higher Educations Systems.</w:t>
      </w:r>
      <w:r w:rsidRPr="00352BEA">
        <w:rPr>
          <w:rFonts w:ascii="Constantia" w:hAnsi="Constantia"/>
        </w:rPr>
        <w:t xml:space="preserve"> Available at : </w:t>
      </w:r>
      <w:hyperlink r:id="rId35" w:history="1">
        <w:r w:rsidRPr="00352BEA">
          <w:rPr>
            <w:rStyle w:val="Hyperlink"/>
            <w:rFonts w:ascii="Constantia" w:hAnsi="Constantia"/>
          </w:rPr>
          <w:t>https://online-journals.org/index.php/i-jet/article/view/11605</w:t>
        </w:r>
      </w:hyperlink>
      <w:r w:rsidRPr="00352BEA">
        <w:rPr>
          <w:rFonts w:ascii="Constantia" w:hAnsi="Constantia"/>
        </w:rPr>
        <w:t>. (Accessed 06</w:t>
      </w:r>
      <w:r w:rsidRPr="00352BEA">
        <w:rPr>
          <w:rFonts w:ascii="Constantia" w:hAnsi="Constantia"/>
          <w:vertAlign w:val="superscript"/>
        </w:rPr>
        <w:t>th</w:t>
      </w:r>
      <w:r w:rsidRPr="00352BEA">
        <w:rPr>
          <w:rFonts w:ascii="Constantia" w:hAnsi="Constantia"/>
        </w:rPr>
        <w:t xml:space="preserve"> April 2020).</w:t>
      </w:r>
    </w:p>
    <w:p w14:paraId="08E906D3" w14:textId="5BA52068" w:rsidR="00932EA0" w:rsidRPr="00352BEA" w:rsidRDefault="00932EA0" w:rsidP="00932EA0">
      <w:pPr>
        <w:jc w:val="both"/>
        <w:rPr>
          <w:rFonts w:ascii="Constantia" w:hAnsi="Constantia"/>
        </w:rPr>
      </w:pPr>
      <w:proofErr w:type="spellStart"/>
      <w:r w:rsidRPr="00352BEA">
        <w:rPr>
          <w:rFonts w:ascii="Constantia" w:hAnsi="Constantia"/>
        </w:rPr>
        <w:t>Rakie</w:t>
      </w:r>
      <w:proofErr w:type="spellEnd"/>
      <w:r w:rsidRPr="00352BEA">
        <w:rPr>
          <w:rFonts w:ascii="Constantia" w:hAnsi="Constantia"/>
        </w:rPr>
        <w:t xml:space="preserve">, S., </w:t>
      </w:r>
      <w:proofErr w:type="spellStart"/>
      <w:r w:rsidRPr="00352BEA">
        <w:rPr>
          <w:rFonts w:ascii="Constantia" w:hAnsi="Constantia"/>
        </w:rPr>
        <w:t>Tasic</w:t>
      </w:r>
      <w:proofErr w:type="spellEnd"/>
      <w:r w:rsidRPr="00352BEA">
        <w:rPr>
          <w:rFonts w:ascii="Constantia" w:hAnsi="Constantia"/>
        </w:rPr>
        <w:t xml:space="preserve">. N. and </w:t>
      </w:r>
      <w:proofErr w:type="spellStart"/>
      <w:r w:rsidRPr="00352BEA">
        <w:rPr>
          <w:rFonts w:ascii="Constantia" w:hAnsi="Constantia"/>
        </w:rPr>
        <w:t>Marjanovic</w:t>
      </w:r>
      <w:proofErr w:type="spellEnd"/>
      <w:r w:rsidRPr="00352BEA">
        <w:rPr>
          <w:rFonts w:ascii="Constantia" w:hAnsi="Constantia"/>
        </w:rPr>
        <w:t xml:space="preserve">. U. (2020) </w:t>
      </w:r>
      <w:r w:rsidRPr="00352BEA">
        <w:rPr>
          <w:rFonts w:ascii="Constantia" w:hAnsi="Constantia"/>
          <w:i/>
          <w:iCs/>
        </w:rPr>
        <w:t>Student performance on and E-learning Platform: Mixed Method Approach</w:t>
      </w:r>
      <w:r w:rsidRPr="00352BEA">
        <w:rPr>
          <w:rFonts w:ascii="Constantia" w:hAnsi="Constantia"/>
        </w:rPr>
        <w:t xml:space="preserve">. Available at: </w:t>
      </w:r>
      <w:hyperlink r:id="rId36" w:history="1">
        <w:r w:rsidRPr="00352BEA">
          <w:rPr>
            <w:rStyle w:val="Hyperlink"/>
            <w:rFonts w:ascii="Constantia" w:hAnsi="Constantia"/>
          </w:rPr>
          <w:t>https://online-journals.org/index.php/i-jet/article/view/11646/6441</w:t>
        </w:r>
      </w:hyperlink>
      <w:r w:rsidRPr="00352BEA">
        <w:rPr>
          <w:rFonts w:ascii="Constantia" w:hAnsi="Constantia"/>
        </w:rPr>
        <w:t>. (Accessed: 06</w:t>
      </w:r>
      <w:r w:rsidRPr="00352BEA">
        <w:rPr>
          <w:rFonts w:ascii="Constantia" w:hAnsi="Constantia"/>
          <w:vertAlign w:val="superscript"/>
        </w:rPr>
        <w:t>th</w:t>
      </w:r>
      <w:r w:rsidRPr="00352BEA">
        <w:rPr>
          <w:rFonts w:ascii="Constantia" w:hAnsi="Constantia"/>
        </w:rPr>
        <w:t xml:space="preserve"> </w:t>
      </w:r>
      <w:proofErr w:type="spellStart"/>
      <w:r w:rsidRPr="00352BEA">
        <w:rPr>
          <w:rFonts w:ascii="Constantia" w:hAnsi="Constantia"/>
        </w:rPr>
        <w:t>Arpil</w:t>
      </w:r>
      <w:proofErr w:type="spellEnd"/>
      <w:r w:rsidRPr="00352BEA">
        <w:rPr>
          <w:rFonts w:ascii="Constantia" w:hAnsi="Constantia"/>
        </w:rPr>
        <w:t xml:space="preserve"> 2020).</w:t>
      </w:r>
    </w:p>
    <w:p w14:paraId="0FFAAC54" w14:textId="77777777" w:rsidR="00932EA0" w:rsidRPr="00352BEA" w:rsidRDefault="00932EA0" w:rsidP="00932EA0">
      <w:pPr>
        <w:jc w:val="both"/>
        <w:rPr>
          <w:rFonts w:ascii="Constantia" w:hAnsi="Constantia"/>
        </w:rPr>
      </w:pPr>
      <w:r w:rsidRPr="00352BEA">
        <w:rPr>
          <w:rFonts w:ascii="Constantia" w:hAnsi="Constantia"/>
        </w:rPr>
        <w:t xml:space="preserve">Sneha, J.M. and </w:t>
      </w:r>
      <w:proofErr w:type="spellStart"/>
      <w:r w:rsidRPr="00352BEA">
        <w:rPr>
          <w:rFonts w:ascii="Constantia" w:hAnsi="Constantia"/>
        </w:rPr>
        <w:t>Nagaraja</w:t>
      </w:r>
      <w:proofErr w:type="spellEnd"/>
      <w:r w:rsidRPr="00352BEA">
        <w:rPr>
          <w:rFonts w:ascii="Constantia" w:hAnsi="Constantia"/>
        </w:rPr>
        <w:t>, G.S. (2013)</w:t>
      </w:r>
      <w:r w:rsidRPr="00352BEA">
        <w:rPr>
          <w:rFonts w:ascii="Constantia" w:hAnsi="Constantia"/>
          <w:b/>
          <w:bCs/>
        </w:rPr>
        <w:t xml:space="preserve"> </w:t>
      </w:r>
      <w:r w:rsidRPr="00352BEA">
        <w:rPr>
          <w:rFonts w:ascii="Constantia" w:hAnsi="Constantia"/>
          <w:i/>
          <w:iCs/>
        </w:rPr>
        <w:t xml:space="preserve">Virtual Learning Environments – A Survey. </w:t>
      </w:r>
      <w:r w:rsidRPr="00352BEA">
        <w:rPr>
          <w:rFonts w:ascii="Constantia" w:hAnsi="Constantia"/>
        </w:rPr>
        <w:t xml:space="preserve">Available at: </w:t>
      </w:r>
      <w:hyperlink r:id="rId37" w:history="1">
        <w:r w:rsidRPr="00352BEA">
          <w:rPr>
            <w:rStyle w:val="Hyperlink"/>
            <w:rFonts w:ascii="Constantia" w:hAnsi="Constantia"/>
          </w:rPr>
          <w:t>https://arxiv.org/ftp/arxiv/papers/1402/1402.2404.pdf</w:t>
        </w:r>
      </w:hyperlink>
      <w:r w:rsidRPr="00352BEA">
        <w:rPr>
          <w:rFonts w:ascii="Constantia" w:hAnsi="Constantia"/>
        </w:rPr>
        <w:t xml:space="preserve"> (Accessed: 27</w:t>
      </w:r>
      <w:r w:rsidRPr="00352BEA">
        <w:rPr>
          <w:rFonts w:ascii="Constantia" w:hAnsi="Constantia"/>
          <w:vertAlign w:val="superscript"/>
        </w:rPr>
        <w:t>th</w:t>
      </w:r>
      <w:r w:rsidRPr="00352BEA">
        <w:rPr>
          <w:rFonts w:ascii="Constantia" w:hAnsi="Constantia"/>
        </w:rPr>
        <w:t xml:space="preserve"> April 2020).</w:t>
      </w:r>
    </w:p>
    <w:p w14:paraId="054F06DD" w14:textId="3D6233C7" w:rsidR="00EE7F74" w:rsidRPr="0073723C" w:rsidRDefault="00932EA0" w:rsidP="0073723C">
      <w:pPr>
        <w:jc w:val="both"/>
        <w:rPr>
          <w:rFonts w:ascii="Constantia" w:hAnsi="Constantia"/>
        </w:rPr>
      </w:pPr>
      <w:proofErr w:type="spellStart"/>
      <w:r w:rsidRPr="00352BEA">
        <w:rPr>
          <w:rFonts w:ascii="Constantia" w:hAnsi="Constantia"/>
        </w:rPr>
        <w:t>Vanclay</w:t>
      </w:r>
      <w:proofErr w:type="spellEnd"/>
      <w:r w:rsidRPr="00352BEA">
        <w:rPr>
          <w:rFonts w:ascii="Constantia" w:hAnsi="Constantia"/>
        </w:rPr>
        <w:t xml:space="preserve">, F., Baines, J.T. and Taylor, C.N. (2013) </w:t>
      </w:r>
      <w:r w:rsidRPr="00352BEA">
        <w:rPr>
          <w:rFonts w:ascii="Constantia" w:hAnsi="Constantia"/>
          <w:i/>
          <w:iCs/>
        </w:rPr>
        <w:t xml:space="preserve">Principles for ethical research </w:t>
      </w:r>
      <w:proofErr w:type="spellStart"/>
      <w:r w:rsidRPr="00352BEA">
        <w:rPr>
          <w:rFonts w:ascii="Constantia" w:hAnsi="Constantia"/>
          <w:i/>
          <w:iCs/>
        </w:rPr>
        <w:t>involbing</w:t>
      </w:r>
      <w:proofErr w:type="spellEnd"/>
      <w:r w:rsidRPr="00352BEA">
        <w:rPr>
          <w:rFonts w:ascii="Constantia" w:hAnsi="Constantia"/>
          <w:i/>
          <w:iCs/>
        </w:rPr>
        <w:t xml:space="preserve"> humans: ethical professional practice in impact assessment Part I</w:t>
      </w:r>
      <w:r w:rsidRPr="00352BEA">
        <w:rPr>
          <w:rFonts w:ascii="Constantia" w:hAnsi="Constantia"/>
        </w:rPr>
        <w:t xml:space="preserve">. Available at: </w:t>
      </w:r>
      <w:hyperlink r:id="rId38" w:history="1">
        <w:r w:rsidRPr="00352BEA">
          <w:rPr>
            <w:rStyle w:val="Hyperlink"/>
            <w:rFonts w:ascii="Constantia" w:hAnsi="Constantia"/>
          </w:rPr>
          <w:t>https://www.tandfonline.com/doi/pdf/10.1080/14615517.2013.850307</w:t>
        </w:r>
      </w:hyperlink>
      <w:r w:rsidRPr="00352BEA">
        <w:rPr>
          <w:rFonts w:ascii="Constantia" w:hAnsi="Constantia"/>
        </w:rPr>
        <w:t>. (Accessed 07</w:t>
      </w:r>
      <w:r w:rsidRPr="00352BEA">
        <w:rPr>
          <w:rFonts w:ascii="Constantia" w:hAnsi="Constantia"/>
          <w:vertAlign w:val="superscript"/>
        </w:rPr>
        <w:t>th</w:t>
      </w:r>
      <w:r w:rsidRPr="00352BEA">
        <w:rPr>
          <w:rFonts w:ascii="Constantia" w:hAnsi="Constantia"/>
        </w:rPr>
        <w:t xml:space="preserve"> April 2020</w:t>
      </w:r>
    </w:p>
    <w:p w14:paraId="43ADB4C1" w14:textId="77777777" w:rsidR="00EE7F74" w:rsidRPr="00EE7F74" w:rsidRDefault="00EE7F74" w:rsidP="00EE7F74"/>
    <w:p w14:paraId="11580C25" w14:textId="41F290F8" w:rsidR="000D30A5" w:rsidRPr="00932EA0" w:rsidRDefault="000D30A5" w:rsidP="00352BEA">
      <w:pPr>
        <w:pStyle w:val="Heading1"/>
        <w:jc w:val="both"/>
        <w:rPr>
          <w:sz w:val="22"/>
          <w:szCs w:val="22"/>
        </w:rPr>
      </w:pPr>
      <w:bookmarkStart w:id="22" w:name="_Toc39851752"/>
      <w:r w:rsidRPr="00932EA0">
        <w:rPr>
          <w:sz w:val="22"/>
          <w:szCs w:val="22"/>
        </w:rPr>
        <w:t>Appendi</w:t>
      </w:r>
      <w:r w:rsidR="00D10E5F">
        <w:rPr>
          <w:sz w:val="22"/>
          <w:szCs w:val="22"/>
        </w:rPr>
        <w:t>x</w:t>
      </w:r>
      <w:bookmarkEnd w:id="22"/>
    </w:p>
    <w:p w14:paraId="79D69332" w14:textId="77777777" w:rsidR="000D30A5" w:rsidRPr="00352BEA" w:rsidRDefault="000D30A5" w:rsidP="00352BEA">
      <w:pPr>
        <w:jc w:val="both"/>
        <w:rPr>
          <w:rFonts w:ascii="Constantia" w:hAnsi="Constantia"/>
        </w:rPr>
      </w:pPr>
      <w:r w:rsidRPr="00352BEA">
        <w:rPr>
          <w:rFonts w:ascii="Constantia" w:hAnsi="Constantia"/>
        </w:rPr>
        <w:t>Online survey, available at:</w:t>
      </w:r>
    </w:p>
    <w:p w14:paraId="3DB413B9" w14:textId="5F419E25" w:rsidR="000D30A5" w:rsidRPr="00352BEA" w:rsidRDefault="000D30A5" w:rsidP="00352BEA">
      <w:pPr>
        <w:jc w:val="both"/>
        <w:rPr>
          <w:rFonts w:ascii="Constantia" w:hAnsi="Constantia"/>
          <w:color w:val="4472C4" w:themeColor="accent1"/>
        </w:rPr>
      </w:pPr>
      <w:r w:rsidRPr="00352BEA">
        <w:rPr>
          <w:rFonts w:ascii="Constantia" w:hAnsi="Constantia"/>
          <w:color w:val="4472C4" w:themeColor="accent1"/>
        </w:rPr>
        <w:t>https://freeonlinesurveys.com/s/WFJdWLwa</w:t>
      </w:r>
    </w:p>
    <w:p w14:paraId="4065752D" w14:textId="77777777" w:rsidR="000D30A5" w:rsidRPr="00352BEA" w:rsidRDefault="000D30A5" w:rsidP="00352BEA">
      <w:pPr>
        <w:jc w:val="both"/>
        <w:rPr>
          <w:rFonts w:ascii="Constantia" w:hAnsi="Constantia"/>
        </w:rPr>
      </w:pPr>
      <w:r w:rsidRPr="00352BEA">
        <w:rPr>
          <w:rFonts w:ascii="Constantia" w:hAnsi="Constantia"/>
        </w:rPr>
        <w:t>Result online service, available at:</w:t>
      </w:r>
    </w:p>
    <w:p w14:paraId="0F4D1871" w14:textId="2DD77A0C" w:rsidR="000D30A5" w:rsidRDefault="00D10E5F" w:rsidP="00352BEA">
      <w:pPr>
        <w:jc w:val="both"/>
        <w:rPr>
          <w:rFonts w:ascii="Constantia" w:hAnsi="Constantia"/>
          <w:color w:val="2F5496" w:themeColor="accent1" w:themeShade="BF"/>
        </w:rPr>
      </w:pPr>
      <w:hyperlink r:id="rId39" w:history="1">
        <w:r w:rsidRPr="006B3ED2">
          <w:rPr>
            <w:rStyle w:val="Hyperlink"/>
            <w:rFonts w:ascii="Constantia" w:hAnsi="Constantia"/>
          </w:rPr>
          <w:t>https://freeonlinesurveys.com/app#/1201094/analyze/247440</w:t>
        </w:r>
      </w:hyperlink>
    </w:p>
    <w:p w14:paraId="529EBA41" w14:textId="3E71E53E" w:rsidR="00D10E5F" w:rsidRDefault="00D10E5F" w:rsidP="00352BEA">
      <w:pPr>
        <w:jc w:val="both"/>
        <w:rPr>
          <w:rFonts w:ascii="Constantia" w:hAnsi="Constantia"/>
          <w:color w:val="2F5496" w:themeColor="accent1" w:themeShade="BF"/>
        </w:rPr>
      </w:pPr>
    </w:p>
    <w:tbl>
      <w:tblPr>
        <w:tblStyle w:val="TableGrid"/>
        <w:tblW w:w="10112" w:type="dxa"/>
        <w:tblBorders>
          <w:top w:val="single" w:sz="12" w:space="0" w:color="auto"/>
          <w:left w:val="single" w:sz="12" w:space="0" w:color="auto"/>
          <w:bottom w:val="single" w:sz="12" w:space="0" w:color="auto"/>
          <w:right w:val="single" w:sz="12" w:space="0" w:color="auto"/>
        </w:tblBorders>
        <w:tblLook w:val="04A0" w:firstRow="1" w:lastRow="0" w:firstColumn="1" w:lastColumn="0" w:noHBand="0" w:noVBand="1"/>
      </w:tblPr>
      <w:tblGrid>
        <w:gridCol w:w="534"/>
        <w:gridCol w:w="534"/>
        <w:gridCol w:w="549"/>
        <w:gridCol w:w="1698"/>
        <w:gridCol w:w="1321"/>
        <w:gridCol w:w="2255"/>
        <w:gridCol w:w="3221"/>
      </w:tblGrid>
      <w:tr w:rsidR="00D10E5F" w:rsidRPr="00D10E5F" w14:paraId="1C8FE5D3" w14:textId="77777777" w:rsidTr="00D10E5F">
        <w:trPr>
          <w:trHeight w:val="290"/>
        </w:trPr>
        <w:tc>
          <w:tcPr>
            <w:tcW w:w="1617" w:type="dxa"/>
            <w:gridSpan w:val="3"/>
            <w:tcBorders>
              <w:bottom w:val="single" w:sz="12" w:space="0" w:color="auto"/>
              <w:right w:val="single" w:sz="12" w:space="0" w:color="auto"/>
            </w:tcBorders>
            <w:noWrap/>
            <w:hideMark/>
          </w:tcPr>
          <w:p w14:paraId="234EEE60" w14:textId="2CCFA00C"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 xml:space="preserve">1. ​​- How are old </w:t>
            </w:r>
            <w:r w:rsidR="00AB19A8" w:rsidRPr="00D10E5F">
              <w:rPr>
                <w:rFonts w:ascii="Calibri" w:eastAsia="Times New Roman" w:hAnsi="Calibri" w:cs="Calibri"/>
                <w:b/>
                <w:bCs/>
                <w:lang w:eastAsia="en-GB"/>
              </w:rPr>
              <w:t>you? ​</w:t>
            </w:r>
          </w:p>
        </w:tc>
        <w:tc>
          <w:tcPr>
            <w:tcW w:w="1698" w:type="dxa"/>
            <w:tcBorders>
              <w:left w:val="single" w:sz="12" w:space="0" w:color="auto"/>
              <w:bottom w:val="single" w:sz="12" w:space="0" w:color="auto"/>
              <w:right w:val="single" w:sz="12" w:space="0" w:color="auto"/>
            </w:tcBorders>
            <w:noWrap/>
            <w:hideMark/>
          </w:tcPr>
          <w:p w14:paraId="261B956B" w14:textId="77777777"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 xml:space="preserve">2. Are you student of Higher Education - Skills for the Workplace Level </w:t>
            </w:r>
            <w:proofErr w:type="gramStart"/>
            <w:r w:rsidRPr="00D10E5F">
              <w:rPr>
                <w:rFonts w:ascii="Calibri" w:eastAsia="Times New Roman" w:hAnsi="Calibri" w:cs="Calibri"/>
                <w:b/>
                <w:bCs/>
                <w:lang w:eastAsia="en-GB"/>
              </w:rPr>
              <w:t>4 ?</w:t>
            </w:r>
            <w:proofErr w:type="gramEnd"/>
            <w:r w:rsidRPr="00D10E5F">
              <w:rPr>
                <w:rFonts w:ascii="Calibri" w:eastAsia="Times New Roman" w:hAnsi="Calibri" w:cs="Calibri"/>
                <w:b/>
                <w:bCs/>
                <w:lang w:eastAsia="en-GB"/>
              </w:rPr>
              <w:t>​</w:t>
            </w:r>
          </w:p>
        </w:tc>
        <w:tc>
          <w:tcPr>
            <w:tcW w:w="1321" w:type="dxa"/>
            <w:tcBorders>
              <w:left w:val="single" w:sz="12" w:space="0" w:color="auto"/>
              <w:bottom w:val="single" w:sz="12" w:space="0" w:color="auto"/>
              <w:right w:val="single" w:sz="12" w:space="0" w:color="auto"/>
            </w:tcBorders>
            <w:noWrap/>
            <w:hideMark/>
          </w:tcPr>
          <w:p w14:paraId="0B3FFAB9" w14:textId="2FF7BB29"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3. ​Which device do you use to connect on Mo</w:t>
            </w:r>
            <w:r>
              <w:rPr>
                <w:rFonts w:ascii="Calibri" w:eastAsia="Times New Roman" w:hAnsi="Calibri" w:cs="Calibri"/>
                <w:b/>
                <w:bCs/>
                <w:lang w:eastAsia="en-GB"/>
              </w:rPr>
              <w:t>o</w:t>
            </w:r>
            <w:r w:rsidRPr="00D10E5F">
              <w:rPr>
                <w:rFonts w:ascii="Calibri" w:eastAsia="Times New Roman" w:hAnsi="Calibri" w:cs="Calibri"/>
                <w:b/>
                <w:bCs/>
                <w:lang w:eastAsia="en-GB"/>
              </w:rPr>
              <w:t>dle?</w:t>
            </w:r>
            <w:r w:rsidRPr="00D10E5F">
              <w:rPr>
                <w:rFonts w:ascii="Calibri" w:eastAsia="Times New Roman" w:hAnsi="Calibri" w:cs="Calibri"/>
                <w:b/>
                <w:bCs/>
                <w:lang w:eastAsia="en-GB"/>
              </w:rPr>
              <w:br/>
              <w:t xml:space="preserve">  </w:t>
            </w:r>
          </w:p>
        </w:tc>
        <w:tc>
          <w:tcPr>
            <w:tcW w:w="2255" w:type="dxa"/>
            <w:tcBorders>
              <w:left w:val="single" w:sz="12" w:space="0" w:color="auto"/>
              <w:bottom w:val="single" w:sz="12" w:space="0" w:color="auto"/>
              <w:right w:val="single" w:sz="12" w:space="0" w:color="auto"/>
            </w:tcBorders>
            <w:noWrap/>
            <w:hideMark/>
          </w:tcPr>
          <w:p w14:paraId="30823E4F" w14:textId="1C3C623B"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 xml:space="preserve">4. ​In the library, could you find books necessary for your </w:t>
            </w:r>
            <w:r w:rsidR="00AB19A8" w:rsidRPr="00D10E5F">
              <w:rPr>
                <w:rFonts w:ascii="Calibri" w:eastAsia="Times New Roman" w:hAnsi="Calibri" w:cs="Calibri"/>
                <w:b/>
                <w:bCs/>
                <w:lang w:eastAsia="en-GB"/>
              </w:rPr>
              <w:t>research? ​</w:t>
            </w:r>
            <w:r w:rsidRPr="00D10E5F">
              <w:rPr>
                <w:rFonts w:ascii="Calibri" w:eastAsia="Times New Roman" w:hAnsi="Calibri" w:cs="Calibri"/>
                <w:b/>
                <w:bCs/>
                <w:lang w:eastAsia="en-GB"/>
              </w:rPr>
              <w:t>​</w:t>
            </w:r>
          </w:p>
        </w:tc>
        <w:tc>
          <w:tcPr>
            <w:tcW w:w="3221" w:type="dxa"/>
            <w:tcBorders>
              <w:left w:val="single" w:sz="12" w:space="0" w:color="auto"/>
              <w:bottom w:val="single" w:sz="12" w:space="0" w:color="auto"/>
            </w:tcBorders>
            <w:noWrap/>
            <w:hideMark/>
          </w:tcPr>
          <w:p w14:paraId="0F9D31E5" w14:textId="52CD7F94" w:rsidR="00D10E5F" w:rsidRPr="00D10E5F" w:rsidRDefault="00D10E5F" w:rsidP="00D10E5F">
            <w:pPr>
              <w:spacing w:after="240"/>
              <w:rPr>
                <w:rFonts w:ascii="Calibri" w:eastAsia="Times New Roman" w:hAnsi="Calibri" w:cs="Calibri"/>
                <w:b/>
                <w:bCs/>
                <w:lang w:eastAsia="en-GB"/>
              </w:rPr>
            </w:pPr>
            <w:r w:rsidRPr="00D10E5F">
              <w:rPr>
                <w:rFonts w:ascii="Calibri" w:eastAsia="Times New Roman" w:hAnsi="Calibri" w:cs="Calibri"/>
                <w:b/>
                <w:bCs/>
                <w:lang w:eastAsia="en-GB"/>
              </w:rPr>
              <w:t>5. ​The exercise provided on Mo</w:t>
            </w:r>
            <w:r>
              <w:rPr>
                <w:rFonts w:ascii="Calibri" w:eastAsia="Times New Roman" w:hAnsi="Calibri" w:cs="Calibri"/>
                <w:b/>
                <w:bCs/>
                <w:lang w:eastAsia="en-GB"/>
              </w:rPr>
              <w:t>o</w:t>
            </w:r>
            <w:r w:rsidRPr="00D10E5F">
              <w:rPr>
                <w:rFonts w:ascii="Calibri" w:eastAsia="Times New Roman" w:hAnsi="Calibri" w:cs="Calibri"/>
                <w:b/>
                <w:bCs/>
                <w:lang w:eastAsia="en-GB"/>
              </w:rPr>
              <w:t>dle are increasing your knowledge?</w:t>
            </w:r>
            <w:r w:rsidRPr="00D10E5F">
              <w:rPr>
                <w:rFonts w:ascii="Calibri" w:eastAsia="Times New Roman" w:hAnsi="Calibri" w:cs="Calibri"/>
                <w:b/>
                <w:bCs/>
                <w:lang w:eastAsia="en-GB"/>
              </w:rPr>
              <w:br/>
              <w:t xml:space="preserve">  </w:t>
            </w:r>
          </w:p>
        </w:tc>
      </w:tr>
      <w:tr w:rsidR="00D10E5F" w:rsidRPr="00D10E5F" w14:paraId="707C2052" w14:textId="77777777" w:rsidTr="00D10E5F">
        <w:trPr>
          <w:trHeight w:val="290"/>
        </w:trPr>
        <w:tc>
          <w:tcPr>
            <w:tcW w:w="534" w:type="dxa"/>
            <w:tcBorders>
              <w:top w:val="single" w:sz="12" w:space="0" w:color="auto"/>
            </w:tcBorders>
            <w:noWrap/>
            <w:hideMark/>
          </w:tcPr>
          <w:p w14:paraId="57709C01"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18-30</w:t>
            </w:r>
          </w:p>
        </w:tc>
        <w:tc>
          <w:tcPr>
            <w:tcW w:w="534" w:type="dxa"/>
            <w:tcBorders>
              <w:top w:val="single" w:sz="12" w:space="0" w:color="auto"/>
            </w:tcBorders>
            <w:noWrap/>
            <w:hideMark/>
          </w:tcPr>
          <w:p w14:paraId="161DAFBA"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30-45</w:t>
            </w:r>
          </w:p>
        </w:tc>
        <w:tc>
          <w:tcPr>
            <w:tcW w:w="549" w:type="dxa"/>
            <w:tcBorders>
              <w:top w:val="single" w:sz="12" w:space="0" w:color="auto"/>
              <w:right w:val="single" w:sz="12" w:space="0" w:color="auto"/>
            </w:tcBorders>
            <w:noWrap/>
            <w:hideMark/>
          </w:tcPr>
          <w:p w14:paraId="0BEB327D"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+45</w:t>
            </w:r>
          </w:p>
        </w:tc>
        <w:tc>
          <w:tcPr>
            <w:tcW w:w="1698" w:type="dxa"/>
            <w:tcBorders>
              <w:top w:val="single" w:sz="12" w:space="0" w:color="auto"/>
              <w:left w:val="single" w:sz="12" w:space="0" w:color="auto"/>
              <w:right w:val="single" w:sz="12" w:space="0" w:color="auto"/>
            </w:tcBorders>
            <w:noWrap/>
            <w:hideMark/>
          </w:tcPr>
          <w:p w14:paraId="58FC9690"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c>
          <w:tcPr>
            <w:tcW w:w="1321" w:type="dxa"/>
            <w:tcBorders>
              <w:top w:val="single" w:sz="12" w:space="0" w:color="auto"/>
              <w:left w:val="single" w:sz="12" w:space="0" w:color="auto"/>
              <w:right w:val="single" w:sz="12" w:space="0" w:color="auto"/>
            </w:tcBorders>
            <w:noWrap/>
            <w:hideMark/>
          </w:tcPr>
          <w:p w14:paraId="6D28F225"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c>
          <w:tcPr>
            <w:tcW w:w="2255" w:type="dxa"/>
            <w:tcBorders>
              <w:top w:val="single" w:sz="12" w:space="0" w:color="auto"/>
              <w:left w:val="single" w:sz="12" w:space="0" w:color="auto"/>
              <w:right w:val="single" w:sz="12" w:space="0" w:color="auto"/>
            </w:tcBorders>
            <w:noWrap/>
            <w:hideMark/>
          </w:tcPr>
          <w:p w14:paraId="56DE5B7E"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c>
          <w:tcPr>
            <w:tcW w:w="3221" w:type="dxa"/>
            <w:tcBorders>
              <w:top w:val="single" w:sz="12" w:space="0" w:color="auto"/>
              <w:left w:val="single" w:sz="12" w:space="0" w:color="auto"/>
            </w:tcBorders>
            <w:noWrap/>
            <w:hideMark/>
          </w:tcPr>
          <w:p w14:paraId="2B68D9E6"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r>
      <w:tr w:rsidR="00D10E5F" w:rsidRPr="00D10E5F" w14:paraId="46512C79" w14:textId="77777777" w:rsidTr="00D10E5F">
        <w:trPr>
          <w:trHeight w:val="290"/>
        </w:trPr>
        <w:tc>
          <w:tcPr>
            <w:tcW w:w="534" w:type="dxa"/>
            <w:noWrap/>
            <w:hideMark/>
          </w:tcPr>
          <w:p w14:paraId="64F0ECD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09BAC21C"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5CB56305"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35A48F2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0514D14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0AADE2F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 the library is complete</w:t>
            </w:r>
          </w:p>
        </w:tc>
        <w:tc>
          <w:tcPr>
            <w:tcW w:w="3221" w:type="dxa"/>
            <w:tcBorders>
              <w:left w:val="single" w:sz="12" w:space="0" w:color="auto"/>
            </w:tcBorders>
            <w:noWrap/>
            <w:hideMark/>
          </w:tcPr>
          <w:p w14:paraId="4BE90AD3" w14:textId="2365609B"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Not enough - could be more example of each module </w:t>
            </w:r>
          </w:p>
        </w:tc>
      </w:tr>
      <w:tr w:rsidR="00D10E5F" w:rsidRPr="00D10E5F" w14:paraId="644C2D25" w14:textId="77777777" w:rsidTr="00D10E5F">
        <w:trPr>
          <w:trHeight w:val="290"/>
        </w:trPr>
        <w:tc>
          <w:tcPr>
            <w:tcW w:w="534" w:type="dxa"/>
            <w:noWrap/>
            <w:hideMark/>
          </w:tcPr>
          <w:p w14:paraId="3324066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0816A591"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67DA60B9"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3FBD8A20"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6568BD32"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7E2F239E"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 I would like more online pdf book </w:t>
            </w:r>
          </w:p>
        </w:tc>
        <w:tc>
          <w:tcPr>
            <w:tcW w:w="3221" w:type="dxa"/>
            <w:tcBorders>
              <w:left w:val="single" w:sz="12" w:space="0" w:color="auto"/>
            </w:tcBorders>
            <w:noWrap/>
            <w:hideMark/>
          </w:tcPr>
          <w:p w14:paraId="71765949"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r>
      <w:tr w:rsidR="00D10E5F" w:rsidRPr="00D10E5F" w14:paraId="1530F503" w14:textId="77777777" w:rsidTr="00D10E5F">
        <w:trPr>
          <w:trHeight w:val="290"/>
        </w:trPr>
        <w:tc>
          <w:tcPr>
            <w:tcW w:w="534" w:type="dxa"/>
            <w:noWrap/>
            <w:hideMark/>
          </w:tcPr>
          <w:p w14:paraId="596CC65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3D0313DD"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3A1DC799"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237F08E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5B857B54"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Smartphone</w:t>
            </w:r>
          </w:p>
        </w:tc>
        <w:tc>
          <w:tcPr>
            <w:tcW w:w="2255" w:type="dxa"/>
            <w:tcBorders>
              <w:left w:val="single" w:sz="12" w:space="0" w:color="auto"/>
              <w:right w:val="single" w:sz="12" w:space="0" w:color="auto"/>
            </w:tcBorders>
            <w:noWrap/>
            <w:hideMark/>
          </w:tcPr>
          <w:p w14:paraId="2AD9378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 I would like more online pdf book </w:t>
            </w:r>
          </w:p>
        </w:tc>
        <w:tc>
          <w:tcPr>
            <w:tcW w:w="3221" w:type="dxa"/>
            <w:tcBorders>
              <w:left w:val="single" w:sz="12" w:space="0" w:color="auto"/>
            </w:tcBorders>
            <w:noWrap/>
            <w:hideMark/>
          </w:tcPr>
          <w:p w14:paraId="6A352DF5"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r>
      <w:tr w:rsidR="00D10E5F" w:rsidRPr="00D10E5F" w14:paraId="2FE6AC84" w14:textId="77777777" w:rsidTr="00D10E5F">
        <w:trPr>
          <w:trHeight w:val="290"/>
        </w:trPr>
        <w:tc>
          <w:tcPr>
            <w:tcW w:w="534" w:type="dxa"/>
            <w:noWrap/>
            <w:hideMark/>
          </w:tcPr>
          <w:p w14:paraId="123421E0" w14:textId="77777777" w:rsidR="00D10E5F" w:rsidRPr="00D10E5F" w:rsidRDefault="00D10E5F" w:rsidP="00D10E5F">
            <w:pPr>
              <w:rPr>
                <w:rFonts w:ascii="Calibri" w:eastAsia="Times New Roman" w:hAnsi="Calibri" w:cs="Calibri"/>
                <w:lang w:eastAsia="en-GB"/>
              </w:rPr>
            </w:pPr>
          </w:p>
        </w:tc>
        <w:tc>
          <w:tcPr>
            <w:tcW w:w="534" w:type="dxa"/>
            <w:noWrap/>
            <w:hideMark/>
          </w:tcPr>
          <w:p w14:paraId="7504412C" w14:textId="77777777" w:rsidR="00D10E5F" w:rsidRPr="00D10E5F" w:rsidRDefault="00D10E5F" w:rsidP="00D10E5F">
            <w:pPr>
              <w:rPr>
                <w:rFonts w:ascii="Times New Roman" w:eastAsia="Times New Roman" w:hAnsi="Times New Roman" w:cs="Times New Roman"/>
                <w:sz w:val="20"/>
                <w:szCs w:val="20"/>
                <w:lang w:eastAsia="en-GB"/>
              </w:rPr>
            </w:pPr>
          </w:p>
        </w:tc>
        <w:tc>
          <w:tcPr>
            <w:tcW w:w="549" w:type="dxa"/>
            <w:tcBorders>
              <w:right w:val="single" w:sz="12" w:space="0" w:color="auto"/>
            </w:tcBorders>
            <w:noWrap/>
            <w:hideMark/>
          </w:tcPr>
          <w:p w14:paraId="3F453B0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1698" w:type="dxa"/>
            <w:tcBorders>
              <w:left w:val="single" w:sz="12" w:space="0" w:color="auto"/>
              <w:right w:val="single" w:sz="12" w:space="0" w:color="auto"/>
            </w:tcBorders>
            <w:noWrap/>
            <w:hideMark/>
          </w:tcPr>
          <w:p w14:paraId="5DF67A1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53B6E2E7"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2A2B9F3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 I would like more online pdf book </w:t>
            </w:r>
          </w:p>
        </w:tc>
        <w:tc>
          <w:tcPr>
            <w:tcW w:w="3221" w:type="dxa"/>
            <w:tcBorders>
              <w:left w:val="single" w:sz="12" w:space="0" w:color="auto"/>
            </w:tcBorders>
            <w:noWrap/>
            <w:hideMark/>
          </w:tcPr>
          <w:p w14:paraId="6688F9DE"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r>
      <w:tr w:rsidR="00D10E5F" w:rsidRPr="00D10E5F" w14:paraId="4D2AAE63" w14:textId="77777777" w:rsidTr="00D10E5F">
        <w:trPr>
          <w:trHeight w:val="290"/>
        </w:trPr>
        <w:tc>
          <w:tcPr>
            <w:tcW w:w="534" w:type="dxa"/>
            <w:noWrap/>
            <w:hideMark/>
          </w:tcPr>
          <w:p w14:paraId="3F7508E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07E2CA81"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227F68C5"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0CE2FFF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7B83967A"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0230B30C"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 I would like more online pdf book </w:t>
            </w:r>
          </w:p>
        </w:tc>
        <w:tc>
          <w:tcPr>
            <w:tcW w:w="3221" w:type="dxa"/>
            <w:tcBorders>
              <w:left w:val="single" w:sz="12" w:space="0" w:color="auto"/>
            </w:tcBorders>
            <w:noWrap/>
            <w:hideMark/>
          </w:tcPr>
          <w:p w14:paraId="2151760E" w14:textId="117F0B6F"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Not enough - could be more example of each module </w:t>
            </w:r>
          </w:p>
        </w:tc>
      </w:tr>
      <w:tr w:rsidR="00D10E5F" w:rsidRPr="00D10E5F" w14:paraId="5F31AA37" w14:textId="77777777" w:rsidTr="00D10E5F">
        <w:trPr>
          <w:trHeight w:val="290"/>
        </w:trPr>
        <w:tc>
          <w:tcPr>
            <w:tcW w:w="534" w:type="dxa"/>
            <w:noWrap/>
            <w:hideMark/>
          </w:tcPr>
          <w:p w14:paraId="7970D86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792A58A7"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68980743"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2B5B7447"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6E88809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05B9EE8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 the library is complete</w:t>
            </w:r>
          </w:p>
        </w:tc>
        <w:tc>
          <w:tcPr>
            <w:tcW w:w="3221" w:type="dxa"/>
            <w:tcBorders>
              <w:left w:val="single" w:sz="12" w:space="0" w:color="auto"/>
            </w:tcBorders>
            <w:noWrap/>
            <w:hideMark/>
          </w:tcPr>
          <w:p w14:paraId="4901A55D"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r>
      <w:tr w:rsidR="00D10E5F" w:rsidRPr="00D10E5F" w14:paraId="2BEF8D54" w14:textId="77777777" w:rsidTr="00D10E5F">
        <w:trPr>
          <w:trHeight w:val="290"/>
        </w:trPr>
        <w:tc>
          <w:tcPr>
            <w:tcW w:w="534" w:type="dxa"/>
            <w:noWrap/>
            <w:hideMark/>
          </w:tcPr>
          <w:p w14:paraId="0F5BDA1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51CB9E71"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0B8A4453"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526BCD8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0CB7FE9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09AFE00C"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 I would like more online pdf book </w:t>
            </w:r>
          </w:p>
        </w:tc>
        <w:tc>
          <w:tcPr>
            <w:tcW w:w="3221" w:type="dxa"/>
            <w:tcBorders>
              <w:left w:val="single" w:sz="12" w:space="0" w:color="auto"/>
            </w:tcBorders>
            <w:noWrap/>
            <w:hideMark/>
          </w:tcPr>
          <w:p w14:paraId="3B32EE5F" w14:textId="0B75AEFB"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Not enough - could be more example of each module </w:t>
            </w:r>
          </w:p>
        </w:tc>
      </w:tr>
      <w:tr w:rsidR="00D10E5F" w:rsidRPr="00D10E5F" w14:paraId="1C1FA47A" w14:textId="77777777" w:rsidTr="00D10E5F">
        <w:trPr>
          <w:trHeight w:val="290"/>
        </w:trPr>
        <w:tc>
          <w:tcPr>
            <w:tcW w:w="534" w:type="dxa"/>
            <w:noWrap/>
            <w:hideMark/>
          </w:tcPr>
          <w:p w14:paraId="200D88B0" w14:textId="77777777" w:rsidR="00D10E5F" w:rsidRPr="00D10E5F" w:rsidRDefault="00D10E5F" w:rsidP="00D10E5F">
            <w:pPr>
              <w:rPr>
                <w:rFonts w:ascii="Calibri" w:eastAsia="Times New Roman" w:hAnsi="Calibri" w:cs="Calibri"/>
                <w:lang w:eastAsia="en-GB"/>
              </w:rPr>
            </w:pPr>
          </w:p>
        </w:tc>
        <w:tc>
          <w:tcPr>
            <w:tcW w:w="534" w:type="dxa"/>
            <w:noWrap/>
            <w:hideMark/>
          </w:tcPr>
          <w:p w14:paraId="4241921E"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49" w:type="dxa"/>
            <w:tcBorders>
              <w:right w:val="single" w:sz="12" w:space="0" w:color="auto"/>
            </w:tcBorders>
            <w:noWrap/>
            <w:hideMark/>
          </w:tcPr>
          <w:p w14:paraId="688F5BFE" w14:textId="77777777" w:rsidR="00D10E5F" w:rsidRPr="00D10E5F" w:rsidRDefault="00D10E5F" w:rsidP="00D10E5F">
            <w:pPr>
              <w:rPr>
                <w:rFonts w:ascii="Calibri" w:eastAsia="Times New Roman" w:hAnsi="Calibri" w:cs="Calibri"/>
                <w:lang w:eastAsia="en-GB"/>
              </w:rPr>
            </w:pPr>
          </w:p>
        </w:tc>
        <w:tc>
          <w:tcPr>
            <w:tcW w:w="1698" w:type="dxa"/>
            <w:tcBorders>
              <w:left w:val="single" w:sz="12" w:space="0" w:color="auto"/>
              <w:right w:val="single" w:sz="12" w:space="0" w:color="auto"/>
            </w:tcBorders>
            <w:noWrap/>
            <w:hideMark/>
          </w:tcPr>
          <w:p w14:paraId="5EC909F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6190621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7B109F0A"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 I would like more online pdf book </w:t>
            </w:r>
          </w:p>
        </w:tc>
        <w:tc>
          <w:tcPr>
            <w:tcW w:w="3221" w:type="dxa"/>
            <w:tcBorders>
              <w:left w:val="single" w:sz="12" w:space="0" w:color="auto"/>
            </w:tcBorders>
            <w:noWrap/>
            <w:hideMark/>
          </w:tcPr>
          <w:p w14:paraId="47B23ECA"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r>
      <w:tr w:rsidR="00D10E5F" w:rsidRPr="00D10E5F" w14:paraId="3589CB4B" w14:textId="77777777" w:rsidTr="00D10E5F">
        <w:trPr>
          <w:trHeight w:val="290"/>
        </w:trPr>
        <w:tc>
          <w:tcPr>
            <w:tcW w:w="534" w:type="dxa"/>
            <w:noWrap/>
            <w:hideMark/>
          </w:tcPr>
          <w:p w14:paraId="04F58EAD" w14:textId="77777777" w:rsidR="00D10E5F" w:rsidRPr="00D10E5F" w:rsidRDefault="00D10E5F" w:rsidP="00D10E5F">
            <w:pPr>
              <w:rPr>
                <w:rFonts w:ascii="Calibri" w:eastAsia="Times New Roman" w:hAnsi="Calibri" w:cs="Calibri"/>
                <w:lang w:eastAsia="en-GB"/>
              </w:rPr>
            </w:pPr>
          </w:p>
        </w:tc>
        <w:tc>
          <w:tcPr>
            <w:tcW w:w="534" w:type="dxa"/>
            <w:noWrap/>
            <w:hideMark/>
          </w:tcPr>
          <w:p w14:paraId="5B6F38B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49" w:type="dxa"/>
            <w:tcBorders>
              <w:right w:val="single" w:sz="12" w:space="0" w:color="auto"/>
            </w:tcBorders>
            <w:noWrap/>
            <w:hideMark/>
          </w:tcPr>
          <w:p w14:paraId="54DFDBAF" w14:textId="77777777" w:rsidR="00D10E5F" w:rsidRPr="00D10E5F" w:rsidRDefault="00D10E5F" w:rsidP="00D10E5F">
            <w:pPr>
              <w:rPr>
                <w:rFonts w:ascii="Calibri" w:eastAsia="Times New Roman" w:hAnsi="Calibri" w:cs="Calibri"/>
                <w:lang w:eastAsia="en-GB"/>
              </w:rPr>
            </w:pPr>
          </w:p>
        </w:tc>
        <w:tc>
          <w:tcPr>
            <w:tcW w:w="1698" w:type="dxa"/>
            <w:tcBorders>
              <w:left w:val="single" w:sz="12" w:space="0" w:color="auto"/>
              <w:right w:val="single" w:sz="12" w:space="0" w:color="auto"/>
            </w:tcBorders>
            <w:noWrap/>
            <w:hideMark/>
          </w:tcPr>
          <w:p w14:paraId="2AFBB78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15BD29B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Smartphone</w:t>
            </w:r>
          </w:p>
        </w:tc>
        <w:tc>
          <w:tcPr>
            <w:tcW w:w="2255" w:type="dxa"/>
            <w:tcBorders>
              <w:left w:val="single" w:sz="12" w:space="0" w:color="auto"/>
              <w:right w:val="single" w:sz="12" w:space="0" w:color="auto"/>
            </w:tcBorders>
            <w:noWrap/>
            <w:hideMark/>
          </w:tcPr>
          <w:p w14:paraId="14F5F945"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 I would like more online pdf book </w:t>
            </w:r>
          </w:p>
        </w:tc>
        <w:tc>
          <w:tcPr>
            <w:tcW w:w="3221" w:type="dxa"/>
            <w:tcBorders>
              <w:left w:val="single" w:sz="12" w:space="0" w:color="auto"/>
            </w:tcBorders>
            <w:noWrap/>
            <w:hideMark/>
          </w:tcPr>
          <w:p w14:paraId="3B6890DA"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r>
      <w:tr w:rsidR="00D10E5F" w:rsidRPr="00D10E5F" w14:paraId="2055AB78" w14:textId="77777777" w:rsidTr="00D10E5F">
        <w:trPr>
          <w:trHeight w:val="290"/>
        </w:trPr>
        <w:tc>
          <w:tcPr>
            <w:tcW w:w="534" w:type="dxa"/>
            <w:noWrap/>
            <w:hideMark/>
          </w:tcPr>
          <w:p w14:paraId="0248DCC2" w14:textId="77777777" w:rsidR="00D10E5F" w:rsidRPr="00D10E5F" w:rsidRDefault="00D10E5F" w:rsidP="00D10E5F">
            <w:pPr>
              <w:rPr>
                <w:rFonts w:ascii="Calibri" w:eastAsia="Times New Roman" w:hAnsi="Calibri" w:cs="Calibri"/>
                <w:lang w:eastAsia="en-GB"/>
              </w:rPr>
            </w:pPr>
          </w:p>
        </w:tc>
        <w:tc>
          <w:tcPr>
            <w:tcW w:w="534" w:type="dxa"/>
            <w:noWrap/>
            <w:hideMark/>
          </w:tcPr>
          <w:p w14:paraId="4049B02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49" w:type="dxa"/>
            <w:tcBorders>
              <w:right w:val="single" w:sz="12" w:space="0" w:color="auto"/>
            </w:tcBorders>
            <w:noWrap/>
            <w:hideMark/>
          </w:tcPr>
          <w:p w14:paraId="65F7B26B" w14:textId="77777777" w:rsidR="00D10E5F" w:rsidRPr="00D10E5F" w:rsidRDefault="00D10E5F" w:rsidP="00D10E5F">
            <w:pPr>
              <w:rPr>
                <w:rFonts w:ascii="Calibri" w:eastAsia="Times New Roman" w:hAnsi="Calibri" w:cs="Calibri"/>
                <w:lang w:eastAsia="en-GB"/>
              </w:rPr>
            </w:pPr>
          </w:p>
        </w:tc>
        <w:tc>
          <w:tcPr>
            <w:tcW w:w="1698" w:type="dxa"/>
            <w:tcBorders>
              <w:left w:val="single" w:sz="12" w:space="0" w:color="auto"/>
              <w:right w:val="single" w:sz="12" w:space="0" w:color="auto"/>
            </w:tcBorders>
            <w:noWrap/>
            <w:hideMark/>
          </w:tcPr>
          <w:p w14:paraId="6A849314"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7B0B48CB" w14:textId="77777777" w:rsidR="00D10E5F" w:rsidRPr="00D10E5F" w:rsidRDefault="00D10E5F" w:rsidP="00D10E5F">
            <w:pPr>
              <w:rPr>
                <w:rFonts w:ascii="Calibri" w:eastAsia="Times New Roman" w:hAnsi="Calibri" w:cs="Calibri"/>
                <w:lang w:eastAsia="en-GB"/>
              </w:rPr>
            </w:pPr>
          </w:p>
        </w:tc>
        <w:tc>
          <w:tcPr>
            <w:tcW w:w="2255" w:type="dxa"/>
            <w:tcBorders>
              <w:left w:val="single" w:sz="12" w:space="0" w:color="auto"/>
              <w:right w:val="single" w:sz="12" w:space="0" w:color="auto"/>
            </w:tcBorders>
            <w:noWrap/>
            <w:hideMark/>
          </w:tcPr>
          <w:p w14:paraId="7AF48E7A"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 the library is complete</w:t>
            </w:r>
          </w:p>
        </w:tc>
        <w:tc>
          <w:tcPr>
            <w:tcW w:w="3221" w:type="dxa"/>
            <w:tcBorders>
              <w:left w:val="single" w:sz="12" w:space="0" w:color="auto"/>
            </w:tcBorders>
            <w:noWrap/>
            <w:hideMark/>
          </w:tcPr>
          <w:p w14:paraId="130ACC8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r>
      <w:tr w:rsidR="00D10E5F" w:rsidRPr="00D10E5F" w14:paraId="36681002" w14:textId="77777777" w:rsidTr="00D10E5F">
        <w:trPr>
          <w:trHeight w:val="290"/>
        </w:trPr>
        <w:tc>
          <w:tcPr>
            <w:tcW w:w="534" w:type="dxa"/>
            <w:noWrap/>
            <w:hideMark/>
          </w:tcPr>
          <w:p w14:paraId="119FCC3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3A697D72"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7BFE4BBD"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65AC7CE1"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253FC13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19E54AE2"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 the library is complete</w:t>
            </w:r>
          </w:p>
        </w:tc>
        <w:tc>
          <w:tcPr>
            <w:tcW w:w="3221" w:type="dxa"/>
            <w:tcBorders>
              <w:left w:val="single" w:sz="12" w:space="0" w:color="auto"/>
            </w:tcBorders>
            <w:noWrap/>
            <w:hideMark/>
          </w:tcPr>
          <w:p w14:paraId="0C766E09"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r>
      <w:tr w:rsidR="00D10E5F" w:rsidRPr="00D10E5F" w14:paraId="616D0442" w14:textId="77777777" w:rsidTr="00D10E5F">
        <w:trPr>
          <w:trHeight w:val="290"/>
        </w:trPr>
        <w:tc>
          <w:tcPr>
            <w:tcW w:w="534" w:type="dxa"/>
            <w:noWrap/>
            <w:hideMark/>
          </w:tcPr>
          <w:p w14:paraId="7FF67415"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2CD04244"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4C8AEF43"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0909BEE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55ED4410"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Laptop </w:t>
            </w:r>
          </w:p>
        </w:tc>
        <w:tc>
          <w:tcPr>
            <w:tcW w:w="2255" w:type="dxa"/>
            <w:tcBorders>
              <w:left w:val="single" w:sz="12" w:space="0" w:color="auto"/>
              <w:right w:val="single" w:sz="12" w:space="0" w:color="auto"/>
            </w:tcBorders>
            <w:noWrap/>
            <w:hideMark/>
          </w:tcPr>
          <w:p w14:paraId="0A58F0BC"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 I would like more online pdf book </w:t>
            </w:r>
          </w:p>
        </w:tc>
        <w:tc>
          <w:tcPr>
            <w:tcW w:w="3221" w:type="dxa"/>
            <w:tcBorders>
              <w:left w:val="single" w:sz="12" w:space="0" w:color="auto"/>
            </w:tcBorders>
            <w:noWrap/>
            <w:hideMark/>
          </w:tcPr>
          <w:p w14:paraId="11180463" w14:textId="26AD38A1"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Not nought - could be more example of each module </w:t>
            </w:r>
          </w:p>
        </w:tc>
      </w:tr>
      <w:tr w:rsidR="00D10E5F" w:rsidRPr="00D10E5F" w14:paraId="1DBC3018" w14:textId="77777777" w:rsidTr="00D10E5F">
        <w:trPr>
          <w:trHeight w:val="290"/>
        </w:trPr>
        <w:tc>
          <w:tcPr>
            <w:tcW w:w="534" w:type="dxa"/>
            <w:noWrap/>
            <w:hideMark/>
          </w:tcPr>
          <w:p w14:paraId="2E493DF5"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X</w:t>
            </w:r>
          </w:p>
        </w:tc>
        <w:tc>
          <w:tcPr>
            <w:tcW w:w="534" w:type="dxa"/>
            <w:noWrap/>
            <w:hideMark/>
          </w:tcPr>
          <w:p w14:paraId="4ADA9BA6" w14:textId="77777777" w:rsidR="00D10E5F" w:rsidRPr="00D10E5F" w:rsidRDefault="00D10E5F" w:rsidP="00D10E5F">
            <w:pPr>
              <w:rPr>
                <w:rFonts w:ascii="Calibri" w:eastAsia="Times New Roman" w:hAnsi="Calibri" w:cs="Calibri"/>
                <w:lang w:eastAsia="en-GB"/>
              </w:rPr>
            </w:pPr>
          </w:p>
        </w:tc>
        <w:tc>
          <w:tcPr>
            <w:tcW w:w="549" w:type="dxa"/>
            <w:tcBorders>
              <w:right w:val="single" w:sz="12" w:space="0" w:color="auto"/>
            </w:tcBorders>
            <w:noWrap/>
            <w:hideMark/>
          </w:tcPr>
          <w:p w14:paraId="3F91F942" w14:textId="77777777" w:rsidR="00D10E5F" w:rsidRPr="00D10E5F" w:rsidRDefault="00D10E5F" w:rsidP="00D10E5F">
            <w:pPr>
              <w:rPr>
                <w:rFonts w:ascii="Times New Roman" w:eastAsia="Times New Roman" w:hAnsi="Times New Roman" w:cs="Times New Roman"/>
                <w:sz w:val="20"/>
                <w:szCs w:val="20"/>
                <w:lang w:eastAsia="en-GB"/>
              </w:rPr>
            </w:pPr>
          </w:p>
        </w:tc>
        <w:tc>
          <w:tcPr>
            <w:tcW w:w="1698" w:type="dxa"/>
            <w:tcBorders>
              <w:left w:val="single" w:sz="12" w:space="0" w:color="auto"/>
              <w:right w:val="single" w:sz="12" w:space="0" w:color="auto"/>
            </w:tcBorders>
            <w:noWrap/>
            <w:hideMark/>
          </w:tcPr>
          <w:p w14:paraId="5E143D87"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321" w:type="dxa"/>
            <w:tcBorders>
              <w:left w:val="single" w:sz="12" w:space="0" w:color="auto"/>
              <w:right w:val="single" w:sz="12" w:space="0" w:color="auto"/>
            </w:tcBorders>
            <w:noWrap/>
            <w:hideMark/>
          </w:tcPr>
          <w:p w14:paraId="49895B1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Smartphone</w:t>
            </w:r>
          </w:p>
        </w:tc>
        <w:tc>
          <w:tcPr>
            <w:tcW w:w="2255" w:type="dxa"/>
            <w:tcBorders>
              <w:left w:val="single" w:sz="12" w:space="0" w:color="auto"/>
              <w:right w:val="single" w:sz="12" w:space="0" w:color="auto"/>
            </w:tcBorders>
            <w:noWrap/>
            <w:hideMark/>
          </w:tcPr>
          <w:p w14:paraId="3578E65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 the library is complete</w:t>
            </w:r>
          </w:p>
        </w:tc>
        <w:tc>
          <w:tcPr>
            <w:tcW w:w="3221" w:type="dxa"/>
            <w:tcBorders>
              <w:left w:val="single" w:sz="12" w:space="0" w:color="auto"/>
            </w:tcBorders>
            <w:noWrap/>
            <w:hideMark/>
          </w:tcPr>
          <w:p w14:paraId="7A294EAD"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r>
    </w:tbl>
    <w:p w14:paraId="32744EEB" w14:textId="77777777" w:rsidR="00D10E5F" w:rsidRPr="00352BEA" w:rsidRDefault="00D10E5F" w:rsidP="00352BEA">
      <w:pPr>
        <w:jc w:val="both"/>
        <w:rPr>
          <w:rFonts w:ascii="Constantia" w:hAnsi="Constantia"/>
        </w:rPr>
      </w:pPr>
    </w:p>
    <w:p w14:paraId="1BAF5968" w14:textId="5E624344" w:rsidR="000D30A5" w:rsidRDefault="000D30A5" w:rsidP="00352BEA">
      <w:pPr>
        <w:jc w:val="both"/>
        <w:rPr>
          <w:rFonts w:ascii="Constantia" w:hAnsi="Constantia"/>
        </w:rPr>
      </w:pPr>
    </w:p>
    <w:p w14:paraId="7ABB6C2E" w14:textId="033210CF" w:rsidR="00D10E5F" w:rsidRDefault="00D10E5F" w:rsidP="00352BEA">
      <w:pPr>
        <w:jc w:val="both"/>
        <w:rPr>
          <w:rFonts w:ascii="Constantia" w:hAnsi="Constantia"/>
        </w:rPr>
      </w:pPr>
    </w:p>
    <w:p w14:paraId="32BB7E7C" w14:textId="5DF0381C" w:rsidR="00D10E5F" w:rsidRDefault="00D10E5F" w:rsidP="00352BEA">
      <w:pPr>
        <w:jc w:val="both"/>
        <w:rPr>
          <w:rFonts w:ascii="Constantia" w:hAnsi="Constantia"/>
        </w:rPr>
      </w:pPr>
    </w:p>
    <w:tbl>
      <w:tblPr>
        <w:tblStyle w:val="TableGrid"/>
        <w:tblW w:w="10430" w:type="dxa"/>
        <w:tblBorders>
          <w:top w:val="single" w:sz="12" w:space="0" w:color="auto"/>
          <w:left w:val="single" w:sz="12" w:space="0" w:color="auto"/>
          <w:bottom w:val="single" w:sz="12" w:space="0" w:color="auto"/>
          <w:right w:val="single" w:sz="12" w:space="0" w:color="auto"/>
        </w:tblBorders>
        <w:tblLook w:val="04A0" w:firstRow="1" w:lastRow="0" w:firstColumn="1" w:lastColumn="0" w:noHBand="0" w:noVBand="1"/>
      </w:tblPr>
      <w:tblGrid>
        <w:gridCol w:w="1188"/>
        <w:gridCol w:w="2408"/>
        <w:gridCol w:w="1109"/>
        <w:gridCol w:w="1172"/>
        <w:gridCol w:w="1112"/>
        <w:gridCol w:w="2030"/>
        <w:gridCol w:w="222"/>
        <w:gridCol w:w="21"/>
        <w:gridCol w:w="1168"/>
      </w:tblGrid>
      <w:tr w:rsidR="00D10E5F" w:rsidRPr="00D10E5F" w14:paraId="0DD4E7C1" w14:textId="77777777" w:rsidTr="00AB19A8">
        <w:trPr>
          <w:trHeight w:val="290"/>
        </w:trPr>
        <w:tc>
          <w:tcPr>
            <w:tcW w:w="1146" w:type="dxa"/>
            <w:tcBorders>
              <w:bottom w:val="single" w:sz="12" w:space="0" w:color="auto"/>
              <w:right w:val="single" w:sz="12" w:space="0" w:color="auto"/>
            </w:tcBorders>
            <w:noWrap/>
            <w:hideMark/>
          </w:tcPr>
          <w:p w14:paraId="056A5A15" w14:textId="77777777"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lastRenderedPageBreak/>
              <w:t xml:space="preserve">6. ​Before start, this course, did you have any experience in virtual </w:t>
            </w:r>
            <w:proofErr w:type="gramStart"/>
            <w:r w:rsidRPr="00D10E5F">
              <w:rPr>
                <w:rFonts w:ascii="Calibri" w:eastAsia="Times New Roman" w:hAnsi="Calibri" w:cs="Calibri"/>
                <w:b/>
                <w:bCs/>
                <w:lang w:eastAsia="en-GB"/>
              </w:rPr>
              <w:t>learning?​</w:t>
            </w:r>
            <w:proofErr w:type="gramEnd"/>
            <w:r w:rsidRPr="00D10E5F">
              <w:rPr>
                <w:rFonts w:ascii="Calibri" w:eastAsia="Times New Roman" w:hAnsi="Calibri" w:cs="Calibri"/>
                <w:b/>
                <w:bCs/>
                <w:lang w:eastAsia="en-GB"/>
              </w:rPr>
              <w:t>​</w:t>
            </w:r>
          </w:p>
        </w:tc>
        <w:tc>
          <w:tcPr>
            <w:tcW w:w="2481" w:type="dxa"/>
            <w:tcBorders>
              <w:left w:val="single" w:sz="12" w:space="0" w:color="auto"/>
              <w:bottom w:val="single" w:sz="12" w:space="0" w:color="auto"/>
              <w:right w:val="single" w:sz="12" w:space="0" w:color="auto"/>
            </w:tcBorders>
            <w:noWrap/>
            <w:hideMark/>
          </w:tcPr>
          <w:p w14:paraId="5C0E979E" w14:textId="36C29065"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 xml:space="preserve">7. The quality of material present on </w:t>
            </w:r>
            <w:r w:rsidR="00AB19A8">
              <w:rPr>
                <w:rFonts w:ascii="Calibri" w:eastAsia="Times New Roman" w:hAnsi="Calibri" w:cs="Calibri"/>
                <w:b/>
                <w:bCs/>
                <w:lang w:eastAsia="en-GB"/>
              </w:rPr>
              <w:t>Moodle</w:t>
            </w:r>
            <w:r w:rsidRPr="00D10E5F">
              <w:rPr>
                <w:rFonts w:ascii="Calibri" w:eastAsia="Times New Roman" w:hAnsi="Calibri" w:cs="Calibri"/>
                <w:b/>
                <w:bCs/>
                <w:lang w:eastAsia="en-GB"/>
              </w:rPr>
              <w:t xml:space="preserve"> is useful?</w:t>
            </w:r>
            <w:r w:rsidRPr="00D10E5F">
              <w:rPr>
                <w:rFonts w:ascii="Calibri" w:eastAsia="Times New Roman" w:hAnsi="Calibri" w:cs="Calibri"/>
                <w:b/>
                <w:bCs/>
                <w:lang w:eastAsia="en-GB"/>
              </w:rPr>
              <w:br/>
              <w:t xml:space="preserve">  </w:t>
            </w:r>
          </w:p>
        </w:tc>
        <w:tc>
          <w:tcPr>
            <w:tcW w:w="1071" w:type="dxa"/>
            <w:tcBorders>
              <w:left w:val="single" w:sz="12" w:space="0" w:color="auto"/>
              <w:bottom w:val="single" w:sz="12" w:space="0" w:color="auto"/>
              <w:right w:val="single" w:sz="12" w:space="0" w:color="auto"/>
            </w:tcBorders>
            <w:noWrap/>
            <w:hideMark/>
          </w:tcPr>
          <w:p w14:paraId="36DB66E2" w14:textId="2EB2AFFC"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 xml:space="preserve">8. ​Do you find more useful your handbook or </w:t>
            </w:r>
            <w:r w:rsidR="00AB19A8">
              <w:rPr>
                <w:rFonts w:ascii="Calibri" w:eastAsia="Times New Roman" w:hAnsi="Calibri" w:cs="Calibri"/>
                <w:b/>
                <w:bCs/>
                <w:lang w:eastAsia="en-GB"/>
              </w:rPr>
              <w:t>Moodle</w:t>
            </w:r>
            <w:r w:rsidRPr="00D10E5F">
              <w:rPr>
                <w:rFonts w:ascii="Calibri" w:eastAsia="Times New Roman" w:hAnsi="Calibri" w:cs="Calibri"/>
                <w:b/>
                <w:bCs/>
                <w:lang w:eastAsia="en-GB"/>
              </w:rPr>
              <w:t>?</w:t>
            </w:r>
            <w:r w:rsidRPr="00D10E5F">
              <w:rPr>
                <w:rFonts w:ascii="Calibri" w:eastAsia="Times New Roman" w:hAnsi="Calibri" w:cs="Calibri"/>
                <w:b/>
                <w:bCs/>
                <w:lang w:eastAsia="en-GB"/>
              </w:rPr>
              <w:br/>
              <w:t xml:space="preserve">  ​</w:t>
            </w:r>
          </w:p>
        </w:tc>
        <w:tc>
          <w:tcPr>
            <w:tcW w:w="1131" w:type="dxa"/>
            <w:tcBorders>
              <w:left w:val="single" w:sz="12" w:space="0" w:color="auto"/>
              <w:bottom w:val="single" w:sz="12" w:space="0" w:color="auto"/>
              <w:right w:val="single" w:sz="12" w:space="0" w:color="auto"/>
            </w:tcBorders>
            <w:noWrap/>
            <w:hideMark/>
          </w:tcPr>
          <w:p w14:paraId="1A06C7D1" w14:textId="77777777"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9. ​At the University, do you use Moodle from your device during the class?</w:t>
            </w:r>
            <w:r w:rsidRPr="00D10E5F">
              <w:rPr>
                <w:rFonts w:ascii="Calibri" w:eastAsia="Times New Roman" w:hAnsi="Calibri" w:cs="Calibri"/>
                <w:b/>
                <w:bCs/>
                <w:lang w:eastAsia="en-GB"/>
              </w:rPr>
              <w:br/>
              <w:t xml:space="preserve">  </w:t>
            </w:r>
          </w:p>
        </w:tc>
        <w:tc>
          <w:tcPr>
            <w:tcW w:w="1074" w:type="dxa"/>
            <w:tcBorders>
              <w:left w:val="single" w:sz="12" w:space="0" w:color="auto"/>
              <w:bottom w:val="single" w:sz="12" w:space="0" w:color="auto"/>
              <w:right w:val="single" w:sz="12" w:space="0" w:color="auto"/>
            </w:tcBorders>
            <w:noWrap/>
            <w:hideMark/>
          </w:tcPr>
          <w:p w14:paraId="112C5CFE" w14:textId="77777777"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10. ​Your IT Skill is increasing by virtual learning?</w:t>
            </w:r>
            <w:r w:rsidRPr="00D10E5F">
              <w:rPr>
                <w:rFonts w:ascii="Calibri" w:eastAsia="Times New Roman" w:hAnsi="Calibri" w:cs="Calibri"/>
                <w:b/>
                <w:bCs/>
                <w:lang w:eastAsia="en-GB"/>
              </w:rPr>
              <w:br/>
              <w:t xml:space="preserve">  </w:t>
            </w:r>
          </w:p>
        </w:tc>
        <w:tc>
          <w:tcPr>
            <w:tcW w:w="2313" w:type="dxa"/>
            <w:gridSpan w:val="2"/>
            <w:tcBorders>
              <w:left w:val="single" w:sz="12" w:space="0" w:color="auto"/>
              <w:bottom w:val="single" w:sz="12" w:space="0" w:color="auto"/>
              <w:right w:val="single" w:sz="12" w:space="0" w:color="auto"/>
            </w:tcBorders>
            <w:noWrap/>
            <w:hideMark/>
          </w:tcPr>
          <w:p w14:paraId="6DF83B5C" w14:textId="77777777"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11. ​​Are you satisfied with the knowledge gained through Moodle?</w:t>
            </w:r>
          </w:p>
        </w:tc>
        <w:tc>
          <w:tcPr>
            <w:tcW w:w="1214" w:type="dxa"/>
            <w:gridSpan w:val="2"/>
            <w:tcBorders>
              <w:left w:val="single" w:sz="12" w:space="0" w:color="auto"/>
              <w:bottom w:val="single" w:sz="12" w:space="0" w:color="auto"/>
            </w:tcBorders>
            <w:noWrap/>
            <w:hideMark/>
          </w:tcPr>
          <w:p w14:paraId="670A3660" w14:textId="77777777" w:rsidR="00D10E5F" w:rsidRPr="00D10E5F" w:rsidRDefault="00D10E5F" w:rsidP="00D10E5F">
            <w:pPr>
              <w:rPr>
                <w:rFonts w:ascii="Calibri" w:eastAsia="Times New Roman" w:hAnsi="Calibri" w:cs="Calibri"/>
                <w:b/>
                <w:bCs/>
                <w:lang w:eastAsia="en-GB"/>
              </w:rPr>
            </w:pPr>
            <w:r w:rsidRPr="00D10E5F">
              <w:rPr>
                <w:rFonts w:ascii="Calibri" w:eastAsia="Times New Roman" w:hAnsi="Calibri" w:cs="Calibri"/>
                <w:b/>
                <w:bCs/>
                <w:lang w:eastAsia="en-GB"/>
              </w:rPr>
              <w:t>Date</w:t>
            </w:r>
          </w:p>
        </w:tc>
      </w:tr>
      <w:tr w:rsidR="00D10E5F" w:rsidRPr="00D10E5F" w14:paraId="6CC8A46D" w14:textId="77777777" w:rsidTr="00AB19A8">
        <w:trPr>
          <w:trHeight w:val="290"/>
        </w:trPr>
        <w:tc>
          <w:tcPr>
            <w:tcW w:w="1146" w:type="dxa"/>
            <w:tcBorders>
              <w:top w:val="single" w:sz="12" w:space="0" w:color="auto"/>
              <w:right w:val="single" w:sz="12" w:space="0" w:color="auto"/>
            </w:tcBorders>
            <w:noWrap/>
            <w:hideMark/>
          </w:tcPr>
          <w:p w14:paraId="3BCB99A6"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c>
          <w:tcPr>
            <w:tcW w:w="2481" w:type="dxa"/>
            <w:tcBorders>
              <w:top w:val="single" w:sz="12" w:space="0" w:color="auto"/>
              <w:left w:val="single" w:sz="12" w:space="0" w:color="auto"/>
              <w:right w:val="single" w:sz="12" w:space="0" w:color="auto"/>
            </w:tcBorders>
            <w:noWrap/>
            <w:hideMark/>
          </w:tcPr>
          <w:p w14:paraId="0CD25A89"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c>
          <w:tcPr>
            <w:tcW w:w="1071" w:type="dxa"/>
            <w:tcBorders>
              <w:top w:val="single" w:sz="12" w:space="0" w:color="auto"/>
              <w:left w:val="single" w:sz="12" w:space="0" w:color="auto"/>
              <w:right w:val="single" w:sz="12" w:space="0" w:color="auto"/>
            </w:tcBorders>
            <w:noWrap/>
            <w:hideMark/>
          </w:tcPr>
          <w:p w14:paraId="7CE7FC74"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c>
          <w:tcPr>
            <w:tcW w:w="1131" w:type="dxa"/>
            <w:tcBorders>
              <w:top w:val="single" w:sz="12" w:space="0" w:color="auto"/>
              <w:left w:val="single" w:sz="12" w:space="0" w:color="auto"/>
              <w:right w:val="single" w:sz="12" w:space="0" w:color="auto"/>
            </w:tcBorders>
            <w:noWrap/>
            <w:hideMark/>
          </w:tcPr>
          <w:p w14:paraId="6ACCE14E"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c>
          <w:tcPr>
            <w:tcW w:w="1074" w:type="dxa"/>
            <w:tcBorders>
              <w:top w:val="single" w:sz="12" w:space="0" w:color="auto"/>
              <w:left w:val="single" w:sz="12" w:space="0" w:color="auto"/>
              <w:right w:val="single" w:sz="12" w:space="0" w:color="auto"/>
            </w:tcBorders>
            <w:noWrap/>
            <w:hideMark/>
          </w:tcPr>
          <w:p w14:paraId="50EC4E38"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w:t>
            </w:r>
          </w:p>
        </w:tc>
        <w:tc>
          <w:tcPr>
            <w:tcW w:w="2091" w:type="dxa"/>
            <w:tcBorders>
              <w:top w:val="single" w:sz="12" w:space="0" w:color="auto"/>
              <w:left w:val="single" w:sz="12" w:space="0" w:color="auto"/>
              <w:right w:val="single" w:sz="12" w:space="0" w:color="auto"/>
            </w:tcBorders>
            <w:noWrap/>
            <w:hideMark/>
          </w:tcPr>
          <w:p w14:paraId="14818EF1" w14:textId="77777777" w:rsidR="00D10E5F" w:rsidRPr="00D10E5F" w:rsidRDefault="00D10E5F" w:rsidP="00D10E5F">
            <w:pPr>
              <w:rPr>
                <w:rFonts w:ascii="Calibri" w:eastAsia="Times New Roman" w:hAnsi="Calibri" w:cs="Calibri"/>
                <w:b/>
                <w:bCs/>
                <w:i/>
                <w:iCs/>
                <w:lang w:eastAsia="en-GB"/>
              </w:rPr>
            </w:pPr>
            <w:r w:rsidRPr="00D10E5F">
              <w:rPr>
                <w:rFonts w:ascii="Calibri" w:eastAsia="Times New Roman" w:hAnsi="Calibri" w:cs="Calibri"/>
                <w:b/>
                <w:bCs/>
                <w:i/>
                <w:iCs/>
                <w:lang w:eastAsia="en-GB"/>
              </w:rPr>
              <w:t xml:space="preserve">Very </w:t>
            </w:r>
            <w:proofErr w:type="gramStart"/>
            <w:r w:rsidRPr="00D10E5F">
              <w:rPr>
                <w:rFonts w:ascii="Calibri" w:eastAsia="Times New Roman" w:hAnsi="Calibri" w:cs="Calibri"/>
                <w:b/>
                <w:bCs/>
                <w:i/>
                <w:iCs/>
                <w:lang w:eastAsia="en-GB"/>
              </w:rPr>
              <w:t>unsatisfied  -</w:t>
            </w:r>
            <w:proofErr w:type="gramEnd"/>
            <w:r w:rsidRPr="00D10E5F">
              <w:rPr>
                <w:rFonts w:ascii="Calibri" w:eastAsia="Times New Roman" w:hAnsi="Calibri" w:cs="Calibri"/>
                <w:b/>
                <w:bCs/>
                <w:i/>
                <w:iCs/>
                <w:lang w:eastAsia="en-GB"/>
              </w:rPr>
              <w:t xml:space="preserve"> Very satisfied</w:t>
            </w:r>
          </w:p>
        </w:tc>
        <w:tc>
          <w:tcPr>
            <w:tcW w:w="1436" w:type="dxa"/>
            <w:gridSpan w:val="3"/>
            <w:tcBorders>
              <w:top w:val="single" w:sz="12" w:space="0" w:color="auto"/>
              <w:left w:val="single" w:sz="12" w:space="0" w:color="auto"/>
            </w:tcBorders>
            <w:noWrap/>
            <w:hideMark/>
          </w:tcPr>
          <w:p w14:paraId="495569CC" w14:textId="249581C9" w:rsidR="00D10E5F" w:rsidRPr="00D10E5F" w:rsidRDefault="00D10E5F" w:rsidP="00D10E5F">
            <w:pPr>
              <w:rPr>
                <w:rFonts w:ascii="Calibri" w:eastAsia="Times New Roman" w:hAnsi="Calibri" w:cs="Calibri"/>
                <w:b/>
                <w:bCs/>
                <w:i/>
                <w:iCs/>
                <w:lang w:eastAsia="en-GB"/>
              </w:rPr>
            </w:pPr>
          </w:p>
        </w:tc>
      </w:tr>
      <w:tr w:rsidR="00D10E5F" w:rsidRPr="00D10E5F" w14:paraId="6F2968C7" w14:textId="77777777" w:rsidTr="00AB19A8">
        <w:trPr>
          <w:trHeight w:val="290"/>
        </w:trPr>
        <w:tc>
          <w:tcPr>
            <w:tcW w:w="1146" w:type="dxa"/>
            <w:tcBorders>
              <w:right w:val="single" w:sz="12" w:space="0" w:color="auto"/>
            </w:tcBorders>
            <w:noWrap/>
            <w:hideMark/>
          </w:tcPr>
          <w:p w14:paraId="6858EA5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481" w:type="dxa"/>
            <w:tcBorders>
              <w:left w:val="single" w:sz="12" w:space="0" w:color="auto"/>
              <w:right w:val="single" w:sz="12" w:space="0" w:color="auto"/>
            </w:tcBorders>
            <w:noWrap/>
            <w:hideMark/>
          </w:tcPr>
          <w:p w14:paraId="36224E64"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Yes, but I would like more information. </w:t>
            </w:r>
          </w:p>
        </w:tc>
        <w:tc>
          <w:tcPr>
            <w:tcW w:w="1071" w:type="dxa"/>
            <w:tcBorders>
              <w:left w:val="single" w:sz="12" w:space="0" w:color="auto"/>
              <w:right w:val="single" w:sz="12" w:space="0" w:color="auto"/>
            </w:tcBorders>
            <w:noWrap/>
            <w:hideMark/>
          </w:tcPr>
          <w:p w14:paraId="5D261CCE" w14:textId="24CCC8D7"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1A2BF9C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241B2E0D"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091" w:type="dxa"/>
            <w:tcBorders>
              <w:left w:val="single" w:sz="12" w:space="0" w:color="auto"/>
              <w:right w:val="single" w:sz="12" w:space="0" w:color="auto"/>
            </w:tcBorders>
            <w:noWrap/>
            <w:hideMark/>
          </w:tcPr>
          <w:p w14:paraId="41C276E0"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3</w:t>
            </w:r>
          </w:p>
        </w:tc>
        <w:tc>
          <w:tcPr>
            <w:tcW w:w="236" w:type="dxa"/>
            <w:gridSpan w:val="2"/>
            <w:tcBorders>
              <w:left w:val="single" w:sz="12" w:space="0" w:color="auto"/>
            </w:tcBorders>
            <w:noWrap/>
            <w:hideMark/>
          </w:tcPr>
          <w:p w14:paraId="5C573428"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1878D8FF"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17:13</w:t>
            </w:r>
          </w:p>
        </w:tc>
      </w:tr>
      <w:tr w:rsidR="00D10E5F" w:rsidRPr="00D10E5F" w14:paraId="0C0D3813" w14:textId="77777777" w:rsidTr="00AB19A8">
        <w:trPr>
          <w:trHeight w:val="290"/>
        </w:trPr>
        <w:tc>
          <w:tcPr>
            <w:tcW w:w="1146" w:type="dxa"/>
            <w:tcBorders>
              <w:right w:val="single" w:sz="12" w:space="0" w:color="auto"/>
            </w:tcBorders>
            <w:noWrap/>
            <w:hideMark/>
          </w:tcPr>
          <w:p w14:paraId="22A598B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481" w:type="dxa"/>
            <w:tcBorders>
              <w:left w:val="single" w:sz="12" w:space="0" w:color="auto"/>
              <w:right w:val="single" w:sz="12" w:space="0" w:color="auto"/>
            </w:tcBorders>
            <w:noWrap/>
            <w:hideMark/>
          </w:tcPr>
          <w:p w14:paraId="45DFCEFD"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1" w:type="dxa"/>
            <w:tcBorders>
              <w:left w:val="single" w:sz="12" w:space="0" w:color="auto"/>
              <w:right w:val="single" w:sz="12" w:space="0" w:color="auto"/>
            </w:tcBorders>
            <w:noWrap/>
            <w:hideMark/>
          </w:tcPr>
          <w:p w14:paraId="36149016" w14:textId="0B63E45E"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4DE85D1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6648A8BA"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091" w:type="dxa"/>
            <w:tcBorders>
              <w:left w:val="single" w:sz="12" w:space="0" w:color="auto"/>
              <w:right w:val="single" w:sz="12" w:space="0" w:color="auto"/>
            </w:tcBorders>
            <w:noWrap/>
            <w:hideMark/>
          </w:tcPr>
          <w:p w14:paraId="0C7DD232"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4</w:t>
            </w:r>
          </w:p>
        </w:tc>
        <w:tc>
          <w:tcPr>
            <w:tcW w:w="236" w:type="dxa"/>
            <w:gridSpan w:val="2"/>
            <w:tcBorders>
              <w:left w:val="single" w:sz="12" w:space="0" w:color="auto"/>
            </w:tcBorders>
            <w:noWrap/>
            <w:hideMark/>
          </w:tcPr>
          <w:p w14:paraId="51F58DD9"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544F94D3"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17:13</w:t>
            </w:r>
          </w:p>
        </w:tc>
      </w:tr>
      <w:tr w:rsidR="00D10E5F" w:rsidRPr="00D10E5F" w14:paraId="322CBD33" w14:textId="77777777" w:rsidTr="00AB19A8">
        <w:trPr>
          <w:trHeight w:val="290"/>
        </w:trPr>
        <w:tc>
          <w:tcPr>
            <w:tcW w:w="1146" w:type="dxa"/>
            <w:tcBorders>
              <w:right w:val="single" w:sz="12" w:space="0" w:color="auto"/>
            </w:tcBorders>
            <w:noWrap/>
            <w:hideMark/>
          </w:tcPr>
          <w:p w14:paraId="722CE71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481" w:type="dxa"/>
            <w:tcBorders>
              <w:left w:val="single" w:sz="12" w:space="0" w:color="auto"/>
              <w:right w:val="single" w:sz="12" w:space="0" w:color="auto"/>
            </w:tcBorders>
            <w:noWrap/>
            <w:hideMark/>
          </w:tcPr>
          <w:p w14:paraId="3FA9AA41"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1" w:type="dxa"/>
            <w:tcBorders>
              <w:left w:val="single" w:sz="12" w:space="0" w:color="auto"/>
              <w:right w:val="single" w:sz="12" w:space="0" w:color="auto"/>
            </w:tcBorders>
            <w:noWrap/>
            <w:hideMark/>
          </w:tcPr>
          <w:p w14:paraId="6AF55E3F"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Handbook</w:t>
            </w:r>
          </w:p>
        </w:tc>
        <w:tc>
          <w:tcPr>
            <w:tcW w:w="1131" w:type="dxa"/>
            <w:tcBorders>
              <w:left w:val="single" w:sz="12" w:space="0" w:color="auto"/>
              <w:right w:val="single" w:sz="12" w:space="0" w:color="auto"/>
            </w:tcBorders>
            <w:noWrap/>
            <w:hideMark/>
          </w:tcPr>
          <w:p w14:paraId="622D8089"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06A8E61C"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091" w:type="dxa"/>
            <w:tcBorders>
              <w:left w:val="single" w:sz="12" w:space="0" w:color="auto"/>
              <w:right w:val="single" w:sz="12" w:space="0" w:color="auto"/>
            </w:tcBorders>
            <w:noWrap/>
            <w:hideMark/>
          </w:tcPr>
          <w:p w14:paraId="18906796"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5</w:t>
            </w:r>
          </w:p>
        </w:tc>
        <w:tc>
          <w:tcPr>
            <w:tcW w:w="236" w:type="dxa"/>
            <w:gridSpan w:val="2"/>
            <w:tcBorders>
              <w:left w:val="single" w:sz="12" w:space="0" w:color="auto"/>
            </w:tcBorders>
            <w:noWrap/>
            <w:hideMark/>
          </w:tcPr>
          <w:p w14:paraId="76E2ADCC"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71324FCF"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17:21</w:t>
            </w:r>
          </w:p>
        </w:tc>
      </w:tr>
      <w:tr w:rsidR="00D10E5F" w:rsidRPr="00D10E5F" w14:paraId="69980B80" w14:textId="77777777" w:rsidTr="00AB19A8">
        <w:trPr>
          <w:trHeight w:val="290"/>
        </w:trPr>
        <w:tc>
          <w:tcPr>
            <w:tcW w:w="1146" w:type="dxa"/>
            <w:tcBorders>
              <w:right w:val="single" w:sz="12" w:space="0" w:color="auto"/>
            </w:tcBorders>
            <w:noWrap/>
            <w:hideMark/>
          </w:tcPr>
          <w:p w14:paraId="796310E2"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481" w:type="dxa"/>
            <w:tcBorders>
              <w:left w:val="single" w:sz="12" w:space="0" w:color="auto"/>
              <w:right w:val="single" w:sz="12" w:space="0" w:color="auto"/>
            </w:tcBorders>
            <w:noWrap/>
            <w:hideMark/>
          </w:tcPr>
          <w:p w14:paraId="688BB99E"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1" w:type="dxa"/>
            <w:tcBorders>
              <w:left w:val="single" w:sz="12" w:space="0" w:color="auto"/>
              <w:right w:val="single" w:sz="12" w:space="0" w:color="auto"/>
            </w:tcBorders>
            <w:noWrap/>
            <w:hideMark/>
          </w:tcPr>
          <w:p w14:paraId="535CC4A1" w14:textId="3938C327"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28F03359"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21EEB58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091" w:type="dxa"/>
            <w:tcBorders>
              <w:left w:val="single" w:sz="12" w:space="0" w:color="auto"/>
              <w:right w:val="single" w:sz="12" w:space="0" w:color="auto"/>
            </w:tcBorders>
            <w:noWrap/>
            <w:hideMark/>
          </w:tcPr>
          <w:p w14:paraId="5DB6A780"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3</w:t>
            </w:r>
          </w:p>
        </w:tc>
        <w:tc>
          <w:tcPr>
            <w:tcW w:w="236" w:type="dxa"/>
            <w:gridSpan w:val="2"/>
            <w:tcBorders>
              <w:left w:val="single" w:sz="12" w:space="0" w:color="auto"/>
            </w:tcBorders>
            <w:noWrap/>
            <w:hideMark/>
          </w:tcPr>
          <w:p w14:paraId="4344C0D4"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3FA64B00"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17:21</w:t>
            </w:r>
          </w:p>
        </w:tc>
      </w:tr>
      <w:tr w:rsidR="00D10E5F" w:rsidRPr="00D10E5F" w14:paraId="356BC867" w14:textId="77777777" w:rsidTr="00AB19A8">
        <w:trPr>
          <w:trHeight w:val="290"/>
        </w:trPr>
        <w:tc>
          <w:tcPr>
            <w:tcW w:w="1146" w:type="dxa"/>
            <w:tcBorders>
              <w:right w:val="single" w:sz="12" w:space="0" w:color="auto"/>
            </w:tcBorders>
            <w:noWrap/>
            <w:hideMark/>
          </w:tcPr>
          <w:p w14:paraId="08FE18CD"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481" w:type="dxa"/>
            <w:tcBorders>
              <w:left w:val="single" w:sz="12" w:space="0" w:color="auto"/>
              <w:right w:val="single" w:sz="12" w:space="0" w:color="auto"/>
            </w:tcBorders>
            <w:noWrap/>
            <w:hideMark/>
          </w:tcPr>
          <w:p w14:paraId="170A282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Yes, but I would like more information. </w:t>
            </w:r>
          </w:p>
        </w:tc>
        <w:tc>
          <w:tcPr>
            <w:tcW w:w="1071" w:type="dxa"/>
            <w:tcBorders>
              <w:left w:val="single" w:sz="12" w:space="0" w:color="auto"/>
              <w:right w:val="single" w:sz="12" w:space="0" w:color="auto"/>
            </w:tcBorders>
            <w:noWrap/>
            <w:hideMark/>
          </w:tcPr>
          <w:p w14:paraId="7BB2EBB4" w14:textId="094A8939"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1A09578C"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737052C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091" w:type="dxa"/>
            <w:tcBorders>
              <w:left w:val="single" w:sz="12" w:space="0" w:color="auto"/>
              <w:right w:val="single" w:sz="12" w:space="0" w:color="auto"/>
            </w:tcBorders>
            <w:noWrap/>
            <w:hideMark/>
          </w:tcPr>
          <w:p w14:paraId="3724699F"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3</w:t>
            </w:r>
          </w:p>
        </w:tc>
        <w:tc>
          <w:tcPr>
            <w:tcW w:w="236" w:type="dxa"/>
            <w:gridSpan w:val="2"/>
            <w:tcBorders>
              <w:left w:val="single" w:sz="12" w:space="0" w:color="auto"/>
            </w:tcBorders>
            <w:noWrap/>
            <w:hideMark/>
          </w:tcPr>
          <w:p w14:paraId="0AF4BDA0"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6A1B53D3"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17:49</w:t>
            </w:r>
          </w:p>
        </w:tc>
      </w:tr>
      <w:tr w:rsidR="00D10E5F" w:rsidRPr="00D10E5F" w14:paraId="7EB45D0C" w14:textId="77777777" w:rsidTr="00AB19A8">
        <w:trPr>
          <w:trHeight w:val="290"/>
        </w:trPr>
        <w:tc>
          <w:tcPr>
            <w:tcW w:w="1146" w:type="dxa"/>
            <w:tcBorders>
              <w:right w:val="single" w:sz="12" w:space="0" w:color="auto"/>
            </w:tcBorders>
            <w:noWrap/>
            <w:hideMark/>
          </w:tcPr>
          <w:p w14:paraId="02F3EFD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481" w:type="dxa"/>
            <w:tcBorders>
              <w:left w:val="single" w:sz="12" w:space="0" w:color="auto"/>
              <w:right w:val="single" w:sz="12" w:space="0" w:color="auto"/>
            </w:tcBorders>
            <w:noWrap/>
            <w:hideMark/>
          </w:tcPr>
          <w:p w14:paraId="6344A51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1" w:type="dxa"/>
            <w:tcBorders>
              <w:left w:val="single" w:sz="12" w:space="0" w:color="auto"/>
              <w:right w:val="single" w:sz="12" w:space="0" w:color="auto"/>
            </w:tcBorders>
            <w:noWrap/>
            <w:hideMark/>
          </w:tcPr>
          <w:p w14:paraId="5B7ED7C6" w14:textId="21A45F84"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2C28A50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2E504FDE"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091" w:type="dxa"/>
            <w:tcBorders>
              <w:left w:val="single" w:sz="12" w:space="0" w:color="auto"/>
              <w:right w:val="single" w:sz="12" w:space="0" w:color="auto"/>
            </w:tcBorders>
            <w:noWrap/>
            <w:hideMark/>
          </w:tcPr>
          <w:p w14:paraId="5A14CC51"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3</w:t>
            </w:r>
          </w:p>
        </w:tc>
        <w:tc>
          <w:tcPr>
            <w:tcW w:w="236" w:type="dxa"/>
            <w:gridSpan w:val="2"/>
            <w:tcBorders>
              <w:left w:val="single" w:sz="12" w:space="0" w:color="auto"/>
            </w:tcBorders>
            <w:noWrap/>
            <w:hideMark/>
          </w:tcPr>
          <w:p w14:paraId="6AEF2301"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731EC68F"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17:50</w:t>
            </w:r>
          </w:p>
        </w:tc>
      </w:tr>
      <w:tr w:rsidR="00D10E5F" w:rsidRPr="00D10E5F" w14:paraId="768DA425" w14:textId="77777777" w:rsidTr="00AB19A8">
        <w:trPr>
          <w:trHeight w:val="290"/>
        </w:trPr>
        <w:tc>
          <w:tcPr>
            <w:tcW w:w="1146" w:type="dxa"/>
            <w:tcBorders>
              <w:right w:val="single" w:sz="12" w:space="0" w:color="auto"/>
            </w:tcBorders>
            <w:noWrap/>
            <w:hideMark/>
          </w:tcPr>
          <w:p w14:paraId="6862945C"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481" w:type="dxa"/>
            <w:tcBorders>
              <w:left w:val="single" w:sz="12" w:space="0" w:color="auto"/>
              <w:right w:val="single" w:sz="12" w:space="0" w:color="auto"/>
            </w:tcBorders>
            <w:noWrap/>
            <w:hideMark/>
          </w:tcPr>
          <w:p w14:paraId="28E28921"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1" w:type="dxa"/>
            <w:tcBorders>
              <w:left w:val="single" w:sz="12" w:space="0" w:color="auto"/>
              <w:right w:val="single" w:sz="12" w:space="0" w:color="auto"/>
            </w:tcBorders>
            <w:noWrap/>
            <w:hideMark/>
          </w:tcPr>
          <w:p w14:paraId="15B38C8F" w14:textId="71C18110"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24240E10"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163C3390"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091" w:type="dxa"/>
            <w:tcBorders>
              <w:left w:val="single" w:sz="12" w:space="0" w:color="auto"/>
              <w:right w:val="single" w:sz="12" w:space="0" w:color="auto"/>
            </w:tcBorders>
            <w:noWrap/>
            <w:hideMark/>
          </w:tcPr>
          <w:p w14:paraId="1E92D42F"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5</w:t>
            </w:r>
          </w:p>
        </w:tc>
        <w:tc>
          <w:tcPr>
            <w:tcW w:w="236" w:type="dxa"/>
            <w:gridSpan w:val="2"/>
            <w:tcBorders>
              <w:left w:val="single" w:sz="12" w:space="0" w:color="auto"/>
            </w:tcBorders>
            <w:noWrap/>
            <w:hideMark/>
          </w:tcPr>
          <w:p w14:paraId="01E2E3BF"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7847D39A"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18:02</w:t>
            </w:r>
          </w:p>
        </w:tc>
      </w:tr>
      <w:tr w:rsidR="00D10E5F" w:rsidRPr="00D10E5F" w14:paraId="2FD6F6AD" w14:textId="77777777" w:rsidTr="00AB19A8">
        <w:trPr>
          <w:trHeight w:val="290"/>
        </w:trPr>
        <w:tc>
          <w:tcPr>
            <w:tcW w:w="1146" w:type="dxa"/>
            <w:tcBorders>
              <w:right w:val="single" w:sz="12" w:space="0" w:color="auto"/>
            </w:tcBorders>
            <w:noWrap/>
            <w:hideMark/>
          </w:tcPr>
          <w:p w14:paraId="32DF1142"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481" w:type="dxa"/>
            <w:tcBorders>
              <w:left w:val="single" w:sz="12" w:space="0" w:color="auto"/>
              <w:right w:val="single" w:sz="12" w:space="0" w:color="auto"/>
            </w:tcBorders>
            <w:noWrap/>
            <w:hideMark/>
          </w:tcPr>
          <w:p w14:paraId="32A5E785"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Yes, but I would like more information. </w:t>
            </w:r>
          </w:p>
        </w:tc>
        <w:tc>
          <w:tcPr>
            <w:tcW w:w="1071" w:type="dxa"/>
            <w:tcBorders>
              <w:left w:val="single" w:sz="12" w:space="0" w:color="auto"/>
              <w:right w:val="single" w:sz="12" w:space="0" w:color="auto"/>
            </w:tcBorders>
            <w:noWrap/>
            <w:hideMark/>
          </w:tcPr>
          <w:p w14:paraId="21AFAB4A" w14:textId="24E0A308"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6B4B04C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1074" w:type="dxa"/>
            <w:tcBorders>
              <w:left w:val="single" w:sz="12" w:space="0" w:color="auto"/>
              <w:right w:val="single" w:sz="12" w:space="0" w:color="auto"/>
            </w:tcBorders>
            <w:noWrap/>
            <w:hideMark/>
          </w:tcPr>
          <w:p w14:paraId="380350C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091" w:type="dxa"/>
            <w:tcBorders>
              <w:left w:val="single" w:sz="12" w:space="0" w:color="auto"/>
              <w:right w:val="single" w:sz="12" w:space="0" w:color="auto"/>
            </w:tcBorders>
            <w:noWrap/>
            <w:hideMark/>
          </w:tcPr>
          <w:p w14:paraId="723E1617"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3</w:t>
            </w:r>
          </w:p>
        </w:tc>
        <w:tc>
          <w:tcPr>
            <w:tcW w:w="236" w:type="dxa"/>
            <w:gridSpan w:val="2"/>
            <w:tcBorders>
              <w:left w:val="single" w:sz="12" w:space="0" w:color="auto"/>
            </w:tcBorders>
            <w:noWrap/>
            <w:hideMark/>
          </w:tcPr>
          <w:p w14:paraId="52E2549C"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4FD4C002"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18:02</w:t>
            </w:r>
          </w:p>
        </w:tc>
      </w:tr>
      <w:tr w:rsidR="00D10E5F" w:rsidRPr="00D10E5F" w14:paraId="5E86BBB0" w14:textId="77777777" w:rsidTr="00AB19A8">
        <w:trPr>
          <w:trHeight w:val="290"/>
        </w:trPr>
        <w:tc>
          <w:tcPr>
            <w:tcW w:w="1146" w:type="dxa"/>
            <w:tcBorders>
              <w:right w:val="single" w:sz="12" w:space="0" w:color="auto"/>
            </w:tcBorders>
            <w:noWrap/>
            <w:hideMark/>
          </w:tcPr>
          <w:p w14:paraId="64C21E8A"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481" w:type="dxa"/>
            <w:tcBorders>
              <w:left w:val="single" w:sz="12" w:space="0" w:color="auto"/>
              <w:right w:val="single" w:sz="12" w:space="0" w:color="auto"/>
            </w:tcBorders>
            <w:noWrap/>
            <w:hideMark/>
          </w:tcPr>
          <w:p w14:paraId="061A903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Yes, but I would like more information. </w:t>
            </w:r>
          </w:p>
        </w:tc>
        <w:tc>
          <w:tcPr>
            <w:tcW w:w="1071" w:type="dxa"/>
            <w:tcBorders>
              <w:left w:val="single" w:sz="12" w:space="0" w:color="auto"/>
              <w:right w:val="single" w:sz="12" w:space="0" w:color="auto"/>
            </w:tcBorders>
            <w:noWrap/>
            <w:hideMark/>
          </w:tcPr>
          <w:p w14:paraId="441B6007"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Handbook</w:t>
            </w:r>
          </w:p>
        </w:tc>
        <w:tc>
          <w:tcPr>
            <w:tcW w:w="1131" w:type="dxa"/>
            <w:tcBorders>
              <w:left w:val="single" w:sz="12" w:space="0" w:color="auto"/>
              <w:right w:val="single" w:sz="12" w:space="0" w:color="auto"/>
            </w:tcBorders>
            <w:noWrap/>
            <w:hideMark/>
          </w:tcPr>
          <w:p w14:paraId="693FC269"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1074" w:type="dxa"/>
            <w:tcBorders>
              <w:left w:val="single" w:sz="12" w:space="0" w:color="auto"/>
              <w:right w:val="single" w:sz="12" w:space="0" w:color="auto"/>
            </w:tcBorders>
            <w:noWrap/>
            <w:hideMark/>
          </w:tcPr>
          <w:p w14:paraId="4E121621"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091" w:type="dxa"/>
            <w:tcBorders>
              <w:left w:val="single" w:sz="12" w:space="0" w:color="auto"/>
              <w:right w:val="single" w:sz="12" w:space="0" w:color="auto"/>
            </w:tcBorders>
            <w:noWrap/>
            <w:hideMark/>
          </w:tcPr>
          <w:p w14:paraId="26E7BD9E"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3</w:t>
            </w:r>
          </w:p>
        </w:tc>
        <w:tc>
          <w:tcPr>
            <w:tcW w:w="236" w:type="dxa"/>
            <w:gridSpan w:val="2"/>
            <w:tcBorders>
              <w:left w:val="single" w:sz="12" w:space="0" w:color="auto"/>
            </w:tcBorders>
            <w:noWrap/>
            <w:hideMark/>
          </w:tcPr>
          <w:p w14:paraId="236210C5"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042A1C27"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18:42</w:t>
            </w:r>
          </w:p>
        </w:tc>
      </w:tr>
      <w:tr w:rsidR="00D10E5F" w:rsidRPr="00D10E5F" w14:paraId="2E1B205A" w14:textId="77777777" w:rsidTr="00AB19A8">
        <w:trPr>
          <w:trHeight w:val="290"/>
        </w:trPr>
        <w:tc>
          <w:tcPr>
            <w:tcW w:w="1146" w:type="dxa"/>
            <w:tcBorders>
              <w:right w:val="single" w:sz="12" w:space="0" w:color="auto"/>
            </w:tcBorders>
            <w:noWrap/>
            <w:hideMark/>
          </w:tcPr>
          <w:p w14:paraId="71DB3FA0"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481" w:type="dxa"/>
            <w:tcBorders>
              <w:left w:val="single" w:sz="12" w:space="0" w:color="auto"/>
              <w:right w:val="single" w:sz="12" w:space="0" w:color="auto"/>
            </w:tcBorders>
            <w:noWrap/>
            <w:hideMark/>
          </w:tcPr>
          <w:p w14:paraId="0324E48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1" w:type="dxa"/>
            <w:tcBorders>
              <w:left w:val="single" w:sz="12" w:space="0" w:color="auto"/>
              <w:right w:val="single" w:sz="12" w:space="0" w:color="auto"/>
            </w:tcBorders>
            <w:noWrap/>
            <w:hideMark/>
          </w:tcPr>
          <w:p w14:paraId="395FA4D9"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Handbook</w:t>
            </w:r>
          </w:p>
        </w:tc>
        <w:tc>
          <w:tcPr>
            <w:tcW w:w="1131" w:type="dxa"/>
            <w:tcBorders>
              <w:left w:val="single" w:sz="12" w:space="0" w:color="auto"/>
              <w:right w:val="single" w:sz="12" w:space="0" w:color="auto"/>
            </w:tcBorders>
            <w:noWrap/>
            <w:hideMark/>
          </w:tcPr>
          <w:p w14:paraId="2543ED35"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39EFC29A"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091" w:type="dxa"/>
            <w:tcBorders>
              <w:left w:val="single" w:sz="12" w:space="0" w:color="auto"/>
              <w:right w:val="single" w:sz="12" w:space="0" w:color="auto"/>
            </w:tcBorders>
            <w:noWrap/>
            <w:hideMark/>
          </w:tcPr>
          <w:p w14:paraId="3E095833"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4</w:t>
            </w:r>
          </w:p>
        </w:tc>
        <w:tc>
          <w:tcPr>
            <w:tcW w:w="236" w:type="dxa"/>
            <w:gridSpan w:val="2"/>
            <w:tcBorders>
              <w:left w:val="single" w:sz="12" w:space="0" w:color="auto"/>
            </w:tcBorders>
            <w:noWrap/>
            <w:hideMark/>
          </w:tcPr>
          <w:p w14:paraId="07897698"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3F97656F"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18:54</w:t>
            </w:r>
          </w:p>
        </w:tc>
      </w:tr>
      <w:tr w:rsidR="00D10E5F" w:rsidRPr="00D10E5F" w14:paraId="60769FA9" w14:textId="77777777" w:rsidTr="00AB19A8">
        <w:trPr>
          <w:trHeight w:val="290"/>
        </w:trPr>
        <w:tc>
          <w:tcPr>
            <w:tcW w:w="1146" w:type="dxa"/>
            <w:tcBorders>
              <w:right w:val="single" w:sz="12" w:space="0" w:color="auto"/>
            </w:tcBorders>
            <w:noWrap/>
            <w:hideMark/>
          </w:tcPr>
          <w:p w14:paraId="61B4EC0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481" w:type="dxa"/>
            <w:tcBorders>
              <w:left w:val="single" w:sz="12" w:space="0" w:color="auto"/>
              <w:right w:val="single" w:sz="12" w:space="0" w:color="auto"/>
            </w:tcBorders>
            <w:noWrap/>
            <w:hideMark/>
          </w:tcPr>
          <w:p w14:paraId="74D0498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1" w:type="dxa"/>
            <w:tcBorders>
              <w:left w:val="single" w:sz="12" w:space="0" w:color="auto"/>
              <w:right w:val="single" w:sz="12" w:space="0" w:color="auto"/>
            </w:tcBorders>
            <w:noWrap/>
            <w:hideMark/>
          </w:tcPr>
          <w:p w14:paraId="75A25ABF" w14:textId="6D447942"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708037F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01EFCBD6"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091" w:type="dxa"/>
            <w:tcBorders>
              <w:left w:val="single" w:sz="12" w:space="0" w:color="auto"/>
              <w:right w:val="single" w:sz="12" w:space="0" w:color="auto"/>
            </w:tcBorders>
            <w:noWrap/>
            <w:hideMark/>
          </w:tcPr>
          <w:p w14:paraId="676B80C5"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4</w:t>
            </w:r>
          </w:p>
        </w:tc>
        <w:tc>
          <w:tcPr>
            <w:tcW w:w="236" w:type="dxa"/>
            <w:gridSpan w:val="2"/>
            <w:tcBorders>
              <w:left w:val="single" w:sz="12" w:space="0" w:color="auto"/>
            </w:tcBorders>
            <w:noWrap/>
            <w:hideMark/>
          </w:tcPr>
          <w:p w14:paraId="2237EFF8"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56FDC4E0"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19:52</w:t>
            </w:r>
          </w:p>
        </w:tc>
      </w:tr>
      <w:tr w:rsidR="00D10E5F" w:rsidRPr="00D10E5F" w14:paraId="0D568563" w14:textId="77777777" w:rsidTr="00AB19A8">
        <w:trPr>
          <w:trHeight w:val="290"/>
        </w:trPr>
        <w:tc>
          <w:tcPr>
            <w:tcW w:w="1146" w:type="dxa"/>
            <w:tcBorders>
              <w:right w:val="single" w:sz="12" w:space="0" w:color="auto"/>
            </w:tcBorders>
            <w:noWrap/>
            <w:hideMark/>
          </w:tcPr>
          <w:p w14:paraId="41D811E0" w14:textId="77777777" w:rsidR="00D10E5F" w:rsidRPr="00D10E5F" w:rsidRDefault="00D10E5F" w:rsidP="00D10E5F">
            <w:pPr>
              <w:jc w:val="right"/>
              <w:rPr>
                <w:rFonts w:ascii="Calibri" w:eastAsia="Times New Roman" w:hAnsi="Calibri" w:cs="Calibri"/>
                <w:lang w:eastAsia="en-GB"/>
              </w:rPr>
            </w:pPr>
          </w:p>
        </w:tc>
        <w:tc>
          <w:tcPr>
            <w:tcW w:w="2481" w:type="dxa"/>
            <w:tcBorders>
              <w:left w:val="single" w:sz="12" w:space="0" w:color="auto"/>
              <w:right w:val="single" w:sz="12" w:space="0" w:color="auto"/>
            </w:tcBorders>
            <w:noWrap/>
            <w:hideMark/>
          </w:tcPr>
          <w:p w14:paraId="1932A567" w14:textId="77777777" w:rsidR="00D10E5F" w:rsidRPr="00D10E5F" w:rsidRDefault="00D10E5F" w:rsidP="00D10E5F">
            <w:pPr>
              <w:rPr>
                <w:rFonts w:ascii="Times New Roman" w:eastAsia="Times New Roman" w:hAnsi="Times New Roman" w:cs="Times New Roman"/>
                <w:sz w:val="20"/>
                <w:szCs w:val="20"/>
                <w:lang w:eastAsia="en-GB"/>
              </w:rPr>
            </w:pPr>
          </w:p>
        </w:tc>
        <w:tc>
          <w:tcPr>
            <w:tcW w:w="1071" w:type="dxa"/>
            <w:tcBorders>
              <w:left w:val="single" w:sz="12" w:space="0" w:color="auto"/>
              <w:right w:val="single" w:sz="12" w:space="0" w:color="auto"/>
            </w:tcBorders>
            <w:noWrap/>
            <w:hideMark/>
          </w:tcPr>
          <w:p w14:paraId="470030E4" w14:textId="77777777" w:rsidR="00D10E5F" w:rsidRPr="00D10E5F" w:rsidRDefault="00D10E5F" w:rsidP="00D10E5F">
            <w:pPr>
              <w:rPr>
                <w:rFonts w:ascii="Times New Roman" w:eastAsia="Times New Roman" w:hAnsi="Times New Roman" w:cs="Times New Roman"/>
                <w:sz w:val="20"/>
                <w:szCs w:val="20"/>
                <w:lang w:eastAsia="en-GB"/>
              </w:rPr>
            </w:pPr>
          </w:p>
        </w:tc>
        <w:tc>
          <w:tcPr>
            <w:tcW w:w="1131" w:type="dxa"/>
            <w:tcBorders>
              <w:left w:val="single" w:sz="12" w:space="0" w:color="auto"/>
              <w:right w:val="single" w:sz="12" w:space="0" w:color="auto"/>
            </w:tcBorders>
            <w:noWrap/>
            <w:hideMark/>
          </w:tcPr>
          <w:p w14:paraId="6D6077D0" w14:textId="77777777" w:rsidR="00D10E5F" w:rsidRPr="00D10E5F" w:rsidRDefault="00D10E5F" w:rsidP="00D10E5F">
            <w:pPr>
              <w:rPr>
                <w:rFonts w:ascii="Times New Roman" w:eastAsia="Times New Roman" w:hAnsi="Times New Roman" w:cs="Times New Roman"/>
                <w:sz w:val="20"/>
                <w:szCs w:val="20"/>
                <w:lang w:eastAsia="en-GB"/>
              </w:rPr>
            </w:pPr>
          </w:p>
        </w:tc>
        <w:tc>
          <w:tcPr>
            <w:tcW w:w="1074" w:type="dxa"/>
            <w:tcBorders>
              <w:left w:val="single" w:sz="12" w:space="0" w:color="auto"/>
              <w:right w:val="single" w:sz="12" w:space="0" w:color="auto"/>
            </w:tcBorders>
            <w:noWrap/>
            <w:hideMark/>
          </w:tcPr>
          <w:p w14:paraId="28E1505D" w14:textId="77777777" w:rsidR="00D10E5F" w:rsidRPr="00D10E5F" w:rsidRDefault="00D10E5F" w:rsidP="00D10E5F">
            <w:pPr>
              <w:rPr>
                <w:rFonts w:ascii="Times New Roman" w:eastAsia="Times New Roman" w:hAnsi="Times New Roman" w:cs="Times New Roman"/>
                <w:sz w:val="20"/>
                <w:szCs w:val="20"/>
                <w:lang w:eastAsia="en-GB"/>
              </w:rPr>
            </w:pPr>
          </w:p>
        </w:tc>
        <w:tc>
          <w:tcPr>
            <w:tcW w:w="2091" w:type="dxa"/>
            <w:tcBorders>
              <w:left w:val="single" w:sz="12" w:space="0" w:color="auto"/>
              <w:right w:val="single" w:sz="12" w:space="0" w:color="auto"/>
            </w:tcBorders>
            <w:noWrap/>
            <w:hideMark/>
          </w:tcPr>
          <w:p w14:paraId="66D4C58B"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4</w:t>
            </w:r>
          </w:p>
        </w:tc>
        <w:tc>
          <w:tcPr>
            <w:tcW w:w="236" w:type="dxa"/>
            <w:gridSpan w:val="2"/>
            <w:tcBorders>
              <w:left w:val="single" w:sz="12" w:space="0" w:color="auto"/>
            </w:tcBorders>
            <w:noWrap/>
            <w:hideMark/>
          </w:tcPr>
          <w:p w14:paraId="0BAB4376"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4447B0CD"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19:57</w:t>
            </w:r>
          </w:p>
        </w:tc>
      </w:tr>
      <w:tr w:rsidR="00D10E5F" w:rsidRPr="00D10E5F" w14:paraId="72621519" w14:textId="77777777" w:rsidTr="00AB19A8">
        <w:trPr>
          <w:trHeight w:val="290"/>
        </w:trPr>
        <w:tc>
          <w:tcPr>
            <w:tcW w:w="1146" w:type="dxa"/>
            <w:tcBorders>
              <w:right w:val="single" w:sz="12" w:space="0" w:color="auto"/>
            </w:tcBorders>
            <w:noWrap/>
            <w:hideMark/>
          </w:tcPr>
          <w:p w14:paraId="4B47E36E"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481" w:type="dxa"/>
            <w:tcBorders>
              <w:left w:val="single" w:sz="12" w:space="0" w:color="auto"/>
              <w:right w:val="single" w:sz="12" w:space="0" w:color="auto"/>
            </w:tcBorders>
            <w:noWrap/>
            <w:hideMark/>
          </w:tcPr>
          <w:p w14:paraId="1FECE335"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 xml:space="preserve">Yes, but I would like more information. </w:t>
            </w:r>
          </w:p>
        </w:tc>
        <w:tc>
          <w:tcPr>
            <w:tcW w:w="1071" w:type="dxa"/>
            <w:tcBorders>
              <w:left w:val="single" w:sz="12" w:space="0" w:color="auto"/>
              <w:right w:val="single" w:sz="12" w:space="0" w:color="auto"/>
            </w:tcBorders>
            <w:noWrap/>
            <w:hideMark/>
          </w:tcPr>
          <w:p w14:paraId="5DD51F79" w14:textId="732A1B5C"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5425602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38E6103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091" w:type="dxa"/>
            <w:tcBorders>
              <w:left w:val="single" w:sz="12" w:space="0" w:color="auto"/>
              <w:right w:val="single" w:sz="12" w:space="0" w:color="auto"/>
            </w:tcBorders>
            <w:noWrap/>
            <w:hideMark/>
          </w:tcPr>
          <w:p w14:paraId="6D098863"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4</w:t>
            </w:r>
          </w:p>
        </w:tc>
        <w:tc>
          <w:tcPr>
            <w:tcW w:w="236" w:type="dxa"/>
            <w:gridSpan w:val="2"/>
            <w:tcBorders>
              <w:left w:val="single" w:sz="12" w:space="0" w:color="auto"/>
            </w:tcBorders>
            <w:noWrap/>
            <w:hideMark/>
          </w:tcPr>
          <w:p w14:paraId="21C23FD1"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34170686"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2020-04-26 20:15</w:t>
            </w:r>
          </w:p>
        </w:tc>
      </w:tr>
      <w:tr w:rsidR="00D10E5F" w:rsidRPr="00D10E5F" w14:paraId="5EC23D5D" w14:textId="77777777" w:rsidTr="00AB19A8">
        <w:trPr>
          <w:trHeight w:val="290"/>
        </w:trPr>
        <w:tc>
          <w:tcPr>
            <w:tcW w:w="1146" w:type="dxa"/>
            <w:tcBorders>
              <w:right w:val="single" w:sz="12" w:space="0" w:color="auto"/>
            </w:tcBorders>
            <w:noWrap/>
            <w:hideMark/>
          </w:tcPr>
          <w:p w14:paraId="37D058CB"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No</w:t>
            </w:r>
          </w:p>
        </w:tc>
        <w:tc>
          <w:tcPr>
            <w:tcW w:w="2481" w:type="dxa"/>
            <w:tcBorders>
              <w:left w:val="single" w:sz="12" w:space="0" w:color="auto"/>
              <w:right w:val="single" w:sz="12" w:space="0" w:color="auto"/>
            </w:tcBorders>
            <w:noWrap/>
            <w:hideMark/>
          </w:tcPr>
          <w:p w14:paraId="4EEB2F33"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1" w:type="dxa"/>
            <w:tcBorders>
              <w:left w:val="single" w:sz="12" w:space="0" w:color="auto"/>
              <w:right w:val="single" w:sz="12" w:space="0" w:color="auto"/>
            </w:tcBorders>
            <w:noWrap/>
            <w:hideMark/>
          </w:tcPr>
          <w:p w14:paraId="2F7E8DFF" w14:textId="13CE0E39" w:rsidR="00D10E5F" w:rsidRPr="00D10E5F" w:rsidRDefault="00AB19A8" w:rsidP="00D10E5F">
            <w:pPr>
              <w:rPr>
                <w:rFonts w:ascii="Calibri" w:eastAsia="Times New Roman" w:hAnsi="Calibri" w:cs="Calibri"/>
                <w:lang w:eastAsia="en-GB"/>
              </w:rPr>
            </w:pPr>
            <w:r>
              <w:rPr>
                <w:rFonts w:ascii="Calibri" w:eastAsia="Times New Roman" w:hAnsi="Calibri" w:cs="Calibri"/>
                <w:lang w:eastAsia="en-GB"/>
              </w:rPr>
              <w:t>Moodle</w:t>
            </w:r>
          </w:p>
        </w:tc>
        <w:tc>
          <w:tcPr>
            <w:tcW w:w="1131" w:type="dxa"/>
            <w:tcBorders>
              <w:left w:val="single" w:sz="12" w:space="0" w:color="auto"/>
              <w:right w:val="single" w:sz="12" w:space="0" w:color="auto"/>
            </w:tcBorders>
            <w:noWrap/>
            <w:hideMark/>
          </w:tcPr>
          <w:p w14:paraId="251A3AA4"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1074" w:type="dxa"/>
            <w:tcBorders>
              <w:left w:val="single" w:sz="12" w:space="0" w:color="auto"/>
              <w:right w:val="single" w:sz="12" w:space="0" w:color="auto"/>
            </w:tcBorders>
            <w:noWrap/>
            <w:hideMark/>
          </w:tcPr>
          <w:p w14:paraId="7A487898" w14:textId="77777777" w:rsidR="00D10E5F" w:rsidRPr="00D10E5F" w:rsidRDefault="00D10E5F" w:rsidP="00D10E5F">
            <w:pPr>
              <w:rPr>
                <w:rFonts w:ascii="Calibri" w:eastAsia="Times New Roman" w:hAnsi="Calibri" w:cs="Calibri"/>
                <w:lang w:eastAsia="en-GB"/>
              </w:rPr>
            </w:pPr>
            <w:r w:rsidRPr="00D10E5F">
              <w:rPr>
                <w:rFonts w:ascii="Calibri" w:eastAsia="Times New Roman" w:hAnsi="Calibri" w:cs="Calibri"/>
                <w:lang w:eastAsia="en-GB"/>
              </w:rPr>
              <w:t>Yes</w:t>
            </w:r>
          </w:p>
        </w:tc>
        <w:tc>
          <w:tcPr>
            <w:tcW w:w="2091" w:type="dxa"/>
            <w:tcBorders>
              <w:left w:val="single" w:sz="12" w:space="0" w:color="auto"/>
              <w:right w:val="single" w:sz="12" w:space="0" w:color="auto"/>
            </w:tcBorders>
            <w:noWrap/>
            <w:hideMark/>
          </w:tcPr>
          <w:p w14:paraId="49476950"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5</w:t>
            </w:r>
          </w:p>
        </w:tc>
        <w:tc>
          <w:tcPr>
            <w:tcW w:w="236" w:type="dxa"/>
            <w:gridSpan w:val="2"/>
            <w:tcBorders>
              <w:left w:val="single" w:sz="12" w:space="0" w:color="auto"/>
            </w:tcBorders>
            <w:noWrap/>
            <w:hideMark/>
          </w:tcPr>
          <w:p w14:paraId="539FF2E9" w14:textId="77777777" w:rsidR="00D10E5F" w:rsidRPr="00D10E5F" w:rsidRDefault="00D10E5F" w:rsidP="00D10E5F">
            <w:pPr>
              <w:jc w:val="right"/>
              <w:rPr>
                <w:rFonts w:ascii="Calibri" w:eastAsia="Times New Roman" w:hAnsi="Calibri" w:cs="Calibri"/>
                <w:lang w:eastAsia="en-GB"/>
              </w:rPr>
            </w:pPr>
          </w:p>
        </w:tc>
        <w:tc>
          <w:tcPr>
            <w:tcW w:w="1200" w:type="dxa"/>
            <w:noWrap/>
            <w:hideMark/>
          </w:tcPr>
          <w:p w14:paraId="3A36AE1C" w14:textId="77777777" w:rsidR="00D10E5F" w:rsidRPr="00D10E5F" w:rsidRDefault="00D10E5F" w:rsidP="00D10E5F">
            <w:pPr>
              <w:jc w:val="right"/>
              <w:rPr>
                <w:rFonts w:ascii="Calibri" w:eastAsia="Times New Roman" w:hAnsi="Calibri" w:cs="Calibri"/>
                <w:lang w:eastAsia="en-GB"/>
              </w:rPr>
            </w:pPr>
            <w:r w:rsidRPr="00D10E5F">
              <w:rPr>
                <w:rFonts w:ascii="Calibri" w:eastAsia="Times New Roman" w:hAnsi="Calibri" w:cs="Calibri"/>
                <w:lang w:eastAsia="en-GB"/>
              </w:rPr>
              <w:t>2020-05-01 11:13</w:t>
            </w:r>
          </w:p>
        </w:tc>
      </w:tr>
    </w:tbl>
    <w:p w14:paraId="63A56B94" w14:textId="77777777" w:rsidR="00D10E5F" w:rsidRPr="00352BEA" w:rsidRDefault="00D10E5F" w:rsidP="00352BEA">
      <w:pPr>
        <w:jc w:val="both"/>
        <w:rPr>
          <w:rFonts w:ascii="Constantia" w:hAnsi="Constantia"/>
        </w:rPr>
      </w:pPr>
    </w:p>
    <w:sectPr w:rsidR="00D10E5F" w:rsidRPr="00352BEA" w:rsidSect="0092725C">
      <w:footerReference w:type="default" r:id="rId40"/>
      <w:pgSz w:w="11906" w:h="16838"/>
      <w:pgMar w:top="720" w:right="726"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5A4095" w14:textId="77777777" w:rsidR="00816684" w:rsidRDefault="00816684" w:rsidP="00675B4E">
      <w:pPr>
        <w:spacing w:after="0" w:line="240" w:lineRule="auto"/>
      </w:pPr>
      <w:r>
        <w:separator/>
      </w:r>
    </w:p>
  </w:endnote>
  <w:endnote w:type="continuationSeparator" w:id="0">
    <w:p w14:paraId="4DA6AA8C" w14:textId="77777777" w:rsidR="00816684" w:rsidRDefault="00816684" w:rsidP="00675B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4789610"/>
      <w:docPartObj>
        <w:docPartGallery w:val="Page Numbers (Bottom of Page)"/>
        <w:docPartUnique/>
      </w:docPartObj>
    </w:sdtPr>
    <w:sdtEndPr>
      <w:rPr>
        <w:noProof/>
      </w:rPr>
    </w:sdtEndPr>
    <w:sdtContent>
      <w:p w14:paraId="5A61E7A9" w14:textId="3DCE7C25" w:rsidR="00D10E5F" w:rsidRDefault="00D10E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1E666" w14:textId="77777777" w:rsidR="00D10E5F" w:rsidRDefault="00D10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D78420" w14:textId="77777777" w:rsidR="00816684" w:rsidRDefault="00816684" w:rsidP="00675B4E">
      <w:pPr>
        <w:spacing w:after="0" w:line="240" w:lineRule="auto"/>
      </w:pPr>
      <w:r>
        <w:separator/>
      </w:r>
    </w:p>
  </w:footnote>
  <w:footnote w:type="continuationSeparator" w:id="0">
    <w:p w14:paraId="7E3E1A9F" w14:textId="77777777" w:rsidR="00816684" w:rsidRDefault="00816684" w:rsidP="00675B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32588"/>
    <w:multiLevelType w:val="hybridMultilevel"/>
    <w:tmpl w:val="2BE2086A"/>
    <w:lvl w:ilvl="0" w:tplc="D6CA7AAA">
      <w:start w:val="1"/>
      <w:numFmt w:val="bullet"/>
      <w:lvlText w:val="◦"/>
      <w:lvlJc w:val="left"/>
      <w:pPr>
        <w:ind w:left="720" w:hanging="360"/>
      </w:pPr>
      <w:rPr>
        <w:rFonts w:ascii="Verdana" w:hAnsi="Verdan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B06F87"/>
    <w:multiLevelType w:val="hybridMultilevel"/>
    <w:tmpl w:val="C76E6DE8"/>
    <w:lvl w:ilvl="0" w:tplc="D6CA7AAA">
      <w:start w:val="1"/>
      <w:numFmt w:val="bullet"/>
      <w:lvlText w:val="◦"/>
      <w:lvlJc w:val="left"/>
      <w:pPr>
        <w:ind w:left="720" w:hanging="360"/>
      </w:pPr>
      <w:rPr>
        <w:rFonts w:ascii="Verdana" w:hAnsi="Verdan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3C4DB4"/>
    <w:multiLevelType w:val="hybridMultilevel"/>
    <w:tmpl w:val="6ECAC63A"/>
    <w:lvl w:ilvl="0" w:tplc="D6CA7AAA">
      <w:start w:val="1"/>
      <w:numFmt w:val="bullet"/>
      <w:lvlText w:val="◦"/>
      <w:lvlJc w:val="left"/>
      <w:pPr>
        <w:ind w:left="720" w:hanging="360"/>
      </w:pPr>
      <w:rPr>
        <w:rFonts w:ascii="Verdana" w:hAnsi="Verdan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D70165"/>
    <w:multiLevelType w:val="hybridMultilevel"/>
    <w:tmpl w:val="50E48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B4E"/>
    <w:rsid w:val="0001164C"/>
    <w:rsid w:val="000212DC"/>
    <w:rsid w:val="00033455"/>
    <w:rsid w:val="0004045F"/>
    <w:rsid w:val="00045B5B"/>
    <w:rsid w:val="00064068"/>
    <w:rsid w:val="00080AD5"/>
    <w:rsid w:val="000961AF"/>
    <w:rsid w:val="000C5FF3"/>
    <w:rsid w:val="000D30A5"/>
    <w:rsid w:val="000D451E"/>
    <w:rsid w:val="000D5215"/>
    <w:rsid w:val="00112493"/>
    <w:rsid w:val="00125AA9"/>
    <w:rsid w:val="001443F4"/>
    <w:rsid w:val="00146E97"/>
    <w:rsid w:val="00150D0A"/>
    <w:rsid w:val="00184F1A"/>
    <w:rsid w:val="001F466C"/>
    <w:rsid w:val="0020060D"/>
    <w:rsid w:val="002008CB"/>
    <w:rsid w:val="00213E99"/>
    <w:rsid w:val="0021402B"/>
    <w:rsid w:val="002372DF"/>
    <w:rsid w:val="00264E12"/>
    <w:rsid w:val="00283F82"/>
    <w:rsid w:val="00284F88"/>
    <w:rsid w:val="002C358D"/>
    <w:rsid w:val="002D164F"/>
    <w:rsid w:val="002E6930"/>
    <w:rsid w:val="0034504C"/>
    <w:rsid w:val="00345DB9"/>
    <w:rsid w:val="00352BEA"/>
    <w:rsid w:val="003716E5"/>
    <w:rsid w:val="00384BA8"/>
    <w:rsid w:val="00394784"/>
    <w:rsid w:val="0039643E"/>
    <w:rsid w:val="003B62D9"/>
    <w:rsid w:val="003C677B"/>
    <w:rsid w:val="003E0B56"/>
    <w:rsid w:val="003E5587"/>
    <w:rsid w:val="003E6B9C"/>
    <w:rsid w:val="0042212A"/>
    <w:rsid w:val="004807F0"/>
    <w:rsid w:val="004973E0"/>
    <w:rsid w:val="004A1F2D"/>
    <w:rsid w:val="004C36DC"/>
    <w:rsid w:val="004D7975"/>
    <w:rsid w:val="005273E0"/>
    <w:rsid w:val="005E4C01"/>
    <w:rsid w:val="00632D93"/>
    <w:rsid w:val="00637D9F"/>
    <w:rsid w:val="0064160C"/>
    <w:rsid w:val="006640F0"/>
    <w:rsid w:val="00666AB9"/>
    <w:rsid w:val="006701C2"/>
    <w:rsid w:val="00675B4E"/>
    <w:rsid w:val="0069277B"/>
    <w:rsid w:val="006D6246"/>
    <w:rsid w:val="006F5CC9"/>
    <w:rsid w:val="00707B6C"/>
    <w:rsid w:val="00716336"/>
    <w:rsid w:val="0072266E"/>
    <w:rsid w:val="007359BC"/>
    <w:rsid w:val="0073723C"/>
    <w:rsid w:val="0075667B"/>
    <w:rsid w:val="007941E3"/>
    <w:rsid w:val="007E6393"/>
    <w:rsid w:val="00816684"/>
    <w:rsid w:val="0088161D"/>
    <w:rsid w:val="008C6C81"/>
    <w:rsid w:val="0090534C"/>
    <w:rsid w:val="00907D10"/>
    <w:rsid w:val="00917680"/>
    <w:rsid w:val="0092725C"/>
    <w:rsid w:val="00932EA0"/>
    <w:rsid w:val="00971FEB"/>
    <w:rsid w:val="0098537F"/>
    <w:rsid w:val="009B673C"/>
    <w:rsid w:val="009E5D1D"/>
    <w:rsid w:val="00A37DE2"/>
    <w:rsid w:val="00A43162"/>
    <w:rsid w:val="00A546A9"/>
    <w:rsid w:val="00A5765A"/>
    <w:rsid w:val="00A7391C"/>
    <w:rsid w:val="00AB19A8"/>
    <w:rsid w:val="00AB3A5F"/>
    <w:rsid w:val="00AB5C92"/>
    <w:rsid w:val="00AE1473"/>
    <w:rsid w:val="00B22873"/>
    <w:rsid w:val="00B44774"/>
    <w:rsid w:val="00B44856"/>
    <w:rsid w:val="00B4583B"/>
    <w:rsid w:val="00B50E55"/>
    <w:rsid w:val="00B7046B"/>
    <w:rsid w:val="00B75F11"/>
    <w:rsid w:val="00B80550"/>
    <w:rsid w:val="00B85EBD"/>
    <w:rsid w:val="00BD062C"/>
    <w:rsid w:val="00BE4C8B"/>
    <w:rsid w:val="00BF0833"/>
    <w:rsid w:val="00C1681D"/>
    <w:rsid w:val="00C404D2"/>
    <w:rsid w:val="00C44F53"/>
    <w:rsid w:val="00C74016"/>
    <w:rsid w:val="00CB4331"/>
    <w:rsid w:val="00CC01FC"/>
    <w:rsid w:val="00CF708E"/>
    <w:rsid w:val="00D04C57"/>
    <w:rsid w:val="00D10E5F"/>
    <w:rsid w:val="00D20FA2"/>
    <w:rsid w:val="00D24D10"/>
    <w:rsid w:val="00D3406D"/>
    <w:rsid w:val="00D63B2D"/>
    <w:rsid w:val="00D7308C"/>
    <w:rsid w:val="00DA4A99"/>
    <w:rsid w:val="00DB7A70"/>
    <w:rsid w:val="00DE4D7B"/>
    <w:rsid w:val="00E03C45"/>
    <w:rsid w:val="00E049A3"/>
    <w:rsid w:val="00E240C9"/>
    <w:rsid w:val="00E742BB"/>
    <w:rsid w:val="00E76114"/>
    <w:rsid w:val="00E95A82"/>
    <w:rsid w:val="00EA05EE"/>
    <w:rsid w:val="00EA1652"/>
    <w:rsid w:val="00EA6101"/>
    <w:rsid w:val="00EE7F74"/>
    <w:rsid w:val="00F015D7"/>
    <w:rsid w:val="00F20CB6"/>
    <w:rsid w:val="00F6620C"/>
    <w:rsid w:val="00F6728D"/>
    <w:rsid w:val="00FE4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A72888"/>
  <w15:chartTrackingRefBased/>
  <w15:docId w15:val="{E0958AE0-D9FF-472D-8758-7A7F1A1B5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64C"/>
    <w:pPr>
      <w:keepNext/>
      <w:keepLines/>
      <w:spacing w:before="240" w:after="0"/>
      <w:outlineLvl w:val="0"/>
    </w:pPr>
    <w:rPr>
      <w:rFonts w:ascii="Constantia" w:eastAsiaTheme="majorEastAsia" w:hAnsi="Constantia" w:cstheme="majorBidi"/>
      <w:b/>
      <w:color w:val="4472C4" w:themeColor="accent1"/>
      <w:sz w:val="28"/>
      <w:szCs w:val="32"/>
    </w:rPr>
  </w:style>
  <w:style w:type="paragraph" w:styleId="Heading2">
    <w:name w:val="heading 2"/>
    <w:basedOn w:val="Normal"/>
    <w:next w:val="Normal"/>
    <w:link w:val="Heading2Char"/>
    <w:uiPriority w:val="9"/>
    <w:unhideWhenUsed/>
    <w:qFormat/>
    <w:rsid w:val="0001164C"/>
    <w:pPr>
      <w:keepNext/>
      <w:keepLines/>
      <w:spacing w:before="40" w:after="0"/>
      <w:outlineLvl w:val="1"/>
    </w:pPr>
    <w:rPr>
      <w:rFonts w:ascii="Constantia" w:eastAsiaTheme="majorEastAsia" w:hAnsi="Constantia" w:cstheme="majorBidi"/>
      <w:i/>
      <w:color w:val="0070C0"/>
      <w:sz w:val="28"/>
      <w:szCs w:val="26"/>
    </w:rPr>
  </w:style>
  <w:style w:type="paragraph" w:styleId="Heading3">
    <w:name w:val="heading 3"/>
    <w:basedOn w:val="Normal"/>
    <w:next w:val="Normal"/>
    <w:link w:val="Heading3Char"/>
    <w:uiPriority w:val="9"/>
    <w:unhideWhenUsed/>
    <w:qFormat/>
    <w:rsid w:val="00EE7F74"/>
    <w:pPr>
      <w:keepNext/>
      <w:keepLines/>
      <w:spacing w:before="40" w:after="0"/>
      <w:outlineLvl w:val="2"/>
    </w:pPr>
    <w:rPr>
      <w:rFonts w:ascii="Constantia" w:eastAsiaTheme="majorEastAsia" w:hAnsi="Constantia" w:cstheme="majorBidi"/>
      <w:i/>
      <w:color w:val="2F5496"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5B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B4E"/>
  </w:style>
  <w:style w:type="paragraph" w:styleId="Footer">
    <w:name w:val="footer"/>
    <w:basedOn w:val="Normal"/>
    <w:link w:val="FooterChar"/>
    <w:uiPriority w:val="99"/>
    <w:unhideWhenUsed/>
    <w:rsid w:val="00675B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B4E"/>
  </w:style>
  <w:style w:type="table" w:styleId="TableGrid">
    <w:name w:val="Table Grid"/>
    <w:basedOn w:val="TableNormal"/>
    <w:uiPriority w:val="39"/>
    <w:rsid w:val="00125A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160C"/>
    <w:pPr>
      <w:ind w:left="720"/>
      <w:contextualSpacing/>
    </w:pPr>
  </w:style>
  <w:style w:type="paragraph" w:styleId="NormalWeb">
    <w:name w:val="Normal (Web)"/>
    <w:basedOn w:val="Normal"/>
    <w:uiPriority w:val="99"/>
    <w:semiHidden/>
    <w:unhideWhenUsed/>
    <w:rsid w:val="007226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2266E"/>
    <w:rPr>
      <w:b/>
      <w:bCs/>
    </w:rPr>
  </w:style>
  <w:style w:type="character" w:styleId="Hyperlink">
    <w:name w:val="Hyperlink"/>
    <w:basedOn w:val="DefaultParagraphFont"/>
    <w:uiPriority w:val="99"/>
    <w:unhideWhenUsed/>
    <w:rsid w:val="00D04C57"/>
    <w:rPr>
      <w:color w:val="0563C1" w:themeColor="hyperlink"/>
      <w:u w:val="single"/>
    </w:rPr>
  </w:style>
  <w:style w:type="character" w:styleId="UnresolvedMention">
    <w:name w:val="Unresolved Mention"/>
    <w:basedOn w:val="DefaultParagraphFont"/>
    <w:uiPriority w:val="99"/>
    <w:semiHidden/>
    <w:unhideWhenUsed/>
    <w:rsid w:val="00D04C57"/>
    <w:rPr>
      <w:color w:val="605E5C"/>
      <w:shd w:val="clear" w:color="auto" w:fill="E1DFDD"/>
    </w:rPr>
  </w:style>
  <w:style w:type="character" w:styleId="Emphasis">
    <w:name w:val="Emphasis"/>
    <w:basedOn w:val="DefaultParagraphFont"/>
    <w:uiPriority w:val="20"/>
    <w:qFormat/>
    <w:rsid w:val="00D7308C"/>
    <w:rPr>
      <w:i/>
      <w:iCs/>
    </w:rPr>
  </w:style>
  <w:style w:type="character" w:customStyle="1" w:styleId="Heading1Char">
    <w:name w:val="Heading 1 Char"/>
    <w:basedOn w:val="DefaultParagraphFont"/>
    <w:link w:val="Heading1"/>
    <w:uiPriority w:val="9"/>
    <w:rsid w:val="0001164C"/>
    <w:rPr>
      <w:rFonts w:ascii="Constantia" w:eastAsiaTheme="majorEastAsia" w:hAnsi="Constantia" w:cstheme="majorBidi"/>
      <w:b/>
      <w:color w:val="4472C4" w:themeColor="accent1"/>
      <w:sz w:val="28"/>
      <w:szCs w:val="32"/>
    </w:rPr>
  </w:style>
  <w:style w:type="character" w:customStyle="1" w:styleId="Heading2Char">
    <w:name w:val="Heading 2 Char"/>
    <w:basedOn w:val="DefaultParagraphFont"/>
    <w:link w:val="Heading2"/>
    <w:uiPriority w:val="9"/>
    <w:rsid w:val="0001164C"/>
    <w:rPr>
      <w:rFonts w:ascii="Constantia" w:eastAsiaTheme="majorEastAsia" w:hAnsi="Constantia" w:cstheme="majorBidi"/>
      <w:i/>
      <w:color w:val="0070C0"/>
      <w:sz w:val="28"/>
      <w:szCs w:val="26"/>
    </w:rPr>
  </w:style>
  <w:style w:type="character" w:customStyle="1" w:styleId="Heading3Char">
    <w:name w:val="Heading 3 Char"/>
    <w:basedOn w:val="DefaultParagraphFont"/>
    <w:link w:val="Heading3"/>
    <w:uiPriority w:val="9"/>
    <w:rsid w:val="00EE7F74"/>
    <w:rPr>
      <w:rFonts w:ascii="Constantia" w:eastAsiaTheme="majorEastAsia" w:hAnsi="Constantia" w:cstheme="majorBidi"/>
      <w:i/>
      <w:color w:val="2F5496" w:themeColor="accent1" w:themeShade="BF"/>
      <w:sz w:val="24"/>
      <w:szCs w:val="24"/>
    </w:rPr>
  </w:style>
  <w:style w:type="paragraph" w:styleId="TOCHeading">
    <w:name w:val="TOC Heading"/>
    <w:basedOn w:val="Heading1"/>
    <w:next w:val="Normal"/>
    <w:uiPriority w:val="39"/>
    <w:unhideWhenUsed/>
    <w:qFormat/>
    <w:rsid w:val="00F20CB6"/>
    <w:pPr>
      <w:outlineLvl w:val="9"/>
    </w:pPr>
    <w:rPr>
      <w:lang w:val="en-US"/>
    </w:rPr>
  </w:style>
  <w:style w:type="paragraph" w:styleId="TOC1">
    <w:name w:val="toc 1"/>
    <w:basedOn w:val="Normal"/>
    <w:next w:val="Normal"/>
    <w:autoRedefine/>
    <w:uiPriority w:val="39"/>
    <w:unhideWhenUsed/>
    <w:rsid w:val="00F20CB6"/>
    <w:pPr>
      <w:spacing w:after="100"/>
    </w:pPr>
  </w:style>
  <w:style w:type="paragraph" w:styleId="TOC2">
    <w:name w:val="toc 2"/>
    <w:basedOn w:val="Normal"/>
    <w:next w:val="Normal"/>
    <w:autoRedefine/>
    <w:uiPriority w:val="39"/>
    <w:unhideWhenUsed/>
    <w:rsid w:val="00F20CB6"/>
    <w:pPr>
      <w:spacing w:after="100"/>
      <w:ind w:left="220"/>
    </w:pPr>
  </w:style>
  <w:style w:type="paragraph" w:styleId="TOC3">
    <w:name w:val="toc 3"/>
    <w:basedOn w:val="Normal"/>
    <w:next w:val="Normal"/>
    <w:autoRedefine/>
    <w:uiPriority w:val="39"/>
    <w:unhideWhenUsed/>
    <w:rsid w:val="00F20CB6"/>
    <w:pPr>
      <w:spacing w:after="100"/>
      <w:ind w:left="440"/>
    </w:pPr>
  </w:style>
  <w:style w:type="character" w:styleId="FollowedHyperlink">
    <w:name w:val="FollowedHyperlink"/>
    <w:basedOn w:val="DefaultParagraphFont"/>
    <w:uiPriority w:val="99"/>
    <w:semiHidden/>
    <w:unhideWhenUsed/>
    <w:rsid w:val="002E69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926959">
      <w:bodyDiv w:val="1"/>
      <w:marLeft w:val="0"/>
      <w:marRight w:val="0"/>
      <w:marTop w:val="0"/>
      <w:marBottom w:val="0"/>
      <w:divBdr>
        <w:top w:val="none" w:sz="0" w:space="0" w:color="auto"/>
        <w:left w:val="none" w:sz="0" w:space="0" w:color="auto"/>
        <w:bottom w:val="none" w:sz="0" w:space="0" w:color="auto"/>
        <w:right w:val="none" w:sz="0" w:space="0" w:color="auto"/>
      </w:divBdr>
    </w:div>
    <w:div w:id="444273882">
      <w:bodyDiv w:val="1"/>
      <w:marLeft w:val="0"/>
      <w:marRight w:val="0"/>
      <w:marTop w:val="0"/>
      <w:marBottom w:val="0"/>
      <w:divBdr>
        <w:top w:val="none" w:sz="0" w:space="0" w:color="auto"/>
        <w:left w:val="none" w:sz="0" w:space="0" w:color="auto"/>
        <w:bottom w:val="none" w:sz="0" w:space="0" w:color="auto"/>
        <w:right w:val="none" w:sz="0" w:space="0" w:color="auto"/>
      </w:divBdr>
    </w:div>
    <w:div w:id="540559643">
      <w:bodyDiv w:val="1"/>
      <w:marLeft w:val="0"/>
      <w:marRight w:val="0"/>
      <w:marTop w:val="0"/>
      <w:marBottom w:val="0"/>
      <w:divBdr>
        <w:top w:val="none" w:sz="0" w:space="0" w:color="auto"/>
        <w:left w:val="none" w:sz="0" w:space="0" w:color="auto"/>
        <w:bottom w:val="none" w:sz="0" w:space="0" w:color="auto"/>
        <w:right w:val="none" w:sz="0" w:space="0" w:color="auto"/>
      </w:divBdr>
    </w:div>
    <w:div w:id="734933467">
      <w:bodyDiv w:val="1"/>
      <w:marLeft w:val="0"/>
      <w:marRight w:val="0"/>
      <w:marTop w:val="0"/>
      <w:marBottom w:val="0"/>
      <w:divBdr>
        <w:top w:val="none" w:sz="0" w:space="0" w:color="auto"/>
        <w:left w:val="none" w:sz="0" w:space="0" w:color="auto"/>
        <w:bottom w:val="none" w:sz="0" w:space="0" w:color="auto"/>
        <w:right w:val="none" w:sz="0" w:space="0" w:color="auto"/>
      </w:divBdr>
    </w:div>
    <w:div w:id="948009744">
      <w:bodyDiv w:val="1"/>
      <w:marLeft w:val="0"/>
      <w:marRight w:val="0"/>
      <w:marTop w:val="0"/>
      <w:marBottom w:val="0"/>
      <w:divBdr>
        <w:top w:val="none" w:sz="0" w:space="0" w:color="auto"/>
        <w:left w:val="none" w:sz="0" w:space="0" w:color="auto"/>
        <w:bottom w:val="none" w:sz="0" w:space="0" w:color="auto"/>
        <w:right w:val="none" w:sz="0" w:space="0" w:color="auto"/>
      </w:divBdr>
    </w:div>
    <w:div w:id="1029647968">
      <w:bodyDiv w:val="1"/>
      <w:marLeft w:val="0"/>
      <w:marRight w:val="0"/>
      <w:marTop w:val="0"/>
      <w:marBottom w:val="0"/>
      <w:divBdr>
        <w:top w:val="none" w:sz="0" w:space="0" w:color="auto"/>
        <w:left w:val="none" w:sz="0" w:space="0" w:color="auto"/>
        <w:bottom w:val="none" w:sz="0" w:space="0" w:color="auto"/>
        <w:right w:val="none" w:sz="0" w:space="0" w:color="auto"/>
      </w:divBdr>
    </w:div>
    <w:div w:id="1045525751">
      <w:bodyDiv w:val="1"/>
      <w:marLeft w:val="0"/>
      <w:marRight w:val="0"/>
      <w:marTop w:val="0"/>
      <w:marBottom w:val="0"/>
      <w:divBdr>
        <w:top w:val="none" w:sz="0" w:space="0" w:color="auto"/>
        <w:left w:val="none" w:sz="0" w:space="0" w:color="auto"/>
        <w:bottom w:val="none" w:sz="0" w:space="0" w:color="auto"/>
        <w:right w:val="none" w:sz="0" w:space="0" w:color="auto"/>
      </w:divBdr>
    </w:div>
    <w:div w:id="1046879635">
      <w:bodyDiv w:val="1"/>
      <w:marLeft w:val="0"/>
      <w:marRight w:val="0"/>
      <w:marTop w:val="0"/>
      <w:marBottom w:val="0"/>
      <w:divBdr>
        <w:top w:val="none" w:sz="0" w:space="0" w:color="auto"/>
        <w:left w:val="none" w:sz="0" w:space="0" w:color="auto"/>
        <w:bottom w:val="none" w:sz="0" w:space="0" w:color="auto"/>
        <w:right w:val="none" w:sz="0" w:space="0" w:color="auto"/>
      </w:divBdr>
    </w:div>
    <w:div w:id="1138693678">
      <w:bodyDiv w:val="1"/>
      <w:marLeft w:val="0"/>
      <w:marRight w:val="0"/>
      <w:marTop w:val="0"/>
      <w:marBottom w:val="0"/>
      <w:divBdr>
        <w:top w:val="none" w:sz="0" w:space="0" w:color="auto"/>
        <w:left w:val="none" w:sz="0" w:space="0" w:color="auto"/>
        <w:bottom w:val="none" w:sz="0" w:space="0" w:color="auto"/>
        <w:right w:val="none" w:sz="0" w:space="0" w:color="auto"/>
      </w:divBdr>
    </w:div>
    <w:div w:id="1295022338">
      <w:bodyDiv w:val="1"/>
      <w:marLeft w:val="0"/>
      <w:marRight w:val="0"/>
      <w:marTop w:val="0"/>
      <w:marBottom w:val="0"/>
      <w:divBdr>
        <w:top w:val="none" w:sz="0" w:space="0" w:color="auto"/>
        <w:left w:val="none" w:sz="0" w:space="0" w:color="auto"/>
        <w:bottom w:val="none" w:sz="0" w:space="0" w:color="auto"/>
        <w:right w:val="none" w:sz="0" w:space="0" w:color="auto"/>
      </w:divBdr>
    </w:div>
    <w:div w:id="1594051173">
      <w:bodyDiv w:val="1"/>
      <w:marLeft w:val="0"/>
      <w:marRight w:val="0"/>
      <w:marTop w:val="0"/>
      <w:marBottom w:val="0"/>
      <w:divBdr>
        <w:top w:val="none" w:sz="0" w:space="0" w:color="auto"/>
        <w:left w:val="none" w:sz="0" w:space="0" w:color="auto"/>
        <w:bottom w:val="none" w:sz="0" w:space="0" w:color="auto"/>
        <w:right w:val="none" w:sz="0" w:space="0" w:color="auto"/>
      </w:divBdr>
    </w:div>
    <w:div w:id="1634628106">
      <w:bodyDiv w:val="1"/>
      <w:marLeft w:val="0"/>
      <w:marRight w:val="0"/>
      <w:marTop w:val="0"/>
      <w:marBottom w:val="0"/>
      <w:divBdr>
        <w:top w:val="none" w:sz="0" w:space="0" w:color="auto"/>
        <w:left w:val="none" w:sz="0" w:space="0" w:color="auto"/>
        <w:bottom w:val="none" w:sz="0" w:space="0" w:color="auto"/>
        <w:right w:val="none" w:sz="0" w:space="0" w:color="auto"/>
      </w:divBdr>
    </w:div>
    <w:div w:id="1711688872">
      <w:bodyDiv w:val="1"/>
      <w:marLeft w:val="0"/>
      <w:marRight w:val="0"/>
      <w:marTop w:val="0"/>
      <w:marBottom w:val="0"/>
      <w:divBdr>
        <w:top w:val="none" w:sz="0" w:space="0" w:color="auto"/>
        <w:left w:val="none" w:sz="0" w:space="0" w:color="auto"/>
        <w:bottom w:val="none" w:sz="0" w:space="0" w:color="auto"/>
        <w:right w:val="none" w:sz="0" w:space="0" w:color="auto"/>
      </w:divBdr>
    </w:div>
    <w:div w:id="1759137232">
      <w:bodyDiv w:val="1"/>
      <w:marLeft w:val="0"/>
      <w:marRight w:val="0"/>
      <w:marTop w:val="0"/>
      <w:marBottom w:val="0"/>
      <w:divBdr>
        <w:top w:val="none" w:sz="0" w:space="0" w:color="auto"/>
        <w:left w:val="none" w:sz="0" w:space="0" w:color="auto"/>
        <w:bottom w:val="none" w:sz="0" w:space="0" w:color="auto"/>
        <w:right w:val="none" w:sz="0" w:space="0" w:color="auto"/>
      </w:divBdr>
    </w:div>
    <w:div w:id="1939945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image" Target="media/image8.emf"/><Relationship Id="rId26" Type="http://schemas.openxmlformats.org/officeDocument/2006/relationships/hyperlink" Target="https://www.atlantis-press.com/proceedings/icoelt-19/125935818" TargetMode="External"/><Relationship Id="rId39" Type="http://schemas.openxmlformats.org/officeDocument/2006/relationships/hyperlink" Target="https://freeonlinesurveys.com/app#/1201094/analyze/247440" TargetMode="External"/><Relationship Id="rId21" Type="http://schemas.openxmlformats.org/officeDocument/2006/relationships/image" Target="media/image10.emf"/><Relationship Id="rId34" Type="http://schemas.openxmlformats.org/officeDocument/2006/relationships/hyperlink" Target="https://www.igi-global.com/gateway/chapter/237576"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chart" Target="charts/chart4.xml"/><Relationship Id="rId29" Type="http://schemas.openxmlformats.org/officeDocument/2006/relationships/hyperlink" Target="https://poseidon01.ssrn.com/delivery.php?ID=590021110103115120070126074077080089033045032063002023097011096106064115093025012023018006111123006038051124020068116092113079014034002059078074126125096018019001079017049007093082065112004084007115024012118126098007019007089104004017127086027087086073&amp;EXT=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chart" Target="charts/chart6.xml"/><Relationship Id="rId32" Type="http://schemas.openxmlformats.org/officeDocument/2006/relationships/hyperlink" Target="https://www.simplypsychology.org/qualitative-quantitative.html" TargetMode="External"/><Relationship Id="rId37" Type="http://schemas.openxmlformats.org/officeDocument/2006/relationships/hyperlink" Target="https://arxiv.org/ftp/arxiv/papers/1402/1402.2404.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1.emf"/><Relationship Id="rId28" Type="http://schemas.openxmlformats.org/officeDocument/2006/relationships/hyperlink" Target="http://ojs.ub.edu.bz/index.php/rndj/article/view/188/124" TargetMode="External"/><Relationship Id="rId36" Type="http://schemas.openxmlformats.org/officeDocument/2006/relationships/hyperlink" Target="https://online-journals.org/index.php/i-jet/article/view/11646/6441" TargetMode="External"/><Relationship Id="rId10" Type="http://schemas.openxmlformats.org/officeDocument/2006/relationships/image" Target="media/image3.emf"/><Relationship Id="rId19" Type="http://schemas.openxmlformats.org/officeDocument/2006/relationships/image" Target="media/image9.emf"/><Relationship Id="rId31" Type="http://schemas.openxmlformats.org/officeDocument/2006/relationships/hyperlink" Target="https://www.linkedin.com/in/dougiamas/"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chart" Target="charts/chart2.xml"/><Relationship Id="rId22" Type="http://schemas.openxmlformats.org/officeDocument/2006/relationships/chart" Target="charts/chart5.xml"/><Relationship Id="rId27" Type="http://schemas.openxmlformats.org/officeDocument/2006/relationships/hyperlink" Target="https://www.researchgate.net/publication/232647069_Information_Systems_Success_Revisited_PDF" TargetMode="External"/><Relationship Id="rId30" Type="http://schemas.openxmlformats.org/officeDocument/2006/relationships/hyperlink" Target="https://www.atlantis-press.com/proceedings/nsrbcped-19/125937769" TargetMode="External"/><Relationship Id="rId35" Type="http://schemas.openxmlformats.org/officeDocument/2006/relationships/hyperlink" Target="https://online-journals.org/index.php/i-jet/article/view/11605"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7.emf"/><Relationship Id="rId25" Type="http://schemas.openxmlformats.org/officeDocument/2006/relationships/hyperlink" Target="https://docs.moodle.org/38/en/About_Moodle" TargetMode="External"/><Relationship Id="rId33" Type="http://schemas.openxmlformats.org/officeDocument/2006/relationships/hyperlink" Target="https://iopscience.iop.org/article/10.1088/1757-899X/671/1/012031" TargetMode="External"/><Relationship Id="rId38" Type="http://schemas.openxmlformats.org/officeDocument/2006/relationships/hyperlink" Target="https://www.tandfonline.com/doi/pdf/10.1080/14615517.2013.850307"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ngie%20Vanesa\Documents\TERM2%20UNI\3%20reaserch%20metho\angie%20survey.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gie%20Vanesa\Documents\TERM2%20UNI\3%20reaserch%20metho\angie%20survey.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Angie%20Vanesa\Documents\TERM2%20UNI\3%20reaserch%20metho\angie%20survey.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file:///C:\Users\Angie%20Vanesa\Documents\TERM2%20UNI\3%20reaserch%20metho\angie%20survey.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ngie%20Vanesa\Documents\TERM2%20UNI\3%20reaserch%20metho\angie%20survey.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ngie%20Vanesa\Documents\TERM2%20UNI\3%20reaserch%20metho\angie%20survey.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1"/>
              <a:t>Before</a:t>
            </a:r>
            <a:r>
              <a:rPr lang="en-GB" sz="1000" b="1" baseline="0"/>
              <a:t> start, this course, did you have any experiences in virtual learning? </a:t>
            </a:r>
            <a:endParaRPr lang="en-GB" b="1"/>
          </a:p>
        </c:rich>
      </c:tx>
      <c:layout>
        <c:manualLayout>
          <c:xMode val="edge"/>
          <c:yMode val="edge"/>
          <c:x val="2.7337981341129979E-2"/>
          <c:y val="4.511278195488721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3CDC-469E-8A33-11DBF37AD524}"/>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3CDC-469E-8A33-11DBF37AD524}"/>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Sheet1!$B$49:$B$51</c:f>
              <c:strCache>
                <c:ptCount val="2"/>
                <c:pt idx="0">
                  <c:v>Yes</c:v>
                </c:pt>
                <c:pt idx="1">
                  <c:v>No</c:v>
                </c:pt>
              </c:strCache>
            </c:strRef>
          </c:cat>
          <c:val>
            <c:numRef>
              <c:f>Sheet1!$C$49:$C$51</c:f>
              <c:numCache>
                <c:formatCode>General</c:formatCode>
                <c:ptCount val="2"/>
                <c:pt idx="0">
                  <c:v>7</c:v>
                </c:pt>
                <c:pt idx="1">
                  <c:v>5</c:v>
                </c:pt>
              </c:numCache>
            </c:numRef>
          </c:val>
          <c:extLst>
            <c:ext xmlns:c16="http://schemas.microsoft.com/office/drawing/2014/chart" uri="{C3380CC4-5D6E-409C-BE32-E72D297353CC}">
              <c16:uniqueId val="{00000004-3CDC-469E-8A33-11DBF37AD524}"/>
            </c:ext>
          </c:extLst>
        </c:ser>
        <c:ser>
          <c:idx val="1"/>
          <c:order val="1"/>
          <c:dPt>
            <c:idx val="0"/>
            <c:bubble3D val="0"/>
            <c:spPr>
              <a:solidFill>
                <a:schemeClr val="accent6"/>
              </a:solidFill>
              <a:ln w="19050">
                <a:solidFill>
                  <a:schemeClr val="lt1"/>
                </a:solidFill>
              </a:ln>
              <a:effectLst/>
            </c:spPr>
            <c:extLst>
              <c:ext xmlns:c16="http://schemas.microsoft.com/office/drawing/2014/chart" uri="{C3380CC4-5D6E-409C-BE32-E72D297353CC}">
                <c16:uniqueId val="{00000006-3CDC-469E-8A33-11DBF37AD524}"/>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8-3CDC-469E-8A33-11DBF37AD52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Sheet1!$B$49:$B$51</c:f>
              <c:strCache>
                <c:ptCount val="2"/>
                <c:pt idx="0">
                  <c:v>Yes</c:v>
                </c:pt>
                <c:pt idx="1">
                  <c:v>No</c:v>
                </c:pt>
              </c:strCache>
            </c:strRef>
          </c:cat>
          <c:val>
            <c:numRef>
              <c:f>Sheet1!$D$49:$D$51</c:f>
              <c:numCache>
                <c:formatCode>General</c:formatCode>
                <c:ptCount val="2"/>
              </c:numCache>
            </c:numRef>
          </c:val>
          <c:extLst>
            <c:ext xmlns:c16="http://schemas.microsoft.com/office/drawing/2014/chart" uri="{C3380CC4-5D6E-409C-BE32-E72D297353CC}">
              <c16:uniqueId val="{00000009-3CDC-469E-8A33-11DBF37AD524}"/>
            </c:ext>
          </c:extLst>
        </c:ser>
        <c:dLbls>
          <c:showLegendKey val="0"/>
          <c:showVal val="0"/>
          <c:showCatName val="0"/>
          <c:showSerName val="0"/>
          <c:showPercent val="1"/>
          <c:showBubbleSize val="0"/>
          <c:showLeaderLines val="0"/>
        </c:dLbls>
        <c:firstSliceAng val="0"/>
      </c:pieChart>
      <c:spPr>
        <a:noFill/>
        <a:ln>
          <a:noFill/>
        </a:ln>
        <a:effectLst/>
      </c:spPr>
    </c:plotArea>
    <c:legend>
      <c:legendPos val="r"/>
      <c:layout>
        <c:manualLayout>
          <c:xMode val="edge"/>
          <c:yMode val="edge"/>
          <c:x val="0.74326483667872179"/>
          <c:y val="0.26067528472332796"/>
          <c:w val="0.15579289358807957"/>
          <c:h val="0.5469942572967851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1" baseline="0"/>
              <a:t>At the University, do you use Moodle from your device during the class?</a:t>
            </a:r>
            <a:endParaRPr lang="en-GB" b="1"/>
          </a:p>
        </c:rich>
      </c:tx>
      <c:layout>
        <c:manualLayout>
          <c:xMode val="edge"/>
          <c:yMode val="edge"/>
          <c:x val="3.0371364217264371E-2"/>
          <c:y val="6.178986954988835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26BF-400A-A52F-7EF770BE2948}"/>
              </c:ext>
            </c:extLst>
          </c:dPt>
          <c:dPt>
            <c:idx val="1"/>
            <c:bubble3D val="0"/>
            <c:spPr>
              <a:solidFill>
                <a:schemeClr val="accent5"/>
              </a:solidFill>
              <a:ln w="19050">
                <a:solidFill>
                  <a:schemeClr val="lt1"/>
                </a:solidFill>
              </a:ln>
              <a:effectLst/>
            </c:spPr>
            <c:extLst>
              <c:ext xmlns:c16="http://schemas.microsoft.com/office/drawing/2014/chart" uri="{C3380CC4-5D6E-409C-BE32-E72D297353CC}">
                <c16:uniqueId val="{00000003-26BF-400A-A52F-7EF770BE294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01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Sheet1!$B$78:$B$79</c:f>
              <c:strCache>
                <c:ptCount val="2"/>
                <c:pt idx="0">
                  <c:v>Yes</c:v>
                </c:pt>
                <c:pt idx="1">
                  <c:v>No</c:v>
                </c:pt>
              </c:strCache>
            </c:strRef>
          </c:cat>
          <c:val>
            <c:numRef>
              <c:f>Sheet1!$C$78:$C$79</c:f>
              <c:numCache>
                <c:formatCode>General</c:formatCode>
                <c:ptCount val="2"/>
                <c:pt idx="0">
                  <c:v>10</c:v>
                </c:pt>
                <c:pt idx="1">
                  <c:v>2</c:v>
                </c:pt>
              </c:numCache>
            </c:numRef>
          </c:val>
          <c:extLst>
            <c:ext xmlns:c16="http://schemas.microsoft.com/office/drawing/2014/chart" uri="{C3380CC4-5D6E-409C-BE32-E72D297353CC}">
              <c16:uniqueId val="{00000004-26BF-400A-A52F-7EF770BE2948}"/>
            </c:ext>
          </c:extLst>
        </c:ser>
        <c:dLbls>
          <c:showLegendKey val="0"/>
          <c:showVal val="0"/>
          <c:showCatName val="0"/>
          <c:showSerName val="0"/>
          <c:showPercent val="1"/>
          <c:showBubbleSize val="0"/>
          <c:showLeaderLines val="0"/>
        </c:dLbls>
        <c:firstSliceAng val="11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manualLayout>
          <c:layoutTarget val="inner"/>
          <c:xMode val="edge"/>
          <c:yMode val="edge"/>
          <c:x val="0.43843433588472641"/>
          <c:y val="0.15266221930592008"/>
          <c:w val="0.44907731411804808"/>
          <c:h val="0.69827172645086033"/>
        </c:manualLayout>
      </c:layout>
      <c:barChart>
        <c:barDir val="bar"/>
        <c:grouping val="clustered"/>
        <c:varyColors val="0"/>
        <c:ser>
          <c:idx val="1"/>
          <c:order val="0"/>
          <c:tx>
            <c:strRef>
              <c:f>Sheet6!$B$1:$B$2</c:f>
              <c:strCache>
                <c:ptCount val="2"/>
                <c:pt idx="1">
                  <c:v>Response </c:v>
                </c:pt>
              </c:strCache>
            </c:strRef>
          </c:tx>
          <c:spPr>
            <a:ln>
              <a:solidFill>
                <a:schemeClr val="tx1">
                  <a:alpha val="98000"/>
                </a:schemeClr>
              </a:solidFill>
            </a:ln>
          </c:spPr>
          <c:invertIfNegative val="0"/>
          <c:dPt>
            <c:idx val="0"/>
            <c:invertIfNegative val="0"/>
            <c:bubble3D val="0"/>
            <c:spPr>
              <a:solidFill>
                <a:srgbClr val="7030A0"/>
              </a:solidFill>
              <a:ln>
                <a:solidFill>
                  <a:schemeClr val="tx1">
                    <a:alpha val="98000"/>
                  </a:schemeClr>
                </a:solidFill>
              </a:ln>
            </c:spPr>
            <c:extLst>
              <c:ext xmlns:c16="http://schemas.microsoft.com/office/drawing/2014/chart" uri="{C3380CC4-5D6E-409C-BE32-E72D297353CC}">
                <c16:uniqueId val="{00000001-59E5-4F5E-BDF7-5D661C88F52A}"/>
              </c:ext>
            </c:extLst>
          </c:dPt>
          <c:dPt>
            <c:idx val="1"/>
            <c:invertIfNegative val="0"/>
            <c:bubble3D val="0"/>
            <c:spPr>
              <a:solidFill>
                <a:srgbClr val="7030A0"/>
              </a:solidFill>
              <a:ln>
                <a:solidFill>
                  <a:schemeClr val="tx1">
                    <a:alpha val="98000"/>
                  </a:schemeClr>
                </a:solidFill>
              </a:ln>
            </c:spPr>
            <c:extLst>
              <c:ext xmlns:c16="http://schemas.microsoft.com/office/drawing/2014/chart" uri="{C3380CC4-5D6E-409C-BE32-E72D297353CC}">
                <c16:uniqueId val="{00000003-59E5-4F5E-BDF7-5D661C88F52A}"/>
              </c:ext>
            </c:extLst>
          </c:dPt>
          <c:dPt>
            <c:idx val="2"/>
            <c:invertIfNegative val="0"/>
            <c:bubble3D val="0"/>
            <c:spPr>
              <a:solidFill>
                <a:srgbClr val="7030A0"/>
              </a:solidFill>
              <a:ln>
                <a:solidFill>
                  <a:schemeClr val="tx1">
                    <a:alpha val="98000"/>
                  </a:schemeClr>
                </a:solidFill>
              </a:ln>
            </c:spPr>
            <c:extLst>
              <c:ext xmlns:c16="http://schemas.microsoft.com/office/drawing/2014/chart" uri="{C3380CC4-5D6E-409C-BE32-E72D297353CC}">
                <c16:uniqueId val="{00000005-59E5-4F5E-BDF7-5D661C88F52A}"/>
              </c:ext>
            </c:extLst>
          </c:dPt>
          <c:dPt>
            <c:idx val="3"/>
            <c:invertIfNegative val="0"/>
            <c:bubble3D val="0"/>
            <c:spPr>
              <a:solidFill>
                <a:srgbClr val="7030A0"/>
              </a:solidFill>
              <a:ln>
                <a:solidFill>
                  <a:schemeClr val="tx1">
                    <a:alpha val="98000"/>
                  </a:schemeClr>
                </a:solidFill>
              </a:ln>
            </c:spPr>
            <c:extLst>
              <c:ext xmlns:c16="http://schemas.microsoft.com/office/drawing/2014/chart" uri="{C3380CC4-5D6E-409C-BE32-E72D297353CC}">
                <c16:uniqueId val="{00000007-59E5-4F5E-BDF7-5D661C88F52A}"/>
              </c:ext>
            </c:extLst>
          </c:dPt>
          <c:dPt>
            <c:idx val="6"/>
            <c:invertIfNegative val="0"/>
            <c:bubble3D val="0"/>
            <c:spPr>
              <a:solidFill>
                <a:srgbClr val="FF0000"/>
              </a:solidFill>
              <a:ln>
                <a:solidFill>
                  <a:schemeClr val="tx1">
                    <a:alpha val="98000"/>
                  </a:schemeClr>
                </a:solidFill>
              </a:ln>
            </c:spPr>
            <c:extLst>
              <c:ext xmlns:c16="http://schemas.microsoft.com/office/drawing/2014/chart" uri="{C3380CC4-5D6E-409C-BE32-E72D297353CC}">
                <c16:uniqueId val="{00000009-59E5-4F5E-BDF7-5D661C88F52A}"/>
              </c:ext>
            </c:extLst>
          </c:dPt>
          <c:dPt>
            <c:idx val="8"/>
            <c:invertIfNegative val="0"/>
            <c:bubble3D val="0"/>
            <c:spPr>
              <a:solidFill>
                <a:srgbClr val="FF0000"/>
              </a:solidFill>
              <a:ln>
                <a:solidFill>
                  <a:schemeClr val="tx1">
                    <a:alpha val="98000"/>
                  </a:schemeClr>
                </a:solidFill>
              </a:ln>
            </c:spPr>
            <c:extLst>
              <c:ext xmlns:c16="http://schemas.microsoft.com/office/drawing/2014/chart" uri="{C3380CC4-5D6E-409C-BE32-E72D297353CC}">
                <c16:uniqueId val="{0000000B-59E5-4F5E-BDF7-5D661C88F52A}"/>
              </c:ext>
            </c:extLst>
          </c:dPt>
          <c:dPt>
            <c:idx val="9"/>
            <c:invertIfNegative val="0"/>
            <c:bubble3D val="0"/>
            <c:spPr>
              <a:solidFill>
                <a:srgbClr val="FF0000"/>
              </a:solidFill>
              <a:ln>
                <a:solidFill>
                  <a:schemeClr val="tx1">
                    <a:alpha val="98000"/>
                  </a:schemeClr>
                </a:solidFill>
              </a:ln>
            </c:spPr>
            <c:extLst>
              <c:ext xmlns:c16="http://schemas.microsoft.com/office/drawing/2014/chart" uri="{C3380CC4-5D6E-409C-BE32-E72D297353CC}">
                <c16:uniqueId val="{0000000D-59E5-4F5E-BDF7-5D661C88F52A}"/>
              </c:ext>
            </c:extLst>
          </c:dPt>
          <c:dPt>
            <c:idx val="12"/>
            <c:invertIfNegative val="0"/>
            <c:bubble3D val="0"/>
            <c:spPr>
              <a:solidFill>
                <a:schemeClr val="accent6"/>
              </a:solidFill>
              <a:ln>
                <a:solidFill>
                  <a:schemeClr val="tx1">
                    <a:alpha val="98000"/>
                  </a:schemeClr>
                </a:solidFill>
              </a:ln>
            </c:spPr>
            <c:extLst>
              <c:ext xmlns:c16="http://schemas.microsoft.com/office/drawing/2014/chart" uri="{C3380CC4-5D6E-409C-BE32-E72D297353CC}">
                <c16:uniqueId val="{0000000F-59E5-4F5E-BDF7-5D661C88F52A}"/>
              </c:ext>
            </c:extLst>
          </c:dPt>
          <c:dPt>
            <c:idx val="13"/>
            <c:invertIfNegative val="0"/>
            <c:bubble3D val="0"/>
            <c:spPr>
              <a:solidFill>
                <a:schemeClr val="accent6"/>
              </a:solidFill>
              <a:ln>
                <a:solidFill>
                  <a:schemeClr val="tx1">
                    <a:alpha val="98000"/>
                  </a:schemeClr>
                </a:solidFill>
              </a:ln>
            </c:spPr>
            <c:extLst>
              <c:ext xmlns:c16="http://schemas.microsoft.com/office/drawing/2014/chart" uri="{C3380CC4-5D6E-409C-BE32-E72D297353CC}">
                <c16:uniqueId val="{00000011-59E5-4F5E-BDF7-5D661C88F52A}"/>
              </c:ext>
            </c:extLst>
          </c:dPt>
          <c:dPt>
            <c:idx val="14"/>
            <c:invertIfNegative val="0"/>
            <c:bubble3D val="0"/>
            <c:spPr>
              <a:solidFill>
                <a:schemeClr val="accent6"/>
              </a:solidFill>
              <a:ln>
                <a:solidFill>
                  <a:schemeClr val="tx1">
                    <a:alpha val="98000"/>
                  </a:schemeClr>
                </a:solidFill>
              </a:ln>
            </c:spPr>
            <c:extLst>
              <c:ext xmlns:c16="http://schemas.microsoft.com/office/drawing/2014/chart" uri="{C3380CC4-5D6E-409C-BE32-E72D297353CC}">
                <c16:uniqueId val="{00000013-59E5-4F5E-BDF7-5D661C88F52A}"/>
              </c:ext>
            </c:extLst>
          </c:dPt>
          <c:dLbls>
            <c:dLbl>
              <c:idx val="5"/>
              <c:delete val="1"/>
              <c:extLst>
                <c:ext xmlns:c15="http://schemas.microsoft.com/office/drawing/2012/chart" uri="{CE6537A1-D6FC-4f65-9D91-7224C49458BB}"/>
                <c:ext xmlns:c16="http://schemas.microsoft.com/office/drawing/2014/chart" uri="{C3380CC4-5D6E-409C-BE32-E72D297353CC}">
                  <c16:uniqueId val="{00000014-59E5-4F5E-BDF7-5D661C88F52A}"/>
                </c:ext>
              </c:extLst>
            </c:dLbl>
            <c:dLbl>
              <c:idx val="11"/>
              <c:delete val="1"/>
              <c:extLst>
                <c:ext xmlns:c15="http://schemas.microsoft.com/office/drawing/2012/chart" uri="{CE6537A1-D6FC-4f65-9D91-7224C49458BB}"/>
                <c:ext xmlns:c16="http://schemas.microsoft.com/office/drawing/2014/chart" uri="{C3380CC4-5D6E-409C-BE32-E72D297353CC}">
                  <c16:uniqueId val="{00000015-59E5-4F5E-BDF7-5D661C88F52A}"/>
                </c:ext>
              </c:extLst>
            </c:dLbl>
            <c:spPr>
              <a:noFill/>
              <a:ln>
                <a:noFill/>
              </a:ln>
              <a:effectLst/>
            </c:sp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strRef>
              <c:f>Sheet6!$A$3:$A$17</c:f>
              <c:strCache>
                <c:ptCount val="14"/>
                <c:pt idx="0">
                  <c:v>Yes</c:v>
                </c:pt>
                <c:pt idx="1">
                  <c:v>No</c:v>
                </c:pt>
                <c:pt idx="2">
                  <c:v>not enough- could be more example of each module</c:v>
                </c:pt>
                <c:pt idx="5">
                  <c:v>The quality of material present on Moddle is useful?</c:v>
                </c:pt>
                <c:pt idx="6">
                  <c:v>Yes</c:v>
                </c:pt>
                <c:pt idx="7">
                  <c:v>No</c:v>
                </c:pt>
                <c:pt idx="8">
                  <c:v>Yes, but I would like more information</c:v>
                </c:pt>
                <c:pt idx="11">
                  <c:v>​Your IT Skill is increasing by virtual learning?</c:v>
                </c:pt>
                <c:pt idx="12">
                  <c:v>Yes</c:v>
                </c:pt>
                <c:pt idx="13">
                  <c:v>No</c:v>
                </c:pt>
              </c:strCache>
            </c:strRef>
          </c:cat>
          <c:val>
            <c:numRef>
              <c:f>Sheet6!$B$3:$B$17</c:f>
              <c:numCache>
                <c:formatCode>General</c:formatCode>
                <c:ptCount val="15"/>
                <c:pt idx="0">
                  <c:v>6</c:v>
                </c:pt>
                <c:pt idx="1">
                  <c:v>2</c:v>
                </c:pt>
                <c:pt idx="2">
                  <c:v>4</c:v>
                </c:pt>
                <c:pt idx="3">
                  <c:v>12</c:v>
                </c:pt>
                <c:pt idx="5">
                  <c:v>0</c:v>
                </c:pt>
                <c:pt idx="6">
                  <c:v>7</c:v>
                </c:pt>
                <c:pt idx="7">
                  <c:v>0</c:v>
                </c:pt>
                <c:pt idx="8">
                  <c:v>5</c:v>
                </c:pt>
                <c:pt idx="9">
                  <c:v>12</c:v>
                </c:pt>
                <c:pt idx="11">
                  <c:v>0</c:v>
                </c:pt>
                <c:pt idx="12">
                  <c:v>7</c:v>
                </c:pt>
                <c:pt idx="13">
                  <c:v>5</c:v>
                </c:pt>
                <c:pt idx="14">
                  <c:v>12</c:v>
                </c:pt>
              </c:numCache>
            </c:numRef>
          </c:val>
          <c:extLst>
            <c:ext xmlns:c16="http://schemas.microsoft.com/office/drawing/2014/chart" uri="{C3380CC4-5D6E-409C-BE32-E72D297353CC}">
              <c16:uniqueId val="{00000016-59E5-4F5E-BDF7-5D661C88F52A}"/>
            </c:ext>
          </c:extLst>
        </c:ser>
        <c:dLbls>
          <c:dLblPos val="outEnd"/>
          <c:showLegendKey val="0"/>
          <c:showVal val="1"/>
          <c:showCatName val="0"/>
          <c:showSerName val="0"/>
          <c:showPercent val="0"/>
          <c:showBubbleSize val="0"/>
        </c:dLbls>
        <c:gapWidth val="150"/>
        <c:axId val="1781958799"/>
        <c:axId val="2106284383"/>
        <c:extLst>
          <c:ext xmlns:c15="http://schemas.microsoft.com/office/drawing/2012/chart" uri="{02D57815-91ED-43cb-92C2-25804820EDAC}">
            <c15:filteredBarSeries>
              <c15:ser>
                <c:idx val="0"/>
                <c:order val="1"/>
                <c:tx>
                  <c:strRef>
                    <c:extLst>
                      <c:ext uri="{02D57815-91ED-43cb-92C2-25804820EDAC}">
                        <c15:formulaRef>
                          <c15:sqref>Sheet6!$B$1:$B$2</c15:sqref>
                        </c15:formulaRef>
                      </c:ext>
                    </c:extLst>
                    <c:strCache>
                      <c:ptCount val="2"/>
                      <c:pt idx="1">
                        <c:v>Response </c:v>
                      </c:pt>
                    </c:strCache>
                  </c:strRef>
                </c:tx>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dLbls>
                  <c:spPr>
                    <a:noFill/>
                    <a:ln>
                      <a:noFill/>
                    </a:ln>
                    <a:effectLst/>
                  </c:spPr>
                  <c:dLblPos val="outEnd"/>
                  <c:showLegendKey val="0"/>
                  <c:showVal val="1"/>
                  <c:showCatName val="0"/>
                  <c:showSerName val="0"/>
                  <c:showPercent val="0"/>
                  <c:showBubbleSize val="0"/>
                  <c:showLeaderLines val="0"/>
                  <c:extLst>
                    <c:ext uri="{CE6537A1-D6FC-4f65-9D91-7224C49458BB}">
                      <c15:showLeaderLines val="1"/>
                    </c:ext>
                  </c:extLst>
                </c:dLbls>
                <c:cat>
                  <c:strRef>
                    <c:extLst>
                      <c:ext uri="{02D57815-91ED-43cb-92C2-25804820EDAC}">
                        <c15:formulaRef>
                          <c15:sqref>Sheet6!$A$2:$A$16</c15:sqref>
                        </c15:formulaRef>
                      </c:ext>
                    </c:extLst>
                    <c:strCache>
                      <c:ptCount val="15"/>
                      <c:pt idx="0">
                        <c:v>​The exercise provided on Moodle are increasing your knowledge?</c:v>
                      </c:pt>
                      <c:pt idx="1">
                        <c:v>Yes</c:v>
                      </c:pt>
                      <c:pt idx="2">
                        <c:v>No</c:v>
                      </c:pt>
                      <c:pt idx="3">
                        <c:v>not enough- could be more example of each module</c:v>
                      </c:pt>
                      <c:pt idx="6">
                        <c:v>The quality of material present on Moddle is useful?</c:v>
                      </c:pt>
                      <c:pt idx="7">
                        <c:v>Yes</c:v>
                      </c:pt>
                      <c:pt idx="8">
                        <c:v>No</c:v>
                      </c:pt>
                      <c:pt idx="9">
                        <c:v>Yes, but I would like more information</c:v>
                      </c:pt>
                      <c:pt idx="12">
                        <c:v>​Your IT Skill is increasing by virtual learning?</c:v>
                      </c:pt>
                      <c:pt idx="13">
                        <c:v>Yes</c:v>
                      </c:pt>
                      <c:pt idx="14">
                        <c:v>No</c:v>
                      </c:pt>
                    </c:strCache>
                  </c:strRef>
                </c:cat>
                <c:val>
                  <c:numRef>
                    <c:extLst>
                      <c:ext uri="{02D57815-91ED-43cb-92C2-25804820EDAC}">
                        <c15:formulaRef>
                          <c15:sqref>Sheet6!$B$3:$B$17</c15:sqref>
                        </c15:formulaRef>
                      </c:ext>
                    </c:extLst>
                    <c:numCache>
                      <c:formatCode>General</c:formatCode>
                      <c:ptCount val="15"/>
                      <c:pt idx="0">
                        <c:v>6</c:v>
                      </c:pt>
                      <c:pt idx="1">
                        <c:v>2</c:v>
                      </c:pt>
                      <c:pt idx="2">
                        <c:v>4</c:v>
                      </c:pt>
                      <c:pt idx="3">
                        <c:v>12</c:v>
                      </c:pt>
                      <c:pt idx="5">
                        <c:v>0</c:v>
                      </c:pt>
                      <c:pt idx="6">
                        <c:v>7</c:v>
                      </c:pt>
                      <c:pt idx="7">
                        <c:v>0</c:v>
                      </c:pt>
                      <c:pt idx="8">
                        <c:v>5</c:v>
                      </c:pt>
                      <c:pt idx="9">
                        <c:v>12</c:v>
                      </c:pt>
                      <c:pt idx="11">
                        <c:v>0</c:v>
                      </c:pt>
                      <c:pt idx="12">
                        <c:v>7</c:v>
                      </c:pt>
                      <c:pt idx="13">
                        <c:v>5</c:v>
                      </c:pt>
                      <c:pt idx="14">
                        <c:v>12</c:v>
                      </c:pt>
                    </c:numCache>
                  </c:numRef>
                </c:val>
                <c:extLst>
                  <c:ext xmlns:c16="http://schemas.microsoft.com/office/drawing/2014/chart" uri="{C3380CC4-5D6E-409C-BE32-E72D297353CC}">
                    <c16:uniqueId val="{00000017-59E5-4F5E-BDF7-5D661C88F52A}"/>
                  </c:ext>
                </c:extLst>
              </c15:ser>
            </c15:filteredBarSeries>
          </c:ext>
        </c:extLst>
      </c:barChart>
      <c:catAx>
        <c:axId val="1781958799"/>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0" spcFirstLastPara="1" vertOverflow="ellipsis" wrap="square" anchor="t" anchorCtr="1"/>
          <a:lstStyle/>
          <a:p>
            <a:pPr>
              <a:defRPr sz="900" b="0" i="0" u="none" strike="noStrike" kern="1200" baseline="0">
                <a:solidFill>
                  <a:schemeClr val="tx1"/>
                </a:solidFill>
                <a:latin typeface="+mn-lt"/>
                <a:ea typeface="+mn-ea"/>
                <a:cs typeface="+mn-cs"/>
              </a:defRPr>
            </a:pPr>
            <a:endParaRPr lang="en-US"/>
          </a:p>
        </c:txPr>
        <c:crossAx val="2106284383"/>
        <c:crosses val="autoZero"/>
        <c:auto val="1"/>
        <c:lblAlgn val="ctr"/>
        <c:lblOffset val="100"/>
        <c:noMultiLvlLbl val="0"/>
      </c:catAx>
      <c:valAx>
        <c:axId val="2106284383"/>
        <c:scaling>
          <c:orientation val="minMax"/>
        </c:scaling>
        <c:delete val="0"/>
        <c:axPos val="b"/>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1958799"/>
        <c:crosses val="autoZero"/>
        <c:crossBetween val="between"/>
      </c:valAx>
    </c:plotArea>
    <c:plotVisOnly val="1"/>
    <c:dispBlanksAs val="gap"/>
    <c:showDLblsOverMax val="0"/>
  </c:chart>
  <c:txPr>
    <a:bodyPr/>
    <a:lstStyle/>
    <a:p>
      <a:pPr>
        <a:defRPr/>
      </a:pPr>
      <a:endParaRPr lang="en-US"/>
    </a:p>
  </c:txPr>
  <c:externalData r:id="rId1">
    <c:autoUpdate val="0"/>
  </c:externalData>
  <c:userShapes r:id="rId2"/>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1"/>
              <a:t>In the library, could</a:t>
            </a:r>
            <a:r>
              <a:rPr lang="en-GB" sz="1000" b="1" baseline="0"/>
              <a:t> you find books neccessary for your rearch?</a:t>
            </a:r>
            <a:endParaRPr lang="en-GB" sz="1000" b="1"/>
          </a:p>
        </c:rich>
      </c:tx>
      <c:layout>
        <c:manualLayout>
          <c:xMode val="edge"/>
          <c:yMode val="edge"/>
          <c:x val="1.8931344696839821E-2"/>
          <c:y val="8.307416018981583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0A35-434B-BCE2-DD1C8E80F805}"/>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0A35-434B-BCE2-DD1C8E80F805}"/>
              </c:ext>
            </c:extLst>
          </c:dPt>
          <c:dLbls>
            <c:spPr>
              <a:noFill/>
              <a:ln>
                <a:solidFill>
                  <a:schemeClr val="lt1">
                    <a:alpha val="98000"/>
                  </a:schemeClr>
                </a:solidFill>
              </a:ln>
              <a:effectLst/>
            </c:spPr>
            <c:txPr>
              <a:bodyPr rot="0" spcFirstLastPara="1" vertOverflow="ellipsis" vert="horz" wrap="square" lIns="38100" tIns="19050" rIns="38100" bIns="19050" anchor="ctr" anchorCtr="1">
                <a:spAutoFit/>
              </a:bodyPr>
              <a:lstStyle/>
              <a:p>
                <a:pPr>
                  <a:defRPr sz="98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Sheet1!$B$30:$B$32</c:f>
              <c:strCache>
                <c:ptCount val="2"/>
                <c:pt idx="0">
                  <c:v>yes- the libray is complete</c:v>
                </c:pt>
                <c:pt idx="1">
                  <c:v>No- I would like more online pdf book</c:v>
                </c:pt>
              </c:strCache>
            </c:strRef>
          </c:cat>
          <c:val>
            <c:numRef>
              <c:f>Sheet1!$C$30:$C$32</c:f>
              <c:numCache>
                <c:formatCode>General</c:formatCode>
                <c:ptCount val="2"/>
                <c:pt idx="0">
                  <c:v>4</c:v>
                </c:pt>
                <c:pt idx="1">
                  <c:v>8</c:v>
                </c:pt>
              </c:numCache>
            </c:numRef>
          </c:val>
          <c:extLst>
            <c:ext xmlns:c16="http://schemas.microsoft.com/office/drawing/2014/chart" uri="{C3380CC4-5D6E-409C-BE32-E72D297353CC}">
              <c16:uniqueId val="{00000004-0A35-434B-BCE2-DD1C8E80F805}"/>
            </c:ext>
          </c:extLst>
        </c:ser>
        <c:dLbls>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dPt>
                  <c:idx val="0"/>
                  <c:bubble3D val="0"/>
                  <c:spPr>
                    <a:solidFill>
                      <a:schemeClr val="accent2"/>
                    </a:solidFill>
                    <a:ln w="19050">
                      <a:solidFill>
                        <a:schemeClr val="lt1"/>
                      </a:solidFill>
                    </a:ln>
                    <a:effectLst/>
                  </c:spPr>
                  <c:extLst>
                    <c:ext xmlns:c16="http://schemas.microsoft.com/office/drawing/2014/chart" uri="{C3380CC4-5D6E-409C-BE32-E72D297353CC}">
                      <c16:uniqueId val="{00000006-0A35-434B-BCE2-DD1C8E80F805}"/>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8-0A35-434B-BCE2-DD1C8E80F80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Sheet1!$B$30:$B$32</c15:sqref>
                        </c15:formulaRef>
                      </c:ext>
                    </c:extLst>
                    <c:strCache>
                      <c:ptCount val="2"/>
                      <c:pt idx="0">
                        <c:v>yes- the libray is complete</c:v>
                      </c:pt>
                      <c:pt idx="1">
                        <c:v>No- I would like more online pdf book</c:v>
                      </c:pt>
                    </c:strCache>
                  </c:strRef>
                </c:cat>
                <c:val>
                  <c:numRef>
                    <c:extLst>
                      <c:ext uri="{02D57815-91ED-43cb-92C2-25804820EDAC}">
                        <c15:formulaRef>
                          <c15:sqref>Sheet1!$D$30:$D$32</c15:sqref>
                        </c15:formulaRef>
                      </c:ext>
                    </c:extLst>
                    <c:numCache>
                      <c:formatCode>General</c:formatCode>
                      <c:ptCount val="2"/>
                    </c:numCache>
                  </c:numRef>
                </c:val>
                <c:extLst>
                  <c:ext xmlns:c16="http://schemas.microsoft.com/office/drawing/2014/chart" uri="{C3380CC4-5D6E-409C-BE32-E72D297353CC}">
                    <c16:uniqueId val="{00000009-0A35-434B-BCE2-DD1C8E80F805}"/>
                  </c:ext>
                </c:extLst>
              </c15:ser>
            </c15:filteredPieSeries>
          </c:ext>
        </c:extLst>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2">
          <a:lumMod val="90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1"/>
              <a:t>Do</a:t>
            </a:r>
            <a:r>
              <a:rPr lang="en-GB" sz="1000" b="1" baseline="0"/>
              <a:t> you find more uselful your handbokk or Moodle?</a:t>
            </a:r>
            <a:endParaRPr lang="en-GB" b="1"/>
          </a:p>
        </c:rich>
      </c:tx>
      <c:layout>
        <c:manualLayout>
          <c:xMode val="edge"/>
          <c:yMode val="edge"/>
          <c:x val="1.6058125318927481E-2"/>
          <c:y val="0.1319032310487620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9A3-4A01-9A89-CA93CDD7AB5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9A3-4A01-9A89-CA93CDD7AB5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Sheet1!$B$69:$B$70</c:f>
              <c:strCache>
                <c:ptCount val="2"/>
                <c:pt idx="0">
                  <c:v>Handbook</c:v>
                </c:pt>
                <c:pt idx="1">
                  <c:v>Moodle</c:v>
                </c:pt>
              </c:strCache>
            </c:strRef>
          </c:cat>
          <c:val>
            <c:numRef>
              <c:f>Sheet1!$C$69:$C$70</c:f>
              <c:numCache>
                <c:formatCode>General</c:formatCode>
                <c:ptCount val="2"/>
                <c:pt idx="0">
                  <c:v>3</c:v>
                </c:pt>
                <c:pt idx="1">
                  <c:v>9</c:v>
                </c:pt>
              </c:numCache>
            </c:numRef>
          </c:val>
          <c:extLst>
            <c:ext xmlns:c16="http://schemas.microsoft.com/office/drawing/2014/chart" uri="{C3380CC4-5D6E-409C-BE32-E72D297353CC}">
              <c16:uniqueId val="{00000004-C9A3-4A01-9A89-CA93CDD7AB57}"/>
            </c:ext>
          </c:extLst>
        </c:ser>
        <c:dLbls>
          <c:showLegendKey val="0"/>
          <c:showVal val="0"/>
          <c:showCatName val="0"/>
          <c:showSerName val="0"/>
          <c:showPercent val="0"/>
          <c:showBubbleSize val="0"/>
          <c:showLeaderLines val="0"/>
        </c:dLbls>
        <c:firstSliceAng val="50"/>
      </c:pieChart>
      <c:spPr>
        <a:noFill/>
        <a:ln>
          <a:noFill/>
        </a:ln>
        <a:effectLst/>
      </c:spPr>
    </c:plotArea>
    <c:legend>
      <c:legendPos val="r"/>
      <c:layout>
        <c:manualLayout>
          <c:xMode val="edge"/>
          <c:yMode val="edge"/>
          <c:x val="0.76106703703493372"/>
          <c:y val="0.38149970124742943"/>
          <c:w val="0.21832690137565744"/>
          <c:h val="0.3316996638575371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2">
          <a:lumMod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Are you satisfied with the knowledge gained throught Moodle?</a:t>
            </a:r>
          </a:p>
        </c:rich>
      </c:tx>
      <c:layout>
        <c:manualLayout>
          <c:xMode val="edge"/>
          <c:yMode val="edge"/>
          <c:x val="3.2152668416447941E-2"/>
          <c:y val="3.7037037037037035E-2"/>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1"/>
          <c:order val="0"/>
          <c:tx>
            <c:strRef>
              <c:f>Sheet1!$D$96</c:f>
              <c:strCache>
                <c:ptCount val="1"/>
                <c:pt idx="0">
                  <c:v>Response</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Pt>
            <c:idx val="7"/>
            <c:invertIfNegative val="0"/>
            <c:bubble3D val="0"/>
            <c:spPr>
              <a:solidFill>
                <a:schemeClr val="accent6">
                  <a:lumMod val="75000"/>
                </a:schemeClr>
              </a:solidFill>
              <a:ln>
                <a:noFill/>
              </a:ln>
              <a:effectLst/>
            </c:spPr>
            <c:extLst>
              <c:ext xmlns:c16="http://schemas.microsoft.com/office/drawing/2014/chart" uri="{C3380CC4-5D6E-409C-BE32-E72D297353CC}">
                <c16:uniqueId val="{00000001-F327-4099-B0D2-66CA81D1FD6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Sheet1!$B$97:$B$104</c:f>
              <c:strCache>
                <c:ptCount val="8"/>
                <c:pt idx="1">
                  <c:v>very unsastified </c:v>
                </c:pt>
                <c:pt idx="5">
                  <c:v>very satisfied</c:v>
                </c:pt>
                <c:pt idx="7">
                  <c:v>Average</c:v>
                </c:pt>
              </c:strCache>
            </c:strRef>
          </c:cat>
          <c:val>
            <c:numRef>
              <c:f>Sheet1!$D$97:$D$104</c:f>
              <c:numCache>
                <c:formatCode>General</c:formatCode>
                <c:ptCount val="8"/>
                <c:pt idx="3">
                  <c:v>6</c:v>
                </c:pt>
                <c:pt idx="4">
                  <c:v>5</c:v>
                </c:pt>
                <c:pt idx="5">
                  <c:v>2</c:v>
                </c:pt>
                <c:pt idx="7">
                  <c:v>4.333333333333333</c:v>
                </c:pt>
              </c:numCache>
            </c:numRef>
          </c:val>
          <c:extLst>
            <c:ext xmlns:c16="http://schemas.microsoft.com/office/drawing/2014/chart" uri="{C3380CC4-5D6E-409C-BE32-E72D297353CC}">
              <c16:uniqueId val="{00000000-F327-4099-B0D2-66CA81D1FD64}"/>
            </c:ext>
          </c:extLst>
        </c:ser>
        <c:dLbls>
          <c:dLblPos val="outEnd"/>
          <c:showLegendKey val="0"/>
          <c:showVal val="1"/>
          <c:showCatName val="0"/>
          <c:showSerName val="0"/>
          <c:showPercent val="0"/>
          <c:showBubbleSize val="0"/>
        </c:dLbls>
        <c:gapWidth val="100"/>
        <c:overlap val="-34"/>
        <c:axId val="1905370063"/>
        <c:axId val="1713472431"/>
      </c:barChart>
      <c:catAx>
        <c:axId val="190537006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713472431"/>
        <c:crosses val="autoZero"/>
        <c:auto val="1"/>
        <c:lblAlgn val="ctr"/>
        <c:lblOffset val="100"/>
        <c:noMultiLvlLbl val="0"/>
      </c:catAx>
      <c:valAx>
        <c:axId val="1713472431"/>
        <c:scaling>
          <c:orientation val="minMax"/>
          <c:max val="6"/>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9053700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drawings/drawing1.xml><?xml version="1.0" encoding="utf-8"?>
<c:userShapes xmlns:c="http://schemas.openxmlformats.org/drawingml/2006/chart">
  <cdr:relSizeAnchor xmlns:cdr="http://schemas.openxmlformats.org/drawingml/2006/chartDrawing">
    <cdr:from>
      <cdr:x>0.08611</cdr:x>
      <cdr:y>0.94746</cdr:y>
    </cdr:from>
    <cdr:to>
      <cdr:x>0.48341</cdr:x>
      <cdr:y>1</cdr:y>
    </cdr:to>
    <cdr:sp macro="" textlink="">
      <cdr:nvSpPr>
        <cdr:cNvPr id="2" name="Text Box 1"/>
        <cdr:cNvSpPr txBox="1"/>
      </cdr:nvSpPr>
      <cdr:spPr>
        <a:xfrm xmlns:a="http://schemas.openxmlformats.org/drawingml/2006/main">
          <a:off x="533840" y="2763910"/>
          <a:ext cx="2463066" cy="153280"/>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0.01535</cdr:x>
      <cdr:y>0.81353</cdr:y>
    </cdr:from>
    <cdr:to>
      <cdr:x>0.49023</cdr:x>
      <cdr:y>1</cdr:y>
    </cdr:to>
    <cdr:sp macro="" textlink="">
      <cdr:nvSpPr>
        <cdr:cNvPr id="3" name="Text Box 2"/>
        <cdr:cNvSpPr txBox="1"/>
      </cdr:nvSpPr>
      <cdr:spPr>
        <a:xfrm xmlns:a="http://schemas.openxmlformats.org/drawingml/2006/main">
          <a:off x="95140" y="2373212"/>
          <a:ext cx="2944051" cy="543978"/>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100"/>
            <a:t>​</a:t>
          </a:r>
          <a:r>
            <a:rPr lang="en-GB" sz="900">
              <a:latin typeface="+mn-lt"/>
            </a:rPr>
            <a:t>The exercise provided on Moodle are increasing your knowledge?</a:t>
          </a:r>
          <a:endParaRPr lang="en-GB" sz="1100">
            <a:latin typeface="+mn-lt"/>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EA406-7084-4D7C-8057-03EAD9F8C3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2604</TotalTime>
  <Pages>14</Pages>
  <Words>3583</Words>
  <Characters>20428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vanesa garcia navarro</dc:creator>
  <cp:keywords/>
  <dc:description/>
  <cp:lastModifiedBy>angie vanesa garcia navarro</cp:lastModifiedBy>
  <cp:revision>11</cp:revision>
  <dcterms:created xsi:type="dcterms:W3CDTF">2020-05-06T00:55:00Z</dcterms:created>
  <dcterms:modified xsi:type="dcterms:W3CDTF">2020-05-08T16:37:00Z</dcterms:modified>
</cp:coreProperties>
</file>