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9D2308" w14:textId="77777777" w:rsidR="0037122F" w:rsidRDefault="005F250B">
      <w:r>
        <w:t>0701154</w:t>
      </w:r>
    </w:p>
    <w:p w14:paraId="2B55C1F3" w14:textId="77777777" w:rsidR="005F250B" w:rsidRDefault="005F250B">
      <w:r>
        <w:t>Darren Dowley</w:t>
      </w:r>
    </w:p>
    <w:p w14:paraId="13FE4B2A" w14:textId="77777777" w:rsidR="005F250B" w:rsidRDefault="005F250B">
      <w:r>
        <w:t>Inclusive Education; Policy and Practice</w:t>
      </w:r>
    </w:p>
    <w:p w14:paraId="1D965377" w14:textId="77777777" w:rsidR="005F250B" w:rsidRDefault="005F250B">
      <w:r>
        <w:t xml:space="preserve">SJIE6003 </w:t>
      </w:r>
    </w:p>
    <w:p w14:paraId="2B0CC177" w14:textId="77777777" w:rsidR="005F250B" w:rsidRDefault="005F250B"/>
    <w:p w14:paraId="2366C5C7" w14:textId="77777777" w:rsidR="005F250B" w:rsidRDefault="005F250B">
      <w:r>
        <w:t>‘Most schools will have had experience of families that appear (in the eyes of the school at least) to be persistently refusing to engage, or who may even engage in an inappropriate or aggressive way.  Developing a working relationship in these cases is more challenging for schools, and yet schools have most to gain with precisely these families’ (WG, 2016, P.29)</w:t>
      </w:r>
    </w:p>
    <w:p w14:paraId="38BE2B13" w14:textId="77777777" w:rsidR="005F250B" w:rsidRDefault="005F250B">
      <w:r>
        <w:t>Referring to theme 3, resource 3 of the toolkit; welcoming families to engage with the school; FACE the challenge together; family and community engagement toolkit for schools in Wales, critically explore how increased parental engagement can help overcome barriers to Inclusion. (WG, 2016)</w:t>
      </w:r>
    </w:p>
    <w:p w14:paraId="72875230" w14:textId="77777777" w:rsidR="005F250B" w:rsidRDefault="005F250B"/>
    <w:p w14:paraId="4C68F6EB" w14:textId="77777777" w:rsidR="005F250B" w:rsidRDefault="005F250B"/>
    <w:p w14:paraId="71D57C65" w14:textId="77777777" w:rsidR="00A2579E" w:rsidRDefault="00780802">
      <w:r>
        <w:t xml:space="preserve">In this </w:t>
      </w:r>
      <w:r w:rsidR="00865BB1">
        <w:t xml:space="preserve">assignment we will explore the experience of families who refuse to engage with the school and develop a working relationship with the school.   As well as this we will look at increased parental engagement </w:t>
      </w:r>
      <w:r w:rsidR="00A2579E">
        <w:t xml:space="preserve">that </w:t>
      </w:r>
      <w:r w:rsidR="00865BB1">
        <w:t xml:space="preserve">can help overcome barriers to inclusion and look and critically analyse how current policies for education and inclusion have developed or evolved over the years.  </w:t>
      </w:r>
      <w:r w:rsidR="00A2579E">
        <w:t>The author will critically discuss the historical developments of past and current policies that are in place, as well as critically analysing any appropriate theoretical frameworks such as Bronfenb</w:t>
      </w:r>
      <w:r w:rsidR="008F058F">
        <w:t>renner, Donaldso</w:t>
      </w:r>
      <w:r w:rsidR="00037072">
        <w:t xml:space="preserve">n, and Maslow. </w:t>
      </w:r>
    </w:p>
    <w:p w14:paraId="26122588" w14:textId="77777777" w:rsidR="00037072" w:rsidRDefault="00037072"/>
    <w:p w14:paraId="2136892E" w14:textId="4E867159" w:rsidR="00037072" w:rsidRDefault="00037072">
      <w:r>
        <w:t>Every child has the rig</w:t>
      </w:r>
      <w:r w:rsidR="007B1F77">
        <w:t>ht to a quality education (</w:t>
      </w:r>
      <w:r w:rsidR="00050EB5">
        <w:t>UNCRC</w:t>
      </w:r>
      <w:r>
        <w:t xml:space="preserve">, 1989).  This is just one of the 12 miracle foundations of the rights of the child.  A child also has the right the right to guidance from a caring adult.  This can be from a parent/carer or teaching staff from school.  Many adults will have had a previous or bad experience within a school setting from time to time in their life however.  </w:t>
      </w:r>
      <w:r w:rsidR="008F058F">
        <w:t>A positive parent involvement has many benefits though as Fan and Chen, 2001; Henderson and Mapp, 2002; Jeynes 2005, 2007; Pomerantz, Morman, and Litwack 2007) stated that having a positive parental involvement can improve a child’s school attendance, attitudes and behaviour of a child could have a positive outcome, teacher morale and school climate becomes a positive one, a child’s mental health, increased parental satisfaction which leads to an interest in the parent/carers own education.  Many teachers have increased number of opportunities to interact with parents on a daily basis, thus increasing the chance to create a better working relationship with each other.  Many may see each other at the school gate, or messages in contact books, letters, phone calls</w:t>
      </w:r>
      <w:r w:rsidR="009C3A80">
        <w:t>.</w:t>
      </w:r>
      <w:r w:rsidR="00425032">
        <w:t xml:space="preserve">  Many schools now hold two parent teacher evenings so that the teacher, parent or carer can discus any issue that may be bothering them, or it can be a night to praise on how well the child is doing within the setting.  Parent involvement can be as simple as reading, helping with homework or even just attending these parent teacher nights (Cox, 2005, Desfoges and Abouchaar 2003; Eccles and Harold 1993; Epstein 2001) Thus showing a good role model to the child and how to be successful, although many parents/ carers may find the reading and homework an issue with working long hours or more than one job they may not be able to see the children at night due to issues that out of their control.  Many </w:t>
      </w:r>
      <w:r w:rsidR="00425032">
        <w:lastRenderedPageBreak/>
        <w:t>people in the UK suffer from dyslexia and dyscalculia</w:t>
      </w:r>
      <w:r w:rsidR="00031365">
        <w:t xml:space="preserve"> (6.3million around 10% of the UK population have dyslexia, 1 in 6 adults have the reading level of an 11 year old.  </w:t>
      </w:r>
      <w:hyperlink r:id="rId6" w:history="1">
        <w:r w:rsidR="00031365" w:rsidRPr="008A01AA">
          <w:rPr>
            <w:rStyle w:val="Hyperlink"/>
          </w:rPr>
          <w:t>www.gov.uk/understandingdisabilitiesandimpairments</w:t>
        </w:r>
      </w:hyperlink>
      <w:r w:rsidR="00050EB5">
        <w:t>,</w:t>
      </w:r>
      <w:r w:rsidR="00031365">
        <w:t xml:space="preserve"> 2017 accessed 5/2/19</w:t>
      </w:r>
      <w:r w:rsidR="00050EB5">
        <w:t>) and</w:t>
      </w:r>
      <w:r w:rsidR="00425032">
        <w:t xml:space="preserve"> may not be able to help their children with homework, and may get nasty when asked as they don’t want to show weakness in front of the children, thus creating a negative impact with the children which could cause a negative relationship with the school.  </w:t>
      </w:r>
    </w:p>
    <w:p w14:paraId="44397B15" w14:textId="77777777" w:rsidR="005F250B" w:rsidRDefault="005F250B"/>
    <w:p w14:paraId="6C33B882" w14:textId="77777777" w:rsidR="00E6734E" w:rsidRDefault="00E6734E">
      <w:r>
        <w:t>Communicating with schools can help parents or carers to find out many things such as if their child is entitled to Free school meals (FSM)</w:t>
      </w:r>
      <w:r w:rsidR="00D73130">
        <w:t xml:space="preserve">.  FSM is a government initiative, which allows children to receive free meals in schools if they meet a certain criteria.  The initiative started in 2013, and along with breakfast club has been a success for helping families in Wales that may need help with paying for their meals as they may be living in poverty.  Pierson, 2010 best defines poverty in two sections.  The first is known as </w:t>
      </w:r>
      <w:r w:rsidR="0076310C">
        <w:t>‘</w:t>
      </w:r>
      <w:r w:rsidR="00D73130">
        <w:t>Absolute poverty</w:t>
      </w:r>
      <w:r w:rsidR="0076310C">
        <w:t>’</w:t>
      </w:r>
      <w:r w:rsidR="00D73130">
        <w:t>, this is a condition characterised by severe deprivation of basic human needs, including food, safe drinking water, sanitation facilities, shelter, education and information</w:t>
      </w:r>
      <w:r w:rsidR="0076310C">
        <w:t>.  It depends not only on income but also access to services.  The second is ‘Relative poverty’ this is a persons, families, or groups whose resources (material, cultural and social) are so limited as to exclude them from the minimum acceptable way of life of the member state which they live.  We can also link Maslow’s hierarchy of needs theory with this definition, as Maslow states that people are motivated to meet their basic ph</w:t>
      </w:r>
      <w:r w:rsidR="008F33AA">
        <w:t>ysiological needs of air, water, food and rest and once these needs are met can move up the hierarchy levels to gain the next</w:t>
      </w:r>
      <w:r w:rsidR="00003FB6">
        <w:t xml:space="preserve"> levels to </w:t>
      </w:r>
      <w:r w:rsidR="008F33AA">
        <w:t xml:space="preserve">of security, social belonging, self esteem, and self actualisation.  </w:t>
      </w:r>
    </w:p>
    <w:p w14:paraId="173A31F0" w14:textId="77777777" w:rsidR="005F250B" w:rsidRDefault="005F250B"/>
    <w:p w14:paraId="2E9A8E71" w14:textId="77777777" w:rsidR="00AF7D8C" w:rsidRDefault="00AF7D8C">
      <w:r>
        <w:t xml:space="preserve">Another problem that teachers, parents and carers may face when trying to communicate with regards to Additional Learning Needs (ALN) the school should make inclusive </w:t>
      </w:r>
      <w:r w:rsidR="00C86513">
        <w:t xml:space="preserve">decisions in order to help parents or carers understand what is happening and what ways they can help.  </w:t>
      </w:r>
      <w:r w:rsidR="00FA5B7C">
        <w:t xml:space="preserve">Frederickson and Cline, 2015 believes that changes are firmly rooted in an appreciation of systematic evidence on what is effective.  </w:t>
      </w:r>
    </w:p>
    <w:p w14:paraId="7A575F1D" w14:textId="77777777" w:rsidR="00F5572B" w:rsidRDefault="00F5572B">
      <w:r>
        <w:t xml:space="preserve">Frederickson and Cline, 2015 also take a look at the three models that are theoretical approaches, when it comes to SEN, these are medical model, social model, and the capability model.  Here Frederickson and Cline critically look at the models and find faults within them.  They believe that the </w:t>
      </w:r>
      <w:r w:rsidR="00D669D5">
        <w:t>medical model, understands the relational and social character of disability, whereas the Social model then causes misplacement responsibility for impairment.  They also believe that the capability model focuses more on what people can do (as its in the name with capability)</w:t>
      </w:r>
    </w:p>
    <w:p w14:paraId="04E8C21E" w14:textId="7BF84B97" w:rsidR="00D669D5" w:rsidRDefault="00376C34">
      <w:r>
        <w:t>The social modal is the more preferred model when thinking about disability, it was created by disabled people themselves on what they faces as barriers in being able to partici</w:t>
      </w:r>
      <w:r w:rsidR="00C075C4">
        <w:t xml:space="preserve">pate fully in day to day life, and was endorsed by the government equalities office who then recommended that the model was to be used by all governing departures in the way they interact with disabled people.  </w:t>
      </w:r>
      <w:r w:rsidR="00E334DB">
        <w:t>The Disability act hopes to provide full equal rights for both the social model and medical model of disability by 2025. (Equality Act, 2010)</w:t>
      </w:r>
    </w:p>
    <w:p w14:paraId="706B9FA2" w14:textId="77777777" w:rsidR="00C075C4" w:rsidRDefault="00C075C4"/>
    <w:p w14:paraId="6BD80688" w14:textId="77777777" w:rsidR="00C075C4" w:rsidRDefault="00C075C4">
      <w:r>
        <w:t xml:space="preserve">There is clear evidence that both parents and teachers believe that there should be more involvement when it comes to parent involvement at home and with teachers.  In a survey taken by Binns, Steinberg and Amorosi, 1997; 83% of teachers considered that level of parent intervention should be increased within schools in the USA.  Compare that to 72% of mothers in the UK wanted more involvement as studied by Williams, Williams and Ullman, 2002.  </w:t>
      </w:r>
      <w:r w:rsidR="00570019">
        <w:t>Although parents and teachers want more involvement and communication, Christenson and Sheridan believe ‘there is still more rhetoric than reality about family and schools working together as genuine partners’ (2001, 18)</w:t>
      </w:r>
    </w:p>
    <w:p w14:paraId="597F72D6" w14:textId="77777777" w:rsidR="00570019" w:rsidRDefault="00570019"/>
    <w:p w14:paraId="09655715" w14:textId="0D0645EE" w:rsidR="00570019" w:rsidRDefault="00414386">
      <w:r>
        <w:t xml:space="preserve">With the UK unemployment rate remaining at a steady 4.3%.  There are now 73,000 people out of work in Wales, up to 13,000 on the previous </w:t>
      </w:r>
      <w:r w:rsidR="00050EB5">
        <w:t>three-month</w:t>
      </w:r>
      <w:r>
        <w:t xml:space="preserve"> period.  This figure is 7,000 more than last years figures.  </w:t>
      </w:r>
      <w:hyperlink r:id="rId7" w:history="1">
        <w:r w:rsidRPr="008A01AA">
          <w:rPr>
            <w:rStyle w:val="Hyperlink"/>
          </w:rPr>
          <w:t>https://www.bbc.co.uk</w:t>
        </w:r>
      </w:hyperlink>
      <w:r>
        <w:t xml:space="preserve"> (accessed 2/2/19) Many people may discriminate parents for not working and thus creating a negative relationship, the non working parent may create an image to a child of that’s what the child will only do when they are older.  </w:t>
      </w:r>
      <w:r w:rsidR="00564D5C">
        <w:t xml:space="preserve">Here we can look at Brofenbrenner’s theory, in particular the Ecological model system, where professor Urie Brofenbrenner stated that the inherent qualities of a child and his environment interact to influence how he/she will grow and develop. </w:t>
      </w:r>
      <w:r>
        <w:t>Thus creating an image for the child that they may not be able to succeed later on in life</w:t>
      </w:r>
      <w:r w:rsidR="00F93B98">
        <w:t xml:space="preserve"> in school.  Graham Donaldson review of the curriculum may help improve this situation for parents and carers.  Donaldson reported in his ‘successful futures paper that the curriculum should have four purposes which makes children and young people ‘ambitious, capable learners’, ‘ethical, informed citizens’, ‘healthy, confident individuals’, and ‘enterprising, creative contributors’ Donaldson here can help improve lower the unemployment figure that is ever growing in Wales.  With the four purposes Donaldson hopes to create </w:t>
      </w:r>
      <w:r w:rsidR="00664964">
        <w:t xml:space="preserve">children and young people that are ready to fulfil their lives as valued members of society, and those that are ready to be citizens of Wales and the world.  However it is the last two ones that could make a real difference for the parents, and carers when having a positive relationships with school and teachers, he hopes to have children and young people ready to learn throughout their lives, and ready to play a full part in life and work.  </w:t>
      </w:r>
      <w:r w:rsidR="009C1BEF">
        <w:t xml:space="preserve">This will </w:t>
      </w:r>
      <w:r w:rsidR="00D72640">
        <w:t xml:space="preserve">be implemented in 2022, where there will be six areas of learning and experience that will form an integral part of a child’s development supported by teachers.  These will be important to thinking, learning and life that they should be developed and strengthened across the curriculum.  With society and the workplace already demanding a increasingly high level of digital skills, Donaldson’s report can only help and flourish young people and children by making them confident in their abilities when it comes to a digital </w:t>
      </w:r>
      <w:r w:rsidR="009C1BEF">
        <w:t xml:space="preserve">skill.  </w:t>
      </w:r>
    </w:p>
    <w:p w14:paraId="2348D627" w14:textId="77777777" w:rsidR="00C80B2E" w:rsidRDefault="00C80B2E"/>
    <w:p w14:paraId="3C4C56C2" w14:textId="5C45C736" w:rsidR="00C80B2E" w:rsidRDefault="00C80B2E">
      <w:r>
        <w:t>Special Educationa</w:t>
      </w:r>
      <w:r w:rsidR="00564D5C">
        <w:t xml:space="preserve">l needs and disabilities (SEND, 1997) </w:t>
      </w:r>
      <w:r>
        <w:t>have looked and created four main areas of practice.  These are communication and interaction needs, cognition and learning difficulties</w:t>
      </w:r>
      <w:r w:rsidR="00564D5C">
        <w:t>, social emotional and mental health difficulties, and sensory and/or physical needs.  Again the word communica</w:t>
      </w:r>
      <w:r w:rsidR="004E71E0">
        <w:t>tion comes in as number one aim, with many frameworks and outside agencies that may be involved when it comes to Special educational needs, the use of communication between all agencies, the school and home are essential in order to succeed.  Every school should differenti</w:t>
      </w:r>
      <w:r w:rsidR="00B567A6">
        <w:t>ate the work and make sure that</w:t>
      </w:r>
      <w:r w:rsidR="004E71E0">
        <w:t xml:space="preserve"> all children are included, the author knows this as there is a child in his setting with severe autism in his setting which is a mainstream school, with no attached unit to specifically deal with child A.  </w:t>
      </w:r>
      <w:r w:rsidR="00B567A6">
        <w:t>There</w:t>
      </w:r>
      <w:r w:rsidR="00E334DB">
        <w:t xml:space="preserve">fore child A is in a classroom </w:t>
      </w:r>
      <w:r w:rsidR="00B567A6">
        <w:t xml:space="preserve">with his peers and is expected to do the same work as them, the work is differentiated to meet the child’ specific needs, but at times the child gets very frustrated </w:t>
      </w:r>
      <w:r w:rsidR="00E334DB">
        <w:t xml:space="preserve">as to why they cant do the work, they then get emotional and could take out their anger on a staff member.  </w:t>
      </w:r>
    </w:p>
    <w:p w14:paraId="532685F1" w14:textId="77777777" w:rsidR="00E334DB" w:rsidRDefault="00E334DB"/>
    <w:p w14:paraId="36DC2088" w14:textId="7F651F3E" w:rsidR="00E334DB" w:rsidRDefault="00775838">
      <w:r>
        <w:t xml:space="preserve">Policies are ever changing and </w:t>
      </w:r>
      <w:r w:rsidR="00050EB5">
        <w:t>growing;</w:t>
      </w:r>
      <w:r>
        <w:t xml:space="preserve"> these are becoming more and more evident as years go on.  The number of policies that have been amended over the years are evident, some of those include; UNRC, Health and Safety, Child Protection &amp; safeguarding, Data protection, SEN code of practice, and the Disability Act are just some of those.  In 1994 UNESCO held a conference on special needs education, it was here that the Salamanca report was introduced and became a statement.  In </w:t>
      </w:r>
      <w:r w:rsidR="009B63C5">
        <w:t xml:space="preserve">it, it called for a review over special needs education and called for inclusion to be introduced to all in a standard educational practice.  This then also co -insides with the United Nations Rights of the Child policy that every child no matter ability or differences is entitled to an education.  The Equality Act, 2010 believes that not all young people and children that have a disability have an additional learning need, but there is an overlap at times, those that do have a greater risk of exclusion.  </w:t>
      </w:r>
    </w:p>
    <w:p w14:paraId="360DCC6C" w14:textId="77777777" w:rsidR="005C509F" w:rsidRDefault="005C509F"/>
    <w:p w14:paraId="4A680F58" w14:textId="124EF5D5" w:rsidR="005C509F" w:rsidRDefault="005C509F">
      <w:r>
        <w:t xml:space="preserve">In this report we have looked at the many differences that schools face from families that persistently refuse to engage or even in an aggressive way.  We have looked at many factors that can cause these issues, and what the schools with help of certain policies can do to help resolve any issues that may occur.  Parental involvement has decreased throughout the years through no fault but societies.  It is the societies fault that many parents now live in poverty and/or may have to work more than one job to help meet the basic needs that Maslow states are the basic </w:t>
      </w:r>
      <w:r w:rsidR="00050EB5">
        <w:t>fundamentals</w:t>
      </w:r>
      <w:r>
        <w:t xml:space="preserve"> in order to meet their basic needs.  Again society failed the parents that had bad experiences in school when they were younger as many children may have finished school without be</w:t>
      </w:r>
      <w:r w:rsidR="001F1C51">
        <w:t xml:space="preserve">ing able to read or write, and now have a bad memory when it comes to a school.  Although you could argue here that policies have changed and been amended since then in order to make sure that these mistakes don’t happen again and that more children are able to finish school/education with a higher percentage of passing or being able to go on to further education in order to get better jobs.  Reports like Donaldson’s report can back the author’s theory up here by changing the curriculum in order to make sure that more children succeed when it comes to education.  Schools have more issues though now more than ever when it comes to parents who may engage in an aggressive manner with the use of social media now parents have more ways in order to communicate with each other and could use social media in a negative way to portray the school.  The author knows this as in his setting the parents have created a group on Facebook ‘Mums of School A’ There has been ma y issues with some of the messages that have been posted up on this group and so much so that the school has had to create a new policy with regards to social media.  Schools have the most to lose with regards to if the parent takes their children out of the school with the school getting ‘Depravation grants’, ‘breakfast clubs’ </w:t>
      </w:r>
      <w:r w:rsidR="009530B4">
        <w:t>and ‘Free school meals’ the money from the depravation grant could come useful for schools in order to possibly use whether it be for a new member of staff to work specifically with a group of children in order to help them with many aspects of their work.</w:t>
      </w:r>
    </w:p>
    <w:p w14:paraId="16571EE1" w14:textId="77777777" w:rsidR="00786777" w:rsidRDefault="00786777"/>
    <w:p w14:paraId="274854E3" w14:textId="77777777" w:rsidR="00786777" w:rsidRDefault="00786777"/>
    <w:p w14:paraId="1CED5651" w14:textId="77777777" w:rsidR="00786777" w:rsidRDefault="00786777"/>
    <w:p w14:paraId="581530B3" w14:textId="77777777" w:rsidR="00786777" w:rsidRDefault="00786777"/>
    <w:p w14:paraId="3FFA239C" w14:textId="77777777" w:rsidR="00786777" w:rsidRDefault="00786777"/>
    <w:p w14:paraId="7A34F6AD" w14:textId="77777777" w:rsidR="00786777" w:rsidRDefault="00786777"/>
    <w:p w14:paraId="5CE85756" w14:textId="77777777" w:rsidR="00786777" w:rsidRDefault="00786777"/>
    <w:p w14:paraId="586B6E42" w14:textId="77777777" w:rsidR="00786777" w:rsidRDefault="00786777"/>
    <w:p w14:paraId="2C71C906" w14:textId="77777777" w:rsidR="00786777" w:rsidRDefault="00786777"/>
    <w:p w14:paraId="2439A600" w14:textId="77777777" w:rsidR="00786777" w:rsidRDefault="00786777"/>
    <w:p w14:paraId="52A21807" w14:textId="77777777" w:rsidR="00786777" w:rsidRDefault="00786777"/>
    <w:p w14:paraId="2F80B011" w14:textId="77777777" w:rsidR="00786777" w:rsidRDefault="00786777"/>
    <w:p w14:paraId="76EF48C0" w14:textId="77777777" w:rsidR="00786777" w:rsidRDefault="00786777"/>
    <w:p w14:paraId="54C6E004" w14:textId="77777777" w:rsidR="00786777" w:rsidRDefault="00786777"/>
    <w:p w14:paraId="6C8CD371" w14:textId="77777777" w:rsidR="00786777" w:rsidRDefault="00786777"/>
    <w:p w14:paraId="719875A8" w14:textId="77777777" w:rsidR="00786777" w:rsidRDefault="00786777"/>
    <w:p w14:paraId="00E6A58C" w14:textId="77777777" w:rsidR="00786777" w:rsidRDefault="00786777"/>
    <w:p w14:paraId="2B69948C" w14:textId="77777777" w:rsidR="00786777" w:rsidRDefault="00786777"/>
    <w:p w14:paraId="0C748A8B" w14:textId="77777777" w:rsidR="00786777" w:rsidRDefault="00786777"/>
    <w:p w14:paraId="6DF3A0A4" w14:textId="77777777" w:rsidR="00786777" w:rsidRDefault="00786777"/>
    <w:p w14:paraId="3666A73B" w14:textId="77777777" w:rsidR="00786777" w:rsidRDefault="00786777"/>
    <w:p w14:paraId="1B2A5708" w14:textId="77777777" w:rsidR="00786777" w:rsidRDefault="00786777"/>
    <w:p w14:paraId="42598428" w14:textId="77777777" w:rsidR="00786777" w:rsidRDefault="00786777"/>
    <w:p w14:paraId="7F2FB97C" w14:textId="77777777" w:rsidR="00786777" w:rsidRDefault="00786777"/>
    <w:p w14:paraId="64EBCAC6" w14:textId="77777777" w:rsidR="00786777" w:rsidRDefault="00786777"/>
    <w:p w14:paraId="44CEEA2B" w14:textId="77777777" w:rsidR="00786777" w:rsidRDefault="00786777"/>
    <w:p w14:paraId="50FA3E19" w14:textId="77777777" w:rsidR="00786777" w:rsidRDefault="00786777"/>
    <w:p w14:paraId="2B2D340D" w14:textId="77777777" w:rsidR="00786777" w:rsidRDefault="00786777"/>
    <w:p w14:paraId="0032B0F1" w14:textId="77777777" w:rsidR="00786777" w:rsidRDefault="00786777"/>
    <w:p w14:paraId="33BAB557" w14:textId="77777777" w:rsidR="00786777" w:rsidRDefault="00786777"/>
    <w:p w14:paraId="1CCB8F65" w14:textId="77777777" w:rsidR="00786777" w:rsidRDefault="00786777"/>
    <w:p w14:paraId="4848CDD0" w14:textId="77777777" w:rsidR="00786777" w:rsidRDefault="00786777"/>
    <w:p w14:paraId="2C0C8047" w14:textId="77777777" w:rsidR="00786777" w:rsidRDefault="00786777"/>
    <w:p w14:paraId="76A1E3DB" w14:textId="77777777" w:rsidR="00786777" w:rsidRDefault="00786777"/>
    <w:p w14:paraId="3BAF2E03" w14:textId="77777777" w:rsidR="00786777" w:rsidRDefault="00786777"/>
    <w:p w14:paraId="4A8500D5" w14:textId="77777777" w:rsidR="00786777" w:rsidRDefault="00786777"/>
    <w:p w14:paraId="6B7DB9C0" w14:textId="77777777" w:rsidR="00786777" w:rsidRDefault="00786777"/>
    <w:p w14:paraId="514BFACD" w14:textId="77777777" w:rsidR="00786777" w:rsidRDefault="00786777"/>
    <w:p w14:paraId="6AE174A5" w14:textId="77777777" w:rsidR="00786777" w:rsidRDefault="00786777"/>
    <w:p w14:paraId="6644C68A" w14:textId="77777777" w:rsidR="00786777" w:rsidRDefault="00786777"/>
    <w:p w14:paraId="77818BD9" w14:textId="77777777" w:rsidR="00786777" w:rsidRDefault="00786777"/>
    <w:p w14:paraId="3FDEFD5E" w14:textId="77777777" w:rsidR="00786777" w:rsidRDefault="00786777"/>
    <w:p w14:paraId="68AACA99" w14:textId="77777777" w:rsidR="00786777" w:rsidRDefault="00786777"/>
    <w:p w14:paraId="7B2B4C69" w14:textId="77777777" w:rsidR="00786777" w:rsidRDefault="00786777"/>
    <w:p w14:paraId="471F4983" w14:textId="77777777" w:rsidR="00786777" w:rsidRDefault="00786777"/>
    <w:p w14:paraId="1653F9B0" w14:textId="77777777" w:rsidR="00786777" w:rsidRDefault="00786777"/>
    <w:p w14:paraId="6749334A" w14:textId="7E419D42" w:rsidR="00786777" w:rsidRDefault="00786777">
      <w:pPr>
        <w:rPr>
          <w:b/>
          <w:i/>
          <w:u w:val="single"/>
        </w:rPr>
      </w:pPr>
      <w:r w:rsidRPr="00786777">
        <w:rPr>
          <w:b/>
          <w:i/>
          <w:u w:val="single"/>
        </w:rPr>
        <w:t xml:space="preserve">References </w:t>
      </w:r>
    </w:p>
    <w:p w14:paraId="363AE516" w14:textId="77777777" w:rsidR="00786777" w:rsidRDefault="00786777"/>
    <w:p w14:paraId="799C9A7B" w14:textId="77777777" w:rsidR="00050EB5" w:rsidRPr="00786777" w:rsidRDefault="00050EB5" w:rsidP="00050EB5">
      <w:pPr>
        <w:pStyle w:val="ListParagraph"/>
      </w:pPr>
    </w:p>
    <w:p w14:paraId="07DF4DA2" w14:textId="77777777" w:rsidR="00050EB5" w:rsidRDefault="00050EB5" w:rsidP="00786777">
      <w:pPr>
        <w:pStyle w:val="ListParagraph"/>
        <w:numPr>
          <w:ilvl w:val="0"/>
          <w:numId w:val="1"/>
        </w:numPr>
      </w:pPr>
      <w:r>
        <w:t>Binns, Steinberg, 1997 ‘Schools and Families; creating essential connections for learning’ Guilford Press</w:t>
      </w:r>
    </w:p>
    <w:p w14:paraId="1CB1F787" w14:textId="77777777" w:rsidR="00050EB5" w:rsidRDefault="00050EB5" w:rsidP="00786777">
      <w:pPr>
        <w:pStyle w:val="ListParagraph"/>
        <w:numPr>
          <w:ilvl w:val="0"/>
          <w:numId w:val="1"/>
        </w:numPr>
      </w:pPr>
      <w:r>
        <w:t>Christenson &amp; Sheridan, 2001 ‘School and families; creating essential connections for learning’ New York, Guilford Press</w:t>
      </w:r>
    </w:p>
    <w:p w14:paraId="7271A7F1" w14:textId="77777777" w:rsidR="00050EB5" w:rsidRDefault="00050EB5" w:rsidP="00786777">
      <w:pPr>
        <w:pStyle w:val="ListParagraph"/>
        <w:numPr>
          <w:ilvl w:val="0"/>
          <w:numId w:val="1"/>
        </w:numPr>
      </w:pPr>
      <w:r>
        <w:t>Cox, 2005; Desforges and Abouchaar, 2003; Eccles and Harold 1993; Epstein, 2001 ‘Barriers to parental involvement in education; an explanatory model’ Vol 63, Routledge</w:t>
      </w:r>
    </w:p>
    <w:p w14:paraId="0D44C7B5" w14:textId="77777777" w:rsidR="00050EB5" w:rsidRDefault="00050EB5" w:rsidP="00786777">
      <w:pPr>
        <w:pStyle w:val="ListParagraph"/>
        <w:numPr>
          <w:ilvl w:val="0"/>
          <w:numId w:val="1"/>
        </w:numPr>
      </w:pPr>
      <w:r>
        <w:t xml:space="preserve">Equality Act, 2010 </w:t>
      </w:r>
      <w:hyperlink r:id="rId8" w:history="1">
        <w:r w:rsidRPr="008A01AA">
          <w:rPr>
            <w:rStyle w:val="Hyperlink"/>
          </w:rPr>
          <w:t>www.gov.uk/guidance/equalityact2010</w:t>
        </w:r>
      </w:hyperlink>
      <w:r>
        <w:t xml:space="preserve"> accessed 3/2/19</w:t>
      </w:r>
    </w:p>
    <w:p w14:paraId="22AE27AC" w14:textId="77777777" w:rsidR="00050EB5" w:rsidRDefault="00050EB5" w:rsidP="00786777">
      <w:pPr>
        <w:pStyle w:val="ListParagraph"/>
        <w:numPr>
          <w:ilvl w:val="0"/>
          <w:numId w:val="1"/>
        </w:numPr>
      </w:pPr>
      <w:r>
        <w:t>Fan, Chen, 2001 Parental involvement and students academic achievement vol13</w:t>
      </w:r>
    </w:p>
    <w:p w14:paraId="0E34BED0" w14:textId="77777777" w:rsidR="00050EB5" w:rsidRDefault="00050EB5" w:rsidP="00786777">
      <w:pPr>
        <w:pStyle w:val="ListParagraph"/>
        <w:numPr>
          <w:ilvl w:val="0"/>
          <w:numId w:val="1"/>
        </w:numPr>
      </w:pPr>
      <w:r>
        <w:t>Frederickson, N; Cline, T, 2015 ‘Special educational needs, Inclusion and diversity, 2</w:t>
      </w:r>
      <w:r w:rsidRPr="007C5073">
        <w:rPr>
          <w:vertAlign w:val="superscript"/>
        </w:rPr>
        <w:t>nd</w:t>
      </w:r>
      <w:r>
        <w:t xml:space="preserve"> edition, open university press</w:t>
      </w:r>
    </w:p>
    <w:p w14:paraId="1888F66D" w14:textId="77777777" w:rsidR="00050EB5" w:rsidRDefault="00050EB5" w:rsidP="00786777">
      <w:pPr>
        <w:pStyle w:val="ListParagraph"/>
        <w:numPr>
          <w:ilvl w:val="0"/>
          <w:numId w:val="1"/>
        </w:numPr>
      </w:pPr>
      <w:hyperlink r:id="rId9" w:history="1">
        <w:r w:rsidRPr="008A01AA">
          <w:rPr>
            <w:rStyle w:val="Hyperlink"/>
          </w:rPr>
          <w:t>https://assets.pulishing.service.gov.uk</w:t>
        </w:r>
      </w:hyperlink>
      <w:r>
        <w:t xml:space="preserve"> SEND, 1997 accessed 3/2/19</w:t>
      </w:r>
    </w:p>
    <w:p w14:paraId="5962644D" w14:textId="77777777" w:rsidR="00050EB5" w:rsidRDefault="00050EB5" w:rsidP="00786777">
      <w:pPr>
        <w:pStyle w:val="ListParagraph"/>
        <w:numPr>
          <w:ilvl w:val="0"/>
          <w:numId w:val="1"/>
        </w:numPr>
      </w:pPr>
      <w:hyperlink r:id="rId10" w:history="1">
        <w:r w:rsidRPr="008A01AA">
          <w:rPr>
            <w:rStyle w:val="Hyperlink"/>
          </w:rPr>
          <w:t>https://beta.gov.wales/succesfulfutures</w:t>
        </w:r>
      </w:hyperlink>
      <w:r>
        <w:t xml:space="preserve"> 2018 accessed 1/2/19</w:t>
      </w:r>
    </w:p>
    <w:p w14:paraId="2EAEBA5C" w14:textId="77777777" w:rsidR="00050EB5" w:rsidRDefault="00050EB5" w:rsidP="00786777">
      <w:pPr>
        <w:pStyle w:val="ListParagraph"/>
        <w:numPr>
          <w:ilvl w:val="0"/>
          <w:numId w:val="1"/>
        </w:numPr>
      </w:pPr>
      <w:hyperlink r:id="rId11" w:history="1">
        <w:r w:rsidRPr="008A01AA">
          <w:rPr>
            <w:rStyle w:val="Hyperlink"/>
          </w:rPr>
          <w:t>https://www.cise.org.uk/inclusion/unesco-salamancareport</w:t>
        </w:r>
      </w:hyperlink>
      <w:r>
        <w:t xml:space="preserve"> 1994 accessed 1/2/19</w:t>
      </w:r>
    </w:p>
    <w:p w14:paraId="003033D7" w14:textId="77777777" w:rsidR="00050EB5" w:rsidRDefault="00050EB5" w:rsidP="00786777">
      <w:pPr>
        <w:pStyle w:val="ListParagraph"/>
        <w:numPr>
          <w:ilvl w:val="0"/>
          <w:numId w:val="1"/>
        </w:numPr>
      </w:pPr>
      <w:hyperlink r:id="rId12" w:history="1">
        <w:r w:rsidRPr="008A01AA">
          <w:rPr>
            <w:rStyle w:val="Hyperlink"/>
          </w:rPr>
          <w:t>https://www.learning-theories.com/brofenbrenner</w:t>
        </w:r>
      </w:hyperlink>
      <w:r>
        <w:t xml:space="preserve"> accessed 1/2/19</w:t>
      </w:r>
    </w:p>
    <w:p w14:paraId="54417F78" w14:textId="77777777" w:rsidR="00050EB5" w:rsidRDefault="00050EB5" w:rsidP="00786777">
      <w:pPr>
        <w:pStyle w:val="ListParagraph"/>
        <w:numPr>
          <w:ilvl w:val="0"/>
          <w:numId w:val="1"/>
        </w:numPr>
      </w:pPr>
      <w:hyperlink r:id="rId13" w:history="1">
        <w:r w:rsidRPr="008A01AA">
          <w:rPr>
            <w:rStyle w:val="Hyperlink"/>
          </w:rPr>
          <w:t>https://www.unicef.org.uk/UnitedNationsConventionontheRightsoftheChild</w:t>
        </w:r>
      </w:hyperlink>
      <w:r>
        <w:t xml:space="preserve"> accessed 3/2/19</w:t>
      </w:r>
    </w:p>
    <w:p w14:paraId="6FC3F98E" w14:textId="77777777" w:rsidR="00050EB5" w:rsidRDefault="00050EB5" w:rsidP="00786777">
      <w:pPr>
        <w:pStyle w:val="ListParagraph"/>
        <w:numPr>
          <w:ilvl w:val="0"/>
          <w:numId w:val="1"/>
        </w:numPr>
      </w:pPr>
      <w:r>
        <w:t xml:space="preserve">Maslow ‘Hierarchy of needs’ McLeod, S. A (2007) </w:t>
      </w:r>
    </w:p>
    <w:p w14:paraId="4C49B871" w14:textId="77777777" w:rsidR="00050EB5" w:rsidRDefault="00050EB5" w:rsidP="00786777">
      <w:pPr>
        <w:pStyle w:val="ListParagraph"/>
        <w:numPr>
          <w:ilvl w:val="0"/>
          <w:numId w:val="1"/>
        </w:numPr>
      </w:pPr>
      <w:r>
        <w:t>Pierson, J ‘Tackling social Exclusion’ 2010, Oxford, Routledge</w:t>
      </w:r>
    </w:p>
    <w:p w14:paraId="4335AAA1" w14:textId="77777777" w:rsidR="00050EB5" w:rsidRDefault="00050EB5" w:rsidP="00786777">
      <w:pPr>
        <w:pStyle w:val="ListParagraph"/>
        <w:numPr>
          <w:ilvl w:val="0"/>
          <w:numId w:val="1"/>
        </w:numPr>
      </w:pPr>
      <w:r>
        <w:t>Williams, Williams, Ullman 2002 ‘Parental involvement in education ‘ department for education and skills</w:t>
      </w:r>
    </w:p>
    <w:bookmarkStart w:id="0" w:name="_GoBack"/>
    <w:bookmarkEnd w:id="0"/>
    <w:p w14:paraId="7CDFCBAF" w14:textId="77777777" w:rsidR="00050EB5" w:rsidRDefault="00050EB5" w:rsidP="00786777">
      <w:pPr>
        <w:pStyle w:val="ListParagraph"/>
        <w:numPr>
          <w:ilvl w:val="0"/>
          <w:numId w:val="1"/>
        </w:numPr>
      </w:pPr>
      <w:r>
        <w:fldChar w:fldCharType="begin"/>
      </w:r>
      <w:r>
        <w:instrText xml:space="preserve"> HYPERLINK "http://www.bbc.co.uk" </w:instrText>
      </w:r>
      <w:r>
        <w:fldChar w:fldCharType="separate"/>
      </w:r>
      <w:r w:rsidRPr="008A01AA">
        <w:rPr>
          <w:rStyle w:val="Hyperlink"/>
        </w:rPr>
        <w:t>www.bbc.co.uk</w:t>
      </w:r>
      <w:r>
        <w:fldChar w:fldCharType="end"/>
      </w:r>
      <w:r>
        <w:t xml:space="preserve"> accessed 2/2/19</w:t>
      </w:r>
    </w:p>
    <w:p w14:paraId="3095F9AD" w14:textId="77777777" w:rsidR="00050EB5" w:rsidRDefault="00050EB5" w:rsidP="00786777">
      <w:pPr>
        <w:pStyle w:val="ListParagraph"/>
        <w:numPr>
          <w:ilvl w:val="0"/>
          <w:numId w:val="1"/>
        </w:numPr>
      </w:pPr>
      <w:hyperlink r:id="rId14" w:history="1">
        <w:r w:rsidRPr="008A01AA">
          <w:rPr>
            <w:rStyle w:val="Hyperlink"/>
          </w:rPr>
          <w:t>www.gov.uk/understandingdisabilityandimpairment</w:t>
        </w:r>
      </w:hyperlink>
      <w:r>
        <w:t xml:space="preserve"> 2017; accessed 5/2/19</w:t>
      </w:r>
    </w:p>
    <w:sectPr w:rsidR="00050EB5" w:rsidSect="00DE024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31D9E"/>
    <w:multiLevelType w:val="hybridMultilevel"/>
    <w:tmpl w:val="C01C6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50B"/>
    <w:rsid w:val="00003FB6"/>
    <w:rsid w:val="00031365"/>
    <w:rsid w:val="00037072"/>
    <w:rsid w:val="00050EB5"/>
    <w:rsid w:val="001874ED"/>
    <w:rsid w:val="001F1C51"/>
    <w:rsid w:val="0037122F"/>
    <w:rsid w:val="00376C34"/>
    <w:rsid w:val="00414386"/>
    <w:rsid w:val="00425032"/>
    <w:rsid w:val="004E71E0"/>
    <w:rsid w:val="00564D5C"/>
    <w:rsid w:val="00570019"/>
    <w:rsid w:val="005C509F"/>
    <w:rsid w:val="005F250B"/>
    <w:rsid w:val="00664964"/>
    <w:rsid w:val="0076310C"/>
    <w:rsid w:val="00775838"/>
    <w:rsid w:val="00780802"/>
    <w:rsid w:val="00786777"/>
    <w:rsid w:val="007B1F77"/>
    <w:rsid w:val="007C5073"/>
    <w:rsid w:val="00865BB1"/>
    <w:rsid w:val="008F058F"/>
    <w:rsid w:val="008F33AA"/>
    <w:rsid w:val="009530B4"/>
    <w:rsid w:val="009B63C5"/>
    <w:rsid w:val="009C1BEF"/>
    <w:rsid w:val="009C3A80"/>
    <w:rsid w:val="00A2579E"/>
    <w:rsid w:val="00AF7D8C"/>
    <w:rsid w:val="00B567A6"/>
    <w:rsid w:val="00C075C4"/>
    <w:rsid w:val="00C80B2E"/>
    <w:rsid w:val="00C86513"/>
    <w:rsid w:val="00D669D5"/>
    <w:rsid w:val="00D72640"/>
    <w:rsid w:val="00D73130"/>
    <w:rsid w:val="00DE024C"/>
    <w:rsid w:val="00E334DB"/>
    <w:rsid w:val="00E6734E"/>
    <w:rsid w:val="00F5572B"/>
    <w:rsid w:val="00F93B98"/>
    <w:rsid w:val="00FA5B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3F05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365"/>
    <w:rPr>
      <w:color w:val="0000FF" w:themeColor="hyperlink"/>
      <w:u w:val="single"/>
    </w:rPr>
  </w:style>
  <w:style w:type="paragraph" w:styleId="ListParagraph">
    <w:name w:val="List Paragraph"/>
    <w:basedOn w:val="Normal"/>
    <w:uiPriority w:val="34"/>
    <w:qFormat/>
    <w:rsid w:val="0078677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365"/>
    <w:rPr>
      <w:color w:val="0000FF" w:themeColor="hyperlink"/>
      <w:u w:val="single"/>
    </w:rPr>
  </w:style>
  <w:style w:type="paragraph" w:styleId="ListParagraph">
    <w:name w:val="List Paragraph"/>
    <w:basedOn w:val="Normal"/>
    <w:uiPriority w:val="34"/>
    <w:qFormat/>
    <w:rsid w:val="007867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cise.org.uk/inclusion/unesco-salamancareport" TargetMode="External"/><Relationship Id="rId12" Type="http://schemas.openxmlformats.org/officeDocument/2006/relationships/hyperlink" Target="https://www.learning-theories.com/brofenbrenner" TargetMode="External"/><Relationship Id="rId13" Type="http://schemas.openxmlformats.org/officeDocument/2006/relationships/hyperlink" Target="https://www.unicef.org.uk/UnitedNationsConventionontheRightsoftheChild" TargetMode="External"/><Relationship Id="rId14" Type="http://schemas.openxmlformats.org/officeDocument/2006/relationships/hyperlink" Target="http://www.gov.uk/understandingdisabilityandimpairment"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gov.uk/understandingdisabilitiesandimpairments" TargetMode="External"/><Relationship Id="rId7" Type="http://schemas.openxmlformats.org/officeDocument/2006/relationships/hyperlink" Target="https://www.bbc.co.uk" TargetMode="External"/><Relationship Id="rId8" Type="http://schemas.openxmlformats.org/officeDocument/2006/relationships/hyperlink" Target="http://www.gov.uk/guidance/equalityact2010" TargetMode="External"/><Relationship Id="rId9" Type="http://schemas.openxmlformats.org/officeDocument/2006/relationships/hyperlink" Target="https://assets.pulishing.service.gov.uk" TargetMode="External"/><Relationship Id="rId10" Type="http://schemas.openxmlformats.org/officeDocument/2006/relationships/hyperlink" Target="https://beta.gov.wales/succesfulfu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6</Pages>
  <Words>2394</Words>
  <Characters>13649</Characters>
  <Application>Microsoft Macintosh Word</Application>
  <DocSecurity>0</DocSecurity>
  <Lines>113</Lines>
  <Paragraphs>32</Paragraphs>
  <ScaleCrop>false</ScaleCrop>
  <Company/>
  <LinksUpToDate>false</LinksUpToDate>
  <CharactersWithSpaces>16011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Dowley</dc:creator>
  <cp:keywords/>
  <dc:description/>
  <cp:lastModifiedBy>Darren Dowley</cp:lastModifiedBy>
  <cp:revision>5</cp:revision>
  <dcterms:created xsi:type="dcterms:W3CDTF">2019-02-25T21:50:00Z</dcterms:created>
  <dcterms:modified xsi:type="dcterms:W3CDTF">2019-02-26T12:51:00Z</dcterms:modified>
</cp:coreProperties>
</file>