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A6F8E" w14:textId="0CB0D7FB" w:rsidR="000711A1" w:rsidRPr="003E45D4" w:rsidRDefault="00DD0BA1" w:rsidP="00073C11">
      <w:pPr>
        <w:pStyle w:val="paragraph"/>
        <w:spacing w:before="0" w:beforeAutospacing="0" w:after="0" w:afterAutospacing="0"/>
        <w:textAlignment w:val="baseline"/>
        <w:rPr>
          <w:rFonts w:asciiTheme="minorHAnsi" w:hAnsiTheme="minorHAnsi" w:cstheme="minorHAnsi"/>
          <w:color w:val="000000"/>
          <w:sz w:val="44"/>
          <w:szCs w:val="44"/>
        </w:rPr>
      </w:pPr>
      <w:r w:rsidRPr="003E45D4">
        <w:rPr>
          <w:rFonts w:asciiTheme="minorHAnsi" w:hAnsiTheme="minorHAnsi" w:cstheme="minorHAnsi"/>
          <w:color w:val="000000"/>
          <w:sz w:val="44"/>
          <w:szCs w:val="44"/>
        </w:rPr>
        <w:t>ADVANCED INDUSTRY 4.0</w:t>
      </w:r>
    </w:p>
    <w:p w14:paraId="40E9FB73" w14:textId="1F0F2D41"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8"/>
          <w:szCs w:val="28"/>
        </w:rPr>
      </w:pPr>
    </w:p>
    <w:p w14:paraId="2862C8D5" w14:textId="77777777" w:rsidR="00073C11" w:rsidRPr="003E45D4" w:rsidRDefault="00073C11" w:rsidP="00073C11">
      <w:pPr>
        <w:pStyle w:val="paragraph"/>
        <w:spacing w:before="0" w:beforeAutospacing="0" w:after="0" w:afterAutospacing="0"/>
        <w:textAlignment w:val="baseline"/>
        <w:rPr>
          <w:rFonts w:asciiTheme="minorHAnsi" w:hAnsiTheme="minorHAnsi" w:cstheme="minorHAnsi"/>
          <w:color w:val="000000"/>
          <w:sz w:val="28"/>
          <w:szCs w:val="28"/>
        </w:rPr>
      </w:pPr>
    </w:p>
    <w:p w14:paraId="6C3FD69C" w14:textId="5F8AC09D" w:rsidR="000711A1" w:rsidRPr="003E45D4" w:rsidRDefault="00DD0BA1" w:rsidP="00073C11">
      <w:pPr>
        <w:pStyle w:val="paragraph"/>
        <w:spacing w:before="0" w:beforeAutospacing="0" w:after="0" w:afterAutospacing="0"/>
        <w:textAlignment w:val="baseline"/>
        <w:rPr>
          <w:rFonts w:asciiTheme="minorHAnsi" w:hAnsiTheme="minorHAnsi" w:cstheme="minorHAnsi"/>
          <w:color w:val="000000"/>
          <w:sz w:val="28"/>
          <w:szCs w:val="28"/>
        </w:rPr>
      </w:pPr>
      <w:r w:rsidRPr="003E45D4">
        <w:rPr>
          <w:rFonts w:asciiTheme="minorHAnsi" w:hAnsiTheme="minorHAnsi" w:cstheme="minorHAnsi"/>
          <w:color w:val="000000"/>
          <w:sz w:val="28"/>
          <w:szCs w:val="28"/>
        </w:rPr>
        <w:t xml:space="preserve">Assignment </w:t>
      </w:r>
      <w:r w:rsidR="00910D61" w:rsidRPr="003E45D4">
        <w:rPr>
          <w:rFonts w:asciiTheme="minorHAnsi" w:hAnsiTheme="minorHAnsi" w:cstheme="minorHAnsi"/>
          <w:color w:val="000000"/>
          <w:sz w:val="28"/>
          <w:szCs w:val="28"/>
        </w:rPr>
        <w:t>2</w:t>
      </w:r>
      <w:r w:rsidRPr="003E45D4">
        <w:rPr>
          <w:rFonts w:asciiTheme="minorHAnsi" w:hAnsiTheme="minorHAnsi" w:cstheme="minorHAnsi"/>
          <w:color w:val="000000"/>
          <w:sz w:val="28"/>
          <w:szCs w:val="28"/>
        </w:rPr>
        <w:t>:</w:t>
      </w:r>
      <w:r w:rsidR="00486DFA" w:rsidRPr="003E45D4">
        <w:rPr>
          <w:rFonts w:asciiTheme="minorHAnsi" w:hAnsiTheme="minorHAnsi" w:cstheme="minorHAnsi"/>
          <w:color w:val="000000"/>
          <w:sz w:val="28"/>
          <w:szCs w:val="28"/>
        </w:rPr>
        <w:tab/>
      </w:r>
      <w:r w:rsidR="00910D61" w:rsidRPr="003E45D4">
        <w:rPr>
          <w:rFonts w:asciiTheme="minorHAnsi" w:hAnsiTheme="minorHAnsi" w:cstheme="minorHAnsi"/>
          <w:color w:val="000000"/>
          <w:sz w:val="28"/>
          <w:szCs w:val="28"/>
        </w:rPr>
        <w:t>Essay</w:t>
      </w:r>
      <w:r w:rsidR="00824E58" w:rsidRPr="003E45D4">
        <w:rPr>
          <w:rFonts w:asciiTheme="minorHAnsi" w:hAnsiTheme="minorHAnsi" w:cstheme="minorHAnsi"/>
          <w:color w:val="000000"/>
          <w:sz w:val="28"/>
          <w:szCs w:val="28"/>
        </w:rPr>
        <w:t xml:space="preserve"> (4500 words)</w:t>
      </w:r>
    </w:p>
    <w:p w14:paraId="684957DB"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8"/>
          <w:szCs w:val="28"/>
        </w:rPr>
      </w:pPr>
    </w:p>
    <w:p w14:paraId="346C4BA1"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8"/>
          <w:szCs w:val="28"/>
        </w:rPr>
      </w:pPr>
    </w:p>
    <w:p w14:paraId="272404BA" w14:textId="0FE8E654" w:rsidR="000711A1" w:rsidRPr="003E45D4" w:rsidRDefault="00DD0BA1" w:rsidP="00073C11">
      <w:pPr>
        <w:pStyle w:val="paragraph"/>
        <w:spacing w:before="0" w:beforeAutospacing="0" w:after="0" w:afterAutospacing="0"/>
        <w:textAlignment w:val="baseline"/>
        <w:rPr>
          <w:rFonts w:asciiTheme="minorHAnsi" w:hAnsiTheme="minorHAnsi" w:cstheme="minorHAnsi"/>
          <w:color w:val="000000"/>
          <w:sz w:val="28"/>
          <w:szCs w:val="28"/>
        </w:rPr>
      </w:pPr>
      <w:r w:rsidRPr="003E45D4">
        <w:rPr>
          <w:rFonts w:asciiTheme="minorHAnsi" w:hAnsiTheme="minorHAnsi" w:cstheme="minorHAnsi"/>
          <w:color w:val="000000"/>
          <w:sz w:val="28"/>
          <w:szCs w:val="28"/>
        </w:rPr>
        <w:t>Module Code:</w:t>
      </w:r>
      <w:r w:rsidR="00486DFA" w:rsidRPr="003E45D4">
        <w:rPr>
          <w:rFonts w:asciiTheme="minorHAnsi" w:hAnsiTheme="minorHAnsi" w:cstheme="minorHAnsi"/>
          <w:color w:val="000000"/>
          <w:sz w:val="28"/>
          <w:szCs w:val="28"/>
        </w:rPr>
        <w:tab/>
      </w:r>
      <w:r w:rsidRPr="003E45D4">
        <w:rPr>
          <w:rFonts w:asciiTheme="minorHAnsi" w:hAnsiTheme="minorHAnsi" w:cstheme="minorHAnsi"/>
          <w:color w:val="000000"/>
          <w:sz w:val="28"/>
          <w:szCs w:val="28"/>
        </w:rPr>
        <w:t>ACPA 7000</w:t>
      </w:r>
    </w:p>
    <w:p w14:paraId="04FEC938"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8"/>
          <w:szCs w:val="28"/>
        </w:rPr>
      </w:pPr>
    </w:p>
    <w:p w14:paraId="64E26978"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8"/>
          <w:szCs w:val="28"/>
        </w:rPr>
      </w:pPr>
    </w:p>
    <w:p w14:paraId="3A916089" w14:textId="605523AD" w:rsidR="000711A1" w:rsidRPr="003E45D4" w:rsidRDefault="00DD0BA1" w:rsidP="00073C11">
      <w:pPr>
        <w:pStyle w:val="paragraph"/>
        <w:spacing w:before="0" w:beforeAutospacing="0" w:after="0" w:afterAutospacing="0"/>
        <w:textAlignment w:val="baseline"/>
        <w:rPr>
          <w:rFonts w:asciiTheme="minorHAnsi" w:hAnsiTheme="minorHAnsi" w:cstheme="minorHAnsi"/>
          <w:color w:val="000000"/>
          <w:sz w:val="28"/>
          <w:szCs w:val="28"/>
        </w:rPr>
      </w:pPr>
      <w:r w:rsidRPr="003E45D4">
        <w:rPr>
          <w:rFonts w:asciiTheme="minorHAnsi" w:hAnsiTheme="minorHAnsi" w:cstheme="minorHAnsi"/>
          <w:color w:val="000000"/>
          <w:sz w:val="28"/>
          <w:szCs w:val="28"/>
        </w:rPr>
        <w:t>Supervisor:</w:t>
      </w:r>
      <w:r w:rsidR="00486DFA" w:rsidRPr="003E45D4">
        <w:rPr>
          <w:rFonts w:asciiTheme="minorHAnsi" w:hAnsiTheme="minorHAnsi" w:cstheme="minorHAnsi"/>
          <w:color w:val="000000"/>
          <w:sz w:val="28"/>
          <w:szCs w:val="28"/>
        </w:rPr>
        <w:tab/>
      </w:r>
      <w:r w:rsidR="00486DFA" w:rsidRPr="003E45D4">
        <w:rPr>
          <w:rFonts w:asciiTheme="minorHAnsi" w:hAnsiTheme="minorHAnsi" w:cstheme="minorHAnsi"/>
          <w:color w:val="000000"/>
          <w:sz w:val="28"/>
          <w:szCs w:val="28"/>
        </w:rPr>
        <w:tab/>
      </w:r>
      <w:r w:rsidRPr="003E45D4">
        <w:rPr>
          <w:rFonts w:asciiTheme="minorHAnsi" w:hAnsiTheme="minorHAnsi" w:cstheme="minorHAnsi"/>
          <w:color w:val="000000"/>
          <w:sz w:val="28"/>
          <w:szCs w:val="28"/>
        </w:rPr>
        <w:t>Jaymie Phillips</w:t>
      </w:r>
    </w:p>
    <w:p w14:paraId="4E16EC51"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5C4F9C97" w14:textId="2DB60112" w:rsidR="000711A1" w:rsidRPr="003E45D4" w:rsidRDefault="000711A1" w:rsidP="00073C11">
      <w:pPr>
        <w:pStyle w:val="paragraph"/>
        <w:spacing w:before="0" w:beforeAutospacing="0" w:after="0" w:afterAutospacing="0"/>
        <w:textAlignment w:val="baseline"/>
        <w:rPr>
          <w:rFonts w:asciiTheme="minorHAnsi" w:hAnsiTheme="minorHAnsi" w:cstheme="minorHAnsi"/>
          <w:color w:val="000000"/>
          <w:sz w:val="22"/>
          <w:szCs w:val="22"/>
        </w:rPr>
      </w:pPr>
    </w:p>
    <w:p w14:paraId="5163320F"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1C923104"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571410AC"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52975024"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77FF79C5" w14:textId="2E3C5B0C" w:rsidR="00910D61" w:rsidRPr="003E45D4" w:rsidRDefault="00DD0BA1" w:rsidP="00073C11">
      <w:pPr>
        <w:pStyle w:val="paragraph"/>
        <w:spacing w:before="0" w:beforeAutospacing="0" w:after="0" w:afterAutospacing="0"/>
        <w:textAlignment w:val="baseline"/>
        <w:rPr>
          <w:rFonts w:asciiTheme="minorHAnsi" w:hAnsiTheme="minorHAnsi" w:cstheme="minorHAnsi"/>
          <w:color w:val="000000"/>
          <w:sz w:val="44"/>
          <w:szCs w:val="44"/>
        </w:rPr>
      </w:pPr>
      <w:r w:rsidRPr="003E45D4">
        <w:rPr>
          <w:rFonts w:asciiTheme="minorHAnsi" w:hAnsiTheme="minorHAnsi" w:cstheme="minorHAnsi"/>
          <w:color w:val="000000"/>
          <w:sz w:val="44"/>
          <w:szCs w:val="44"/>
        </w:rPr>
        <w:t xml:space="preserve">Critical evaluation of manufacturing systems at a strategic level to identify opportunities </w:t>
      </w:r>
      <w:r w:rsidR="005C42C7" w:rsidRPr="003E45D4">
        <w:rPr>
          <w:rFonts w:asciiTheme="minorHAnsi" w:hAnsiTheme="minorHAnsi" w:cstheme="minorHAnsi"/>
          <w:color w:val="000000"/>
          <w:sz w:val="44"/>
          <w:szCs w:val="44"/>
        </w:rPr>
        <w:t>for</w:t>
      </w:r>
      <w:r w:rsidRPr="003E45D4">
        <w:rPr>
          <w:rFonts w:asciiTheme="minorHAnsi" w:hAnsiTheme="minorHAnsi" w:cstheme="minorHAnsi"/>
          <w:color w:val="000000"/>
          <w:sz w:val="44"/>
          <w:szCs w:val="44"/>
        </w:rPr>
        <w:t xml:space="preserve"> new and emerging Industry 4.0 technology enablers, whilst identifying the cultural and workforce factors that may contribute to delivering authentic economic and societal benefit.</w:t>
      </w:r>
    </w:p>
    <w:p w14:paraId="0C42856B" w14:textId="6F05173C"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31594FEF" w14:textId="4A5C5678"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36DA6C5F" w14:textId="747C3F2B"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5D903979" w14:textId="00F9C3AF"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08D4B332" w14:textId="62EB357E"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74700E2E" w14:textId="09DCF659"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65B0A8DD" w14:textId="454B05E5"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6A2DF356"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781F6F6F" w14:textId="6902FEE4"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32F95D8D"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2"/>
          <w:szCs w:val="22"/>
        </w:rPr>
      </w:pPr>
    </w:p>
    <w:p w14:paraId="591A405B" w14:textId="5F23D64C" w:rsidR="000711A1" w:rsidRPr="003E45D4" w:rsidRDefault="000711A1" w:rsidP="00073C11">
      <w:pPr>
        <w:pStyle w:val="paragraph"/>
        <w:spacing w:before="0" w:beforeAutospacing="0" w:after="0" w:afterAutospacing="0"/>
        <w:textAlignment w:val="baseline"/>
        <w:rPr>
          <w:rFonts w:asciiTheme="minorHAnsi" w:hAnsiTheme="minorHAnsi" w:cstheme="minorHAnsi"/>
          <w:color w:val="000000"/>
          <w:sz w:val="22"/>
          <w:szCs w:val="22"/>
        </w:rPr>
      </w:pPr>
    </w:p>
    <w:p w14:paraId="7CE10962" w14:textId="07032FB9" w:rsidR="000711A1" w:rsidRPr="003E45D4" w:rsidRDefault="00DD0BA1" w:rsidP="00073C11">
      <w:pPr>
        <w:pStyle w:val="paragraph"/>
        <w:spacing w:before="0" w:beforeAutospacing="0" w:after="0" w:afterAutospacing="0"/>
        <w:textAlignment w:val="baseline"/>
        <w:rPr>
          <w:rFonts w:asciiTheme="minorHAnsi" w:hAnsiTheme="minorHAnsi" w:cstheme="minorHAnsi"/>
          <w:color w:val="000000"/>
          <w:sz w:val="28"/>
          <w:szCs w:val="28"/>
        </w:rPr>
      </w:pPr>
      <w:r w:rsidRPr="003E45D4">
        <w:rPr>
          <w:rFonts w:asciiTheme="minorHAnsi" w:hAnsiTheme="minorHAnsi" w:cstheme="minorHAnsi"/>
          <w:color w:val="000000"/>
          <w:sz w:val="28"/>
          <w:szCs w:val="28"/>
        </w:rPr>
        <w:t>28</w:t>
      </w:r>
      <w:r w:rsidR="00BE2CDC" w:rsidRPr="003E45D4">
        <w:rPr>
          <w:rFonts w:asciiTheme="minorHAnsi" w:hAnsiTheme="minorHAnsi" w:cstheme="minorHAnsi"/>
          <w:color w:val="000000"/>
          <w:sz w:val="28"/>
          <w:szCs w:val="28"/>
          <w:vertAlign w:val="superscript"/>
        </w:rPr>
        <w:t>t</w:t>
      </w:r>
      <w:r w:rsidRPr="003E45D4">
        <w:rPr>
          <w:rFonts w:asciiTheme="minorHAnsi" w:hAnsiTheme="minorHAnsi" w:cstheme="minorHAnsi"/>
          <w:color w:val="000000"/>
          <w:sz w:val="28"/>
          <w:szCs w:val="28"/>
          <w:vertAlign w:val="superscript"/>
        </w:rPr>
        <w:t>h</w:t>
      </w:r>
      <w:r w:rsidR="00BE2CDC" w:rsidRPr="003E45D4">
        <w:rPr>
          <w:rFonts w:asciiTheme="minorHAnsi" w:hAnsiTheme="minorHAnsi" w:cstheme="minorHAnsi"/>
          <w:color w:val="000000"/>
          <w:sz w:val="28"/>
          <w:szCs w:val="28"/>
        </w:rPr>
        <w:t xml:space="preserve"> </w:t>
      </w:r>
      <w:r w:rsidRPr="003E45D4">
        <w:rPr>
          <w:rFonts w:asciiTheme="minorHAnsi" w:hAnsiTheme="minorHAnsi" w:cstheme="minorHAnsi"/>
          <w:color w:val="000000"/>
          <w:sz w:val="28"/>
          <w:szCs w:val="28"/>
        </w:rPr>
        <w:t>May</w:t>
      </w:r>
      <w:r w:rsidR="00BE2CDC" w:rsidRPr="003E45D4">
        <w:rPr>
          <w:rFonts w:asciiTheme="minorHAnsi" w:hAnsiTheme="minorHAnsi" w:cstheme="minorHAnsi"/>
          <w:color w:val="000000"/>
          <w:sz w:val="28"/>
          <w:szCs w:val="28"/>
        </w:rPr>
        <w:t xml:space="preserve"> 2022</w:t>
      </w:r>
    </w:p>
    <w:p w14:paraId="652CEA7A"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8"/>
          <w:szCs w:val="28"/>
        </w:rPr>
      </w:pPr>
    </w:p>
    <w:p w14:paraId="0D70B4B4" w14:textId="072C34CC" w:rsidR="000711A1" w:rsidRPr="003E45D4" w:rsidRDefault="00DD0BA1" w:rsidP="00073C11">
      <w:pPr>
        <w:pStyle w:val="paragraph"/>
        <w:spacing w:before="0" w:beforeAutospacing="0" w:after="0" w:afterAutospacing="0"/>
        <w:textAlignment w:val="baseline"/>
        <w:rPr>
          <w:rFonts w:asciiTheme="minorHAnsi" w:hAnsiTheme="minorHAnsi" w:cstheme="minorHAnsi"/>
          <w:color w:val="000000"/>
          <w:sz w:val="28"/>
          <w:szCs w:val="28"/>
        </w:rPr>
      </w:pPr>
      <w:r w:rsidRPr="003E45D4">
        <w:rPr>
          <w:rFonts w:asciiTheme="minorHAnsi" w:hAnsiTheme="minorHAnsi" w:cstheme="minorHAnsi"/>
          <w:color w:val="000000"/>
          <w:sz w:val="28"/>
          <w:szCs w:val="28"/>
        </w:rPr>
        <w:t>S</w:t>
      </w:r>
      <w:r w:rsidR="00BE2CDC" w:rsidRPr="003E45D4">
        <w:rPr>
          <w:rFonts w:asciiTheme="minorHAnsi" w:hAnsiTheme="minorHAnsi" w:cstheme="minorHAnsi"/>
          <w:color w:val="000000"/>
          <w:sz w:val="28"/>
          <w:szCs w:val="28"/>
        </w:rPr>
        <w:t>teve West</w:t>
      </w:r>
    </w:p>
    <w:p w14:paraId="45F22DDB" w14:textId="77777777" w:rsidR="00BE2CDC" w:rsidRPr="003E45D4" w:rsidRDefault="00BE2CDC" w:rsidP="00073C11">
      <w:pPr>
        <w:pStyle w:val="paragraph"/>
        <w:spacing w:before="0" w:beforeAutospacing="0" w:after="0" w:afterAutospacing="0"/>
        <w:textAlignment w:val="baseline"/>
        <w:rPr>
          <w:rFonts w:asciiTheme="minorHAnsi" w:hAnsiTheme="minorHAnsi" w:cstheme="minorHAnsi"/>
          <w:color w:val="000000"/>
          <w:sz w:val="28"/>
          <w:szCs w:val="28"/>
        </w:rPr>
      </w:pPr>
    </w:p>
    <w:p w14:paraId="1D2086D1" w14:textId="3B70F278" w:rsidR="000711A1" w:rsidRPr="003E45D4" w:rsidRDefault="00DD0BA1" w:rsidP="00073C11">
      <w:pPr>
        <w:pStyle w:val="paragraph"/>
        <w:spacing w:before="0" w:beforeAutospacing="0" w:after="0" w:afterAutospacing="0"/>
        <w:textAlignment w:val="baseline"/>
        <w:rPr>
          <w:rFonts w:asciiTheme="minorHAnsi" w:hAnsiTheme="minorHAnsi" w:cstheme="minorHAnsi"/>
          <w:color w:val="000000"/>
          <w:sz w:val="28"/>
          <w:szCs w:val="28"/>
        </w:rPr>
      </w:pPr>
      <w:r w:rsidRPr="003E45D4">
        <w:rPr>
          <w:rFonts w:asciiTheme="minorHAnsi" w:hAnsiTheme="minorHAnsi" w:cstheme="minorHAnsi"/>
          <w:color w:val="000000"/>
          <w:sz w:val="28"/>
          <w:szCs w:val="28"/>
        </w:rPr>
        <w:t>S</w:t>
      </w:r>
      <w:r w:rsidR="00BE2CDC" w:rsidRPr="003E45D4">
        <w:rPr>
          <w:rFonts w:asciiTheme="minorHAnsi" w:hAnsiTheme="minorHAnsi" w:cstheme="minorHAnsi"/>
          <w:color w:val="000000"/>
          <w:sz w:val="28"/>
          <w:szCs w:val="28"/>
        </w:rPr>
        <w:t>tudent</w:t>
      </w:r>
      <w:r w:rsidRPr="003E45D4">
        <w:rPr>
          <w:rFonts w:asciiTheme="minorHAnsi" w:hAnsiTheme="minorHAnsi" w:cstheme="minorHAnsi"/>
          <w:color w:val="000000"/>
          <w:sz w:val="28"/>
          <w:szCs w:val="28"/>
        </w:rPr>
        <w:t xml:space="preserve"> ID:</w:t>
      </w:r>
      <w:r w:rsidR="00BE2CDC" w:rsidRPr="003E45D4">
        <w:rPr>
          <w:rFonts w:asciiTheme="minorHAnsi" w:hAnsiTheme="minorHAnsi" w:cstheme="minorHAnsi"/>
          <w:color w:val="000000"/>
          <w:sz w:val="28"/>
          <w:szCs w:val="28"/>
        </w:rPr>
        <w:t xml:space="preserve"> 2030244</w:t>
      </w:r>
    </w:p>
    <w:p w14:paraId="1C610EB2" w14:textId="00D16436" w:rsidR="000711A1" w:rsidRPr="003E45D4" w:rsidRDefault="000711A1" w:rsidP="000711A1">
      <w:pPr>
        <w:pStyle w:val="paragraph"/>
        <w:spacing w:before="0" w:beforeAutospacing="0" w:after="0" w:afterAutospacing="0"/>
        <w:jc w:val="both"/>
        <w:textAlignment w:val="baseline"/>
        <w:rPr>
          <w:rFonts w:asciiTheme="minorHAnsi" w:hAnsiTheme="minorHAnsi" w:cstheme="minorHAnsi"/>
          <w:color w:val="000000"/>
          <w:sz w:val="22"/>
          <w:szCs w:val="22"/>
          <w:u w:val="single"/>
        </w:rPr>
      </w:pPr>
    </w:p>
    <w:p w14:paraId="7BFE2366" w14:textId="5FA0F5F4" w:rsidR="00516371" w:rsidRPr="003E45D4" w:rsidRDefault="00516371" w:rsidP="000711A1">
      <w:pPr>
        <w:pStyle w:val="paragraph"/>
        <w:spacing w:before="0" w:beforeAutospacing="0" w:after="0" w:afterAutospacing="0"/>
        <w:jc w:val="both"/>
        <w:textAlignment w:val="baseline"/>
        <w:rPr>
          <w:rFonts w:asciiTheme="minorHAnsi" w:hAnsiTheme="minorHAnsi" w:cstheme="minorHAnsi"/>
          <w:color w:val="000000"/>
          <w:sz w:val="22"/>
          <w:szCs w:val="22"/>
          <w:u w:val="single"/>
        </w:rPr>
      </w:pPr>
    </w:p>
    <w:p w14:paraId="3D088302" w14:textId="0A96B6C0" w:rsidR="00516371" w:rsidRPr="003E45D4" w:rsidRDefault="00516371" w:rsidP="000711A1">
      <w:pPr>
        <w:pStyle w:val="paragraph"/>
        <w:spacing w:before="0" w:beforeAutospacing="0" w:after="0" w:afterAutospacing="0"/>
        <w:jc w:val="both"/>
        <w:textAlignment w:val="baseline"/>
        <w:rPr>
          <w:rFonts w:asciiTheme="minorHAnsi" w:hAnsiTheme="minorHAnsi" w:cstheme="minorHAnsi"/>
          <w:color w:val="000000"/>
          <w:sz w:val="22"/>
          <w:szCs w:val="22"/>
          <w:u w:val="single"/>
        </w:rPr>
      </w:pPr>
    </w:p>
    <w:p w14:paraId="52EDA11E" w14:textId="77777777" w:rsidR="00516371" w:rsidRPr="003E45D4" w:rsidRDefault="00516371" w:rsidP="000711A1">
      <w:pPr>
        <w:pStyle w:val="paragraph"/>
        <w:spacing w:before="0" w:beforeAutospacing="0" w:after="0" w:afterAutospacing="0"/>
        <w:jc w:val="both"/>
        <w:textAlignment w:val="baseline"/>
        <w:rPr>
          <w:rFonts w:asciiTheme="minorHAnsi" w:hAnsiTheme="minorHAnsi" w:cstheme="minorHAnsi"/>
          <w:color w:val="000000"/>
          <w:sz w:val="22"/>
          <w:szCs w:val="22"/>
          <w:u w:val="single"/>
        </w:rPr>
      </w:pPr>
    </w:p>
    <w:sdt>
      <w:sdtPr>
        <w:rPr>
          <w:rFonts w:cstheme="minorHAnsi"/>
        </w:rPr>
        <w:id w:val="-30114595"/>
        <w:docPartObj>
          <w:docPartGallery w:val="Table of Contents"/>
          <w:docPartUnique/>
        </w:docPartObj>
      </w:sdtPr>
      <w:sdtEndPr>
        <w:rPr>
          <w:b/>
          <w:bCs/>
          <w:noProof/>
        </w:rPr>
      </w:sdtEndPr>
      <w:sdtContent>
        <w:p w14:paraId="50BBEFA4" w14:textId="1FC26374" w:rsidR="00D80599" w:rsidRPr="003E45D4" w:rsidRDefault="00DD0BA1" w:rsidP="00425E30">
          <w:pPr>
            <w:tabs>
              <w:tab w:val="left" w:pos="1979"/>
            </w:tabs>
            <w:rPr>
              <w:rFonts w:cstheme="minorHAnsi"/>
            </w:rPr>
          </w:pPr>
          <w:r w:rsidRPr="003E45D4">
            <w:rPr>
              <w:rFonts w:cstheme="minorHAnsi"/>
            </w:rPr>
            <w:t>Contents</w:t>
          </w:r>
          <w:r w:rsidR="00425E30" w:rsidRPr="003E45D4">
            <w:rPr>
              <w:rFonts w:cstheme="minorHAnsi"/>
            </w:rPr>
            <w:tab/>
          </w:r>
        </w:p>
        <w:p w14:paraId="22FCEE3E" w14:textId="652681B8" w:rsidR="00EF3C37" w:rsidRDefault="00DD0BA1">
          <w:pPr>
            <w:pStyle w:val="TOC1"/>
            <w:rPr>
              <w:rFonts w:eastAsiaTheme="minorEastAsia"/>
              <w:noProof/>
              <w:lang w:eastAsia="en-GB"/>
            </w:rPr>
          </w:pPr>
          <w:r w:rsidRPr="003E45D4">
            <w:rPr>
              <w:rFonts w:cstheme="minorHAnsi"/>
            </w:rPr>
            <w:fldChar w:fldCharType="begin"/>
          </w:r>
          <w:r w:rsidRPr="003E45D4">
            <w:rPr>
              <w:rFonts w:cstheme="minorHAnsi"/>
            </w:rPr>
            <w:instrText xml:space="preserve"> TOC \o "1-3" \h \z \u </w:instrText>
          </w:r>
          <w:r w:rsidRPr="003E45D4">
            <w:rPr>
              <w:rFonts w:cstheme="minorHAnsi"/>
            </w:rPr>
            <w:fldChar w:fldCharType="separate"/>
          </w:r>
          <w:hyperlink w:anchor="_Toc104491686" w:history="1">
            <w:r w:rsidR="00EF3C37" w:rsidRPr="006C1CCD">
              <w:rPr>
                <w:rStyle w:val="Hyperlink"/>
                <w:noProof/>
              </w:rPr>
              <w:t>Introduction</w:t>
            </w:r>
            <w:r w:rsidR="00EF3C37">
              <w:rPr>
                <w:noProof/>
                <w:webHidden/>
              </w:rPr>
              <w:tab/>
            </w:r>
            <w:r w:rsidR="00EF3C37">
              <w:rPr>
                <w:noProof/>
                <w:webHidden/>
              </w:rPr>
              <w:fldChar w:fldCharType="begin"/>
            </w:r>
            <w:r w:rsidR="00EF3C37">
              <w:rPr>
                <w:noProof/>
                <w:webHidden/>
              </w:rPr>
              <w:instrText xml:space="preserve"> PAGEREF _Toc104491686 \h </w:instrText>
            </w:r>
            <w:r w:rsidR="00EF3C37">
              <w:rPr>
                <w:noProof/>
                <w:webHidden/>
              </w:rPr>
            </w:r>
            <w:r w:rsidR="00EF3C37">
              <w:rPr>
                <w:noProof/>
                <w:webHidden/>
              </w:rPr>
              <w:fldChar w:fldCharType="separate"/>
            </w:r>
            <w:r w:rsidR="00EF3C37">
              <w:rPr>
                <w:noProof/>
                <w:webHidden/>
              </w:rPr>
              <w:t>3</w:t>
            </w:r>
            <w:r w:rsidR="00EF3C37">
              <w:rPr>
                <w:noProof/>
                <w:webHidden/>
              </w:rPr>
              <w:fldChar w:fldCharType="end"/>
            </w:r>
          </w:hyperlink>
        </w:p>
        <w:p w14:paraId="5C4C975D" w14:textId="36ED2A56" w:rsidR="00EF3C37" w:rsidRDefault="00EF3C37">
          <w:pPr>
            <w:pStyle w:val="TOC2"/>
            <w:tabs>
              <w:tab w:val="right" w:leader="dot" w:pos="9016"/>
            </w:tabs>
            <w:rPr>
              <w:rFonts w:eastAsiaTheme="minorEastAsia"/>
              <w:noProof/>
              <w:lang w:eastAsia="en-GB"/>
            </w:rPr>
          </w:pPr>
          <w:hyperlink w:anchor="_Toc104491687" w:history="1">
            <w:r w:rsidRPr="006C1CCD">
              <w:rPr>
                <w:rStyle w:val="Hyperlink"/>
                <w:noProof/>
              </w:rPr>
              <w:t>Background</w:t>
            </w:r>
            <w:r>
              <w:rPr>
                <w:noProof/>
                <w:webHidden/>
              </w:rPr>
              <w:tab/>
            </w:r>
            <w:r>
              <w:rPr>
                <w:noProof/>
                <w:webHidden/>
              </w:rPr>
              <w:fldChar w:fldCharType="begin"/>
            </w:r>
            <w:r>
              <w:rPr>
                <w:noProof/>
                <w:webHidden/>
              </w:rPr>
              <w:instrText xml:space="preserve"> PAGEREF _Toc104491687 \h </w:instrText>
            </w:r>
            <w:r>
              <w:rPr>
                <w:noProof/>
                <w:webHidden/>
              </w:rPr>
            </w:r>
            <w:r>
              <w:rPr>
                <w:noProof/>
                <w:webHidden/>
              </w:rPr>
              <w:fldChar w:fldCharType="separate"/>
            </w:r>
            <w:r>
              <w:rPr>
                <w:noProof/>
                <w:webHidden/>
              </w:rPr>
              <w:t>3</w:t>
            </w:r>
            <w:r>
              <w:rPr>
                <w:noProof/>
                <w:webHidden/>
              </w:rPr>
              <w:fldChar w:fldCharType="end"/>
            </w:r>
          </w:hyperlink>
        </w:p>
        <w:p w14:paraId="0157B8A2" w14:textId="35DAE3F2" w:rsidR="00EF3C37" w:rsidRDefault="00EF3C37">
          <w:pPr>
            <w:pStyle w:val="TOC2"/>
            <w:tabs>
              <w:tab w:val="right" w:leader="dot" w:pos="9016"/>
            </w:tabs>
            <w:rPr>
              <w:rFonts w:eastAsiaTheme="minorEastAsia"/>
              <w:noProof/>
              <w:lang w:eastAsia="en-GB"/>
            </w:rPr>
          </w:pPr>
          <w:hyperlink w:anchor="_Toc104491688" w:history="1">
            <w:r w:rsidRPr="006C1CCD">
              <w:rPr>
                <w:rStyle w:val="Hyperlink"/>
                <w:rFonts w:cstheme="minorHAnsi"/>
                <w:noProof/>
              </w:rPr>
              <w:t>The Opportunity</w:t>
            </w:r>
            <w:r>
              <w:rPr>
                <w:noProof/>
                <w:webHidden/>
              </w:rPr>
              <w:tab/>
            </w:r>
            <w:r>
              <w:rPr>
                <w:noProof/>
                <w:webHidden/>
              </w:rPr>
              <w:fldChar w:fldCharType="begin"/>
            </w:r>
            <w:r>
              <w:rPr>
                <w:noProof/>
                <w:webHidden/>
              </w:rPr>
              <w:instrText xml:space="preserve"> PAGEREF _Toc104491688 \h </w:instrText>
            </w:r>
            <w:r>
              <w:rPr>
                <w:noProof/>
                <w:webHidden/>
              </w:rPr>
            </w:r>
            <w:r>
              <w:rPr>
                <w:noProof/>
                <w:webHidden/>
              </w:rPr>
              <w:fldChar w:fldCharType="separate"/>
            </w:r>
            <w:r>
              <w:rPr>
                <w:noProof/>
                <w:webHidden/>
              </w:rPr>
              <w:t>4</w:t>
            </w:r>
            <w:r>
              <w:rPr>
                <w:noProof/>
                <w:webHidden/>
              </w:rPr>
              <w:fldChar w:fldCharType="end"/>
            </w:r>
          </w:hyperlink>
        </w:p>
        <w:p w14:paraId="1D52DD45" w14:textId="6D36058D" w:rsidR="00EF3C37" w:rsidRDefault="00EF3C37">
          <w:pPr>
            <w:pStyle w:val="TOC1"/>
            <w:rPr>
              <w:rFonts w:eastAsiaTheme="minorEastAsia"/>
              <w:noProof/>
              <w:lang w:eastAsia="en-GB"/>
            </w:rPr>
          </w:pPr>
          <w:hyperlink w:anchor="_Toc104491689" w:history="1">
            <w:r w:rsidRPr="006C1CCD">
              <w:rPr>
                <w:rStyle w:val="Hyperlink"/>
                <w:noProof/>
              </w:rPr>
              <w:t>Main Report</w:t>
            </w:r>
            <w:r>
              <w:rPr>
                <w:noProof/>
                <w:webHidden/>
              </w:rPr>
              <w:tab/>
            </w:r>
            <w:r>
              <w:rPr>
                <w:noProof/>
                <w:webHidden/>
              </w:rPr>
              <w:fldChar w:fldCharType="begin"/>
            </w:r>
            <w:r>
              <w:rPr>
                <w:noProof/>
                <w:webHidden/>
              </w:rPr>
              <w:instrText xml:space="preserve"> PAGEREF _Toc104491689 \h </w:instrText>
            </w:r>
            <w:r>
              <w:rPr>
                <w:noProof/>
                <w:webHidden/>
              </w:rPr>
            </w:r>
            <w:r>
              <w:rPr>
                <w:noProof/>
                <w:webHidden/>
              </w:rPr>
              <w:fldChar w:fldCharType="separate"/>
            </w:r>
            <w:r>
              <w:rPr>
                <w:noProof/>
                <w:webHidden/>
              </w:rPr>
              <w:t>5</w:t>
            </w:r>
            <w:r>
              <w:rPr>
                <w:noProof/>
                <w:webHidden/>
              </w:rPr>
              <w:fldChar w:fldCharType="end"/>
            </w:r>
          </w:hyperlink>
        </w:p>
        <w:p w14:paraId="0EFF5F4F" w14:textId="2171D894" w:rsidR="00EF3C37" w:rsidRDefault="00EF3C37">
          <w:pPr>
            <w:pStyle w:val="TOC2"/>
            <w:tabs>
              <w:tab w:val="right" w:leader="dot" w:pos="9016"/>
            </w:tabs>
            <w:rPr>
              <w:rFonts w:eastAsiaTheme="minorEastAsia"/>
              <w:noProof/>
              <w:lang w:eastAsia="en-GB"/>
            </w:rPr>
          </w:pPr>
          <w:hyperlink w:anchor="_Toc104491690" w:history="1">
            <w:r w:rsidRPr="006C1CCD">
              <w:rPr>
                <w:rStyle w:val="Hyperlink"/>
                <w:noProof/>
              </w:rPr>
              <w:t>The Business Case</w:t>
            </w:r>
            <w:r>
              <w:rPr>
                <w:noProof/>
                <w:webHidden/>
              </w:rPr>
              <w:tab/>
            </w:r>
            <w:r>
              <w:rPr>
                <w:noProof/>
                <w:webHidden/>
              </w:rPr>
              <w:fldChar w:fldCharType="begin"/>
            </w:r>
            <w:r>
              <w:rPr>
                <w:noProof/>
                <w:webHidden/>
              </w:rPr>
              <w:instrText xml:space="preserve"> PAGEREF _Toc104491690 \h </w:instrText>
            </w:r>
            <w:r>
              <w:rPr>
                <w:noProof/>
                <w:webHidden/>
              </w:rPr>
            </w:r>
            <w:r>
              <w:rPr>
                <w:noProof/>
                <w:webHidden/>
              </w:rPr>
              <w:fldChar w:fldCharType="separate"/>
            </w:r>
            <w:r>
              <w:rPr>
                <w:noProof/>
                <w:webHidden/>
              </w:rPr>
              <w:t>5</w:t>
            </w:r>
            <w:r>
              <w:rPr>
                <w:noProof/>
                <w:webHidden/>
              </w:rPr>
              <w:fldChar w:fldCharType="end"/>
            </w:r>
          </w:hyperlink>
        </w:p>
        <w:p w14:paraId="75F8245D" w14:textId="61174134" w:rsidR="00EF3C37" w:rsidRDefault="00EF3C37">
          <w:pPr>
            <w:pStyle w:val="TOC2"/>
            <w:tabs>
              <w:tab w:val="right" w:leader="dot" w:pos="9016"/>
            </w:tabs>
            <w:rPr>
              <w:rFonts w:eastAsiaTheme="minorEastAsia"/>
              <w:noProof/>
              <w:lang w:eastAsia="en-GB"/>
            </w:rPr>
          </w:pPr>
          <w:hyperlink w:anchor="_Toc104491691" w:history="1">
            <w:r w:rsidRPr="006C1CCD">
              <w:rPr>
                <w:rStyle w:val="Hyperlink"/>
                <w:noProof/>
              </w:rPr>
              <w:t>Applications of Industry 4.0 in Food Production environments</w:t>
            </w:r>
            <w:r>
              <w:rPr>
                <w:noProof/>
                <w:webHidden/>
              </w:rPr>
              <w:tab/>
            </w:r>
            <w:r>
              <w:rPr>
                <w:noProof/>
                <w:webHidden/>
              </w:rPr>
              <w:fldChar w:fldCharType="begin"/>
            </w:r>
            <w:r>
              <w:rPr>
                <w:noProof/>
                <w:webHidden/>
              </w:rPr>
              <w:instrText xml:space="preserve"> PAGEREF _Toc104491691 \h </w:instrText>
            </w:r>
            <w:r>
              <w:rPr>
                <w:noProof/>
                <w:webHidden/>
              </w:rPr>
            </w:r>
            <w:r>
              <w:rPr>
                <w:noProof/>
                <w:webHidden/>
              </w:rPr>
              <w:fldChar w:fldCharType="separate"/>
            </w:r>
            <w:r>
              <w:rPr>
                <w:noProof/>
                <w:webHidden/>
              </w:rPr>
              <w:t>7</w:t>
            </w:r>
            <w:r>
              <w:rPr>
                <w:noProof/>
                <w:webHidden/>
              </w:rPr>
              <w:fldChar w:fldCharType="end"/>
            </w:r>
          </w:hyperlink>
        </w:p>
        <w:p w14:paraId="4B97F0FE" w14:textId="6E526A74" w:rsidR="00EF3C37" w:rsidRDefault="00EF3C37">
          <w:pPr>
            <w:pStyle w:val="TOC2"/>
            <w:tabs>
              <w:tab w:val="right" w:leader="dot" w:pos="9016"/>
            </w:tabs>
            <w:rPr>
              <w:rFonts w:eastAsiaTheme="minorEastAsia"/>
              <w:noProof/>
              <w:lang w:eastAsia="en-GB"/>
            </w:rPr>
          </w:pPr>
          <w:hyperlink w:anchor="_Toc104491692" w:history="1">
            <w:r w:rsidRPr="006C1CCD">
              <w:rPr>
                <w:rStyle w:val="Hyperlink"/>
                <w:noProof/>
              </w:rPr>
              <w:t>Data capture</w:t>
            </w:r>
            <w:r>
              <w:rPr>
                <w:noProof/>
                <w:webHidden/>
              </w:rPr>
              <w:tab/>
            </w:r>
            <w:r>
              <w:rPr>
                <w:noProof/>
                <w:webHidden/>
              </w:rPr>
              <w:fldChar w:fldCharType="begin"/>
            </w:r>
            <w:r>
              <w:rPr>
                <w:noProof/>
                <w:webHidden/>
              </w:rPr>
              <w:instrText xml:space="preserve"> PAGEREF _Toc104491692 \h </w:instrText>
            </w:r>
            <w:r>
              <w:rPr>
                <w:noProof/>
                <w:webHidden/>
              </w:rPr>
            </w:r>
            <w:r>
              <w:rPr>
                <w:noProof/>
                <w:webHidden/>
              </w:rPr>
              <w:fldChar w:fldCharType="separate"/>
            </w:r>
            <w:r>
              <w:rPr>
                <w:noProof/>
                <w:webHidden/>
              </w:rPr>
              <w:t>9</w:t>
            </w:r>
            <w:r>
              <w:rPr>
                <w:noProof/>
                <w:webHidden/>
              </w:rPr>
              <w:fldChar w:fldCharType="end"/>
            </w:r>
          </w:hyperlink>
        </w:p>
        <w:p w14:paraId="1F052368" w14:textId="64C8CFC2" w:rsidR="00EF3C37" w:rsidRDefault="00EF3C37">
          <w:pPr>
            <w:pStyle w:val="TOC2"/>
            <w:tabs>
              <w:tab w:val="right" w:leader="dot" w:pos="9016"/>
            </w:tabs>
            <w:rPr>
              <w:rFonts w:eastAsiaTheme="minorEastAsia"/>
              <w:noProof/>
              <w:lang w:eastAsia="en-GB"/>
            </w:rPr>
          </w:pPr>
          <w:hyperlink w:anchor="_Toc104491693" w:history="1">
            <w:r w:rsidRPr="006C1CCD">
              <w:rPr>
                <w:rStyle w:val="Hyperlink"/>
                <w:noProof/>
              </w:rPr>
              <w:t>‘Real-Life’ Example</w:t>
            </w:r>
            <w:r>
              <w:rPr>
                <w:noProof/>
                <w:webHidden/>
              </w:rPr>
              <w:tab/>
            </w:r>
            <w:r>
              <w:rPr>
                <w:noProof/>
                <w:webHidden/>
              </w:rPr>
              <w:fldChar w:fldCharType="begin"/>
            </w:r>
            <w:r>
              <w:rPr>
                <w:noProof/>
                <w:webHidden/>
              </w:rPr>
              <w:instrText xml:space="preserve"> PAGEREF _Toc104491693 \h </w:instrText>
            </w:r>
            <w:r>
              <w:rPr>
                <w:noProof/>
                <w:webHidden/>
              </w:rPr>
            </w:r>
            <w:r>
              <w:rPr>
                <w:noProof/>
                <w:webHidden/>
              </w:rPr>
              <w:fldChar w:fldCharType="separate"/>
            </w:r>
            <w:r>
              <w:rPr>
                <w:noProof/>
                <w:webHidden/>
              </w:rPr>
              <w:t>9</w:t>
            </w:r>
            <w:r>
              <w:rPr>
                <w:noProof/>
                <w:webHidden/>
              </w:rPr>
              <w:fldChar w:fldCharType="end"/>
            </w:r>
          </w:hyperlink>
        </w:p>
        <w:p w14:paraId="232C0C2C" w14:textId="44CA3207" w:rsidR="00EF3C37" w:rsidRDefault="00EF3C37">
          <w:pPr>
            <w:pStyle w:val="TOC2"/>
            <w:tabs>
              <w:tab w:val="right" w:leader="dot" w:pos="9016"/>
            </w:tabs>
            <w:rPr>
              <w:rFonts w:eastAsiaTheme="minorEastAsia"/>
              <w:noProof/>
              <w:lang w:eastAsia="en-GB"/>
            </w:rPr>
          </w:pPr>
          <w:hyperlink w:anchor="_Toc104491694" w:history="1">
            <w:r w:rsidRPr="006C1CCD">
              <w:rPr>
                <w:rStyle w:val="Hyperlink"/>
                <w:noProof/>
              </w:rPr>
              <w:t>Sensors</w:t>
            </w:r>
            <w:r>
              <w:rPr>
                <w:noProof/>
                <w:webHidden/>
              </w:rPr>
              <w:tab/>
            </w:r>
            <w:r>
              <w:rPr>
                <w:noProof/>
                <w:webHidden/>
              </w:rPr>
              <w:fldChar w:fldCharType="begin"/>
            </w:r>
            <w:r>
              <w:rPr>
                <w:noProof/>
                <w:webHidden/>
              </w:rPr>
              <w:instrText xml:space="preserve"> PAGEREF _Toc104491694 \h </w:instrText>
            </w:r>
            <w:r>
              <w:rPr>
                <w:noProof/>
                <w:webHidden/>
              </w:rPr>
            </w:r>
            <w:r>
              <w:rPr>
                <w:noProof/>
                <w:webHidden/>
              </w:rPr>
              <w:fldChar w:fldCharType="separate"/>
            </w:r>
            <w:r>
              <w:rPr>
                <w:noProof/>
                <w:webHidden/>
              </w:rPr>
              <w:t>10</w:t>
            </w:r>
            <w:r>
              <w:rPr>
                <w:noProof/>
                <w:webHidden/>
              </w:rPr>
              <w:fldChar w:fldCharType="end"/>
            </w:r>
          </w:hyperlink>
        </w:p>
        <w:p w14:paraId="6BDBC115" w14:textId="0FF16CFC" w:rsidR="00EF3C37" w:rsidRDefault="00EF3C37">
          <w:pPr>
            <w:pStyle w:val="TOC2"/>
            <w:tabs>
              <w:tab w:val="right" w:leader="dot" w:pos="9016"/>
            </w:tabs>
            <w:rPr>
              <w:rFonts w:eastAsiaTheme="minorEastAsia"/>
              <w:noProof/>
              <w:lang w:eastAsia="en-GB"/>
            </w:rPr>
          </w:pPr>
          <w:hyperlink w:anchor="_Toc104491695" w:history="1">
            <w:r w:rsidRPr="006C1CCD">
              <w:rPr>
                <w:rStyle w:val="Hyperlink"/>
                <w:noProof/>
              </w:rPr>
              <w:t>Process Efficiencies</w:t>
            </w:r>
            <w:r>
              <w:rPr>
                <w:noProof/>
                <w:webHidden/>
              </w:rPr>
              <w:tab/>
            </w:r>
            <w:r>
              <w:rPr>
                <w:noProof/>
                <w:webHidden/>
              </w:rPr>
              <w:fldChar w:fldCharType="begin"/>
            </w:r>
            <w:r>
              <w:rPr>
                <w:noProof/>
                <w:webHidden/>
              </w:rPr>
              <w:instrText xml:space="preserve"> PAGEREF _Toc104491695 \h </w:instrText>
            </w:r>
            <w:r>
              <w:rPr>
                <w:noProof/>
                <w:webHidden/>
              </w:rPr>
            </w:r>
            <w:r>
              <w:rPr>
                <w:noProof/>
                <w:webHidden/>
              </w:rPr>
              <w:fldChar w:fldCharType="separate"/>
            </w:r>
            <w:r>
              <w:rPr>
                <w:noProof/>
                <w:webHidden/>
              </w:rPr>
              <w:t>11</w:t>
            </w:r>
            <w:r>
              <w:rPr>
                <w:noProof/>
                <w:webHidden/>
              </w:rPr>
              <w:fldChar w:fldCharType="end"/>
            </w:r>
          </w:hyperlink>
        </w:p>
        <w:p w14:paraId="688B3F4F" w14:textId="66B7A3C5" w:rsidR="00EF3C37" w:rsidRDefault="00EF3C37">
          <w:pPr>
            <w:pStyle w:val="TOC2"/>
            <w:tabs>
              <w:tab w:val="right" w:leader="dot" w:pos="9016"/>
            </w:tabs>
            <w:rPr>
              <w:rFonts w:eastAsiaTheme="minorEastAsia"/>
              <w:noProof/>
              <w:lang w:eastAsia="en-GB"/>
            </w:rPr>
          </w:pPr>
          <w:hyperlink w:anchor="_Toc104491696" w:history="1">
            <w:r w:rsidRPr="006C1CCD">
              <w:rPr>
                <w:rStyle w:val="Hyperlink"/>
                <w:noProof/>
              </w:rPr>
              <w:t>Obvious Benefits</w:t>
            </w:r>
            <w:r>
              <w:rPr>
                <w:noProof/>
                <w:webHidden/>
              </w:rPr>
              <w:tab/>
            </w:r>
            <w:r>
              <w:rPr>
                <w:noProof/>
                <w:webHidden/>
              </w:rPr>
              <w:fldChar w:fldCharType="begin"/>
            </w:r>
            <w:r>
              <w:rPr>
                <w:noProof/>
                <w:webHidden/>
              </w:rPr>
              <w:instrText xml:space="preserve"> PAGEREF _Toc104491696 \h </w:instrText>
            </w:r>
            <w:r>
              <w:rPr>
                <w:noProof/>
                <w:webHidden/>
              </w:rPr>
            </w:r>
            <w:r>
              <w:rPr>
                <w:noProof/>
                <w:webHidden/>
              </w:rPr>
              <w:fldChar w:fldCharType="separate"/>
            </w:r>
            <w:r>
              <w:rPr>
                <w:noProof/>
                <w:webHidden/>
              </w:rPr>
              <w:t>16</w:t>
            </w:r>
            <w:r>
              <w:rPr>
                <w:noProof/>
                <w:webHidden/>
              </w:rPr>
              <w:fldChar w:fldCharType="end"/>
            </w:r>
          </w:hyperlink>
        </w:p>
        <w:p w14:paraId="41089D21" w14:textId="170EAA4C" w:rsidR="00EF3C37" w:rsidRDefault="00EF3C37">
          <w:pPr>
            <w:pStyle w:val="TOC2"/>
            <w:tabs>
              <w:tab w:val="right" w:leader="dot" w:pos="9016"/>
            </w:tabs>
            <w:rPr>
              <w:rFonts w:eastAsiaTheme="minorEastAsia"/>
              <w:noProof/>
              <w:lang w:eastAsia="en-GB"/>
            </w:rPr>
          </w:pPr>
          <w:hyperlink w:anchor="_Toc104491697" w:history="1">
            <w:r w:rsidRPr="006C1CCD">
              <w:rPr>
                <w:rStyle w:val="Hyperlink"/>
                <w:noProof/>
              </w:rPr>
              <w:t>Less Obvious Benefits</w:t>
            </w:r>
            <w:r>
              <w:rPr>
                <w:noProof/>
                <w:webHidden/>
              </w:rPr>
              <w:tab/>
            </w:r>
            <w:r>
              <w:rPr>
                <w:noProof/>
                <w:webHidden/>
              </w:rPr>
              <w:fldChar w:fldCharType="begin"/>
            </w:r>
            <w:r>
              <w:rPr>
                <w:noProof/>
                <w:webHidden/>
              </w:rPr>
              <w:instrText xml:space="preserve"> PAGEREF _Toc104491697 \h </w:instrText>
            </w:r>
            <w:r>
              <w:rPr>
                <w:noProof/>
                <w:webHidden/>
              </w:rPr>
            </w:r>
            <w:r>
              <w:rPr>
                <w:noProof/>
                <w:webHidden/>
              </w:rPr>
              <w:fldChar w:fldCharType="separate"/>
            </w:r>
            <w:r>
              <w:rPr>
                <w:noProof/>
                <w:webHidden/>
              </w:rPr>
              <w:t>17</w:t>
            </w:r>
            <w:r>
              <w:rPr>
                <w:noProof/>
                <w:webHidden/>
              </w:rPr>
              <w:fldChar w:fldCharType="end"/>
            </w:r>
          </w:hyperlink>
        </w:p>
        <w:p w14:paraId="0280D641" w14:textId="30C95406" w:rsidR="00EF3C37" w:rsidRDefault="00EF3C37">
          <w:pPr>
            <w:pStyle w:val="TOC2"/>
            <w:tabs>
              <w:tab w:val="right" w:leader="dot" w:pos="9016"/>
            </w:tabs>
            <w:rPr>
              <w:rFonts w:eastAsiaTheme="minorEastAsia"/>
              <w:noProof/>
              <w:lang w:eastAsia="en-GB"/>
            </w:rPr>
          </w:pPr>
          <w:hyperlink w:anchor="_Toc104491698" w:history="1">
            <w:r w:rsidRPr="006C1CCD">
              <w:rPr>
                <w:rStyle w:val="Hyperlink"/>
                <w:noProof/>
              </w:rPr>
              <w:t>Opportunities for Employees</w:t>
            </w:r>
            <w:r>
              <w:rPr>
                <w:noProof/>
                <w:webHidden/>
              </w:rPr>
              <w:tab/>
            </w:r>
            <w:r>
              <w:rPr>
                <w:noProof/>
                <w:webHidden/>
              </w:rPr>
              <w:fldChar w:fldCharType="begin"/>
            </w:r>
            <w:r>
              <w:rPr>
                <w:noProof/>
                <w:webHidden/>
              </w:rPr>
              <w:instrText xml:space="preserve"> PAGEREF _Toc104491698 \h </w:instrText>
            </w:r>
            <w:r>
              <w:rPr>
                <w:noProof/>
                <w:webHidden/>
              </w:rPr>
            </w:r>
            <w:r>
              <w:rPr>
                <w:noProof/>
                <w:webHidden/>
              </w:rPr>
              <w:fldChar w:fldCharType="separate"/>
            </w:r>
            <w:r>
              <w:rPr>
                <w:noProof/>
                <w:webHidden/>
              </w:rPr>
              <w:t>17</w:t>
            </w:r>
            <w:r>
              <w:rPr>
                <w:noProof/>
                <w:webHidden/>
              </w:rPr>
              <w:fldChar w:fldCharType="end"/>
            </w:r>
          </w:hyperlink>
        </w:p>
        <w:p w14:paraId="23A8383B" w14:textId="70ACDBA7" w:rsidR="00EF3C37" w:rsidRDefault="00EF3C37">
          <w:pPr>
            <w:pStyle w:val="TOC2"/>
            <w:tabs>
              <w:tab w:val="right" w:leader="dot" w:pos="9016"/>
            </w:tabs>
            <w:rPr>
              <w:rFonts w:eastAsiaTheme="minorEastAsia"/>
              <w:noProof/>
              <w:lang w:eastAsia="en-GB"/>
            </w:rPr>
          </w:pPr>
          <w:hyperlink w:anchor="_Toc104491699" w:history="1">
            <w:r w:rsidRPr="006C1CCD">
              <w:rPr>
                <w:rStyle w:val="Hyperlink"/>
                <w:noProof/>
              </w:rPr>
              <w:t>Less Obvious Outcomes – Customer</w:t>
            </w:r>
            <w:r>
              <w:rPr>
                <w:noProof/>
                <w:webHidden/>
              </w:rPr>
              <w:tab/>
            </w:r>
            <w:r>
              <w:rPr>
                <w:noProof/>
                <w:webHidden/>
              </w:rPr>
              <w:fldChar w:fldCharType="begin"/>
            </w:r>
            <w:r>
              <w:rPr>
                <w:noProof/>
                <w:webHidden/>
              </w:rPr>
              <w:instrText xml:space="preserve"> PAGEREF _Toc104491699 \h </w:instrText>
            </w:r>
            <w:r>
              <w:rPr>
                <w:noProof/>
                <w:webHidden/>
              </w:rPr>
            </w:r>
            <w:r>
              <w:rPr>
                <w:noProof/>
                <w:webHidden/>
              </w:rPr>
              <w:fldChar w:fldCharType="separate"/>
            </w:r>
            <w:r>
              <w:rPr>
                <w:noProof/>
                <w:webHidden/>
              </w:rPr>
              <w:t>19</w:t>
            </w:r>
            <w:r>
              <w:rPr>
                <w:noProof/>
                <w:webHidden/>
              </w:rPr>
              <w:fldChar w:fldCharType="end"/>
            </w:r>
          </w:hyperlink>
        </w:p>
        <w:p w14:paraId="07820741" w14:textId="43C96283" w:rsidR="00EF3C37" w:rsidRDefault="00EF3C37">
          <w:pPr>
            <w:pStyle w:val="TOC1"/>
            <w:rPr>
              <w:rFonts w:eastAsiaTheme="minorEastAsia"/>
              <w:noProof/>
              <w:lang w:eastAsia="en-GB"/>
            </w:rPr>
          </w:pPr>
          <w:hyperlink w:anchor="_Toc104491700" w:history="1">
            <w:r w:rsidRPr="006C1CCD">
              <w:rPr>
                <w:rStyle w:val="Hyperlink"/>
                <w:noProof/>
              </w:rPr>
              <w:t>Conclusions and Recommendations</w:t>
            </w:r>
            <w:r>
              <w:rPr>
                <w:noProof/>
                <w:webHidden/>
              </w:rPr>
              <w:tab/>
            </w:r>
            <w:r>
              <w:rPr>
                <w:noProof/>
                <w:webHidden/>
              </w:rPr>
              <w:fldChar w:fldCharType="begin"/>
            </w:r>
            <w:r>
              <w:rPr>
                <w:noProof/>
                <w:webHidden/>
              </w:rPr>
              <w:instrText xml:space="preserve"> PAGEREF _Toc104491700 \h </w:instrText>
            </w:r>
            <w:r>
              <w:rPr>
                <w:noProof/>
                <w:webHidden/>
              </w:rPr>
            </w:r>
            <w:r>
              <w:rPr>
                <w:noProof/>
                <w:webHidden/>
              </w:rPr>
              <w:fldChar w:fldCharType="separate"/>
            </w:r>
            <w:r>
              <w:rPr>
                <w:noProof/>
                <w:webHidden/>
              </w:rPr>
              <w:t>19</w:t>
            </w:r>
            <w:r>
              <w:rPr>
                <w:noProof/>
                <w:webHidden/>
              </w:rPr>
              <w:fldChar w:fldCharType="end"/>
            </w:r>
          </w:hyperlink>
        </w:p>
        <w:p w14:paraId="225D0E99" w14:textId="1D48989D" w:rsidR="00EF3C37" w:rsidRDefault="00EF3C37">
          <w:pPr>
            <w:pStyle w:val="TOC2"/>
            <w:tabs>
              <w:tab w:val="right" w:leader="dot" w:pos="9016"/>
            </w:tabs>
            <w:rPr>
              <w:rFonts w:eastAsiaTheme="minorEastAsia"/>
              <w:noProof/>
              <w:lang w:eastAsia="en-GB"/>
            </w:rPr>
          </w:pPr>
          <w:hyperlink w:anchor="_Toc104491701" w:history="1">
            <w:r w:rsidRPr="006C1CCD">
              <w:rPr>
                <w:rStyle w:val="Hyperlink"/>
                <w:noProof/>
              </w:rPr>
              <w:t>Business benefits</w:t>
            </w:r>
            <w:r>
              <w:rPr>
                <w:noProof/>
                <w:webHidden/>
              </w:rPr>
              <w:tab/>
            </w:r>
            <w:r>
              <w:rPr>
                <w:noProof/>
                <w:webHidden/>
              </w:rPr>
              <w:fldChar w:fldCharType="begin"/>
            </w:r>
            <w:r>
              <w:rPr>
                <w:noProof/>
                <w:webHidden/>
              </w:rPr>
              <w:instrText xml:space="preserve"> PAGEREF _Toc104491701 \h </w:instrText>
            </w:r>
            <w:r>
              <w:rPr>
                <w:noProof/>
                <w:webHidden/>
              </w:rPr>
            </w:r>
            <w:r>
              <w:rPr>
                <w:noProof/>
                <w:webHidden/>
              </w:rPr>
              <w:fldChar w:fldCharType="separate"/>
            </w:r>
            <w:r>
              <w:rPr>
                <w:noProof/>
                <w:webHidden/>
              </w:rPr>
              <w:t>20</w:t>
            </w:r>
            <w:r>
              <w:rPr>
                <w:noProof/>
                <w:webHidden/>
              </w:rPr>
              <w:fldChar w:fldCharType="end"/>
            </w:r>
          </w:hyperlink>
        </w:p>
        <w:p w14:paraId="6705D015" w14:textId="30030C0E" w:rsidR="00EF3C37" w:rsidRDefault="00EF3C37">
          <w:pPr>
            <w:pStyle w:val="TOC2"/>
            <w:tabs>
              <w:tab w:val="right" w:leader="dot" w:pos="9016"/>
            </w:tabs>
            <w:rPr>
              <w:rFonts w:eastAsiaTheme="minorEastAsia"/>
              <w:noProof/>
              <w:lang w:eastAsia="en-GB"/>
            </w:rPr>
          </w:pPr>
          <w:hyperlink w:anchor="_Toc104491702" w:history="1">
            <w:r w:rsidRPr="006C1CCD">
              <w:rPr>
                <w:rStyle w:val="Hyperlink"/>
                <w:noProof/>
              </w:rPr>
              <w:t>Employee benefits</w:t>
            </w:r>
            <w:r>
              <w:rPr>
                <w:noProof/>
                <w:webHidden/>
              </w:rPr>
              <w:tab/>
            </w:r>
            <w:r>
              <w:rPr>
                <w:noProof/>
                <w:webHidden/>
              </w:rPr>
              <w:fldChar w:fldCharType="begin"/>
            </w:r>
            <w:r>
              <w:rPr>
                <w:noProof/>
                <w:webHidden/>
              </w:rPr>
              <w:instrText xml:space="preserve"> PAGEREF _Toc104491702 \h </w:instrText>
            </w:r>
            <w:r>
              <w:rPr>
                <w:noProof/>
                <w:webHidden/>
              </w:rPr>
            </w:r>
            <w:r>
              <w:rPr>
                <w:noProof/>
                <w:webHidden/>
              </w:rPr>
              <w:fldChar w:fldCharType="separate"/>
            </w:r>
            <w:r>
              <w:rPr>
                <w:noProof/>
                <w:webHidden/>
              </w:rPr>
              <w:t>21</w:t>
            </w:r>
            <w:r>
              <w:rPr>
                <w:noProof/>
                <w:webHidden/>
              </w:rPr>
              <w:fldChar w:fldCharType="end"/>
            </w:r>
          </w:hyperlink>
        </w:p>
        <w:p w14:paraId="650CA0ED" w14:textId="3745D1A8" w:rsidR="00EF3C37" w:rsidRDefault="00EF3C37">
          <w:pPr>
            <w:pStyle w:val="TOC2"/>
            <w:tabs>
              <w:tab w:val="right" w:leader="dot" w:pos="9016"/>
            </w:tabs>
            <w:rPr>
              <w:rFonts w:eastAsiaTheme="minorEastAsia"/>
              <w:noProof/>
              <w:lang w:eastAsia="en-GB"/>
            </w:rPr>
          </w:pPr>
          <w:hyperlink w:anchor="_Toc104491703" w:history="1">
            <w:r w:rsidRPr="006C1CCD">
              <w:rPr>
                <w:rStyle w:val="Hyperlink"/>
                <w:noProof/>
              </w:rPr>
              <w:t>Societal benefits</w:t>
            </w:r>
            <w:r>
              <w:rPr>
                <w:noProof/>
                <w:webHidden/>
              </w:rPr>
              <w:tab/>
            </w:r>
            <w:r>
              <w:rPr>
                <w:noProof/>
                <w:webHidden/>
              </w:rPr>
              <w:fldChar w:fldCharType="begin"/>
            </w:r>
            <w:r>
              <w:rPr>
                <w:noProof/>
                <w:webHidden/>
              </w:rPr>
              <w:instrText xml:space="preserve"> PAGEREF _Toc104491703 \h </w:instrText>
            </w:r>
            <w:r>
              <w:rPr>
                <w:noProof/>
                <w:webHidden/>
              </w:rPr>
            </w:r>
            <w:r>
              <w:rPr>
                <w:noProof/>
                <w:webHidden/>
              </w:rPr>
              <w:fldChar w:fldCharType="separate"/>
            </w:r>
            <w:r>
              <w:rPr>
                <w:noProof/>
                <w:webHidden/>
              </w:rPr>
              <w:t>21</w:t>
            </w:r>
            <w:r>
              <w:rPr>
                <w:noProof/>
                <w:webHidden/>
              </w:rPr>
              <w:fldChar w:fldCharType="end"/>
            </w:r>
          </w:hyperlink>
        </w:p>
        <w:p w14:paraId="30868222" w14:textId="11A9CB04" w:rsidR="00EF3C37" w:rsidRDefault="00EF3C37">
          <w:pPr>
            <w:pStyle w:val="TOC1"/>
            <w:rPr>
              <w:rFonts w:eastAsiaTheme="minorEastAsia"/>
              <w:noProof/>
              <w:lang w:eastAsia="en-GB"/>
            </w:rPr>
          </w:pPr>
          <w:hyperlink w:anchor="_Toc104491704" w:history="1">
            <w:r w:rsidRPr="006C1CCD">
              <w:rPr>
                <w:rStyle w:val="Hyperlink"/>
                <w:noProof/>
              </w:rPr>
              <w:t>References</w:t>
            </w:r>
            <w:r>
              <w:rPr>
                <w:noProof/>
                <w:webHidden/>
              </w:rPr>
              <w:tab/>
            </w:r>
            <w:r>
              <w:rPr>
                <w:noProof/>
                <w:webHidden/>
              </w:rPr>
              <w:fldChar w:fldCharType="begin"/>
            </w:r>
            <w:r>
              <w:rPr>
                <w:noProof/>
                <w:webHidden/>
              </w:rPr>
              <w:instrText xml:space="preserve"> PAGEREF _Toc104491704 \h </w:instrText>
            </w:r>
            <w:r>
              <w:rPr>
                <w:noProof/>
                <w:webHidden/>
              </w:rPr>
            </w:r>
            <w:r>
              <w:rPr>
                <w:noProof/>
                <w:webHidden/>
              </w:rPr>
              <w:fldChar w:fldCharType="separate"/>
            </w:r>
            <w:r>
              <w:rPr>
                <w:noProof/>
                <w:webHidden/>
              </w:rPr>
              <w:t>21</w:t>
            </w:r>
            <w:r>
              <w:rPr>
                <w:noProof/>
                <w:webHidden/>
              </w:rPr>
              <w:fldChar w:fldCharType="end"/>
            </w:r>
          </w:hyperlink>
        </w:p>
        <w:p w14:paraId="54E55313" w14:textId="1190CE36" w:rsidR="00D80599" w:rsidRPr="003E45D4" w:rsidRDefault="00DD0BA1">
          <w:pPr>
            <w:rPr>
              <w:rFonts w:cstheme="minorHAnsi"/>
            </w:rPr>
          </w:pPr>
          <w:r w:rsidRPr="003E45D4">
            <w:rPr>
              <w:rFonts w:cstheme="minorHAnsi"/>
              <w:b/>
              <w:bCs/>
              <w:noProof/>
              <w:lang w:val="en-US"/>
            </w:rPr>
            <w:fldChar w:fldCharType="end"/>
          </w:r>
        </w:p>
      </w:sdtContent>
    </w:sdt>
    <w:p w14:paraId="31E32C0F" w14:textId="2F05302B" w:rsidR="000770B5" w:rsidRPr="003E45D4" w:rsidRDefault="00DD0BA1">
      <w:pPr>
        <w:rPr>
          <w:rFonts w:eastAsia="Times New Roman" w:cstheme="minorHAnsi"/>
          <w:color w:val="FF0000"/>
          <w:lang w:eastAsia="en-GB"/>
        </w:rPr>
      </w:pPr>
      <w:r w:rsidRPr="003E45D4">
        <w:rPr>
          <w:rFonts w:cstheme="minorHAnsi"/>
          <w:color w:val="FF0000"/>
        </w:rPr>
        <w:br w:type="page"/>
      </w:r>
    </w:p>
    <w:p w14:paraId="670A5BC3" w14:textId="77777777" w:rsidR="00D80599" w:rsidRPr="003E45D4" w:rsidRDefault="00DD0BA1" w:rsidP="0094383D">
      <w:pPr>
        <w:pStyle w:val="AHeading"/>
      </w:pPr>
      <w:bookmarkStart w:id="0" w:name="_Toc104491686"/>
      <w:r w:rsidRPr="003E45D4">
        <w:lastRenderedPageBreak/>
        <w:t>Introduction</w:t>
      </w:r>
      <w:bookmarkEnd w:id="0"/>
    </w:p>
    <w:p w14:paraId="68AC745E" w14:textId="64B84E5C" w:rsidR="00E90B63" w:rsidRPr="003E45D4" w:rsidRDefault="00E90B63" w:rsidP="000711A1">
      <w:pPr>
        <w:pStyle w:val="paragraph"/>
        <w:spacing w:before="0" w:beforeAutospacing="0" w:after="0" w:afterAutospacing="0"/>
        <w:jc w:val="both"/>
        <w:textAlignment w:val="baseline"/>
        <w:rPr>
          <w:rFonts w:asciiTheme="minorHAnsi" w:hAnsiTheme="minorHAnsi" w:cstheme="minorHAnsi"/>
          <w:sz w:val="22"/>
          <w:szCs w:val="22"/>
        </w:rPr>
      </w:pPr>
    </w:p>
    <w:p w14:paraId="280DE363" w14:textId="32FB9E54" w:rsidR="00D30DC6" w:rsidRPr="003E45D4" w:rsidRDefault="00DD0BA1" w:rsidP="0094383D">
      <w:pPr>
        <w:pStyle w:val="BHeading"/>
      </w:pPr>
      <w:bookmarkStart w:id="1" w:name="_Toc104491687"/>
      <w:r w:rsidRPr="003E45D4">
        <w:t>Background</w:t>
      </w:r>
      <w:bookmarkEnd w:id="1"/>
    </w:p>
    <w:p w14:paraId="3FEAA6CD" w14:textId="77777777" w:rsidR="00D30DC6" w:rsidRPr="003E45D4" w:rsidRDefault="00D30DC6" w:rsidP="000711A1">
      <w:pPr>
        <w:pStyle w:val="paragraph"/>
        <w:spacing w:before="0" w:beforeAutospacing="0" w:after="0" w:afterAutospacing="0"/>
        <w:jc w:val="both"/>
        <w:textAlignment w:val="baseline"/>
        <w:rPr>
          <w:rFonts w:asciiTheme="minorHAnsi" w:hAnsiTheme="minorHAnsi" w:cstheme="minorHAnsi"/>
          <w:sz w:val="22"/>
          <w:szCs w:val="22"/>
        </w:rPr>
      </w:pPr>
    </w:p>
    <w:p w14:paraId="65AD099C" w14:textId="77777777" w:rsidR="00B81041" w:rsidRPr="0094383D" w:rsidRDefault="00DD0BA1" w:rsidP="0094383D">
      <w:pPr>
        <w:pStyle w:val="CHeading"/>
        <w:rPr>
          <w:sz w:val="24"/>
          <w:szCs w:val="24"/>
        </w:rPr>
      </w:pPr>
      <w:r w:rsidRPr="0094383D">
        <w:rPr>
          <w:i w:val="0"/>
          <w:sz w:val="24"/>
          <w:szCs w:val="24"/>
        </w:rPr>
        <w:t>May 2022</w:t>
      </w:r>
    </w:p>
    <w:p w14:paraId="231DDA80" w14:textId="307762BE" w:rsidR="00516371" w:rsidRPr="0094383D" w:rsidRDefault="00DD0BA1" w:rsidP="0094383D">
      <w:r w:rsidRPr="0094383D">
        <w:t>B</w:t>
      </w:r>
      <w:r w:rsidR="00CE0D92" w:rsidRPr="0094383D">
        <w:t xml:space="preserve">usinesses </w:t>
      </w:r>
      <w:r w:rsidR="008D002C" w:rsidRPr="0094383D">
        <w:t xml:space="preserve">around the world </w:t>
      </w:r>
      <w:r w:rsidR="00CE0D92" w:rsidRPr="0094383D">
        <w:t xml:space="preserve">are currently operating in </w:t>
      </w:r>
      <w:r w:rsidRPr="0094383D">
        <w:t>extremely</w:t>
      </w:r>
      <w:r w:rsidR="00C65BB6" w:rsidRPr="0094383D">
        <w:t xml:space="preserve"> challenging circumstances </w:t>
      </w:r>
      <w:r w:rsidRPr="0094383D">
        <w:t>–</w:t>
      </w:r>
      <w:r w:rsidR="00C65BB6" w:rsidRPr="0094383D">
        <w:t xml:space="preserve"> a</w:t>
      </w:r>
      <w:r w:rsidR="00CE0D92" w:rsidRPr="0094383D">
        <w:t xml:space="preserve"> vic</w:t>
      </w:r>
      <w:r w:rsidR="00314E28" w:rsidRPr="0094383D">
        <w:t>i</w:t>
      </w:r>
      <w:r w:rsidR="00CE0D92" w:rsidRPr="0094383D">
        <w:t xml:space="preserve">ous circle caused by </w:t>
      </w:r>
      <w:r w:rsidRPr="0094383D">
        <w:t>many factors</w:t>
      </w:r>
      <w:r w:rsidR="00314E28" w:rsidRPr="0094383D">
        <w:t>,</w:t>
      </w:r>
      <w:r w:rsidRPr="0094383D">
        <w:t xml:space="preserve"> but especially </w:t>
      </w:r>
      <w:r w:rsidR="00CD59DF" w:rsidRPr="0094383D">
        <w:t xml:space="preserve">the impacts </w:t>
      </w:r>
      <w:r w:rsidR="00EF12A7" w:rsidRPr="0094383D">
        <w:t xml:space="preserve">of very </w:t>
      </w:r>
      <w:r w:rsidR="00CD59DF" w:rsidRPr="0094383D">
        <w:t>high inflation</w:t>
      </w:r>
      <w:r w:rsidR="00CE0D92" w:rsidRPr="0094383D">
        <w:t xml:space="preserve"> and</w:t>
      </w:r>
      <w:r w:rsidR="00314E28" w:rsidRPr="0094383D">
        <w:t>,</w:t>
      </w:r>
      <w:r w:rsidR="00CE0D92" w:rsidRPr="0094383D">
        <w:t xml:space="preserve"> </w:t>
      </w:r>
      <w:r w:rsidR="00C65BB6" w:rsidRPr="0094383D">
        <w:t>at the same time</w:t>
      </w:r>
      <w:r w:rsidR="00314E28" w:rsidRPr="0094383D">
        <w:t>,</w:t>
      </w:r>
      <w:r w:rsidR="00C65BB6" w:rsidRPr="0094383D">
        <w:t xml:space="preserve"> </w:t>
      </w:r>
      <w:r w:rsidR="00CE0D92" w:rsidRPr="0094383D">
        <w:t xml:space="preserve">severe </w:t>
      </w:r>
      <w:r w:rsidR="00314E28" w:rsidRPr="0094383D">
        <w:t xml:space="preserve">shortages of </w:t>
      </w:r>
      <w:r w:rsidR="00CD59DF" w:rsidRPr="0094383D">
        <w:t>staff</w:t>
      </w:r>
      <w:r w:rsidR="00314E28" w:rsidRPr="0094383D">
        <w:t xml:space="preserve"> and </w:t>
      </w:r>
      <w:r w:rsidR="00C65BB6" w:rsidRPr="0094383D">
        <w:t>skills</w:t>
      </w:r>
      <w:r w:rsidR="00CE0D92" w:rsidRPr="0094383D">
        <w:t>.</w:t>
      </w:r>
    </w:p>
    <w:p w14:paraId="783F497F" w14:textId="77777777" w:rsidR="00516371" w:rsidRPr="0094383D" w:rsidRDefault="00516371" w:rsidP="0094383D"/>
    <w:p w14:paraId="6579F65F" w14:textId="22327FAB" w:rsidR="00DB14B5" w:rsidRDefault="00DD0BA1" w:rsidP="0094383D">
      <w:pPr>
        <w:rPr>
          <w:rFonts w:cstheme="minorHAnsi"/>
          <w:sz w:val="16"/>
          <w:szCs w:val="16"/>
        </w:rPr>
      </w:pPr>
      <w:r w:rsidRPr="0094383D">
        <w:t xml:space="preserve">This is </w:t>
      </w:r>
      <w:r w:rsidR="00C65BB6" w:rsidRPr="0094383D">
        <w:t>reported to be</w:t>
      </w:r>
      <w:r w:rsidRPr="0094383D">
        <w:t xml:space="preserve"> an existential challenge for many businesses,</w:t>
      </w:r>
      <w:r w:rsidR="00C65BB6" w:rsidRPr="0094383D">
        <w:t xml:space="preserve"> especially SMEs that do</w:t>
      </w:r>
      <w:r w:rsidR="00C463F4" w:rsidRPr="0094383D">
        <w:t xml:space="preserve"> not</w:t>
      </w:r>
      <w:r w:rsidR="00C65BB6" w:rsidRPr="0094383D">
        <w:t xml:space="preserve"> have the financial war chest of much larger businesses.</w:t>
      </w:r>
      <w:r w:rsidRPr="0094383D">
        <w:t xml:space="preserve"> Within the food and drink sector hospitality businesses are particularly concerned, and this will feed through to their supply chain.</w:t>
      </w:r>
      <w:r w:rsidR="00F945B6" w:rsidRPr="0094383D">
        <w:t xml:space="preserve"> </w:t>
      </w:r>
      <w:proofErr w:type="spellStart"/>
      <w:r w:rsidR="00F945B6" w:rsidRPr="0094383D">
        <w:t>BigHospitality</w:t>
      </w:r>
      <w:proofErr w:type="spellEnd"/>
      <w:r w:rsidR="00F945B6" w:rsidRPr="0094383D">
        <w:t>, a UK trade magazine for the hospitality sector, reported in April 2022 that inflation in Food Service was around double the Consumer Price Index and was extremely volatile with the result that many hospitality businesses could go out of business</w:t>
      </w:r>
      <w:sdt>
        <w:sdtPr>
          <w:id w:val="126352800"/>
          <w:citation/>
        </w:sdtPr>
        <w:sdtEndPr/>
        <w:sdtContent>
          <w:r w:rsidR="00E610A9">
            <w:fldChar w:fldCharType="begin"/>
          </w:r>
          <w:r w:rsidR="00E610A9">
            <w:instrText xml:space="preserve"> CITATION Big \l 2057 </w:instrText>
          </w:r>
          <w:r w:rsidR="00E610A9">
            <w:fldChar w:fldCharType="separate"/>
          </w:r>
          <w:r w:rsidR="00DB2C97">
            <w:rPr>
              <w:noProof/>
            </w:rPr>
            <w:t xml:space="preserve"> </w:t>
          </w:r>
          <w:r w:rsidR="00DB2C97" w:rsidRPr="00DB2C97">
            <w:rPr>
              <w:noProof/>
            </w:rPr>
            <w:t>(McAllister, 2022)</w:t>
          </w:r>
          <w:r w:rsidR="00E610A9">
            <w:fldChar w:fldCharType="end"/>
          </w:r>
        </w:sdtContent>
      </w:sdt>
      <w:r w:rsidR="00F945B6" w:rsidRPr="0094383D">
        <w:t>.</w:t>
      </w:r>
    </w:p>
    <w:p w14:paraId="651F6CE8" w14:textId="77777777" w:rsidR="00DB14B5" w:rsidRDefault="00DB14B5" w:rsidP="00CE0D92">
      <w:pPr>
        <w:pStyle w:val="paragraph"/>
        <w:spacing w:before="0" w:beforeAutospacing="0" w:after="0" w:afterAutospacing="0"/>
        <w:jc w:val="both"/>
        <w:textAlignment w:val="baseline"/>
        <w:rPr>
          <w:rFonts w:asciiTheme="minorHAnsi" w:hAnsiTheme="minorHAnsi" w:cstheme="minorHAnsi"/>
          <w:sz w:val="16"/>
          <w:szCs w:val="16"/>
        </w:rPr>
      </w:pPr>
    </w:p>
    <w:p w14:paraId="01D3C1FF" w14:textId="0AD9420F" w:rsidR="001D0E4C" w:rsidRDefault="00DD0BA1" w:rsidP="0094383D">
      <w:r w:rsidRPr="003E45D4">
        <w:t xml:space="preserve">Adding to the </w:t>
      </w:r>
      <w:r w:rsidR="00C93844" w:rsidRPr="003E45D4">
        <w:t>difficulties</w:t>
      </w:r>
      <w:r w:rsidRPr="003E45D4">
        <w:t xml:space="preserve"> </w:t>
      </w:r>
      <w:r w:rsidR="00314E28">
        <w:t>is</w:t>
      </w:r>
      <w:r w:rsidRPr="003E45D4">
        <w:t xml:space="preserve"> a </w:t>
      </w:r>
      <w:r w:rsidR="00C93844" w:rsidRPr="003E45D4">
        <w:t>breakdown</w:t>
      </w:r>
      <w:r w:rsidRPr="003E45D4">
        <w:t xml:space="preserve"> of </w:t>
      </w:r>
      <w:r w:rsidR="00C93844" w:rsidRPr="003E45D4">
        <w:t xml:space="preserve">global </w:t>
      </w:r>
      <w:r w:rsidR="005E06AD" w:rsidRPr="003E45D4">
        <w:t>supply chain resilience</w:t>
      </w:r>
      <w:r w:rsidR="00314E28">
        <w:t>,</w:t>
      </w:r>
      <w:r w:rsidR="005E06AD" w:rsidRPr="003E45D4">
        <w:t xml:space="preserve"> </w:t>
      </w:r>
      <w:r w:rsidRPr="003E45D4">
        <w:t xml:space="preserve">caused by the </w:t>
      </w:r>
      <w:r w:rsidR="00516371" w:rsidRPr="003E45D4">
        <w:t xml:space="preserve">coronavirus </w:t>
      </w:r>
      <w:r w:rsidRPr="003E45D4">
        <w:t xml:space="preserve">pandemic and exacerbated by the uncertain geopolitical environment </w:t>
      </w:r>
      <w:r w:rsidR="00314E28">
        <w:t xml:space="preserve">following </w:t>
      </w:r>
      <w:r w:rsidRPr="003E45D4">
        <w:t>Russia’s invasion of Ukraine. This is resulting in seismic shifts within</w:t>
      </w:r>
      <w:r w:rsidR="00C93844" w:rsidRPr="003E45D4">
        <w:t xml:space="preserve"> </w:t>
      </w:r>
      <w:r w:rsidRPr="003E45D4">
        <w:t xml:space="preserve">the business operating </w:t>
      </w:r>
      <w:r w:rsidR="00DB14B5" w:rsidRPr="003E45D4">
        <w:t>environment, where</w:t>
      </w:r>
      <w:r w:rsidRPr="003E45D4">
        <w:t xml:space="preserve"> s</w:t>
      </w:r>
      <w:r w:rsidR="005E06AD" w:rsidRPr="003E45D4">
        <w:t>upply chain efficienc</w:t>
      </w:r>
      <w:r w:rsidRPr="003E45D4">
        <w:t xml:space="preserve">ies </w:t>
      </w:r>
      <w:r w:rsidR="00C93844" w:rsidRPr="003E45D4">
        <w:t>created by strategies such as</w:t>
      </w:r>
      <w:r w:rsidRPr="003E45D4">
        <w:t xml:space="preserve"> </w:t>
      </w:r>
      <w:r w:rsidR="00C93844" w:rsidRPr="003E45D4">
        <w:t>‘</w:t>
      </w:r>
      <w:r w:rsidR="00314E28">
        <w:t>j</w:t>
      </w:r>
      <w:r w:rsidRPr="003E45D4">
        <w:t xml:space="preserve">ust </w:t>
      </w:r>
      <w:r w:rsidR="002F50EC" w:rsidRPr="003E45D4">
        <w:t>in</w:t>
      </w:r>
      <w:r w:rsidRPr="003E45D4">
        <w:t xml:space="preserve"> </w:t>
      </w:r>
      <w:r w:rsidR="00314E28">
        <w:t>t</w:t>
      </w:r>
      <w:r w:rsidRPr="003E45D4">
        <w:t>ime</w:t>
      </w:r>
      <w:r w:rsidR="00C93844" w:rsidRPr="003E45D4">
        <w:t>’ supply</w:t>
      </w:r>
      <w:r w:rsidRPr="003E45D4">
        <w:t xml:space="preserve"> are being replaced by </w:t>
      </w:r>
      <w:r w:rsidR="00516371" w:rsidRPr="003E45D4">
        <w:t xml:space="preserve">less efficient </w:t>
      </w:r>
      <w:r w:rsidR="00C93844" w:rsidRPr="003E45D4">
        <w:t>‘</w:t>
      </w:r>
      <w:r w:rsidR="00314E28">
        <w:t>j</w:t>
      </w:r>
      <w:r w:rsidRPr="003E45D4">
        <w:t xml:space="preserve">ust in </w:t>
      </w:r>
      <w:r w:rsidR="00314E28">
        <w:t>c</w:t>
      </w:r>
      <w:r w:rsidRPr="003E45D4">
        <w:t>ase</w:t>
      </w:r>
      <w:r w:rsidR="00C93844" w:rsidRPr="003E45D4">
        <w:t>’ stockpiling</w:t>
      </w:r>
      <w:r w:rsidRPr="003E45D4">
        <w:t xml:space="preserve"> </w:t>
      </w:r>
      <w:r w:rsidR="00C93844" w:rsidRPr="003E45D4">
        <w:t>strategies</w:t>
      </w:r>
      <w:r w:rsidR="00516371" w:rsidRPr="003E45D4">
        <w:t>.</w:t>
      </w:r>
    </w:p>
    <w:p w14:paraId="4B76EEE0" w14:textId="77777777" w:rsidR="001D0E4C" w:rsidRDefault="001D0E4C" w:rsidP="0094383D"/>
    <w:p w14:paraId="0C181CB4" w14:textId="60E80946" w:rsidR="00DB14B5" w:rsidRDefault="00DD0BA1" w:rsidP="0094383D">
      <w:r>
        <w:t>This case has been building since the Covid pandemic.</w:t>
      </w:r>
      <w:r w:rsidR="005B1E4A">
        <w:t xml:space="preserve"> An article in Forbes in January 2022 – prior to the invasion of Ukraine – discussed that the problems caused by global shipping bottlenecks was already having a significant impact on supply chains and causing disruption to many different types of businesses globally</w:t>
      </w:r>
      <w:r w:rsidR="00FE696F">
        <w:t xml:space="preserve"> </w:t>
      </w:r>
      <w:sdt>
        <w:sdtPr>
          <w:id w:val="1354682339"/>
          <w:citation/>
        </w:sdtPr>
        <w:sdtEndPr/>
        <w:sdtContent>
          <w:r w:rsidR="00FE696F">
            <w:fldChar w:fldCharType="begin"/>
          </w:r>
          <w:r w:rsidR="00FE696F">
            <w:instrText xml:space="preserve"> CITATION Wil22 \l 2057 </w:instrText>
          </w:r>
          <w:r w:rsidR="00FE696F">
            <w:fldChar w:fldCharType="separate"/>
          </w:r>
          <w:r w:rsidR="00DB2C97" w:rsidRPr="00DB2C97">
            <w:rPr>
              <w:noProof/>
            </w:rPr>
            <w:t>(Shih, 2022)</w:t>
          </w:r>
          <w:r w:rsidR="00FE696F">
            <w:fldChar w:fldCharType="end"/>
          </w:r>
        </w:sdtContent>
      </w:sdt>
      <w:r w:rsidR="005B1E4A">
        <w:t>.</w:t>
      </w:r>
    </w:p>
    <w:p w14:paraId="5E9FAA80" w14:textId="77777777" w:rsidR="00DB14B5" w:rsidRDefault="00DB14B5" w:rsidP="00CE0D92">
      <w:pPr>
        <w:pStyle w:val="paragraph"/>
        <w:spacing w:before="0" w:beforeAutospacing="0" w:after="0" w:afterAutospacing="0"/>
        <w:jc w:val="both"/>
        <w:textAlignment w:val="baseline"/>
        <w:rPr>
          <w:rFonts w:asciiTheme="minorHAnsi" w:hAnsiTheme="minorHAnsi" w:cstheme="minorHAnsi"/>
          <w:sz w:val="16"/>
          <w:szCs w:val="16"/>
        </w:rPr>
      </w:pPr>
    </w:p>
    <w:p w14:paraId="4FC96309" w14:textId="003782F7" w:rsidR="00DB14B5" w:rsidRDefault="00DD0BA1" w:rsidP="0094383D">
      <w:r>
        <w:t>The recent war in Ukraine is expected to accelerate this shift significantly and cause additional specific supply issues – especially with food products as Ukraine is a major supplier of many agricultural products such as edible oils and grains. For example, it supplied around 12% of wheat, which when added to Russia’s wheat production amount to almost 30% of global wheat production’</w:t>
      </w:r>
    </w:p>
    <w:p w14:paraId="5EAF38E8" w14:textId="6E77C144" w:rsidR="00CD59DF" w:rsidRPr="003E45D4" w:rsidRDefault="00DD0BA1" w:rsidP="0094383D">
      <w:r w:rsidRPr="003E45D4">
        <w:t>This,</w:t>
      </w:r>
      <w:r w:rsidR="00C93844" w:rsidRPr="003E45D4">
        <w:t xml:space="preserve"> coupled with </w:t>
      </w:r>
      <w:r w:rsidR="005A7A89">
        <w:t xml:space="preserve">the rise in both </w:t>
      </w:r>
      <w:r w:rsidR="005E06AD" w:rsidRPr="003E45D4">
        <w:t>deglobalisation</w:t>
      </w:r>
      <w:r w:rsidRPr="003E45D4">
        <w:t xml:space="preserve"> and i</w:t>
      </w:r>
      <w:r w:rsidR="005E06AD" w:rsidRPr="003E45D4">
        <w:t xml:space="preserve">nterest rates </w:t>
      </w:r>
      <w:r w:rsidR="00761FE5" w:rsidRPr="003E45D4">
        <w:t>are</w:t>
      </w:r>
      <w:r w:rsidRPr="003E45D4">
        <w:t xml:space="preserve"> expected to result in an economic</w:t>
      </w:r>
      <w:r w:rsidR="005E06AD" w:rsidRPr="003E45D4">
        <w:t xml:space="preserve"> slowdown </w:t>
      </w:r>
      <w:r w:rsidRPr="003E45D4">
        <w:t>in many countries.</w:t>
      </w:r>
    </w:p>
    <w:p w14:paraId="62E65AD9" w14:textId="70EABC51" w:rsidR="00516371" w:rsidRPr="003E45D4" w:rsidRDefault="00DD0BA1" w:rsidP="0094383D">
      <w:r w:rsidRPr="003E45D4">
        <w:t>Th</w:t>
      </w:r>
      <w:r w:rsidR="00386F5B" w:rsidRPr="003E45D4">
        <w:t xml:space="preserve">ese changes are </w:t>
      </w:r>
      <w:r w:rsidRPr="003E45D4">
        <w:t xml:space="preserve">having a tremendous impact on business and society confidence as they each grapple with strategies to </w:t>
      </w:r>
      <w:r w:rsidR="008D002C" w:rsidRPr="003E45D4">
        <w:t>overcome the</w:t>
      </w:r>
      <w:r w:rsidR="00386F5B" w:rsidRPr="003E45D4">
        <w:t xml:space="preserve"> challenges.</w:t>
      </w:r>
    </w:p>
    <w:p w14:paraId="7276BE55" w14:textId="04F55500" w:rsidR="008D002C" w:rsidRPr="003E45D4" w:rsidRDefault="00DD0BA1" w:rsidP="0094383D">
      <w:r w:rsidRPr="003E45D4">
        <w:t>However, for businesses that are currently ‘low-tech’</w:t>
      </w:r>
      <w:r w:rsidR="00A51906" w:rsidRPr="003E45D4">
        <w:t xml:space="preserve"> (</w:t>
      </w:r>
      <w:r w:rsidR="008100EA" w:rsidRPr="003E45D4">
        <w:t xml:space="preserve">i.e., that </w:t>
      </w:r>
      <w:r w:rsidR="00A51906" w:rsidRPr="003E45D4">
        <w:t>have not adopted technology)</w:t>
      </w:r>
      <w:r w:rsidR="008100EA" w:rsidRPr="003E45D4">
        <w:t xml:space="preserve">, adopting Industry 4.0 </w:t>
      </w:r>
      <w:r w:rsidRPr="003E45D4">
        <w:t xml:space="preserve">could </w:t>
      </w:r>
      <w:r w:rsidR="008100EA" w:rsidRPr="003E45D4">
        <w:t>be a strategy for survival – and be a launching pad for long</w:t>
      </w:r>
      <w:r w:rsidR="00497DDC">
        <w:t>-</w:t>
      </w:r>
      <w:r w:rsidR="008100EA" w:rsidRPr="003E45D4">
        <w:t>term sustainability and prosperity</w:t>
      </w:r>
      <w:r w:rsidR="00761FE5">
        <w:t xml:space="preserve"> once supply chain normality is restored.</w:t>
      </w:r>
    </w:p>
    <w:p w14:paraId="0CEDFCF0" w14:textId="0C662C85" w:rsidR="008D002C" w:rsidRPr="003E45D4" w:rsidRDefault="008D002C" w:rsidP="00CE0D92">
      <w:pPr>
        <w:pStyle w:val="paragraph"/>
        <w:spacing w:before="0" w:beforeAutospacing="0" w:after="0" w:afterAutospacing="0"/>
        <w:jc w:val="both"/>
        <w:textAlignment w:val="baseline"/>
        <w:rPr>
          <w:rFonts w:asciiTheme="minorHAnsi" w:hAnsiTheme="minorHAnsi" w:cstheme="minorHAnsi"/>
          <w:sz w:val="16"/>
          <w:szCs w:val="16"/>
        </w:rPr>
      </w:pPr>
    </w:p>
    <w:p w14:paraId="46C6AD74" w14:textId="4EF90B63" w:rsidR="00330601" w:rsidRPr="003E45D4" w:rsidRDefault="00330601" w:rsidP="00CE0D92">
      <w:pPr>
        <w:pStyle w:val="paragraph"/>
        <w:spacing w:before="0" w:beforeAutospacing="0" w:after="0" w:afterAutospacing="0"/>
        <w:jc w:val="both"/>
        <w:textAlignment w:val="baseline"/>
        <w:rPr>
          <w:rFonts w:asciiTheme="minorHAnsi" w:hAnsiTheme="minorHAnsi" w:cstheme="minorHAnsi"/>
          <w:sz w:val="22"/>
          <w:szCs w:val="22"/>
        </w:rPr>
      </w:pPr>
    </w:p>
    <w:p w14:paraId="26F362F2" w14:textId="40532331" w:rsidR="00330601" w:rsidRPr="003E45D4" w:rsidRDefault="00DD0BA1" w:rsidP="00330601">
      <w:pPr>
        <w:pStyle w:val="Heading2"/>
        <w:rPr>
          <w:rFonts w:asciiTheme="minorHAnsi" w:hAnsiTheme="minorHAnsi" w:cstheme="minorHAnsi"/>
        </w:rPr>
      </w:pPr>
      <w:bookmarkStart w:id="2" w:name="_Toc104491688"/>
      <w:r w:rsidRPr="003E45D4">
        <w:rPr>
          <w:rFonts w:asciiTheme="minorHAnsi" w:hAnsiTheme="minorHAnsi" w:cstheme="minorHAnsi"/>
        </w:rPr>
        <w:lastRenderedPageBreak/>
        <w:t>The Opportunity</w:t>
      </w:r>
      <w:bookmarkEnd w:id="2"/>
    </w:p>
    <w:p w14:paraId="4336C369" w14:textId="77777777" w:rsidR="00330601" w:rsidRPr="003E45D4" w:rsidRDefault="00330601" w:rsidP="00CE0D92">
      <w:pPr>
        <w:pStyle w:val="paragraph"/>
        <w:spacing w:before="0" w:beforeAutospacing="0" w:after="0" w:afterAutospacing="0"/>
        <w:jc w:val="both"/>
        <w:textAlignment w:val="baseline"/>
        <w:rPr>
          <w:rFonts w:asciiTheme="minorHAnsi" w:hAnsiTheme="minorHAnsi" w:cstheme="minorHAnsi"/>
          <w:sz w:val="22"/>
          <w:szCs w:val="22"/>
        </w:rPr>
      </w:pPr>
    </w:p>
    <w:p w14:paraId="615123A9" w14:textId="14490B2B" w:rsidR="00CE0D92" w:rsidRPr="003E45D4" w:rsidRDefault="00DD0BA1" w:rsidP="0094383D">
      <w:r w:rsidRPr="003E45D4">
        <w:t>‘</w:t>
      </w:r>
      <w:r w:rsidR="003544F5" w:rsidRPr="003E45D4">
        <w:t>C</w:t>
      </w:r>
      <w:r w:rsidRPr="003E45D4">
        <w:t xml:space="preserve">an the adoption of Industry 4.0 contribute towards solving the challenges facing businesses in 2022 and turn the problems on their head – </w:t>
      </w:r>
      <w:r w:rsidR="00386F5B" w:rsidRPr="003E45D4">
        <w:t xml:space="preserve">replacing a vicious circle with </w:t>
      </w:r>
      <w:r w:rsidRPr="003E45D4">
        <w:t>a virtuous circle for companies and their workforce?’</w:t>
      </w:r>
    </w:p>
    <w:p w14:paraId="3BAD1676" w14:textId="0B51AF77" w:rsidR="00A51906" w:rsidRPr="003E45D4" w:rsidRDefault="00DD0BA1" w:rsidP="0094383D">
      <w:r w:rsidRPr="003E45D4">
        <w:t>This question will be examined in the context of Food businesses based in Wales (Food and Drink is the largest sector within Welsh manufacturing).</w:t>
      </w:r>
    </w:p>
    <w:p w14:paraId="16A3ABBD" w14:textId="3FAF207F" w:rsidR="00CD59DF" w:rsidRPr="003E45D4" w:rsidRDefault="00DD0BA1" w:rsidP="0094383D">
      <w:r w:rsidRPr="003E45D4">
        <w:t xml:space="preserve">Elements </w:t>
      </w:r>
      <w:r w:rsidR="005A7A89">
        <w:t xml:space="preserve">to be considered </w:t>
      </w:r>
      <w:r w:rsidRPr="003E45D4">
        <w:t xml:space="preserve">will be sustainability, strengthening </w:t>
      </w:r>
      <w:r w:rsidR="00386F5B" w:rsidRPr="003E45D4">
        <w:t>business</w:t>
      </w:r>
      <w:r w:rsidRPr="003E45D4">
        <w:t xml:space="preserve"> financial foundation</w:t>
      </w:r>
      <w:r w:rsidR="00386F5B" w:rsidRPr="003E45D4">
        <w:t>s</w:t>
      </w:r>
      <w:r w:rsidRPr="003E45D4">
        <w:t xml:space="preserve"> and </w:t>
      </w:r>
      <w:r w:rsidR="00386F5B" w:rsidRPr="003E45D4">
        <w:t>engaging</w:t>
      </w:r>
      <w:r w:rsidRPr="003E45D4">
        <w:t xml:space="preserve"> the workfor</w:t>
      </w:r>
      <w:r w:rsidR="001276F1" w:rsidRPr="003E45D4">
        <w:t>ce</w:t>
      </w:r>
      <w:r w:rsidRPr="003E45D4">
        <w:t>.</w:t>
      </w:r>
    </w:p>
    <w:p w14:paraId="3F642F7C" w14:textId="77777777" w:rsidR="00CD59DF" w:rsidRPr="003E45D4" w:rsidRDefault="00CD59DF" w:rsidP="000711A1">
      <w:pPr>
        <w:pStyle w:val="paragraph"/>
        <w:spacing w:before="0" w:beforeAutospacing="0" w:after="0" w:afterAutospacing="0"/>
        <w:jc w:val="both"/>
        <w:textAlignment w:val="baseline"/>
        <w:rPr>
          <w:rFonts w:asciiTheme="minorHAnsi" w:hAnsiTheme="minorHAnsi" w:cstheme="minorHAnsi"/>
          <w:sz w:val="22"/>
          <w:szCs w:val="22"/>
        </w:rPr>
      </w:pPr>
    </w:p>
    <w:p w14:paraId="469F1A34" w14:textId="77777777" w:rsidR="000F2121" w:rsidRPr="003E45D4" w:rsidRDefault="000F2121" w:rsidP="000711A1">
      <w:pPr>
        <w:pStyle w:val="paragraph"/>
        <w:spacing w:before="0" w:beforeAutospacing="0" w:after="0" w:afterAutospacing="0"/>
        <w:jc w:val="both"/>
        <w:textAlignment w:val="baseline"/>
        <w:rPr>
          <w:rFonts w:asciiTheme="minorHAnsi" w:hAnsiTheme="minorHAnsi" w:cstheme="minorHAnsi"/>
          <w:sz w:val="20"/>
          <w:szCs w:val="20"/>
        </w:rPr>
      </w:pPr>
    </w:p>
    <w:p w14:paraId="7A430DDE" w14:textId="5D6C371B" w:rsidR="008532EE" w:rsidRPr="003E45D4" w:rsidRDefault="00DD0BA1">
      <w:pPr>
        <w:rPr>
          <w:rFonts w:eastAsiaTheme="majorEastAsia" w:cstheme="minorHAnsi"/>
          <w:sz w:val="36"/>
          <w:szCs w:val="36"/>
        </w:rPr>
      </w:pPr>
      <w:r w:rsidRPr="003E45D4">
        <w:rPr>
          <w:rFonts w:cstheme="minorHAnsi"/>
          <w:sz w:val="24"/>
          <w:szCs w:val="24"/>
        </w:rPr>
        <w:br w:type="page"/>
      </w:r>
    </w:p>
    <w:p w14:paraId="04D919E2" w14:textId="4B305767" w:rsidR="00775091" w:rsidRPr="003E45D4" w:rsidRDefault="00DD0BA1" w:rsidP="0094383D">
      <w:pPr>
        <w:pStyle w:val="AHeading"/>
      </w:pPr>
      <w:bookmarkStart w:id="3" w:name="_Toc104491689"/>
      <w:r w:rsidRPr="003E45D4">
        <w:lastRenderedPageBreak/>
        <w:t xml:space="preserve">Main </w:t>
      </w:r>
      <w:r w:rsidR="003334EF" w:rsidRPr="003E45D4">
        <w:t>Report</w:t>
      </w:r>
      <w:bookmarkEnd w:id="3"/>
    </w:p>
    <w:p w14:paraId="45EB26B6" w14:textId="64956C05" w:rsidR="00330601" w:rsidRPr="003E45D4" w:rsidRDefault="00DD0BA1" w:rsidP="0094383D">
      <w:pPr>
        <w:pStyle w:val="BHeading"/>
      </w:pPr>
      <w:bookmarkStart w:id="4" w:name="_Toc104491690"/>
      <w:r w:rsidRPr="003E45D4">
        <w:t>The Business Case</w:t>
      </w:r>
      <w:bookmarkEnd w:id="4"/>
    </w:p>
    <w:p w14:paraId="31975D47" w14:textId="4E05FDD6" w:rsidR="0052296D" w:rsidRPr="003E45D4" w:rsidRDefault="0052296D" w:rsidP="0033776D">
      <w:pPr>
        <w:pStyle w:val="NoSpacing"/>
        <w:rPr>
          <w:rFonts w:cstheme="minorHAnsi"/>
          <w:sz w:val="16"/>
          <w:szCs w:val="16"/>
        </w:rPr>
      </w:pPr>
    </w:p>
    <w:p w14:paraId="789856EF" w14:textId="7519D303" w:rsidR="006635A3" w:rsidRPr="003E45D4" w:rsidRDefault="00DD0BA1" w:rsidP="0094383D">
      <w:r w:rsidRPr="003E45D4">
        <w:t xml:space="preserve">In the current climate described above it is clear that </w:t>
      </w:r>
      <w:r w:rsidR="00DA0944" w:rsidRPr="003E45D4">
        <w:t xml:space="preserve">low-tech </w:t>
      </w:r>
      <w:r w:rsidR="00962209" w:rsidRPr="003E45D4">
        <w:t>businesses</w:t>
      </w:r>
      <w:r w:rsidR="00DA0944" w:rsidRPr="003E45D4">
        <w:t xml:space="preserve"> (</w:t>
      </w:r>
      <w:r w:rsidRPr="003E45D4">
        <w:t>of all sizes</w:t>
      </w:r>
      <w:r w:rsidR="00DA0944" w:rsidRPr="003E45D4">
        <w:t>)</w:t>
      </w:r>
      <w:r w:rsidRPr="003E45D4">
        <w:t xml:space="preserve"> </w:t>
      </w:r>
      <w:r w:rsidR="00593250" w:rsidRPr="003E45D4">
        <w:t>need to consider ways in which they can improve productivity to overcome labour shortages and the various inflation</w:t>
      </w:r>
      <w:r w:rsidR="005A7A89">
        <w:t>ary</w:t>
      </w:r>
      <w:r w:rsidR="00593250" w:rsidRPr="003E45D4">
        <w:t xml:space="preserve"> challenges</w:t>
      </w:r>
      <w:r w:rsidR="009C3D0F" w:rsidRPr="003E45D4">
        <w:t xml:space="preserve"> they are facing</w:t>
      </w:r>
      <w:r w:rsidR="00593250" w:rsidRPr="003E45D4">
        <w:t>.</w:t>
      </w:r>
      <w:r w:rsidR="00DA0944" w:rsidRPr="003E45D4">
        <w:t xml:space="preserve"> </w:t>
      </w:r>
      <w:r w:rsidR="00593250" w:rsidRPr="003E45D4">
        <w:t xml:space="preserve">Improving </w:t>
      </w:r>
      <w:r w:rsidR="00DA0944" w:rsidRPr="003E45D4">
        <w:t>productivity</w:t>
      </w:r>
      <w:r w:rsidR="00593250" w:rsidRPr="003E45D4">
        <w:t xml:space="preserve"> </w:t>
      </w:r>
      <w:r w:rsidR="0099233C" w:rsidRPr="003E45D4">
        <w:t>usually</w:t>
      </w:r>
      <w:r w:rsidR="00593250" w:rsidRPr="003E45D4">
        <w:t xml:space="preserve"> </w:t>
      </w:r>
      <w:r w:rsidR="0099233C" w:rsidRPr="003E45D4">
        <w:t xml:space="preserve">translates into </w:t>
      </w:r>
      <w:r w:rsidR="00593250" w:rsidRPr="003E45D4">
        <w:t>increase</w:t>
      </w:r>
      <w:r w:rsidR="0099233C" w:rsidRPr="003E45D4">
        <w:t>d</w:t>
      </w:r>
      <w:r w:rsidR="00593250" w:rsidRPr="003E45D4">
        <w:t xml:space="preserve"> capacity</w:t>
      </w:r>
      <w:r w:rsidR="005A7A89">
        <w:t>,</w:t>
      </w:r>
      <w:r w:rsidR="00593250" w:rsidRPr="003E45D4">
        <w:t xml:space="preserve"> allowing for </w:t>
      </w:r>
      <w:r w:rsidR="0099233C" w:rsidRPr="003E45D4">
        <w:t xml:space="preserve">a degree of </w:t>
      </w:r>
      <w:r w:rsidR="00DA0944" w:rsidRPr="003E45D4">
        <w:t>future business growth</w:t>
      </w:r>
      <w:r w:rsidR="00593250" w:rsidRPr="003E45D4">
        <w:t xml:space="preserve"> with the same </w:t>
      </w:r>
      <w:r w:rsidR="0099233C" w:rsidRPr="003E45D4">
        <w:t xml:space="preserve">available </w:t>
      </w:r>
      <w:r w:rsidR="00593250" w:rsidRPr="003E45D4">
        <w:t>resources. This increase</w:t>
      </w:r>
      <w:r w:rsidR="009C3D0F" w:rsidRPr="003E45D4">
        <w:t>s</w:t>
      </w:r>
      <w:r w:rsidR="00593250" w:rsidRPr="003E45D4">
        <w:t xml:space="preserve"> the </w:t>
      </w:r>
      <w:r w:rsidR="00DA0944" w:rsidRPr="003E45D4">
        <w:t xml:space="preserve">business’s </w:t>
      </w:r>
      <w:r w:rsidR="00593250" w:rsidRPr="003E45D4">
        <w:t>financial p</w:t>
      </w:r>
      <w:r w:rsidR="0099233C" w:rsidRPr="003E45D4">
        <w:t xml:space="preserve">osition generally, but also relative to competitors who are not adopting technology. </w:t>
      </w:r>
      <w:r w:rsidR="009C3D0F" w:rsidRPr="003E45D4">
        <w:t>On the other hand, i</w:t>
      </w:r>
      <w:r w:rsidR="0099233C" w:rsidRPr="003E45D4">
        <w:t xml:space="preserve">f competitors are </w:t>
      </w:r>
      <w:r w:rsidR="009C3D0F" w:rsidRPr="003E45D4">
        <w:t xml:space="preserve">ahead in </w:t>
      </w:r>
      <w:r w:rsidRPr="003E45D4">
        <w:t xml:space="preserve">adopting </w:t>
      </w:r>
      <w:r w:rsidR="00F85FE2" w:rsidRPr="003E45D4">
        <w:t>technology,</w:t>
      </w:r>
      <w:r w:rsidRPr="003E45D4">
        <w:t xml:space="preserve"> then there is also a risk of </w:t>
      </w:r>
      <w:r w:rsidR="009C3D0F" w:rsidRPr="003E45D4">
        <w:t>existential threats</w:t>
      </w:r>
      <w:r w:rsidRPr="003E45D4">
        <w:t xml:space="preserve"> if low</w:t>
      </w:r>
      <w:r w:rsidR="009C3D0F" w:rsidRPr="003E45D4">
        <w:t>-</w:t>
      </w:r>
      <w:r w:rsidRPr="003E45D4">
        <w:t xml:space="preserve">tech </w:t>
      </w:r>
      <w:r w:rsidR="009C3D0F" w:rsidRPr="003E45D4">
        <w:t>businesses</w:t>
      </w:r>
      <w:r w:rsidRPr="003E45D4">
        <w:t xml:space="preserve"> do</w:t>
      </w:r>
      <w:r w:rsidR="00C463F4">
        <w:t xml:space="preserve"> not</w:t>
      </w:r>
      <w:r w:rsidR="009C3D0F" w:rsidRPr="003E45D4">
        <w:t xml:space="preserve"> adopt technology</w:t>
      </w:r>
      <w:r w:rsidRPr="003E45D4">
        <w:t>.</w:t>
      </w:r>
    </w:p>
    <w:p w14:paraId="7224F1D2" w14:textId="7AC10409" w:rsidR="00593250" w:rsidRDefault="00DD0BA1" w:rsidP="0094383D">
      <w:r w:rsidRPr="003E45D4">
        <w:t xml:space="preserve">Improving a business’s financial performance </w:t>
      </w:r>
      <w:r w:rsidR="009C3D0F" w:rsidRPr="003E45D4">
        <w:t>improves</w:t>
      </w:r>
      <w:r w:rsidRPr="003E45D4">
        <w:t xml:space="preserve"> resilien</w:t>
      </w:r>
      <w:r w:rsidR="009C3D0F" w:rsidRPr="003E45D4">
        <w:t>ce and therefore aids long</w:t>
      </w:r>
      <w:r w:rsidR="00497DDC">
        <w:t>-</w:t>
      </w:r>
      <w:r w:rsidR="009C3D0F" w:rsidRPr="003E45D4">
        <w:t>term sustainability</w:t>
      </w:r>
      <w:r w:rsidRPr="003E45D4">
        <w:t>, but i</w:t>
      </w:r>
      <w:r w:rsidR="0055730E" w:rsidRPr="003E45D4">
        <w:t xml:space="preserve">t could also support alternative business strategies that are </w:t>
      </w:r>
      <w:r w:rsidRPr="003E45D4">
        <w:t xml:space="preserve">perhaps </w:t>
      </w:r>
      <w:r w:rsidR="0055730E" w:rsidRPr="003E45D4">
        <w:t>less obviou</w:t>
      </w:r>
      <w:r w:rsidRPr="003E45D4">
        <w:t>s.</w:t>
      </w:r>
    </w:p>
    <w:p w14:paraId="38D2F925" w14:textId="18482B7B" w:rsidR="00F85FE2" w:rsidRPr="0094383D" w:rsidRDefault="00DD0BA1" w:rsidP="002B3E05">
      <w:pPr>
        <w:rPr>
          <w:rFonts w:eastAsiaTheme="majorEastAsia"/>
        </w:rPr>
      </w:pPr>
      <w:r w:rsidRPr="0094383D">
        <w:rPr>
          <w:rFonts w:eastAsiaTheme="majorEastAsia"/>
        </w:rPr>
        <w:t xml:space="preserve">There continues to be a reluctance for SMEs </w:t>
      </w:r>
      <w:r w:rsidR="00FA5274" w:rsidRPr="00FA5274">
        <w:rPr>
          <w:rFonts w:eastAsiaTheme="majorEastAsia"/>
        </w:rPr>
        <w:t>to</w:t>
      </w:r>
      <w:r w:rsidRPr="0094383D">
        <w:rPr>
          <w:rFonts w:eastAsiaTheme="majorEastAsia"/>
        </w:rPr>
        <w:t xml:space="preserve"> adopt Industry 4.0 technology,</w:t>
      </w:r>
      <w:r w:rsidR="00FA5274" w:rsidRPr="0094383D">
        <w:rPr>
          <w:rFonts w:eastAsiaTheme="majorEastAsia"/>
        </w:rPr>
        <w:t xml:space="preserve"> and this does not appear to have significantly changed yet since a study was published in September 2007 in the International Journal of Production Research:</w:t>
      </w:r>
    </w:p>
    <w:p w14:paraId="6FBD6417" w14:textId="2C704CB0" w:rsidR="00F85FE2" w:rsidRPr="0094383D" w:rsidRDefault="00DD0BA1" w:rsidP="0094383D">
      <w:pPr>
        <w:pStyle w:val="paragraph"/>
        <w:spacing w:before="0" w:beforeAutospacing="0" w:after="0" w:afterAutospacing="0"/>
        <w:jc w:val="both"/>
        <w:textAlignment w:val="baseline"/>
        <w:rPr>
          <w:rStyle w:val="SubtleEmphasis"/>
          <w:rFonts w:eastAsiaTheme="majorEastAsia" w:cstheme="minorHAnsi"/>
        </w:rPr>
      </w:pPr>
      <w:r w:rsidRPr="0094383D">
        <w:rPr>
          <w:rStyle w:val="SubtleEmphasis"/>
          <w:rFonts w:eastAsiaTheme="majorEastAsia"/>
        </w:rPr>
        <w:t>‘</w:t>
      </w:r>
      <w:r w:rsidRPr="0094383D">
        <w:rPr>
          <w:rStyle w:val="SubtleEmphasis"/>
          <w:rFonts w:eastAsiaTheme="majorEastAsia" w:cstheme="minorHAnsi"/>
        </w:rPr>
        <w:t>Despite the growing number of new tools and technologies, most of them are under-exploited, if not ignored by SMEs.</w:t>
      </w:r>
      <w:r w:rsidRPr="0094383D">
        <w:rPr>
          <w:rStyle w:val="SubtleEmphasis"/>
          <w:rFonts w:eastAsiaTheme="majorEastAsia"/>
        </w:rPr>
        <w:t>’</w:t>
      </w:r>
      <w:sdt>
        <w:sdtPr>
          <w:rPr>
            <w:rStyle w:val="SubtleEmphasis"/>
            <w:rFonts w:asciiTheme="minorHAnsi" w:eastAsiaTheme="majorEastAsia" w:hAnsiTheme="minorHAnsi" w:cstheme="minorHAnsi"/>
          </w:rPr>
          <w:id w:val="1895313387"/>
          <w:citation/>
        </w:sdtPr>
        <w:sdtEndPr>
          <w:rPr>
            <w:rStyle w:val="SubtleEmphasis"/>
          </w:rPr>
        </w:sdtEndPr>
        <w:sdtContent>
          <w:r w:rsidR="00E610A9" w:rsidRPr="0094383D">
            <w:rPr>
              <w:rStyle w:val="SubtleEmphasis"/>
              <w:rFonts w:asciiTheme="minorHAnsi" w:eastAsiaTheme="majorEastAsia" w:hAnsiTheme="minorHAnsi" w:cstheme="minorHAnsi"/>
            </w:rPr>
            <w:fldChar w:fldCharType="begin"/>
          </w:r>
          <w:r w:rsidR="00E610A9" w:rsidRPr="0094383D">
            <w:rPr>
              <w:rStyle w:val="SubtleEmphasis"/>
              <w:rFonts w:asciiTheme="minorHAnsi" w:eastAsiaTheme="majorEastAsia" w:hAnsiTheme="minorHAnsi" w:cstheme="minorHAnsi"/>
            </w:rPr>
            <w:instrText xml:space="preserve">CITATION Ale17 \l 2057 </w:instrText>
          </w:r>
          <w:r w:rsidR="00E610A9" w:rsidRPr="0094383D">
            <w:rPr>
              <w:rStyle w:val="SubtleEmphasis"/>
              <w:rFonts w:asciiTheme="minorHAnsi" w:eastAsiaTheme="majorEastAsia" w:hAnsiTheme="minorHAnsi" w:cstheme="minorHAnsi"/>
            </w:rPr>
            <w:fldChar w:fldCharType="separate"/>
          </w:r>
          <w:r w:rsidR="00DB2C97" w:rsidRPr="0094383D">
            <w:rPr>
              <w:rStyle w:val="SubtleEmphasis"/>
              <w:rFonts w:asciiTheme="minorHAnsi" w:eastAsiaTheme="majorEastAsia" w:hAnsiTheme="minorHAnsi" w:cstheme="minorHAnsi"/>
              <w:noProof/>
            </w:rPr>
            <w:t xml:space="preserve"> </w:t>
          </w:r>
          <w:r w:rsidR="00DB2C97" w:rsidRPr="0094383D">
            <w:rPr>
              <w:rFonts w:asciiTheme="minorHAnsi" w:eastAsiaTheme="majorEastAsia" w:hAnsiTheme="minorHAnsi" w:cstheme="minorHAnsi"/>
              <w:noProof/>
              <w:color w:val="404040" w:themeColor="text1" w:themeTint="BF"/>
            </w:rPr>
            <w:t>(Meouf, et al., 2017)</w:t>
          </w:r>
          <w:r w:rsidR="00E610A9" w:rsidRPr="0094383D">
            <w:rPr>
              <w:rStyle w:val="SubtleEmphasis"/>
              <w:rFonts w:asciiTheme="minorHAnsi" w:eastAsiaTheme="majorEastAsia" w:hAnsiTheme="minorHAnsi" w:cstheme="minorHAnsi"/>
            </w:rPr>
            <w:fldChar w:fldCharType="end"/>
          </w:r>
        </w:sdtContent>
      </w:sdt>
    </w:p>
    <w:p w14:paraId="5D1BE5DA" w14:textId="5B5A1578" w:rsidR="00F85FE2" w:rsidRPr="0094383D" w:rsidRDefault="00F85FE2" w:rsidP="0094383D">
      <w:pPr>
        <w:pStyle w:val="paragraph"/>
        <w:spacing w:before="0" w:beforeAutospacing="0" w:after="0" w:afterAutospacing="0"/>
        <w:jc w:val="both"/>
        <w:textAlignment w:val="baseline"/>
        <w:rPr>
          <w:rFonts w:cstheme="minorHAnsi"/>
          <w:sz w:val="16"/>
          <w:szCs w:val="16"/>
        </w:rPr>
      </w:pPr>
    </w:p>
    <w:p w14:paraId="3FB6902E" w14:textId="762CC24B" w:rsidR="00593250" w:rsidRPr="003E45D4" w:rsidRDefault="00DD0BA1" w:rsidP="0094383D">
      <w:r w:rsidRPr="003E45D4">
        <w:t xml:space="preserve">Traditional thinking </w:t>
      </w:r>
      <w:r w:rsidR="00FD0583" w:rsidRPr="003E45D4">
        <w:t>usually</w:t>
      </w:r>
      <w:r w:rsidRPr="003E45D4">
        <w:t xml:space="preserve"> link</w:t>
      </w:r>
      <w:r w:rsidR="00FD0583" w:rsidRPr="003E45D4">
        <w:t>s</w:t>
      </w:r>
      <w:r w:rsidRPr="003E45D4">
        <w:t xml:space="preserve"> improving productivity to </w:t>
      </w:r>
      <w:r w:rsidR="0055730E" w:rsidRPr="003E45D4">
        <w:t xml:space="preserve">lowering costs by </w:t>
      </w:r>
      <w:r w:rsidRPr="003E45D4">
        <w:t xml:space="preserve">reducing staff numbers </w:t>
      </w:r>
      <w:r w:rsidR="00FA5274" w:rsidRPr="003E45D4">
        <w:t>to</w:t>
      </w:r>
      <w:r w:rsidRPr="003E45D4">
        <w:t xml:space="preserve"> realise cost benefits – at least in the short term.</w:t>
      </w:r>
      <w:r w:rsidR="009C3D0F" w:rsidRPr="003E45D4">
        <w:t xml:space="preserve"> This may not always be beneficial in the long term</w:t>
      </w:r>
      <w:r w:rsidR="00497DDC">
        <w:t>,</w:t>
      </w:r>
      <w:r w:rsidR="009C3D0F" w:rsidRPr="003E45D4">
        <w:t xml:space="preserve"> however</w:t>
      </w:r>
      <w:r w:rsidR="00497DDC">
        <w:t>,</w:t>
      </w:r>
      <w:r w:rsidR="009C3D0F" w:rsidRPr="003E45D4">
        <w:t xml:space="preserve"> so alternative strategies should be considered when implementing technology.</w:t>
      </w:r>
    </w:p>
    <w:p w14:paraId="0E75C9B9" w14:textId="57C86E16" w:rsidR="0055730E" w:rsidRPr="003E45D4" w:rsidRDefault="0055730E" w:rsidP="003E45D4">
      <w:pPr>
        <w:pStyle w:val="Heading3"/>
        <w:rPr>
          <w:rFonts w:asciiTheme="minorHAnsi" w:hAnsiTheme="minorHAnsi" w:cstheme="minorHAnsi"/>
          <w:sz w:val="16"/>
          <w:szCs w:val="16"/>
        </w:rPr>
      </w:pPr>
    </w:p>
    <w:p w14:paraId="3F341E74" w14:textId="5A5D692E" w:rsidR="0055730E" w:rsidRPr="003E45D4" w:rsidRDefault="00DD0BA1" w:rsidP="0094383D">
      <w:r w:rsidRPr="003E45D4">
        <w:t xml:space="preserve">This report will look at </w:t>
      </w:r>
      <w:r w:rsidR="009C3D0F" w:rsidRPr="003E45D4">
        <w:t>the following</w:t>
      </w:r>
      <w:r w:rsidRPr="003E45D4">
        <w:t xml:space="preserve"> alternative</w:t>
      </w:r>
      <w:r w:rsidR="00962209" w:rsidRPr="003E45D4">
        <w:t xml:space="preserve"> </w:t>
      </w:r>
      <w:r w:rsidR="00990365" w:rsidRPr="003E45D4">
        <w:t>strategy</w:t>
      </w:r>
      <w:r w:rsidRPr="003E45D4">
        <w:t>:</w:t>
      </w:r>
    </w:p>
    <w:p w14:paraId="20746C54" w14:textId="2D6C9B46" w:rsidR="0055730E" w:rsidRPr="003E45D4" w:rsidRDefault="0055730E" w:rsidP="003E45D4">
      <w:pPr>
        <w:pStyle w:val="Heading3"/>
        <w:rPr>
          <w:rFonts w:asciiTheme="minorHAnsi" w:hAnsiTheme="minorHAnsi" w:cstheme="minorHAnsi"/>
          <w:sz w:val="16"/>
          <w:szCs w:val="16"/>
        </w:rPr>
      </w:pPr>
    </w:p>
    <w:p w14:paraId="6BFA8631" w14:textId="4BAB7DA8" w:rsidR="001A2398" w:rsidRPr="005C1930" w:rsidRDefault="00DD0BA1" w:rsidP="0094383D">
      <w:pPr>
        <w:pStyle w:val="Bulletslevel1"/>
      </w:pPr>
      <w:r w:rsidRPr="003E45D4">
        <w:t>Up</w:t>
      </w:r>
      <w:r w:rsidR="00C463F4">
        <w:t>skill</w:t>
      </w:r>
      <w:r w:rsidRPr="003E45D4">
        <w:t xml:space="preserve"> the existing workforce to prepare for new technology introductions (</w:t>
      </w:r>
      <w:r w:rsidR="005C1930">
        <w:t>h</w:t>
      </w:r>
      <w:r w:rsidRPr="005C1930">
        <w:t>elpful for staff retention)</w:t>
      </w:r>
      <w:r w:rsidR="005C1930">
        <w:t>.</w:t>
      </w:r>
    </w:p>
    <w:p w14:paraId="56E7D4E1" w14:textId="0D0073EB" w:rsidR="008100EA" w:rsidRPr="003E45D4" w:rsidRDefault="00DD0BA1" w:rsidP="0094383D">
      <w:pPr>
        <w:pStyle w:val="Bulletslevel1"/>
      </w:pPr>
      <w:r w:rsidRPr="003E45D4">
        <w:t xml:space="preserve">Invest in </w:t>
      </w:r>
      <w:r w:rsidR="0055730E" w:rsidRPr="003E45D4">
        <w:t>Industry 4</w:t>
      </w:r>
      <w:r w:rsidR="005C1930">
        <w:t>.0</w:t>
      </w:r>
      <w:r w:rsidR="0055730E" w:rsidRPr="003E45D4">
        <w:t xml:space="preserve"> technology to increase capacity and </w:t>
      </w:r>
      <w:r w:rsidRPr="003E45D4">
        <w:t>efficiency (</w:t>
      </w:r>
      <w:r w:rsidR="005C1930">
        <w:t>f</w:t>
      </w:r>
      <w:r w:rsidRPr="003E45D4">
        <w:t>or example</w:t>
      </w:r>
      <w:r w:rsidR="005C1930">
        <w:t>,</w:t>
      </w:r>
      <w:r w:rsidRPr="003E45D4">
        <w:t xml:space="preserve"> by </w:t>
      </w:r>
      <w:r w:rsidR="0055730E" w:rsidRPr="003E45D4">
        <w:t>replac</w:t>
      </w:r>
      <w:r w:rsidRPr="003E45D4">
        <w:t>ing</w:t>
      </w:r>
      <w:r w:rsidR="0055730E" w:rsidRPr="003E45D4">
        <w:t xml:space="preserve"> </w:t>
      </w:r>
      <w:r w:rsidRPr="003E45D4">
        <w:t xml:space="preserve">inefficient repetitive </w:t>
      </w:r>
      <w:r w:rsidR="005C0481" w:rsidRPr="003E45D4">
        <w:t>labour-intensive</w:t>
      </w:r>
      <w:r w:rsidRPr="003E45D4">
        <w:t xml:space="preserve"> tasks with automation) – this will </w:t>
      </w:r>
      <w:r w:rsidR="004D141F" w:rsidRPr="003E45D4">
        <w:t xml:space="preserve">free up knowledgeable staff that are currently spending a lot of </w:t>
      </w:r>
      <w:r w:rsidR="008D425A" w:rsidRPr="003E45D4">
        <w:t xml:space="preserve">(unrewarding/boring) </w:t>
      </w:r>
      <w:r w:rsidR="004D141F" w:rsidRPr="003E45D4">
        <w:t>time performing the repetitive tasks.</w:t>
      </w:r>
    </w:p>
    <w:p w14:paraId="7CE20191" w14:textId="656BC8B3" w:rsidR="008D425A" w:rsidRPr="003E45D4" w:rsidRDefault="00DD0BA1" w:rsidP="0094383D">
      <w:pPr>
        <w:pStyle w:val="Bulletslevel1"/>
      </w:pPr>
      <w:r w:rsidRPr="003E45D4">
        <w:t>Utilise the freed-up resources to do more interesting, challenging and rewarding tasks that are currently not being done</w:t>
      </w:r>
      <w:r w:rsidR="00962209" w:rsidRPr="003E45D4">
        <w:t xml:space="preserve"> effectively</w:t>
      </w:r>
      <w:r w:rsidRPr="003E45D4">
        <w:t>. (This will also be helpful for both financial performance and staff retention). This can include:</w:t>
      </w:r>
    </w:p>
    <w:p w14:paraId="5BB7E402" w14:textId="77777777" w:rsidR="008D425A" w:rsidRPr="003E45D4" w:rsidRDefault="00DD0BA1" w:rsidP="0094383D">
      <w:pPr>
        <w:pStyle w:val="Bulletslevel2"/>
      </w:pPr>
      <w:r w:rsidRPr="003E45D4">
        <w:t>Continuous Improvement</w:t>
      </w:r>
      <w:r w:rsidR="00EC5BB2" w:rsidRPr="003E45D4">
        <w:t xml:space="preserve"> of </w:t>
      </w:r>
      <w:r w:rsidR="005C0481" w:rsidRPr="003E45D4">
        <w:t>processes</w:t>
      </w:r>
      <w:r w:rsidRPr="003E45D4">
        <w:t xml:space="preserve"> and/or </w:t>
      </w:r>
      <w:r w:rsidR="00EC5BB2" w:rsidRPr="003E45D4">
        <w:t>Products</w:t>
      </w:r>
    </w:p>
    <w:p w14:paraId="2FBC08EA" w14:textId="77777777" w:rsidR="008D425A" w:rsidRPr="003E45D4" w:rsidRDefault="00DD0BA1" w:rsidP="0094383D">
      <w:pPr>
        <w:pStyle w:val="Bulletslevel2"/>
      </w:pPr>
      <w:r w:rsidRPr="003E45D4">
        <w:t>P</w:t>
      </w:r>
      <w:r w:rsidR="004D141F" w:rsidRPr="003E45D4">
        <w:t>roduct Development</w:t>
      </w:r>
    </w:p>
    <w:p w14:paraId="7AEA47D8" w14:textId="77777777" w:rsidR="008D425A" w:rsidRPr="003E45D4" w:rsidRDefault="00DD0BA1" w:rsidP="0094383D">
      <w:pPr>
        <w:pStyle w:val="Bulletslevel2"/>
      </w:pPr>
      <w:r w:rsidRPr="003E45D4">
        <w:t>Trainin</w:t>
      </w:r>
      <w:r w:rsidR="00EC5BB2" w:rsidRPr="003E45D4">
        <w:t>g</w:t>
      </w:r>
    </w:p>
    <w:p w14:paraId="129BAA18" w14:textId="72FF5C0F" w:rsidR="008D425A" w:rsidRPr="003E45D4" w:rsidRDefault="00DD0BA1" w:rsidP="0094383D">
      <w:pPr>
        <w:pStyle w:val="Bulletslevel2"/>
      </w:pPr>
      <w:r w:rsidRPr="003E45D4">
        <w:t>‘Blue</w:t>
      </w:r>
      <w:r w:rsidR="00497DDC">
        <w:t>-</w:t>
      </w:r>
      <w:r w:rsidRPr="003E45D4">
        <w:t>sky thinking’ (think 3M)</w:t>
      </w:r>
    </w:p>
    <w:p w14:paraId="324F61FE" w14:textId="143B2F08" w:rsidR="004D141F" w:rsidRPr="003E45D4" w:rsidRDefault="00DD0BA1" w:rsidP="0094383D">
      <w:pPr>
        <w:pStyle w:val="Bulletslevel2"/>
      </w:pPr>
      <w:r w:rsidRPr="003E45D4">
        <w:t>Society</w:t>
      </w:r>
      <w:r w:rsidR="00EC5BB2" w:rsidRPr="003E45D4">
        <w:t>/charity</w:t>
      </w:r>
      <w:r w:rsidR="008D425A" w:rsidRPr="003E45D4">
        <w:t>/community</w:t>
      </w:r>
      <w:r w:rsidR="00EC5BB2" w:rsidRPr="003E45D4">
        <w:t xml:space="preserve"> interventions</w:t>
      </w:r>
      <w:r w:rsidRPr="003E45D4">
        <w:t xml:space="preserve"> </w:t>
      </w:r>
    </w:p>
    <w:p w14:paraId="7F7A237E" w14:textId="651733F5" w:rsidR="004D141F" w:rsidRPr="003E45D4" w:rsidRDefault="00DD0BA1" w:rsidP="0094383D">
      <w:pPr>
        <w:pStyle w:val="Bulletslevel1"/>
      </w:pPr>
      <w:r w:rsidRPr="003E45D4">
        <w:t>Support the team to implement the ideas they are generating.</w:t>
      </w:r>
    </w:p>
    <w:p w14:paraId="31CE25BE" w14:textId="497B8DE8" w:rsidR="001A2398" w:rsidRPr="003E45D4" w:rsidRDefault="00DD0BA1" w:rsidP="0094383D">
      <w:pPr>
        <w:pStyle w:val="Bulletslevel1"/>
      </w:pPr>
      <w:r w:rsidRPr="003E45D4">
        <w:lastRenderedPageBreak/>
        <w:t xml:space="preserve">‘Sell’ the extra production capacity created </w:t>
      </w:r>
      <w:r w:rsidR="004D141F" w:rsidRPr="003E45D4">
        <w:t>by both the technology implementation and the implementation of th</w:t>
      </w:r>
      <w:r w:rsidR="008D425A" w:rsidRPr="003E45D4">
        <w:t>e</w:t>
      </w:r>
      <w:r w:rsidR="00EC5BB2" w:rsidRPr="003E45D4">
        <w:t xml:space="preserve"> </w:t>
      </w:r>
      <w:r w:rsidR="004D141F" w:rsidRPr="003E45D4">
        <w:t xml:space="preserve">continuous </w:t>
      </w:r>
      <w:r w:rsidR="005C0481" w:rsidRPr="003E45D4">
        <w:t>improvement</w:t>
      </w:r>
      <w:r w:rsidR="004D141F" w:rsidRPr="003E45D4">
        <w:t xml:space="preserve"> ideas</w:t>
      </w:r>
      <w:r w:rsidR="005C1930">
        <w:t xml:space="preserve">. </w:t>
      </w:r>
      <w:r w:rsidR="00EC5BB2" w:rsidRPr="003E45D4">
        <w:t xml:space="preserve">(This will </w:t>
      </w:r>
      <w:r w:rsidRPr="003E45D4">
        <w:t>improve the company’s financial situation by offsetting</w:t>
      </w:r>
      <w:r w:rsidR="00EC5BB2" w:rsidRPr="003E45D4">
        <w:t xml:space="preserve"> the inflationary pressures and will also aid with team retention</w:t>
      </w:r>
      <w:r w:rsidR="005C1930">
        <w:t>.</w:t>
      </w:r>
      <w:r w:rsidR="00EC5BB2" w:rsidRPr="003E45D4">
        <w:t>)</w:t>
      </w:r>
    </w:p>
    <w:p w14:paraId="65F39E4F" w14:textId="6B1FBEDF" w:rsidR="001A2398" w:rsidRPr="003E45D4" w:rsidRDefault="00DD0BA1" w:rsidP="0094383D">
      <w:pPr>
        <w:pStyle w:val="Bulletslevel1"/>
      </w:pPr>
      <w:r w:rsidRPr="003E45D4">
        <w:t>Repeat the above – a virtual circle.</w:t>
      </w:r>
    </w:p>
    <w:p w14:paraId="77111E6C" w14:textId="20534E95" w:rsidR="008100EA" w:rsidRPr="003E45D4" w:rsidRDefault="008100EA" w:rsidP="0033776D">
      <w:pPr>
        <w:pStyle w:val="NoSpacing"/>
        <w:rPr>
          <w:rFonts w:cstheme="minorHAnsi"/>
          <w:sz w:val="16"/>
          <w:szCs w:val="16"/>
        </w:rPr>
      </w:pPr>
    </w:p>
    <w:p w14:paraId="36FA694B" w14:textId="388D36FB" w:rsidR="00B326BB" w:rsidRPr="003E45D4" w:rsidRDefault="00DD0BA1">
      <w:pPr>
        <w:rPr>
          <w:rFonts w:cstheme="minorHAnsi"/>
          <w:sz w:val="16"/>
          <w:szCs w:val="16"/>
        </w:rPr>
      </w:pPr>
      <w:r w:rsidRPr="003E45D4">
        <w:rPr>
          <w:rFonts w:cstheme="minorHAnsi"/>
          <w:sz w:val="16"/>
          <w:szCs w:val="16"/>
        </w:rPr>
        <w:br w:type="page"/>
      </w:r>
    </w:p>
    <w:p w14:paraId="705AB3E2" w14:textId="23FFCAD6" w:rsidR="00204059" w:rsidRPr="003E45D4" w:rsidRDefault="00DD0BA1" w:rsidP="0094383D">
      <w:pPr>
        <w:pStyle w:val="BHeading"/>
      </w:pPr>
      <w:bookmarkStart w:id="5" w:name="_Toc104491691"/>
      <w:r w:rsidRPr="003E45D4">
        <w:lastRenderedPageBreak/>
        <w:t>Applications of Ind</w:t>
      </w:r>
      <w:r w:rsidR="005C1930">
        <w:t>ustry</w:t>
      </w:r>
      <w:r w:rsidRPr="003E45D4">
        <w:t xml:space="preserve"> 4</w:t>
      </w:r>
      <w:r w:rsidR="005C1930">
        <w:t>.0</w:t>
      </w:r>
      <w:r w:rsidRPr="003E45D4">
        <w:t xml:space="preserve"> in </w:t>
      </w:r>
      <w:r w:rsidR="00903140" w:rsidRPr="003E45D4">
        <w:t xml:space="preserve">Food </w:t>
      </w:r>
      <w:r w:rsidRPr="003E45D4">
        <w:t>Production</w:t>
      </w:r>
      <w:r w:rsidR="00903140" w:rsidRPr="003E45D4">
        <w:t xml:space="preserve"> environments</w:t>
      </w:r>
      <w:bookmarkEnd w:id="5"/>
    </w:p>
    <w:p w14:paraId="77580460" w14:textId="77777777" w:rsidR="002B1121" w:rsidRPr="003E45D4" w:rsidRDefault="002B1121" w:rsidP="002B1121">
      <w:pPr>
        <w:pStyle w:val="NoSpacing"/>
        <w:rPr>
          <w:rFonts w:cstheme="minorHAnsi"/>
          <w:sz w:val="16"/>
          <w:szCs w:val="16"/>
        </w:rPr>
      </w:pPr>
    </w:p>
    <w:p w14:paraId="06ACC061" w14:textId="6920C874" w:rsidR="002B1121" w:rsidRPr="003E45D4" w:rsidRDefault="00DD0BA1" w:rsidP="0094383D">
      <w:r w:rsidRPr="003E45D4">
        <w:t>Within the context of Welsh Food manufacturers, a lot of the processes are generic</w:t>
      </w:r>
      <w:r w:rsidR="00FF3294">
        <w:t>,</w:t>
      </w:r>
      <w:r w:rsidRPr="003E45D4">
        <w:t xml:space="preserve"> so</w:t>
      </w:r>
      <w:r w:rsidR="00FF3294">
        <w:t>,</w:t>
      </w:r>
      <w:r w:rsidRPr="003E45D4">
        <w:t xml:space="preserve"> by means of an example for illustration purposes</w:t>
      </w:r>
      <w:r w:rsidR="00FF3294">
        <w:t>,</w:t>
      </w:r>
      <w:r w:rsidRPr="003E45D4">
        <w:t xml:space="preserve"> the production of </w:t>
      </w:r>
      <w:r w:rsidR="00DB3386" w:rsidRPr="003E45D4">
        <w:t>b</w:t>
      </w:r>
      <w:r w:rsidRPr="003E45D4">
        <w:t>aked goods</w:t>
      </w:r>
      <w:r w:rsidR="00DB3386" w:rsidRPr="003E45D4">
        <w:t xml:space="preserve"> (cakes and traybakes)</w:t>
      </w:r>
      <w:r w:rsidRPr="003E45D4">
        <w:t xml:space="preserve"> will be considered to demonstrate the different stages of production/processing.</w:t>
      </w:r>
    </w:p>
    <w:p w14:paraId="2C5CF320" w14:textId="77777777" w:rsidR="002B1121" w:rsidRPr="003E45D4" w:rsidRDefault="002B1121" w:rsidP="0094383D"/>
    <w:p w14:paraId="1CE6505A" w14:textId="27152725" w:rsidR="00B326BB" w:rsidRPr="003E45D4" w:rsidRDefault="00DD0BA1" w:rsidP="0094383D">
      <w:r>
        <w:t>The following flow chart demonstrates the manufacturing process:</w:t>
      </w:r>
    </w:p>
    <w:p w14:paraId="518B98A4" w14:textId="4B6C82E4" w:rsidR="00903140" w:rsidRPr="003E45D4" w:rsidRDefault="00DD0BA1" w:rsidP="00B326BB">
      <w:pPr>
        <w:pStyle w:val="NoSpacing"/>
        <w:rPr>
          <w:rFonts w:cstheme="minorHAnsi"/>
          <w:sz w:val="16"/>
          <w:szCs w:val="16"/>
        </w:rPr>
      </w:pPr>
      <w:r w:rsidRPr="003E45D4">
        <w:rPr>
          <w:rFonts w:cstheme="minorHAnsi"/>
          <w:noProof/>
          <w:lang w:eastAsia="en-GB"/>
        </w:rPr>
        <w:drawing>
          <wp:anchor distT="0" distB="0" distL="114300" distR="114300" simplePos="0" relativeHeight="251658240" behindDoc="0" locked="0" layoutInCell="1" allowOverlap="1" wp14:anchorId="633C2BE2" wp14:editId="166C56B8">
            <wp:simplePos x="0" y="0"/>
            <wp:positionH relativeFrom="column">
              <wp:posOffset>-457200</wp:posOffset>
            </wp:positionH>
            <wp:positionV relativeFrom="paragraph">
              <wp:posOffset>179070</wp:posOffset>
            </wp:positionV>
            <wp:extent cx="6613200" cy="450360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23443"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613200" cy="4503600"/>
                    </a:xfrm>
                    <a:prstGeom prst="rect">
                      <a:avLst/>
                    </a:prstGeom>
                    <a:noFill/>
                  </pic:spPr>
                </pic:pic>
              </a:graphicData>
            </a:graphic>
            <wp14:sizeRelH relativeFrom="margin">
              <wp14:pctWidth>0</wp14:pctWidth>
            </wp14:sizeRelH>
            <wp14:sizeRelV relativeFrom="margin">
              <wp14:pctHeight>0</wp14:pctHeight>
            </wp14:sizeRelV>
          </wp:anchor>
        </w:drawing>
      </w:r>
    </w:p>
    <w:p w14:paraId="055F3868" w14:textId="156FD835" w:rsidR="00903140" w:rsidRPr="003E45D4" w:rsidRDefault="00DD0BA1" w:rsidP="0094383D">
      <w:bookmarkStart w:id="6" w:name="_MON_1714131413"/>
      <w:bookmarkEnd w:id="6"/>
      <w:commentRangeStart w:id="7"/>
      <w:r w:rsidRPr="003E45D4">
        <w:rPr>
          <w:noProof/>
        </w:rPr>
        <w:lastRenderedPageBreak/>
        <w:drawing>
          <wp:inline distT="0" distB="0" distL="0" distR="0" wp14:anchorId="55478D9C" wp14:editId="35107F6D">
            <wp:extent cx="6794600" cy="7929245"/>
            <wp:effectExtent l="0" t="0" r="0" b="0"/>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9"/>
                    <a:stretch>
                      <a:fillRect/>
                    </a:stretch>
                  </pic:blipFill>
                  <pic:spPr>
                    <a:xfrm>
                      <a:off x="0" y="0"/>
                      <a:ext cx="6794600" cy="7929245"/>
                    </a:xfrm>
                    <a:prstGeom prst="rect">
                      <a:avLst/>
                    </a:prstGeom>
                  </pic:spPr>
                </pic:pic>
              </a:graphicData>
            </a:graphic>
          </wp:inline>
        </w:drawing>
      </w:r>
      <w:commentRangeEnd w:id="7"/>
      <w:r w:rsidR="00FF3294">
        <w:rPr>
          <w:rStyle w:val="CommentReference"/>
        </w:rPr>
        <w:commentReference w:id="7"/>
      </w:r>
    </w:p>
    <w:p w14:paraId="73D82C70" w14:textId="77777777" w:rsidR="00903140" w:rsidRPr="003E45D4" w:rsidRDefault="00903140" w:rsidP="0013735A">
      <w:pPr>
        <w:pStyle w:val="Heading3"/>
        <w:rPr>
          <w:rFonts w:asciiTheme="minorHAnsi" w:hAnsiTheme="minorHAnsi" w:cstheme="minorHAnsi"/>
          <w:sz w:val="16"/>
          <w:szCs w:val="16"/>
        </w:rPr>
      </w:pPr>
    </w:p>
    <w:p w14:paraId="40EFFBB2" w14:textId="4AA55946" w:rsidR="00903140" w:rsidRPr="003E45D4" w:rsidRDefault="00903140" w:rsidP="0013735A">
      <w:pPr>
        <w:pStyle w:val="Heading3"/>
        <w:rPr>
          <w:rFonts w:asciiTheme="minorHAnsi" w:hAnsiTheme="minorHAnsi" w:cstheme="minorHAnsi"/>
          <w:sz w:val="16"/>
          <w:szCs w:val="16"/>
        </w:rPr>
      </w:pPr>
    </w:p>
    <w:p w14:paraId="0F026F3E" w14:textId="77777777" w:rsidR="002A4AD2" w:rsidRPr="003E45D4" w:rsidRDefault="002A4AD2" w:rsidP="0013735A">
      <w:pPr>
        <w:pStyle w:val="Heading3"/>
        <w:rPr>
          <w:rFonts w:asciiTheme="minorHAnsi" w:hAnsiTheme="minorHAnsi" w:cstheme="minorHAnsi"/>
          <w:sz w:val="16"/>
          <w:szCs w:val="16"/>
        </w:rPr>
      </w:pPr>
    </w:p>
    <w:p w14:paraId="19E55255" w14:textId="77777777" w:rsidR="002A4AD2" w:rsidRPr="003E45D4" w:rsidRDefault="002A4AD2" w:rsidP="0013735A">
      <w:pPr>
        <w:pStyle w:val="Heading3"/>
        <w:rPr>
          <w:rFonts w:asciiTheme="minorHAnsi" w:hAnsiTheme="minorHAnsi" w:cstheme="minorHAnsi"/>
          <w:sz w:val="16"/>
          <w:szCs w:val="16"/>
        </w:rPr>
      </w:pPr>
    </w:p>
    <w:p w14:paraId="0C66F186" w14:textId="77777777" w:rsidR="002A4AD2" w:rsidRPr="003E45D4" w:rsidRDefault="002A4AD2" w:rsidP="0013735A">
      <w:pPr>
        <w:pStyle w:val="Heading3"/>
        <w:rPr>
          <w:rFonts w:asciiTheme="minorHAnsi" w:hAnsiTheme="minorHAnsi" w:cstheme="minorHAnsi"/>
          <w:sz w:val="16"/>
          <w:szCs w:val="16"/>
        </w:rPr>
      </w:pPr>
    </w:p>
    <w:p w14:paraId="618DD8A1" w14:textId="77777777" w:rsidR="002A4AD2" w:rsidRPr="003E45D4" w:rsidRDefault="002A4AD2" w:rsidP="0013735A">
      <w:pPr>
        <w:pStyle w:val="Heading3"/>
        <w:rPr>
          <w:rFonts w:asciiTheme="minorHAnsi" w:hAnsiTheme="minorHAnsi" w:cstheme="minorHAnsi"/>
          <w:sz w:val="16"/>
          <w:szCs w:val="16"/>
        </w:rPr>
      </w:pPr>
    </w:p>
    <w:p w14:paraId="2A486308" w14:textId="47D1D9B8" w:rsidR="0013735A" w:rsidRPr="003E45D4" w:rsidRDefault="00DD0BA1" w:rsidP="0094383D">
      <w:pPr>
        <w:pStyle w:val="BHeading"/>
      </w:pPr>
      <w:bookmarkStart w:id="8" w:name="_Toc104491692"/>
      <w:r w:rsidRPr="003E45D4">
        <w:t>Data capture</w:t>
      </w:r>
      <w:bookmarkEnd w:id="8"/>
    </w:p>
    <w:p w14:paraId="269752CC" w14:textId="77777777" w:rsidR="009A1B9B" w:rsidRPr="003E45D4" w:rsidRDefault="009A1B9B" w:rsidP="009A1B9B">
      <w:pPr>
        <w:rPr>
          <w:rFonts w:cstheme="minorHAnsi"/>
          <w:sz w:val="16"/>
          <w:szCs w:val="16"/>
        </w:rPr>
      </w:pPr>
    </w:p>
    <w:p w14:paraId="70CDABE8" w14:textId="10166F7F" w:rsidR="002A4AD2" w:rsidRPr="003E45D4" w:rsidRDefault="00DD0BA1" w:rsidP="00162F22">
      <w:r w:rsidRPr="003E45D4">
        <w:t xml:space="preserve">The foundation of </w:t>
      </w:r>
      <w:r w:rsidR="00BA4D01">
        <w:t>Industry 4.0</w:t>
      </w:r>
      <w:r w:rsidRPr="003E45D4">
        <w:t xml:space="preserve"> is the collection, </w:t>
      </w:r>
      <w:proofErr w:type="gramStart"/>
      <w:r w:rsidRPr="003E45D4">
        <w:t>analysis</w:t>
      </w:r>
      <w:proofErr w:type="gramEnd"/>
      <w:r w:rsidRPr="003E45D4">
        <w:t xml:space="preserve"> and interpretation of real-time data to aid decision making, and</w:t>
      </w:r>
      <w:r w:rsidR="007E4FCF" w:rsidRPr="003E45D4">
        <w:t xml:space="preserve"> </w:t>
      </w:r>
      <w:r w:rsidR="00E91C34" w:rsidRPr="003E45D4">
        <w:t xml:space="preserve">ideally make </w:t>
      </w:r>
      <w:r w:rsidR="007E4FCF" w:rsidRPr="003E45D4">
        <w:t>automatic process adjustments in real time to improve process outcomes.</w:t>
      </w:r>
    </w:p>
    <w:p w14:paraId="5A957B35" w14:textId="2D8AC8D9" w:rsidR="009A1B9B" w:rsidRPr="003E45D4" w:rsidRDefault="00BA4D01" w:rsidP="00162F22">
      <w:r>
        <w:t>Industry 4.0</w:t>
      </w:r>
      <w:r w:rsidR="00DD0BA1" w:rsidRPr="003E45D4">
        <w:t xml:space="preserve"> technologies can be used to collect data from many types of equipment and conditions and then analyse the data as a whole system to stop</w:t>
      </w:r>
      <w:r>
        <w:t xml:space="preserve"> or </w:t>
      </w:r>
      <w:r w:rsidR="00DD0BA1" w:rsidRPr="003E45D4">
        <w:t>reduce ‘out</w:t>
      </w:r>
      <w:r>
        <w:t>-</w:t>
      </w:r>
      <w:r w:rsidR="00DD0BA1" w:rsidRPr="003E45D4">
        <w:t>of</w:t>
      </w:r>
      <w:r>
        <w:t>-</w:t>
      </w:r>
      <w:r w:rsidR="00DD0BA1" w:rsidRPr="003E45D4">
        <w:t>control’ processes, raise alarms via mobile devices such as smartphones, make small adjustments to optimise processes, provide information to support local and remote decision</w:t>
      </w:r>
      <w:r>
        <w:t>-</w:t>
      </w:r>
      <w:r w:rsidR="00DD0BA1" w:rsidRPr="003E45D4">
        <w:t>making.</w:t>
      </w:r>
    </w:p>
    <w:p w14:paraId="33A47F90" w14:textId="3CDE5F20" w:rsidR="009A1B9B" w:rsidRPr="003E45D4" w:rsidRDefault="00DD0BA1" w:rsidP="00162F22">
      <w:r w:rsidRPr="003E45D4">
        <w:t>It can also be used to understand how input changes are affecting outputs.</w:t>
      </w:r>
      <w:r w:rsidR="00FA5274">
        <w:t xml:space="preserve"> Many useful articles and guides have been published about the benefits of implementing Industry 4 including being abo to use data </w:t>
      </w:r>
      <w:r w:rsidR="00827380">
        <w:t>to</w:t>
      </w:r>
      <w:r w:rsidR="00FA5274">
        <w:t xml:space="preserve"> make better informed decisions, and that the advent of cloud computing and smart devices </w:t>
      </w:r>
      <w:r w:rsidR="00827380">
        <w:t>such</w:t>
      </w:r>
      <w:r w:rsidR="00FA5274">
        <w:t xml:space="preserve"> as smart phones, means it can be accessed remotely from anywhere there is a</w:t>
      </w:r>
      <w:r w:rsidR="00827380">
        <w:t>n internet connection</w:t>
      </w:r>
      <w:r w:rsidR="00E610A9">
        <w:t xml:space="preserve"> </w:t>
      </w:r>
      <w:sdt>
        <w:sdtPr>
          <w:id w:val="-455719734"/>
          <w:citation/>
        </w:sdtPr>
        <w:sdtEndPr/>
        <w:sdtContent>
          <w:r w:rsidR="00B60267">
            <w:fldChar w:fldCharType="begin"/>
          </w:r>
          <w:r w:rsidR="00B60267">
            <w:instrText xml:space="preserve"> CITATION Gen22 \l 2057 </w:instrText>
          </w:r>
          <w:r w:rsidR="00B60267">
            <w:fldChar w:fldCharType="separate"/>
          </w:r>
          <w:r w:rsidR="00DB2C97" w:rsidRPr="00DB2C97">
            <w:rPr>
              <w:noProof/>
            </w:rPr>
            <w:t>(GenPact, 2022)</w:t>
          </w:r>
          <w:r w:rsidR="00B60267">
            <w:fldChar w:fldCharType="end"/>
          </w:r>
        </w:sdtContent>
      </w:sdt>
      <w:r w:rsidR="00827380">
        <w:t>.</w:t>
      </w:r>
    </w:p>
    <w:p w14:paraId="50D0D105" w14:textId="4CF7EF52" w:rsidR="00DB3386" w:rsidRPr="003E45D4" w:rsidRDefault="00DD0BA1" w:rsidP="0094383D">
      <w:pPr>
        <w:pStyle w:val="BHeading"/>
      </w:pPr>
      <w:bookmarkStart w:id="9" w:name="_Toc104491693"/>
      <w:r w:rsidRPr="003E45D4">
        <w:t>‘Real</w:t>
      </w:r>
      <w:r w:rsidR="00BA4D01">
        <w:t>-</w:t>
      </w:r>
      <w:r w:rsidRPr="003E45D4">
        <w:t>Life’ Example</w:t>
      </w:r>
      <w:bookmarkEnd w:id="9"/>
    </w:p>
    <w:p w14:paraId="021E7CF9" w14:textId="0BD1A8DB" w:rsidR="00E91C34" w:rsidRPr="003E45D4" w:rsidRDefault="00DD0BA1" w:rsidP="00162F22">
      <w:r w:rsidRPr="003E45D4">
        <w:t>I</w:t>
      </w:r>
      <w:r w:rsidR="007E4FCF" w:rsidRPr="003E45D4">
        <w:t xml:space="preserve">n the bakery </w:t>
      </w:r>
      <w:r w:rsidRPr="003E45D4">
        <w:t>process chart</w:t>
      </w:r>
      <w:r w:rsidR="00ED7C3A">
        <w:t xml:space="preserve"> above</w:t>
      </w:r>
      <w:r w:rsidRPr="003E45D4">
        <w:t>,</w:t>
      </w:r>
      <w:r w:rsidR="007E4FCF" w:rsidRPr="003E45D4">
        <w:t xml:space="preserve"> </w:t>
      </w:r>
      <w:r w:rsidR="00ED7C3A">
        <w:t xml:space="preserve">step 2a is the storage of chilled ingredients, and </w:t>
      </w:r>
      <w:r w:rsidRPr="003E45D4">
        <w:t xml:space="preserve">one of the daily tasks </w:t>
      </w:r>
      <w:r w:rsidR="00ED7C3A">
        <w:t xml:space="preserve">for these chilled ingredients </w:t>
      </w:r>
      <w:r w:rsidRPr="003E45D4">
        <w:t xml:space="preserve">is to monitor </w:t>
      </w:r>
      <w:r w:rsidR="007E4FCF" w:rsidRPr="003E45D4">
        <w:t>fridge temperature</w:t>
      </w:r>
      <w:r w:rsidR="00ED7C3A">
        <w:t>s</w:t>
      </w:r>
      <w:r w:rsidRPr="003E45D4">
        <w:t>.</w:t>
      </w:r>
      <w:r w:rsidR="00826D81" w:rsidRPr="003E45D4">
        <w:t xml:space="preserve"> </w:t>
      </w:r>
      <w:r w:rsidRPr="003E45D4">
        <w:t xml:space="preserve">These </w:t>
      </w:r>
      <w:r w:rsidR="007E4FCF" w:rsidRPr="003E45D4">
        <w:t xml:space="preserve">are often monitored manually by having a team member </w:t>
      </w:r>
      <w:r w:rsidR="00826D81" w:rsidRPr="003E45D4">
        <w:t>record</w:t>
      </w:r>
      <w:r w:rsidR="007E4FCF" w:rsidRPr="003E45D4">
        <w:t xml:space="preserve"> a temperature reading at regular intervals (every 2 hours would be typical) to ensure the fridge is working correctly and that the stored ingredients are safe to use in food production. </w:t>
      </w:r>
      <w:r w:rsidR="00826D81" w:rsidRPr="003E45D4">
        <w:t xml:space="preserve">This manual process can be replaced by </w:t>
      </w:r>
      <w:r w:rsidR="007E4FCF" w:rsidRPr="003E45D4">
        <w:t>implementing a relatively cheap device for continuously monitoring a fridge temperature and sending an alert via a smart phone if the temperature is out of specification</w:t>
      </w:r>
      <w:r w:rsidR="00826D81" w:rsidRPr="003E45D4">
        <w:t>. This significantly improves the effectiveness of the monitoring process as it monitors temperatures 24</w:t>
      </w:r>
      <w:r w:rsidRPr="003E45D4">
        <w:t xml:space="preserve"> </w:t>
      </w:r>
      <w:r w:rsidR="00826D81" w:rsidRPr="003E45D4">
        <w:t>hours a day</w:t>
      </w:r>
      <w:r w:rsidRPr="003E45D4">
        <w:t>,</w:t>
      </w:r>
      <w:r w:rsidR="00826D81" w:rsidRPr="003E45D4">
        <w:t xml:space="preserve"> 365 days a year with zero human intervention</w:t>
      </w:r>
      <w:r w:rsidRPr="003E45D4">
        <w:t xml:space="preserve"> when the fridges are operating within specification (as </w:t>
      </w:r>
      <w:r w:rsidR="008C6705" w:rsidRPr="003E45D4">
        <w:t>determined</w:t>
      </w:r>
      <w:r w:rsidRPr="003E45D4">
        <w:t xml:space="preserve"> </w:t>
      </w:r>
      <w:r w:rsidR="008C6705" w:rsidRPr="003E45D4">
        <w:t xml:space="preserve">by </w:t>
      </w:r>
      <w:r w:rsidRPr="003E45D4">
        <w:t>the desired set points</w:t>
      </w:r>
      <w:r w:rsidR="008C6705" w:rsidRPr="003E45D4">
        <w:t xml:space="preserve"> – upper and lower limits)</w:t>
      </w:r>
      <w:r w:rsidR="00826D81" w:rsidRPr="003E45D4">
        <w:t xml:space="preserve">. If the fridge does become out of </w:t>
      </w:r>
      <w:r w:rsidRPr="003E45D4">
        <w:t>specification</w:t>
      </w:r>
      <w:r w:rsidR="00826D81" w:rsidRPr="003E45D4">
        <w:t xml:space="preserve"> an alert is raised </w:t>
      </w:r>
      <w:r w:rsidR="008C6705" w:rsidRPr="003E45D4">
        <w:t>instantly</w:t>
      </w:r>
      <w:r w:rsidR="00ED7C3A">
        <w:t>,</w:t>
      </w:r>
      <w:r w:rsidR="00826D81" w:rsidRPr="003E45D4">
        <w:t xml:space="preserve"> which </w:t>
      </w:r>
      <w:r w:rsidR="008C6705" w:rsidRPr="003E45D4">
        <w:t xml:space="preserve">allows the necessary remedial action to take place immediately </w:t>
      </w:r>
      <w:r w:rsidR="00ED7C3A">
        <w:t>(</w:t>
      </w:r>
      <w:r w:rsidR="008C6705" w:rsidRPr="003E45D4">
        <w:t xml:space="preserve">this could be </w:t>
      </w:r>
      <w:r w:rsidR="00826D81" w:rsidRPr="003E45D4">
        <w:t>adjustment</w:t>
      </w:r>
      <w:r w:rsidR="008C6705" w:rsidRPr="003E45D4">
        <w:t>, a</w:t>
      </w:r>
      <w:r w:rsidR="00826D81" w:rsidRPr="003E45D4">
        <w:t xml:space="preserve"> reset</w:t>
      </w:r>
      <w:r w:rsidR="008C6705" w:rsidRPr="003E45D4">
        <w:t>,</w:t>
      </w:r>
      <w:r w:rsidR="00826D81" w:rsidRPr="003E45D4">
        <w:t xml:space="preserve"> or </w:t>
      </w:r>
      <w:r w:rsidR="008C6705" w:rsidRPr="003E45D4">
        <w:t xml:space="preserve">a </w:t>
      </w:r>
      <w:r w:rsidR="00826D81" w:rsidRPr="003E45D4">
        <w:t xml:space="preserve">repair </w:t>
      </w:r>
      <w:r w:rsidRPr="003E45D4">
        <w:t>of</w:t>
      </w:r>
      <w:r w:rsidR="00826D81" w:rsidRPr="003E45D4">
        <w:t xml:space="preserve"> the fridge.</w:t>
      </w:r>
      <w:r w:rsidRPr="003E45D4">
        <w:t xml:space="preserve"> </w:t>
      </w:r>
      <w:r w:rsidR="008C6705" w:rsidRPr="003E45D4">
        <w:t>T</w:t>
      </w:r>
      <w:r w:rsidR="00826D81" w:rsidRPr="003E45D4">
        <w:t xml:space="preserve">he contents of the fridge </w:t>
      </w:r>
      <w:r w:rsidRPr="003E45D4">
        <w:t>could</w:t>
      </w:r>
      <w:r w:rsidR="00826D81" w:rsidRPr="003E45D4">
        <w:t xml:space="preserve"> be moved </w:t>
      </w:r>
      <w:r w:rsidR="008C6705" w:rsidRPr="003E45D4">
        <w:t>to another fridge (</w:t>
      </w:r>
      <w:r w:rsidR="00826D81" w:rsidRPr="003E45D4">
        <w:t>or used</w:t>
      </w:r>
      <w:r w:rsidR="008C6705" w:rsidRPr="003E45D4">
        <w:t xml:space="preserve"> in production by changing the production schedule),</w:t>
      </w:r>
      <w:r w:rsidRPr="003E45D4">
        <w:t xml:space="preserve"> before the out</w:t>
      </w:r>
      <w:r w:rsidR="007B1731">
        <w:t>-</w:t>
      </w:r>
      <w:r w:rsidRPr="003E45D4">
        <w:t>of</w:t>
      </w:r>
      <w:r w:rsidR="007B1731">
        <w:t>-</w:t>
      </w:r>
      <w:r w:rsidRPr="003E45D4">
        <w:t>specification temperature causes them to be scrapped</w:t>
      </w:r>
      <w:r w:rsidR="008C6705" w:rsidRPr="003E45D4">
        <w:t xml:space="preserve"> due to food safety concerns</w:t>
      </w:r>
      <w:r w:rsidRPr="003E45D4">
        <w:t>.</w:t>
      </w:r>
    </w:p>
    <w:p w14:paraId="706EFB40" w14:textId="3ACBD459" w:rsidR="00E223BC" w:rsidRPr="003E45D4" w:rsidRDefault="00DD0BA1" w:rsidP="00162F22">
      <w:r w:rsidRPr="003E45D4">
        <w:t xml:space="preserve">Automating this </w:t>
      </w:r>
      <w:r w:rsidR="008C6705" w:rsidRPr="003E45D4">
        <w:t xml:space="preserve">data collection and monitoring </w:t>
      </w:r>
      <w:r w:rsidRPr="003E45D4">
        <w:t xml:space="preserve">process </w:t>
      </w:r>
      <w:r w:rsidR="00826D81" w:rsidRPr="003E45D4">
        <w:t>frees up the team member</w:t>
      </w:r>
      <w:r w:rsidRPr="003E45D4">
        <w:t>’s time</w:t>
      </w:r>
      <w:r w:rsidR="007B1731">
        <w:t>,</w:t>
      </w:r>
      <w:r w:rsidRPr="003E45D4">
        <w:t xml:space="preserve"> which</w:t>
      </w:r>
      <w:r w:rsidR="00826D81" w:rsidRPr="003E45D4">
        <w:t xml:space="preserve"> </w:t>
      </w:r>
      <w:r w:rsidRPr="003E45D4">
        <w:t xml:space="preserve">can be </w:t>
      </w:r>
      <w:r w:rsidR="000928AB" w:rsidRPr="003E45D4">
        <w:t>used to</w:t>
      </w:r>
      <w:r w:rsidRPr="003E45D4">
        <w:t xml:space="preserve"> </w:t>
      </w:r>
      <w:r w:rsidR="00826D81" w:rsidRPr="003E45D4">
        <w:t>work on higher value</w:t>
      </w:r>
      <w:r w:rsidRPr="003E45D4">
        <w:t xml:space="preserve"> </w:t>
      </w:r>
      <w:r w:rsidR="008C6705" w:rsidRPr="003E45D4">
        <w:t xml:space="preserve">(usually more interesting) </w:t>
      </w:r>
      <w:r w:rsidRPr="003E45D4">
        <w:t>work</w:t>
      </w:r>
      <w:r w:rsidR="00F3558E" w:rsidRPr="003E45D4">
        <w:t>. For example, some of th</w:t>
      </w:r>
      <w:r w:rsidR="008C6705" w:rsidRPr="003E45D4">
        <w:t xml:space="preserve">e </w:t>
      </w:r>
      <w:r w:rsidR="000928AB" w:rsidRPr="003E45D4">
        <w:t>freed-up</w:t>
      </w:r>
      <w:r w:rsidR="008C6705" w:rsidRPr="003E45D4">
        <w:t xml:space="preserve"> </w:t>
      </w:r>
      <w:r w:rsidR="00F3558E" w:rsidRPr="003E45D4">
        <w:t xml:space="preserve">time </w:t>
      </w:r>
      <w:r w:rsidR="008C6705" w:rsidRPr="003E45D4">
        <w:t xml:space="preserve">could be </w:t>
      </w:r>
      <w:r w:rsidR="00F3558E" w:rsidRPr="003E45D4">
        <w:t xml:space="preserve">used to analyse the new </w:t>
      </w:r>
      <w:r w:rsidR="008C6705" w:rsidRPr="003E45D4">
        <w:t xml:space="preserve">(significantly more comprehensive) </w:t>
      </w:r>
      <w:r w:rsidR="00F3558E" w:rsidRPr="003E45D4">
        <w:t>data,</w:t>
      </w:r>
      <w:r w:rsidR="000928AB" w:rsidRPr="003E45D4">
        <w:t xml:space="preserve"> and</w:t>
      </w:r>
      <w:r w:rsidR="00F3558E" w:rsidRPr="003E45D4">
        <w:t xml:space="preserve"> i</w:t>
      </w:r>
      <w:r w:rsidR="000928AB" w:rsidRPr="003E45D4">
        <w:t>n this actual example it was</w:t>
      </w:r>
      <w:r w:rsidR="00F3558E" w:rsidRPr="003E45D4">
        <w:t xml:space="preserve"> found that the </w:t>
      </w:r>
      <w:r w:rsidR="000928AB" w:rsidRPr="003E45D4">
        <w:t xml:space="preserve">upper </w:t>
      </w:r>
      <w:r w:rsidR="00F3558E" w:rsidRPr="003E45D4">
        <w:t>set points on the fridge</w:t>
      </w:r>
      <w:r w:rsidR="000928AB" w:rsidRPr="003E45D4">
        <w:t>s</w:t>
      </w:r>
      <w:r w:rsidR="00F3558E" w:rsidRPr="003E45D4">
        <w:t xml:space="preserve"> could be changed from </w:t>
      </w:r>
      <w:r w:rsidR="000928AB" w:rsidRPr="003E45D4">
        <w:t>2</w:t>
      </w:r>
      <w:r w:rsidR="00F3558E" w:rsidRPr="003E45D4">
        <w:t xml:space="preserve"> degree</w:t>
      </w:r>
      <w:r w:rsidR="000928AB" w:rsidRPr="003E45D4">
        <w:t>s</w:t>
      </w:r>
      <w:r w:rsidR="00F3558E" w:rsidRPr="003E45D4">
        <w:t xml:space="preserve"> </w:t>
      </w:r>
      <w:r w:rsidR="000928AB" w:rsidRPr="003E45D4">
        <w:t xml:space="preserve">Celsius </w:t>
      </w:r>
      <w:r w:rsidR="00F3558E" w:rsidRPr="003E45D4">
        <w:t xml:space="preserve">to </w:t>
      </w:r>
      <w:r w:rsidR="000928AB" w:rsidRPr="003E45D4">
        <w:t>4</w:t>
      </w:r>
      <w:r w:rsidR="00F3558E" w:rsidRPr="003E45D4">
        <w:t xml:space="preserve"> degrees</w:t>
      </w:r>
      <w:r w:rsidR="000928AB" w:rsidRPr="003E45D4">
        <w:t xml:space="preserve"> Celsius </w:t>
      </w:r>
      <w:r w:rsidR="00F3558E" w:rsidRPr="003E45D4">
        <w:t xml:space="preserve"> (</w:t>
      </w:r>
      <w:r w:rsidR="000928AB" w:rsidRPr="003E45D4">
        <w:t>T</w:t>
      </w:r>
      <w:r w:rsidR="00F3558E" w:rsidRPr="003E45D4">
        <w:t xml:space="preserve">he specification </w:t>
      </w:r>
      <w:r w:rsidR="000928AB" w:rsidRPr="003E45D4">
        <w:t xml:space="preserve">range </w:t>
      </w:r>
      <w:r w:rsidR="00F3558E" w:rsidRPr="003E45D4">
        <w:t>is 1 degree to 5 degrees</w:t>
      </w:r>
      <w:r w:rsidR="000928AB" w:rsidRPr="003E45D4">
        <w:t>, but the upper limit was set to 2 degrees ‘to be safe’ as the temperatures were only monitored every 2 hours</w:t>
      </w:r>
      <w:r w:rsidR="007B1731">
        <w:t>.</w:t>
      </w:r>
      <w:r w:rsidR="00F3558E" w:rsidRPr="003E45D4">
        <w:t>)</w:t>
      </w:r>
      <w:r w:rsidR="000928AB" w:rsidRPr="003E45D4">
        <w:t xml:space="preserve"> This chan</w:t>
      </w:r>
      <w:r w:rsidR="007B1731">
        <w:t>g</w:t>
      </w:r>
      <w:r w:rsidR="000928AB" w:rsidRPr="003E45D4">
        <w:t>e to the set points</w:t>
      </w:r>
      <w:r w:rsidR="00F3558E" w:rsidRPr="003E45D4">
        <w:t xml:space="preserve"> result</w:t>
      </w:r>
      <w:r w:rsidR="000928AB" w:rsidRPr="003E45D4">
        <w:t>ed</w:t>
      </w:r>
      <w:r w:rsidR="00F3558E" w:rsidRPr="003E45D4">
        <w:t xml:space="preserve"> in a reduction of electricity consumption</w:t>
      </w:r>
      <w:r w:rsidR="000928AB" w:rsidRPr="003E45D4">
        <w:t>, especially during warmer ambient conditions,</w:t>
      </w:r>
      <w:r w:rsidR="00F3558E" w:rsidRPr="003E45D4">
        <w:t xml:space="preserve"> and a </w:t>
      </w:r>
      <w:r w:rsidR="00CD2D46" w:rsidRPr="003E45D4">
        <w:t>resultant</w:t>
      </w:r>
      <w:r w:rsidR="00F3558E" w:rsidRPr="003E45D4">
        <w:t xml:space="preserve"> cost saving. In this real example, the </w:t>
      </w:r>
      <w:r w:rsidR="00CD2D46" w:rsidRPr="003E45D4">
        <w:t xml:space="preserve">SME </w:t>
      </w:r>
      <w:r w:rsidR="00F3558E" w:rsidRPr="003E45D4">
        <w:t xml:space="preserve">company concerned </w:t>
      </w:r>
      <w:r w:rsidR="000928AB" w:rsidRPr="003E45D4">
        <w:t xml:space="preserve">has </w:t>
      </w:r>
      <w:r w:rsidR="00F3558E" w:rsidRPr="003E45D4">
        <w:t>2 x walk</w:t>
      </w:r>
      <w:r w:rsidR="007B1731">
        <w:t>-</w:t>
      </w:r>
      <w:r w:rsidR="00F3558E" w:rsidRPr="003E45D4">
        <w:t>in fridges an</w:t>
      </w:r>
      <w:r w:rsidRPr="003E45D4">
        <w:t>d</w:t>
      </w:r>
      <w:r w:rsidR="00F3558E" w:rsidRPr="003E45D4">
        <w:t xml:space="preserve"> 2 x walk</w:t>
      </w:r>
      <w:r w:rsidR="007B1731">
        <w:t>-</w:t>
      </w:r>
      <w:r w:rsidR="00CD2D46" w:rsidRPr="003E45D4">
        <w:t>in freezers</w:t>
      </w:r>
      <w:r w:rsidR="000928AB" w:rsidRPr="003E45D4">
        <w:t>,</w:t>
      </w:r>
      <w:r w:rsidR="00CD2D46" w:rsidRPr="003E45D4">
        <w:t xml:space="preserve"> all of which are running 24</w:t>
      </w:r>
      <w:r w:rsidR="000928AB" w:rsidRPr="003E45D4">
        <w:t xml:space="preserve"> hours per day, </w:t>
      </w:r>
      <w:r w:rsidR="00CD2D46" w:rsidRPr="003E45D4">
        <w:t>365</w:t>
      </w:r>
      <w:r w:rsidR="000928AB" w:rsidRPr="003E45D4">
        <w:t xml:space="preserve"> days </w:t>
      </w:r>
      <w:r w:rsidR="000928AB" w:rsidRPr="003E45D4">
        <w:lastRenderedPageBreak/>
        <w:t>per year,</w:t>
      </w:r>
      <w:r w:rsidR="00CD2D46" w:rsidRPr="003E45D4">
        <w:t xml:space="preserve"> so </w:t>
      </w:r>
      <w:r w:rsidRPr="003E45D4">
        <w:t>this</w:t>
      </w:r>
      <w:r w:rsidR="00CD2D46" w:rsidRPr="003E45D4">
        <w:t xml:space="preserve"> small change to the set points resulted in an annual saving of</w:t>
      </w:r>
      <w:r w:rsidR="00AB15D9" w:rsidRPr="003E45D4">
        <w:t xml:space="preserve"> £4420 for an investment of approximately £800</w:t>
      </w:r>
      <w:r w:rsidR="005920EA" w:rsidRPr="003E45D4">
        <w:t>:</w:t>
      </w:r>
    </w:p>
    <w:p w14:paraId="3A51E643" w14:textId="77777777" w:rsidR="004312BB" w:rsidRPr="003E45D4" w:rsidRDefault="004312BB" w:rsidP="0013735A">
      <w:pPr>
        <w:rPr>
          <w:rFonts w:cstheme="minorHAnsi"/>
          <w:sz w:val="16"/>
          <w:szCs w:val="16"/>
        </w:rPr>
      </w:pPr>
    </w:p>
    <w:p w14:paraId="399302AB" w14:textId="389E2051" w:rsidR="005920EA" w:rsidRPr="003E45D4" w:rsidRDefault="00DD0BA1" w:rsidP="0094383D">
      <w:pPr>
        <w:pStyle w:val="Bulletslevel1"/>
      </w:pPr>
      <w:r w:rsidRPr="003E45D4">
        <w:t>Time saving:  5 readings per fridge/freezer per day x 312 days per year (the factory runs 6 days per week) x 4 units x 2 minutes = 12</w:t>
      </w:r>
      <w:r w:rsidR="007B1731">
        <w:t>,</w:t>
      </w:r>
      <w:r w:rsidRPr="003E45D4">
        <w:t>480 minutes per year = 208 hours per year x £15/hr = £3</w:t>
      </w:r>
      <w:r w:rsidR="0036349F">
        <w:t>,</w:t>
      </w:r>
      <w:r w:rsidRPr="003E45D4">
        <w:t>120 of freed</w:t>
      </w:r>
      <w:r w:rsidR="00497DDC">
        <w:t>-</w:t>
      </w:r>
      <w:r w:rsidRPr="003E45D4">
        <w:t>up labour per year</w:t>
      </w:r>
    </w:p>
    <w:p w14:paraId="7707AB20" w14:textId="304B9ABA" w:rsidR="005920EA" w:rsidRPr="003E45D4" w:rsidRDefault="00DD0BA1" w:rsidP="0094383D">
      <w:pPr>
        <w:pStyle w:val="Bulletslevel1"/>
      </w:pPr>
      <w:r w:rsidRPr="003E45D4">
        <w:t>Electricity saving by adjusting temperatures estimated at: £20</w:t>
      </w:r>
      <w:r w:rsidR="00D852EF" w:rsidRPr="003E45D4">
        <w:t>0</w:t>
      </w:r>
      <w:r w:rsidRPr="003E45D4">
        <w:t xml:space="preserve"> per fridge/freezer x 4 = £800/</w:t>
      </w:r>
      <w:r w:rsidR="0036349F">
        <w:t>y</w:t>
      </w:r>
      <w:r w:rsidRPr="003E45D4">
        <w:t>ear</w:t>
      </w:r>
    </w:p>
    <w:p w14:paraId="4C1D3305" w14:textId="5F7BA9D6" w:rsidR="00AB15D9" w:rsidRPr="003E45D4" w:rsidRDefault="00DD0BA1" w:rsidP="0094383D">
      <w:pPr>
        <w:pStyle w:val="Bulletslevel1"/>
      </w:pPr>
      <w:r w:rsidRPr="003E45D4">
        <w:t>Wastage saving (one incident per 2 years</w:t>
      </w:r>
      <w:r w:rsidR="005920EA" w:rsidRPr="003E45D4">
        <w:t>, approx. £1000 per incident</w:t>
      </w:r>
      <w:r w:rsidRPr="003E45D4">
        <w:t>) £500 of waste ingredient</w:t>
      </w:r>
      <w:r w:rsidR="00D852EF" w:rsidRPr="003E45D4">
        <w:t xml:space="preserve"> per year</w:t>
      </w:r>
      <w:r w:rsidR="005920EA" w:rsidRPr="003E45D4">
        <w:t>. (The company concerned had a freezer fault occur o</w:t>
      </w:r>
      <w:r w:rsidR="00AB15D9" w:rsidRPr="003E45D4">
        <w:t>n a Sunday</w:t>
      </w:r>
      <w:r w:rsidR="005920EA" w:rsidRPr="003E45D4">
        <w:t xml:space="preserve"> on one occasion</w:t>
      </w:r>
      <w:r w:rsidR="00AB15D9" w:rsidRPr="003E45D4">
        <w:t>. By the time this was realised on the Monday morning £17</w:t>
      </w:r>
      <w:r w:rsidR="0036349F">
        <w:t>,</w:t>
      </w:r>
      <w:r w:rsidR="00AB15D9" w:rsidRPr="003E45D4">
        <w:t>000 worth of products had to be disposed of, so £500 per year is a very conservative estimate</w:t>
      </w:r>
      <w:r w:rsidR="0036349F">
        <w:t>.</w:t>
      </w:r>
      <w:r w:rsidR="00AB15D9" w:rsidRPr="003E45D4">
        <w:t>)</w:t>
      </w:r>
    </w:p>
    <w:p w14:paraId="52AEB70B" w14:textId="000AF79E" w:rsidR="00D852EF" w:rsidRPr="003E45D4" w:rsidRDefault="00DD0BA1" w:rsidP="0094383D">
      <w:pPr>
        <w:pStyle w:val="Bulletslevel1"/>
      </w:pPr>
      <w:r w:rsidRPr="003E45D4">
        <w:t>Total saving £</w:t>
      </w:r>
      <w:r w:rsidR="00AB15D9" w:rsidRPr="003E45D4">
        <w:t>4</w:t>
      </w:r>
      <w:r w:rsidR="0036349F">
        <w:t>,</w:t>
      </w:r>
      <w:r w:rsidR="00AB15D9" w:rsidRPr="003E45D4">
        <w:t>42</w:t>
      </w:r>
      <w:r w:rsidRPr="003E45D4">
        <w:t xml:space="preserve">0 per year </w:t>
      </w:r>
      <w:r w:rsidR="00AB15D9" w:rsidRPr="003E45D4">
        <w:t>equates to a 552</w:t>
      </w:r>
      <w:r w:rsidRPr="003E45D4">
        <w:t xml:space="preserve">% </w:t>
      </w:r>
      <w:r w:rsidR="00AB15D9" w:rsidRPr="003E45D4">
        <w:t xml:space="preserve">annual </w:t>
      </w:r>
      <w:r w:rsidR="0036349F">
        <w:t>r</w:t>
      </w:r>
      <w:r w:rsidRPr="003E45D4">
        <w:t xml:space="preserve">eturn on </w:t>
      </w:r>
      <w:r w:rsidR="0036349F">
        <w:t>i</w:t>
      </w:r>
      <w:r w:rsidRPr="003E45D4">
        <w:t>nvestment (ROI)</w:t>
      </w:r>
      <w:r w:rsidR="00AB15D9" w:rsidRPr="003E45D4">
        <w:t>.</w:t>
      </w:r>
    </w:p>
    <w:p w14:paraId="06264A44" w14:textId="61765B54" w:rsidR="009A1B9B" w:rsidRPr="003E45D4" w:rsidRDefault="009A1B9B" w:rsidP="00DB3386">
      <w:pPr>
        <w:spacing w:after="0"/>
        <w:rPr>
          <w:rFonts w:cstheme="minorHAnsi"/>
          <w:sz w:val="16"/>
          <w:szCs w:val="16"/>
        </w:rPr>
      </w:pPr>
    </w:p>
    <w:p w14:paraId="020CA291" w14:textId="3FCA0865" w:rsidR="00D852EF" w:rsidRPr="003E45D4" w:rsidRDefault="00DD0BA1" w:rsidP="0094383D">
      <w:r w:rsidRPr="003E45D4">
        <w:t xml:space="preserve">If the </w:t>
      </w:r>
      <w:r w:rsidR="00AB15D9" w:rsidRPr="003E45D4">
        <w:t>208</w:t>
      </w:r>
      <w:r w:rsidRPr="003E45D4">
        <w:t xml:space="preserve"> hours per year that is freed up is </w:t>
      </w:r>
      <w:r w:rsidR="003E45D4" w:rsidRPr="003E45D4">
        <w:t>used</w:t>
      </w:r>
      <w:r w:rsidRPr="003E45D4">
        <w:t xml:space="preserve"> on other continuous improvement ideas</w:t>
      </w:r>
      <w:r w:rsidR="0036349F">
        <w:t>,</w:t>
      </w:r>
      <w:r w:rsidRPr="003E45D4">
        <w:t xml:space="preserve"> this return could </w:t>
      </w:r>
      <w:r w:rsidR="00AB15D9" w:rsidRPr="003E45D4">
        <w:t>be significantly higher in the long term.</w:t>
      </w:r>
      <w:r w:rsidR="008950B7" w:rsidRPr="003E45D4">
        <w:t xml:space="preserve"> This </w:t>
      </w:r>
      <w:r w:rsidR="003E45D4" w:rsidRPr="003E45D4">
        <w:t xml:space="preserve">example demonstrates that this </w:t>
      </w:r>
      <w:r w:rsidR="008950B7" w:rsidRPr="003E45D4">
        <w:t xml:space="preserve">type of approach can be </w:t>
      </w:r>
      <w:r w:rsidR="0036349F">
        <w:t>extremely</w:t>
      </w:r>
      <w:r w:rsidR="003E45D4" w:rsidRPr="003E45D4">
        <w:t xml:space="preserve"> </w:t>
      </w:r>
      <w:proofErr w:type="gramStart"/>
      <w:r w:rsidR="003E45D4" w:rsidRPr="003E45D4">
        <w:t>effective</w:t>
      </w:r>
      <w:proofErr w:type="gramEnd"/>
      <w:r w:rsidR="003E45D4" w:rsidRPr="003E45D4">
        <w:t xml:space="preserve"> and it can be </w:t>
      </w:r>
      <w:r w:rsidR="008950B7" w:rsidRPr="003E45D4">
        <w:t xml:space="preserve">used </w:t>
      </w:r>
      <w:r w:rsidR="003E45D4" w:rsidRPr="003E45D4">
        <w:t>to assess and improve every</w:t>
      </w:r>
      <w:r w:rsidR="008950B7" w:rsidRPr="003E45D4">
        <w:t xml:space="preserve"> single process step </w:t>
      </w:r>
      <w:r w:rsidR="003E45D4" w:rsidRPr="003E45D4">
        <w:t xml:space="preserve">in a business </w:t>
      </w:r>
      <w:r w:rsidR="008950B7" w:rsidRPr="003E45D4">
        <w:t xml:space="preserve">to achieve very significant </w:t>
      </w:r>
      <w:r w:rsidR="003E45D4" w:rsidRPr="003E45D4">
        <w:t>financial improvements for the business, and at the same time free up the team members for more interesting and rewarding tasks that will aid employee retention.</w:t>
      </w:r>
    </w:p>
    <w:p w14:paraId="09C71C12" w14:textId="77777777" w:rsidR="00D852EF" w:rsidRPr="003E45D4" w:rsidRDefault="00D852EF" w:rsidP="0013735A">
      <w:pPr>
        <w:rPr>
          <w:rFonts w:cstheme="minorHAnsi"/>
          <w:sz w:val="16"/>
          <w:szCs w:val="16"/>
        </w:rPr>
      </w:pPr>
    </w:p>
    <w:p w14:paraId="35B569E2" w14:textId="44B0D3AC" w:rsidR="00905403" w:rsidRPr="003E45D4" w:rsidRDefault="00DD0BA1" w:rsidP="0094383D">
      <w:pPr>
        <w:pStyle w:val="BHeading"/>
      </w:pPr>
      <w:bookmarkStart w:id="10" w:name="_Toc104491694"/>
      <w:r w:rsidRPr="003E45D4">
        <w:t>Sensors</w:t>
      </w:r>
      <w:bookmarkEnd w:id="10"/>
      <w:r w:rsidRPr="003E45D4">
        <w:t xml:space="preserve"> </w:t>
      </w:r>
    </w:p>
    <w:p w14:paraId="0AF43685" w14:textId="1D107AB9" w:rsidR="0013735A" w:rsidRPr="003E45D4" w:rsidRDefault="00DD0BA1" w:rsidP="00162F22">
      <w:r w:rsidRPr="003E45D4">
        <w:t xml:space="preserve">Many </w:t>
      </w:r>
      <w:r w:rsidR="000C06E4" w:rsidRPr="003E45D4">
        <w:t>types</w:t>
      </w:r>
      <w:r w:rsidRPr="003E45D4">
        <w:t xml:space="preserve"> of sensors are available</w:t>
      </w:r>
      <w:r w:rsidR="000C06E4" w:rsidRPr="003E45D4">
        <w:t xml:space="preserve"> to collect data</w:t>
      </w:r>
      <w:r w:rsidRPr="003E45D4">
        <w:t>, many at low cost</w:t>
      </w:r>
      <w:r w:rsidR="000C06E4" w:rsidRPr="003E45D4">
        <w:t xml:space="preserve">. </w:t>
      </w:r>
      <w:r w:rsidR="00905403" w:rsidRPr="003E45D4">
        <w:t>Th</w:t>
      </w:r>
      <w:r w:rsidR="0036349F">
        <w:t>ese</w:t>
      </w:r>
      <w:r w:rsidR="00905403" w:rsidRPr="003E45D4">
        <w:t xml:space="preserve"> </w:t>
      </w:r>
      <w:r w:rsidRPr="003E45D4">
        <w:t>includ</w:t>
      </w:r>
      <w:r w:rsidR="00905403" w:rsidRPr="003E45D4">
        <w:t>e</w:t>
      </w:r>
      <w:r w:rsidR="0036349F">
        <w:t xml:space="preserve"> sensors for</w:t>
      </w:r>
      <w:r w:rsidR="00905403" w:rsidRPr="003E45D4">
        <w:t xml:space="preserve"> monitoring</w:t>
      </w:r>
      <w:r w:rsidRPr="003E45D4">
        <w:t xml:space="preserve"> ambient conditions such as </w:t>
      </w:r>
      <w:r w:rsidR="00905403" w:rsidRPr="003E45D4">
        <w:t>temperatures</w:t>
      </w:r>
      <w:r w:rsidRPr="003E45D4">
        <w:t xml:space="preserve"> and humidity, process conditions such as </w:t>
      </w:r>
      <w:r w:rsidR="00905403" w:rsidRPr="003E45D4">
        <w:t>speeds,</w:t>
      </w:r>
      <w:r w:rsidR="00944D4D" w:rsidRPr="003E45D4">
        <w:t xml:space="preserve"> </w:t>
      </w:r>
      <w:r w:rsidRPr="003E45D4">
        <w:t xml:space="preserve">flow rates, temperatures, vibrations, </w:t>
      </w:r>
      <w:r w:rsidR="00905403" w:rsidRPr="003E45D4">
        <w:t xml:space="preserve">and system </w:t>
      </w:r>
      <w:r w:rsidR="003E45D4" w:rsidRPr="003E45D4">
        <w:t>outputs</w:t>
      </w:r>
      <w:r w:rsidR="00905403" w:rsidRPr="003E45D4">
        <w:t xml:space="preserve"> such as quality rates, </w:t>
      </w:r>
      <w:r w:rsidR="003E45D4" w:rsidRPr="003E45D4">
        <w:t>yield</w:t>
      </w:r>
      <w:r w:rsidR="000C06E4" w:rsidRPr="003E45D4">
        <w:t>, stoppage times</w:t>
      </w:r>
      <w:r w:rsidR="0036349F">
        <w:t>,</w:t>
      </w:r>
      <w:r w:rsidR="00905403" w:rsidRPr="003E45D4">
        <w:t xml:space="preserve"> etc.</w:t>
      </w:r>
    </w:p>
    <w:p w14:paraId="03004C03" w14:textId="520D8BDE" w:rsidR="0013735A" w:rsidRDefault="00DD0BA1" w:rsidP="00162F22">
      <w:r w:rsidRPr="003E45D4">
        <w:t>Sensors can be added to existing equipment</w:t>
      </w:r>
      <w:r w:rsidR="00944D4D" w:rsidRPr="003E45D4">
        <w:t xml:space="preserve">, or </w:t>
      </w:r>
      <w:r w:rsidRPr="003E45D4">
        <w:t xml:space="preserve">data can be collected </w:t>
      </w:r>
      <w:r w:rsidR="00944D4D" w:rsidRPr="003E45D4">
        <w:t>by connecting to control systems that are already incorporated into equipment</w:t>
      </w:r>
      <w:r w:rsidR="003E45D4" w:rsidRPr="003E45D4">
        <w:t xml:space="preserve"> where they exist</w:t>
      </w:r>
      <w:r w:rsidR="00944D4D" w:rsidRPr="003E45D4">
        <w:t>.</w:t>
      </w:r>
    </w:p>
    <w:p w14:paraId="6CBBAF65" w14:textId="7A95549B" w:rsidR="00DB4784" w:rsidRPr="003E45D4" w:rsidRDefault="00DD0BA1" w:rsidP="00162F22">
      <w:r>
        <w:t>Once sensors have been installed and data is being collected, then the data can be analysed and used to identify possible process improvements. When a process change is made</w:t>
      </w:r>
      <w:r w:rsidR="0036349F">
        <w:t>,</w:t>
      </w:r>
      <w:r>
        <w:t xml:space="preserve"> the data will be able to assist in determining </w:t>
      </w:r>
      <w:r w:rsidR="00D400C6">
        <w:t>whether</w:t>
      </w:r>
      <w:r>
        <w:t xml:space="preserve"> the change had had a desirable </w:t>
      </w:r>
      <w:r w:rsidR="00C463F4">
        <w:t>e</w:t>
      </w:r>
      <w:r>
        <w:t>ffect on the process outcomes, and if so</w:t>
      </w:r>
      <w:r w:rsidR="00D400C6">
        <w:t>,</w:t>
      </w:r>
      <w:r>
        <w:t xml:space="preserve"> to what extent. This will increase the understanding of the relationships between process inputs and outputs and enable a more targeted approach to continuous improvement.</w:t>
      </w:r>
    </w:p>
    <w:p w14:paraId="1C3F8D60" w14:textId="77777777" w:rsidR="000C06E4" w:rsidRPr="003E45D4" w:rsidRDefault="000C06E4" w:rsidP="00E96078">
      <w:pPr>
        <w:pStyle w:val="Heading3"/>
        <w:rPr>
          <w:rFonts w:asciiTheme="minorHAnsi" w:hAnsiTheme="minorHAnsi" w:cstheme="minorHAnsi"/>
          <w:sz w:val="16"/>
          <w:szCs w:val="16"/>
        </w:rPr>
      </w:pPr>
    </w:p>
    <w:p w14:paraId="02BF3AE3" w14:textId="4A7D6DDA" w:rsidR="0052296D" w:rsidRPr="00DB4784" w:rsidRDefault="00DD0BA1" w:rsidP="0094383D">
      <w:pPr>
        <w:pStyle w:val="BHeading"/>
        <w:rPr>
          <w:rFonts w:eastAsiaTheme="majorEastAsia"/>
        </w:rPr>
      </w:pPr>
      <w:r w:rsidRPr="003E45D4">
        <w:br w:type="page"/>
      </w:r>
      <w:bookmarkStart w:id="11" w:name="_Toc104491695"/>
      <w:r w:rsidRPr="003E45D4">
        <w:lastRenderedPageBreak/>
        <w:t>Process Efficiencies</w:t>
      </w:r>
      <w:bookmarkEnd w:id="11"/>
    </w:p>
    <w:p w14:paraId="0B87AC06" w14:textId="66F3A0DC" w:rsidR="0099233C" w:rsidRPr="003E45D4" w:rsidRDefault="0099233C" w:rsidP="0052296D">
      <w:pPr>
        <w:pStyle w:val="NoSpacing"/>
        <w:rPr>
          <w:rFonts w:cstheme="minorHAnsi"/>
          <w:sz w:val="16"/>
          <w:szCs w:val="16"/>
        </w:rPr>
      </w:pPr>
    </w:p>
    <w:p w14:paraId="610579D6" w14:textId="4DDBB61E" w:rsidR="00A979B2" w:rsidRPr="003E45D4" w:rsidRDefault="00DD0BA1" w:rsidP="0094383D">
      <w:r w:rsidRPr="003E45D4">
        <w:t>If we consider the bakery process steps</w:t>
      </w:r>
      <w:r w:rsidR="00DB4784">
        <w:t xml:space="preserve"> in the </w:t>
      </w:r>
      <w:commentRangeStart w:id="12"/>
      <w:r w:rsidR="00DB4784">
        <w:t xml:space="preserve">table </w:t>
      </w:r>
      <w:commentRangeEnd w:id="12"/>
      <w:r w:rsidR="00D400C6">
        <w:rPr>
          <w:rStyle w:val="CommentReference"/>
        </w:rPr>
        <w:commentReference w:id="12"/>
      </w:r>
      <w:r w:rsidR="00DB4784">
        <w:t>referred to earlier</w:t>
      </w:r>
      <w:r w:rsidRPr="003E45D4">
        <w:t xml:space="preserve">, </w:t>
      </w:r>
      <w:r w:rsidR="00DB4784">
        <w:t>t</w:t>
      </w:r>
      <w:r w:rsidRPr="003E45D4">
        <w:t xml:space="preserve">here are </w:t>
      </w:r>
      <w:r w:rsidR="00DB4784">
        <w:t>lots of</w:t>
      </w:r>
      <w:r w:rsidRPr="003E45D4">
        <w:t xml:space="preserve"> opportunities where data could be captured and used to initiate </w:t>
      </w:r>
      <w:r w:rsidR="00BA4D01">
        <w:t>Industry 4.0</w:t>
      </w:r>
      <w:r w:rsidR="00C47B80" w:rsidRPr="003E45D4">
        <w:t xml:space="preserve"> </w:t>
      </w:r>
      <w:r w:rsidRPr="003E45D4">
        <w:t xml:space="preserve">continuous improvement ideas and/or improved process control. This would improve efficiencies, quality rates, process times etc and </w:t>
      </w:r>
      <w:r w:rsidR="00DB4784">
        <w:t xml:space="preserve">therefore improve both the financial performance of the business </w:t>
      </w:r>
      <w:r w:rsidR="006B1845">
        <w:t>and</w:t>
      </w:r>
      <w:r w:rsidR="00DB4784">
        <w:t xml:space="preserve"> </w:t>
      </w:r>
      <w:r w:rsidRPr="003E45D4">
        <w:t>create the time necessary to work on</w:t>
      </w:r>
      <w:r w:rsidR="00DB4784">
        <w:t xml:space="preserve"> other tasks and/or projects</w:t>
      </w:r>
      <w:r w:rsidR="00D400C6">
        <w:t>,</w:t>
      </w:r>
      <w:r w:rsidR="00DB4784">
        <w:t xml:space="preserve"> </w:t>
      </w:r>
      <w:r w:rsidRPr="003E45D4">
        <w:t>thereby creating a virtuous circle mentioned earlier.</w:t>
      </w:r>
    </w:p>
    <w:p w14:paraId="2B6EFF40" w14:textId="131CCA9C" w:rsidR="00FA1A69" w:rsidRDefault="00DD0BA1" w:rsidP="0094383D">
      <w:r w:rsidRPr="003E45D4">
        <w:t>Each of the separate processes could be improved</w:t>
      </w:r>
      <w:r w:rsidR="00425E30" w:rsidRPr="003E45D4">
        <w:t xml:space="preserve"> </w:t>
      </w:r>
      <w:r w:rsidR="0080597C" w:rsidRPr="003E45D4">
        <w:t>independently</w:t>
      </w:r>
      <w:r w:rsidR="006B1845">
        <w:t xml:space="preserve"> but the data will also enable less obvious relationships between linked processes to be understood and improved.</w:t>
      </w:r>
    </w:p>
    <w:p w14:paraId="5F470189" w14:textId="57023E5D" w:rsidR="006B1845" w:rsidRDefault="00DD0BA1" w:rsidP="0094383D">
      <w:r>
        <w:t>Here are some potential opportunities in the bakery process steps to indicate some different areas that could be addressed in this way:</w:t>
      </w:r>
    </w:p>
    <w:p w14:paraId="27A0DF96" w14:textId="77777777" w:rsidR="006B1845" w:rsidRPr="003E45D4" w:rsidRDefault="006B1845" w:rsidP="0052296D">
      <w:pPr>
        <w:pStyle w:val="NoSpacing"/>
        <w:rPr>
          <w:rFonts w:cstheme="minorHAnsi"/>
          <w:sz w:val="16"/>
          <w:szCs w:val="16"/>
        </w:rPr>
      </w:pPr>
    </w:p>
    <w:p w14:paraId="116CCA4D" w14:textId="25D309DE" w:rsidR="00FA1A69" w:rsidRPr="003E45D4" w:rsidRDefault="00FA1A69" w:rsidP="0052296D">
      <w:pPr>
        <w:pStyle w:val="NoSpacing"/>
        <w:rPr>
          <w:rFonts w:cstheme="minorHAnsi"/>
          <w:sz w:val="16"/>
          <w:szCs w:val="16"/>
        </w:rPr>
      </w:pPr>
    </w:p>
    <w:p w14:paraId="2C2E5806" w14:textId="08F3B7DF" w:rsidR="00777034" w:rsidRPr="003E45D4" w:rsidRDefault="00777034" w:rsidP="0052296D">
      <w:pPr>
        <w:pStyle w:val="NoSpacing"/>
        <w:rPr>
          <w:rFonts w:cstheme="minorHAnsi"/>
          <w:sz w:val="16"/>
          <w:szCs w:val="16"/>
        </w:rPr>
      </w:pPr>
    </w:p>
    <w:p w14:paraId="66670440" w14:textId="4F0B6C92" w:rsidR="00A979B2" w:rsidRPr="003E45D4" w:rsidRDefault="00DD0BA1" w:rsidP="0094383D">
      <w:r w:rsidRPr="003E45D4">
        <w:t>1.</w:t>
      </w:r>
      <w:r w:rsidRPr="003E45D4">
        <w:tab/>
      </w:r>
      <w:r w:rsidR="000C06E4" w:rsidRPr="003E45D4">
        <w:t>Purchase and receipt of ambient ingredients</w:t>
      </w:r>
    </w:p>
    <w:p w14:paraId="098D32AD" w14:textId="00E687D3" w:rsidR="006B1845" w:rsidRDefault="00DD0BA1" w:rsidP="0094383D">
      <w:pPr>
        <w:rPr>
          <w:color w:val="44546A" w:themeColor="text2"/>
        </w:rPr>
      </w:pPr>
      <w:r w:rsidRPr="003E45D4">
        <w:rPr>
          <w:color w:val="44546A" w:themeColor="text2"/>
        </w:rPr>
        <w:t>Real</w:t>
      </w:r>
      <w:r w:rsidR="00C463F4">
        <w:rPr>
          <w:color w:val="44546A" w:themeColor="text2"/>
        </w:rPr>
        <w:t>-</w:t>
      </w:r>
      <w:r w:rsidRPr="003E45D4">
        <w:rPr>
          <w:color w:val="44546A" w:themeColor="text2"/>
        </w:rPr>
        <w:t>time monitoring of stock control levels using vision systems and/or ultrasonic detectors</w:t>
      </w:r>
    </w:p>
    <w:p w14:paraId="7A56D24A" w14:textId="112FAF07" w:rsidR="006B1845" w:rsidRDefault="00DD0BA1" w:rsidP="0094383D">
      <w:pPr>
        <w:rPr>
          <w:color w:val="44546A" w:themeColor="text2"/>
        </w:rPr>
      </w:pPr>
      <w:r>
        <w:rPr>
          <w:color w:val="44546A" w:themeColor="text2"/>
        </w:rPr>
        <w:t>S</w:t>
      </w:r>
      <w:r w:rsidR="00C47B80" w:rsidRPr="003E45D4">
        <w:rPr>
          <w:color w:val="44546A" w:themeColor="text2"/>
        </w:rPr>
        <w:t xml:space="preserve">oftware comparison of actual stock levels to planned production data from </w:t>
      </w:r>
      <w:r w:rsidR="00D550DE">
        <w:rPr>
          <w:color w:val="44546A" w:themeColor="text2"/>
        </w:rPr>
        <w:t>an Enterprise Resource Planning</w:t>
      </w:r>
      <w:r w:rsidR="00C463F4">
        <w:rPr>
          <w:color w:val="44546A" w:themeColor="text2"/>
        </w:rPr>
        <w:t xml:space="preserve"> (</w:t>
      </w:r>
      <w:r w:rsidR="00C47B80" w:rsidRPr="003E45D4">
        <w:rPr>
          <w:color w:val="44546A" w:themeColor="text2"/>
        </w:rPr>
        <w:t>ERP</w:t>
      </w:r>
      <w:r w:rsidR="00C463F4">
        <w:rPr>
          <w:color w:val="44546A" w:themeColor="text2"/>
        </w:rPr>
        <w:t>)</w:t>
      </w:r>
      <w:r w:rsidR="00C47B80" w:rsidRPr="003E45D4">
        <w:rPr>
          <w:color w:val="44546A" w:themeColor="text2"/>
        </w:rPr>
        <w:t xml:space="preserve"> system</w:t>
      </w:r>
    </w:p>
    <w:p w14:paraId="7850C226" w14:textId="0085C553" w:rsidR="00C47B80" w:rsidRPr="003E45D4" w:rsidRDefault="00DD0BA1" w:rsidP="0094383D">
      <w:pPr>
        <w:rPr>
          <w:color w:val="44546A" w:themeColor="text2"/>
        </w:rPr>
      </w:pPr>
      <w:r>
        <w:rPr>
          <w:color w:val="44546A" w:themeColor="text2"/>
        </w:rPr>
        <w:t>A</w:t>
      </w:r>
      <w:r w:rsidRPr="003E45D4">
        <w:rPr>
          <w:color w:val="44546A" w:themeColor="text2"/>
        </w:rPr>
        <w:t>utomatically place purchase orders for required stock</w:t>
      </w:r>
    </w:p>
    <w:p w14:paraId="00928A92" w14:textId="3DACC2DD" w:rsidR="00DF3B1C" w:rsidRPr="003E45D4" w:rsidRDefault="00DD0BA1" w:rsidP="0094383D">
      <w:pPr>
        <w:rPr>
          <w:color w:val="44546A" w:themeColor="text2"/>
        </w:rPr>
      </w:pPr>
      <w:r w:rsidRPr="003E45D4">
        <w:rPr>
          <w:color w:val="44546A" w:themeColor="text2"/>
        </w:rPr>
        <w:t>Barcode reading of incoming goods to automatically adjust actual stock levels on system and assist with traceability</w:t>
      </w:r>
    </w:p>
    <w:p w14:paraId="10DAAC7A" w14:textId="77777777" w:rsidR="00DF3B1C" w:rsidRPr="003E45D4" w:rsidRDefault="00DF3B1C" w:rsidP="0094383D"/>
    <w:p w14:paraId="7AA511BD" w14:textId="2BD35E3E" w:rsidR="000C06E4" w:rsidRPr="003E45D4" w:rsidRDefault="00DD0BA1" w:rsidP="0094383D">
      <w:r w:rsidRPr="003E45D4">
        <w:t>1a.</w:t>
      </w:r>
      <w:r w:rsidRPr="003E45D4">
        <w:tab/>
        <w:t>Storage of ambient ingredients</w:t>
      </w:r>
    </w:p>
    <w:p w14:paraId="3E94EB3F" w14:textId="0264D375" w:rsidR="002C37BE" w:rsidRPr="003E45D4" w:rsidRDefault="00DD0BA1" w:rsidP="0094383D">
      <w:pPr>
        <w:rPr>
          <w:color w:val="44546A" w:themeColor="text2"/>
        </w:rPr>
      </w:pPr>
      <w:r w:rsidRPr="003E45D4">
        <w:rPr>
          <w:color w:val="44546A" w:themeColor="text2"/>
        </w:rPr>
        <w:t xml:space="preserve">Ambient </w:t>
      </w:r>
      <w:r w:rsidR="007B054B">
        <w:rPr>
          <w:color w:val="44546A" w:themeColor="text2"/>
        </w:rPr>
        <w:t>t</w:t>
      </w:r>
      <w:r w:rsidRPr="003E45D4">
        <w:rPr>
          <w:color w:val="44546A" w:themeColor="text2"/>
        </w:rPr>
        <w:t>emperature monitoring (and possibly control) to ensure optimal storage conditions</w:t>
      </w:r>
    </w:p>
    <w:p w14:paraId="61A4DEB6" w14:textId="7110E646" w:rsidR="002C37BE" w:rsidRPr="003E45D4" w:rsidRDefault="00DD0BA1" w:rsidP="0094383D">
      <w:pPr>
        <w:rPr>
          <w:color w:val="44546A" w:themeColor="text2"/>
        </w:rPr>
      </w:pPr>
      <w:r w:rsidRPr="003E45D4">
        <w:rPr>
          <w:color w:val="44546A" w:themeColor="text2"/>
        </w:rPr>
        <w:t>Ambient humidity monitoring (and possibly control) to ensure optimal storage conditions</w:t>
      </w:r>
    </w:p>
    <w:p w14:paraId="730CF13B" w14:textId="6FAD052C" w:rsidR="002C37BE" w:rsidRPr="003E45D4" w:rsidRDefault="00DF3B1C" w:rsidP="0094383D">
      <w:pPr>
        <w:rPr>
          <w:color w:val="44546A" w:themeColor="text2"/>
        </w:rPr>
      </w:pPr>
      <w:r w:rsidRPr="003E45D4">
        <w:rPr>
          <w:color w:val="44546A" w:themeColor="text2"/>
        </w:rPr>
        <w:t xml:space="preserve">Automatic </w:t>
      </w:r>
      <w:r w:rsidR="008158C8">
        <w:rPr>
          <w:color w:val="44546A" w:themeColor="text2"/>
        </w:rPr>
        <w:t>‘</w:t>
      </w:r>
      <w:r w:rsidR="007B054B">
        <w:rPr>
          <w:color w:val="44546A" w:themeColor="text2"/>
        </w:rPr>
        <w:t>f</w:t>
      </w:r>
      <w:r w:rsidR="00DD0BA1" w:rsidRPr="003E45D4">
        <w:rPr>
          <w:color w:val="44546A" w:themeColor="text2"/>
        </w:rPr>
        <w:t xml:space="preserve">irst </w:t>
      </w:r>
      <w:r w:rsidR="008158C8" w:rsidRPr="003E45D4">
        <w:rPr>
          <w:color w:val="44546A" w:themeColor="text2"/>
        </w:rPr>
        <w:t>in</w:t>
      </w:r>
      <w:r w:rsidR="007B054B">
        <w:rPr>
          <w:color w:val="44546A" w:themeColor="text2"/>
        </w:rPr>
        <w:t>,</w:t>
      </w:r>
      <w:r w:rsidR="00DD0BA1" w:rsidRPr="003E45D4">
        <w:rPr>
          <w:color w:val="44546A" w:themeColor="text2"/>
        </w:rPr>
        <w:t xml:space="preserve"> </w:t>
      </w:r>
      <w:r w:rsidR="007B054B">
        <w:rPr>
          <w:color w:val="44546A" w:themeColor="text2"/>
        </w:rPr>
        <w:t>f</w:t>
      </w:r>
      <w:r w:rsidR="00DD0BA1" w:rsidRPr="003E45D4">
        <w:rPr>
          <w:color w:val="44546A" w:themeColor="text2"/>
        </w:rPr>
        <w:t xml:space="preserve">irst </w:t>
      </w:r>
      <w:r w:rsidR="008158C8">
        <w:rPr>
          <w:color w:val="44546A" w:themeColor="text2"/>
        </w:rPr>
        <w:t>o</w:t>
      </w:r>
      <w:r w:rsidR="00DD0BA1" w:rsidRPr="003E45D4">
        <w:rPr>
          <w:color w:val="44546A" w:themeColor="text2"/>
        </w:rPr>
        <w:t>ut</w:t>
      </w:r>
      <w:r w:rsidR="008158C8">
        <w:rPr>
          <w:color w:val="44546A" w:themeColor="text2"/>
        </w:rPr>
        <w:t>’</w:t>
      </w:r>
      <w:r w:rsidR="00DD0BA1" w:rsidRPr="003E45D4">
        <w:rPr>
          <w:color w:val="44546A" w:themeColor="text2"/>
        </w:rPr>
        <w:t xml:space="preserve"> </w:t>
      </w:r>
      <w:r w:rsidR="009A63F9">
        <w:rPr>
          <w:color w:val="44546A" w:themeColor="text2"/>
        </w:rPr>
        <w:t xml:space="preserve">monitoring </w:t>
      </w:r>
      <w:r w:rsidR="00DD0BA1" w:rsidRPr="003E45D4">
        <w:rPr>
          <w:color w:val="44546A" w:themeColor="text2"/>
        </w:rPr>
        <w:t>system</w:t>
      </w:r>
      <w:r w:rsidRPr="003E45D4">
        <w:rPr>
          <w:color w:val="44546A" w:themeColor="text2"/>
        </w:rPr>
        <w:t xml:space="preserve"> to ensure correct stock rotation</w:t>
      </w:r>
    </w:p>
    <w:p w14:paraId="12B69599" w14:textId="5BAC69B6" w:rsidR="00DF3B1C" w:rsidRPr="003E45D4" w:rsidRDefault="00DD0BA1" w:rsidP="0094383D">
      <w:pPr>
        <w:rPr>
          <w:color w:val="44546A" w:themeColor="text2"/>
        </w:rPr>
      </w:pPr>
      <w:r w:rsidRPr="003E45D4">
        <w:rPr>
          <w:color w:val="44546A" w:themeColor="text2"/>
        </w:rPr>
        <w:t>Automatic traceability system linked to purchase orders and production schedule</w:t>
      </w:r>
    </w:p>
    <w:p w14:paraId="11EDECAC" w14:textId="77777777" w:rsidR="00DF3B1C" w:rsidRPr="003E45D4" w:rsidRDefault="00DF3B1C" w:rsidP="0094383D">
      <w:pPr>
        <w:rPr>
          <w:color w:val="44546A" w:themeColor="text2"/>
        </w:rPr>
      </w:pPr>
    </w:p>
    <w:p w14:paraId="29A672FA" w14:textId="3A0F1840" w:rsidR="000C06E4" w:rsidRPr="003E45D4" w:rsidRDefault="00DD0BA1" w:rsidP="0094383D">
      <w:r w:rsidRPr="003E45D4">
        <w:t>2.</w:t>
      </w:r>
      <w:r w:rsidRPr="003E45D4">
        <w:tab/>
        <w:t xml:space="preserve">Purchase and receipt of chilled ingredients </w:t>
      </w:r>
    </w:p>
    <w:p w14:paraId="5F6794AD" w14:textId="0060475C" w:rsidR="008158C8" w:rsidRDefault="00DD0BA1" w:rsidP="0094383D">
      <w:pPr>
        <w:rPr>
          <w:color w:val="44546A" w:themeColor="text2"/>
        </w:rPr>
      </w:pPr>
      <w:r w:rsidRPr="003E45D4">
        <w:rPr>
          <w:color w:val="44546A" w:themeColor="text2"/>
        </w:rPr>
        <w:t>Real</w:t>
      </w:r>
      <w:r w:rsidR="00C463F4">
        <w:rPr>
          <w:color w:val="44546A" w:themeColor="text2"/>
        </w:rPr>
        <w:t>-</w:t>
      </w:r>
      <w:r w:rsidRPr="003E45D4">
        <w:rPr>
          <w:color w:val="44546A" w:themeColor="text2"/>
        </w:rPr>
        <w:t>time monitoring of stock control levels using vision systems and/or ultrasonic detectors</w:t>
      </w:r>
    </w:p>
    <w:p w14:paraId="2168BC1F" w14:textId="77777777" w:rsidR="008158C8" w:rsidRDefault="00DD0BA1" w:rsidP="0094383D">
      <w:pPr>
        <w:rPr>
          <w:color w:val="44546A" w:themeColor="text2"/>
        </w:rPr>
      </w:pPr>
      <w:r>
        <w:rPr>
          <w:color w:val="44546A" w:themeColor="text2"/>
        </w:rPr>
        <w:t>S</w:t>
      </w:r>
      <w:r w:rsidR="002C37BE" w:rsidRPr="003E45D4">
        <w:rPr>
          <w:color w:val="44546A" w:themeColor="text2"/>
        </w:rPr>
        <w:t>oftware comparison of actual stock levels to planned production data from ERP system</w:t>
      </w:r>
    </w:p>
    <w:p w14:paraId="65D24368" w14:textId="160A9A5B" w:rsidR="002C37BE" w:rsidRPr="003E45D4" w:rsidRDefault="00DD0BA1" w:rsidP="0094383D">
      <w:pPr>
        <w:rPr>
          <w:color w:val="44546A" w:themeColor="text2"/>
        </w:rPr>
      </w:pPr>
      <w:r>
        <w:rPr>
          <w:color w:val="44546A" w:themeColor="text2"/>
        </w:rPr>
        <w:t>A</w:t>
      </w:r>
      <w:r w:rsidRPr="003E45D4">
        <w:rPr>
          <w:color w:val="44546A" w:themeColor="text2"/>
        </w:rPr>
        <w:t>utomatically place purchase orders for required stock</w:t>
      </w:r>
    </w:p>
    <w:p w14:paraId="4E70D24F" w14:textId="089E388B" w:rsidR="002C37BE" w:rsidRPr="003E45D4" w:rsidRDefault="00DD0BA1" w:rsidP="0094383D">
      <w:pPr>
        <w:rPr>
          <w:color w:val="44546A" w:themeColor="text2"/>
        </w:rPr>
      </w:pPr>
      <w:r w:rsidRPr="003E45D4">
        <w:rPr>
          <w:color w:val="44546A" w:themeColor="text2"/>
        </w:rPr>
        <w:t>Barcode reading of incoming goods to automatically adjust actual stock levels on system</w:t>
      </w:r>
      <w:r w:rsidR="00DF3B1C" w:rsidRPr="003E45D4">
        <w:rPr>
          <w:color w:val="44546A" w:themeColor="text2"/>
        </w:rPr>
        <w:t xml:space="preserve"> and assist with traceability.</w:t>
      </w:r>
    </w:p>
    <w:p w14:paraId="7022317A" w14:textId="5940FF42" w:rsidR="002C37BE" w:rsidRPr="003E45D4" w:rsidRDefault="002C37BE" w:rsidP="0094383D"/>
    <w:p w14:paraId="7195A946" w14:textId="296A12FD" w:rsidR="000C06E4" w:rsidRPr="003E45D4" w:rsidRDefault="00DD0BA1" w:rsidP="0094383D">
      <w:r w:rsidRPr="003E45D4">
        <w:t>2a.</w:t>
      </w:r>
      <w:r w:rsidRPr="003E45D4">
        <w:tab/>
        <w:t>Storage of chilled ingredients</w:t>
      </w:r>
    </w:p>
    <w:p w14:paraId="33FD391D" w14:textId="38EBCEBE" w:rsidR="002C37BE" w:rsidRPr="003E45D4" w:rsidRDefault="00DD0BA1" w:rsidP="0094383D">
      <w:pPr>
        <w:rPr>
          <w:color w:val="44546A" w:themeColor="text2"/>
        </w:rPr>
      </w:pPr>
      <w:r w:rsidRPr="003E45D4">
        <w:rPr>
          <w:color w:val="44546A" w:themeColor="text2"/>
        </w:rPr>
        <w:lastRenderedPageBreak/>
        <w:t xml:space="preserve">Chiller </w:t>
      </w:r>
      <w:r w:rsidR="009A63F9">
        <w:rPr>
          <w:color w:val="44546A" w:themeColor="text2"/>
        </w:rPr>
        <w:t>t</w:t>
      </w:r>
      <w:r w:rsidRPr="003E45D4">
        <w:rPr>
          <w:color w:val="44546A" w:themeColor="text2"/>
        </w:rPr>
        <w:t xml:space="preserve">emperature monitoring (and possibly </w:t>
      </w:r>
      <w:r w:rsidR="008158C8">
        <w:rPr>
          <w:color w:val="44546A" w:themeColor="text2"/>
        </w:rPr>
        <w:t xml:space="preserve">automatic adjustment / </w:t>
      </w:r>
      <w:r w:rsidRPr="003E45D4">
        <w:rPr>
          <w:color w:val="44546A" w:themeColor="text2"/>
        </w:rPr>
        <w:t>control) to ensure optimal storage conditions</w:t>
      </w:r>
    </w:p>
    <w:p w14:paraId="1484DE9C" w14:textId="49671140" w:rsidR="002C37BE" w:rsidRPr="003E45D4" w:rsidRDefault="00DD0BA1" w:rsidP="0094383D">
      <w:pPr>
        <w:rPr>
          <w:color w:val="44546A" w:themeColor="text2"/>
        </w:rPr>
      </w:pPr>
      <w:r w:rsidRPr="003E45D4">
        <w:rPr>
          <w:color w:val="44546A" w:themeColor="text2"/>
        </w:rPr>
        <w:t xml:space="preserve">Chiller humidity monitoring (and possibly </w:t>
      </w:r>
      <w:r w:rsidR="009A63F9">
        <w:rPr>
          <w:color w:val="44546A" w:themeColor="text2"/>
        </w:rPr>
        <w:t xml:space="preserve">automatic </w:t>
      </w:r>
      <w:r w:rsidRPr="003E45D4">
        <w:rPr>
          <w:color w:val="44546A" w:themeColor="text2"/>
        </w:rPr>
        <w:t>control) to ensure optimal storage conditions</w:t>
      </w:r>
    </w:p>
    <w:p w14:paraId="6F914B0C" w14:textId="58EE5155" w:rsidR="00DF3B1C" w:rsidRPr="003E45D4" w:rsidRDefault="00DD0BA1" w:rsidP="0094383D">
      <w:pPr>
        <w:rPr>
          <w:color w:val="44546A" w:themeColor="text2"/>
        </w:rPr>
      </w:pPr>
      <w:r w:rsidRPr="003E45D4">
        <w:rPr>
          <w:color w:val="44546A" w:themeColor="text2"/>
        </w:rPr>
        <w:t xml:space="preserve">Automatic </w:t>
      </w:r>
      <w:r w:rsidR="009A63F9">
        <w:rPr>
          <w:color w:val="44546A" w:themeColor="text2"/>
        </w:rPr>
        <w:t>‘</w:t>
      </w:r>
      <w:r w:rsidRPr="003E45D4">
        <w:rPr>
          <w:color w:val="44546A" w:themeColor="text2"/>
        </w:rPr>
        <w:t xml:space="preserve">First In </w:t>
      </w:r>
      <w:r w:rsidR="009A63F9">
        <w:rPr>
          <w:color w:val="44546A" w:themeColor="text2"/>
        </w:rPr>
        <w:t xml:space="preserve">- </w:t>
      </w:r>
      <w:r w:rsidRPr="003E45D4">
        <w:rPr>
          <w:color w:val="44546A" w:themeColor="text2"/>
        </w:rPr>
        <w:t>First Out</w:t>
      </w:r>
      <w:r w:rsidR="009A63F9">
        <w:rPr>
          <w:color w:val="44546A" w:themeColor="text2"/>
        </w:rPr>
        <w:t>’ monitoring</w:t>
      </w:r>
      <w:r w:rsidRPr="003E45D4">
        <w:rPr>
          <w:color w:val="44546A" w:themeColor="text2"/>
        </w:rPr>
        <w:t xml:space="preserve"> system to ensure correct stock rotation</w:t>
      </w:r>
    </w:p>
    <w:p w14:paraId="33F8EE0A" w14:textId="120DA4B0" w:rsidR="00DF3B1C" w:rsidRPr="003E45D4" w:rsidRDefault="00DD0BA1" w:rsidP="0094383D">
      <w:pPr>
        <w:rPr>
          <w:color w:val="44546A" w:themeColor="text2"/>
        </w:rPr>
      </w:pPr>
      <w:r w:rsidRPr="003E45D4">
        <w:rPr>
          <w:color w:val="44546A" w:themeColor="text2"/>
        </w:rPr>
        <w:t>Automatic traceability system linked to purchase orders and production schedule</w:t>
      </w:r>
    </w:p>
    <w:p w14:paraId="1540BCA2" w14:textId="77777777" w:rsidR="00DF3B1C" w:rsidRPr="003E45D4" w:rsidRDefault="00DF3B1C" w:rsidP="0094383D">
      <w:pPr>
        <w:rPr>
          <w:color w:val="44546A" w:themeColor="text2"/>
        </w:rPr>
      </w:pPr>
    </w:p>
    <w:p w14:paraId="39FBD7E3" w14:textId="77777777" w:rsidR="00DF3B1C" w:rsidRPr="003E45D4" w:rsidRDefault="00DD0BA1" w:rsidP="0094383D">
      <w:r w:rsidRPr="003E45D4">
        <w:t>3.</w:t>
      </w:r>
      <w:r w:rsidRPr="003E45D4">
        <w:tab/>
        <w:t>Purchase and receipt of food contact items/food contact packaging</w:t>
      </w:r>
    </w:p>
    <w:p w14:paraId="3D48F750" w14:textId="30739EA6" w:rsidR="009A63F9" w:rsidRDefault="00DD0BA1" w:rsidP="0094383D">
      <w:pPr>
        <w:rPr>
          <w:color w:val="44546A" w:themeColor="text2"/>
        </w:rPr>
      </w:pPr>
      <w:r w:rsidRPr="003E45D4">
        <w:rPr>
          <w:color w:val="44546A" w:themeColor="text2"/>
        </w:rPr>
        <w:t>Real</w:t>
      </w:r>
      <w:r w:rsidR="00C463F4">
        <w:rPr>
          <w:color w:val="44546A" w:themeColor="text2"/>
        </w:rPr>
        <w:t>-</w:t>
      </w:r>
      <w:r w:rsidRPr="003E45D4">
        <w:rPr>
          <w:color w:val="44546A" w:themeColor="text2"/>
        </w:rPr>
        <w:t>time monitoring of stock control levels using vision systems and/or ultrasonic detectors</w:t>
      </w:r>
    </w:p>
    <w:p w14:paraId="5529A6F0" w14:textId="77777777" w:rsidR="009A63F9" w:rsidRDefault="00DD0BA1" w:rsidP="0094383D">
      <w:pPr>
        <w:rPr>
          <w:color w:val="44546A" w:themeColor="text2"/>
        </w:rPr>
      </w:pPr>
      <w:r>
        <w:rPr>
          <w:color w:val="44546A" w:themeColor="text2"/>
        </w:rPr>
        <w:t>S</w:t>
      </w:r>
      <w:r w:rsidR="00DF3B1C" w:rsidRPr="003E45D4">
        <w:rPr>
          <w:color w:val="44546A" w:themeColor="text2"/>
        </w:rPr>
        <w:t>oftware comparison of actual stock levels to planned production data from ERP system</w:t>
      </w:r>
    </w:p>
    <w:p w14:paraId="7C52EEFA" w14:textId="397E668A" w:rsidR="00DF3B1C" w:rsidRPr="003E45D4" w:rsidRDefault="00DD0BA1" w:rsidP="0094383D">
      <w:pPr>
        <w:rPr>
          <w:color w:val="44546A" w:themeColor="text2"/>
        </w:rPr>
      </w:pPr>
      <w:r>
        <w:rPr>
          <w:color w:val="44546A" w:themeColor="text2"/>
        </w:rPr>
        <w:t>A</w:t>
      </w:r>
      <w:r w:rsidRPr="003E45D4">
        <w:rPr>
          <w:color w:val="44546A" w:themeColor="text2"/>
        </w:rPr>
        <w:t>utomatically place purchase orders for required stock</w:t>
      </w:r>
    </w:p>
    <w:p w14:paraId="14A6F977" w14:textId="5E9A0E4F" w:rsidR="00DF3B1C" w:rsidRPr="003E45D4" w:rsidRDefault="007B054B" w:rsidP="0094383D">
      <w:pPr>
        <w:rPr>
          <w:color w:val="44546A" w:themeColor="text2"/>
        </w:rPr>
      </w:pPr>
      <w:r>
        <w:rPr>
          <w:color w:val="44546A" w:themeColor="text2"/>
        </w:rPr>
        <w:t>Barcode</w:t>
      </w:r>
      <w:r w:rsidR="00DD0BA1" w:rsidRPr="003E45D4">
        <w:rPr>
          <w:color w:val="44546A" w:themeColor="text2"/>
        </w:rPr>
        <w:t xml:space="preserve"> reading of incoming goods to automatically adjust actual stock levels on system and assist with traceability.</w:t>
      </w:r>
    </w:p>
    <w:p w14:paraId="158BD513" w14:textId="4C0E8814" w:rsidR="000C06E4" w:rsidRPr="003E45D4" w:rsidRDefault="000C06E4" w:rsidP="0094383D"/>
    <w:p w14:paraId="6487478C" w14:textId="77777777" w:rsidR="00DF3B1C" w:rsidRPr="003E45D4" w:rsidRDefault="00DF3B1C" w:rsidP="0094383D"/>
    <w:p w14:paraId="3079EA15" w14:textId="60EC7D7D" w:rsidR="000C06E4" w:rsidRPr="003E45D4" w:rsidRDefault="00DD0BA1" w:rsidP="0094383D">
      <w:r w:rsidRPr="003E45D4">
        <w:t>3a.</w:t>
      </w:r>
      <w:r w:rsidRPr="003E45D4">
        <w:tab/>
        <w:t>Storage of food contact items/food contact packaging</w:t>
      </w:r>
    </w:p>
    <w:p w14:paraId="108BCE7C" w14:textId="15B7A8F3" w:rsidR="009A63F9" w:rsidRPr="003E45D4" w:rsidRDefault="00DD0BA1" w:rsidP="0094383D">
      <w:pPr>
        <w:rPr>
          <w:color w:val="44546A" w:themeColor="text2"/>
        </w:rPr>
      </w:pPr>
      <w:r w:rsidRPr="003E45D4">
        <w:rPr>
          <w:color w:val="44546A" w:themeColor="text2"/>
        </w:rPr>
        <w:t xml:space="preserve">Ambient </w:t>
      </w:r>
      <w:r w:rsidR="007B054B">
        <w:rPr>
          <w:color w:val="44546A" w:themeColor="text2"/>
        </w:rPr>
        <w:t>t</w:t>
      </w:r>
      <w:r w:rsidRPr="003E45D4">
        <w:rPr>
          <w:color w:val="44546A" w:themeColor="text2"/>
        </w:rPr>
        <w:t>emperature monitoring (and possibly control) to ensure optimal storage conditions</w:t>
      </w:r>
    </w:p>
    <w:p w14:paraId="5E7D3560" w14:textId="41D93411" w:rsidR="009A63F9" w:rsidRPr="003E45D4" w:rsidRDefault="00DD0BA1" w:rsidP="0094383D">
      <w:pPr>
        <w:rPr>
          <w:color w:val="44546A" w:themeColor="text2"/>
        </w:rPr>
      </w:pPr>
      <w:r w:rsidRPr="003E45D4">
        <w:rPr>
          <w:color w:val="44546A" w:themeColor="text2"/>
        </w:rPr>
        <w:t>Ambient humidity monitoring (and possibly control) to ensure optimal storage conditions</w:t>
      </w:r>
    </w:p>
    <w:p w14:paraId="047584E9" w14:textId="44AF3615" w:rsidR="009A63F9" w:rsidRPr="003E45D4" w:rsidRDefault="00DD0BA1" w:rsidP="0094383D">
      <w:pPr>
        <w:rPr>
          <w:color w:val="44546A" w:themeColor="text2"/>
        </w:rPr>
      </w:pPr>
      <w:r w:rsidRPr="003E45D4">
        <w:rPr>
          <w:color w:val="44546A" w:themeColor="text2"/>
        </w:rPr>
        <w:t xml:space="preserve">Automatic </w:t>
      </w:r>
      <w:r>
        <w:rPr>
          <w:color w:val="44546A" w:themeColor="text2"/>
        </w:rPr>
        <w:t>‘</w:t>
      </w:r>
      <w:r w:rsidRPr="003E45D4">
        <w:rPr>
          <w:color w:val="44546A" w:themeColor="text2"/>
        </w:rPr>
        <w:t xml:space="preserve">First in </w:t>
      </w:r>
      <w:r>
        <w:rPr>
          <w:color w:val="44546A" w:themeColor="text2"/>
        </w:rPr>
        <w:t xml:space="preserve">- </w:t>
      </w:r>
      <w:r w:rsidRPr="003E45D4">
        <w:rPr>
          <w:color w:val="44546A" w:themeColor="text2"/>
        </w:rPr>
        <w:t xml:space="preserve">First </w:t>
      </w:r>
      <w:r>
        <w:rPr>
          <w:color w:val="44546A" w:themeColor="text2"/>
        </w:rPr>
        <w:t>o</w:t>
      </w:r>
      <w:r w:rsidRPr="003E45D4">
        <w:rPr>
          <w:color w:val="44546A" w:themeColor="text2"/>
        </w:rPr>
        <w:t>ut</w:t>
      </w:r>
      <w:r>
        <w:rPr>
          <w:color w:val="44546A" w:themeColor="text2"/>
        </w:rPr>
        <w:t>’</w:t>
      </w:r>
      <w:r w:rsidRPr="003E45D4">
        <w:rPr>
          <w:color w:val="44546A" w:themeColor="text2"/>
        </w:rPr>
        <w:t xml:space="preserve"> </w:t>
      </w:r>
      <w:r>
        <w:rPr>
          <w:color w:val="44546A" w:themeColor="text2"/>
        </w:rPr>
        <w:t xml:space="preserve">monitoring </w:t>
      </w:r>
      <w:r w:rsidRPr="003E45D4">
        <w:rPr>
          <w:color w:val="44546A" w:themeColor="text2"/>
        </w:rPr>
        <w:t>system to ensure correct stock rotation</w:t>
      </w:r>
    </w:p>
    <w:p w14:paraId="2522BBA4" w14:textId="10BAAF87" w:rsidR="009A63F9" w:rsidRDefault="00DD0BA1" w:rsidP="0094383D">
      <w:pPr>
        <w:rPr>
          <w:color w:val="44546A" w:themeColor="text2"/>
        </w:rPr>
      </w:pPr>
      <w:r w:rsidRPr="003E45D4">
        <w:rPr>
          <w:color w:val="44546A" w:themeColor="text2"/>
        </w:rPr>
        <w:t>Automatic traceability system linked to purchase orders and production schedule</w:t>
      </w:r>
    </w:p>
    <w:p w14:paraId="36AFE635" w14:textId="4CD51210" w:rsidR="00DF3B1C" w:rsidRPr="003E45D4" w:rsidRDefault="00DD0BA1" w:rsidP="0094383D">
      <w:r w:rsidRPr="003E45D4">
        <w:tab/>
      </w:r>
    </w:p>
    <w:p w14:paraId="5015F99A" w14:textId="4CF0A3C5" w:rsidR="000C06E4" w:rsidRPr="003E45D4" w:rsidRDefault="00DD0BA1" w:rsidP="0094383D">
      <w:r w:rsidRPr="003E45D4">
        <w:t>4.</w:t>
      </w:r>
      <w:r w:rsidRPr="003E45D4">
        <w:tab/>
        <w:t>Opening/decanting of canned ingredients *</w:t>
      </w:r>
    </w:p>
    <w:p w14:paraId="758DA6A0" w14:textId="4E481DF7" w:rsidR="00F16D07" w:rsidRPr="003E45D4" w:rsidRDefault="00DD0BA1" w:rsidP="0094383D">
      <w:pPr>
        <w:rPr>
          <w:color w:val="44546A" w:themeColor="text2"/>
        </w:rPr>
      </w:pPr>
      <w:r w:rsidRPr="003E45D4">
        <w:rPr>
          <w:color w:val="44546A" w:themeColor="text2"/>
        </w:rPr>
        <w:t>n/a</w:t>
      </w:r>
    </w:p>
    <w:p w14:paraId="563E2BDB" w14:textId="77777777" w:rsidR="00F16D07" w:rsidRPr="003E45D4" w:rsidRDefault="00F16D07" w:rsidP="0094383D">
      <w:pPr>
        <w:rPr>
          <w:color w:val="44546A" w:themeColor="text2"/>
        </w:rPr>
      </w:pPr>
    </w:p>
    <w:p w14:paraId="2A254168" w14:textId="77777777" w:rsidR="00F16D07" w:rsidRPr="003E45D4" w:rsidRDefault="00F16D07" w:rsidP="0094383D">
      <w:pPr>
        <w:rPr>
          <w:color w:val="44546A" w:themeColor="text2"/>
        </w:rPr>
      </w:pPr>
    </w:p>
    <w:p w14:paraId="761557D8" w14:textId="77777777" w:rsidR="000C06E4" w:rsidRPr="003E45D4" w:rsidRDefault="00DD0BA1" w:rsidP="0094383D">
      <w:r w:rsidRPr="003E45D4">
        <w:t>5.</w:t>
      </w:r>
      <w:r w:rsidRPr="003E45D4">
        <w:tab/>
        <w:t>Weighing of ingredients</w:t>
      </w:r>
    </w:p>
    <w:p w14:paraId="6EF96F62" w14:textId="64EC9719" w:rsidR="009A63F9" w:rsidRDefault="00DD0BA1" w:rsidP="0094383D">
      <w:r>
        <w:rPr>
          <w:color w:val="44546A" w:themeColor="text2"/>
        </w:rPr>
        <w:t>I</w:t>
      </w:r>
      <w:r w:rsidRPr="003E45D4">
        <w:rPr>
          <w:color w:val="44546A" w:themeColor="text2"/>
        </w:rPr>
        <w:t xml:space="preserve">ngredient </w:t>
      </w:r>
      <w:r w:rsidR="007B054B">
        <w:rPr>
          <w:color w:val="44546A" w:themeColor="text2"/>
        </w:rPr>
        <w:t>barcode</w:t>
      </w:r>
      <w:r w:rsidRPr="003E45D4">
        <w:rPr>
          <w:color w:val="44546A" w:themeColor="text2"/>
        </w:rPr>
        <w:t xml:space="preserve"> readers</w:t>
      </w:r>
      <w:r>
        <w:rPr>
          <w:color w:val="44546A" w:themeColor="text2"/>
        </w:rPr>
        <w:t xml:space="preserve"> for traceability of batches</w:t>
      </w:r>
    </w:p>
    <w:p w14:paraId="6E3D0DFE" w14:textId="79978FCF" w:rsidR="009A63F9" w:rsidRDefault="00DD0BA1" w:rsidP="0094383D">
      <w:pPr>
        <w:rPr>
          <w:color w:val="44546A" w:themeColor="text2"/>
        </w:rPr>
      </w:pPr>
      <w:r w:rsidRPr="003E45D4">
        <w:t>‘</w:t>
      </w:r>
      <w:r w:rsidRPr="003E45D4">
        <w:rPr>
          <w:color w:val="44546A" w:themeColor="text2"/>
        </w:rPr>
        <w:t xml:space="preserve">Smart </w:t>
      </w:r>
      <w:r w:rsidR="007B054B">
        <w:rPr>
          <w:color w:val="44546A" w:themeColor="text2"/>
        </w:rPr>
        <w:t>s</w:t>
      </w:r>
      <w:r w:rsidRPr="003E45D4">
        <w:rPr>
          <w:color w:val="44546A" w:themeColor="text2"/>
        </w:rPr>
        <w:t xml:space="preserve">cales’ </w:t>
      </w:r>
      <w:r>
        <w:rPr>
          <w:color w:val="44546A" w:themeColor="text2"/>
        </w:rPr>
        <w:t>t</w:t>
      </w:r>
      <w:r w:rsidRPr="003E45D4">
        <w:rPr>
          <w:color w:val="44546A" w:themeColor="text2"/>
        </w:rPr>
        <w:t>hat include</w:t>
      </w:r>
      <w:r>
        <w:rPr>
          <w:color w:val="44546A" w:themeColor="text2"/>
        </w:rPr>
        <w:t xml:space="preserve"> </w:t>
      </w:r>
      <w:r w:rsidRPr="003E45D4">
        <w:rPr>
          <w:color w:val="44546A" w:themeColor="text2"/>
        </w:rPr>
        <w:t>a Human Machine Interface</w:t>
      </w:r>
      <w:r w:rsidR="007B054B">
        <w:rPr>
          <w:color w:val="44546A" w:themeColor="text2"/>
        </w:rPr>
        <w:t>,</w:t>
      </w:r>
      <w:r w:rsidRPr="003E45D4">
        <w:rPr>
          <w:color w:val="44546A" w:themeColor="text2"/>
        </w:rPr>
        <w:t xml:space="preserve"> which display</w:t>
      </w:r>
      <w:r w:rsidR="00A62259" w:rsidRPr="003E45D4">
        <w:rPr>
          <w:color w:val="44546A" w:themeColor="text2"/>
        </w:rPr>
        <w:t>s</w:t>
      </w:r>
      <w:r w:rsidRPr="003E45D4">
        <w:rPr>
          <w:color w:val="44546A" w:themeColor="text2"/>
        </w:rPr>
        <w:t xml:space="preserve"> recipes </w:t>
      </w:r>
      <w:r w:rsidR="00A62259" w:rsidRPr="003E45D4">
        <w:rPr>
          <w:color w:val="44546A" w:themeColor="text2"/>
        </w:rPr>
        <w:t>and weighing ins</w:t>
      </w:r>
      <w:r w:rsidRPr="003E45D4">
        <w:rPr>
          <w:color w:val="44546A" w:themeColor="text2"/>
        </w:rPr>
        <w:t>tructions.</w:t>
      </w:r>
    </w:p>
    <w:p w14:paraId="7382FF1E" w14:textId="0AA32A1A" w:rsidR="00B640AE" w:rsidRPr="003E45D4" w:rsidRDefault="00DD0BA1" w:rsidP="0094383D">
      <w:pPr>
        <w:rPr>
          <w:color w:val="44546A" w:themeColor="text2"/>
        </w:rPr>
      </w:pPr>
      <w:r>
        <w:rPr>
          <w:color w:val="44546A" w:themeColor="text2"/>
        </w:rPr>
        <w:t>I</w:t>
      </w:r>
      <w:r w:rsidR="00A62259" w:rsidRPr="003E45D4">
        <w:rPr>
          <w:color w:val="44546A" w:themeColor="text2"/>
        </w:rPr>
        <w:t xml:space="preserve">ngredient </w:t>
      </w:r>
      <w:r w:rsidRPr="003E45D4">
        <w:rPr>
          <w:color w:val="44546A" w:themeColor="text2"/>
        </w:rPr>
        <w:t>weigh</w:t>
      </w:r>
      <w:r>
        <w:rPr>
          <w:color w:val="44546A" w:themeColor="text2"/>
        </w:rPr>
        <w:t xml:space="preserve">t tolerances </w:t>
      </w:r>
      <w:r w:rsidR="00A62259" w:rsidRPr="003E45D4">
        <w:rPr>
          <w:color w:val="44546A" w:themeColor="text2"/>
        </w:rPr>
        <w:t>before the system allows the next ingredient to be processed.</w:t>
      </w:r>
    </w:p>
    <w:p w14:paraId="70CC12C4" w14:textId="2C8D91A7" w:rsidR="00B640AE" w:rsidRPr="003E45D4" w:rsidRDefault="00DD0BA1" w:rsidP="0094383D">
      <w:pPr>
        <w:rPr>
          <w:color w:val="44546A" w:themeColor="text2"/>
        </w:rPr>
      </w:pPr>
      <w:r>
        <w:rPr>
          <w:color w:val="44546A" w:themeColor="text2"/>
        </w:rPr>
        <w:t>D</w:t>
      </w:r>
      <w:r w:rsidRPr="003E45D4">
        <w:rPr>
          <w:color w:val="44546A" w:themeColor="text2"/>
        </w:rPr>
        <w:t>ata c</w:t>
      </w:r>
      <w:r>
        <w:rPr>
          <w:color w:val="44546A" w:themeColor="text2"/>
        </w:rPr>
        <w:t>apture of actual ingredient weights for every batch</w:t>
      </w:r>
    </w:p>
    <w:p w14:paraId="68F6A7DA" w14:textId="77777777" w:rsidR="009A63F9" w:rsidRDefault="00DD0BA1" w:rsidP="0094383D">
      <w:pPr>
        <w:rPr>
          <w:color w:val="44546A" w:themeColor="text2"/>
        </w:rPr>
      </w:pPr>
      <w:r w:rsidRPr="003E45D4">
        <w:rPr>
          <w:color w:val="44546A" w:themeColor="text2"/>
        </w:rPr>
        <w:t>Eliminate the risk of weighing errors</w:t>
      </w:r>
    </w:p>
    <w:p w14:paraId="6B481AD0" w14:textId="73A8CB54" w:rsidR="00B640AE" w:rsidRPr="003E45D4" w:rsidRDefault="00DD0BA1" w:rsidP="0094383D">
      <w:pPr>
        <w:rPr>
          <w:color w:val="44546A" w:themeColor="text2"/>
        </w:rPr>
      </w:pPr>
      <w:r>
        <w:rPr>
          <w:color w:val="44546A" w:themeColor="text2"/>
        </w:rPr>
        <w:lastRenderedPageBreak/>
        <w:t>Eliminate</w:t>
      </w:r>
      <w:r w:rsidR="009A63F9">
        <w:rPr>
          <w:color w:val="44546A" w:themeColor="text2"/>
        </w:rPr>
        <w:t xml:space="preserve"> </w:t>
      </w:r>
      <w:r w:rsidR="00A62259" w:rsidRPr="003E45D4">
        <w:rPr>
          <w:color w:val="44546A" w:themeColor="text2"/>
        </w:rPr>
        <w:t>incorrect ingredient selection</w:t>
      </w:r>
      <w:r w:rsidR="009A63F9">
        <w:rPr>
          <w:color w:val="44546A" w:themeColor="text2"/>
        </w:rPr>
        <w:t xml:space="preserve"> (</w:t>
      </w:r>
      <w:proofErr w:type="gramStart"/>
      <w:r w:rsidR="009A63F9">
        <w:rPr>
          <w:color w:val="44546A" w:themeColor="text2"/>
        </w:rPr>
        <w:t>e.g.</w:t>
      </w:r>
      <w:proofErr w:type="gramEnd"/>
      <w:r w:rsidR="009A63F9">
        <w:rPr>
          <w:color w:val="44546A" w:themeColor="text2"/>
        </w:rPr>
        <w:t xml:space="preserve"> if the wrong grade of flour were selected</w:t>
      </w:r>
      <w:r w:rsidR="007B054B">
        <w:rPr>
          <w:color w:val="44546A" w:themeColor="text2"/>
        </w:rPr>
        <w:t>,</w:t>
      </w:r>
      <w:r w:rsidR="009A63F9">
        <w:rPr>
          <w:color w:val="44546A" w:themeColor="text2"/>
        </w:rPr>
        <w:t xml:space="preserve"> the system would highlight this and alarm before it was added to the mix)</w:t>
      </w:r>
    </w:p>
    <w:p w14:paraId="23A78D11" w14:textId="26075A53" w:rsidR="00265EA0" w:rsidRDefault="00DD0BA1" w:rsidP="0094383D">
      <w:pPr>
        <w:rPr>
          <w:color w:val="44546A" w:themeColor="text2"/>
        </w:rPr>
      </w:pPr>
      <w:r w:rsidRPr="003E45D4">
        <w:rPr>
          <w:color w:val="44546A" w:themeColor="text2"/>
        </w:rPr>
        <w:t>Remote throughput measuring</w:t>
      </w:r>
    </w:p>
    <w:p w14:paraId="0320E538" w14:textId="4674E598" w:rsidR="00952C53" w:rsidRPr="003E45D4" w:rsidRDefault="00DD0BA1" w:rsidP="0094383D">
      <w:pPr>
        <w:rPr>
          <w:color w:val="44546A" w:themeColor="text2"/>
        </w:rPr>
      </w:pPr>
      <w:r>
        <w:rPr>
          <w:color w:val="44546A" w:themeColor="text2"/>
        </w:rPr>
        <w:t xml:space="preserve">Process </w:t>
      </w:r>
      <w:r w:rsidR="007B054B">
        <w:rPr>
          <w:color w:val="44546A" w:themeColor="text2"/>
        </w:rPr>
        <w:t>t</w:t>
      </w:r>
      <w:r>
        <w:rPr>
          <w:color w:val="44546A" w:themeColor="text2"/>
        </w:rPr>
        <w:t>ime variation capture</w:t>
      </w:r>
    </w:p>
    <w:p w14:paraId="3B39EE7E" w14:textId="77777777" w:rsidR="00F16D07" w:rsidRPr="003E45D4" w:rsidRDefault="00F16D07" w:rsidP="0094383D">
      <w:pPr>
        <w:rPr>
          <w:color w:val="44546A" w:themeColor="text2"/>
        </w:rPr>
      </w:pPr>
    </w:p>
    <w:p w14:paraId="2BD7DD93" w14:textId="5219DD7D" w:rsidR="000C06E4" w:rsidRPr="003E45D4" w:rsidRDefault="00DD0BA1" w:rsidP="0094383D">
      <w:r w:rsidRPr="003E45D4">
        <w:t>6.</w:t>
      </w:r>
      <w:r w:rsidRPr="003E45D4">
        <w:tab/>
        <w:t>Melt fat/sugars 1</w:t>
      </w:r>
    </w:p>
    <w:p w14:paraId="1C298B96" w14:textId="0D98D98E" w:rsidR="00952C53" w:rsidRDefault="00DD0BA1" w:rsidP="0094383D">
      <w:pPr>
        <w:rPr>
          <w:color w:val="44546A" w:themeColor="text2"/>
        </w:rPr>
      </w:pPr>
      <w:bookmarkStart w:id="13" w:name="_Hlk104024257"/>
      <w:r w:rsidRPr="003E45D4">
        <w:rPr>
          <w:color w:val="44546A" w:themeColor="text2"/>
        </w:rPr>
        <w:t xml:space="preserve">Automatic </w:t>
      </w:r>
      <w:r w:rsidR="007B054B">
        <w:rPr>
          <w:color w:val="44546A" w:themeColor="text2"/>
        </w:rPr>
        <w:t>t</w:t>
      </w:r>
      <w:r w:rsidRPr="003E45D4">
        <w:rPr>
          <w:color w:val="44546A" w:themeColor="text2"/>
        </w:rPr>
        <w:t>emperature monitoring</w:t>
      </w:r>
      <w:r>
        <w:rPr>
          <w:color w:val="44546A" w:themeColor="text2"/>
        </w:rPr>
        <w:t xml:space="preserve"> and data capture</w:t>
      </w:r>
    </w:p>
    <w:p w14:paraId="4552E5F7" w14:textId="34AF9F14" w:rsidR="00065313" w:rsidRPr="003E45D4" w:rsidRDefault="00DD0BA1" w:rsidP="0094383D">
      <w:pPr>
        <w:rPr>
          <w:color w:val="44546A" w:themeColor="text2"/>
        </w:rPr>
      </w:pPr>
      <w:r>
        <w:rPr>
          <w:color w:val="44546A" w:themeColor="text2"/>
        </w:rPr>
        <w:t>Automatic temperature</w:t>
      </w:r>
      <w:r w:rsidR="00A62259" w:rsidRPr="003E45D4">
        <w:rPr>
          <w:color w:val="44546A" w:themeColor="text2"/>
        </w:rPr>
        <w:t xml:space="preserve"> control</w:t>
      </w:r>
      <w:r w:rsidR="00265EA0" w:rsidRPr="003E45D4">
        <w:rPr>
          <w:color w:val="44546A" w:themeColor="text2"/>
        </w:rPr>
        <w:t xml:space="preserve"> of melt</w:t>
      </w:r>
      <w:r>
        <w:rPr>
          <w:color w:val="44546A" w:themeColor="text2"/>
        </w:rPr>
        <w:t>ed product to avoid excessive heat</w:t>
      </w:r>
    </w:p>
    <w:p w14:paraId="5AF12416" w14:textId="77777777" w:rsidR="00265EA0" w:rsidRPr="003E45D4" w:rsidRDefault="00DD0BA1" w:rsidP="0094383D">
      <w:pPr>
        <w:rPr>
          <w:color w:val="44546A" w:themeColor="text2"/>
        </w:rPr>
      </w:pPr>
      <w:r w:rsidRPr="003E45D4">
        <w:rPr>
          <w:color w:val="44546A" w:themeColor="text2"/>
        </w:rPr>
        <w:t>Remote throughput measuring</w:t>
      </w:r>
    </w:p>
    <w:p w14:paraId="69D4DD57" w14:textId="3BDECE30" w:rsidR="00952C53" w:rsidRPr="003E45D4" w:rsidRDefault="00DD0BA1" w:rsidP="0094383D">
      <w:pPr>
        <w:rPr>
          <w:color w:val="44546A" w:themeColor="text2"/>
        </w:rPr>
      </w:pPr>
      <w:r>
        <w:rPr>
          <w:color w:val="44546A" w:themeColor="text2"/>
        </w:rPr>
        <w:t xml:space="preserve">Process </w:t>
      </w:r>
      <w:r w:rsidR="007B054B">
        <w:rPr>
          <w:color w:val="44546A" w:themeColor="text2"/>
        </w:rPr>
        <w:t>t</w:t>
      </w:r>
      <w:r>
        <w:rPr>
          <w:color w:val="44546A" w:themeColor="text2"/>
        </w:rPr>
        <w:t>ime variation capture</w:t>
      </w:r>
    </w:p>
    <w:p w14:paraId="674FCAA8" w14:textId="77777777" w:rsidR="00952C53" w:rsidRDefault="00DD0BA1" w:rsidP="0094383D">
      <w:pPr>
        <w:rPr>
          <w:color w:val="44546A" w:themeColor="text2"/>
        </w:rPr>
      </w:pPr>
      <w:r>
        <w:rPr>
          <w:color w:val="44546A" w:themeColor="text2"/>
        </w:rPr>
        <w:t>Fault code collection / diagnosis</w:t>
      </w:r>
    </w:p>
    <w:p w14:paraId="0F873B82" w14:textId="77777777" w:rsidR="00221F08" w:rsidRPr="003E45D4" w:rsidRDefault="00221F08" w:rsidP="0094383D">
      <w:pPr>
        <w:rPr>
          <w:color w:val="44546A" w:themeColor="text2"/>
        </w:rPr>
      </w:pPr>
    </w:p>
    <w:bookmarkEnd w:id="13"/>
    <w:p w14:paraId="135C1DA8" w14:textId="620EE7DC" w:rsidR="000C06E4" w:rsidRPr="003E45D4" w:rsidRDefault="00DD0BA1" w:rsidP="0094383D">
      <w:r w:rsidRPr="003E45D4">
        <w:t>6a.</w:t>
      </w:r>
      <w:r w:rsidRPr="003E45D4">
        <w:tab/>
        <w:t>Addition of additional ingredients 1</w:t>
      </w:r>
    </w:p>
    <w:p w14:paraId="6CAC61AF" w14:textId="5D3FFBEA" w:rsidR="008950B7" w:rsidRPr="003E45D4" w:rsidRDefault="00DD0BA1" w:rsidP="0094383D">
      <w:pPr>
        <w:rPr>
          <w:color w:val="44546A" w:themeColor="text2"/>
        </w:rPr>
      </w:pPr>
      <w:r w:rsidRPr="003E45D4">
        <w:rPr>
          <w:color w:val="44546A" w:themeColor="text2"/>
        </w:rPr>
        <w:t>Automat</w:t>
      </w:r>
      <w:r w:rsidR="00265EA0" w:rsidRPr="003E45D4">
        <w:rPr>
          <w:color w:val="44546A" w:themeColor="text2"/>
        </w:rPr>
        <w:t>ic dosing</w:t>
      </w:r>
    </w:p>
    <w:p w14:paraId="70024F42" w14:textId="77777777" w:rsidR="00265EA0" w:rsidRPr="003E45D4" w:rsidRDefault="00DD0BA1" w:rsidP="0094383D">
      <w:pPr>
        <w:rPr>
          <w:color w:val="44546A" w:themeColor="text2"/>
        </w:rPr>
      </w:pPr>
      <w:r w:rsidRPr="003E45D4">
        <w:rPr>
          <w:color w:val="44546A" w:themeColor="text2"/>
        </w:rPr>
        <w:t>Remote throughput measuring</w:t>
      </w:r>
    </w:p>
    <w:p w14:paraId="70C93D52" w14:textId="0B3D938A" w:rsidR="00952C53" w:rsidRPr="003E45D4" w:rsidRDefault="00DD0BA1" w:rsidP="0094383D">
      <w:pPr>
        <w:rPr>
          <w:color w:val="44546A" w:themeColor="text2"/>
        </w:rPr>
      </w:pPr>
      <w:r>
        <w:rPr>
          <w:color w:val="44546A" w:themeColor="text2"/>
        </w:rPr>
        <w:t xml:space="preserve">Process </w:t>
      </w:r>
      <w:r w:rsidR="007B054B">
        <w:rPr>
          <w:color w:val="44546A" w:themeColor="text2"/>
        </w:rPr>
        <w:t>t</w:t>
      </w:r>
      <w:r>
        <w:rPr>
          <w:color w:val="44546A" w:themeColor="text2"/>
        </w:rPr>
        <w:t>ime variation capture</w:t>
      </w:r>
    </w:p>
    <w:p w14:paraId="2C2C7235" w14:textId="77777777" w:rsidR="008950B7" w:rsidRPr="003E45D4" w:rsidRDefault="008950B7" w:rsidP="0094383D">
      <w:pPr>
        <w:rPr>
          <w:color w:val="44546A" w:themeColor="text2"/>
        </w:rPr>
      </w:pPr>
    </w:p>
    <w:p w14:paraId="4FEA73EC" w14:textId="40262A01" w:rsidR="000C06E4" w:rsidRPr="003E45D4" w:rsidRDefault="00DD0BA1" w:rsidP="0094383D">
      <w:r w:rsidRPr="003E45D4">
        <w:t xml:space="preserve">7. </w:t>
      </w:r>
      <w:r w:rsidRPr="003E45D4">
        <w:tab/>
        <w:t>Mixing</w:t>
      </w:r>
    </w:p>
    <w:p w14:paraId="03297376" w14:textId="4065A0B8" w:rsidR="00F16D07" w:rsidRPr="003E45D4" w:rsidRDefault="00DD0BA1" w:rsidP="0094383D">
      <w:pPr>
        <w:rPr>
          <w:color w:val="44546A" w:themeColor="text2"/>
        </w:rPr>
      </w:pPr>
      <w:r w:rsidRPr="003E45D4">
        <w:rPr>
          <w:color w:val="44546A" w:themeColor="text2"/>
        </w:rPr>
        <w:t>Programmable</w:t>
      </w:r>
      <w:r w:rsidR="008950B7" w:rsidRPr="003E45D4">
        <w:rPr>
          <w:color w:val="44546A" w:themeColor="text2"/>
        </w:rPr>
        <w:t xml:space="preserve"> control</w:t>
      </w:r>
      <w:r w:rsidR="00265EA0" w:rsidRPr="003E45D4">
        <w:rPr>
          <w:color w:val="44546A" w:themeColor="text2"/>
        </w:rPr>
        <w:t>lers</w:t>
      </w:r>
      <w:r>
        <w:rPr>
          <w:color w:val="44546A" w:themeColor="text2"/>
        </w:rPr>
        <w:t xml:space="preserve"> for consistent mixing process</w:t>
      </w:r>
    </w:p>
    <w:p w14:paraId="29C25118" w14:textId="13E35F7D" w:rsidR="00265EA0" w:rsidRPr="003E45D4" w:rsidRDefault="00DD0BA1" w:rsidP="0094383D">
      <w:pPr>
        <w:rPr>
          <w:color w:val="44546A" w:themeColor="text2"/>
        </w:rPr>
      </w:pPr>
      <w:r w:rsidRPr="003E45D4">
        <w:rPr>
          <w:color w:val="44546A" w:themeColor="text2"/>
        </w:rPr>
        <w:t>Vibration monitoring for early warning of bearing failure</w:t>
      </w:r>
    </w:p>
    <w:p w14:paraId="41BD2BA3" w14:textId="2973FA8B" w:rsidR="00265EA0" w:rsidRPr="003E45D4" w:rsidRDefault="00DD0BA1" w:rsidP="0094383D">
      <w:pPr>
        <w:rPr>
          <w:color w:val="44546A" w:themeColor="text2"/>
        </w:rPr>
      </w:pPr>
      <w:r w:rsidRPr="003E45D4">
        <w:rPr>
          <w:color w:val="44546A" w:themeColor="text2"/>
        </w:rPr>
        <w:t>Bowl level monitoring to indicate correct mixing process is completed</w:t>
      </w:r>
    </w:p>
    <w:p w14:paraId="29A93208" w14:textId="77777777" w:rsidR="00265EA0" w:rsidRPr="003E45D4" w:rsidRDefault="00DD0BA1" w:rsidP="0094383D">
      <w:pPr>
        <w:rPr>
          <w:color w:val="44546A" w:themeColor="text2"/>
        </w:rPr>
      </w:pPr>
      <w:r w:rsidRPr="003E45D4">
        <w:rPr>
          <w:color w:val="44546A" w:themeColor="text2"/>
        </w:rPr>
        <w:t>Remote throughput measuring</w:t>
      </w:r>
    </w:p>
    <w:p w14:paraId="583B754A" w14:textId="5451CB4E" w:rsidR="00952C53" w:rsidRPr="003E45D4" w:rsidRDefault="00DD0BA1" w:rsidP="0094383D">
      <w:pPr>
        <w:rPr>
          <w:color w:val="44546A" w:themeColor="text2"/>
        </w:rPr>
      </w:pPr>
      <w:r>
        <w:rPr>
          <w:color w:val="44546A" w:themeColor="text2"/>
        </w:rPr>
        <w:t xml:space="preserve">Process </w:t>
      </w:r>
      <w:r w:rsidR="007B054B">
        <w:rPr>
          <w:color w:val="44546A" w:themeColor="text2"/>
        </w:rPr>
        <w:t>t</w:t>
      </w:r>
      <w:r>
        <w:rPr>
          <w:color w:val="44546A" w:themeColor="text2"/>
        </w:rPr>
        <w:t>ime variation capture</w:t>
      </w:r>
    </w:p>
    <w:p w14:paraId="7C0F7803" w14:textId="4409BC43" w:rsidR="00952C53" w:rsidRPr="003E45D4" w:rsidRDefault="00DD0BA1" w:rsidP="0094383D">
      <w:pPr>
        <w:rPr>
          <w:color w:val="44546A" w:themeColor="text2"/>
        </w:rPr>
      </w:pPr>
      <w:r>
        <w:rPr>
          <w:color w:val="44546A" w:themeColor="text2"/>
        </w:rPr>
        <w:t>Waiting time capture</w:t>
      </w:r>
    </w:p>
    <w:p w14:paraId="53B91862" w14:textId="77777777" w:rsidR="00E22FDC" w:rsidRDefault="00DD0BA1" w:rsidP="0094383D">
      <w:pPr>
        <w:rPr>
          <w:color w:val="44546A" w:themeColor="text2"/>
        </w:rPr>
      </w:pPr>
      <w:r>
        <w:rPr>
          <w:color w:val="44546A" w:themeColor="text2"/>
        </w:rPr>
        <w:t>Fault code collection / diagnosis</w:t>
      </w:r>
    </w:p>
    <w:p w14:paraId="615F5CE4" w14:textId="77777777" w:rsidR="00265EA0" w:rsidRPr="003E45D4" w:rsidRDefault="00265EA0" w:rsidP="0094383D">
      <w:pPr>
        <w:rPr>
          <w:color w:val="44546A" w:themeColor="text2"/>
        </w:rPr>
      </w:pPr>
    </w:p>
    <w:p w14:paraId="0EBB3E14" w14:textId="47E956C4" w:rsidR="00221F08" w:rsidRPr="003E45D4" w:rsidRDefault="00221F08" w:rsidP="0094383D">
      <w:pPr>
        <w:rPr>
          <w:color w:val="44546A" w:themeColor="text2"/>
        </w:rPr>
      </w:pPr>
    </w:p>
    <w:p w14:paraId="706DFFEB" w14:textId="4AE7A041" w:rsidR="000C06E4" w:rsidRPr="003E45D4" w:rsidRDefault="00DD0BA1" w:rsidP="0094383D">
      <w:r w:rsidRPr="003E45D4">
        <w:t>8.</w:t>
      </w:r>
      <w:r w:rsidRPr="003E45D4">
        <w:tab/>
        <w:t>Depositing/weight checks</w:t>
      </w:r>
    </w:p>
    <w:p w14:paraId="2D44901D" w14:textId="77777777" w:rsidR="00265EA0" w:rsidRPr="003E45D4" w:rsidRDefault="00DD0BA1" w:rsidP="0094383D">
      <w:pPr>
        <w:rPr>
          <w:color w:val="44546A" w:themeColor="text2"/>
        </w:rPr>
      </w:pPr>
      <w:r w:rsidRPr="003E45D4">
        <w:rPr>
          <w:color w:val="44546A" w:themeColor="text2"/>
        </w:rPr>
        <w:t>Automatic depositing</w:t>
      </w:r>
    </w:p>
    <w:p w14:paraId="31AC49FC" w14:textId="77777777" w:rsidR="00265EA0" w:rsidRPr="003E45D4" w:rsidRDefault="00DD0BA1" w:rsidP="0094383D">
      <w:pPr>
        <w:rPr>
          <w:color w:val="44546A" w:themeColor="text2"/>
        </w:rPr>
      </w:pPr>
      <w:r w:rsidRPr="003E45D4">
        <w:rPr>
          <w:color w:val="44546A" w:themeColor="text2"/>
        </w:rPr>
        <w:t>Shot weight monitoring</w:t>
      </w:r>
    </w:p>
    <w:p w14:paraId="66D03B00" w14:textId="77777777" w:rsidR="00265EA0" w:rsidRPr="003E45D4" w:rsidRDefault="00DD0BA1" w:rsidP="0094383D">
      <w:pPr>
        <w:rPr>
          <w:color w:val="44546A" w:themeColor="text2"/>
        </w:rPr>
      </w:pPr>
      <w:r w:rsidRPr="003E45D4">
        <w:rPr>
          <w:color w:val="44546A" w:themeColor="text2"/>
        </w:rPr>
        <w:t>Viscosity measuring</w:t>
      </w:r>
    </w:p>
    <w:p w14:paraId="54AE4184" w14:textId="5465F762" w:rsidR="008950B7" w:rsidRPr="003E45D4" w:rsidRDefault="00DD0BA1" w:rsidP="0094383D">
      <w:pPr>
        <w:rPr>
          <w:color w:val="44546A" w:themeColor="text2"/>
        </w:rPr>
      </w:pPr>
      <w:r w:rsidRPr="003E45D4">
        <w:rPr>
          <w:color w:val="44546A" w:themeColor="text2"/>
        </w:rPr>
        <w:lastRenderedPageBreak/>
        <w:t>Temperature monitoring and control</w:t>
      </w:r>
    </w:p>
    <w:p w14:paraId="1EE3F135" w14:textId="77777777" w:rsidR="00265EA0" w:rsidRPr="003E45D4" w:rsidRDefault="00DD0BA1" w:rsidP="0094383D">
      <w:pPr>
        <w:rPr>
          <w:color w:val="44546A" w:themeColor="text2"/>
        </w:rPr>
      </w:pPr>
      <w:r w:rsidRPr="003E45D4">
        <w:rPr>
          <w:color w:val="44546A" w:themeColor="text2"/>
        </w:rPr>
        <w:t>Remote throughput measuring</w:t>
      </w:r>
    </w:p>
    <w:p w14:paraId="7A65B0D8" w14:textId="77777777" w:rsidR="00265EA0" w:rsidRPr="003E45D4" w:rsidRDefault="00DD0BA1" w:rsidP="0094383D">
      <w:pPr>
        <w:rPr>
          <w:color w:val="44546A" w:themeColor="text2"/>
        </w:rPr>
      </w:pPr>
      <w:r w:rsidRPr="003E45D4">
        <w:rPr>
          <w:color w:val="44546A" w:themeColor="text2"/>
        </w:rPr>
        <w:t>Vibration monitoring for early warning of bearing failure</w:t>
      </w:r>
    </w:p>
    <w:p w14:paraId="448822D7" w14:textId="60F155B0" w:rsidR="00952C53" w:rsidRPr="003E45D4" w:rsidRDefault="00DD0BA1" w:rsidP="0094383D">
      <w:pPr>
        <w:rPr>
          <w:color w:val="44546A" w:themeColor="text2"/>
        </w:rPr>
      </w:pPr>
      <w:r>
        <w:rPr>
          <w:color w:val="44546A" w:themeColor="text2"/>
        </w:rPr>
        <w:t xml:space="preserve">Process </w:t>
      </w:r>
      <w:r w:rsidR="007B054B">
        <w:rPr>
          <w:color w:val="44546A" w:themeColor="text2"/>
        </w:rPr>
        <w:t>t</w:t>
      </w:r>
      <w:r>
        <w:rPr>
          <w:color w:val="44546A" w:themeColor="text2"/>
        </w:rPr>
        <w:t>ime variation capture</w:t>
      </w:r>
    </w:p>
    <w:p w14:paraId="7EE95764" w14:textId="77777777" w:rsidR="00E22FDC" w:rsidRDefault="00DD0BA1" w:rsidP="0094383D">
      <w:pPr>
        <w:rPr>
          <w:color w:val="44546A" w:themeColor="text2"/>
        </w:rPr>
      </w:pPr>
      <w:r>
        <w:rPr>
          <w:color w:val="44546A" w:themeColor="text2"/>
        </w:rPr>
        <w:t>Fault code collection / diagnosis</w:t>
      </w:r>
    </w:p>
    <w:p w14:paraId="35AD7D67" w14:textId="77777777" w:rsidR="00952C53" w:rsidRPr="003E45D4" w:rsidRDefault="00952C53" w:rsidP="0094383D">
      <w:pPr>
        <w:rPr>
          <w:color w:val="44546A" w:themeColor="text2"/>
        </w:rPr>
      </w:pPr>
    </w:p>
    <w:p w14:paraId="3C144889" w14:textId="5DB27A90" w:rsidR="008950B7" w:rsidRPr="003E45D4" w:rsidRDefault="008950B7" w:rsidP="0094383D">
      <w:pPr>
        <w:rPr>
          <w:color w:val="44546A" w:themeColor="text2"/>
        </w:rPr>
      </w:pPr>
    </w:p>
    <w:p w14:paraId="2314CC97" w14:textId="77777777" w:rsidR="00F16D07" w:rsidRPr="003E45D4" w:rsidRDefault="00F16D07" w:rsidP="0094383D">
      <w:pPr>
        <w:rPr>
          <w:color w:val="44546A" w:themeColor="text2"/>
        </w:rPr>
      </w:pPr>
    </w:p>
    <w:p w14:paraId="46FFDCBF" w14:textId="227B9216" w:rsidR="000C06E4" w:rsidRPr="003E45D4" w:rsidRDefault="00DD0BA1" w:rsidP="0094383D">
      <w:r w:rsidRPr="003E45D4">
        <w:t>9.</w:t>
      </w:r>
      <w:r w:rsidRPr="003E45D4">
        <w:tab/>
        <w:t>Wrap and coding 2</w:t>
      </w:r>
    </w:p>
    <w:p w14:paraId="45B2C800" w14:textId="7FCF4DF1" w:rsidR="008950B7" w:rsidRPr="003E45D4" w:rsidRDefault="00DD0BA1" w:rsidP="0094383D">
      <w:pPr>
        <w:rPr>
          <w:color w:val="44546A" w:themeColor="text2"/>
        </w:rPr>
      </w:pPr>
      <w:r w:rsidRPr="003E45D4">
        <w:rPr>
          <w:color w:val="44546A" w:themeColor="text2"/>
        </w:rPr>
        <w:t xml:space="preserve">Automatic </w:t>
      </w:r>
      <w:r w:rsidR="00072E9D">
        <w:rPr>
          <w:color w:val="44546A" w:themeColor="text2"/>
        </w:rPr>
        <w:t>temperature</w:t>
      </w:r>
      <w:r w:rsidRPr="003E45D4">
        <w:rPr>
          <w:color w:val="44546A" w:themeColor="text2"/>
        </w:rPr>
        <w:t xml:space="preserve"> monitoring and control</w:t>
      </w:r>
    </w:p>
    <w:p w14:paraId="7C6948CE" w14:textId="4EEE2357" w:rsidR="00265EA0" w:rsidRPr="003E45D4" w:rsidRDefault="00DD0BA1" w:rsidP="0094383D">
      <w:pPr>
        <w:rPr>
          <w:color w:val="44546A" w:themeColor="text2"/>
        </w:rPr>
      </w:pPr>
      <w:r w:rsidRPr="003E45D4">
        <w:rPr>
          <w:color w:val="44546A" w:themeColor="text2"/>
        </w:rPr>
        <w:t>Remote throughput measuring</w:t>
      </w:r>
    </w:p>
    <w:p w14:paraId="2A3E36B2" w14:textId="77777777" w:rsidR="00265EA0" w:rsidRPr="003E45D4" w:rsidRDefault="00DD0BA1" w:rsidP="0094383D">
      <w:pPr>
        <w:rPr>
          <w:color w:val="44546A" w:themeColor="text2"/>
        </w:rPr>
      </w:pPr>
      <w:r w:rsidRPr="003E45D4">
        <w:rPr>
          <w:color w:val="44546A" w:themeColor="text2"/>
        </w:rPr>
        <w:t>Vibration monitoring for early warning of bearing failure</w:t>
      </w:r>
    </w:p>
    <w:p w14:paraId="5164A2EC" w14:textId="20CEA623" w:rsidR="00221F08" w:rsidRDefault="00DD0BA1" w:rsidP="0094383D">
      <w:pPr>
        <w:rPr>
          <w:color w:val="44546A" w:themeColor="text2"/>
        </w:rPr>
      </w:pPr>
      <w:r>
        <w:rPr>
          <w:color w:val="44546A" w:themeColor="text2"/>
        </w:rPr>
        <w:t>Fault code collection / diagnosis</w:t>
      </w:r>
    </w:p>
    <w:p w14:paraId="4DBAAD4E" w14:textId="32C844EA" w:rsidR="00952C53" w:rsidRPr="003E45D4" w:rsidRDefault="00DD0BA1" w:rsidP="0094383D">
      <w:pPr>
        <w:rPr>
          <w:color w:val="44546A" w:themeColor="text2"/>
        </w:rPr>
      </w:pPr>
      <w:r>
        <w:rPr>
          <w:color w:val="44546A" w:themeColor="text2"/>
        </w:rPr>
        <w:t xml:space="preserve">Process </w:t>
      </w:r>
      <w:r w:rsidR="003E233D">
        <w:rPr>
          <w:color w:val="44546A" w:themeColor="text2"/>
        </w:rPr>
        <w:t>t</w:t>
      </w:r>
      <w:r>
        <w:rPr>
          <w:color w:val="44546A" w:themeColor="text2"/>
        </w:rPr>
        <w:t>ime variation capture</w:t>
      </w:r>
    </w:p>
    <w:p w14:paraId="58CA97D4" w14:textId="77777777" w:rsidR="00E22FDC" w:rsidRDefault="00DD0BA1" w:rsidP="0094383D">
      <w:pPr>
        <w:rPr>
          <w:color w:val="44546A" w:themeColor="text2"/>
        </w:rPr>
      </w:pPr>
      <w:r>
        <w:rPr>
          <w:color w:val="44546A" w:themeColor="text2"/>
        </w:rPr>
        <w:t>Fault code collection / diagnosis</w:t>
      </w:r>
    </w:p>
    <w:p w14:paraId="4DE10CF3" w14:textId="77777777" w:rsidR="00952C53" w:rsidRPr="003E45D4" w:rsidRDefault="00952C53" w:rsidP="0094383D">
      <w:pPr>
        <w:rPr>
          <w:color w:val="44546A" w:themeColor="text2"/>
        </w:rPr>
      </w:pPr>
    </w:p>
    <w:p w14:paraId="5CA5B3A4" w14:textId="5BE99310" w:rsidR="008950B7" w:rsidRPr="003E45D4" w:rsidRDefault="00DD0BA1" w:rsidP="0094383D">
      <w:pPr>
        <w:rPr>
          <w:color w:val="44546A" w:themeColor="text2"/>
        </w:rPr>
      </w:pPr>
      <w:r w:rsidRPr="003E45D4">
        <w:rPr>
          <w:color w:val="44546A" w:themeColor="text2"/>
        </w:rPr>
        <w:tab/>
      </w:r>
    </w:p>
    <w:p w14:paraId="60C46752" w14:textId="47EB23EA" w:rsidR="000C06E4" w:rsidRPr="003E45D4" w:rsidRDefault="00DD0BA1" w:rsidP="0094383D">
      <w:r w:rsidRPr="003E45D4">
        <w:t>10.</w:t>
      </w:r>
      <w:r w:rsidRPr="003E45D4">
        <w:tab/>
        <w:t>Pressing *</w:t>
      </w:r>
    </w:p>
    <w:p w14:paraId="2ABBA9A6" w14:textId="48088153" w:rsidR="008950B7" w:rsidRPr="003E45D4" w:rsidRDefault="00DD0BA1" w:rsidP="0094383D">
      <w:pPr>
        <w:rPr>
          <w:color w:val="44546A" w:themeColor="text2"/>
        </w:rPr>
      </w:pPr>
      <w:r w:rsidRPr="003E45D4">
        <w:rPr>
          <w:color w:val="44546A" w:themeColor="text2"/>
        </w:rPr>
        <w:t xml:space="preserve">Automatic </w:t>
      </w:r>
      <w:r w:rsidR="00265EA0" w:rsidRPr="003E45D4">
        <w:rPr>
          <w:color w:val="44546A" w:themeColor="text2"/>
        </w:rPr>
        <w:t>pressing process</w:t>
      </w:r>
    </w:p>
    <w:p w14:paraId="7C003705" w14:textId="46EEE1BC" w:rsidR="00265EA0" w:rsidRPr="003E45D4" w:rsidRDefault="00DD0BA1" w:rsidP="0094383D">
      <w:pPr>
        <w:rPr>
          <w:color w:val="44546A" w:themeColor="text2"/>
        </w:rPr>
      </w:pPr>
      <w:r w:rsidRPr="003E45D4">
        <w:rPr>
          <w:color w:val="44546A" w:themeColor="text2"/>
        </w:rPr>
        <w:t>Remote throughput measuring</w:t>
      </w:r>
    </w:p>
    <w:p w14:paraId="2FC5179E" w14:textId="77777777" w:rsidR="00265EA0" w:rsidRPr="003E45D4" w:rsidRDefault="00DD0BA1" w:rsidP="0094383D">
      <w:pPr>
        <w:rPr>
          <w:color w:val="44546A" w:themeColor="text2"/>
        </w:rPr>
      </w:pPr>
      <w:r w:rsidRPr="003E45D4">
        <w:rPr>
          <w:color w:val="44546A" w:themeColor="text2"/>
        </w:rPr>
        <w:t>Vibration monitoring for early warning of bearing failure</w:t>
      </w:r>
    </w:p>
    <w:p w14:paraId="0D9759D0" w14:textId="09562F76" w:rsidR="00952C53" w:rsidRPr="003E45D4" w:rsidRDefault="00DD0BA1" w:rsidP="0094383D">
      <w:pPr>
        <w:rPr>
          <w:color w:val="44546A" w:themeColor="text2"/>
        </w:rPr>
      </w:pPr>
      <w:r>
        <w:rPr>
          <w:color w:val="44546A" w:themeColor="text2"/>
        </w:rPr>
        <w:t xml:space="preserve">Process </w:t>
      </w:r>
      <w:r w:rsidR="003E233D">
        <w:rPr>
          <w:color w:val="44546A" w:themeColor="text2"/>
        </w:rPr>
        <w:t>t</w:t>
      </w:r>
      <w:r>
        <w:rPr>
          <w:color w:val="44546A" w:themeColor="text2"/>
        </w:rPr>
        <w:t>ime variation capture</w:t>
      </w:r>
    </w:p>
    <w:p w14:paraId="023CA478" w14:textId="77777777" w:rsidR="00952C53" w:rsidRDefault="00DD0BA1" w:rsidP="0094383D">
      <w:pPr>
        <w:rPr>
          <w:color w:val="44546A" w:themeColor="text2"/>
        </w:rPr>
      </w:pPr>
      <w:r>
        <w:rPr>
          <w:color w:val="44546A" w:themeColor="text2"/>
        </w:rPr>
        <w:t>Fault code collection / diagnosis</w:t>
      </w:r>
    </w:p>
    <w:p w14:paraId="7C68212A" w14:textId="2A4366AA" w:rsidR="008950B7" w:rsidRPr="003E45D4" w:rsidRDefault="008950B7" w:rsidP="0094383D">
      <w:pPr>
        <w:rPr>
          <w:color w:val="44546A" w:themeColor="text2"/>
        </w:rPr>
      </w:pPr>
    </w:p>
    <w:p w14:paraId="76C64978" w14:textId="77777777" w:rsidR="00F16D07" w:rsidRPr="003E45D4" w:rsidRDefault="00F16D07" w:rsidP="0094383D">
      <w:pPr>
        <w:rPr>
          <w:color w:val="44546A" w:themeColor="text2"/>
        </w:rPr>
      </w:pPr>
    </w:p>
    <w:p w14:paraId="69BCB01E" w14:textId="273AF236" w:rsidR="000C06E4" w:rsidRPr="003E45D4" w:rsidRDefault="00DD0BA1" w:rsidP="0094383D">
      <w:r w:rsidRPr="003E45D4">
        <w:t>11.</w:t>
      </w:r>
      <w:r w:rsidRPr="003E45D4">
        <w:tab/>
        <w:t>Baking</w:t>
      </w:r>
    </w:p>
    <w:p w14:paraId="799B7D0B" w14:textId="4A678155" w:rsidR="008950B7" w:rsidRPr="003E45D4" w:rsidRDefault="00DD0BA1" w:rsidP="0094383D">
      <w:pPr>
        <w:rPr>
          <w:color w:val="44546A" w:themeColor="text2"/>
        </w:rPr>
      </w:pPr>
      <w:r w:rsidRPr="003E45D4">
        <w:rPr>
          <w:color w:val="44546A" w:themeColor="text2"/>
        </w:rPr>
        <w:t xml:space="preserve">Automatic </w:t>
      </w:r>
      <w:r w:rsidR="003E233D">
        <w:rPr>
          <w:color w:val="44546A" w:themeColor="text2"/>
        </w:rPr>
        <w:t>t</w:t>
      </w:r>
      <w:r w:rsidRPr="003E45D4">
        <w:rPr>
          <w:color w:val="44546A" w:themeColor="text2"/>
        </w:rPr>
        <w:t>emperature monitoring and control</w:t>
      </w:r>
    </w:p>
    <w:p w14:paraId="6DDB82D7" w14:textId="77777777" w:rsidR="00265EA0" w:rsidRPr="003E45D4" w:rsidRDefault="00DD0BA1" w:rsidP="0094383D">
      <w:pPr>
        <w:rPr>
          <w:color w:val="44546A" w:themeColor="text2"/>
        </w:rPr>
      </w:pPr>
      <w:r w:rsidRPr="003E45D4">
        <w:rPr>
          <w:color w:val="44546A" w:themeColor="text2"/>
        </w:rPr>
        <w:t>Remote throughput measuring</w:t>
      </w:r>
    </w:p>
    <w:p w14:paraId="5D1914AB" w14:textId="1E580E73" w:rsidR="008950B7" w:rsidRPr="003E45D4" w:rsidRDefault="00DD0BA1" w:rsidP="0094383D">
      <w:pPr>
        <w:rPr>
          <w:color w:val="44546A" w:themeColor="text2"/>
        </w:rPr>
      </w:pPr>
      <w:r w:rsidRPr="003E45D4">
        <w:rPr>
          <w:color w:val="44546A" w:themeColor="text2"/>
        </w:rPr>
        <w:t>Vision system to confirm correct bake colour</w:t>
      </w:r>
    </w:p>
    <w:p w14:paraId="025D3730" w14:textId="7FD96DF2" w:rsidR="00952C53" w:rsidRPr="003E45D4" w:rsidRDefault="00DD0BA1" w:rsidP="0094383D">
      <w:pPr>
        <w:rPr>
          <w:color w:val="44546A" w:themeColor="text2"/>
        </w:rPr>
      </w:pPr>
      <w:r>
        <w:rPr>
          <w:color w:val="44546A" w:themeColor="text2"/>
        </w:rPr>
        <w:t xml:space="preserve">Process </w:t>
      </w:r>
      <w:r w:rsidR="003E233D">
        <w:rPr>
          <w:color w:val="44546A" w:themeColor="text2"/>
        </w:rPr>
        <w:t>t</w:t>
      </w:r>
      <w:r>
        <w:rPr>
          <w:color w:val="44546A" w:themeColor="text2"/>
        </w:rPr>
        <w:t>ime variation capture</w:t>
      </w:r>
    </w:p>
    <w:p w14:paraId="6B7E4CA8" w14:textId="77777777" w:rsidR="00952C53" w:rsidRDefault="00DD0BA1" w:rsidP="0094383D">
      <w:pPr>
        <w:rPr>
          <w:color w:val="44546A" w:themeColor="text2"/>
        </w:rPr>
      </w:pPr>
      <w:r>
        <w:rPr>
          <w:color w:val="44546A" w:themeColor="text2"/>
        </w:rPr>
        <w:t>Fault code collection / diagnosis</w:t>
      </w:r>
    </w:p>
    <w:p w14:paraId="210E83C7" w14:textId="77777777" w:rsidR="00F16D07" w:rsidRPr="003E45D4" w:rsidRDefault="00F16D07" w:rsidP="0094383D">
      <w:pPr>
        <w:rPr>
          <w:color w:val="44546A" w:themeColor="text2"/>
        </w:rPr>
      </w:pPr>
    </w:p>
    <w:p w14:paraId="06BD6E5B" w14:textId="54391243" w:rsidR="000C06E4" w:rsidRPr="003E45D4" w:rsidRDefault="00DD0BA1" w:rsidP="0094383D">
      <w:r w:rsidRPr="003E45D4">
        <w:t>12.</w:t>
      </w:r>
      <w:r w:rsidRPr="003E45D4">
        <w:tab/>
        <w:t>Cooling</w:t>
      </w:r>
    </w:p>
    <w:p w14:paraId="36DB54F0" w14:textId="535BD579" w:rsidR="008950B7" w:rsidRPr="003E45D4" w:rsidRDefault="00DD0BA1" w:rsidP="0094383D">
      <w:pPr>
        <w:rPr>
          <w:color w:val="44546A" w:themeColor="text2"/>
        </w:rPr>
      </w:pPr>
      <w:r w:rsidRPr="003E45D4">
        <w:rPr>
          <w:color w:val="44546A" w:themeColor="text2"/>
        </w:rPr>
        <w:t xml:space="preserve">Automatic </w:t>
      </w:r>
      <w:r w:rsidR="003E233D">
        <w:rPr>
          <w:color w:val="44546A" w:themeColor="text2"/>
        </w:rPr>
        <w:t>t</w:t>
      </w:r>
      <w:r w:rsidRPr="003E45D4">
        <w:rPr>
          <w:color w:val="44546A" w:themeColor="text2"/>
        </w:rPr>
        <w:t>emperature monitoring and control</w:t>
      </w:r>
    </w:p>
    <w:p w14:paraId="30F45D3D" w14:textId="77777777" w:rsidR="00265EA0" w:rsidRPr="003E45D4" w:rsidRDefault="00DD0BA1" w:rsidP="0094383D">
      <w:pPr>
        <w:rPr>
          <w:color w:val="44546A" w:themeColor="text2"/>
        </w:rPr>
      </w:pPr>
      <w:r w:rsidRPr="003E45D4">
        <w:rPr>
          <w:color w:val="44546A" w:themeColor="text2"/>
        </w:rPr>
        <w:t>Remote throughput measuring</w:t>
      </w:r>
    </w:p>
    <w:p w14:paraId="4D1AEFDF" w14:textId="051966D7" w:rsidR="00952C53" w:rsidRPr="003E45D4" w:rsidRDefault="00DD0BA1" w:rsidP="0094383D">
      <w:pPr>
        <w:rPr>
          <w:color w:val="44546A" w:themeColor="text2"/>
        </w:rPr>
      </w:pPr>
      <w:r>
        <w:rPr>
          <w:color w:val="44546A" w:themeColor="text2"/>
        </w:rPr>
        <w:t xml:space="preserve">Process </w:t>
      </w:r>
      <w:r w:rsidR="003E233D">
        <w:rPr>
          <w:color w:val="44546A" w:themeColor="text2"/>
        </w:rPr>
        <w:t>t</w:t>
      </w:r>
      <w:r>
        <w:rPr>
          <w:color w:val="44546A" w:themeColor="text2"/>
        </w:rPr>
        <w:t>ime variation capture</w:t>
      </w:r>
    </w:p>
    <w:p w14:paraId="65E7999C" w14:textId="00FCF14F" w:rsidR="00F16D07" w:rsidRPr="003E45D4" w:rsidRDefault="00F16D07" w:rsidP="0094383D">
      <w:pPr>
        <w:rPr>
          <w:color w:val="44546A" w:themeColor="text2"/>
        </w:rPr>
      </w:pPr>
    </w:p>
    <w:p w14:paraId="2C3F4B69" w14:textId="65C599F1" w:rsidR="000C06E4" w:rsidRPr="003E45D4" w:rsidRDefault="00DD0BA1" w:rsidP="0094383D">
      <w:r w:rsidRPr="003E45D4">
        <w:t>13.</w:t>
      </w:r>
      <w:r w:rsidRPr="003E45D4">
        <w:tab/>
        <w:t>Prepare/mix buttercream/icing/toppings etc. *</w:t>
      </w:r>
    </w:p>
    <w:p w14:paraId="618B8F63" w14:textId="3A8AFE74" w:rsidR="008950B7" w:rsidRPr="003E45D4" w:rsidRDefault="00DD0BA1" w:rsidP="0094383D">
      <w:pPr>
        <w:rPr>
          <w:color w:val="44546A" w:themeColor="text2"/>
        </w:rPr>
      </w:pPr>
      <w:r w:rsidRPr="003E45D4">
        <w:rPr>
          <w:color w:val="44546A" w:themeColor="text2"/>
        </w:rPr>
        <w:t xml:space="preserve">Automatic </w:t>
      </w:r>
      <w:r w:rsidR="00072E9D">
        <w:rPr>
          <w:color w:val="44546A" w:themeColor="text2"/>
        </w:rPr>
        <w:t>temperature</w:t>
      </w:r>
      <w:r w:rsidRPr="003E45D4">
        <w:rPr>
          <w:color w:val="44546A" w:themeColor="text2"/>
        </w:rPr>
        <w:t xml:space="preserve"> monitoring and control</w:t>
      </w:r>
    </w:p>
    <w:p w14:paraId="332F198F" w14:textId="77777777" w:rsidR="00265EA0" w:rsidRPr="003E45D4" w:rsidRDefault="00DD0BA1" w:rsidP="0094383D">
      <w:pPr>
        <w:rPr>
          <w:color w:val="44546A" w:themeColor="text2"/>
        </w:rPr>
      </w:pPr>
      <w:r w:rsidRPr="003E45D4">
        <w:rPr>
          <w:color w:val="44546A" w:themeColor="text2"/>
        </w:rPr>
        <w:t>Remote throughput measuring</w:t>
      </w:r>
    </w:p>
    <w:p w14:paraId="3727D0C8" w14:textId="77777777" w:rsidR="00265EA0" w:rsidRPr="003E45D4" w:rsidRDefault="00DD0BA1" w:rsidP="0094383D">
      <w:pPr>
        <w:rPr>
          <w:color w:val="44546A" w:themeColor="text2"/>
        </w:rPr>
      </w:pPr>
      <w:r w:rsidRPr="003E45D4">
        <w:rPr>
          <w:color w:val="44546A" w:themeColor="text2"/>
        </w:rPr>
        <w:t>Vibration monitoring for early warning of bearing failure</w:t>
      </w:r>
    </w:p>
    <w:p w14:paraId="1D712A23" w14:textId="01507266" w:rsidR="00952C53" w:rsidRPr="003E45D4" w:rsidRDefault="00DD0BA1" w:rsidP="0094383D">
      <w:pPr>
        <w:rPr>
          <w:color w:val="44546A" w:themeColor="text2"/>
        </w:rPr>
      </w:pPr>
      <w:r>
        <w:rPr>
          <w:color w:val="44546A" w:themeColor="text2"/>
        </w:rPr>
        <w:t xml:space="preserve">Process </w:t>
      </w:r>
      <w:r w:rsidR="00072E9D">
        <w:rPr>
          <w:color w:val="44546A" w:themeColor="text2"/>
        </w:rPr>
        <w:t>time</w:t>
      </w:r>
      <w:r>
        <w:rPr>
          <w:color w:val="44546A" w:themeColor="text2"/>
        </w:rPr>
        <w:t xml:space="preserve"> variation capture</w:t>
      </w:r>
    </w:p>
    <w:p w14:paraId="4208BF80" w14:textId="77777777" w:rsidR="008950B7" w:rsidRPr="003E45D4" w:rsidRDefault="008950B7" w:rsidP="0094383D">
      <w:pPr>
        <w:rPr>
          <w:color w:val="44546A" w:themeColor="text2"/>
        </w:rPr>
      </w:pPr>
    </w:p>
    <w:p w14:paraId="133CD762" w14:textId="14867D4D" w:rsidR="000C06E4" w:rsidRPr="003E45D4" w:rsidRDefault="00DD0BA1" w:rsidP="0094383D">
      <w:r w:rsidRPr="003E45D4">
        <w:t>13a.</w:t>
      </w:r>
      <w:r w:rsidRPr="003E45D4">
        <w:tab/>
        <w:t>Decorating/finishing *</w:t>
      </w:r>
    </w:p>
    <w:p w14:paraId="07D8E2BE" w14:textId="160FE0B2" w:rsidR="008950B7" w:rsidRPr="003E45D4" w:rsidRDefault="00DD0BA1" w:rsidP="0094383D">
      <w:pPr>
        <w:rPr>
          <w:color w:val="44546A" w:themeColor="text2"/>
        </w:rPr>
      </w:pPr>
      <w:r w:rsidRPr="003E45D4">
        <w:rPr>
          <w:color w:val="44546A" w:themeColor="text2"/>
        </w:rPr>
        <w:t xml:space="preserve">Automatic </w:t>
      </w:r>
      <w:r w:rsidR="00072E9D">
        <w:rPr>
          <w:color w:val="44546A" w:themeColor="text2"/>
        </w:rPr>
        <w:t>temperature</w:t>
      </w:r>
      <w:r w:rsidRPr="003E45D4">
        <w:rPr>
          <w:color w:val="44546A" w:themeColor="text2"/>
        </w:rPr>
        <w:t xml:space="preserve"> monitoring and control</w:t>
      </w:r>
    </w:p>
    <w:p w14:paraId="29A9C248" w14:textId="77777777" w:rsidR="00265EA0" w:rsidRPr="003E45D4" w:rsidRDefault="00DD0BA1" w:rsidP="0094383D">
      <w:pPr>
        <w:rPr>
          <w:color w:val="44546A" w:themeColor="text2"/>
        </w:rPr>
      </w:pPr>
      <w:r w:rsidRPr="003E45D4">
        <w:rPr>
          <w:color w:val="44546A" w:themeColor="text2"/>
        </w:rPr>
        <w:t>Remote throughput measuring</w:t>
      </w:r>
    </w:p>
    <w:p w14:paraId="196A4F51" w14:textId="7A2BBED2" w:rsidR="00952C53" w:rsidRPr="003E45D4" w:rsidRDefault="00DD0BA1" w:rsidP="0094383D">
      <w:pPr>
        <w:rPr>
          <w:color w:val="44546A" w:themeColor="text2"/>
        </w:rPr>
      </w:pPr>
      <w:r>
        <w:rPr>
          <w:color w:val="44546A" w:themeColor="text2"/>
        </w:rPr>
        <w:t xml:space="preserve">Process </w:t>
      </w:r>
      <w:r w:rsidR="00072E9D">
        <w:rPr>
          <w:color w:val="44546A" w:themeColor="text2"/>
        </w:rPr>
        <w:t>time</w:t>
      </w:r>
      <w:r>
        <w:rPr>
          <w:color w:val="44546A" w:themeColor="text2"/>
        </w:rPr>
        <w:t xml:space="preserve"> variation capture</w:t>
      </w:r>
    </w:p>
    <w:p w14:paraId="267F5749" w14:textId="22C8E02B" w:rsidR="008950B7" w:rsidRDefault="00DD0BA1" w:rsidP="0094383D">
      <w:pPr>
        <w:rPr>
          <w:color w:val="44546A" w:themeColor="text2"/>
        </w:rPr>
      </w:pPr>
      <w:r>
        <w:rPr>
          <w:color w:val="44546A" w:themeColor="text2"/>
        </w:rPr>
        <w:t>Vision system to confirm accuracy</w:t>
      </w:r>
    </w:p>
    <w:p w14:paraId="707F3386" w14:textId="2862603C" w:rsidR="00952C53" w:rsidRPr="003E45D4" w:rsidRDefault="00DD0BA1" w:rsidP="0094383D">
      <w:pPr>
        <w:rPr>
          <w:color w:val="44546A" w:themeColor="text2"/>
        </w:rPr>
      </w:pPr>
      <w:r>
        <w:rPr>
          <w:color w:val="44546A" w:themeColor="text2"/>
        </w:rPr>
        <w:t>Automated application</w:t>
      </w:r>
    </w:p>
    <w:p w14:paraId="33872A26" w14:textId="77777777" w:rsidR="00E22FDC" w:rsidRDefault="00DD0BA1" w:rsidP="0094383D">
      <w:pPr>
        <w:rPr>
          <w:color w:val="44546A" w:themeColor="text2"/>
        </w:rPr>
      </w:pPr>
      <w:r>
        <w:rPr>
          <w:color w:val="44546A" w:themeColor="text2"/>
        </w:rPr>
        <w:t>Fault code collection / diagnosis</w:t>
      </w:r>
    </w:p>
    <w:p w14:paraId="5D27F8E1" w14:textId="77777777" w:rsidR="004F6255" w:rsidRPr="003E45D4" w:rsidRDefault="004F6255" w:rsidP="0094383D">
      <w:pPr>
        <w:rPr>
          <w:color w:val="44546A" w:themeColor="text2"/>
        </w:rPr>
      </w:pPr>
    </w:p>
    <w:p w14:paraId="201F9515" w14:textId="6E6D9D1D" w:rsidR="000C06E4" w:rsidRPr="003E45D4" w:rsidRDefault="00DD0BA1" w:rsidP="0094383D">
      <w:r w:rsidRPr="003E45D4">
        <w:t>13b.</w:t>
      </w:r>
      <w:r w:rsidRPr="003E45D4">
        <w:tab/>
        <w:t>Portioning *</w:t>
      </w:r>
    </w:p>
    <w:p w14:paraId="1DEC0EE3" w14:textId="3875A2DA" w:rsidR="008950B7" w:rsidRPr="003E45D4" w:rsidRDefault="00DD0BA1" w:rsidP="0094383D">
      <w:pPr>
        <w:rPr>
          <w:color w:val="44546A" w:themeColor="text2"/>
        </w:rPr>
      </w:pPr>
      <w:r w:rsidRPr="003E45D4">
        <w:rPr>
          <w:color w:val="44546A" w:themeColor="text2"/>
        </w:rPr>
        <w:t xml:space="preserve">Automatic </w:t>
      </w:r>
      <w:r w:rsidR="00265EA0" w:rsidRPr="003E45D4">
        <w:rPr>
          <w:color w:val="44546A" w:themeColor="text2"/>
        </w:rPr>
        <w:t>portioning</w:t>
      </w:r>
    </w:p>
    <w:p w14:paraId="41422C54" w14:textId="77777777" w:rsidR="00D01657" w:rsidRPr="003E45D4" w:rsidRDefault="00DD0BA1" w:rsidP="0094383D">
      <w:pPr>
        <w:rPr>
          <w:color w:val="44546A" w:themeColor="text2"/>
        </w:rPr>
      </w:pPr>
      <w:r w:rsidRPr="003E45D4">
        <w:rPr>
          <w:color w:val="44546A" w:themeColor="text2"/>
        </w:rPr>
        <w:t>Vibration monitoring for early warning of bearing failure</w:t>
      </w:r>
    </w:p>
    <w:p w14:paraId="78184E99" w14:textId="7B447B06" w:rsidR="00952C53" w:rsidRPr="003E45D4" w:rsidRDefault="00DD0BA1" w:rsidP="0094383D">
      <w:pPr>
        <w:rPr>
          <w:color w:val="44546A" w:themeColor="text2"/>
        </w:rPr>
      </w:pPr>
      <w:r>
        <w:rPr>
          <w:color w:val="44546A" w:themeColor="text2"/>
        </w:rPr>
        <w:t xml:space="preserve">Process </w:t>
      </w:r>
      <w:r w:rsidR="00072E9D">
        <w:rPr>
          <w:color w:val="44546A" w:themeColor="text2"/>
        </w:rPr>
        <w:t>time</w:t>
      </w:r>
      <w:r>
        <w:rPr>
          <w:color w:val="44546A" w:themeColor="text2"/>
        </w:rPr>
        <w:t xml:space="preserve"> variation capture</w:t>
      </w:r>
    </w:p>
    <w:p w14:paraId="578C3971" w14:textId="77777777" w:rsidR="00952C53" w:rsidRDefault="00DD0BA1" w:rsidP="0094383D">
      <w:pPr>
        <w:rPr>
          <w:color w:val="44546A" w:themeColor="text2"/>
        </w:rPr>
      </w:pPr>
      <w:r>
        <w:rPr>
          <w:color w:val="44546A" w:themeColor="text2"/>
        </w:rPr>
        <w:t>Vision system to confirm accuracy</w:t>
      </w:r>
    </w:p>
    <w:p w14:paraId="3984999D" w14:textId="77777777" w:rsidR="00952C53" w:rsidRPr="003E45D4" w:rsidRDefault="00DD0BA1" w:rsidP="0094383D">
      <w:pPr>
        <w:rPr>
          <w:color w:val="44546A" w:themeColor="text2"/>
        </w:rPr>
      </w:pPr>
      <w:r>
        <w:rPr>
          <w:color w:val="44546A" w:themeColor="text2"/>
        </w:rPr>
        <w:t>Automated application</w:t>
      </w:r>
    </w:p>
    <w:p w14:paraId="708F04D1" w14:textId="77777777" w:rsidR="00265EA0" w:rsidRPr="003E45D4" w:rsidRDefault="00DD0BA1" w:rsidP="0094383D">
      <w:pPr>
        <w:rPr>
          <w:color w:val="44546A" w:themeColor="text2"/>
        </w:rPr>
      </w:pPr>
      <w:r w:rsidRPr="003E45D4">
        <w:rPr>
          <w:color w:val="44546A" w:themeColor="text2"/>
        </w:rPr>
        <w:t>Remote throughput measuring</w:t>
      </w:r>
    </w:p>
    <w:p w14:paraId="19141C1C" w14:textId="77777777" w:rsidR="00E22FDC" w:rsidRDefault="00DD0BA1" w:rsidP="0094383D">
      <w:pPr>
        <w:rPr>
          <w:color w:val="44546A" w:themeColor="text2"/>
        </w:rPr>
      </w:pPr>
      <w:r>
        <w:rPr>
          <w:color w:val="44546A" w:themeColor="text2"/>
        </w:rPr>
        <w:t>Fault code collection / diagnosis</w:t>
      </w:r>
    </w:p>
    <w:p w14:paraId="0403C999" w14:textId="67BD1FE6" w:rsidR="008950B7" w:rsidRPr="003E45D4" w:rsidRDefault="008950B7" w:rsidP="0094383D">
      <w:pPr>
        <w:rPr>
          <w:color w:val="44546A" w:themeColor="text2"/>
        </w:rPr>
      </w:pPr>
    </w:p>
    <w:p w14:paraId="76A70F3B" w14:textId="403BBAF9" w:rsidR="000C06E4" w:rsidRPr="003E45D4" w:rsidRDefault="00DD0BA1" w:rsidP="0094383D">
      <w:r w:rsidRPr="003E45D4">
        <w:t>14.</w:t>
      </w:r>
      <w:r w:rsidRPr="003E45D4">
        <w:tab/>
        <w:t>Flow wrap/lid and coding</w:t>
      </w:r>
    </w:p>
    <w:p w14:paraId="2BB72E71" w14:textId="0D308773" w:rsidR="008950B7" w:rsidRPr="003E45D4" w:rsidRDefault="00DD0BA1" w:rsidP="0094383D">
      <w:pPr>
        <w:rPr>
          <w:color w:val="44546A" w:themeColor="text2"/>
        </w:rPr>
      </w:pPr>
      <w:r w:rsidRPr="003E45D4">
        <w:rPr>
          <w:color w:val="44546A" w:themeColor="text2"/>
        </w:rPr>
        <w:t xml:space="preserve">Automatic </w:t>
      </w:r>
      <w:r w:rsidR="00072E9D">
        <w:rPr>
          <w:color w:val="44546A" w:themeColor="text2"/>
        </w:rPr>
        <w:t>temperature</w:t>
      </w:r>
      <w:r w:rsidRPr="003E45D4">
        <w:rPr>
          <w:color w:val="44546A" w:themeColor="text2"/>
        </w:rPr>
        <w:t xml:space="preserve"> monitoring and control</w:t>
      </w:r>
    </w:p>
    <w:p w14:paraId="22AB5DE5" w14:textId="77777777" w:rsidR="00D01657" w:rsidRPr="003E45D4" w:rsidRDefault="00DD0BA1" w:rsidP="0094383D">
      <w:pPr>
        <w:rPr>
          <w:color w:val="44546A" w:themeColor="text2"/>
        </w:rPr>
      </w:pPr>
      <w:r w:rsidRPr="003E45D4">
        <w:rPr>
          <w:color w:val="44546A" w:themeColor="text2"/>
        </w:rPr>
        <w:lastRenderedPageBreak/>
        <w:t>Vibration monitoring for early warning of bearing failure</w:t>
      </w:r>
    </w:p>
    <w:p w14:paraId="2F05F5A7" w14:textId="19C8FA68" w:rsidR="00952C53" w:rsidRPr="003E45D4" w:rsidRDefault="00DD0BA1" w:rsidP="0094383D">
      <w:pPr>
        <w:rPr>
          <w:color w:val="44546A" w:themeColor="text2"/>
        </w:rPr>
      </w:pPr>
      <w:r>
        <w:rPr>
          <w:color w:val="44546A" w:themeColor="text2"/>
        </w:rPr>
        <w:t xml:space="preserve">Process </w:t>
      </w:r>
      <w:r w:rsidR="00072E9D">
        <w:rPr>
          <w:color w:val="44546A" w:themeColor="text2"/>
        </w:rPr>
        <w:t>time</w:t>
      </w:r>
      <w:r>
        <w:rPr>
          <w:color w:val="44546A" w:themeColor="text2"/>
        </w:rPr>
        <w:t xml:space="preserve"> variation capture</w:t>
      </w:r>
    </w:p>
    <w:p w14:paraId="12ADC470" w14:textId="77777777" w:rsidR="00952C53" w:rsidRDefault="00DD0BA1" w:rsidP="0094383D">
      <w:pPr>
        <w:rPr>
          <w:color w:val="44546A" w:themeColor="text2"/>
        </w:rPr>
      </w:pPr>
      <w:r>
        <w:rPr>
          <w:color w:val="44546A" w:themeColor="text2"/>
        </w:rPr>
        <w:t>Vision system to confirm accuracy</w:t>
      </w:r>
    </w:p>
    <w:p w14:paraId="2F55BC14" w14:textId="77777777" w:rsidR="00952C53" w:rsidRPr="003E45D4" w:rsidRDefault="00DD0BA1" w:rsidP="0094383D">
      <w:pPr>
        <w:rPr>
          <w:color w:val="44546A" w:themeColor="text2"/>
        </w:rPr>
      </w:pPr>
      <w:r>
        <w:rPr>
          <w:color w:val="44546A" w:themeColor="text2"/>
        </w:rPr>
        <w:t>Automated application</w:t>
      </w:r>
    </w:p>
    <w:p w14:paraId="65F83152" w14:textId="77777777" w:rsidR="004F6255" w:rsidRPr="003E45D4" w:rsidRDefault="004F6255" w:rsidP="0094383D">
      <w:pPr>
        <w:rPr>
          <w:color w:val="44546A" w:themeColor="text2"/>
        </w:rPr>
      </w:pPr>
    </w:p>
    <w:p w14:paraId="02004B04" w14:textId="3F5BB989" w:rsidR="000C06E4" w:rsidRPr="003E45D4" w:rsidRDefault="00DD0BA1" w:rsidP="0094383D">
      <w:r w:rsidRPr="003E45D4">
        <w:t xml:space="preserve">15. </w:t>
      </w:r>
      <w:r w:rsidRPr="003E45D4">
        <w:tab/>
        <w:t>Outer packaging, labelling and weight checks</w:t>
      </w:r>
    </w:p>
    <w:p w14:paraId="4F076BD2" w14:textId="6368D4AF" w:rsidR="008950B7" w:rsidRDefault="008950B7" w:rsidP="0094383D">
      <w:pPr>
        <w:rPr>
          <w:color w:val="44546A" w:themeColor="text2"/>
        </w:rPr>
      </w:pPr>
    </w:p>
    <w:p w14:paraId="47B43875" w14:textId="77777777" w:rsidR="00E22FDC" w:rsidRPr="003E45D4" w:rsidRDefault="00E22FDC" w:rsidP="0094383D">
      <w:pPr>
        <w:rPr>
          <w:color w:val="44546A" w:themeColor="text2"/>
        </w:rPr>
      </w:pPr>
    </w:p>
    <w:p w14:paraId="604A803D" w14:textId="0403313C" w:rsidR="000C06E4" w:rsidRPr="003E45D4" w:rsidRDefault="00DD0BA1" w:rsidP="0094383D">
      <w:r w:rsidRPr="003E45D4">
        <w:t>15a.</w:t>
      </w:r>
      <w:r w:rsidRPr="003E45D4">
        <w:tab/>
        <w:t>Freezing/frozen storage *</w:t>
      </w:r>
    </w:p>
    <w:p w14:paraId="6CEF90B7" w14:textId="4E3B2107" w:rsidR="008950B7" w:rsidRPr="003E45D4" w:rsidRDefault="00DD0BA1" w:rsidP="0094383D">
      <w:pPr>
        <w:rPr>
          <w:color w:val="44546A" w:themeColor="text2"/>
        </w:rPr>
      </w:pPr>
      <w:r w:rsidRPr="003E45D4">
        <w:tab/>
      </w:r>
      <w:r w:rsidRPr="003E45D4">
        <w:rPr>
          <w:color w:val="44546A" w:themeColor="text2"/>
        </w:rPr>
        <w:t xml:space="preserve">Automatic </w:t>
      </w:r>
      <w:r w:rsidR="00072E9D">
        <w:rPr>
          <w:color w:val="44546A" w:themeColor="text2"/>
        </w:rPr>
        <w:t>temperature</w:t>
      </w:r>
      <w:r w:rsidRPr="003E45D4">
        <w:rPr>
          <w:color w:val="44546A" w:themeColor="text2"/>
        </w:rPr>
        <w:t xml:space="preserve"> monitoring and control</w:t>
      </w:r>
    </w:p>
    <w:p w14:paraId="5ED13C75" w14:textId="77777777" w:rsidR="004F6255" w:rsidRPr="003E45D4" w:rsidRDefault="004F6255" w:rsidP="0094383D">
      <w:pPr>
        <w:rPr>
          <w:color w:val="44546A" w:themeColor="text2"/>
        </w:rPr>
      </w:pPr>
    </w:p>
    <w:p w14:paraId="25268F50" w14:textId="697C2229" w:rsidR="000C06E4" w:rsidRPr="003E45D4" w:rsidRDefault="00DD0BA1" w:rsidP="0094383D">
      <w:r w:rsidRPr="003E45D4">
        <w:t>15b.</w:t>
      </w:r>
      <w:r w:rsidRPr="003E45D4">
        <w:tab/>
        <w:t>Frozen dispatch *</w:t>
      </w:r>
    </w:p>
    <w:p w14:paraId="4CD07DC8" w14:textId="4D6EDAB1" w:rsidR="008950B7" w:rsidRPr="003E45D4" w:rsidRDefault="00DD0BA1" w:rsidP="0094383D">
      <w:pPr>
        <w:rPr>
          <w:color w:val="44546A" w:themeColor="text2"/>
        </w:rPr>
      </w:pPr>
      <w:r w:rsidRPr="003E45D4">
        <w:rPr>
          <w:color w:val="44546A" w:themeColor="text2"/>
        </w:rPr>
        <w:t xml:space="preserve">Automatic </w:t>
      </w:r>
      <w:r w:rsidR="00072E9D">
        <w:rPr>
          <w:color w:val="44546A" w:themeColor="text2"/>
        </w:rPr>
        <w:t>temperature</w:t>
      </w:r>
      <w:r w:rsidRPr="003E45D4">
        <w:rPr>
          <w:color w:val="44546A" w:themeColor="text2"/>
        </w:rPr>
        <w:t xml:space="preserve"> monitoring and control</w:t>
      </w:r>
    </w:p>
    <w:p w14:paraId="2EBA6128" w14:textId="77777777" w:rsidR="008950B7" w:rsidRPr="003E45D4" w:rsidRDefault="008950B7" w:rsidP="0094383D">
      <w:pPr>
        <w:rPr>
          <w:color w:val="44546A" w:themeColor="text2"/>
        </w:rPr>
      </w:pPr>
    </w:p>
    <w:p w14:paraId="5354B0CD" w14:textId="4AABC620" w:rsidR="000C06E4" w:rsidRPr="003E45D4" w:rsidRDefault="00DD0BA1" w:rsidP="0094383D">
      <w:r w:rsidRPr="003E45D4">
        <w:t>16.</w:t>
      </w:r>
      <w:r w:rsidRPr="003E45D4">
        <w:tab/>
        <w:t>Ambient storage</w:t>
      </w:r>
    </w:p>
    <w:p w14:paraId="1E45AEA0" w14:textId="30C88747" w:rsidR="008950B7" w:rsidRPr="003E45D4" w:rsidRDefault="00DD0BA1" w:rsidP="0094383D">
      <w:pPr>
        <w:rPr>
          <w:color w:val="44546A" w:themeColor="text2"/>
        </w:rPr>
      </w:pPr>
      <w:r w:rsidRPr="003E45D4">
        <w:rPr>
          <w:color w:val="44546A" w:themeColor="text2"/>
        </w:rPr>
        <w:t xml:space="preserve">Automatic </w:t>
      </w:r>
      <w:r w:rsidR="00072E9D">
        <w:rPr>
          <w:color w:val="44546A" w:themeColor="text2"/>
        </w:rPr>
        <w:t>temperature</w:t>
      </w:r>
      <w:r w:rsidRPr="003E45D4">
        <w:rPr>
          <w:color w:val="44546A" w:themeColor="text2"/>
        </w:rPr>
        <w:t xml:space="preserve"> monitoring and control</w:t>
      </w:r>
    </w:p>
    <w:p w14:paraId="2C169693" w14:textId="77777777" w:rsidR="004F6255" w:rsidRPr="003E45D4" w:rsidRDefault="004F6255" w:rsidP="0094383D">
      <w:pPr>
        <w:rPr>
          <w:color w:val="44546A" w:themeColor="text2"/>
        </w:rPr>
      </w:pPr>
    </w:p>
    <w:p w14:paraId="730F7FE9" w14:textId="598834B3" w:rsidR="000C06E4" w:rsidRPr="003E45D4" w:rsidRDefault="00DD0BA1" w:rsidP="0094383D">
      <w:r w:rsidRPr="003E45D4">
        <w:t>16</w:t>
      </w:r>
      <w:r w:rsidR="00C648B0">
        <w:t>a</w:t>
      </w:r>
      <w:r w:rsidRPr="003E45D4">
        <w:t>.</w:t>
      </w:r>
      <w:r w:rsidRPr="003E45D4">
        <w:tab/>
        <w:t>Ambient dispatch</w:t>
      </w:r>
    </w:p>
    <w:p w14:paraId="1F361238" w14:textId="17FA7381" w:rsidR="008950B7" w:rsidRPr="003E45D4" w:rsidRDefault="00DD0BA1" w:rsidP="0094383D">
      <w:pPr>
        <w:rPr>
          <w:color w:val="44546A" w:themeColor="text2"/>
        </w:rPr>
      </w:pPr>
      <w:r w:rsidRPr="003E45D4">
        <w:rPr>
          <w:color w:val="44546A" w:themeColor="text2"/>
        </w:rPr>
        <w:t xml:space="preserve">Automatic </w:t>
      </w:r>
      <w:r w:rsidR="00072E9D">
        <w:rPr>
          <w:color w:val="44546A" w:themeColor="text2"/>
        </w:rPr>
        <w:t>temperature</w:t>
      </w:r>
      <w:r w:rsidRPr="003E45D4">
        <w:rPr>
          <w:color w:val="44546A" w:themeColor="text2"/>
        </w:rPr>
        <w:t xml:space="preserve"> monitoring and control</w:t>
      </w:r>
    </w:p>
    <w:p w14:paraId="7865B8AB" w14:textId="0186D842" w:rsidR="008950B7" w:rsidRPr="003E45D4" w:rsidRDefault="008950B7" w:rsidP="0094383D">
      <w:pPr>
        <w:rPr>
          <w:color w:val="44546A" w:themeColor="text2"/>
        </w:rPr>
      </w:pPr>
    </w:p>
    <w:p w14:paraId="4F683F9A" w14:textId="48ECAAC5" w:rsidR="00777034" w:rsidRPr="003E45D4" w:rsidRDefault="00DD0BA1" w:rsidP="0094383D">
      <w:proofErr w:type="gramStart"/>
      <w:r>
        <w:t>It can be seen that the</w:t>
      </w:r>
      <w:proofErr w:type="gramEnd"/>
      <w:r>
        <w:t xml:space="preserve"> potential application of </w:t>
      </w:r>
      <w:r w:rsidR="00BA4D01">
        <w:t>Industry 4.0</w:t>
      </w:r>
      <w:r>
        <w:t xml:space="preserve"> technology is very significant and could have a remarkable impact on the business. A lot of the methodologies are low cost so the se can be adopted initially, and then the cost benefits derived </w:t>
      </w:r>
      <w:r w:rsidR="00D550DE">
        <w:t>from</w:t>
      </w:r>
      <w:r>
        <w:t xml:space="preserve"> them can be used to ward capital investment applications over a period. The assessment of the benefits and the use of data also allows business cases to be derived where external investment could be utilised top speed up the implementation of </w:t>
      </w:r>
      <w:r w:rsidR="00BA4D01">
        <w:t>Industry 4.0</w:t>
      </w:r>
      <w:r>
        <w:t xml:space="preserve"> technology.</w:t>
      </w:r>
    </w:p>
    <w:p w14:paraId="4BDD5E13" w14:textId="77777777" w:rsidR="00777034" w:rsidRPr="003E45D4" w:rsidRDefault="00777034" w:rsidP="0052296D">
      <w:pPr>
        <w:pStyle w:val="NoSpacing"/>
        <w:rPr>
          <w:rFonts w:cstheme="minorHAnsi"/>
          <w:sz w:val="16"/>
          <w:szCs w:val="16"/>
        </w:rPr>
      </w:pPr>
    </w:p>
    <w:p w14:paraId="15D89521" w14:textId="3F09AE2E" w:rsidR="0080597C" w:rsidRPr="003E45D4" w:rsidRDefault="00DD0BA1" w:rsidP="0094383D">
      <w:pPr>
        <w:pStyle w:val="BHeading"/>
      </w:pPr>
      <w:bookmarkStart w:id="14" w:name="_Toc104491696"/>
      <w:r w:rsidRPr="003E45D4">
        <w:t>Obvious Benefits</w:t>
      </w:r>
      <w:bookmarkEnd w:id="14"/>
    </w:p>
    <w:p w14:paraId="30DDD47A" w14:textId="77777777" w:rsidR="0080597C" w:rsidRPr="003E45D4" w:rsidRDefault="0080597C" w:rsidP="0080597C">
      <w:pPr>
        <w:spacing w:after="0"/>
        <w:rPr>
          <w:rFonts w:cstheme="minorHAnsi"/>
          <w:sz w:val="16"/>
          <w:szCs w:val="16"/>
        </w:rPr>
      </w:pPr>
    </w:p>
    <w:p w14:paraId="035284A5" w14:textId="7EDFF532" w:rsidR="00777034" w:rsidRDefault="00DD0BA1" w:rsidP="0094383D">
      <w:r>
        <w:t>As outlined earlier</w:t>
      </w:r>
      <w:r w:rsidR="00072E9D">
        <w:t>,</w:t>
      </w:r>
      <w:r>
        <w:t xml:space="preserve"> several</w:t>
      </w:r>
      <w:r w:rsidR="00E22FDC">
        <w:t xml:space="preserve"> benefits of this approach are </w:t>
      </w:r>
      <w:proofErr w:type="gramStart"/>
      <w:r w:rsidR="00E22FDC">
        <w:t xml:space="preserve">quite </w:t>
      </w:r>
      <w:r w:rsidR="00D550DE">
        <w:t>obvious</w:t>
      </w:r>
      <w:proofErr w:type="gramEnd"/>
      <w:r w:rsidR="00D550DE">
        <w:t>,</w:t>
      </w:r>
      <w:r>
        <w:t xml:space="preserve"> and these are usually used as the basis of the justification </w:t>
      </w:r>
      <w:r w:rsidR="00072E9D">
        <w:t>for</w:t>
      </w:r>
      <w:r>
        <w:t xml:space="preserve"> such approaches</w:t>
      </w:r>
      <w:r w:rsidR="00E22FDC">
        <w:t xml:space="preserve"> </w:t>
      </w:r>
      <w:r>
        <w:t>(</w:t>
      </w:r>
      <w:r w:rsidR="00E22FDC">
        <w:t xml:space="preserve">and </w:t>
      </w:r>
      <w:r>
        <w:t>would normally be used as the</w:t>
      </w:r>
      <w:r w:rsidR="00E22FDC">
        <w:t xml:space="preserve"> </w:t>
      </w:r>
      <w:r w:rsidR="00C463F4">
        <w:t>key performance indicators (</w:t>
      </w:r>
      <w:r w:rsidR="00E22FDC">
        <w:t>KPI</w:t>
      </w:r>
      <w:r>
        <w:t>s</w:t>
      </w:r>
      <w:r w:rsidR="00C463F4">
        <w:t>)</w:t>
      </w:r>
      <w:r>
        <w:t xml:space="preserve"> to measure the </w:t>
      </w:r>
      <w:r w:rsidR="00072E9D">
        <w:t>success</w:t>
      </w:r>
      <w:commentRangeStart w:id="15"/>
      <w:commentRangeEnd w:id="15"/>
      <w:r w:rsidR="00072E9D">
        <w:rPr>
          <w:rStyle w:val="CommentReference"/>
        </w:rPr>
        <w:commentReference w:id="15"/>
      </w:r>
      <w:r w:rsidR="00072E9D">
        <w:t xml:space="preserve"> o</w:t>
      </w:r>
      <w:r>
        <w:t>r otherwise of these types of projects)</w:t>
      </w:r>
      <w:r w:rsidR="002E7FB8">
        <w:t>:</w:t>
      </w:r>
    </w:p>
    <w:p w14:paraId="39B93F76" w14:textId="77777777" w:rsidR="002E7FB8" w:rsidRPr="003E45D4" w:rsidRDefault="002E7FB8" w:rsidP="0052296D">
      <w:pPr>
        <w:pStyle w:val="NoSpacing"/>
        <w:rPr>
          <w:rFonts w:cstheme="minorHAnsi"/>
          <w:sz w:val="16"/>
          <w:szCs w:val="16"/>
        </w:rPr>
      </w:pPr>
    </w:p>
    <w:p w14:paraId="10452868" w14:textId="359EBF4C" w:rsidR="0052296D" w:rsidRPr="003E45D4" w:rsidRDefault="00DD0BA1" w:rsidP="0094383D">
      <w:pPr>
        <w:pStyle w:val="Bulletslevel1"/>
      </w:pPr>
      <w:r w:rsidRPr="003E45D4">
        <w:t>Capacity Increases</w:t>
      </w:r>
    </w:p>
    <w:p w14:paraId="185874BE" w14:textId="4D78C717" w:rsidR="002E7FB8" w:rsidRPr="002E7FB8" w:rsidRDefault="00DD0BA1" w:rsidP="0094383D">
      <w:pPr>
        <w:pStyle w:val="Bulletslevel1"/>
      </w:pPr>
      <w:r w:rsidRPr="003E45D4">
        <w:t>Productivity</w:t>
      </w:r>
    </w:p>
    <w:p w14:paraId="1CC8F8EE" w14:textId="77777777" w:rsidR="002E7FB8" w:rsidRDefault="00DD0BA1" w:rsidP="0094383D">
      <w:pPr>
        <w:pStyle w:val="Bulletslevel1"/>
      </w:pPr>
      <w:r w:rsidRPr="003E45D4">
        <w:lastRenderedPageBreak/>
        <w:t>Quality Improvement/Consistency</w:t>
      </w:r>
    </w:p>
    <w:p w14:paraId="171A4A86" w14:textId="77777777" w:rsidR="002E7FB8" w:rsidRDefault="00DD0BA1" w:rsidP="0094383D">
      <w:pPr>
        <w:pStyle w:val="Bulletslevel1"/>
      </w:pPr>
      <w:r>
        <w:t>ROI Improvements</w:t>
      </w:r>
    </w:p>
    <w:p w14:paraId="15537952" w14:textId="77777777" w:rsidR="002E7FB8" w:rsidRDefault="002E7FB8" w:rsidP="00795646">
      <w:pPr>
        <w:pStyle w:val="Heading3"/>
        <w:ind w:left="720"/>
        <w:rPr>
          <w:rFonts w:asciiTheme="minorHAnsi" w:hAnsiTheme="minorHAnsi" w:cstheme="minorHAnsi"/>
          <w:sz w:val="16"/>
          <w:szCs w:val="16"/>
        </w:rPr>
      </w:pPr>
    </w:p>
    <w:p w14:paraId="7108B8E5" w14:textId="007AE26A" w:rsidR="00204059" w:rsidRDefault="00DD0BA1" w:rsidP="0094383D">
      <w:r w:rsidRPr="002E7FB8">
        <w:t>These benefits</w:t>
      </w:r>
      <w:r>
        <w:t xml:space="preserve"> combine to improve the financial performance of the business and therefore overall c</w:t>
      </w:r>
      <w:r w:rsidRPr="002E7FB8">
        <w:t>ompetitiveness</w:t>
      </w:r>
      <w:r>
        <w:t xml:space="preserve"> and long-term sustainability</w:t>
      </w:r>
      <w:r w:rsidR="00795646">
        <w:t xml:space="preserve">, so are very useful and widely </w:t>
      </w:r>
      <w:r w:rsidR="001A52B6">
        <w:t>used KPIs</w:t>
      </w:r>
      <w:r w:rsidR="00795646">
        <w:t>.</w:t>
      </w:r>
    </w:p>
    <w:p w14:paraId="78573E34" w14:textId="30919157" w:rsidR="00E40A67" w:rsidRDefault="00E40A67" w:rsidP="0052296D">
      <w:pPr>
        <w:pStyle w:val="NoSpacing"/>
        <w:rPr>
          <w:rFonts w:cstheme="minorHAnsi"/>
          <w:sz w:val="16"/>
          <w:szCs w:val="16"/>
        </w:rPr>
      </w:pPr>
    </w:p>
    <w:p w14:paraId="5B818594" w14:textId="6A2A0D36" w:rsidR="004B7EE2" w:rsidRDefault="004B7EE2" w:rsidP="0052296D">
      <w:pPr>
        <w:pStyle w:val="NoSpacing"/>
        <w:rPr>
          <w:rFonts w:cstheme="minorHAnsi"/>
          <w:sz w:val="16"/>
          <w:szCs w:val="16"/>
        </w:rPr>
      </w:pPr>
    </w:p>
    <w:p w14:paraId="09057E1E" w14:textId="6B91CCFC" w:rsidR="004B7EE2" w:rsidRDefault="00DD0BA1" w:rsidP="0094383D">
      <w:r>
        <w:t>Mamad Mohamad, in an article published in the International Journal of supply and Operations Management in August 2018 concluded that:</w:t>
      </w:r>
    </w:p>
    <w:p w14:paraId="4DDCAB96" w14:textId="5A8B1BB4" w:rsidR="004B7EE2" w:rsidRPr="0094383D" w:rsidRDefault="00DD0BA1" w:rsidP="0052296D">
      <w:pPr>
        <w:pStyle w:val="NoSpacing"/>
        <w:rPr>
          <w:rStyle w:val="SubtleEmphasis"/>
        </w:rPr>
      </w:pPr>
      <w:r w:rsidRPr="0094383D">
        <w:rPr>
          <w:rStyle w:val="SubtleEmphasis"/>
          <w:rFonts w:cstheme="minorHAnsi"/>
        </w:rPr>
        <w:t>‘</w:t>
      </w:r>
      <w:proofErr w:type="gramStart"/>
      <w:r w:rsidRPr="0094383D">
        <w:rPr>
          <w:rStyle w:val="SubtleEmphasis"/>
          <w:rFonts w:cstheme="minorHAnsi"/>
        </w:rPr>
        <w:t>some</w:t>
      </w:r>
      <w:proofErr w:type="gramEnd"/>
      <w:r w:rsidRPr="0094383D">
        <w:rPr>
          <w:rStyle w:val="SubtleEmphasis"/>
          <w:rFonts w:cstheme="minorHAnsi"/>
        </w:rPr>
        <w:t xml:space="preserve"> clear benefits can be identified from the implementation of Industry 4.0 as flexibility, quality standards, efficiency, and so on. Hence, this will allow companies to meet customers’ demands, creating values. Nevertheless, </w:t>
      </w:r>
      <w:proofErr w:type="gramStart"/>
      <w:r w:rsidRPr="0094383D">
        <w:rPr>
          <w:rStyle w:val="SubtleEmphasis"/>
          <w:rFonts w:cstheme="minorHAnsi"/>
        </w:rPr>
        <w:t>the majority of</w:t>
      </w:r>
      <w:proofErr w:type="gramEnd"/>
      <w:r w:rsidRPr="0094383D">
        <w:rPr>
          <w:rStyle w:val="SubtleEmphasis"/>
          <w:rFonts w:cstheme="minorHAnsi"/>
        </w:rPr>
        <w:t xml:space="preserve"> companies are hesitant to begin their digital transformation processes due to serious implementation barriers that include uncertainties about financial benefits and a lack of specialist knowledge.</w:t>
      </w:r>
      <w:r w:rsidRPr="0094383D">
        <w:rPr>
          <w:rStyle w:val="SubtleEmphasis"/>
        </w:rPr>
        <w:t>’</w:t>
      </w:r>
      <w:sdt>
        <w:sdtPr>
          <w:rPr>
            <w:rStyle w:val="SubtleEmphasis"/>
            <w:rFonts w:cstheme="minorHAnsi"/>
          </w:rPr>
          <w:id w:val="-1349553076"/>
          <w:citation/>
        </w:sdtPr>
        <w:sdtEndPr>
          <w:rPr>
            <w:rStyle w:val="SubtleEmphasis"/>
          </w:rPr>
        </w:sdtEndPr>
        <w:sdtContent>
          <w:r w:rsidR="00831336" w:rsidRPr="0094383D">
            <w:rPr>
              <w:rStyle w:val="SubtleEmphasis"/>
              <w:rFonts w:cstheme="minorHAnsi"/>
            </w:rPr>
            <w:fldChar w:fldCharType="begin"/>
          </w:r>
          <w:r w:rsidR="00831336" w:rsidRPr="0094383D">
            <w:rPr>
              <w:rStyle w:val="SubtleEmphasis"/>
              <w:rFonts w:cstheme="minorHAnsi"/>
            </w:rPr>
            <w:instrText xml:space="preserve"> CITATION Moh18 \l 2057 </w:instrText>
          </w:r>
          <w:r w:rsidR="00831336" w:rsidRPr="0094383D">
            <w:rPr>
              <w:rStyle w:val="SubtleEmphasis"/>
              <w:rFonts w:cstheme="minorHAnsi"/>
            </w:rPr>
            <w:fldChar w:fldCharType="separate"/>
          </w:r>
          <w:r w:rsidR="00DB2C97" w:rsidRPr="0094383D">
            <w:rPr>
              <w:rStyle w:val="SubtleEmphasis"/>
              <w:rFonts w:cstheme="minorHAnsi"/>
              <w:noProof/>
            </w:rPr>
            <w:t xml:space="preserve"> </w:t>
          </w:r>
          <w:r w:rsidR="00DB2C97" w:rsidRPr="0094383D">
            <w:rPr>
              <w:rFonts w:cstheme="minorHAnsi"/>
              <w:noProof/>
              <w:color w:val="404040" w:themeColor="text1" w:themeTint="BF"/>
            </w:rPr>
            <w:t>(Mohamed, 2018)</w:t>
          </w:r>
          <w:r w:rsidR="00831336" w:rsidRPr="0094383D">
            <w:rPr>
              <w:rStyle w:val="SubtleEmphasis"/>
              <w:rFonts w:cstheme="minorHAnsi"/>
            </w:rPr>
            <w:fldChar w:fldCharType="end"/>
          </w:r>
        </w:sdtContent>
      </w:sdt>
    </w:p>
    <w:p w14:paraId="2634BE4F" w14:textId="77777777" w:rsidR="00B60267" w:rsidRPr="0094383D" w:rsidRDefault="00B60267" w:rsidP="00B60267"/>
    <w:p w14:paraId="555768BB" w14:textId="62D70380" w:rsidR="004A7A51" w:rsidRPr="0094383D" w:rsidRDefault="00DD0BA1" w:rsidP="0094383D">
      <w:pPr>
        <w:rPr>
          <w:rFonts w:ascii="Arial" w:hAnsi="Arial" w:cs="Arial"/>
        </w:rPr>
      </w:pPr>
      <w:r w:rsidRPr="0094383D">
        <w:rPr>
          <w:rFonts w:ascii="Arial" w:hAnsi="Arial" w:cs="Arial"/>
        </w:rPr>
        <w:t xml:space="preserve">This further reinforces </w:t>
      </w:r>
      <w:r>
        <w:t xml:space="preserve">that the benefits are </w:t>
      </w:r>
      <w:proofErr w:type="gramStart"/>
      <w:r>
        <w:t xml:space="preserve">definitely </w:t>
      </w:r>
      <w:r w:rsidR="00851F68">
        <w:t>real</w:t>
      </w:r>
      <w:proofErr w:type="gramEnd"/>
      <w:r w:rsidR="00851F68">
        <w:t>, but that businesses are in many cases still holding back implementing so must be encouraged to learn more about the opportunities to create the confidence to invest and implement Industry 4</w:t>
      </w:r>
      <w:r w:rsidR="00B60267">
        <w:t>.0</w:t>
      </w:r>
      <w:r w:rsidR="00851F68">
        <w:t>.</w:t>
      </w:r>
    </w:p>
    <w:p w14:paraId="2C1A0C88" w14:textId="71F4BF2F" w:rsidR="00E40A67" w:rsidRPr="003E45D4" w:rsidRDefault="00DD0BA1" w:rsidP="0094383D">
      <w:pPr>
        <w:pStyle w:val="BHeading"/>
      </w:pPr>
      <w:bookmarkStart w:id="16" w:name="_Toc104491697"/>
      <w:r w:rsidRPr="003E45D4">
        <w:t>Less Obvious</w:t>
      </w:r>
      <w:r w:rsidR="0080597C" w:rsidRPr="003E45D4">
        <w:t xml:space="preserve"> Benefits</w:t>
      </w:r>
      <w:bookmarkEnd w:id="16"/>
    </w:p>
    <w:p w14:paraId="0250FD0C" w14:textId="550774B2" w:rsidR="0099233C" w:rsidRDefault="0099233C" w:rsidP="00204059">
      <w:pPr>
        <w:spacing w:after="0"/>
        <w:rPr>
          <w:rFonts w:cstheme="minorHAnsi"/>
          <w:sz w:val="16"/>
          <w:szCs w:val="16"/>
        </w:rPr>
      </w:pPr>
    </w:p>
    <w:p w14:paraId="1A14AC9B" w14:textId="577666FD" w:rsidR="002E7FB8" w:rsidRDefault="00DD0BA1" w:rsidP="0094383D">
      <w:r>
        <w:t>However, some less obvious benefits will be considered below</w:t>
      </w:r>
      <w:r w:rsidR="00072E9D">
        <w:t>,</w:t>
      </w:r>
      <w:r>
        <w:t xml:space="preserve"> as these </w:t>
      </w:r>
      <w:r w:rsidR="00795646">
        <w:t xml:space="preserve">also </w:t>
      </w:r>
      <w:r>
        <w:t>have a very significant impact on the long-term success of the business and are very often overlooked</w:t>
      </w:r>
      <w:r w:rsidR="00795646">
        <w:t>. T</w:t>
      </w:r>
      <w:r>
        <w:t>he typical response to improving efficiency is to reduce the cost</w:t>
      </w:r>
      <w:r w:rsidR="00072E9D">
        <w:t>,</w:t>
      </w:r>
      <w:r>
        <w:t xml:space="preserve"> by reducing the work force</w:t>
      </w:r>
      <w:r w:rsidR="00795646">
        <w:t xml:space="preserve"> and improving profitability</w:t>
      </w:r>
      <w:r>
        <w:t>.</w:t>
      </w:r>
    </w:p>
    <w:p w14:paraId="02FD5FC8" w14:textId="4D503C9E" w:rsidR="002E7FB8" w:rsidRDefault="002E7FB8" w:rsidP="0094383D"/>
    <w:p w14:paraId="1A3265C0" w14:textId="33DF2364" w:rsidR="002E7FB8" w:rsidRDefault="00DD0BA1" w:rsidP="0094383D">
      <w:r>
        <w:t xml:space="preserve">This approach </w:t>
      </w:r>
      <w:r w:rsidR="00795646">
        <w:t>will not ‘unlock’ the maximum benefits to the business</w:t>
      </w:r>
      <w:r w:rsidR="00072E9D">
        <w:t>,</w:t>
      </w:r>
      <w:r w:rsidR="00795646">
        <w:t xml:space="preserve"> </w:t>
      </w:r>
      <w:r w:rsidR="00367C4A">
        <w:t>however</w:t>
      </w:r>
      <w:r w:rsidR="00072E9D">
        <w:t>,</w:t>
      </w:r>
      <w:r w:rsidR="00367C4A">
        <w:t xml:space="preserve"> and</w:t>
      </w:r>
      <w:r w:rsidR="00795646">
        <w:t xml:space="preserve"> </w:t>
      </w:r>
      <w:r>
        <w:t xml:space="preserve">can be self-defeating in the first place – if the workforce </w:t>
      </w:r>
      <w:r w:rsidR="003D0762">
        <w:t>believes</w:t>
      </w:r>
      <w:r>
        <w:t xml:space="preserve"> the outcome of implementing improvements is that they will </w:t>
      </w:r>
      <w:r w:rsidR="003D0762">
        <w:t>lose</w:t>
      </w:r>
      <w:r>
        <w:t xml:space="preserve"> their jobs, the</w:t>
      </w:r>
      <w:r w:rsidR="00795646">
        <w:t xml:space="preserve">y </w:t>
      </w:r>
      <w:r w:rsidR="00072E9D">
        <w:t xml:space="preserve">will </w:t>
      </w:r>
      <w:r w:rsidR="00367C4A">
        <w:t xml:space="preserve">hardly </w:t>
      </w:r>
      <w:r w:rsidR="00072E9D">
        <w:t xml:space="preserve">be </w:t>
      </w:r>
      <w:r w:rsidR="00367C4A">
        <w:t>incentiv</w:t>
      </w:r>
      <w:r w:rsidR="00072E9D">
        <w:t>ised</w:t>
      </w:r>
      <w:r w:rsidR="00367C4A">
        <w:t xml:space="preserve"> to ‘buy-in’ to the changes and are more likely to resist them. </w:t>
      </w:r>
      <w:r>
        <w:t xml:space="preserve"> </w:t>
      </w:r>
      <w:r w:rsidR="00367C4A">
        <w:t>I</w:t>
      </w:r>
      <w:r>
        <w:t xml:space="preserve">t will </w:t>
      </w:r>
      <w:r w:rsidR="00367C4A">
        <w:t xml:space="preserve">therefore </w:t>
      </w:r>
      <w:r>
        <w:t xml:space="preserve">be a lot more difficult to engage them in </w:t>
      </w:r>
      <w:r w:rsidR="003D0762">
        <w:t>implementing</w:t>
      </w:r>
      <w:r>
        <w:t xml:space="preserve"> the improvements</w:t>
      </w:r>
      <w:r w:rsidR="003D0762">
        <w:t xml:space="preserve"> and very likely that the expected ROI will not be achieved, or at the very best it will take significantly longer to achieve</w:t>
      </w:r>
      <w:r w:rsidR="00367C4A">
        <w:t xml:space="preserve"> and be a long and painful process. During this time competitors who have a different (more effective) approach could strengthen their position.</w:t>
      </w:r>
    </w:p>
    <w:p w14:paraId="269FBF43" w14:textId="597927EF" w:rsidR="003D0762" w:rsidRDefault="003D0762" w:rsidP="0094383D"/>
    <w:p w14:paraId="17FDD750" w14:textId="7B2BB2FF" w:rsidR="003D0762" w:rsidRDefault="00DD0BA1" w:rsidP="0094383D">
      <w:r>
        <w:t xml:space="preserve">If the emphasis of the project is </w:t>
      </w:r>
      <w:proofErr w:type="gramStart"/>
      <w:r>
        <w:t>actually to</w:t>
      </w:r>
      <w:proofErr w:type="gramEnd"/>
      <w:r>
        <w:t xml:space="preserve"> free up valuable human resources from low</w:t>
      </w:r>
      <w:r w:rsidR="00072E9D">
        <w:t>-</w:t>
      </w:r>
      <w:r>
        <w:t>skill</w:t>
      </w:r>
      <w:r w:rsidR="00072E9D">
        <w:t>,</w:t>
      </w:r>
      <w:r>
        <w:t xml:space="preserve"> repetitive tasks to allow them to work on other tasks such as those below, then the efficiencies gained by implementing </w:t>
      </w:r>
      <w:r w:rsidR="00BA4D01">
        <w:t>Industry 4.0</w:t>
      </w:r>
      <w:r>
        <w:t xml:space="preserve"> can be compounded over time to achieve a significantly more </w:t>
      </w:r>
      <w:r w:rsidR="00827B01">
        <w:t>advantageous</w:t>
      </w:r>
      <w:r>
        <w:t xml:space="preserve"> outcome.</w:t>
      </w:r>
    </w:p>
    <w:p w14:paraId="61A8B360" w14:textId="77777777" w:rsidR="00827B01" w:rsidRDefault="00827B01" w:rsidP="00827B01">
      <w:pPr>
        <w:pStyle w:val="Heading3"/>
        <w:rPr>
          <w:rFonts w:asciiTheme="minorHAnsi" w:hAnsiTheme="minorHAnsi" w:cstheme="minorHAnsi"/>
          <w:lang w:eastAsia="en-GB"/>
        </w:rPr>
      </w:pPr>
    </w:p>
    <w:p w14:paraId="54944C25" w14:textId="7C1235D9" w:rsidR="00827B01" w:rsidRPr="003E45D4" w:rsidRDefault="00DD0BA1" w:rsidP="0094383D">
      <w:pPr>
        <w:pStyle w:val="BHeading"/>
      </w:pPr>
      <w:bookmarkStart w:id="17" w:name="_Toc104491698"/>
      <w:r w:rsidRPr="003E45D4">
        <w:t>Opportunities for Employees</w:t>
      </w:r>
      <w:bookmarkEnd w:id="17"/>
    </w:p>
    <w:p w14:paraId="5CE23E19" w14:textId="59A6C058" w:rsidR="002E7FB8" w:rsidRDefault="002E7FB8" w:rsidP="00204059">
      <w:pPr>
        <w:spacing w:after="0"/>
        <w:rPr>
          <w:rFonts w:cstheme="minorHAnsi"/>
          <w:sz w:val="16"/>
          <w:szCs w:val="16"/>
        </w:rPr>
      </w:pPr>
    </w:p>
    <w:p w14:paraId="6D2DE574" w14:textId="5B67D694" w:rsidR="001A52B6" w:rsidRDefault="00DD0BA1" w:rsidP="0094383D">
      <w:r>
        <w:t xml:space="preserve">Improved </w:t>
      </w:r>
      <w:r w:rsidR="004B1E72">
        <w:t>f</w:t>
      </w:r>
      <w:r>
        <w:t xml:space="preserve">inancial performance and stability, coupled with the freeing up of time could enable the company to offer improved terms and conditions to staff that would </w:t>
      </w:r>
      <w:r w:rsidR="003157EE">
        <w:t>enable</w:t>
      </w:r>
      <w:r>
        <w:t xml:space="preserve"> them to retain, recruit and develop team members. This will further </w:t>
      </w:r>
      <w:r w:rsidR="0006769C">
        <w:t>enhance</w:t>
      </w:r>
      <w:r>
        <w:t xml:space="preserve"> the performance of the business.</w:t>
      </w:r>
      <w:r w:rsidR="0006769C">
        <w:t xml:space="preserve"> The </w:t>
      </w:r>
      <w:r w:rsidR="0006769C">
        <w:lastRenderedPageBreak/>
        <w:t>following list is an indication of the sort of opportunities that could be offered to new and existing team members:</w:t>
      </w:r>
    </w:p>
    <w:p w14:paraId="6CB57521" w14:textId="77777777" w:rsidR="001A52B6" w:rsidRPr="003E45D4" w:rsidRDefault="001A52B6" w:rsidP="00204059">
      <w:pPr>
        <w:spacing w:after="0"/>
        <w:rPr>
          <w:rFonts w:cstheme="minorHAnsi"/>
          <w:sz w:val="16"/>
          <w:szCs w:val="16"/>
        </w:rPr>
      </w:pPr>
    </w:p>
    <w:p w14:paraId="56DDC53D" w14:textId="77777777" w:rsidR="005722C8" w:rsidRPr="001A52B6" w:rsidRDefault="00DD0BA1" w:rsidP="0094383D">
      <w:pPr>
        <w:pStyle w:val="Bulletslevel1"/>
      </w:pPr>
      <w:r w:rsidRPr="001A52B6">
        <w:t>‘Better’/more interesting and rewarding jobs</w:t>
      </w:r>
    </w:p>
    <w:p w14:paraId="48CC6FE8" w14:textId="2754E696" w:rsidR="00827B01" w:rsidRPr="001A52B6" w:rsidRDefault="00DD0BA1" w:rsidP="0094383D">
      <w:pPr>
        <w:pStyle w:val="Bulletslevel2"/>
      </w:pPr>
      <w:r w:rsidRPr="001A52B6">
        <w:t>Fulfilment</w:t>
      </w:r>
      <w:r w:rsidR="0006769C">
        <w:t xml:space="preserve"> - MASLOW</w:t>
      </w:r>
    </w:p>
    <w:p w14:paraId="69A5700F" w14:textId="60DCBF46" w:rsidR="00827B01" w:rsidRPr="001A52B6" w:rsidRDefault="00DD0BA1" w:rsidP="0094383D">
      <w:pPr>
        <w:pStyle w:val="Bulletslevel1"/>
      </w:pPr>
      <w:r w:rsidRPr="001A52B6">
        <w:t>Training</w:t>
      </w:r>
    </w:p>
    <w:p w14:paraId="75592903" w14:textId="399FDD82" w:rsidR="001A52B6" w:rsidRPr="001A52B6" w:rsidRDefault="00DD0BA1" w:rsidP="0094383D">
      <w:pPr>
        <w:pStyle w:val="Bulletslevel2"/>
      </w:pPr>
      <w:r>
        <w:t>For work</w:t>
      </w:r>
      <w:r w:rsidR="004B1E72">
        <w:t>-</w:t>
      </w:r>
      <w:r>
        <w:t>related tasks, but also for other skills</w:t>
      </w:r>
      <w:r w:rsidR="004B1E72">
        <w:t>,</w:t>
      </w:r>
      <w:r>
        <w:t xml:space="preserve"> the employee may wish to develop that are not obviously or directly associated with their work.</w:t>
      </w:r>
    </w:p>
    <w:p w14:paraId="76D59DF7" w14:textId="137F0E64" w:rsidR="0099233C" w:rsidRPr="001A52B6" w:rsidRDefault="00DD0BA1" w:rsidP="0094383D">
      <w:pPr>
        <w:pStyle w:val="Bulletslevel1"/>
      </w:pPr>
      <w:r w:rsidRPr="001A52B6">
        <w:t>Continuous Improvement</w:t>
      </w:r>
    </w:p>
    <w:p w14:paraId="7BE88044" w14:textId="25215039" w:rsidR="001A52B6" w:rsidRPr="001A52B6" w:rsidRDefault="00DD0BA1" w:rsidP="0094383D">
      <w:pPr>
        <w:pStyle w:val="Bulletslevel2"/>
      </w:pPr>
      <w:r>
        <w:t>Empowering and involving employees in process design and development will enable the business to harness the skills and knowledge of the work force in a positive way to improve existing processes, products, procedures.</w:t>
      </w:r>
    </w:p>
    <w:p w14:paraId="51672172" w14:textId="450193BA" w:rsidR="001A52B6" w:rsidRPr="001A52B6" w:rsidRDefault="00DD0BA1" w:rsidP="0094383D">
      <w:pPr>
        <w:pStyle w:val="Bulletslevel1"/>
      </w:pPr>
      <w:r w:rsidRPr="001A52B6">
        <w:t>Product Development</w:t>
      </w:r>
    </w:p>
    <w:p w14:paraId="576ADE90" w14:textId="688D15B1" w:rsidR="003157EE" w:rsidRDefault="00DD0BA1" w:rsidP="0094383D">
      <w:pPr>
        <w:pStyle w:val="Bulletslevel1"/>
      </w:pPr>
      <w:r w:rsidRPr="001A52B6">
        <w:t xml:space="preserve">Innovation </w:t>
      </w:r>
      <w:r w:rsidR="00072E9D">
        <w:t>time</w:t>
      </w:r>
      <w:r w:rsidR="00827B01" w:rsidRPr="001A52B6">
        <w:t xml:space="preserve"> – 3M</w:t>
      </w:r>
    </w:p>
    <w:p w14:paraId="23BA51EE" w14:textId="07862050" w:rsidR="003157EE" w:rsidRPr="003157EE" w:rsidRDefault="00DD0BA1" w:rsidP="0094383D">
      <w:pPr>
        <w:pStyle w:val="Bulletslevel2"/>
      </w:pPr>
      <w:r>
        <w:t>Employees could be allocated several days per year as a reward and recognition program</w:t>
      </w:r>
      <w:r w:rsidR="00C463F4">
        <w:t>me</w:t>
      </w:r>
      <w:r>
        <w:t xml:space="preserve"> for innovation time. This would intellectually stimulate employees and lead to new ideas being generated for products and processes.</w:t>
      </w:r>
    </w:p>
    <w:p w14:paraId="184E47E2" w14:textId="3318BF2D" w:rsidR="0071173D" w:rsidRPr="003157EE" w:rsidRDefault="00DD0BA1" w:rsidP="0094383D">
      <w:pPr>
        <w:pStyle w:val="Bulletslevel1"/>
      </w:pPr>
      <w:r w:rsidRPr="003157EE">
        <w:t>Social Responsibility opportunities – helping the community</w:t>
      </w:r>
    </w:p>
    <w:p w14:paraId="33176ADC" w14:textId="3F925DF3" w:rsidR="001A52B6" w:rsidRPr="001A52B6" w:rsidRDefault="00DD0BA1" w:rsidP="0094383D">
      <w:pPr>
        <w:pStyle w:val="Bulletslevel2"/>
      </w:pPr>
      <w:r>
        <w:t xml:space="preserve">Employees could be allocated </w:t>
      </w:r>
      <w:r w:rsidR="003157EE">
        <w:t>several</w:t>
      </w:r>
      <w:r>
        <w:t xml:space="preserve"> days per year as a reward and recognition program</w:t>
      </w:r>
      <w:r w:rsidR="00C463F4">
        <w:t>me</w:t>
      </w:r>
      <w:r>
        <w:t xml:space="preserve"> for </w:t>
      </w:r>
      <w:r w:rsidR="003157EE">
        <w:t>offsite</w:t>
      </w:r>
      <w:r>
        <w:t xml:space="preserve"> </w:t>
      </w:r>
      <w:r w:rsidR="003157EE">
        <w:t>community</w:t>
      </w:r>
      <w:r>
        <w:t xml:space="preserve"> days that would enhance their </w:t>
      </w:r>
      <w:r w:rsidR="003157EE">
        <w:t>wellbeing. This would also enhance the business’s reputation.</w:t>
      </w:r>
      <w:r>
        <w:t xml:space="preserve"> This could include</w:t>
      </w:r>
      <w:r w:rsidRPr="001A52B6">
        <w:t xml:space="preserve"> </w:t>
      </w:r>
      <w:r w:rsidR="003157EE">
        <w:t>volunteering at local charities or community events.</w:t>
      </w:r>
    </w:p>
    <w:p w14:paraId="711AC076" w14:textId="6D2B18A7" w:rsidR="0071173D" w:rsidRDefault="00DD0BA1" w:rsidP="0094383D">
      <w:pPr>
        <w:pStyle w:val="Bulletslevel1"/>
      </w:pPr>
      <w:r w:rsidRPr="001A52B6">
        <w:t>Off</w:t>
      </w:r>
      <w:r w:rsidR="00C463F4">
        <w:t>site</w:t>
      </w:r>
      <w:r w:rsidRPr="001A52B6">
        <w:t xml:space="preserve"> days</w:t>
      </w:r>
    </w:p>
    <w:p w14:paraId="458D2519" w14:textId="295DB5A8" w:rsidR="001A52B6" w:rsidRPr="001A52B6" w:rsidRDefault="00DD0BA1" w:rsidP="0094383D">
      <w:pPr>
        <w:pStyle w:val="Bulletslevel2"/>
      </w:pPr>
      <w:r>
        <w:t xml:space="preserve">Employees could be allocated </w:t>
      </w:r>
      <w:r w:rsidR="003157EE">
        <w:t>several</w:t>
      </w:r>
      <w:r>
        <w:t xml:space="preserve"> days per year as a reward and recognition program</w:t>
      </w:r>
      <w:r w:rsidR="00C463F4">
        <w:t>me</w:t>
      </w:r>
      <w:r>
        <w:t xml:space="preserve"> for </w:t>
      </w:r>
      <w:r w:rsidR="003157EE">
        <w:t>offsite</w:t>
      </w:r>
      <w:r>
        <w:t xml:space="preserve"> days that would enhance their knowledge and loyalty. This could include</w:t>
      </w:r>
      <w:r w:rsidRPr="001A52B6">
        <w:t xml:space="preserve"> trade shows, customer visits</w:t>
      </w:r>
      <w:r>
        <w:t>, factory tours</w:t>
      </w:r>
      <w:r w:rsidR="004B1E72">
        <w:t>,</w:t>
      </w:r>
      <w:r>
        <w:t xml:space="preserve"> etc</w:t>
      </w:r>
      <w:r w:rsidR="004B1E72">
        <w:t>.</w:t>
      </w:r>
    </w:p>
    <w:p w14:paraId="690229B3" w14:textId="28D7E953" w:rsidR="00827B01" w:rsidRPr="001A52B6" w:rsidRDefault="00DD0BA1" w:rsidP="0094383D">
      <w:pPr>
        <w:pStyle w:val="Bulletslevel1"/>
      </w:pPr>
      <w:r w:rsidRPr="001A52B6">
        <w:t>Improved Condition</w:t>
      </w:r>
      <w:r w:rsidR="001A52B6" w:rsidRPr="001A52B6">
        <w:t>s</w:t>
      </w:r>
    </w:p>
    <w:p w14:paraId="7E1ECB8C" w14:textId="19ED0C8E" w:rsidR="001A52B6" w:rsidRPr="001A52B6" w:rsidRDefault="00DD0BA1" w:rsidP="0094383D">
      <w:pPr>
        <w:pStyle w:val="Bulletslevel2"/>
      </w:pPr>
      <w:r w:rsidRPr="001A52B6">
        <w:t xml:space="preserve">Improved financial performance and stability may also allow for an increase in pay and/or a </w:t>
      </w:r>
      <w:r w:rsidR="003157EE" w:rsidRPr="001A52B6">
        <w:t>shorter</w:t>
      </w:r>
      <w:r w:rsidRPr="001A52B6">
        <w:t xml:space="preserve"> working week or more holidays.</w:t>
      </w:r>
    </w:p>
    <w:p w14:paraId="1988B01B" w14:textId="2BD8BFB2" w:rsidR="00AE477B" w:rsidRDefault="00AE477B" w:rsidP="0094383D">
      <w:pPr>
        <w:pStyle w:val="Bulletslevel1"/>
        <w:numPr>
          <w:ilvl w:val="0"/>
          <w:numId w:val="0"/>
        </w:numPr>
        <w:ind w:left="357"/>
        <w:rPr>
          <w:lang w:eastAsia="en-GB"/>
        </w:rPr>
      </w:pPr>
    </w:p>
    <w:p w14:paraId="51042F8D" w14:textId="77777777" w:rsidR="00851F68" w:rsidRDefault="00851F68" w:rsidP="0094383D">
      <w:pPr>
        <w:rPr>
          <w:lang w:eastAsia="en-GB"/>
        </w:rPr>
      </w:pPr>
    </w:p>
    <w:p w14:paraId="639C870A" w14:textId="51A7B0DA" w:rsidR="00BE7F03" w:rsidRDefault="00DD0BA1" w:rsidP="0094383D">
      <w:pPr>
        <w:rPr>
          <w:lang w:eastAsia="en-GB"/>
        </w:rPr>
      </w:pPr>
      <w:r w:rsidRPr="00F5348F">
        <w:rPr>
          <w:lang w:eastAsia="en-GB"/>
        </w:rPr>
        <w:t>The benefits to employees can be understood by looking at Maslow’s hierarchy of needs.</w:t>
      </w:r>
      <w:r w:rsidR="00E2576F">
        <w:rPr>
          <w:lang w:eastAsia="en-GB"/>
        </w:rPr>
        <w:t xml:space="preserve"> The lower 2 levels are basic needs and being employed helps to support </w:t>
      </w:r>
      <w:proofErr w:type="spellStart"/>
      <w:r w:rsidR="00E2576F">
        <w:rPr>
          <w:lang w:eastAsia="en-GB"/>
        </w:rPr>
        <w:t>theses</w:t>
      </w:r>
      <w:proofErr w:type="spellEnd"/>
      <w:r w:rsidR="00E2576F">
        <w:rPr>
          <w:lang w:eastAsia="en-GB"/>
        </w:rPr>
        <w:t xml:space="preserve"> needs by providing the resources (money) necessary for food, shelter, warmth, and safety. Any means of income would provide for this </w:t>
      </w:r>
      <w:proofErr w:type="gramStart"/>
      <w:r w:rsidR="00E2576F">
        <w:rPr>
          <w:lang w:eastAsia="en-GB"/>
        </w:rPr>
        <w:t>as long as</w:t>
      </w:r>
      <w:proofErr w:type="gramEnd"/>
      <w:r w:rsidR="00E2576F">
        <w:rPr>
          <w:lang w:eastAsia="en-GB"/>
        </w:rPr>
        <w:t xml:space="preserve"> the level of income is sufficient. The first of the psychological needs are met by family and friends, and friendships are often accomplished in a work environment </w:t>
      </w:r>
      <w:r>
        <w:rPr>
          <w:lang w:eastAsia="en-GB"/>
        </w:rPr>
        <w:t xml:space="preserve">at least to some extent. The top two layers of the pyramid are what makes life fulfilling (rather than just bearable or survivable). A lot of the benefits outlined above will help with meeting these needs, so if </w:t>
      </w:r>
      <w:r>
        <w:rPr>
          <w:lang w:eastAsia="en-GB"/>
        </w:rPr>
        <w:lastRenderedPageBreak/>
        <w:t>we concentrate on ways in which the workplace can support these needs it will lead to a fulfilled and happier workforce that will be more stable and will attract high calibre people in the future.</w:t>
      </w:r>
    </w:p>
    <w:p w14:paraId="767C7597" w14:textId="4A71336E" w:rsidR="00851F68" w:rsidRDefault="00851F68" w:rsidP="00204059">
      <w:pPr>
        <w:spacing w:after="0"/>
        <w:rPr>
          <w:rFonts w:cstheme="minorHAnsi"/>
          <w:sz w:val="16"/>
          <w:szCs w:val="16"/>
          <w:lang w:eastAsia="en-GB"/>
        </w:rPr>
      </w:pPr>
    </w:p>
    <w:p w14:paraId="73CEE9D6" w14:textId="77777777" w:rsidR="00851F68" w:rsidRDefault="00851F68" w:rsidP="00204059">
      <w:pPr>
        <w:spacing w:after="0"/>
        <w:rPr>
          <w:rFonts w:cstheme="minorHAnsi"/>
          <w:sz w:val="16"/>
          <w:szCs w:val="16"/>
          <w:lang w:eastAsia="en-GB"/>
        </w:rPr>
      </w:pPr>
    </w:p>
    <w:p w14:paraId="353ED8DF" w14:textId="2ED26BDC" w:rsidR="00AE477B" w:rsidRDefault="00DD0BA1" w:rsidP="0094383D">
      <w:pPr>
        <w:rPr>
          <w:lang w:eastAsia="en-GB"/>
        </w:rPr>
      </w:pPr>
      <w:r>
        <w:rPr>
          <w:lang w:eastAsia="en-GB"/>
        </w:rPr>
        <w:t>MASLOW</w:t>
      </w:r>
      <w:r w:rsidR="004B1E72">
        <w:rPr>
          <w:lang w:eastAsia="en-GB"/>
        </w:rPr>
        <w:t>’</w:t>
      </w:r>
      <w:r>
        <w:rPr>
          <w:lang w:eastAsia="en-GB"/>
        </w:rPr>
        <w:t>S HIERARCHY OF NEEDS</w:t>
      </w:r>
      <w:sdt>
        <w:sdtPr>
          <w:rPr>
            <w:lang w:eastAsia="en-GB"/>
          </w:rPr>
          <w:id w:val="1963836369"/>
          <w:citation/>
        </w:sdtPr>
        <w:sdtEndPr/>
        <w:sdtContent>
          <w:r w:rsidR="00831336">
            <w:rPr>
              <w:lang w:eastAsia="en-GB"/>
            </w:rPr>
            <w:fldChar w:fldCharType="begin"/>
          </w:r>
          <w:r w:rsidR="00831336">
            <w:rPr>
              <w:lang w:eastAsia="en-GB"/>
            </w:rPr>
            <w:instrText xml:space="preserve"> CITATION Wik22 \l 2057 </w:instrText>
          </w:r>
          <w:r w:rsidR="00831336">
            <w:rPr>
              <w:lang w:eastAsia="en-GB"/>
            </w:rPr>
            <w:fldChar w:fldCharType="separate"/>
          </w:r>
          <w:r w:rsidR="00DB2C97">
            <w:rPr>
              <w:noProof/>
              <w:lang w:eastAsia="en-GB"/>
            </w:rPr>
            <w:t xml:space="preserve"> </w:t>
          </w:r>
          <w:r w:rsidR="00DB2C97" w:rsidRPr="00DB2C97">
            <w:rPr>
              <w:noProof/>
              <w:lang w:eastAsia="en-GB"/>
            </w:rPr>
            <w:t>(Wikipedia, 2022)</w:t>
          </w:r>
          <w:r w:rsidR="00831336">
            <w:rPr>
              <w:lang w:eastAsia="en-GB"/>
            </w:rPr>
            <w:fldChar w:fldCharType="end"/>
          </w:r>
        </w:sdtContent>
      </w:sdt>
    </w:p>
    <w:p w14:paraId="1A62F326" w14:textId="05A9DFFA" w:rsidR="00A72FDD" w:rsidRDefault="00DD0BA1" w:rsidP="00204059">
      <w:pPr>
        <w:spacing w:after="0"/>
        <w:rPr>
          <w:rFonts w:cstheme="minorHAnsi"/>
          <w:sz w:val="16"/>
          <w:szCs w:val="16"/>
          <w:lang w:eastAsia="en-GB"/>
        </w:rPr>
      </w:pPr>
      <w:r>
        <w:rPr>
          <w:noProof/>
        </w:rPr>
        <w:drawing>
          <wp:inline distT="0" distB="0" distL="0" distR="0" wp14:anchorId="54F545B3" wp14:editId="607FBA58">
            <wp:extent cx="4078941" cy="309106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096258" name="Picture 1"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94638" cy="3102960"/>
                    </a:xfrm>
                    <a:prstGeom prst="rect">
                      <a:avLst/>
                    </a:prstGeom>
                    <a:noFill/>
                    <a:ln>
                      <a:noFill/>
                    </a:ln>
                  </pic:spPr>
                </pic:pic>
              </a:graphicData>
            </a:graphic>
          </wp:inline>
        </w:drawing>
      </w:r>
    </w:p>
    <w:p w14:paraId="78BCA0B0" w14:textId="77777777" w:rsidR="00A72FDD" w:rsidRDefault="00A72FDD" w:rsidP="00204059">
      <w:pPr>
        <w:spacing w:after="0"/>
        <w:rPr>
          <w:rFonts w:cstheme="minorHAnsi"/>
          <w:sz w:val="16"/>
          <w:szCs w:val="16"/>
          <w:lang w:eastAsia="en-GB"/>
        </w:rPr>
      </w:pPr>
    </w:p>
    <w:p w14:paraId="2BC4D3DA" w14:textId="15EA60FF" w:rsidR="00F5348F" w:rsidRDefault="00F5348F" w:rsidP="00F5348F">
      <w:pPr>
        <w:rPr>
          <w:lang w:eastAsia="en-GB"/>
        </w:rPr>
      </w:pPr>
    </w:p>
    <w:p w14:paraId="405510AE" w14:textId="04E47B18" w:rsidR="00827B01" w:rsidRPr="003E45D4" w:rsidRDefault="00DD0BA1" w:rsidP="0094383D">
      <w:pPr>
        <w:pStyle w:val="BHeading"/>
      </w:pPr>
      <w:bookmarkStart w:id="18" w:name="_Toc104491699"/>
      <w:r w:rsidRPr="003E45D4">
        <w:t xml:space="preserve">Less Obvious </w:t>
      </w:r>
      <w:r>
        <w:t>Outcomes</w:t>
      </w:r>
      <w:r w:rsidR="00AE477B">
        <w:t xml:space="preserve"> – Customer</w:t>
      </w:r>
      <w:bookmarkEnd w:id="18"/>
    </w:p>
    <w:p w14:paraId="2AD38732" w14:textId="1A6DB017" w:rsidR="00204059" w:rsidRDefault="00204059" w:rsidP="00204059">
      <w:pPr>
        <w:spacing w:after="0"/>
        <w:rPr>
          <w:rFonts w:cstheme="minorHAnsi"/>
          <w:sz w:val="16"/>
          <w:szCs w:val="16"/>
          <w:lang w:eastAsia="en-GB"/>
        </w:rPr>
      </w:pPr>
    </w:p>
    <w:p w14:paraId="20A0BEF8" w14:textId="12361D7B" w:rsidR="00827B01" w:rsidRDefault="00DD0BA1" w:rsidP="0094383D">
      <w:r>
        <w:t xml:space="preserve">The business </w:t>
      </w:r>
      <w:r w:rsidR="002302E7">
        <w:t>and</w:t>
      </w:r>
      <w:r>
        <w:t xml:space="preserve"> the employees will gain benefits from the above </w:t>
      </w:r>
      <w:r w:rsidR="002302E7">
        <w:t>approach</w:t>
      </w:r>
      <w:r>
        <w:t xml:space="preserve"> as outlined above. However, this </w:t>
      </w:r>
      <w:r w:rsidR="002302E7">
        <w:t>culture</w:t>
      </w:r>
      <w:r>
        <w:t xml:space="preserve"> change will also have an impact on existing and potential customers </w:t>
      </w:r>
      <w:r w:rsidR="004B11C3">
        <w:t xml:space="preserve">as well </w:t>
      </w:r>
      <w:r>
        <w:t>– gaining customer</w:t>
      </w:r>
      <w:r w:rsidRPr="002E7FB8">
        <w:t xml:space="preserve"> </w:t>
      </w:r>
      <w:r w:rsidR="004B11C3">
        <w:t>c</w:t>
      </w:r>
      <w:r w:rsidRPr="002E7FB8">
        <w:t>onfidence</w:t>
      </w:r>
      <w:r>
        <w:t xml:space="preserve"> will make it easier to open up </w:t>
      </w:r>
      <w:r w:rsidRPr="002E7FB8">
        <w:t>new markets</w:t>
      </w:r>
      <w:r w:rsidR="002302E7">
        <w:t xml:space="preserve">, develop new products, and deliver the products on time </w:t>
      </w:r>
      <w:r w:rsidR="004B11C3">
        <w:t>in full</w:t>
      </w:r>
      <w:r w:rsidR="0058738A">
        <w:t>,</w:t>
      </w:r>
      <w:r w:rsidR="004B11C3">
        <w:t xml:space="preserve"> </w:t>
      </w:r>
      <w:r w:rsidR="002302E7">
        <w:t>because the engaged workforce will have a much better understanding of their processes and the limitations, and have the time to be more effective at onboarding new customers, ‘looking after’ customers, problem solving etc.</w:t>
      </w:r>
    </w:p>
    <w:p w14:paraId="2F74F378" w14:textId="7999235A" w:rsidR="00827B01" w:rsidRPr="002E7FB8" w:rsidRDefault="00DD0BA1" w:rsidP="0094383D">
      <w:r w:rsidRPr="002E7FB8">
        <w:t xml:space="preserve">Customers </w:t>
      </w:r>
      <w:r w:rsidR="004B11C3">
        <w:t xml:space="preserve">will </w:t>
      </w:r>
      <w:r w:rsidRPr="002E7FB8">
        <w:t xml:space="preserve">value the company ethos </w:t>
      </w:r>
      <w:r w:rsidR="004B11C3">
        <w:t>and values</w:t>
      </w:r>
      <w:r w:rsidR="0058738A">
        <w:t>,</w:t>
      </w:r>
      <w:r w:rsidR="004B11C3">
        <w:t xml:space="preserve"> so this also makes </w:t>
      </w:r>
      <w:r w:rsidRPr="002E7FB8">
        <w:t>good business sense</w:t>
      </w:r>
      <w:r w:rsidR="004B11C3">
        <w:t>. People like to be associated with companies that demonstrate stronge</w:t>
      </w:r>
      <w:r w:rsidR="0058738A">
        <w:t>r</w:t>
      </w:r>
      <w:r w:rsidR="004B11C3">
        <w:t xml:space="preserve"> social responsibility.</w:t>
      </w:r>
    </w:p>
    <w:p w14:paraId="4A844F3A" w14:textId="77777777" w:rsidR="00827B01" w:rsidRPr="003E45D4" w:rsidRDefault="00827B01" w:rsidP="00204059">
      <w:pPr>
        <w:spacing w:after="0"/>
        <w:rPr>
          <w:rFonts w:cstheme="minorHAnsi"/>
          <w:sz w:val="16"/>
          <w:szCs w:val="16"/>
          <w:lang w:eastAsia="en-GB"/>
        </w:rPr>
      </w:pPr>
    </w:p>
    <w:p w14:paraId="43742158" w14:textId="77777777" w:rsidR="00330601" w:rsidRPr="003E45D4" w:rsidRDefault="00330601" w:rsidP="00330601">
      <w:pPr>
        <w:rPr>
          <w:rFonts w:cstheme="minorHAnsi"/>
          <w:lang w:eastAsia="en-GB"/>
        </w:rPr>
      </w:pPr>
    </w:p>
    <w:p w14:paraId="751B8F8D" w14:textId="7D33D988" w:rsidR="00924D85" w:rsidRPr="003E45D4" w:rsidRDefault="00DD0BA1" w:rsidP="0094383D">
      <w:pPr>
        <w:pStyle w:val="AHeading"/>
        <w:rPr>
          <w:rStyle w:val="Heading1Char"/>
          <w:rFonts w:asciiTheme="minorHAnsi" w:hAnsiTheme="minorHAnsi" w:cstheme="minorHAnsi"/>
        </w:rPr>
      </w:pPr>
      <w:bookmarkStart w:id="19" w:name="_Toc104491700"/>
      <w:r w:rsidRPr="003E45D4">
        <w:rPr>
          <w:rStyle w:val="Heading1Char"/>
          <w:rFonts w:asciiTheme="minorHAnsi" w:hAnsiTheme="minorHAnsi" w:cstheme="minorHAnsi"/>
        </w:rPr>
        <w:t>Conclusions</w:t>
      </w:r>
      <w:r w:rsidR="00CC75D9" w:rsidRPr="003E45D4">
        <w:rPr>
          <w:rStyle w:val="Heading1Char"/>
          <w:rFonts w:asciiTheme="minorHAnsi" w:hAnsiTheme="minorHAnsi" w:cstheme="minorHAnsi"/>
        </w:rPr>
        <w:t xml:space="preserve"> and </w:t>
      </w:r>
      <w:r w:rsidR="0080597C" w:rsidRPr="003E45D4">
        <w:rPr>
          <w:rStyle w:val="Heading1Char"/>
          <w:rFonts w:asciiTheme="minorHAnsi" w:hAnsiTheme="minorHAnsi" w:cstheme="minorHAnsi"/>
        </w:rPr>
        <w:t>Recommendations</w:t>
      </w:r>
      <w:bookmarkEnd w:id="19"/>
    </w:p>
    <w:p w14:paraId="6BC446E3" w14:textId="77777777" w:rsidR="004B11C3" w:rsidRDefault="004B11C3" w:rsidP="003334EF">
      <w:pPr>
        <w:pStyle w:val="paragraph"/>
        <w:spacing w:before="0" w:beforeAutospacing="0" w:after="0" w:afterAutospacing="0"/>
        <w:jc w:val="both"/>
        <w:textAlignment w:val="baseline"/>
        <w:rPr>
          <w:rFonts w:asciiTheme="minorHAnsi" w:hAnsiTheme="minorHAnsi" w:cstheme="minorHAnsi"/>
          <w:sz w:val="16"/>
          <w:szCs w:val="16"/>
        </w:rPr>
      </w:pPr>
    </w:p>
    <w:p w14:paraId="529041C6" w14:textId="41E0DAE6" w:rsidR="003A70BB" w:rsidRDefault="00DD0BA1" w:rsidP="0094383D">
      <w:r>
        <w:t xml:space="preserve">The successful and effective implementation of techniques and technologies such as </w:t>
      </w:r>
      <w:r w:rsidR="00BA4D01">
        <w:t>Industry 4.0</w:t>
      </w:r>
      <w:r>
        <w:t xml:space="preserve"> is already proven to support significant business improvements in all typical KPIs. Efficiencies will improve, waste will be reduced, capacity will improve, costs will reduce. In many cases this does not require huge </w:t>
      </w:r>
      <w:r w:rsidR="001575B8">
        <w:t>investment,</w:t>
      </w:r>
      <w:r>
        <w:t xml:space="preserve"> so it is recommended that a small pilot project is implemented initially – mainly to introduce the workforce to the techniques but also to share the vision that it is not all about reducing labour. The following steps are recommended:</w:t>
      </w:r>
    </w:p>
    <w:p w14:paraId="7527C62E" w14:textId="77777777" w:rsidR="003A70BB" w:rsidRDefault="003A70BB" w:rsidP="003334EF">
      <w:pPr>
        <w:pStyle w:val="paragraph"/>
        <w:spacing w:before="0" w:beforeAutospacing="0" w:after="0" w:afterAutospacing="0"/>
        <w:jc w:val="both"/>
        <w:textAlignment w:val="baseline"/>
        <w:rPr>
          <w:rFonts w:asciiTheme="minorHAnsi" w:hAnsiTheme="minorHAnsi" w:cstheme="minorHAnsi"/>
          <w:sz w:val="16"/>
          <w:szCs w:val="16"/>
        </w:rPr>
      </w:pPr>
    </w:p>
    <w:p w14:paraId="7378FC80" w14:textId="496B569E" w:rsidR="003A70BB" w:rsidRDefault="00DD0BA1" w:rsidP="0094383D">
      <w:pPr>
        <w:pStyle w:val="Bulletslevel1"/>
      </w:pPr>
      <w:r>
        <w:lastRenderedPageBreak/>
        <w:t>Develop and communicate the vision</w:t>
      </w:r>
      <w:r w:rsidR="00C463F4">
        <w:t>.</w:t>
      </w:r>
    </w:p>
    <w:p w14:paraId="40EAC9B8" w14:textId="27A44394" w:rsidR="000C01FC" w:rsidRDefault="00DD0BA1" w:rsidP="0094383D">
      <w:pPr>
        <w:pStyle w:val="Bulletslevel1"/>
      </w:pPr>
      <w:r>
        <w:t>Lead by example</w:t>
      </w:r>
      <w:r w:rsidR="00C463F4">
        <w:t>.</w:t>
      </w:r>
    </w:p>
    <w:p w14:paraId="44A248FC" w14:textId="59546385" w:rsidR="003A70BB" w:rsidRDefault="00DD0BA1" w:rsidP="0094383D">
      <w:pPr>
        <w:pStyle w:val="Bulletslevel1"/>
      </w:pPr>
      <w:r>
        <w:t>Create a</w:t>
      </w:r>
      <w:r w:rsidRPr="003A70BB">
        <w:t xml:space="preserve"> </w:t>
      </w:r>
      <w:r>
        <w:t xml:space="preserve">small </w:t>
      </w:r>
      <w:r w:rsidRPr="003A70BB">
        <w:t>cross functional team</w:t>
      </w:r>
      <w:r>
        <w:t xml:space="preserve"> for the pilot introduction</w:t>
      </w:r>
      <w:r w:rsidR="00C463F4">
        <w:t>.</w:t>
      </w:r>
    </w:p>
    <w:p w14:paraId="34511F3B" w14:textId="6A3A79A7" w:rsidR="004B11C3" w:rsidRDefault="00DD0BA1" w:rsidP="0094383D">
      <w:pPr>
        <w:pStyle w:val="Bulletslevel1"/>
      </w:pPr>
      <w:r>
        <w:t>T</w:t>
      </w:r>
      <w:r w:rsidR="003A70BB" w:rsidRPr="003A70BB">
        <w:t>rain</w:t>
      </w:r>
      <w:r>
        <w:t xml:space="preserve"> the team with an emphasis on identifying </w:t>
      </w:r>
      <w:r w:rsidRPr="003A70BB">
        <w:t>low-cost</w:t>
      </w:r>
      <w:r w:rsidR="003A70BB" w:rsidRPr="003A70BB">
        <w:t xml:space="preserve"> solutions (such as the fridge temperature </w:t>
      </w:r>
      <w:r w:rsidRPr="003A70BB">
        <w:t>monitoring</w:t>
      </w:r>
      <w:r w:rsidR="003A70BB" w:rsidRPr="003A70BB">
        <w:t xml:space="preserve"> mentioned </w:t>
      </w:r>
      <w:r w:rsidR="00C463F4">
        <w:t>earlier).</w:t>
      </w:r>
    </w:p>
    <w:p w14:paraId="6361D83A" w14:textId="518D5E5C" w:rsidR="000C01FC" w:rsidRDefault="00DD0BA1" w:rsidP="0094383D">
      <w:pPr>
        <w:pStyle w:val="Bulletslevel1"/>
      </w:pPr>
      <w:r>
        <w:t>Do a Gemba process walk, observe, and ask questions</w:t>
      </w:r>
      <w:r w:rsidR="00C463F4">
        <w:t>.</w:t>
      </w:r>
    </w:p>
    <w:p w14:paraId="196F7A11" w14:textId="5AC54A8F" w:rsidR="000C01FC" w:rsidRDefault="00DD0BA1" w:rsidP="0094383D">
      <w:pPr>
        <w:pStyle w:val="Bulletslevel1"/>
      </w:pPr>
      <w:r>
        <w:t xml:space="preserve">Implement cost </w:t>
      </w:r>
      <w:r w:rsidR="00CA5392">
        <w:t>effective</w:t>
      </w:r>
      <w:r>
        <w:t xml:space="preserve"> ways to collect and analyse the </w:t>
      </w:r>
      <w:r w:rsidR="00CA5392">
        <w:t>data</w:t>
      </w:r>
      <w:r w:rsidR="00C463F4">
        <w:t>.</w:t>
      </w:r>
    </w:p>
    <w:p w14:paraId="584FC7FE" w14:textId="0074C53F" w:rsidR="000C01FC" w:rsidRDefault="00DD0BA1" w:rsidP="0094383D">
      <w:pPr>
        <w:pStyle w:val="Bulletslevel1"/>
      </w:pPr>
      <w:r>
        <w:t>Identify potential pilot areas/projects</w:t>
      </w:r>
      <w:r w:rsidR="00C463F4">
        <w:t>.</w:t>
      </w:r>
    </w:p>
    <w:p w14:paraId="3E9763BA" w14:textId="450A5B7B" w:rsidR="00CA5392" w:rsidRDefault="00DD0BA1" w:rsidP="0094383D">
      <w:pPr>
        <w:pStyle w:val="Bulletslevel1"/>
      </w:pPr>
      <w:r>
        <w:t>Use the data to decide which project should be the pilot area.</w:t>
      </w:r>
    </w:p>
    <w:p w14:paraId="396446E4" w14:textId="72608263" w:rsidR="00CA5392" w:rsidRDefault="00DD0BA1" w:rsidP="0094383D">
      <w:pPr>
        <w:pStyle w:val="Bulletslevel1"/>
      </w:pPr>
      <w:r>
        <w:t>The pilot project/area does</w:t>
      </w:r>
      <w:r w:rsidR="00C463F4">
        <w:t xml:space="preserve"> not</w:t>
      </w:r>
      <w:r>
        <w:t xml:space="preserve"> have to be the one that has the biggest financial impact – it should be something that will be very visible to the whole </w:t>
      </w:r>
      <w:r w:rsidR="00BE7F03">
        <w:t>organisation and</w:t>
      </w:r>
      <w:r>
        <w:t xml:space="preserve"> provide visible ‘wins’ to the team.</w:t>
      </w:r>
    </w:p>
    <w:p w14:paraId="4D18DDDA" w14:textId="704DF960" w:rsidR="000C01FC" w:rsidRDefault="00DD0BA1" w:rsidP="0094383D">
      <w:pPr>
        <w:pStyle w:val="Bulletslevel1"/>
      </w:pPr>
      <w:r>
        <w:t>Support the team to implement the pilot project</w:t>
      </w:r>
      <w:r w:rsidR="00C463F4">
        <w:t>.</w:t>
      </w:r>
    </w:p>
    <w:p w14:paraId="1BC51715" w14:textId="6652A499" w:rsidR="000C01FC" w:rsidRDefault="00DD0BA1" w:rsidP="0094383D">
      <w:pPr>
        <w:pStyle w:val="Bulletslevel1"/>
      </w:pPr>
      <w:r>
        <w:t>Share and celebrate the successes</w:t>
      </w:r>
      <w:r w:rsidR="00C463F4">
        <w:t>.</w:t>
      </w:r>
    </w:p>
    <w:p w14:paraId="02182DE5" w14:textId="6DADC9BA" w:rsidR="000C01FC" w:rsidRDefault="00DD0BA1" w:rsidP="0094383D">
      <w:pPr>
        <w:pStyle w:val="Bulletslevel1"/>
      </w:pPr>
      <w:r>
        <w:t>At the earlies</w:t>
      </w:r>
      <w:r w:rsidR="000063CE">
        <w:t>t</w:t>
      </w:r>
      <w:r>
        <w:t xml:space="preserve"> opportunity, ‘invest’ the time that has been freed up in tasks that will motivate the whole team</w:t>
      </w:r>
      <w:r w:rsidR="00314E28">
        <w:t>.</w:t>
      </w:r>
    </w:p>
    <w:p w14:paraId="5D662CBA" w14:textId="2E3ACF90" w:rsidR="000C01FC" w:rsidRDefault="00DD0BA1" w:rsidP="0094383D">
      <w:pPr>
        <w:pStyle w:val="Bulletslevel1"/>
      </w:pPr>
      <w:r>
        <w:t>Form teams to roll out the process gradually across the business</w:t>
      </w:r>
      <w:r w:rsidR="00314E28">
        <w:t>.</w:t>
      </w:r>
    </w:p>
    <w:p w14:paraId="7FFA3105" w14:textId="558FD334" w:rsidR="000C01FC" w:rsidRDefault="00DD0BA1" w:rsidP="0094383D">
      <w:pPr>
        <w:pStyle w:val="Bulletslevel1"/>
      </w:pPr>
      <w:r>
        <w:t xml:space="preserve">Gradually </w:t>
      </w:r>
      <w:r w:rsidR="00CA5392">
        <w:t xml:space="preserve">implement </w:t>
      </w:r>
      <w:r>
        <w:t>higher value investments as the roll out progresses</w:t>
      </w:r>
      <w:r w:rsidR="00314E28">
        <w:t>.</w:t>
      </w:r>
    </w:p>
    <w:p w14:paraId="562E6947" w14:textId="27671BBA" w:rsidR="000C01FC" w:rsidRPr="003A70BB" w:rsidRDefault="00DD0BA1" w:rsidP="0094383D">
      <w:pPr>
        <w:pStyle w:val="Bulletslevel1"/>
      </w:pPr>
      <w:r>
        <w:t>Remember that this is a culture change</w:t>
      </w:r>
      <w:r w:rsidR="004B1E72">
        <w:t>,</w:t>
      </w:r>
      <w:r>
        <w:t xml:space="preserve"> so it will take time, and not everything will work first time.</w:t>
      </w:r>
    </w:p>
    <w:p w14:paraId="429C558F" w14:textId="77777777" w:rsidR="004B11C3" w:rsidRDefault="004B11C3" w:rsidP="003334EF">
      <w:pPr>
        <w:pStyle w:val="paragraph"/>
        <w:spacing w:before="0" w:beforeAutospacing="0" w:after="0" w:afterAutospacing="0"/>
        <w:jc w:val="both"/>
        <w:textAlignment w:val="baseline"/>
        <w:rPr>
          <w:rFonts w:asciiTheme="minorHAnsi" w:hAnsiTheme="minorHAnsi" w:cstheme="minorHAnsi"/>
          <w:sz w:val="16"/>
          <w:szCs w:val="16"/>
        </w:rPr>
      </w:pPr>
    </w:p>
    <w:p w14:paraId="50EF1D8C" w14:textId="77777777" w:rsidR="00CA5392" w:rsidRDefault="00CA5392" w:rsidP="003334EF">
      <w:pPr>
        <w:pStyle w:val="paragraph"/>
        <w:spacing w:before="0" w:beforeAutospacing="0" w:after="0" w:afterAutospacing="0"/>
        <w:jc w:val="both"/>
        <w:textAlignment w:val="baseline"/>
        <w:rPr>
          <w:rFonts w:asciiTheme="minorHAnsi" w:hAnsiTheme="minorHAnsi" w:cstheme="minorHAnsi"/>
          <w:sz w:val="16"/>
          <w:szCs w:val="16"/>
        </w:rPr>
      </w:pPr>
    </w:p>
    <w:p w14:paraId="320DB957" w14:textId="77777777" w:rsidR="00CA5392" w:rsidRDefault="00CA5392" w:rsidP="003334EF">
      <w:pPr>
        <w:pStyle w:val="paragraph"/>
        <w:spacing w:before="0" w:beforeAutospacing="0" w:after="0" w:afterAutospacing="0"/>
        <w:jc w:val="both"/>
        <w:textAlignment w:val="baseline"/>
        <w:rPr>
          <w:rFonts w:asciiTheme="minorHAnsi" w:hAnsiTheme="minorHAnsi" w:cstheme="minorHAnsi"/>
          <w:sz w:val="16"/>
          <w:szCs w:val="16"/>
        </w:rPr>
      </w:pPr>
    </w:p>
    <w:p w14:paraId="680FDA54" w14:textId="004D56F6" w:rsidR="006E4BD5" w:rsidRDefault="00DD0BA1" w:rsidP="0094383D">
      <w:pPr>
        <w:pStyle w:val="BHeading"/>
      </w:pPr>
      <w:bookmarkStart w:id="20" w:name="_Toc104491701"/>
      <w:r w:rsidRPr="003E45D4">
        <w:t>Business benefits</w:t>
      </w:r>
      <w:bookmarkEnd w:id="20"/>
    </w:p>
    <w:p w14:paraId="19FB1916" w14:textId="0080DB8A" w:rsidR="004B11C3" w:rsidRDefault="004B11C3" w:rsidP="0094383D">
      <w:pPr>
        <w:pStyle w:val="BHeading"/>
      </w:pPr>
    </w:p>
    <w:p w14:paraId="6A72E00C" w14:textId="335477BD" w:rsidR="001575B8" w:rsidRDefault="00DD0BA1" w:rsidP="0094383D">
      <w:r>
        <w:t xml:space="preserve">The business will benefit in </w:t>
      </w:r>
      <w:r w:rsidR="00AC02CE">
        <w:t>many ways</w:t>
      </w:r>
      <w:r>
        <w:t xml:space="preserve">. It will benefit indirectly from the benefits that are enjoyed by employees, customers, and the local </w:t>
      </w:r>
      <w:r w:rsidR="00AC02CE">
        <w:t>communities</w:t>
      </w:r>
      <w:r>
        <w:t>/society.</w:t>
      </w:r>
    </w:p>
    <w:p w14:paraId="2866BF6F" w14:textId="08CAC458" w:rsidR="001575B8" w:rsidRDefault="001575B8" w:rsidP="0094383D"/>
    <w:p w14:paraId="6231C22E" w14:textId="7B76FA36" w:rsidR="00AC02CE" w:rsidRDefault="00DD0BA1" w:rsidP="0094383D">
      <w:r>
        <w:t>Direct benefits to the business that can be directly measured include increased profit potential due to improved margins created by increased productivity and efficiency. Process variation will reduce which will in turn reduce waste/scrap. As product consistency improves, there will be less time required to be spent on ‘fire</w:t>
      </w:r>
      <w:r w:rsidR="00C463F4">
        <w:t>fighting</w:t>
      </w:r>
      <w:r>
        <w:t>’ as there will be fewer problems to manage on a day-to-day basis. Any problems that do require firefighting will be seen as being opportunities to apply continuous improvement and make further improvements.</w:t>
      </w:r>
    </w:p>
    <w:p w14:paraId="7556EDAA" w14:textId="77777777" w:rsidR="00AC02CE" w:rsidRDefault="00AC02CE" w:rsidP="0094383D"/>
    <w:p w14:paraId="65DB0E3A" w14:textId="4EA7FEB9" w:rsidR="001575B8" w:rsidRDefault="00DD0BA1" w:rsidP="0094383D">
      <w:r>
        <w:lastRenderedPageBreak/>
        <w:t xml:space="preserve">Additional time spent on product development and blue-sky thinking will result in improved </w:t>
      </w:r>
      <w:r w:rsidR="00637C93">
        <w:t>products and</w:t>
      </w:r>
      <w:r>
        <w:t xml:space="preserve"> help keep ahead of the competition in relation to trends.</w:t>
      </w:r>
    </w:p>
    <w:p w14:paraId="6399B17B" w14:textId="77777777" w:rsidR="00BB7F0D" w:rsidRDefault="00BB7F0D" w:rsidP="003334EF">
      <w:pPr>
        <w:pStyle w:val="paragraph"/>
        <w:spacing w:before="0" w:beforeAutospacing="0" w:after="0" w:afterAutospacing="0"/>
        <w:jc w:val="both"/>
        <w:textAlignment w:val="baseline"/>
        <w:rPr>
          <w:rFonts w:asciiTheme="minorHAnsi" w:hAnsiTheme="minorHAnsi" w:cstheme="minorHAnsi"/>
          <w:sz w:val="16"/>
          <w:szCs w:val="16"/>
        </w:rPr>
      </w:pPr>
    </w:p>
    <w:p w14:paraId="285CE479" w14:textId="77777777" w:rsidR="004B11C3" w:rsidRPr="003E45D4" w:rsidRDefault="004B11C3" w:rsidP="003334EF">
      <w:pPr>
        <w:pStyle w:val="paragraph"/>
        <w:spacing w:before="0" w:beforeAutospacing="0" w:after="0" w:afterAutospacing="0"/>
        <w:jc w:val="both"/>
        <w:textAlignment w:val="baseline"/>
        <w:rPr>
          <w:rFonts w:asciiTheme="minorHAnsi" w:hAnsiTheme="minorHAnsi" w:cstheme="minorHAnsi"/>
          <w:sz w:val="16"/>
          <w:szCs w:val="16"/>
        </w:rPr>
      </w:pPr>
    </w:p>
    <w:p w14:paraId="6E826C7F" w14:textId="6E24D50E" w:rsidR="00E40A67" w:rsidRDefault="00DD0BA1" w:rsidP="0094383D">
      <w:pPr>
        <w:pStyle w:val="BHeading"/>
      </w:pPr>
      <w:bookmarkStart w:id="21" w:name="_Toc104491702"/>
      <w:r w:rsidRPr="003E45D4">
        <w:t>Employee benefits</w:t>
      </w:r>
      <w:bookmarkEnd w:id="21"/>
    </w:p>
    <w:p w14:paraId="160E76D8" w14:textId="77777777" w:rsidR="00637C93" w:rsidRDefault="00637C93" w:rsidP="003334EF">
      <w:pPr>
        <w:pStyle w:val="paragraph"/>
        <w:spacing w:before="0" w:beforeAutospacing="0" w:after="0" w:afterAutospacing="0"/>
        <w:jc w:val="both"/>
        <w:textAlignment w:val="baseline"/>
        <w:rPr>
          <w:rFonts w:asciiTheme="minorHAnsi" w:hAnsiTheme="minorHAnsi" w:cstheme="minorHAnsi"/>
          <w:sz w:val="16"/>
          <w:szCs w:val="16"/>
        </w:rPr>
      </w:pPr>
    </w:p>
    <w:p w14:paraId="42F5FCA1" w14:textId="31CB0CAF" w:rsidR="004B11C3" w:rsidRPr="003E45D4" w:rsidRDefault="00DD0BA1" w:rsidP="0094383D">
      <w:r>
        <w:t xml:space="preserve">Employees will have more interesting and fulfilling </w:t>
      </w:r>
      <w:r w:rsidR="00637C93">
        <w:t>work and</w:t>
      </w:r>
      <w:r>
        <w:t xml:space="preserve"> </w:t>
      </w:r>
      <w:r w:rsidR="00637C93">
        <w:t xml:space="preserve">the opportunity to </w:t>
      </w:r>
      <w:r>
        <w:t>learn new skills. The</w:t>
      </w:r>
      <w:r w:rsidR="00637C93">
        <w:t>y will have more connection and pride in their workplace</w:t>
      </w:r>
      <w:r w:rsidR="004B1E72">
        <w:t>,</w:t>
      </w:r>
      <w:r w:rsidR="00637C93">
        <w:t xml:space="preserve"> which will improve morale</w:t>
      </w:r>
      <w:r w:rsidR="004B1E72">
        <w:t>.</w:t>
      </w:r>
      <w:r w:rsidR="00637C93">
        <w:t xml:space="preserve"> </w:t>
      </w:r>
      <w:r w:rsidR="004B1E72">
        <w:t>T</w:t>
      </w:r>
      <w:r w:rsidR="00637C93">
        <w:t>hey will be able to contribute to the local community</w:t>
      </w:r>
      <w:r w:rsidR="004B1E72">
        <w:t>,</w:t>
      </w:r>
      <w:r w:rsidR="00637C93">
        <w:t xml:space="preserve"> which will help with personal well</w:t>
      </w:r>
      <w:r w:rsidR="00C463F4">
        <w:t>being</w:t>
      </w:r>
      <w:r w:rsidR="00637C93">
        <w:t xml:space="preserve"> and satisfaction. The business</w:t>
      </w:r>
      <w:r>
        <w:t xml:space="preserve"> will be able to </w:t>
      </w:r>
      <w:r w:rsidR="00637C93">
        <w:t>improve conditions for the workforce through a combination of reduced working hours and/or increased pay.</w:t>
      </w:r>
    </w:p>
    <w:p w14:paraId="3E98C43C" w14:textId="77777777" w:rsidR="00CA5392" w:rsidRDefault="00CA5392" w:rsidP="003334EF">
      <w:pPr>
        <w:pStyle w:val="paragraph"/>
        <w:spacing w:before="0" w:beforeAutospacing="0" w:after="0" w:afterAutospacing="0"/>
        <w:jc w:val="both"/>
        <w:textAlignment w:val="baseline"/>
        <w:rPr>
          <w:rFonts w:asciiTheme="minorHAnsi" w:hAnsiTheme="minorHAnsi" w:cstheme="minorHAnsi"/>
          <w:sz w:val="16"/>
          <w:szCs w:val="16"/>
        </w:rPr>
      </w:pPr>
    </w:p>
    <w:p w14:paraId="59510D25" w14:textId="77777777" w:rsidR="00CA5392" w:rsidRDefault="00CA5392" w:rsidP="003334EF">
      <w:pPr>
        <w:pStyle w:val="paragraph"/>
        <w:spacing w:before="0" w:beforeAutospacing="0" w:after="0" w:afterAutospacing="0"/>
        <w:jc w:val="both"/>
        <w:textAlignment w:val="baseline"/>
        <w:rPr>
          <w:rFonts w:asciiTheme="minorHAnsi" w:hAnsiTheme="minorHAnsi" w:cstheme="minorHAnsi"/>
          <w:sz w:val="16"/>
          <w:szCs w:val="16"/>
        </w:rPr>
      </w:pPr>
    </w:p>
    <w:p w14:paraId="4AD51E4C" w14:textId="05AD02CC" w:rsidR="003334EF" w:rsidRDefault="00DD0BA1" w:rsidP="0094383D">
      <w:pPr>
        <w:pStyle w:val="BHeading"/>
      </w:pPr>
      <w:bookmarkStart w:id="22" w:name="_Toc104491703"/>
      <w:r w:rsidRPr="003E45D4">
        <w:t>Societal benefits</w:t>
      </w:r>
      <w:bookmarkEnd w:id="22"/>
    </w:p>
    <w:p w14:paraId="5C044FC8" w14:textId="2D1FDB34" w:rsidR="00AE477B" w:rsidRDefault="00AE477B" w:rsidP="003334EF">
      <w:pPr>
        <w:pStyle w:val="paragraph"/>
        <w:spacing w:before="0" w:beforeAutospacing="0" w:after="0" w:afterAutospacing="0"/>
        <w:jc w:val="both"/>
        <w:textAlignment w:val="baseline"/>
        <w:rPr>
          <w:rFonts w:asciiTheme="minorHAnsi" w:hAnsiTheme="minorHAnsi" w:cstheme="minorHAnsi"/>
          <w:sz w:val="16"/>
          <w:szCs w:val="16"/>
        </w:rPr>
      </w:pPr>
    </w:p>
    <w:p w14:paraId="3A2920C6" w14:textId="4D30FC7F" w:rsidR="00BE7F03" w:rsidRDefault="00DD0BA1" w:rsidP="0094383D">
      <w:r>
        <w:t xml:space="preserve">It is good business practice and part of the responsibility of business to </w:t>
      </w:r>
      <w:r w:rsidR="00A855E7">
        <w:t>provide a contribution to society beyond employing people and providing goods and services. Allocating resources for societal benefits makes good business sense as it enhances the company’s reputation and strengthens the brand.</w:t>
      </w:r>
    </w:p>
    <w:p w14:paraId="360D0BE0" w14:textId="77777777" w:rsidR="00637C93" w:rsidRDefault="00637C93" w:rsidP="003334EF">
      <w:pPr>
        <w:pStyle w:val="paragraph"/>
        <w:spacing w:before="0" w:beforeAutospacing="0" w:after="0" w:afterAutospacing="0"/>
        <w:jc w:val="both"/>
        <w:textAlignment w:val="baseline"/>
        <w:rPr>
          <w:rFonts w:asciiTheme="minorHAnsi" w:hAnsiTheme="minorHAnsi" w:cstheme="minorHAnsi"/>
          <w:sz w:val="16"/>
          <w:szCs w:val="16"/>
        </w:rPr>
      </w:pPr>
    </w:p>
    <w:p w14:paraId="6B8099D3" w14:textId="6EB47468" w:rsidR="009E1C1A" w:rsidRPr="003E45D4" w:rsidRDefault="00DD0BA1" w:rsidP="0094383D">
      <w:pPr>
        <w:pStyle w:val="AHeading"/>
      </w:pPr>
      <w:bookmarkStart w:id="23" w:name="_Toc104491704"/>
      <w:r w:rsidRPr="003E45D4">
        <w:t>References</w:t>
      </w:r>
      <w:bookmarkEnd w:id="23"/>
    </w:p>
    <w:p w14:paraId="126468F2" w14:textId="15152A3C" w:rsidR="00DB2C97" w:rsidRPr="003E45D4" w:rsidRDefault="00DB2C97" w:rsidP="003334EF">
      <w:pPr>
        <w:pStyle w:val="Bibliography"/>
        <w:rPr>
          <w:rFonts w:cstheme="minorHAnsi"/>
        </w:rPr>
      </w:pPr>
    </w:p>
    <w:sdt>
      <w:sdtPr>
        <w:rPr>
          <w:rFonts w:asciiTheme="minorHAnsi" w:eastAsiaTheme="minorHAnsi" w:hAnsiTheme="minorHAnsi" w:cstheme="minorBidi"/>
          <w:sz w:val="22"/>
          <w:szCs w:val="22"/>
        </w:rPr>
        <w:id w:val="1492221409"/>
        <w:docPartObj>
          <w:docPartGallery w:val="Bibliographies"/>
          <w:docPartUnique/>
        </w:docPartObj>
      </w:sdtPr>
      <w:sdtEndPr/>
      <w:sdtContent>
        <w:p w14:paraId="311AC29D" w14:textId="3AC08C6B" w:rsidR="00DB2C97" w:rsidRDefault="00DB2C97">
          <w:pPr>
            <w:pStyle w:val="Heading1"/>
          </w:pPr>
        </w:p>
        <w:sdt>
          <w:sdtPr>
            <w:id w:val="-573587230"/>
            <w:bibliography/>
          </w:sdtPr>
          <w:sdtEndPr/>
          <w:sdtContent>
            <w:p w14:paraId="6CD7612E" w14:textId="77777777" w:rsidR="00DB2C97" w:rsidRDefault="00DB2C97" w:rsidP="00DB2C97">
              <w:pPr>
                <w:pStyle w:val="Bibliography"/>
                <w:rPr>
                  <w:noProof/>
                  <w:sz w:val="24"/>
                  <w:szCs w:val="24"/>
                </w:rPr>
              </w:pPr>
              <w:r>
                <w:fldChar w:fldCharType="begin"/>
              </w:r>
              <w:r>
                <w:instrText xml:space="preserve"> BIBLIOGRAPHY </w:instrText>
              </w:r>
              <w:r>
                <w:fldChar w:fldCharType="separate"/>
              </w:r>
              <w:r>
                <w:rPr>
                  <w:noProof/>
                </w:rPr>
                <w:t xml:space="preserve">GenPact, 2022. </w:t>
              </w:r>
              <w:r>
                <w:rPr>
                  <w:i/>
                  <w:iCs/>
                  <w:noProof/>
                </w:rPr>
                <w:t xml:space="preserve">Your guide to Industry 4.0: How data anaytics and cloud technologies are enabling the factory of the future. </w:t>
              </w:r>
              <w:r>
                <w:rPr>
                  <w:noProof/>
                </w:rPr>
                <w:t xml:space="preserve">[Online] </w:t>
              </w:r>
              <w:r>
                <w:rPr>
                  <w:noProof/>
                </w:rPr>
                <w:br/>
                <w:t xml:space="preserve">Available at: </w:t>
              </w:r>
              <w:r>
                <w:rPr>
                  <w:noProof/>
                  <w:u w:val="single"/>
                </w:rPr>
                <w:t>https://www.genpact.com/insight/point-of-view/your-guide-to-industry-4-0-how-data-analytics-and-cloud-technologies-are-enabling-the-factory-of-the-future</w:t>
              </w:r>
              <w:r>
                <w:rPr>
                  <w:noProof/>
                </w:rPr>
                <w:br/>
                <w:t>[Accessed 24 May 2022].</w:t>
              </w:r>
            </w:p>
            <w:p w14:paraId="1DB80DC3" w14:textId="77777777" w:rsidR="00DB2C97" w:rsidRDefault="00DB2C97" w:rsidP="00DB2C97">
              <w:pPr>
                <w:pStyle w:val="Bibliography"/>
                <w:rPr>
                  <w:noProof/>
                </w:rPr>
              </w:pPr>
              <w:r>
                <w:rPr>
                  <w:noProof/>
                </w:rPr>
                <w:t xml:space="preserve">McAllister, J., 2022. </w:t>
              </w:r>
              <w:r>
                <w:rPr>
                  <w:i/>
                  <w:iCs/>
                  <w:noProof/>
                </w:rPr>
                <w:t xml:space="preserve">Big Hospitality. </w:t>
              </w:r>
              <w:r>
                <w:rPr>
                  <w:noProof/>
                </w:rPr>
                <w:t xml:space="preserve">[Online] </w:t>
              </w:r>
              <w:r>
                <w:rPr>
                  <w:noProof/>
                </w:rPr>
                <w:br/>
                <w:t xml:space="preserve">Available at: </w:t>
              </w:r>
              <w:r>
                <w:rPr>
                  <w:noProof/>
                  <w:u w:val="single"/>
                </w:rPr>
                <w:t>https://www.bighospitality.co.uk/Article/2022/04/12/Cost-pressures-intensify-after-foodservice-price-inflation-hits-double-digits-in-February#:~:text=Hospitality%20businesses%20face%20'existential%20threat,price%20inflation%20hits%20double%20digits&amp;text=Y</w:t>
              </w:r>
              <w:r>
                <w:rPr>
                  <w:noProof/>
                </w:rPr>
                <w:br/>
                <w:t>[Accessed 26 May 2022].</w:t>
              </w:r>
            </w:p>
            <w:p w14:paraId="38F4A29E" w14:textId="77777777" w:rsidR="00DB2C97" w:rsidRDefault="00DB2C97" w:rsidP="00DB2C97">
              <w:pPr>
                <w:pStyle w:val="Bibliography"/>
                <w:rPr>
                  <w:noProof/>
                </w:rPr>
              </w:pPr>
              <w:r>
                <w:rPr>
                  <w:noProof/>
                </w:rPr>
                <w:t xml:space="preserve">Meouf, A. et al., 2017. The industrial managment of SMEs in the era of Industry 4.0. </w:t>
              </w:r>
              <w:r>
                <w:rPr>
                  <w:i/>
                  <w:iCs/>
                  <w:noProof/>
                </w:rPr>
                <w:t xml:space="preserve">International Journal of Production Research, </w:t>
              </w:r>
              <w:r>
                <w:rPr>
                  <w:noProof/>
                </w:rPr>
                <w:t>56(3), pp. 1118-1136.</w:t>
              </w:r>
            </w:p>
            <w:p w14:paraId="1C0F6AC2" w14:textId="77777777" w:rsidR="00DB2C97" w:rsidRDefault="00DB2C97" w:rsidP="00DB2C97">
              <w:pPr>
                <w:pStyle w:val="Bibliography"/>
                <w:rPr>
                  <w:noProof/>
                </w:rPr>
              </w:pPr>
              <w:r>
                <w:rPr>
                  <w:noProof/>
                </w:rPr>
                <w:t xml:space="preserve">Mohamed, M., 2018. Challenges and Benefits of Industry 4.0: an overview. </w:t>
              </w:r>
              <w:r>
                <w:rPr>
                  <w:i/>
                  <w:iCs/>
                  <w:noProof/>
                </w:rPr>
                <w:t xml:space="preserve">International Journal of Supply and Operations Management, </w:t>
              </w:r>
              <w:r>
                <w:rPr>
                  <w:noProof/>
                </w:rPr>
                <w:t>5(3), pp. 256-265.</w:t>
              </w:r>
            </w:p>
            <w:p w14:paraId="167F4269" w14:textId="77777777" w:rsidR="00DB2C97" w:rsidRDefault="00DB2C97" w:rsidP="00DB2C97">
              <w:pPr>
                <w:pStyle w:val="Bibliography"/>
                <w:rPr>
                  <w:noProof/>
                </w:rPr>
              </w:pPr>
              <w:r>
                <w:rPr>
                  <w:noProof/>
                </w:rPr>
                <w:t xml:space="preserve">Shih, W., 2022. </w:t>
              </w:r>
              <w:r>
                <w:rPr>
                  <w:i/>
                  <w:iCs/>
                  <w:noProof/>
                </w:rPr>
                <w:t xml:space="preserve">Forbes. </w:t>
              </w:r>
              <w:r>
                <w:rPr>
                  <w:noProof/>
                </w:rPr>
                <w:t xml:space="preserve">[Online] </w:t>
              </w:r>
              <w:r>
                <w:rPr>
                  <w:noProof/>
                </w:rPr>
                <w:br/>
                <w:t xml:space="preserve">Available at: </w:t>
              </w:r>
              <w:r>
                <w:rPr>
                  <w:noProof/>
                  <w:u w:val="single"/>
                </w:rPr>
                <w:t>https://www.forbes.com/sites/willyshih/2022/01/30/from-just-in-time-to-just-in-case-is-excess-and-obsolete-next/?sh=73fb47ff4daf</w:t>
              </w:r>
              <w:r>
                <w:rPr>
                  <w:noProof/>
                </w:rPr>
                <w:br/>
                <w:t>[Accessed 26 May 2022].</w:t>
              </w:r>
            </w:p>
            <w:p w14:paraId="2B2376E2" w14:textId="77777777" w:rsidR="00DB2C97" w:rsidRDefault="00DB2C97" w:rsidP="00DB2C97">
              <w:pPr>
                <w:pStyle w:val="Bibliography"/>
                <w:rPr>
                  <w:noProof/>
                </w:rPr>
              </w:pPr>
              <w:r>
                <w:rPr>
                  <w:noProof/>
                </w:rPr>
                <w:lastRenderedPageBreak/>
                <w:t xml:space="preserve">Wikipedia, 2022. </w:t>
              </w:r>
              <w:r>
                <w:rPr>
                  <w:i/>
                  <w:iCs/>
                  <w:noProof/>
                </w:rPr>
                <w:t xml:space="preserve">Maslow's hierarchy of needs. </w:t>
              </w:r>
              <w:r>
                <w:rPr>
                  <w:noProof/>
                </w:rPr>
                <w:t xml:space="preserve">[Online] </w:t>
              </w:r>
              <w:r>
                <w:rPr>
                  <w:noProof/>
                </w:rPr>
                <w:br/>
                <w:t xml:space="preserve">Available at: </w:t>
              </w:r>
              <w:r>
                <w:rPr>
                  <w:noProof/>
                  <w:u w:val="single"/>
                </w:rPr>
                <w:t>https://en.wikipedia.org/wiki/Maslow's_hierarchy_of_needs</w:t>
              </w:r>
              <w:r>
                <w:rPr>
                  <w:noProof/>
                </w:rPr>
                <w:br/>
                <w:t>[Accessed 25 May 2022].</w:t>
              </w:r>
            </w:p>
            <w:p w14:paraId="6AA8CB70" w14:textId="071D5D1F" w:rsidR="00DB2C97" w:rsidRDefault="00DB2C97" w:rsidP="00DB2C97">
              <w:r>
                <w:rPr>
                  <w:b/>
                  <w:bCs/>
                  <w:noProof/>
                </w:rPr>
                <w:fldChar w:fldCharType="end"/>
              </w:r>
            </w:p>
          </w:sdtContent>
        </w:sdt>
      </w:sdtContent>
    </w:sdt>
    <w:p w14:paraId="5F92F033" w14:textId="740C841D" w:rsidR="00924D85" w:rsidRPr="00456BA6" w:rsidRDefault="00924D85" w:rsidP="0094383D">
      <w:pPr>
        <w:pStyle w:val="Bibliography"/>
      </w:pPr>
      <w:bookmarkStart w:id="24" w:name="_Toc103519924"/>
      <w:bookmarkEnd w:id="24"/>
    </w:p>
    <w:sectPr w:rsidR="00924D85" w:rsidRPr="00456BA6" w:rsidSect="0041243E">
      <w:footerReference w:type="default" r:id="rId14"/>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West, Juliet" w:date="2022-05-24T20:26:00Z" w:initials="WJ">
    <w:p w14:paraId="6D198937" w14:textId="77777777" w:rsidR="00FF3294" w:rsidRDefault="00DD0BA1" w:rsidP="00527C26">
      <w:pPr>
        <w:pStyle w:val="CommentText"/>
      </w:pPr>
      <w:r>
        <w:rPr>
          <w:rStyle w:val="CommentReference"/>
        </w:rPr>
        <w:annotationRef/>
      </w:r>
      <w:r>
        <w:t>You could possibly delete most of this as covered in figure above?</w:t>
      </w:r>
    </w:p>
  </w:comment>
  <w:comment w:id="12" w:author="West, Juliet" w:date="2022-05-24T20:50:00Z" w:initials="WJ">
    <w:p w14:paraId="7DC21D7F" w14:textId="77777777" w:rsidR="00D400C6" w:rsidRDefault="00DD0BA1" w:rsidP="00496500">
      <w:pPr>
        <w:pStyle w:val="CommentText"/>
      </w:pPr>
      <w:r>
        <w:rPr>
          <w:rStyle w:val="CommentReference"/>
        </w:rPr>
        <w:annotationRef/>
      </w:r>
      <w:r>
        <w:t>Change to 'figure' or 'diagram'?</w:t>
      </w:r>
    </w:p>
  </w:comment>
  <w:comment w:id="15" w:author="West, Juliet" w:date="2022-05-24T21:05:00Z" w:initials="WJ">
    <w:p w14:paraId="26D3BC63" w14:textId="77777777" w:rsidR="00072E9D" w:rsidRDefault="00DD0BA1" w:rsidP="0006337D">
      <w:pPr>
        <w:pStyle w:val="CommentText"/>
      </w:pPr>
      <w:r>
        <w:rPr>
          <w:rStyle w:val="CommentReference"/>
        </w:rPr>
        <w:annotationRef/>
      </w:r>
      <w:r>
        <w:t>Not sure what is meant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198937" w15:done="0"/>
  <w15:commentEx w15:paraId="7DC21D7F" w15:done="0"/>
  <w15:commentEx w15:paraId="26D3BC6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198937" w16cid:durableId="263A5D01"/>
  <w16cid:commentId w16cid:paraId="7DC21D7F" w16cid:durableId="263A5D02"/>
  <w16cid:commentId w16cid:paraId="26D3BC63" w16cid:durableId="263A5D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DA686" w14:textId="77777777" w:rsidR="003034DB" w:rsidRDefault="003034DB">
      <w:pPr>
        <w:spacing w:after="0" w:line="240" w:lineRule="auto"/>
      </w:pPr>
      <w:r>
        <w:separator/>
      </w:r>
    </w:p>
  </w:endnote>
  <w:endnote w:type="continuationSeparator" w:id="0">
    <w:p w14:paraId="0B612794" w14:textId="77777777" w:rsidR="003034DB" w:rsidRDefault="00303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A84BF" w14:textId="6A4A8A91" w:rsidR="000C1288" w:rsidRDefault="00DD0BA1">
    <w:pPr>
      <w:pStyle w:val="Footer"/>
    </w:pPr>
    <w:r>
      <w:t xml:space="preserve">Page </w:t>
    </w:r>
    <w:sdt>
      <w:sdtPr>
        <w:id w:val="29679896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250BD" w14:textId="77777777" w:rsidR="003034DB" w:rsidRDefault="003034DB">
      <w:pPr>
        <w:spacing w:after="0" w:line="240" w:lineRule="auto"/>
      </w:pPr>
      <w:r>
        <w:separator/>
      </w:r>
    </w:p>
  </w:footnote>
  <w:footnote w:type="continuationSeparator" w:id="0">
    <w:p w14:paraId="0F3C1F60" w14:textId="77777777" w:rsidR="003034DB" w:rsidRDefault="003034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01AA6"/>
    <w:multiLevelType w:val="hybridMultilevel"/>
    <w:tmpl w:val="8A242C84"/>
    <w:lvl w:ilvl="0" w:tplc="EFF06212">
      <w:start w:val="1"/>
      <w:numFmt w:val="decimal"/>
      <w:lvlText w:val="%1)"/>
      <w:lvlJc w:val="left"/>
      <w:pPr>
        <w:ind w:left="720" w:hanging="360"/>
      </w:pPr>
      <w:rPr>
        <w:rFonts w:hint="default"/>
      </w:rPr>
    </w:lvl>
    <w:lvl w:ilvl="1" w:tplc="C1C65FC0" w:tentative="1">
      <w:start w:val="1"/>
      <w:numFmt w:val="lowerLetter"/>
      <w:lvlText w:val="%2."/>
      <w:lvlJc w:val="left"/>
      <w:pPr>
        <w:ind w:left="1440" w:hanging="360"/>
      </w:pPr>
    </w:lvl>
    <w:lvl w:ilvl="2" w:tplc="D88607B8" w:tentative="1">
      <w:start w:val="1"/>
      <w:numFmt w:val="lowerRoman"/>
      <w:lvlText w:val="%3."/>
      <w:lvlJc w:val="right"/>
      <w:pPr>
        <w:ind w:left="2160" w:hanging="180"/>
      </w:pPr>
    </w:lvl>
    <w:lvl w:ilvl="3" w:tplc="6DDCFE6C" w:tentative="1">
      <w:start w:val="1"/>
      <w:numFmt w:val="decimal"/>
      <w:lvlText w:val="%4."/>
      <w:lvlJc w:val="left"/>
      <w:pPr>
        <w:ind w:left="2880" w:hanging="360"/>
      </w:pPr>
    </w:lvl>
    <w:lvl w:ilvl="4" w:tplc="0A7A2564" w:tentative="1">
      <w:start w:val="1"/>
      <w:numFmt w:val="lowerLetter"/>
      <w:lvlText w:val="%5."/>
      <w:lvlJc w:val="left"/>
      <w:pPr>
        <w:ind w:left="3600" w:hanging="360"/>
      </w:pPr>
    </w:lvl>
    <w:lvl w:ilvl="5" w:tplc="F64EA584" w:tentative="1">
      <w:start w:val="1"/>
      <w:numFmt w:val="lowerRoman"/>
      <w:lvlText w:val="%6."/>
      <w:lvlJc w:val="right"/>
      <w:pPr>
        <w:ind w:left="4320" w:hanging="180"/>
      </w:pPr>
    </w:lvl>
    <w:lvl w:ilvl="6" w:tplc="379A7F9A" w:tentative="1">
      <w:start w:val="1"/>
      <w:numFmt w:val="decimal"/>
      <w:lvlText w:val="%7."/>
      <w:lvlJc w:val="left"/>
      <w:pPr>
        <w:ind w:left="5040" w:hanging="360"/>
      </w:pPr>
    </w:lvl>
    <w:lvl w:ilvl="7" w:tplc="C9568420" w:tentative="1">
      <w:start w:val="1"/>
      <w:numFmt w:val="lowerLetter"/>
      <w:lvlText w:val="%8."/>
      <w:lvlJc w:val="left"/>
      <w:pPr>
        <w:ind w:left="5760" w:hanging="360"/>
      </w:pPr>
    </w:lvl>
    <w:lvl w:ilvl="8" w:tplc="60669E26" w:tentative="1">
      <w:start w:val="1"/>
      <w:numFmt w:val="lowerRoman"/>
      <w:lvlText w:val="%9."/>
      <w:lvlJc w:val="right"/>
      <w:pPr>
        <w:ind w:left="6480" w:hanging="180"/>
      </w:pPr>
    </w:lvl>
  </w:abstractNum>
  <w:abstractNum w:abstractNumId="1" w15:restartNumberingAfterBreak="0">
    <w:nsid w:val="099138EC"/>
    <w:multiLevelType w:val="hybridMultilevel"/>
    <w:tmpl w:val="F014DDAE"/>
    <w:lvl w:ilvl="0" w:tplc="AC1E977A">
      <w:start w:val="1"/>
      <w:numFmt w:val="bullet"/>
      <w:lvlText w:val=""/>
      <w:lvlJc w:val="left"/>
      <w:pPr>
        <w:ind w:left="720" w:hanging="360"/>
      </w:pPr>
      <w:rPr>
        <w:rFonts w:ascii="Symbol" w:hAnsi="Symbol" w:hint="default"/>
      </w:rPr>
    </w:lvl>
    <w:lvl w:ilvl="1" w:tplc="8F38DBD8" w:tentative="1">
      <w:start w:val="1"/>
      <w:numFmt w:val="lowerLetter"/>
      <w:lvlText w:val="%2."/>
      <w:lvlJc w:val="left"/>
      <w:pPr>
        <w:ind w:left="1440" w:hanging="360"/>
      </w:pPr>
    </w:lvl>
    <w:lvl w:ilvl="2" w:tplc="AB627386" w:tentative="1">
      <w:start w:val="1"/>
      <w:numFmt w:val="lowerRoman"/>
      <w:lvlText w:val="%3."/>
      <w:lvlJc w:val="right"/>
      <w:pPr>
        <w:ind w:left="2160" w:hanging="180"/>
      </w:pPr>
    </w:lvl>
    <w:lvl w:ilvl="3" w:tplc="74EAC280" w:tentative="1">
      <w:start w:val="1"/>
      <w:numFmt w:val="decimal"/>
      <w:lvlText w:val="%4."/>
      <w:lvlJc w:val="left"/>
      <w:pPr>
        <w:ind w:left="2880" w:hanging="360"/>
      </w:pPr>
    </w:lvl>
    <w:lvl w:ilvl="4" w:tplc="3452867C" w:tentative="1">
      <w:start w:val="1"/>
      <w:numFmt w:val="lowerLetter"/>
      <w:lvlText w:val="%5."/>
      <w:lvlJc w:val="left"/>
      <w:pPr>
        <w:ind w:left="3600" w:hanging="360"/>
      </w:pPr>
    </w:lvl>
    <w:lvl w:ilvl="5" w:tplc="A6548530" w:tentative="1">
      <w:start w:val="1"/>
      <w:numFmt w:val="lowerRoman"/>
      <w:lvlText w:val="%6."/>
      <w:lvlJc w:val="right"/>
      <w:pPr>
        <w:ind w:left="4320" w:hanging="180"/>
      </w:pPr>
    </w:lvl>
    <w:lvl w:ilvl="6" w:tplc="FE4EC532" w:tentative="1">
      <w:start w:val="1"/>
      <w:numFmt w:val="decimal"/>
      <w:lvlText w:val="%7."/>
      <w:lvlJc w:val="left"/>
      <w:pPr>
        <w:ind w:left="5040" w:hanging="360"/>
      </w:pPr>
    </w:lvl>
    <w:lvl w:ilvl="7" w:tplc="8B547D86" w:tentative="1">
      <w:start w:val="1"/>
      <w:numFmt w:val="lowerLetter"/>
      <w:lvlText w:val="%8."/>
      <w:lvlJc w:val="left"/>
      <w:pPr>
        <w:ind w:left="5760" w:hanging="360"/>
      </w:pPr>
    </w:lvl>
    <w:lvl w:ilvl="8" w:tplc="14C2D17A" w:tentative="1">
      <w:start w:val="1"/>
      <w:numFmt w:val="lowerRoman"/>
      <w:lvlText w:val="%9."/>
      <w:lvlJc w:val="right"/>
      <w:pPr>
        <w:ind w:left="6480" w:hanging="180"/>
      </w:pPr>
    </w:lvl>
  </w:abstractNum>
  <w:abstractNum w:abstractNumId="2" w15:restartNumberingAfterBreak="0">
    <w:nsid w:val="11FF0CC7"/>
    <w:multiLevelType w:val="hybridMultilevel"/>
    <w:tmpl w:val="B942A88E"/>
    <w:lvl w:ilvl="0" w:tplc="3F54DF98">
      <w:start w:val="1"/>
      <w:numFmt w:val="decimal"/>
      <w:lvlText w:val="%1)"/>
      <w:lvlJc w:val="left"/>
      <w:pPr>
        <w:ind w:left="720" w:hanging="360"/>
      </w:pPr>
      <w:rPr>
        <w:rFonts w:hint="default"/>
      </w:rPr>
    </w:lvl>
    <w:lvl w:ilvl="1" w:tplc="6536424E" w:tentative="1">
      <w:start w:val="1"/>
      <w:numFmt w:val="lowerLetter"/>
      <w:lvlText w:val="%2."/>
      <w:lvlJc w:val="left"/>
      <w:pPr>
        <w:ind w:left="1440" w:hanging="360"/>
      </w:pPr>
    </w:lvl>
    <w:lvl w:ilvl="2" w:tplc="0DA4A9D6" w:tentative="1">
      <w:start w:val="1"/>
      <w:numFmt w:val="lowerRoman"/>
      <w:lvlText w:val="%3."/>
      <w:lvlJc w:val="right"/>
      <w:pPr>
        <w:ind w:left="2160" w:hanging="180"/>
      </w:pPr>
    </w:lvl>
    <w:lvl w:ilvl="3" w:tplc="0C965AE2" w:tentative="1">
      <w:start w:val="1"/>
      <w:numFmt w:val="decimal"/>
      <w:lvlText w:val="%4."/>
      <w:lvlJc w:val="left"/>
      <w:pPr>
        <w:ind w:left="2880" w:hanging="360"/>
      </w:pPr>
    </w:lvl>
    <w:lvl w:ilvl="4" w:tplc="F8601390" w:tentative="1">
      <w:start w:val="1"/>
      <w:numFmt w:val="lowerLetter"/>
      <w:lvlText w:val="%5."/>
      <w:lvlJc w:val="left"/>
      <w:pPr>
        <w:ind w:left="3600" w:hanging="360"/>
      </w:pPr>
    </w:lvl>
    <w:lvl w:ilvl="5" w:tplc="E56E719A" w:tentative="1">
      <w:start w:val="1"/>
      <w:numFmt w:val="lowerRoman"/>
      <w:lvlText w:val="%6."/>
      <w:lvlJc w:val="right"/>
      <w:pPr>
        <w:ind w:left="4320" w:hanging="180"/>
      </w:pPr>
    </w:lvl>
    <w:lvl w:ilvl="6" w:tplc="A2308F3E" w:tentative="1">
      <w:start w:val="1"/>
      <w:numFmt w:val="decimal"/>
      <w:lvlText w:val="%7."/>
      <w:lvlJc w:val="left"/>
      <w:pPr>
        <w:ind w:left="5040" w:hanging="360"/>
      </w:pPr>
    </w:lvl>
    <w:lvl w:ilvl="7" w:tplc="D2E41224" w:tentative="1">
      <w:start w:val="1"/>
      <w:numFmt w:val="lowerLetter"/>
      <w:lvlText w:val="%8."/>
      <w:lvlJc w:val="left"/>
      <w:pPr>
        <w:ind w:left="5760" w:hanging="360"/>
      </w:pPr>
    </w:lvl>
    <w:lvl w:ilvl="8" w:tplc="38AEC1EA" w:tentative="1">
      <w:start w:val="1"/>
      <w:numFmt w:val="lowerRoman"/>
      <w:lvlText w:val="%9."/>
      <w:lvlJc w:val="right"/>
      <w:pPr>
        <w:ind w:left="6480" w:hanging="180"/>
      </w:pPr>
    </w:lvl>
  </w:abstractNum>
  <w:abstractNum w:abstractNumId="3" w15:restartNumberingAfterBreak="0">
    <w:nsid w:val="12D658E6"/>
    <w:multiLevelType w:val="hybridMultilevel"/>
    <w:tmpl w:val="97AC1CDC"/>
    <w:lvl w:ilvl="0" w:tplc="84985EEE">
      <w:start w:val="1"/>
      <w:numFmt w:val="decimal"/>
      <w:lvlText w:val="%1"/>
      <w:lvlJc w:val="left"/>
      <w:pPr>
        <w:ind w:left="1080" w:hanging="720"/>
      </w:pPr>
      <w:rPr>
        <w:rFonts w:hint="default"/>
      </w:rPr>
    </w:lvl>
    <w:lvl w:ilvl="1" w:tplc="282C7DC8" w:tentative="1">
      <w:start w:val="1"/>
      <w:numFmt w:val="lowerLetter"/>
      <w:lvlText w:val="%2."/>
      <w:lvlJc w:val="left"/>
      <w:pPr>
        <w:ind w:left="1440" w:hanging="360"/>
      </w:pPr>
    </w:lvl>
    <w:lvl w:ilvl="2" w:tplc="E38C07E8" w:tentative="1">
      <w:start w:val="1"/>
      <w:numFmt w:val="lowerRoman"/>
      <w:lvlText w:val="%3."/>
      <w:lvlJc w:val="right"/>
      <w:pPr>
        <w:ind w:left="2160" w:hanging="180"/>
      </w:pPr>
    </w:lvl>
    <w:lvl w:ilvl="3" w:tplc="C4963A54" w:tentative="1">
      <w:start w:val="1"/>
      <w:numFmt w:val="decimal"/>
      <w:lvlText w:val="%4."/>
      <w:lvlJc w:val="left"/>
      <w:pPr>
        <w:ind w:left="2880" w:hanging="360"/>
      </w:pPr>
    </w:lvl>
    <w:lvl w:ilvl="4" w:tplc="FBEC365E" w:tentative="1">
      <w:start w:val="1"/>
      <w:numFmt w:val="lowerLetter"/>
      <w:lvlText w:val="%5."/>
      <w:lvlJc w:val="left"/>
      <w:pPr>
        <w:ind w:left="3600" w:hanging="360"/>
      </w:pPr>
    </w:lvl>
    <w:lvl w:ilvl="5" w:tplc="14DCBF8C" w:tentative="1">
      <w:start w:val="1"/>
      <w:numFmt w:val="lowerRoman"/>
      <w:lvlText w:val="%6."/>
      <w:lvlJc w:val="right"/>
      <w:pPr>
        <w:ind w:left="4320" w:hanging="180"/>
      </w:pPr>
    </w:lvl>
    <w:lvl w:ilvl="6" w:tplc="D098F2C2" w:tentative="1">
      <w:start w:val="1"/>
      <w:numFmt w:val="decimal"/>
      <w:lvlText w:val="%7."/>
      <w:lvlJc w:val="left"/>
      <w:pPr>
        <w:ind w:left="5040" w:hanging="360"/>
      </w:pPr>
    </w:lvl>
    <w:lvl w:ilvl="7" w:tplc="895C218A" w:tentative="1">
      <w:start w:val="1"/>
      <w:numFmt w:val="lowerLetter"/>
      <w:lvlText w:val="%8."/>
      <w:lvlJc w:val="left"/>
      <w:pPr>
        <w:ind w:left="5760" w:hanging="360"/>
      </w:pPr>
    </w:lvl>
    <w:lvl w:ilvl="8" w:tplc="EDDEEA4E" w:tentative="1">
      <w:start w:val="1"/>
      <w:numFmt w:val="lowerRoman"/>
      <w:lvlText w:val="%9."/>
      <w:lvlJc w:val="right"/>
      <w:pPr>
        <w:ind w:left="6480" w:hanging="180"/>
      </w:pPr>
    </w:lvl>
  </w:abstractNum>
  <w:abstractNum w:abstractNumId="4" w15:restartNumberingAfterBreak="0">
    <w:nsid w:val="16A15CE6"/>
    <w:multiLevelType w:val="hybridMultilevel"/>
    <w:tmpl w:val="E28A893A"/>
    <w:lvl w:ilvl="0" w:tplc="61A46B72">
      <w:start w:val="1"/>
      <w:numFmt w:val="decimal"/>
      <w:lvlText w:val="%1"/>
      <w:lvlJc w:val="left"/>
      <w:pPr>
        <w:ind w:left="720" w:hanging="360"/>
      </w:pPr>
      <w:rPr>
        <w:rFonts w:hint="default"/>
      </w:rPr>
    </w:lvl>
    <w:lvl w:ilvl="1" w:tplc="6B3C7DDC" w:tentative="1">
      <w:start w:val="1"/>
      <w:numFmt w:val="lowerLetter"/>
      <w:lvlText w:val="%2."/>
      <w:lvlJc w:val="left"/>
      <w:pPr>
        <w:ind w:left="1440" w:hanging="360"/>
      </w:pPr>
    </w:lvl>
    <w:lvl w:ilvl="2" w:tplc="FBA0DBB8" w:tentative="1">
      <w:start w:val="1"/>
      <w:numFmt w:val="lowerRoman"/>
      <w:lvlText w:val="%3."/>
      <w:lvlJc w:val="right"/>
      <w:pPr>
        <w:ind w:left="2160" w:hanging="180"/>
      </w:pPr>
    </w:lvl>
    <w:lvl w:ilvl="3" w:tplc="B1BE6DE4" w:tentative="1">
      <w:start w:val="1"/>
      <w:numFmt w:val="decimal"/>
      <w:lvlText w:val="%4."/>
      <w:lvlJc w:val="left"/>
      <w:pPr>
        <w:ind w:left="2880" w:hanging="360"/>
      </w:pPr>
    </w:lvl>
    <w:lvl w:ilvl="4" w:tplc="43DCD230" w:tentative="1">
      <w:start w:val="1"/>
      <w:numFmt w:val="lowerLetter"/>
      <w:lvlText w:val="%5."/>
      <w:lvlJc w:val="left"/>
      <w:pPr>
        <w:ind w:left="3600" w:hanging="360"/>
      </w:pPr>
    </w:lvl>
    <w:lvl w:ilvl="5" w:tplc="1D940218" w:tentative="1">
      <w:start w:val="1"/>
      <w:numFmt w:val="lowerRoman"/>
      <w:lvlText w:val="%6."/>
      <w:lvlJc w:val="right"/>
      <w:pPr>
        <w:ind w:left="4320" w:hanging="180"/>
      </w:pPr>
    </w:lvl>
    <w:lvl w:ilvl="6" w:tplc="C0227530" w:tentative="1">
      <w:start w:val="1"/>
      <w:numFmt w:val="decimal"/>
      <w:lvlText w:val="%7."/>
      <w:lvlJc w:val="left"/>
      <w:pPr>
        <w:ind w:left="5040" w:hanging="360"/>
      </w:pPr>
    </w:lvl>
    <w:lvl w:ilvl="7" w:tplc="52667DEC" w:tentative="1">
      <w:start w:val="1"/>
      <w:numFmt w:val="lowerLetter"/>
      <w:lvlText w:val="%8."/>
      <w:lvlJc w:val="left"/>
      <w:pPr>
        <w:ind w:left="5760" w:hanging="360"/>
      </w:pPr>
    </w:lvl>
    <w:lvl w:ilvl="8" w:tplc="44E4613A" w:tentative="1">
      <w:start w:val="1"/>
      <w:numFmt w:val="lowerRoman"/>
      <w:lvlText w:val="%9."/>
      <w:lvlJc w:val="right"/>
      <w:pPr>
        <w:ind w:left="6480" w:hanging="180"/>
      </w:pPr>
    </w:lvl>
  </w:abstractNum>
  <w:abstractNum w:abstractNumId="5" w15:restartNumberingAfterBreak="0">
    <w:nsid w:val="220D7846"/>
    <w:multiLevelType w:val="hybridMultilevel"/>
    <w:tmpl w:val="DF566C2E"/>
    <w:lvl w:ilvl="0" w:tplc="F7C4CDA6">
      <w:start w:val="1"/>
      <w:numFmt w:val="bullet"/>
      <w:lvlText w:val=""/>
      <w:lvlJc w:val="left"/>
      <w:pPr>
        <w:ind w:left="720" w:hanging="360"/>
      </w:pPr>
      <w:rPr>
        <w:rFonts w:ascii="Symbol" w:hAnsi="Symbol" w:hint="default"/>
      </w:rPr>
    </w:lvl>
    <w:lvl w:ilvl="1" w:tplc="F260142A">
      <w:start w:val="1"/>
      <w:numFmt w:val="bullet"/>
      <w:lvlText w:val="o"/>
      <w:lvlJc w:val="left"/>
      <w:pPr>
        <w:ind w:left="1440" w:hanging="360"/>
      </w:pPr>
      <w:rPr>
        <w:rFonts w:ascii="Courier New" w:hAnsi="Courier New" w:cs="Courier New" w:hint="default"/>
      </w:rPr>
    </w:lvl>
    <w:lvl w:ilvl="2" w:tplc="0D5496AE" w:tentative="1">
      <w:start w:val="1"/>
      <w:numFmt w:val="bullet"/>
      <w:lvlText w:val=""/>
      <w:lvlJc w:val="left"/>
      <w:pPr>
        <w:ind w:left="2160" w:hanging="360"/>
      </w:pPr>
      <w:rPr>
        <w:rFonts w:ascii="Wingdings" w:hAnsi="Wingdings" w:hint="default"/>
      </w:rPr>
    </w:lvl>
    <w:lvl w:ilvl="3" w:tplc="2FA88E6E" w:tentative="1">
      <w:start w:val="1"/>
      <w:numFmt w:val="bullet"/>
      <w:lvlText w:val=""/>
      <w:lvlJc w:val="left"/>
      <w:pPr>
        <w:ind w:left="2880" w:hanging="360"/>
      </w:pPr>
      <w:rPr>
        <w:rFonts w:ascii="Symbol" w:hAnsi="Symbol" w:hint="default"/>
      </w:rPr>
    </w:lvl>
    <w:lvl w:ilvl="4" w:tplc="B534436C" w:tentative="1">
      <w:start w:val="1"/>
      <w:numFmt w:val="bullet"/>
      <w:lvlText w:val="o"/>
      <w:lvlJc w:val="left"/>
      <w:pPr>
        <w:ind w:left="3600" w:hanging="360"/>
      </w:pPr>
      <w:rPr>
        <w:rFonts w:ascii="Courier New" w:hAnsi="Courier New" w:cs="Courier New" w:hint="default"/>
      </w:rPr>
    </w:lvl>
    <w:lvl w:ilvl="5" w:tplc="0CA2F51C" w:tentative="1">
      <w:start w:val="1"/>
      <w:numFmt w:val="bullet"/>
      <w:lvlText w:val=""/>
      <w:lvlJc w:val="left"/>
      <w:pPr>
        <w:ind w:left="4320" w:hanging="360"/>
      </w:pPr>
      <w:rPr>
        <w:rFonts w:ascii="Wingdings" w:hAnsi="Wingdings" w:hint="default"/>
      </w:rPr>
    </w:lvl>
    <w:lvl w:ilvl="6" w:tplc="D8781CB6" w:tentative="1">
      <w:start w:val="1"/>
      <w:numFmt w:val="bullet"/>
      <w:lvlText w:val=""/>
      <w:lvlJc w:val="left"/>
      <w:pPr>
        <w:ind w:left="5040" w:hanging="360"/>
      </w:pPr>
      <w:rPr>
        <w:rFonts w:ascii="Symbol" w:hAnsi="Symbol" w:hint="default"/>
      </w:rPr>
    </w:lvl>
    <w:lvl w:ilvl="7" w:tplc="EFE6EBDE" w:tentative="1">
      <w:start w:val="1"/>
      <w:numFmt w:val="bullet"/>
      <w:lvlText w:val="o"/>
      <w:lvlJc w:val="left"/>
      <w:pPr>
        <w:ind w:left="5760" w:hanging="360"/>
      </w:pPr>
      <w:rPr>
        <w:rFonts w:ascii="Courier New" w:hAnsi="Courier New" w:cs="Courier New" w:hint="default"/>
      </w:rPr>
    </w:lvl>
    <w:lvl w:ilvl="8" w:tplc="355A0E32" w:tentative="1">
      <w:start w:val="1"/>
      <w:numFmt w:val="bullet"/>
      <w:lvlText w:val=""/>
      <w:lvlJc w:val="left"/>
      <w:pPr>
        <w:ind w:left="6480" w:hanging="360"/>
      </w:pPr>
      <w:rPr>
        <w:rFonts w:ascii="Wingdings" w:hAnsi="Wingdings" w:hint="default"/>
      </w:rPr>
    </w:lvl>
  </w:abstractNum>
  <w:abstractNum w:abstractNumId="6" w15:restartNumberingAfterBreak="0">
    <w:nsid w:val="315A1202"/>
    <w:multiLevelType w:val="hybridMultilevel"/>
    <w:tmpl w:val="ED86DC42"/>
    <w:lvl w:ilvl="0" w:tplc="7D22E498">
      <w:start w:val="1"/>
      <w:numFmt w:val="decimal"/>
      <w:lvlText w:val="%1)"/>
      <w:lvlJc w:val="left"/>
      <w:pPr>
        <w:ind w:left="720" w:hanging="360"/>
      </w:pPr>
      <w:rPr>
        <w:rFonts w:hint="default"/>
      </w:rPr>
    </w:lvl>
    <w:lvl w:ilvl="1" w:tplc="47BA1BFE">
      <w:start w:val="1"/>
      <w:numFmt w:val="lowerLetter"/>
      <w:lvlText w:val="%2."/>
      <w:lvlJc w:val="left"/>
      <w:pPr>
        <w:ind w:left="1440" w:hanging="360"/>
      </w:pPr>
    </w:lvl>
    <w:lvl w:ilvl="2" w:tplc="561853BE" w:tentative="1">
      <w:start w:val="1"/>
      <w:numFmt w:val="lowerRoman"/>
      <w:lvlText w:val="%3."/>
      <w:lvlJc w:val="right"/>
      <w:pPr>
        <w:ind w:left="2160" w:hanging="180"/>
      </w:pPr>
    </w:lvl>
    <w:lvl w:ilvl="3" w:tplc="0F72F71E" w:tentative="1">
      <w:start w:val="1"/>
      <w:numFmt w:val="decimal"/>
      <w:lvlText w:val="%4."/>
      <w:lvlJc w:val="left"/>
      <w:pPr>
        <w:ind w:left="2880" w:hanging="360"/>
      </w:pPr>
    </w:lvl>
    <w:lvl w:ilvl="4" w:tplc="D68E9942" w:tentative="1">
      <w:start w:val="1"/>
      <w:numFmt w:val="lowerLetter"/>
      <w:lvlText w:val="%5."/>
      <w:lvlJc w:val="left"/>
      <w:pPr>
        <w:ind w:left="3600" w:hanging="360"/>
      </w:pPr>
    </w:lvl>
    <w:lvl w:ilvl="5" w:tplc="E806DDF6" w:tentative="1">
      <w:start w:val="1"/>
      <w:numFmt w:val="lowerRoman"/>
      <w:lvlText w:val="%6."/>
      <w:lvlJc w:val="right"/>
      <w:pPr>
        <w:ind w:left="4320" w:hanging="180"/>
      </w:pPr>
    </w:lvl>
    <w:lvl w:ilvl="6" w:tplc="B086853A" w:tentative="1">
      <w:start w:val="1"/>
      <w:numFmt w:val="decimal"/>
      <w:lvlText w:val="%7."/>
      <w:lvlJc w:val="left"/>
      <w:pPr>
        <w:ind w:left="5040" w:hanging="360"/>
      </w:pPr>
    </w:lvl>
    <w:lvl w:ilvl="7" w:tplc="A7C6E0DE" w:tentative="1">
      <w:start w:val="1"/>
      <w:numFmt w:val="lowerLetter"/>
      <w:lvlText w:val="%8."/>
      <w:lvlJc w:val="left"/>
      <w:pPr>
        <w:ind w:left="5760" w:hanging="360"/>
      </w:pPr>
    </w:lvl>
    <w:lvl w:ilvl="8" w:tplc="4E7EC284" w:tentative="1">
      <w:start w:val="1"/>
      <w:numFmt w:val="lowerRoman"/>
      <w:lvlText w:val="%9."/>
      <w:lvlJc w:val="right"/>
      <w:pPr>
        <w:ind w:left="6480" w:hanging="180"/>
      </w:pPr>
    </w:lvl>
  </w:abstractNum>
  <w:abstractNum w:abstractNumId="7" w15:restartNumberingAfterBreak="0">
    <w:nsid w:val="36C96D55"/>
    <w:multiLevelType w:val="hybridMultilevel"/>
    <w:tmpl w:val="2F2C1D02"/>
    <w:lvl w:ilvl="0" w:tplc="7E1C9704">
      <w:start w:val="1"/>
      <w:numFmt w:val="bullet"/>
      <w:lvlText w:val=""/>
      <w:lvlJc w:val="left"/>
      <w:pPr>
        <w:ind w:left="720" w:hanging="360"/>
      </w:pPr>
      <w:rPr>
        <w:rFonts w:ascii="Symbol" w:hAnsi="Symbol" w:hint="default"/>
      </w:rPr>
    </w:lvl>
    <w:lvl w:ilvl="1" w:tplc="E9FAE30E" w:tentative="1">
      <w:start w:val="1"/>
      <w:numFmt w:val="bullet"/>
      <w:lvlText w:val="o"/>
      <w:lvlJc w:val="left"/>
      <w:pPr>
        <w:ind w:left="1440" w:hanging="360"/>
      </w:pPr>
      <w:rPr>
        <w:rFonts w:ascii="Courier New" w:hAnsi="Courier New" w:cs="Courier New" w:hint="default"/>
      </w:rPr>
    </w:lvl>
    <w:lvl w:ilvl="2" w:tplc="10726868" w:tentative="1">
      <w:start w:val="1"/>
      <w:numFmt w:val="bullet"/>
      <w:lvlText w:val=""/>
      <w:lvlJc w:val="left"/>
      <w:pPr>
        <w:ind w:left="2160" w:hanging="360"/>
      </w:pPr>
      <w:rPr>
        <w:rFonts w:ascii="Wingdings" w:hAnsi="Wingdings" w:hint="default"/>
      </w:rPr>
    </w:lvl>
    <w:lvl w:ilvl="3" w:tplc="F7728358" w:tentative="1">
      <w:start w:val="1"/>
      <w:numFmt w:val="bullet"/>
      <w:lvlText w:val=""/>
      <w:lvlJc w:val="left"/>
      <w:pPr>
        <w:ind w:left="2880" w:hanging="360"/>
      </w:pPr>
      <w:rPr>
        <w:rFonts w:ascii="Symbol" w:hAnsi="Symbol" w:hint="default"/>
      </w:rPr>
    </w:lvl>
    <w:lvl w:ilvl="4" w:tplc="3DEE2C28" w:tentative="1">
      <w:start w:val="1"/>
      <w:numFmt w:val="bullet"/>
      <w:lvlText w:val="o"/>
      <w:lvlJc w:val="left"/>
      <w:pPr>
        <w:ind w:left="3600" w:hanging="360"/>
      </w:pPr>
      <w:rPr>
        <w:rFonts w:ascii="Courier New" w:hAnsi="Courier New" w:cs="Courier New" w:hint="default"/>
      </w:rPr>
    </w:lvl>
    <w:lvl w:ilvl="5" w:tplc="4D227882" w:tentative="1">
      <w:start w:val="1"/>
      <w:numFmt w:val="bullet"/>
      <w:lvlText w:val=""/>
      <w:lvlJc w:val="left"/>
      <w:pPr>
        <w:ind w:left="4320" w:hanging="360"/>
      </w:pPr>
      <w:rPr>
        <w:rFonts w:ascii="Wingdings" w:hAnsi="Wingdings" w:hint="default"/>
      </w:rPr>
    </w:lvl>
    <w:lvl w:ilvl="6" w:tplc="75B2C0FC" w:tentative="1">
      <w:start w:val="1"/>
      <w:numFmt w:val="bullet"/>
      <w:lvlText w:val=""/>
      <w:lvlJc w:val="left"/>
      <w:pPr>
        <w:ind w:left="5040" w:hanging="360"/>
      </w:pPr>
      <w:rPr>
        <w:rFonts w:ascii="Symbol" w:hAnsi="Symbol" w:hint="default"/>
      </w:rPr>
    </w:lvl>
    <w:lvl w:ilvl="7" w:tplc="F9F6F8D8" w:tentative="1">
      <w:start w:val="1"/>
      <w:numFmt w:val="bullet"/>
      <w:lvlText w:val="o"/>
      <w:lvlJc w:val="left"/>
      <w:pPr>
        <w:ind w:left="5760" w:hanging="360"/>
      </w:pPr>
      <w:rPr>
        <w:rFonts w:ascii="Courier New" w:hAnsi="Courier New" w:cs="Courier New" w:hint="default"/>
      </w:rPr>
    </w:lvl>
    <w:lvl w:ilvl="8" w:tplc="2E54B0DC" w:tentative="1">
      <w:start w:val="1"/>
      <w:numFmt w:val="bullet"/>
      <w:lvlText w:val=""/>
      <w:lvlJc w:val="left"/>
      <w:pPr>
        <w:ind w:left="6480" w:hanging="360"/>
      </w:pPr>
      <w:rPr>
        <w:rFonts w:ascii="Wingdings" w:hAnsi="Wingdings" w:hint="default"/>
      </w:rPr>
    </w:lvl>
  </w:abstractNum>
  <w:abstractNum w:abstractNumId="8" w15:restartNumberingAfterBreak="0">
    <w:nsid w:val="39401325"/>
    <w:multiLevelType w:val="hybridMultilevel"/>
    <w:tmpl w:val="5E288CE8"/>
    <w:lvl w:ilvl="0" w:tplc="8FAC1C2A">
      <w:start w:val="1"/>
      <w:numFmt w:val="bullet"/>
      <w:lvlText w:val=""/>
      <w:lvlJc w:val="left"/>
      <w:pPr>
        <w:ind w:left="720" w:hanging="360"/>
      </w:pPr>
      <w:rPr>
        <w:rFonts w:ascii="Symbol" w:hAnsi="Symbol" w:hint="default"/>
      </w:rPr>
    </w:lvl>
    <w:lvl w:ilvl="1" w:tplc="EC086BDE" w:tentative="1">
      <w:start w:val="1"/>
      <w:numFmt w:val="bullet"/>
      <w:lvlText w:val="o"/>
      <w:lvlJc w:val="left"/>
      <w:pPr>
        <w:ind w:left="1440" w:hanging="360"/>
      </w:pPr>
      <w:rPr>
        <w:rFonts w:ascii="Courier New" w:hAnsi="Courier New" w:cs="Courier New" w:hint="default"/>
      </w:rPr>
    </w:lvl>
    <w:lvl w:ilvl="2" w:tplc="A358F798" w:tentative="1">
      <w:start w:val="1"/>
      <w:numFmt w:val="bullet"/>
      <w:lvlText w:val=""/>
      <w:lvlJc w:val="left"/>
      <w:pPr>
        <w:ind w:left="2160" w:hanging="360"/>
      </w:pPr>
      <w:rPr>
        <w:rFonts w:ascii="Wingdings" w:hAnsi="Wingdings" w:hint="default"/>
      </w:rPr>
    </w:lvl>
    <w:lvl w:ilvl="3" w:tplc="146CD428" w:tentative="1">
      <w:start w:val="1"/>
      <w:numFmt w:val="bullet"/>
      <w:lvlText w:val=""/>
      <w:lvlJc w:val="left"/>
      <w:pPr>
        <w:ind w:left="2880" w:hanging="360"/>
      </w:pPr>
      <w:rPr>
        <w:rFonts w:ascii="Symbol" w:hAnsi="Symbol" w:hint="default"/>
      </w:rPr>
    </w:lvl>
    <w:lvl w:ilvl="4" w:tplc="902A2E72" w:tentative="1">
      <w:start w:val="1"/>
      <w:numFmt w:val="bullet"/>
      <w:lvlText w:val="o"/>
      <w:lvlJc w:val="left"/>
      <w:pPr>
        <w:ind w:left="3600" w:hanging="360"/>
      </w:pPr>
      <w:rPr>
        <w:rFonts w:ascii="Courier New" w:hAnsi="Courier New" w:cs="Courier New" w:hint="default"/>
      </w:rPr>
    </w:lvl>
    <w:lvl w:ilvl="5" w:tplc="4222690E" w:tentative="1">
      <w:start w:val="1"/>
      <w:numFmt w:val="bullet"/>
      <w:lvlText w:val=""/>
      <w:lvlJc w:val="left"/>
      <w:pPr>
        <w:ind w:left="4320" w:hanging="360"/>
      </w:pPr>
      <w:rPr>
        <w:rFonts w:ascii="Wingdings" w:hAnsi="Wingdings" w:hint="default"/>
      </w:rPr>
    </w:lvl>
    <w:lvl w:ilvl="6" w:tplc="D7B24E00" w:tentative="1">
      <w:start w:val="1"/>
      <w:numFmt w:val="bullet"/>
      <w:lvlText w:val=""/>
      <w:lvlJc w:val="left"/>
      <w:pPr>
        <w:ind w:left="5040" w:hanging="360"/>
      </w:pPr>
      <w:rPr>
        <w:rFonts w:ascii="Symbol" w:hAnsi="Symbol" w:hint="default"/>
      </w:rPr>
    </w:lvl>
    <w:lvl w:ilvl="7" w:tplc="C04E16F8" w:tentative="1">
      <w:start w:val="1"/>
      <w:numFmt w:val="bullet"/>
      <w:lvlText w:val="o"/>
      <w:lvlJc w:val="left"/>
      <w:pPr>
        <w:ind w:left="5760" w:hanging="360"/>
      </w:pPr>
      <w:rPr>
        <w:rFonts w:ascii="Courier New" w:hAnsi="Courier New" w:cs="Courier New" w:hint="default"/>
      </w:rPr>
    </w:lvl>
    <w:lvl w:ilvl="8" w:tplc="8312B32C" w:tentative="1">
      <w:start w:val="1"/>
      <w:numFmt w:val="bullet"/>
      <w:lvlText w:val=""/>
      <w:lvlJc w:val="left"/>
      <w:pPr>
        <w:ind w:left="6480" w:hanging="360"/>
      </w:pPr>
      <w:rPr>
        <w:rFonts w:ascii="Wingdings" w:hAnsi="Wingdings" w:hint="default"/>
      </w:rPr>
    </w:lvl>
  </w:abstractNum>
  <w:abstractNum w:abstractNumId="9" w15:restartNumberingAfterBreak="0">
    <w:nsid w:val="39954D5E"/>
    <w:multiLevelType w:val="hybridMultilevel"/>
    <w:tmpl w:val="BED448CC"/>
    <w:lvl w:ilvl="0" w:tplc="9DA8AE58">
      <w:start w:val="1"/>
      <w:numFmt w:val="decimal"/>
      <w:lvlText w:val="%1."/>
      <w:lvlJc w:val="left"/>
      <w:pPr>
        <w:ind w:left="720" w:hanging="360"/>
      </w:pPr>
    </w:lvl>
    <w:lvl w:ilvl="1" w:tplc="1116BC26" w:tentative="1">
      <w:start w:val="1"/>
      <w:numFmt w:val="lowerLetter"/>
      <w:lvlText w:val="%2."/>
      <w:lvlJc w:val="left"/>
      <w:pPr>
        <w:ind w:left="1440" w:hanging="360"/>
      </w:pPr>
    </w:lvl>
    <w:lvl w:ilvl="2" w:tplc="7F92623A" w:tentative="1">
      <w:start w:val="1"/>
      <w:numFmt w:val="lowerRoman"/>
      <w:lvlText w:val="%3."/>
      <w:lvlJc w:val="right"/>
      <w:pPr>
        <w:ind w:left="2160" w:hanging="180"/>
      </w:pPr>
    </w:lvl>
    <w:lvl w:ilvl="3" w:tplc="C02E5696" w:tentative="1">
      <w:start w:val="1"/>
      <w:numFmt w:val="decimal"/>
      <w:lvlText w:val="%4."/>
      <w:lvlJc w:val="left"/>
      <w:pPr>
        <w:ind w:left="2880" w:hanging="360"/>
      </w:pPr>
    </w:lvl>
    <w:lvl w:ilvl="4" w:tplc="2C10C10C" w:tentative="1">
      <w:start w:val="1"/>
      <w:numFmt w:val="lowerLetter"/>
      <w:lvlText w:val="%5."/>
      <w:lvlJc w:val="left"/>
      <w:pPr>
        <w:ind w:left="3600" w:hanging="360"/>
      </w:pPr>
    </w:lvl>
    <w:lvl w:ilvl="5" w:tplc="8D44DB70" w:tentative="1">
      <w:start w:val="1"/>
      <w:numFmt w:val="lowerRoman"/>
      <w:lvlText w:val="%6."/>
      <w:lvlJc w:val="right"/>
      <w:pPr>
        <w:ind w:left="4320" w:hanging="180"/>
      </w:pPr>
    </w:lvl>
    <w:lvl w:ilvl="6" w:tplc="DCF89D76" w:tentative="1">
      <w:start w:val="1"/>
      <w:numFmt w:val="decimal"/>
      <w:lvlText w:val="%7."/>
      <w:lvlJc w:val="left"/>
      <w:pPr>
        <w:ind w:left="5040" w:hanging="360"/>
      </w:pPr>
    </w:lvl>
    <w:lvl w:ilvl="7" w:tplc="49CEF95C" w:tentative="1">
      <w:start w:val="1"/>
      <w:numFmt w:val="lowerLetter"/>
      <w:lvlText w:val="%8."/>
      <w:lvlJc w:val="left"/>
      <w:pPr>
        <w:ind w:left="5760" w:hanging="360"/>
      </w:pPr>
    </w:lvl>
    <w:lvl w:ilvl="8" w:tplc="DF4045BC" w:tentative="1">
      <w:start w:val="1"/>
      <w:numFmt w:val="lowerRoman"/>
      <w:lvlText w:val="%9."/>
      <w:lvlJc w:val="right"/>
      <w:pPr>
        <w:ind w:left="6480" w:hanging="180"/>
      </w:pPr>
    </w:lvl>
  </w:abstractNum>
  <w:abstractNum w:abstractNumId="10" w15:restartNumberingAfterBreak="0">
    <w:nsid w:val="3D7578FA"/>
    <w:multiLevelType w:val="hybridMultilevel"/>
    <w:tmpl w:val="F662BA08"/>
    <w:lvl w:ilvl="0" w:tplc="45DC7EA4">
      <w:start w:val="1"/>
      <w:numFmt w:val="decimal"/>
      <w:lvlText w:val="%1"/>
      <w:lvlJc w:val="left"/>
      <w:pPr>
        <w:ind w:left="1080" w:hanging="720"/>
      </w:pPr>
      <w:rPr>
        <w:rFonts w:hint="default"/>
      </w:rPr>
    </w:lvl>
    <w:lvl w:ilvl="1" w:tplc="FE0CAD58">
      <w:start w:val="1"/>
      <w:numFmt w:val="lowerLetter"/>
      <w:lvlText w:val="%2."/>
      <w:lvlJc w:val="left"/>
      <w:pPr>
        <w:ind w:left="1440" w:hanging="360"/>
      </w:pPr>
    </w:lvl>
    <w:lvl w:ilvl="2" w:tplc="7EF04B6C" w:tentative="1">
      <w:start w:val="1"/>
      <w:numFmt w:val="lowerRoman"/>
      <w:lvlText w:val="%3."/>
      <w:lvlJc w:val="right"/>
      <w:pPr>
        <w:ind w:left="2160" w:hanging="180"/>
      </w:pPr>
    </w:lvl>
    <w:lvl w:ilvl="3" w:tplc="E6F6F0EE" w:tentative="1">
      <w:start w:val="1"/>
      <w:numFmt w:val="decimal"/>
      <w:lvlText w:val="%4."/>
      <w:lvlJc w:val="left"/>
      <w:pPr>
        <w:ind w:left="2880" w:hanging="360"/>
      </w:pPr>
    </w:lvl>
    <w:lvl w:ilvl="4" w:tplc="867CEB3E" w:tentative="1">
      <w:start w:val="1"/>
      <w:numFmt w:val="lowerLetter"/>
      <w:lvlText w:val="%5."/>
      <w:lvlJc w:val="left"/>
      <w:pPr>
        <w:ind w:left="3600" w:hanging="360"/>
      </w:pPr>
    </w:lvl>
    <w:lvl w:ilvl="5" w:tplc="48F8C622" w:tentative="1">
      <w:start w:val="1"/>
      <w:numFmt w:val="lowerRoman"/>
      <w:lvlText w:val="%6."/>
      <w:lvlJc w:val="right"/>
      <w:pPr>
        <w:ind w:left="4320" w:hanging="180"/>
      </w:pPr>
    </w:lvl>
    <w:lvl w:ilvl="6" w:tplc="B1626F6C" w:tentative="1">
      <w:start w:val="1"/>
      <w:numFmt w:val="decimal"/>
      <w:lvlText w:val="%7."/>
      <w:lvlJc w:val="left"/>
      <w:pPr>
        <w:ind w:left="5040" w:hanging="360"/>
      </w:pPr>
    </w:lvl>
    <w:lvl w:ilvl="7" w:tplc="23BC66FA" w:tentative="1">
      <w:start w:val="1"/>
      <w:numFmt w:val="lowerLetter"/>
      <w:lvlText w:val="%8."/>
      <w:lvlJc w:val="left"/>
      <w:pPr>
        <w:ind w:left="5760" w:hanging="360"/>
      </w:pPr>
    </w:lvl>
    <w:lvl w:ilvl="8" w:tplc="E020DFB8" w:tentative="1">
      <w:start w:val="1"/>
      <w:numFmt w:val="lowerRoman"/>
      <w:lvlText w:val="%9."/>
      <w:lvlJc w:val="right"/>
      <w:pPr>
        <w:ind w:left="6480" w:hanging="180"/>
      </w:pPr>
    </w:lvl>
  </w:abstractNum>
  <w:abstractNum w:abstractNumId="11" w15:restartNumberingAfterBreak="0">
    <w:nsid w:val="41906304"/>
    <w:multiLevelType w:val="hybridMultilevel"/>
    <w:tmpl w:val="218EC088"/>
    <w:lvl w:ilvl="0" w:tplc="F61AEA84">
      <w:start w:val="1"/>
      <w:numFmt w:val="decimal"/>
      <w:lvlText w:val="%1"/>
      <w:lvlJc w:val="left"/>
      <w:pPr>
        <w:ind w:left="720" w:hanging="360"/>
      </w:pPr>
      <w:rPr>
        <w:rFonts w:hint="default"/>
      </w:rPr>
    </w:lvl>
    <w:lvl w:ilvl="1" w:tplc="79D8E802" w:tentative="1">
      <w:start w:val="1"/>
      <w:numFmt w:val="lowerLetter"/>
      <w:lvlText w:val="%2."/>
      <w:lvlJc w:val="left"/>
      <w:pPr>
        <w:ind w:left="1440" w:hanging="360"/>
      </w:pPr>
    </w:lvl>
    <w:lvl w:ilvl="2" w:tplc="4D10E96E" w:tentative="1">
      <w:start w:val="1"/>
      <w:numFmt w:val="lowerRoman"/>
      <w:lvlText w:val="%3."/>
      <w:lvlJc w:val="right"/>
      <w:pPr>
        <w:ind w:left="2160" w:hanging="180"/>
      </w:pPr>
    </w:lvl>
    <w:lvl w:ilvl="3" w:tplc="B68A80A2" w:tentative="1">
      <w:start w:val="1"/>
      <w:numFmt w:val="decimal"/>
      <w:lvlText w:val="%4."/>
      <w:lvlJc w:val="left"/>
      <w:pPr>
        <w:ind w:left="2880" w:hanging="360"/>
      </w:pPr>
    </w:lvl>
    <w:lvl w:ilvl="4" w:tplc="4A26F01C" w:tentative="1">
      <w:start w:val="1"/>
      <w:numFmt w:val="lowerLetter"/>
      <w:lvlText w:val="%5."/>
      <w:lvlJc w:val="left"/>
      <w:pPr>
        <w:ind w:left="3600" w:hanging="360"/>
      </w:pPr>
    </w:lvl>
    <w:lvl w:ilvl="5" w:tplc="FD6E0BD8" w:tentative="1">
      <w:start w:val="1"/>
      <w:numFmt w:val="lowerRoman"/>
      <w:lvlText w:val="%6."/>
      <w:lvlJc w:val="right"/>
      <w:pPr>
        <w:ind w:left="4320" w:hanging="180"/>
      </w:pPr>
    </w:lvl>
    <w:lvl w:ilvl="6" w:tplc="CE2263EC" w:tentative="1">
      <w:start w:val="1"/>
      <w:numFmt w:val="decimal"/>
      <w:lvlText w:val="%7."/>
      <w:lvlJc w:val="left"/>
      <w:pPr>
        <w:ind w:left="5040" w:hanging="360"/>
      </w:pPr>
    </w:lvl>
    <w:lvl w:ilvl="7" w:tplc="BAB68EB4" w:tentative="1">
      <w:start w:val="1"/>
      <w:numFmt w:val="lowerLetter"/>
      <w:lvlText w:val="%8."/>
      <w:lvlJc w:val="left"/>
      <w:pPr>
        <w:ind w:left="5760" w:hanging="360"/>
      </w:pPr>
    </w:lvl>
    <w:lvl w:ilvl="8" w:tplc="17D24FBA" w:tentative="1">
      <w:start w:val="1"/>
      <w:numFmt w:val="lowerRoman"/>
      <w:lvlText w:val="%9."/>
      <w:lvlJc w:val="right"/>
      <w:pPr>
        <w:ind w:left="6480" w:hanging="180"/>
      </w:pPr>
    </w:lvl>
  </w:abstractNum>
  <w:abstractNum w:abstractNumId="12" w15:restartNumberingAfterBreak="0">
    <w:nsid w:val="41C02046"/>
    <w:multiLevelType w:val="hybridMultilevel"/>
    <w:tmpl w:val="D99231E6"/>
    <w:lvl w:ilvl="0" w:tplc="3C18F7F4">
      <w:start w:val="1"/>
      <w:numFmt w:val="decimal"/>
      <w:lvlText w:val="%1."/>
      <w:lvlJc w:val="left"/>
      <w:pPr>
        <w:ind w:left="720" w:hanging="360"/>
      </w:pPr>
    </w:lvl>
    <w:lvl w:ilvl="1" w:tplc="D54A35A2" w:tentative="1">
      <w:start w:val="1"/>
      <w:numFmt w:val="lowerLetter"/>
      <w:lvlText w:val="%2."/>
      <w:lvlJc w:val="left"/>
      <w:pPr>
        <w:ind w:left="1440" w:hanging="360"/>
      </w:pPr>
    </w:lvl>
    <w:lvl w:ilvl="2" w:tplc="E5AA54EA" w:tentative="1">
      <w:start w:val="1"/>
      <w:numFmt w:val="lowerRoman"/>
      <w:lvlText w:val="%3."/>
      <w:lvlJc w:val="right"/>
      <w:pPr>
        <w:ind w:left="2160" w:hanging="180"/>
      </w:pPr>
    </w:lvl>
    <w:lvl w:ilvl="3" w:tplc="FC6C7EBE" w:tentative="1">
      <w:start w:val="1"/>
      <w:numFmt w:val="decimal"/>
      <w:lvlText w:val="%4."/>
      <w:lvlJc w:val="left"/>
      <w:pPr>
        <w:ind w:left="2880" w:hanging="360"/>
      </w:pPr>
    </w:lvl>
    <w:lvl w:ilvl="4" w:tplc="E44E3E8C" w:tentative="1">
      <w:start w:val="1"/>
      <w:numFmt w:val="lowerLetter"/>
      <w:lvlText w:val="%5."/>
      <w:lvlJc w:val="left"/>
      <w:pPr>
        <w:ind w:left="3600" w:hanging="360"/>
      </w:pPr>
    </w:lvl>
    <w:lvl w:ilvl="5" w:tplc="03CC267E" w:tentative="1">
      <w:start w:val="1"/>
      <w:numFmt w:val="lowerRoman"/>
      <w:lvlText w:val="%6."/>
      <w:lvlJc w:val="right"/>
      <w:pPr>
        <w:ind w:left="4320" w:hanging="180"/>
      </w:pPr>
    </w:lvl>
    <w:lvl w:ilvl="6" w:tplc="0060A548" w:tentative="1">
      <w:start w:val="1"/>
      <w:numFmt w:val="decimal"/>
      <w:lvlText w:val="%7."/>
      <w:lvlJc w:val="left"/>
      <w:pPr>
        <w:ind w:left="5040" w:hanging="360"/>
      </w:pPr>
    </w:lvl>
    <w:lvl w:ilvl="7" w:tplc="45A07C78" w:tentative="1">
      <w:start w:val="1"/>
      <w:numFmt w:val="lowerLetter"/>
      <w:lvlText w:val="%8."/>
      <w:lvlJc w:val="left"/>
      <w:pPr>
        <w:ind w:left="5760" w:hanging="360"/>
      </w:pPr>
    </w:lvl>
    <w:lvl w:ilvl="8" w:tplc="AC000B04" w:tentative="1">
      <w:start w:val="1"/>
      <w:numFmt w:val="lowerRoman"/>
      <w:lvlText w:val="%9."/>
      <w:lvlJc w:val="right"/>
      <w:pPr>
        <w:ind w:left="6480" w:hanging="180"/>
      </w:pPr>
    </w:lvl>
  </w:abstractNum>
  <w:abstractNum w:abstractNumId="13" w15:restartNumberingAfterBreak="0">
    <w:nsid w:val="42F85B72"/>
    <w:multiLevelType w:val="hybridMultilevel"/>
    <w:tmpl w:val="C91A6262"/>
    <w:lvl w:ilvl="0" w:tplc="B936E75E">
      <w:start w:val="1"/>
      <w:numFmt w:val="bullet"/>
      <w:pStyle w:val="Bulletslevel2"/>
      <w:lvlText w:val="–"/>
      <w:lvlJc w:val="left"/>
      <w:pPr>
        <w:ind w:left="1440" w:hanging="360"/>
      </w:pPr>
      <w:rPr>
        <w:rFonts w:ascii="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C88342B"/>
    <w:multiLevelType w:val="hybridMultilevel"/>
    <w:tmpl w:val="7D9AF7D2"/>
    <w:lvl w:ilvl="0" w:tplc="72B4D2B8">
      <w:start w:val="1"/>
      <w:numFmt w:val="decimal"/>
      <w:lvlText w:val="%1."/>
      <w:lvlJc w:val="left"/>
      <w:pPr>
        <w:ind w:left="1080" w:hanging="360"/>
      </w:pPr>
      <w:rPr>
        <w:rFonts w:hint="default"/>
      </w:rPr>
    </w:lvl>
    <w:lvl w:ilvl="1" w:tplc="9758A826" w:tentative="1">
      <w:start w:val="1"/>
      <w:numFmt w:val="lowerLetter"/>
      <w:lvlText w:val="%2."/>
      <w:lvlJc w:val="left"/>
      <w:pPr>
        <w:ind w:left="1800" w:hanging="360"/>
      </w:pPr>
    </w:lvl>
    <w:lvl w:ilvl="2" w:tplc="6AC2EC7C" w:tentative="1">
      <w:start w:val="1"/>
      <w:numFmt w:val="lowerRoman"/>
      <w:lvlText w:val="%3."/>
      <w:lvlJc w:val="right"/>
      <w:pPr>
        <w:ind w:left="2520" w:hanging="180"/>
      </w:pPr>
    </w:lvl>
    <w:lvl w:ilvl="3" w:tplc="D98424C6" w:tentative="1">
      <w:start w:val="1"/>
      <w:numFmt w:val="decimal"/>
      <w:lvlText w:val="%4."/>
      <w:lvlJc w:val="left"/>
      <w:pPr>
        <w:ind w:left="3240" w:hanging="360"/>
      </w:pPr>
    </w:lvl>
    <w:lvl w:ilvl="4" w:tplc="37B6C1FA" w:tentative="1">
      <w:start w:val="1"/>
      <w:numFmt w:val="lowerLetter"/>
      <w:lvlText w:val="%5."/>
      <w:lvlJc w:val="left"/>
      <w:pPr>
        <w:ind w:left="3960" w:hanging="360"/>
      </w:pPr>
    </w:lvl>
    <w:lvl w:ilvl="5" w:tplc="4F4A21A0" w:tentative="1">
      <w:start w:val="1"/>
      <w:numFmt w:val="lowerRoman"/>
      <w:lvlText w:val="%6."/>
      <w:lvlJc w:val="right"/>
      <w:pPr>
        <w:ind w:left="4680" w:hanging="180"/>
      </w:pPr>
    </w:lvl>
    <w:lvl w:ilvl="6" w:tplc="4B2647CE" w:tentative="1">
      <w:start w:val="1"/>
      <w:numFmt w:val="decimal"/>
      <w:lvlText w:val="%7."/>
      <w:lvlJc w:val="left"/>
      <w:pPr>
        <w:ind w:left="5400" w:hanging="360"/>
      </w:pPr>
    </w:lvl>
    <w:lvl w:ilvl="7" w:tplc="314EFF78" w:tentative="1">
      <w:start w:val="1"/>
      <w:numFmt w:val="lowerLetter"/>
      <w:lvlText w:val="%8."/>
      <w:lvlJc w:val="left"/>
      <w:pPr>
        <w:ind w:left="6120" w:hanging="360"/>
      </w:pPr>
    </w:lvl>
    <w:lvl w:ilvl="8" w:tplc="2DC8A268" w:tentative="1">
      <w:start w:val="1"/>
      <w:numFmt w:val="lowerRoman"/>
      <w:lvlText w:val="%9."/>
      <w:lvlJc w:val="right"/>
      <w:pPr>
        <w:ind w:left="6840" w:hanging="180"/>
      </w:pPr>
    </w:lvl>
  </w:abstractNum>
  <w:abstractNum w:abstractNumId="15" w15:restartNumberingAfterBreak="0">
    <w:nsid w:val="528579A0"/>
    <w:multiLevelType w:val="hybridMultilevel"/>
    <w:tmpl w:val="A05C713C"/>
    <w:lvl w:ilvl="0" w:tplc="EF8A1CE0">
      <w:start w:val="1"/>
      <w:numFmt w:val="bullet"/>
      <w:lvlText w:val=""/>
      <w:lvlJc w:val="left"/>
      <w:pPr>
        <w:ind w:left="720" w:hanging="360"/>
      </w:pPr>
      <w:rPr>
        <w:rFonts w:ascii="Symbol" w:hAnsi="Symbol" w:hint="default"/>
      </w:rPr>
    </w:lvl>
    <w:lvl w:ilvl="1" w:tplc="45820AB4" w:tentative="1">
      <w:start w:val="1"/>
      <w:numFmt w:val="bullet"/>
      <w:lvlText w:val="o"/>
      <w:lvlJc w:val="left"/>
      <w:pPr>
        <w:ind w:left="1440" w:hanging="360"/>
      </w:pPr>
      <w:rPr>
        <w:rFonts w:ascii="Courier New" w:hAnsi="Courier New" w:cs="Courier New" w:hint="default"/>
      </w:rPr>
    </w:lvl>
    <w:lvl w:ilvl="2" w:tplc="FA727942" w:tentative="1">
      <w:start w:val="1"/>
      <w:numFmt w:val="bullet"/>
      <w:lvlText w:val=""/>
      <w:lvlJc w:val="left"/>
      <w:pPr>
        <w:ind w:left="2160" w:hanging="360"/>
      </w:pPr>
      <w:rPr>
        <w:rFonts w:ascii="Wingdings" w:hAnsi="Wingdings" w:hint="default"/>
      </w:rPr>
    </w:lvl>
    <w:lvl w:ilvl="3" w:tplc="65E21F1E" w:tentative="1">
      <w:start w:val="1"/>
      <w:numFmt w:val="bullet"/>
      <w:lvlText w:val=""/>
      <w:lvlJc w:val="left"/>
      <w:pPr>
        <w:ind w:left="2880" w:hanging="360"/>
      </w:pPr>
      <w:rPr>
        <w:rFonts w:ascii="Symbol" w:hAnsi="Symbol" w:hint="default"/>
      </w:rPr>
    </w:lvl>
    <w:lvl w:ilvl="4" w:tplc="4906E902" w:tentative="1">
      <w:start w:val="1"/>
      <w:numFmt w:val="bullet"/>
      <w:lvlText w:val="o"/>
      <w:lvlJc w:val="left"/>
      <w:pPr>
        <w:ind w:left="3600" w:hanging="360"/>
      </w:pPr>
      <w:rPr>
        <w:rFonts w:ascii="Courier New" w:hAnsi="Courier New" w:cs="Courier New" w:hint="default"/>
      </w:rPr>
    </w:lvl>
    <w:lvl w:ilvl="5" w:tplc="973431DE" w:tentative="1">
      <w:start w:val="1"/>
      <w:numFmt w:val="bullet"/>
      <w:lvlText w:val=""/>
      <w:lvlJc w:val="left"/>
      <w:pPr>
        <w:ind w:left="4320" w:hanging="360"/>
      </w:pPr>
      <w:rPr>
        <w:rFonts w:ascii="Wingdings" w:hAnsi="Wingdings" w:hint="default"/>
      </w:rPr>
    </w:lvl>
    <w:lvl w:ilvl="6" w:tplc="65D4E926" w:tentative="1">
      <w:start w:val="1"/>
      <w:numFmt w:val="bullet"/>
      <w:lvlText w:val=""/>
      <w:lvlJc w:val="left"/>
      <w:pPr>
        <w:ind w:left="5040" w:hanging="360"/>
      </w:pPr>
      <w:rPr>
        <w:rFonts w:ascii="Symbol" w:hAnsi="Symbol" w:hint="default"/>
      </w:rPr>
    </w:lvl>
    <w:lvl w:ilvl="7" w:tplc="15AE2880" w:tentative="1">
      <w:start w:val="1"/>
      <w:numFmt w:val="bullet"/>
      <w:lvlText w:val="o"/>
      <w:lvlJc w:val="left"/>
      <w:pPr>
        <w:ind w:left="5760" w:hanging="360"/>
      </w:pPr>
      <w:rPr>
        <w:rFonts w:ascii="Courier New" w:hAnsi="Courier New" w:cs="Courier New" w:hint="default"/>
      </w:rPr>
    </w:lvl>
    <w:lvl w:ilvl="8" w:tplc="19C85116" w:tentative="1">
      <w:start w:val="1"/>
      <w:numFmt w:val="bullet"/>
      <w:lvlText w:val=""/>
      <w:lvlJc w:val="left"/>
      <w:pPr>
        <w:ind w:left="6480" w:hanging="360"/>
      </w:pPr>
      <w:rPr>
        <w:rFonts w:ascii="Wingdings" w:hAnsi="Wingdings" w:hint="default"/>
      </w:rPr>
    </w:lvl>
  </w:abstractNum>
  <w:abstractNum w:abstractNumId="16" w15:restartNumberingAfterBreak="0">
    <w:nsid w:val="59487522"/>
    <w:multiLevelType w:val="hybridMultilevel"/>
    <w:tmpl w:val="CEA2C61C"/>
    <w:lvl w:ilvl="0" w:tplc="4D7042EE">
      <w:start w:val="1"/>
      <w:numFmt w:val="decimal"/>
      <w:lvlText w:val="%1."/>
      <w:lvlJc w:val="left"/>
      <w:pPr>
        <w:ind w:left="720" w:hanging="360"/>
      </w:pPr>
    </w:lvl>
    <w:lvl w:ilvl="1" w:tplc="0A5CC154" w:tentative="1">
      <w:start w:val="1"/>
      <w:numFmt w:val="lowerLetter"/>
      <w:lvlText w:val="%2."/>
      <w:lvlJc w:val="left"/>
      <w:pPr>
        <w:ind w:left="1440" w:hanging="360"/>
      </w:pPr>
    </w:lvl>
    <w:lvl w:ilvl="2" w:tplc="53B6EC08" w:tentative="1">
      <w:start w:val="1"/>
      <w:numFmt w:val="lowerRoman"/>
      <w:lvlText w:val="%3."/>
      <w:lvlJc w:val="right"/>
      <w:pPr>
        <w:ind w:left="2160" w:hanging="180"/>
      </w:pPr>
    </w:lvl>
    <w:lvl w:ilvl="3" w:tplc="B1A80A16" w:tentative="1">
      <w:start w:val="1"/>
      <w:numFmt w:val="decimal"/>
      <w:lvlText w:val="%4."/>
      <w:lvlJc w:val="left"/>
      <w:pPr>
        <w:ind w:left="2880" w:hanging="360"/>
      </w:pPr>
    </w:lvl>
    <w:lvl w:ilvl="4" w:tplc="2D64C84E" w:tentative="1">
      <w:start w:val="1"/>
      <w:numFmt w:val="lowerLetter"/>
      <w:lvlText w:val="%5."/>
      <w:lvlJc w:val="left"/>
      <w:pPr>
        <w:ind w:left="3600" w:hanging="360"/>
      </w:pPr>
    </w:lvl>
    <w:lvl w:ilvl="5" w:tplc="FC70F8B4" w:tentative="1">
      <w:start w:val="1"/>
      <w:numFmt w:val="lowerRoman"/>
      <w:lvlText w:val="%6."/>
      <w:lvlJc w:val="right"/>
      <w:pPr>
        <w:ind w:left="4320" w:hanging="180"/>
      </w:pPr>
    </w:lvl>
    <w:lvl w:ilvl="6" w:tplc="944C9F78" w:tentative="1">
      <w:start w:val="1"/>
      <w:numFmt w:val="decimal"/>
      <w:lvlText w:val="%7."/>
      <w:lvlJc w:val="left"/>
      <w:pPr>
        <w:ind w:left="5040" w:hanging="360"/>
      </w:pPr>
    </w:lvl>
    <w:lvl w:ilvl="7" w:tplc="5E181E30" w:tentative="1">
      <w:start w:val="1"/>
      <w:numFmt w:val="lowerLetter"/>
      <w:lvlText w:val="%8."/>
      <w:lvlJc w:val="left"/>
      <w:pPr>
        <w:ind w:left="5760" w:hanging="360"/>
      </w:pPr>
    </w:lvl>
    <w:lvl w:ilvl="8" w:tplc="92ECD038" w:tentative="1">
      <w:start w:val="1"/>
      <w:numFmt w:val="lowerRoman"/>
      <w:lvlText w:val="%9."/>
      <w:lvlJc w:val="right"/>
      <w:pPr>
        <w:ind w:left="6480" w:hanging="180"/>
      </w:pPr>
    </w:lvl>
  </w:abstractNum>
  <w:abstractNum w:abstractNumId="17" w15:restartNumberingAfterBreak="0">
    <w:nsid w:val="5B801205"/>
    <w:multiLevelType w:val="hybridMultilevel"/>
    <w:tmpl w:val="0AB03C88"/>
    <w:lvl w:ilvl="0" w:tplc="21B0C7EA">
      <w:start w:val="1"/>
      <w:numFmt w:val="bullet"/>
      <w:lvlText w:val=""/>
      <w:lvlJc w:val="left"/>
      <w:pPr>
        <w:ind w:left="2160" w:hanging="360"/>
      </w:pPr>
      <w:rPr>
        <w:rFonts w:ascii="Symbol" w:hAnsi="Symbol" w:hint="default"/>
      </w:rPr>
    </w:lvl>
    <w:lvl w:ilvl="1" w:tplc="D8D4D1E8" w:tentative="1">
      <w:start w:val="1"/>
      <w:numFmt w:val="bullet"/>
      <w:lvlText w:val="o"/>
      <w:lvlJc w:val="left"/>
      <w:pPr>
        <w:ind w:left="2880" w:hanging="360"/>
      </w:pPr>
      <w:rPr>
        <w:rFonts w:ascii="Courier New" w:hAnsi="Courier New" w:cs="Courier New" w:hint="default"/>
      </w:rPr>
    </w:lvl>
    <w:lvl w:ilvl="2" w:tplc="3F4A60A8" w:tentative="1">
      <w:start w:val="1"/>
      <w:numFmt w:val="bullet"/>
      <w:lvlText w:val=""/>
      <w:lvlJc w:val="left"/>
      <w:pPr>
        <w:ind w:left="3600" w:hanging="360"/>
      </w:pPr>
      <w:rPr>
        <w:rFonts w:ascii="Wingdings" w:hAnsi="Wingdings" w:hint="default"/>
      </w:rPr>
    </w:lvl>
    <w:lvl w:ilvl="3" w:tplc="72967826" w:tentative="1">
      <w:start w:val="1"/>
      <w:numFmt w:val="bullet"/>
      <w:lvlText w:val=""/>
      <w:lvlJc w:val="left"/>
      <w:pPr>
        <w:ind w:left="4320" w:hanging="360"/>
      </w:pPr>
      <w:rPr>
        <w:rFonts w:ascii="Symbol" w:hAnsi="Symbol" w:hint="default"/>
      </w:rPr>
    </w:lvl>
    <w:lvl w:ilvl="4" w:tplc="AB126574" w:tentative="1">
      <w:start w:val="1"/>
      <w:numFmt w:val="bullet"/>
      <w:lvlText w:val="o"/>
      <w:lvlJc w:val="left"/>
      <w:pPr>
        <w:ind w:left="5040" w:hanging="360"/>
      </w:pPr>
      <w:rPr>
        <w:rFonts w:ascii="Courier New" w:hAnsi="Courier New" w:cs="Courier New" w:hint="default"/>
      </w:rPr>
    </w:lvl>
    <w:lvl w:ilvl="5" w:tplc="8C9E304E" w:tentative="1">
      <w:start w:val="1"/>
      <w:numFmt w:val="bullet"/>
      <w:lvlText w:val=""/>
      <w:lvlJc w:val="left"/>
      <w:pPr>
        <w:ind w:left="5760" w:hanging="360"/>
      </w:pPr>
      <w:rPr>
        <w:rFonts w:ascii="Wingdings" w:hAnsi="Wingdings" w:hint="default"/>
      </w:rPr>
    </w:lvl>
    <w:lvl w:ilvl="6" w:tplc="70A4D9B8" w:tentative="1">
      <w:start w:val="1"/>
      <w:numFmt w:val="bullet"/>
      <w:lvlText w:val=""/>
      <w:lvlJc w:val="left"/>
      <w:pPr>
        <w:ind w:left="6480" w:hanging="360"/>
      </w:pPr>
      <w:rPr>
        <w:rFonts w:ascii="Symbol" w:hAnsi="Symbol" w:hint="default"/>
      </w:rPr>
    </w:lvl>
    <w:lvl w:ilvl="7" w:tplc="0E4280B2" w:tentative="1">
      <w:start w:val="1"/>
      <w:numFmt w:val="bullet"/>
      <w:lvlText w:val="o"/>
      <w:lvlJc w:val="left"/>
      <w:pPr>
        <w:ind w:left="7200" w:hanging="360"/>
      </w:pPr>
      <w:rPr>
        <w:rFonts w:ascii="Courier New" w:hAnsi="Courier New" w:cs="Courier New" w:hint="default"/>
      </w:rPr>
    </w:lvl>
    <w:lvl w:ilvl="8" w:tplc="93EEA47A" w:tentative="1">
      <w:start w:val="1"/>
      <w:numFmt w:val="bullet"/>
      <w:lvlText w:val=""/>
      <w:lvlJc w:val="left"/>
      <w:pPr>
        <w:ind w:left="7920" w:hanging="360"/>
      </w:pPr>
      <w:rPr>
        <w:rFonts w:ascii="Wingdings" w:hAnsi="Wingdings" w:hint="default"/>
      </w:rPr>
    </w:lvl>
  </w:abstractNum>
  <w:abstractNum w:abstractNumId="18" w15:restartNumberingAfterBreak="0">
    <w:nsid w:val="60D51242"/>
    <w:multiLevelType w:val="hybridMultilevel"/>
    <w:tmpl w:val="5CC8CBCE"/>
    <w:lvl w:ilvl="0" w:tplc="205CE6F4">
      <w:start w:val="1"/>
      <w:numFmt w:val="bullet"/>
      <w:lvlText w:val=""/>
      <w:lvlJc w:val="left"/>
      <w:pPr>
        <w:ind w:left="720" w:hanging="360"/>
      </w:pPr>
      <w:rPr>
        <w:rFonts w:ascii="Symbol" w:hAnsi="Symbol" w:hint="default"/>
      </w:rPr>
    </w:lvl>
    <w:lvl w:ilvl="1" w:tplc="A00C7A30" w:tentative="1">
      <w:start w:val="1"/>
      <w:numFmt w:val="bullet"/>
      <w:lvlText w:val="o"/>
      <w:lvlJc w:val="left"/>
      <w:pPr>
        <w:ind w:left="1440" w:hanging="360"/>
      </w:pPr>
      <w:rPr>
        <w:rFonts w:ascii="Courier New" w:hAnsi="Courier New" w:cs="Courier New" w:hint="default"/>
      </w:rPr>
    </w:lvl>
    <w:lvl w:ilvl="2" w:tplc="24A40434" w:tentative="1">
      <w:start w:val="1"/>
      <w:numFmt w:val="bullet"/>
      <w:lvlText w:val=""/>
      <w:lvlJc w:val="left"/>
      <w:pPr>
        <w:ind w:left="2160" w:hanging="360"/>
      </w:pPr>
      <w:rPr>
        <w:rFonts w:ascii="Wingdings" w:hAnsi="Wingdings" w:hint="default"/>
      </w:rPr>
    </w:lvl>
    <w:lvl w:ilvl="3" w:tplc="84727004" w:tentative="1">
      <w:start w:val="1"/>
      <w:numFmt w:val="bullet"/>
      <w:lvlText w:val=""/>
      <w:lvlJc w:val="left"/>
      <w:pPr>
        <w:ind w:left="2880" w:hanging="360"/>
      </w:pPr>
      <w:rPr>
        <w:rFonts w:ascii="Symbol" w:hAnsi="Symbol" w:hint="default"/>
      </w:rPr>
    </w:lvl>
    <w:lvl w:ilvl="4" w:tplc="E944730A" w:tentative="1">
      <w:start w:val="1"/>
      <w:numFmt w:val="bullet"/>
      <w:lvlText w:val="o"/>
      <w:lvlJc w:val="left"/>
      <w:pPr>
        <w:ind w:left="3600" w:hanging="360"/>
      </w:pPr>
      <w:rPr>
        <w:rFonts w:ascii="Courier New" w:hAnsi="Courier New" w:cs="Courier New" w:hint="default"/>
      </w:rPr>
    </w:lvl>
    <w:lvl w:ilvl="5" w:tplc="D0F4B9CA" w:tentative="1">
      <w:start w:val="1"/>
      <w:numFmt w:val="bullet"/>
      <w:lvlText w:val=""/>
      <w:lvlJc w:val="left"/>
      <w:pPr>
        <w:ind w:left="4320" w:hanging="360"/>
      </w:pPr>
      <w:rPr>
        <w:rFonts w:ascii="Wingdings" w:hAnsi="Wingdings" w:hint="default"/>
      </w:rPr>
    </w:lvl>
    <w:lvl w:ilvl="6" w:tplc="091CB310" w:tentative="1">
      <w:start w:val="1"/>
      <w:numFmt w:val="bullet"/>
      <w:lvlText w:val=""/>
      <w:lvlJc w:val="left"/>
      <w:pPr>
        <w:ind w:left="5040" w:hanging="360"/>
      </w:pPr>
      <w:rPr>
        <w:rFonts w:ascii="Symbol" w:hAnsi="Symbol" w:hint="default"/>
      </w:rPr>
    </w:lvl>
    <w:lvl w:ilvl="7" w:tplc="19309884" w:tentative="1">
      <w:start w:val="1"/>
      <w:numFmt w:val="bullet"/>
      <w:lvlText w:val="o"/>
      <w:lvlJc w:val="left"/>
      <w:pPr>
        <w:ind w:left="5760" w:hanging="360"/>
      </w:pPr>
      <w:rPr>
        <w:rFonts w:ascii="Courier New" w:hAnsi="Courier New" w:cs="Courier New" w:hint="default"/>
      </w:rPr>
    </w:lvl>
    <w:lvl w:ilvl="8" w:tplc="672EC684" w:tentative="1">
      <w:start w:val="1"/>
      <w:numFmt w:val="bullet"/>
      <w:lvlText w:val=""/>
      <w:lvlJc w:val="left"/>
      <w:pPr>
        <w:ind w:left="6480" w:hanging="360"/>
      </w:pPr>
      <w:rPr>
        <w:rFonts w:ascii="Wingdings" w:hAnsi="Wingdings" w:hint="default"/>
      </w:rPr>
    </w:lvl>
  </w:abstractNum>
  <w:abstractNum w:abstractNumId="19" w15:restartNumberingAfterBreak="0">
    <w:nsid w:val="60F30638"/>
    <w:multiLevelType w:val="hybridMultilevel"/>
    <w:tmpl w:val="721AE486"/>
    <w:lvl w:ilvl="0" w:tplc="886AE536">
      <w:start w:val="1"/>
      <w:numFmt w:val="bullet"/>
      <w:pStyle w:val="Bulletslevel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BF216C"/>
    <w:multiLevelType w:val="hybridMultilevel"/>
    <w:tmpl w:val="C2FA89F0"/>
    <w:lvl w:ilvl="0" w:tplc="A392CA24">
      <w:start w:val="1"/>
      <w:numFmt w:val="decimal"/>
      <w:lvlText w:val="%1"/>
      <w:lvlJc w:val="left"/>
      <w:pPr>
        <w:ind w:left="720" w:hanging="360"/>
      </w:pPr>
      <w:rPr>
        <w:rFonts w:hint="default"/>
      </w:rPr>
    </w:lvl>
    <w:lvl w:ilvl="1" w:tplc="63CC2374" w:tentative="1">
      <w:start w:val="1"/>
      <w:numFmt w:val="lowerLetter"/>
      <w:lvlText w:val="%2."/>
      <w:lvlJc w:val="left"/>
      <w:pPr>
        <w:ind w:left="1440" w:hanging="360"/>
      </w:pPr>
    </w:lvl>
    <w:lvl w:ilvl="2" w:tplc="9E967CC6" w:tentative="1">
      <w:start w:val="1"/>
      <w:numFmt w:val="lowerRoman"/>
      <w:lvlText w:val="%3."/>
      <w:lvlJc w:val="right"/>
      <w:pPr>
        <w:ind w:left="2160" w:hanging="180"/>
      </w:pPr>
    </w:lvl>
    <w:lvl w:ilvl="3" w:tplc="5FA01440" w:tentative="1">
      <w:start w:val="1"/>
      <w:numFmt w:val="decimal"/>
      <w:lvlText w:val="%4."/>
      <w:lvlJc w:val="left"/>
      <w:pPr>
        <w:ind w:left="2880" w:hanging="360"/>
      </w:pPr>
    </w:lvl>
    <w:lvl w:ilvl="4" w:tplc="3E1AD8CC" w:tentative="1">
      <w:start w:val="1"/>
      <w:numFmt w:val="lowerLetter"/>
      <w:lvlText w:val="%5."/>
      <w:lvlJc w:val="left"/>
      <w:pPr>
        <w:ind w:left="3600" w:hanging="360"/>
      </w:pPr>
    </w:lvl>
    <w:lvl w:ilvl="5" w:tplc="C5FAA69E" w:tentative="1">
      <w:start w:val="1"/>
      <w:numFmt w:val="lowerRoman"/>
      <w:lvlText w:val="%6."/>
      <w:lvlJc w:val="right"/>
      <w:pPr>
        <w:ind w:left="4320" w:hanging="180"/>
      </w:pPr>
    </w:lvl>
    <w:lvl w:ilvl="6" w:tplc="9C3E5E5C" w:tentative="1">
      <w:start w:val="1"/>
      <w:numFmt w:val="decimal"/>
      <w:lvlText w:val="%7."/>
      <w:lvlJc w:val="left"/>
      <w:pPr>
        <w:ind w:left="5040" w:hanging="360"/>
      </w:pPr>
    </w:lvl>
    <w:lvl w:ilvl="7" w:tplc="8CB44D20" w:tentative="1">
      <w:start w:val="1"/>
      <w:numFmt w:val="lowerLetter"/>
      <w:lvlText w:val="%8."/>
      <w:lvlJc w:val="left"/>
      <w:pPr>
        <w:ind w:left="5760" w:hanging="360"/>
      </w:pPr>
    </w:lvl>
    <w:lvl w:ilvl="8" w:tplc="376CB962" w:tentative="1">
      <w:start w:val="1"/>
      <w:numFmt w:val="lowerRoman"/>
      <w:lvlText w:val="%9."/>
      <w:lvlJc w:val="right"/>
      <w:pPr>
        <w:ind w:left="6480" w:hanging="180"/>
      </w:pPr>
    </w:lvl>
  </w:abstractNum>
  <w:abstractNum w:abstractNumId="21" w15:restartNumberingAfterBreak="0">
    <w:nsid w:val="761A2338"/>
    <w:multiLevelType w:val="hybridMultilevel"/>
    <w:tmpl w:val="8CDC5E20"/>
    <w:lvl w:ilvl="0" w:tplc="8CF63886">
      <w:start w:val="1"/>
      <w:numFmt w:val="decimal"/>
      <w:lvlText w:val="%1."/>
      <w:lvlJc w:val="left"/>
      <w:pPr>
        <w:ind w:left="720" w:hanging="360"/>
      </w:pPr>
    </w:lvl>
    <w:lvl w:ilvl="1" w:tplc="D3ECC612" w:tentative="1">
      <w:start w:val="1"/>
      <w:numFmt w:val="lowerLetter"/>
      <w:lvlText w:val="%2."/>
      <w:lvlJc w:val="left"/>
      <w:pPr>
        <w:ind w:left="1440" w:hanging="360"/>
      </w:pPr>
    </w:lvl>
    <w:lvl w:ilvl="2" w:tplc="343E99D6" w:tentative="1">
      <w:start w:val="1"/>
      <w:numFmt w:val="lowerRoman"/>
      <w:lvlText w:val="%3."/>
      <w:lvlJc w:val="right"/>
      <w:pPr>
        <w:ind w:left="2160" w:hanging="180"/>
      </w:pPr>
    </w:lvl>
    <w:lvl w:ilvl="3" w:tplc="3DF65368" w:tentative="1">
      <w:start w:val="1"/>
      <w:numFmt w:val="decimal"/>
      <w:lvlText w:val="%4."/>
      <w:lvlJc w:val="left"/>
      <w:pPr>
        <w:ind w:left="2880" w:hanging="360"/>
      </w:pPr>
    </w:lvl>
    <w:lvl w:ilvl="4" w:tplc="3F8666AA" w:tentative="1">
      <w:start w:val="1"/>
      <w:numFmt w:val="lowerLetter"/>
      <w:lvlText w:val="%5."/>
      <w:lvlJc w:val="left"/>
      <w:pPr>
        <w:ind w:left="3600" w:hanging="360"/>
      </w:pPr>
    </w:lvl>
    <w:lvl w:ilvl="5" w:tplc="FCB2D682" w:tentative="1">
      <w:start w:val="1"/>
      <w:numFmt w:val="lowerRoman"/>
      <w:lvlText w:val="%6."/>
      <w:lvlJc w:val="right"/>
      <w:pPr>
        <w:ind w:left="4320" w:hanging="180"/>
      </w:pPr>
    </w:lvl>
    <w:lvl w:ilvl="6" w:tplc="D6CAB97C" w:tentative="1">
      <w:start w:val="1"/>
      <w:numFmt w:val="decimal"/>
      <w:lvlText w:val="%7."/>
      <w:lvlJc w:val="left"/>
      <w:pPr>
        <w:ind w:left="5040" w:hanging="360"/>
      </w:pPr>
    </w:lvl>
    <w:lvl w:ilvl="7" w:tplc="69D6BBBA" w:tentative="1">
      <w:start w:val="1"/>
      <w:numFmt w:val="lowerLetter"/>
      <w:lvlText w:val="%8."/>
      <w:lvlJc w:val="left"/>
      <w:pPr>
        <w:ind w:left="5760" w:hanging="360"/>
      </w:pPr>
    </w:lvl>
    <w:lvl w:ilvl="8" w:tplc="7D64F374" w:tentative="1">
      <w:start w:val="1"/>
      <w:numFmt w:val="lowerRoman"/>
      <w:lvlText w:val="%9."/>
      <w:lvlJc w:val="right"/>
      <w:pPr>
        <w:ind w:left="6480" w:hanging="180"/>
      </w:pPr>
    </w:lvl>
  </w:abstractNum>
  <w:num w:numId="1" w16cid:durableId="1532181698">
    <w:abstractNumId w:val="8"/>
  </w:num>
  <w:num w:numId="2" w16cid:durableId="1778285390">
    <w:abstractNumId w:val="15"/>
  </w:num>
  <w:num w:numId="3" w16cid:durableId="1640958892">
    <w:abstractNumId w:val="2"/>
  </w:num>
  <w:num w:numId="4" w16cid:durableId="1825119148">
    <w:abstractNumId w:val="6"/>
  </w:num>
  <w:num w:numId="5" w16cid:durableId="1098328215">
    <w:abstractNumId w:val="0"/>
  </w:num>
  <w:num w:numId="6" w16cid:durableId="489978888">
    <w:abstractNumId w:val="3"/>
  </w:num>
  <w:num w:numId="7" w16cid:durableId="121191570">
    <w:abstractNumId w:val="4"/>
  </w:num>
  <w:num w:numId="8" w16cid:durableId="1152331508">
    <w:abstractNumId w:val="10"/>
  </w:num>
  <w:num w:numId="9" w16cid:durableId="1370254104">
    <w:abstractNumId w:val="14"/>
  </w:num>
  <w:num w:numId="10" w16cid:durableId="694966420">
    <w:abstractNumId w:val="17"/>
  </w:num>
  <w:num w:numId="11" w16cid:durableId="1183476202">
    <w:abstractNumId w:val="20"/>
  </w:num>
  <w:num w:numId="12" w16cid:durableId="959144882">
    <w:abstractNumId w:val="7"/>
  </w:num>
  <w:num w:numId="13" w16cid:durableId="995108004">
    <w:abstractNumId w:val="18"/>
  </w:num>
  <w:num w:numId="14" w16cid:durableId="1168063167">
    <w:abstractNumId w:val="1"/>
  </w:num>
  <w:num w:numId="15" w16cid:durableId="1326739754">
    <w:abstractNumId w:val="12"/>
  </w:num>
  <w:num w:numId="16" w16cid:durableId="954403181">
    <w:abstractNumId w:val="21"/>
  </w:num>
  <w:num w:numId="17" w16cid:durableId="450562037">
    <w:abstractNumId w:val="16"/>
  </w:num>
  <w:num w:numId="18" w16cid:durableId="1717896632">
    <w:abstractNumId w:val="9"/>
  </w:num>
  <w:num w:numId="19" w16cid:durableId="446510423">
    <w:abstractNumId w:val="11"/>
  </w:num>
  <w:num w:numId="20" w16cid:durableId="861630306">
    <w:abstractNumId w:val="5"/>
  </w:num>
  <w:num w:numId="21" w16cid:durableId="1815095577">
    <w:abstractNumId w:val="19"/>
  </w:num>
  <w:num w:numId="22" w16cid:durableId="1414013204">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est, Juliet">
    <w15:presenceInfo w15:providerId="AD" w15:userId="S::westj@envisionpharma.com::a7317dc1-4b4f-45ad-89d6-1f15b97f9e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A1"/>
    <w:rsid w:val="00001CB7"/>
    <w:rsid w:val="000063CE"/>
    <w:rsid w:val="00024DA0"/>
    <w:rsid w:val="000323CD"/>
    <w:rsid w:val="00035789"/>
    <w:rsid w:val="0006337D"/>
    <w:rsid w:val="00065313"/>
    <w:rsid w:val="0006769C"/>
    <w:rsid w:val="000711A1"/>
    <w:rsid w:val="00072E9D"/>
    <w:rsid w:val="00073C11"/>
    <w:rsid w:val="000770B5"/>
    <w:rsid w:val="00092641"/>
    <w:rsid w:val="000928AB"/>
    <w:rsid w:val="000B226D"/>
    <w:rsid w:val="000C01FC"/>
    <w:rsid w:val="000C06E4"/>
    <w:rsid w:val="000C1288"/>
    <w:rsid w:val="000C7C0F"/>
    <w:rsid w:val="000F2121"/>
    <w:rsid w:val="00113404"/>
    <w:rsid w:val="00115A8D"/>
    <w:rsid w:val="00123DB4"/>
    <w:rsid w:val="00126886"/>
    <w:rsid w:val="001276F1"/>
    <w:rsid w:val="0013735A"/>
    <w:rsid w:val="001575B8"/>
    <w:rsid w:val="00162F22"/>
    <w:rsid w:val="00164E8B"/>
    <w:rsid w:val="00167463"/>
    <w:rsid w:val="001859AF"/>
    <w:rsid w:val="00191FA7"/>
    <w:rsid w:val="001A2398"/>
    <w:rsid w:val="001A52B6"/>
    <w:rsid w:val="001C2901"/>
    <w:rsid w:val="001C433A"/>
    <w:rsid w:val="001C57BD"/>
    <w:rsid w:val="001D0E4C"/>
    <w:rsid w:val="00204059"/>
    <w:rsid w:val="00221F08"/>
    <w:rsid w:val="00227052"/>
    <w:rsid w:val="002302E7"/>
    <w:rsid w:val="00230552"/>
    <w:rsid w:val="002636A6"/>
    <w:rsid w:val="00265EA0"/>
    <w:rsid w:val="00294C20"/>
    <w:rsid w:val="002A4AD2"/>
    <w:rsid w:val="002B1121"/>
    <w:rsid w:val="002B3E05"/>
    <w:rsid w:val="002B6CD2"/>
    <w:rsid w:val="002C0179"/>
    <w:rsid w:val="002C2FAF"/>
    <w:rsid w:val="002C37BE"/>
    <w:rsid w:val="002C551F"/>
    <w:rsid w:val="002E577C"/>
    <w:rsid w:val="002E6E47"/>
    <w:rsid w:val="002E7FB8"/>
    <w:rsid w:val="002F50EC"/>
    <w:rsid w:val="002F534A"/>
    <w:rsid w:val="003034DB"/>
    <w:rsid w:val="00306FE3"/>
    <w:rsid w:val="00314E28"/>
    <w:rsid w:val="003157EE"/>
    <w:rsid w:val="00322AF9"/>
    <w:rsid w:val="00330601"/>
    <w:rsid w:val="003334EF"/>
    <w:rsid w:val="00335896"/>
    <w:rsid w:val="0033776D"/>
    <w:rsid w:val="003544F5"/>
    <w:rsid w:val="0036349F"/>
    <w:rsid w:val="00367C4A"/>
    <w:rsid w:val="00380C94"/>
    <w:rsid w:val="00386F5B"/>
    <w:rsid w:val="003A70BB"/>
    <w:rsid w:val="003C5715"/>
    <w:rsid w:val="003D0762"/>
    <w:rsid w:val="003E233D"/>
    <w:rsid w:val="003E45D4"/>
    <w:rsid w:val="003E491B"/>
    <w:rsid w:val="003E73CB"/>
    <w:rsid w:val="0041121F"/>
    <w:rsid w:val="0041243E"/>
    <w:rsid w:val="00425E30"/>
    <w:rsid w:val="004260DF"/>
    <w:rsid w:val="004312BB"/>
    <w:rsid w:val="00453E67"/>
    <w:rsid w:val="00456BA6"/>
    <w:rsid w:val="0048122E"/>
    <w:rsid w:val="00481513"/>
    <w:rsid w:val="00482EA3"/>
    <w:rsid w:val="00484573"/>
    <w:rsid w:val="00486DFA"/>
    <w:rsid w:val="00496500"/>
    <w:rsid w:val="00497DDC"/>
    <w:rsid w:val="004A2AB1"/>
    <w:rsid w:val="004A7A51"/>
    <w:rsid w:val="004B11C3"/>
    <w:rsid w:val="004B1E72"/>
    <w:rsid w:val="004B3FA3"/>
    <w:rsid w:val="004B7EE2"/>
    <w:rsid w:val="004D141F"/>
    <w:rsid w:val="004F15AB"/>
    <w:rsid w:val="004F45E8"/>
    <w:rsid w:val="004F6255"/>
    <w:rsid w:val="00516371"/>
    <w:rsid w:val="0052296D"/>
    <w:rsid w:val="00527C26"/>
    <w:rsid w:val="00547866"/>
    <w:rsid w:val="0055730E"/>
    <w:rsid w:val="005722C8"/>
    <w:rsid w:val="00573620"/>
    <w:rsid w:val="00582128"/>
    <w:rsid w:val="00584845"/>
    <w:rsid w:val="0058738A"/>
    <w:rsid w:val="005920EA"/>
    <w:rsid w:val="00593250"/>
    <w:rsid w:val="005A42C6"/>
    <w:rsid w:val="005A7A89"/>
    <w:rsid w:val="005B1E4A"/>
    <w:rsid w:val="005C0481"/>
    <w:rsid w:val="005C1930"/>
    <w:rsid w:val="005C42C7"/>
    <w:rsid w:val="005E06AD"/>
    <w:rsid w:val="00601832"/>
    <w:rsid w:val="00601EB8"/>
    <w:rsid w:val="00610169"/>
    <w:rsid w:val="006114A1"/>
    <w:rsid w:val="00622A85"/>
    <w:rsid w:val="00637C93"/>
    <w:rsid w:val="00640972"/>
    <w:rsid w:val="00641835"/>
    <w:rsid w:val="006635A3"/>
    <w:rsid w:val="0067785B"/>
    <w:rsid w:val="006856FF"/>
    <w:rsid w:val="00694825"/>
    <w:rsid w:val="00696A50"/>
    <w:rsid w:val="00697ED4"/>
    <w:rsid w:val="006A7FA8"/>
    <w:rsid w:val="006B0134"/>
    <w:rsid w:val="006B1845"/>
    <w:rsid w:val="006B68B2"/>
    <w:rsid w:val="006C0161"/>
    <w:rsid w:val="006D28C9"/>
    <w:rsid w:val="006D2E57"/>
    <w:rsid w:val="006E26F8"/>
    <w:rsid w:val="006E4BD5"/>
    <w:rsid w:val="006E7222"/>
    <w:rsid w:val="006E77F3"/>
    <w:rsid w:val="006F0B3F"/>
    <w:rsid w:val="007008FA"/>
    <w:rsid w:val="0071173D"/>
    <w:rsid w:val="007358F3"/>
    <w:rsid w:val="00747820"/>
    <w:rsid w:val="00752E35"/>
    <w:rsid w:val="00761FE5"/>
    <w:rsid w:val="00775091"/>
    <w:rsid w:val="00777034"/>
    <w:rsid w:val="00780EAA"/>
    <w:rsid w:val="00793952"/>
    <w:rsid w:val="00795646"/>
    <w:rsid w:val="007A6488"/>
    <w:rsid w:val="007B054B"/>
    <w:rsid w:val="007B1731"/>
    <w:rsid w:val="007B3030"/>
    <w:rsid w:val="007C37CB"/>
    <w:rsid w:val="007D3FEF"/>
    <w:rsid w:val="007D67B5"/>
    <w:rsid w:val="007E39ED"/>
    <w:rsid w:val="007E4FCF"/>
    <w:rsid w:val="007F6241"/>
    <w:rsid w:val="00802329"/>
    <w:rsid w:val="0080597C"/>
    <w:rsid w:val="008100EA"/>
    <w:rsid w:val="008158C8"/>
    <w:rsid w:val="00824E58"/>
    <w:rsid w:val="00826D81"/>
    <w:rsid w:val="00827380"/>
    <w:rsid w:val="00827B01"/>
    <w:rsid w:val="00831336"/>
    <w:rsid w:val="00836CAB"/>
    <w:rsid w:val="00842677"/>
    <w:rsid w:val="008439D8"/>
    <w:rsid w:val="008454DB"/>
    <w:rsid w:val="00851F68"/>
    <w:rsid w:val="008532EE"/>
    <w:rsid w:val="008720B6"/>
    <w:rsid w:val="0088308E"/>
    <w:rsid w:val="00883852"/>
    <w:rsid w:val="008950B7"/>
    <w:rsid w:val="008A557F"/>
    <w:rsid w:val="008A606C"/>
    <w:rsid w:val="008C6705"/>
    <w:rsid w:val="008D002C"/>
    <w:rsid w:val="008D1D1A"/>
    <w:rsid w:val="008D425A"/>
    <w:rsid w:val="008E388D"/>
    <w:rsid w:val="008E6E22"/>
    <w:rsid w:val="00903140"/>
    <w:rsid w:val="00905403"/>
    <w:rsid w:val="00910D61"/>
    <w:rsid w:val="00911A36"/>
    <w:rsid w:val="00924D85"/>
    <w:rsid w:val="009328F9"/>
    <w:rsid w:val="0094383D"/>
    <w:rsid w:val="00944D4D"/>
    <w:rsid w:val="00947747"/>
    <w:rsid w:val="00952C53"/>
    <w:rsid w:val="00962209"/>
    <w:rsid w:val="00963C62"/>
    <w:rsid w:val="00977910"/>
    <w:rsid w:val="0098614D"/>
    <w:rsid w:val="00990365"/>
    <w:rsid w:val="0099233C"/>
    <w:rsid w:val="00995042"/>
    <w:rsid w:val="009979D0"/>
    <w:rsid w:val="009A1B9B"/>
    <w:rsid w:val="009A2BFF"/>
    <w:rsid w:val="009A63F9"/>
    <w:rsid w:val="009C3D0F"/>
    <w:rsid w:val="009C6169"/>
    <w:rsid w:val="009E1C1A"/>
    <w:rsid w:val="009E6152"/>
    <w:rsid w:val="00A32AD4"/>
    <w:rsid w:val="00A51906"/>
    <w:rsid w:val="00A62259"/>
    <w:rsid w:val="00A72CBA"/>
    <w:rsid w:val="00A72FDD"/>
    <w:rsid w:val="00A7569F"/>
    <w:rsid w:val="00A855E7"/>
    <w:rsid w:val="00A979B2"/>
    <w:rsid w:val="00AB15D9"/>
    <w:rsid w:val="00AC02CE"/>
    <w:rsid w:val="00AD4095"/>
    <w:rsid w:val="00AE477B"/>
    <w:rsid w:val="00AE7086"/>
    <w:rsid w:val="00B000B0"/>
    <w:rsid w:val="00B06279"/>
    <w:rsid w:val="00B326BB"/>
    <w:rsid w:val="00B60267"/>
    <w:rsid w:val="00B6184E"/>
    <w:rsid w:val="00B62ACF"/>
    <w:rsid w:val="00B62E83"/>
    <w:rsid w:val="00B640AE"/>
    <w:rsid w:val="00B66E30"/>
    <w:rsid w:val="00B6786B"/>
    <w:rsid w:val="00B81041"/>
    <w:rsid w:val="00BA4D01"/>
    <w:rsid w:val="00BB7F0D"/>
    <w:rsid w:val="00BC16FB"/>
    <w:rsid w:val="00BD380C"/>
    <w:rsid w:val="00BE2CDC"/>
    <w:rsid w:val="00BE7F03"/>
    <w:rsid w:val="00BF0EBF"/>
    <w:rsid w:val="00BF2AD6"/>
    <w:rsid w:val="00C04483"/>
    <w:rsid w:val="00C05FF1"/>
    <w:rsid w:val="00C226F5"/>
    <w:rsid w:val="00C24688"/>
    <w:rsid w:val="00C30F3E"/>
    <w:rsid w:val="00C424D6"/>
    <w:rsid w:val="00C463F4"/>
    <w:rsid w:val="00C47B80"/>
    <w:rsid w:val="00C50201"/>
    <w:rsid w:val="00C648B0"/>
    <w:rsid w:val="00C65BB6"/>
    <w:rsid w:val="00C7208D"/>
    <w:rsid w:val="00C83B85"/>
    <w:rsid w:val="00C8489F"/>
    <w:rsid w:val="00C91617"/>
    <w:rsid w:val="00C93844"/>
    <w:rsid w:val="00CA5392"/>
    <w:rsid w:val="00CC2239"/>
    <w:rsid w:val="00CC56A9"/>
    <w:rsid w:val="00CC75D9"/>
    <w:rsid w:val="00CD2D46"/>
    <w:rsid w:val="00CD3231"/>
    <w:rsid w:val="00CD59DF"/>
    <w:rsid w:val="00CE0D92"/>
    <w:rsid w:val="00D01657"/>
    <w:rsid w:val="00D1029A"/>
    <w:rsid w:val="00D219CB"/>
    <w:rsid w:val="00D30DC6"/>
    <w:rsid w:val="00D400C6"/>
    <w:rsid w:val="00D54FAC"/>
    <w:rsid w:val="00D550DE"/>
    <w:rsid w:val="00D80599"/>
    <w:rsid w:val="00D81475"/>
    <w:rsid w:val="00D852EF"/>
    <w:rsid w:val="00D9653F"/>
    <w:rsid w:val="00DA0944"/>
    <w:rsid w:val="00DB14B5"/>
    <w:rsid w:val="00DB2C97"/>
    <w:rsid w:val="00DB3386"/>
    <w:rsid w:val="00DB4784"/>
    <w:rsid w:val="00DD0BA1"/>
    <w:rsid w:val="00DF3B1C"/>
    <w:rsid w:val="00DF46AC"/>
    <w:rsid w:val="00E015F3"/>
    <w:rsid w:val="00E0212C"/>
    <w:rsid w:val="00E13A1B"/>
    <w:rsid w:val="00E223BC"/>
    <w:rsid w:val="00E22FDC"/>
    <w:rsid w:val="00E2576F"/>
    <w:rsid w:val="00E403E4"/>
    <w:rsid w:val="00E40A67"/>
    <w:rsid w:val="00E56913"/>
    <w:rsid w:val="00E610A9"/>
    <w:rsid w:val="00E6695D"/>
    <w:rsid w:val="00E90B63"/>
    <w:rsid w:val="00E91C34"/>
    <w:rsid w:val="00E96078"/>
    <w:rsid w:val="00EA02C9"/>
    <w:rsid w:val="00EA3876"/>
    <w:rsid w:val="00EA7B04"/>
    <w:rsid w:val="00EC5BB2"/>
    <w:rsid w:val="00ED7C3A"/>
    <w:rsid w:val="00EF12A7"/>
    <w:rsid w:val="00EF29E1"/>
    <w:rsid w:val="00EF3C37"/>
    <w:rsid w:val="00F16D07"/>
    <w:rsid w:val="00F24183"/>
    <w:rsid w:val="00F33BFE"/>
    <w:rsid w:val="00F3558E"/>
    <w:rsid w:val="00F52592"/>
    <w:rsid w:val="00F5348F"/>
    <w:rsid w:val="00F67FEB"/>
    <w:rsid w:val="00F7669C"/>
    <w:rsid w:val="00F85FE2"/>
    <w:rsid w:val="00F93461"/>
    <w:rsid w:val="00F9439D"/>
    <w:rsid w:val="00F945B6"/>
    <w:rsid w:val="00FA168A"/>
    <w:rsid w:val="00FA1A69"/>
    <w:rsid w:val="00FA5274"/>
    <w:rsid w:val="00FA67DD"/>
    <w:rsid w:val="00FC1712"/>
    <w:rsid w:val="00FD0583"/>
    <w:rsid w:val="00FE696F"/>
    <w:rsid w:val="00FF3294"/>
    <w:rsid w:val="00FF4863"/>
    <w:rsid w:val="00FF7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E063C"/>
  <w15:chartTrackingRefBased/>
  <w15:docId w15:val="{BC4CFE4E-A4A8-46BD-8FB7-65350A25A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901"/>
  </w:style>
  <w:style w:type="paragraph" w:styleId="Heading1">
    <w:name w:val="heading 1"/>
    <w:basedOn w:val="Normal"/>
    <w:next w:val="Normal"/>
    <w:link w:val="Heading1Char"/>
    <w:uiPriority w:val="9"/>
    <w:qFormat/>
    <w:rsid w:val="002E577C"/>
    <w:pPr>
      <w:keepNext/>
      <w:keepLines/>
      <w:spacing w:before="240" w:after="0"/>
      <w:outlineLvl w:val="0"/>
    </w:pPr>
    <w:rPr>
      <w:rFonts w:ascii="Arial" w:eastAsiaTheme="majorEastAsia" w:hAnsi="Arial" w:cs="Arial"/>
      <w:sz w:val="32"/>
      <w:szCs w:val="32"/>
    </w:rPr>
  </w:style>
  <w:style w:type="paragraph" w:styleId="Heading2">
    <w:name w:val="heading 2"/>
    <w:basedOn w:val="Heading1"/>
    <w:next w:val="Normal"/>
    <w:link w:val="Heading2Char"/>
    <w:qFormat/>
    <w:rsid w:val="002E577C"/>
    <w:pPr>
      <w:tabs>
        <w:tab w:val="center" w:pos="4513"/>
      </w:tabs>
      <w:spacing w:line="240" w:lineRule="auto"/>
      <w:jc w:val="both"/>
      <w:outlineLvl w:val="1"/>
    </w:pPr>
    <w:rPr>
      <w:rFonts w:eastAsia="Times New Roman"/>
      <w:bCs/>
      <w:sz w:val="28"/>
      <w:szCs w:val="28"/>
      <w:lang w:eastAsia="en-GB"/>
    </w:rPr>
  </w:style>
  <w:style w:type="paragraph" w:styleId="Heading3">
    <w:name w:val="heading 3"/>
    <w:basedOn w:val="Normal"/>
    <w:next w:val="Normal"/>
    <w:link w:val="Heading3Char"/>
    <w:uiPriority w:val="9"/>
    <w:unhideWhenUsed/>
    <w:qFormat/>
    <w:rsid w:val="00BD380C"/>
    <w:pPr>
      <w:keepNext/>
      <w:keepLines/>
      <w:spacing w:before="40" w:after="0"/>
      <w:outlineLvl w:val="2"/>
    </w:pPr>
    <w:rPr>
      <w:rFonts w:ascii="Arial" w:eastAsiaTheme="majorEastAsia" w:hAnsi="Arial" w:cstheme="majorBidi"/>
      <w:sz w:val="24"/>
      <w:szCs w:val="24"/>
    </w:rPr>
  </w:style>
  <w:style w:type="paragraph" w:styleId="Heading4">
    <w:name w:val="heading 4"/>
    <w:basedOn w:val="Normal"/>
    <w:next w:val="Normal"/>
    <w:link w:val="Heading4Char"/>
    <w:uiPriority w:val="9"/>
    <w:unhideWhenUsed/>
    <w:qFormat/>
    <w:rsid w:val="002E57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711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slevel1">
    <w:name w:val="Bullets level 1"/>
    <w:basedOn w:val="Normal"/>
    <w:qFormat/>
    <w:rsid w:val="002B3E05"/>
    <w:pPr>
      <w:numPr>
        <w:numId w:val="21"/>
      </w:numPr>
      <w:ind w:left="714" w:hanging="357"/>
    </w:pPr>
  </w:style>
  <w:style w:type="paragraph" w:customStyle="1" w:styleId="Bulletslevel2">
    <w:name w:val="Bullets level 2"/>
    <w:basedOn w:val="Bulletslevel1"/>
    <w:qFormat/>
    <w:rsid w:val="002B3E05"/>
    <w:pPr>
      <w:numPr>
        <w:numId w:val="22"/>
      </w:numPr>
    </w:pPr>
  </w:style>
  <w:style w:type="character" w:customStyle="1" w:styleId="Heading2Char">
    <w:name w:val="Heading 2 Char"/>
    <w:basedOn w:val="DefaultParagraphFont"/>
    <w:link w:val="Heading2"/>
    <w:rsid w:val="002E577C"/>
    <w:rPr>
      <w:rFonts w:asciiTheme="majorHAnsi" w:eastAsia="Times New Roman" w:hAnsiTheme="majorHAnsi" w:cs="Arial"/>
      <w:bCs/>
      <w:color w:val="2F5496" w:themeColor="accent1" w:themeShade="BF"/>
      <w:sz w:val="28"/>
      <w:szCs w:val="28"/>
      <w:lang w:eastAsia="en-GB"/>
    </w:rPr>
  </w:style>
  <w:style w:type="paragraph" w:styleId="Header">
    <w:name w:val="header"/>
    <w:basedOn w:val="Normal"/>
    <w:link w:val="HeaderChar"/>
    <w:unhideWhenUsed/>
    <w:rsid w:val="00BE2CDC"/>
    <w:pPr>
      <w:tabs>
        <w:tab w:val="center" w:pos="4513"/>
        <w:tab w:val="right" w:pos="9026"/>
      </w:tabs>
      <w:spacing w:after="0" w:line="240" w:lineRule="auto"/>
    </w:pPr>
  </w:style>
  <w:style w:type="character" w:customStyle="1" w:styleId="HeaderChar">
    <w:name w:val="Header Char"/>
    <w:basedOn w:val="DefaultParagraphFont"/>
    <w:link w:val="Header"/>
    <w:rsid w:val="00BE2CDC"/>
  </w:style>
  <w:style w:type="paragraph" w:styleId="Footer">
    <w:name w:val="footer"/>
    <w:basedOn w:val="Normal"/>
    <w:link w:val="FooterChar"/>
    <w:uiPriority w:val="99"/>
    <w:unhideWhenUsed/>
    <w:rsid w:val="00BE2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CDC"/>
  </w:style>
  <w:style w:type="character" w:customStyle="1" w:styleId="Heading1Char">
    <w:name w:val="Heading 1 Char"/>
    <w:basedOn w:val="DefaultParagraphFont"/>
    <w:link w:val="Heading1"/>
    <w:uiPriority w:val="9"/>
    <w:rsid w:val="002E577C"/>
    <w:rPr>
      <w:rFonts w:ascii="Arial" w:eastAsiaTheme="majorEastAsia" w:hAnsi="Arial" w:cs="Arial"/>
      <w:sz w:val="32"/>
      <w:szCs w:val="32"/>
    </w:rPr>
  </w:style>
  <w:style w:type="paragraph" w:styleId="TOCHeading">
    <w:name w:val="TOC Heading"/>
    <w:basedOn w:val="Heading1"/>
    <w:next w:val="Normal"/>
    <w:uiPriority w:val="39"/>
    <w:unhideWhenUsed/>
    <w:qFormat/>
    <w:rsid w:val="00D80599"/>
    <w:pPr>
      <w:outlineLvl w:val="9"/>
    </w:pPr>
    <w:rPr>
      <w:lang w:val="en-US"/>
    </w:rPr>
  </w:style>
  <w:style w:type="paragraph" w:styleId="TOC1">
    <w:name w:val="toc 1"/>
    <w:basedOn w:val="Normal"/>
    <w:next w:val="Normal"/>
    <w:autoRedefine/>
    <w:uiPriority w:val="39"/>
    <w:unhideWhenUsed/>
    <w:rsid w:val="000063CE"/>
    <w:pPr>
      <w:tabs>
        <w:tab w:val="right" w:leader="dot" w:pos="9016"/>
      </w:tabs>
      <w:spacing w:after="100"/>
    </w:pPr>
  </w:style>
  <w:style w:type="character" w:styleId="Hyperlink">
    <w:name w:val="Hyperlink"/>
    <w:basedOn w:val="DefaultParagraphFont"/>
    <w:uiPriority w:val="99"/>
    <w:unhideWhenUsed/>
    <w:rsid w:val="0041243E"/>
    <w:rPr>
      <w:color w:val="0563C1" w:themeColor="hyperlink"/>
      <w:u w:val="single"/>
    </w:rPr>
  </w:style>
  <w:style w:type="character" w:customStyle="1" w:styleId="Heading3Char">
    <w:name w:val="Heading 3 Char"/>
    <w:basedOn w:val="DefaultParagraphFont"/>
    <w:link w:val="Heading3"/>
    <w:uiPriority w:val="9"/>
    <w:rsid w:val="00BD380C"/>
    <w:rPr>
      <w:rFonts w:ascii="Arial" w:eastAsiaTheme="majorEastAsia" w:hAnsi="Arial" w:cstheme="majorBidi"/>
      <w:sz w:val="24"/>
      <w:szCs w:val="24"/>
    </w:rPr>
  </w:style>
  <w:style w:type="paragraph" w:styleId="TOC2">
    <w:name w:val="toc 2"/>
    <w:basedOn w:val="Normal"/>
    <w:next w:val="Normal"/>
    <w:autoRedefine/>
    <w:uiPriority w:val="39"/>
    <w:unhideWhenUsed/>
    <w:rsid w:val="004A2AB1"/>
    <w:pPr>
      <w:spacing w:after="100"/>
      <w:ind w:left="220"/>
    </w:pPr>
  </w:style>
  <w:style w:type="paragraph" w:styleId="TOC3">
    <w:name w:val="toc 3"/>
    <w:basedOn w:val="Normal"/>
    <w:next w:val="Normal"/>
    <w:autoRedefine/>
    <w:uiPriority w:val="39"/>
    <w:unhideWhenUsed/>
    <w:rsid w:val="004A2AB1"/>
    <w:pPr>
      <w:spacing w:after="100"/>
      <w:ind w:left="440"/>
    </w:pPr>
  </w:style>
  <w:style w:type="character" w:customStyle="1" w:styleId="UnresolvedMention1">
    <w:name w:val="Unresolved Mention1"/>
    <w:basedOn w:val="DefaultParagraphFont"/>
    <w:uiPriority w:val="99"/>
    <w:semiHidden/>
    <w:unhideWhenUsed/>
    <w:rsid w:val="008E6E22"/>
    <w:rPr>
      <w:color w:val="605E5C"/>
      <w:shd w:val="clear" w:color="auto" w:fill="E1DFDD"/>
    </w:rPr>
  </w:style>
  <w:style w:type="paragraph" w:styleId="Bibliography">
    <w:name w:val="Bibliography"/>
    <w:basedOn w:val="Normal"/>
    <w:next w:val="Normal"/>
    <w:uiPriority w:val="37"/>
    <w:unhideWhenUsed/>
    <w:rsid w:val="009E1C1A"/>
  </w:style>
  <w:style w:type="paragraph" w:styleId="ListParagraph">
    <w:name w:val="List Paragraph"/>
    <w:basedOn w:val="Normal"/>
    <w:uiPriority w:val="34"/>
    <w:qFormat/>
    <w:rsid w:val="00E13A1B"/>
    <w:pPr>
      <w:ind w:left="720"/>
      <w:contextualSpacing/>
    </w:pPr>
  </w:style>
  <w:style w:type="paragraph" w:styleId="NormalWeb">
    <w:name w:val="Normal (Web)"/>
    <w:basedOn w:val="Normal"/>
    <w:uiPriority w:val="99"/>
    <w:semiHidden/>
    <w:unhideWhenUsed/>
    <w:rsid w:val="00024D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Quote">
    <w:name w:val="Quote"/>
    <w:basedOn w:val="Normal"/>
    <w:next w:val="Normal"/>
    <w:link w:val="QuoteChar"/>
    <w:uiPriority w:val="29"/>
    <w:qFormat/>
    <w:rsid w:val="00024DA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24DA0"/>
    <w:rPr>
      <w:i/>
      <w:iCs/>
      <w:color w:val="404040" w:themeColor="text1" w:themeTint="BF"/>
    </w:rPr>
  </w:style>
  <w:style w:type="character" w:styleId="FollowedHyperlink">
    <w:name w:val="FollowedHyperlink"/>
    <w:basedOn w:val="DefaultParagraphFont"/>
    <w:uiPriority w:val="99"/>
    <w:semiHidden/>
    <w:unhideWhenUsed/>
    <w:rsid w:val="00911A36"/>
    <w:rPr>
      <w:color w:val="954F72" w:themeColor="followedHyperlink"/>
      <w:u w:val="single"/>
    </w:rPr>
  </w:style>
  <w:style w:type="character" w:customStyle="1" w:styleId="Heading4Char">
    <w:name w:val="Heading 4 Char"/>
    <w:basedOn w:val="DefaultParagraphFont"/>
    <w:link w:val="Heading4"/>
    <w:uiPriority w:val="9"/>
    <w:rsid w:val="002E577C"/>
    <w:rPr>
      <w:rFonts w:asciiTheme="majorHAnsi" w:eastAsiaTheme="majorEastAsia" w:hAnsiTheme="majorHAnsi" w:cstheme="majorBidi"/>
      <w:i/>
      <w:iCs/>
      <w:color w:val="2F5496" w:themeColor="accent1" w:themeShade="BF"/>
    </w:rPr>
  </w:style>
  <w:style w:type="paragraph" w:styleId="NoSpacing">
    <w:name w:val="No Spacing"/>
    <w:uiPriority w:val="1"/>
    <w:qFormat/>
    <w:rsid w:val="0052296D"/>
    <w:pPr>
      <w:spacing w:after="0" w:line="240" w:lineRule="auto"/>
    </w:pPr>
  </w:style>
  <w:style w:type="paragraph" w:styleId="Revision">
    <w:name w:val="Revision"/>
    <w:hidden/>
    <w:uiPriority w:val="99"/>
    <w:semiHidden/>
    <w:rsid w:val="00497DDC"/>
    <w:pPr>
      <w:spacing w:after="0" w:line="240" w:lineRule="auto"/>
    </w:pPr>
  </w:style>
  <w:style w:type="character" w:styleId="CommentReference">
    <w:name w:val="annotation reference"/>
    <w:basedOn w:val="DefaultParagraphFont"/>
    <w:uiPriority w:val="99"/>
    <w:semiHidden/>
    <w:unhideWhenUsed/>
    <w:rsid w:val="00FF3294"/>
    <w:rPr>
      <w:sz w:val="16"/>
      <w:szCs w:val="16"/>
    </w:rPr>
  </w:style>
  <w:style w:type="paragraph" w:styleId="CommentText">
    <w:name w:val="annotation text"/>
    <w:basedOn w:val="Normal"/>
    <w:link w:val="CommentTextChar"/>
    <w:uiPriority w:val="99"/>
    <w:unhideWhenUsed/>
    <w:rsid w:val="00FF3294"/>
    <w:pPr>
      <w:spacing w:line="240" w:lineRule="auto"/>
    </w:pPr>
    <w:rPr>
      <w:sz w:val="20"/>
      <w:szCs w:val="20"/>
    </w:rPr>
  </w:style>
  <w:style w:type="character" w:customStyle="1" w:styleId="CommentTextChar">
    <w:name w:val="Comment Text Char"/>
    <w:basedOn w:val="DefaultParagraphFont"/>
    <w:link w:val="CommentText"/>
    <w:uiPriority w:val="99"/>
    <w:rsid w:val="00FF3294"/>
    <w:rPr>
      <w:sz w:val="20"/>
      <w:szCs w:val="20"/>
    </w:rPr>
  </w:style>
  <w:style w:type="paragraph" w:styleId="CommentSubject">
    <w:name w:val="annotation subject"/>
    <w:basedOn w:val="CommentText"/>
    <w:next w:val="CommentText"/>
    <w:link w:val="CommentSubjectChar"/>
    <w:uiPriority w:val="99"/>
    <w:semiHidden/>
    <w:unhideWhenUsed/>
    <w:rsid w:val="00FF3294"/>
    <w:rPr>
      <w:b/>
      <w:bCs/>
    </w:rPr>
  </w:style>
  <w:style w:type="character" w:customStyle="1" w:styleId="CommentSubjectChar">
    <w:name w:val="Comment Subject Char"/>
    <w:basedOn w:val="CommentTextChar"/>
    <w:link w:val="CommentSubject"/>
    <w:uiPriority w:val="99"/>
    <w:semiHidden/>
    <w:rsid w:val="00FF3294"/>
    <w:rPr>
      <w:b/>
      <w:bCs/>
      <w:sz w:val="20"/>
      <w:szCs w:val="20"/>
    </w:rPr>
  </w:style>
  <w:style w:type="paragraph" w:customStyle="1" w:styleId="AHeading">
    <w:name w:val="A Heading"/>
    <w:basedOn w:val="Heading1"/>
    <w:qFormat/>
    <w:rsid w:val="001C2901"/>
    <w:rPr>
      <w:rFonts w:asciiTheme="minorHAnsi" w:hAnsiTheme="minorHAnsi" w:cstheme="minorHAnsi"/>
      <w:u w:val="single"/>
    </w:rPr>
  </w:style>
  <w:style w:type="paragraph" w:customStyle="1" w:styleId="BHeading">
    <w:name w:val="B Heading"/>
    <w:basedOn w:val="Heading2"/>
    <w:qFormat/>
    <w:rsid w:val="001C2901"/>
    <w:rPr>
      <w:rFonts w:asciiTheme="minorHAnsi" w:hAnsiTheme="minorHAnsi" w:cstheme="minorHAnsi"/>
    </w:rPr>
  </w:style>
  <w:style w:type="paragraph" w:customStyle="1" w:styleId="CHeading">
    <w:name w:val="C Heading"/>
    <w:basedOn w:val="paragraph"/>
    <w:qFormat/>
    <w:rsid w:val="001C2901"/>
    <w:pPr>
      <w:spacing w:before="0" w:beforeAutospacing="0" w:after="0" w:afterAutospacing="0"/>
      <w:jc w:val="both"/>
      <w:textAlignment w:val="baseline"/>
    </w:pPr>
    <w:rPr>
      <w:rFonts w:asciiTheme="minorHAnsi" w:hAnsiTheme="minorHAnsi" w:cstheme="minorHAnsi"/>
      <w:i/>
      <w:iCs/>
      <w:sz w:val="16"/>
      <w:szCs w:val="16"/>
    </w:rPr>
  </w:style>
  <w:style w:type="character" w:styleId="SubtleEmphasis">
    <w:name w:val="Subtle Emphasis"/>
    <w:basedOn w:val="DefaultParagraphFont"/>
    <w:uiPriority w:val="19"/>
    <w:qFormat/>
    <w:rsid w:val="00E610A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597536">
      <w:bodyDiv w:val="1"/>
      <w:marLeft w:val="0"/>
      <w:marRight w:val="0"/>
      <w:marTop w:val="0"/>
      <w:marBottom w:val="0"/>
      <w:divBdr>
        <w:top w:val="none" w:sz="0" w:space="0" w:color="auto"/>
        <w:left w:val="none" w:sz="0" w:space="0" w:color="auto"/>
        <w:bottom w:val="none" w:sz="0" w:space="0" w:color="auto"/>
        <w:right w:val="none" w:sz="0" w:space="0" w:color="auto"/>
      </w:divBdr>
    </w:div>
    <w:div w:id="304942636">
      <w:bodyDiv w:val="1"/>
      <w:marLeft w:val="0"/>
      <w:marRight w:val="0"/>
      <w:marTop w:val="0"/>
      <w:marBottom w:val="0"/>
      <w:divBdr>
        <w:top w:val="none" w:sz="0" w:space="0" w:color="auto"/>
        <w:left w:val="none" w:sz="0" w:space="0" w:color="auto"/>
        <w:bottom w:val="none" w:sz="0" w:space="0" w:color="auto"/>
        <w:right w:val="none" w:sz="0" w:space="0" w:color="auto"/>
      </w:divBdr>
    </w:div>
    <w:div w:id="458574487">
      <w:bodyDiv w:val="1"/>
      <w:marLeft w:val="0"/>
      <w:marRight w:val="0"/>
      <w:marTop w:val="0"/>
      <w:marBottom w:val="0"/>
      <w:divBdr>
        <w:top w:val="none" w:sz="0" w:space="0" w:color="auto"/>
        <w:left w:val="none" w:sz="0" w:space="0" w:color="auto"/>
        <w:bottom w:val="none" w:sz="0" w:space="0" w:color="auto"/>
        <w:right w:val="none" w:sz="0" w:space="0" w:color="auto"/>
      </w:divBdr>
    </w:div>
    <w:div w:id="527380467">
      <w:bodyDiv w:val="1"/>
      <w:marLeft w:val="0"/>
      <w:marRight w:val="0"/>
      <w:marTop w:val="0"/>
      <w:marBottom w:val="0"/>
      <w:divBdr>
        <w:top w:val="none" w:sz="0" w:space="0" w:color="auto"/>
        <w:left w:val="none" w:sz="0" w:space="0" w:color="auto"/>
        <w:bottom w:val="none" w:sz="0" w:space="0" w:color="auto"/>
        <w:right w:val="none" w:sz="0" w:space="0" w:color="auto"/>
      </w:divBdr>
    </w:div>
    <w:div w:id="538015288">
      <w:bodyDiv w:val="1"/>
      <w:marLeft w:val="0"/>
      <w:marRight w:val="0"/>
      <w:marTop w:val="0"/>
      <w:marBottom w:val="0"/>
      <w:divBdr>
        <w:top w:val="none" w:sz="0" w:space="0" w:color="auto"/>
        <w:left w:val="none" w:sz="0" w:space="0" w:color="auto"/>
        <w:bottom w:val="none" w:sz="0" w:space="0" w:color="auto"/>
        <w:right w:val="none" w:sz="0" w:space="0" w:color="auto"/>
      </w:divBdr>
    </w:div>
    <w:div w:id="584151389">
      <w:bodyDiv w:val="1"/>
      <w:marLeft w:val="0"/>
      <w:marRight w:val="0"/>
      <w:marTop w:val="0"/>
      <w:marBottom w:val="0"/>
      <w:divBdr>
        <w:top w:val="none" w:sz="0" w:space="0" w:color="auto"/>
        <w:left w:val="none" w:sz="0" w:space="0" w:color="auto"/>
        <w:bottom w:val="none" w:sz="0" w:space="0" w:color="auto"/>
        <w:right w:val="none" w:sz="0" w:space="0" w:color="auto"/>
      </w:divBdr>
    </w:div>
    <w:div w:id="600840305">
      <w:bodyDiv w:val="1"/>
      <w:marLeft w:val="0"/>
      <w:marRight w:val="0"/>
      <w:marTop w:val="0"/>
      <w:marBottom w:val="0"/>
      <w:divBdr>
        <w:top w:val="none" w:sz="0" w:space="0" w:color="auto"/>
        <w:left w:val="none" w:sz="0" w:space="0" w:color="auto"/>
        <w:bottom w:val="none" w:sz="0" w:space="0" w:color="auto"/>
        <w:right w:val="none" w:sz="0" w:space="0" w:color="auto"/>
      </w:divBdr>
    </w:div>
    <w:div w:id="705374482">
      <w:bodyDiv w:val="1"/>
      <w:marLeft w:val="0"/>
      <w:marRight w:val="0"/>
      <w:marTop w:val="0"/>
      <w:marBottom w:val="0"/>
      <w:divBdr>
        <w:top w:val="none" w:sz="0" w:space="0" w:color="auto"/>
        <w:left w:val="none" w:sz="0" w:space="0" w:color="auto"/>
        <w:bottom w:val="none" w:sz="0" w:space="0" w:color="auto"/>
        <w:right w:val="none" w:sz="0" w:space="0" w:color="auto"/>
      </w:divBdr>
    </w:div>
    <w:div w:id="813565611">
      <w:bodyDiv w:val="1"/>
      <w:marLeft w:val="0"/>
      <w:marRight w:val="0"/>
      <w:marTop w:val="0"/>
      <w:marBottom w:val="0"/>
      <w:divBdr>
        <w:top w:val="none" w:sz="0" w:space="0" w:color="auto"/>
        <w:left w:val="none" w:sz="0" w:space="0" w:color="auto"/>
        <w:bottom w:val="none" w:sz="0" w:space="0" w:color="auto"/>
        <w:right w:val="none" w:sz="0" w:space="0" w:color="auto"/>
      </w:divBdr>
    </w:div>
    <w:div w:id="827134417">
      <w:bodyDiv w:val="1"/>
      <w:marLeft w:val="0"/>
      <w:marRight w:val="0"/>
      <w:marTop w:val="0"/>
      <w:marBottom w:val="0"/>
      <w:divBdr>
        <w:top w:val="none" w:sz="0" w:space="0" w:color="auto"/>
        <w:left w:val="none" w:sz="0" w:space="0" w:color="auto"/>
        <w:bottom w:val="none" w:sz="0" w:space="0" w:color="auto"/>
        <w:right w:val="none" w:sz="0" w:space="0" w:color="auto"/>
      </w:divBdr>
    </w:div>
    <w:div w:id="854073896">
      <w:bodyDiv w:val="1"/>
      <w:marLeft w:val="0"/>
      <w:marRight w:val="0"/>
      <w:marTop w:val="0"/>
      <w:marBottom w:val="0"/>
      <w:divBdr>
        <w:top w:val="none" w:sz="0" w:space="0" w:color="auto"/>
        <w:left w:val="none" w:sz="0" w:space="0" w:color="auto"/>
        <w:bottom w:val="none" w:sz="0" w:space="0" w:color="auto"/>
        <w:right w:val="none" w:sz="0" w:space="0" w:color="auto"/>
      </w:divBdr>
    </w:div>
    <w:div w:id="1232157304">
      <w:bodyDiv w:val="1"/>
      <w:marLeft w:val="0"/>
      <w:marRight w:val="0"/>
      <w:marTop w:val="0"/>
      <w:marBottom w:val="0"/>
      <w:divBdr>
        <w:top w:val="none" w:sz="0" w:space="0" w:color="auto"/>
        <w:left w:val="none" w:sz="0" w:space="0" w:color="auto"/>
        <w:bottom w:val="none" w:sz="0" w:space="0" w:color="auto"/>
        <w:right w:val="none" w:sz="0" w:space="0" w:color="auto"/>
      </w:divBdr>
    </w:div>
    <w:div w:id="1358700575">
      <w:bodyDiv w:val="1"/>
      <w:marLeft w:val="0"/>
      <w:marRight w:val="0"/>
      <w:marTop w:val="0"/>
      <w:marBottom w:val="0"/>
      <w:divBdr>
        <w:top w:val="none" w:sz="0" w:space="0" w:color="auto"/>
        <w:left w:val="none" w:sz="0" w:space="0" w:color="auto"/>
        <w:bottom w:val="none" w:sz="0" w:space="0" w:color="auto"/>
        <w:right w:val="none" w:sz="0" w:space="0" w:color="auto"/>
      </w:divBdr>
    </w:div>
    <w:div w:id="1417480112">
      <w:bodyDiv w:val="1"/>
      <w:marLeft w:val="0"/>
      <w:marRight w:val="0"/>
      <w:marTop w:val="0"/>
      <w:marBottom w:val="0"/>
      <w:divBdr>
        <w:top w:val="none" w:sz="0" w:space="0" w:color="auto"/>
        <w:left w:val="none" w:sz="0" w:space="0" w:color="auto"/>
        <w:bottom w:val="none" w:sz="0" w:space="0" w:color="auto"/>
        <w:right w:val="none" w:sz="0" w:space="0" w:color="auto"/>
      </w:divBdr>
    </w:div>
    <w:div w:id="1438408664">
      <w:bodyDiv w:val="1"/>
      <w:marLeft w:val="0"/>
      <w:marRight w:val="0"/>
      <w:marTop w:val="0"/>
      <w:marBottom w:val="0"/>
      <w:divBdr>
        <w:top w:val="none" w:sz="0" w:space="0" w:color="auto"/>
        <w:left w:val="none" w:sz="0" w:space="0" w:color="auto"/>
        <w:bottom w:val="none" w:sz="0" w:space="0" w:color="auto"/>
        <w:right w:val="none" w:sz="0" w:space="0" w:color="auto"/>
      </w:divBdr>
    </w:div>
    <w:div w:id="1521622139">
      <w:bodyDiv w:val="1"/>
      <w:marLeft w:val="0"/>
      <w:marRight w:val="0"/>
      <w:marTop w:val="0"/>
      <w:marBottom w:val="0"/>
      <w:divBdr>
        <w:top w:val="none" w:sz="0" w:space="0" w:color="auto"/>
        <w:left w:val="none" w:sz="0" w:space="0" w:color="auto"/>
        <w:bottom w:val="none" w:sz="0" w:space="0" w:color="auto"/>
        <w:right w:val="none" w:sz="0" w:space="0" w:color="auto"/>
      </w:divBdr>
    </w:div>
    <w:div w:id="1532382066">
      <w:bodyDiv w:val="1"/>
      <w:marLeft w:val="0"/>
      <w:marRight w:val="0"/>
      <w:marTop w:val="0"/>
      <w:marBottom w:val="0"/>
      <w:divBdr>
        <w:top w:val="none" w:sz="0" w:space="0" w:color="auto"/>
        <w:left w:val="none" w:sz="0" w:space="0" w:color="auto"/>
        <w:bottom w:val="none" w:sz="0" w:space="0" w:color="auto"/>
        <w:right w:val="none" w:sz="0" w:space="0" w:color="auto"/>
      </w:divBdr>
    </w:div>
    <w:div w:id="1536507306">
      <w:bodyDiv w:val="1"/>
      <w:marLeft w:val="0"/>
      <w:marRight w:val="0"/>
      <w:marTop w:val="0"/>
      <w:marBottom w:val="0"/>
      <w:divBdr>
        <w:top w:val="none" w:sz="0" w:space="0" w:color="auto"/>
        <w:left w:val="none" w:sz="0" w:space="0" w:color="auto"/>
        <w:bottom w:val="none" w:sz="0" w:space="0" w:color="auto"/>
        <w:right w:val="none" w:sz="0" w:space="0" w:color="auto"/>
      </w:divBdr>
    </w:div>
    <w:div w:id="1573661433">
      <w:bodyDiv w:val="1"/>
      <w:marLeft w:val="0"/>
      <w:marRight w:val="0"/>
      <w:marTop w:val="0"/>
      <w:marBottom w:val="0"/>
      <w:divBdr>
        <w:top w:val="none" w:sz="0" w:space="0" w:color="auto"/>
        <w:left w:val="none" w:sz="0" w:space="0" w:color="auto"/>
        <w:bottom w:val="none" w:sz="0" w:space="0" w:color="auto"/>
        <w:right w:val="none" w:sz="0" w:space="0" w:color="auto"/>
      </w:divBdr>
    </w:div>
    <w:div w:id="1716387881">
      <w:bodyDiv w:val="1"/>
      <w:marLeft w:val="0"/>
      <w:marRight w:val="0"/>
      <w:marTop w:val="0"/>
      <w:marBottom w:val="0"/>
      <w:divBdr>
        <w:top w:val="none" w:sz="0" w:space="0" w:color="auto"/>
        <w:left w:val="none" w:sz="0" w:space="0" w:color="auto"/>
        <w:bottom w:val="none" w:sz="0" w:space="0" w:color="auto"/>
        <w:right w:val="none" w:sz="0" w:space="0" w:color="auto"/>
      </w:divBdr>
    </w:div>
    <w:div w:id="1797018921">
      <w:bodyDiv w:val="1"/>
      <w:marLeft w:val="0"/>
      <w:marRight w:val="0"/>
      <w:marTop w:val="0"/>
      <w:marBottom w:val="0"/>
      <w:divBdr>
        <w:top w:val="none" w:sz="0" w:space="0" w:color="auto"/>
        <w:left w:val="none" w:sz="0" w:space="0" w:color="auto"/>
        <w:bottom w:val="none" w:sz="0" w:space="0" w:color="auto"/>
        <w:right w:val="none" w:sz="0" w:space="0" w:color="auto"/>
      </w:divBdr>
    </w:div>
    <w:div w:id="1844737430">
      <w:bodyDiv w:val="1"/>
      <w:marLeft w:val="0"/>
      <w:marRight w:val="0"/>
      <w:marTop w:val="0"/>
      <w:marBottom w:val="0"/>
      <w:divBdr>
        <w:top w:val="none" w:sz="0" w:space="0" w:color="auto"/>
        <w:left w:val="none" w:sz="0" w:space="0" w:color="auto"/>
        <w:bottom w:val="none" w:sz="0" w:space="0" w:color="auto"/>
        <w:right w:val="none" w:sz="0" w:space="0" w:color="auto"/>
      </w:divBdr>
    </w:div>
    <w:div w:id="1975942661">
      <w:bodyDiv w:val="1"/>
      <w:marLeft w:val="0"/>
      <w:marRight w:val="0"/>
      <w:marTop w:val="0"/>
      <w:marBottom w:val="0"/>
      <w:divBdr>
        <w:top w:val="none" w:sz="0" w:space="0" w:color="auto"/>
        <w:left w:val="none" w:sz="0" w:space="0" w:color="auto"/>
        <w:bottom w:val="none" w:sz="0" w:space="0" w:color="auto"/>
        <w:right w:val="none" w:sz="0" w:space="0" w:color="auto"/>
      </w:divBdr>
    </w:div>
    <w:div w:id="2059236929">
      <w:bodyDiv w:val="1"/>
      <w:marLeft w:val="0"/>
      <w:marRight w:val="0"/>
      <w:marTop w:val="0"/>
      <w:marBottom w:val="0"/>
      <w:divBdr>
        <w:top w:val="none" w:sz="0" w:space="0" w:color="auto"/>
        <w:left w:val="none" w:sz="0" w:space="0" w:color="auto"/>
        <w:bottom w:val="none" w:sz="0" w:space="0" w:color="auto"/>
        <w:right w:val="none" w:sz="0" w:space="0" w:color="auto"/>
      </w:divBdr>
    </w:div>
    <w:div w:id="2071877874">
      <w:bodyDiv w:val="1"/>
      <w:marLeft w:val="0"/>
      <w:marRight w:val="0"/>
      <w:marTop w:val="0"/>
      <w:marBottom w:val="0"/>
      <w:divBdr>
        <w:top w:val="none" w:sz="0" w:space="0" w:color="auto"/>
        <w:left w:val="none" w:sz="0" w:space="0" w:color="auto"/>
        <w:bottom w:val="none" w:sz="0" w:space="0" w:color="auto"/>
        <w:right w:val="none" w:sz="0" w:space="0" w:color="auto"/>
      </w:divBdr>
    </w:div>
    <w:div w:id="2081054260">
      <w:bodyDiv w:val="1"/>
      <w:marLeft w:val="0"/>
      <w:marRight w:val="0"/>
      <w:marTop w:val="0"/>
      <w:marBottom w:val="0"/>
      <w:divBdr>
        <w:top w:val="none" w:sz="0" w:space="0" w:color="auto"/>
        <w:left w:val="none" w:sz="0" w:space="0" w:color="auto"/>
        <w:bottom w:val="none" w:sz="0" w:space="0" w:color="auto"/>
        <w:right w:val="none" w:sz="0" w:space="0" w:color="auto"/>
      </w:divBdr>
    </w:div>
    <w:div w:id="2127577597">
      <w:bodyDiv w:val="1"/>
      <w:marLeft w:val="0"/>
      <w:marRight w:val="0"/>
      <w:marTop w:val="0"/>
      <w:marBottom w:val="0"/>
      <w:divBdr>
        <w:top w:val="none" w:sz="0" w:space="0" w:color="auto"/>
        <w:left w:val="none" w:sz="0" w:space="0" w:color="auto"/>
        <w:bottom w:val="none" w:sz="0" w:space="0" w:color="auto"/>
        <w:right w:val="none" w:sz="0" w:space="0" w:color="auto"/>
      </w:divBdr>
    </w:div>
    <w:div w:id="212835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Big</b:Tag>
    <b:SourceType>InternetSite</b:SourceType>
    <b:Guid>{FDCE50B4-A703-4FF9-98A2-474B5738C5C5}</b:Guid>
    <b:Title>Big Hospitality</b:Title>
    <b:URL>https://www.bighospitality.co.uk/Article/2022/04/12/Cost-pressures-intensify-after-foodservice-price-inflation-hits-double-digits-in-February#:~:text=Hospitality%20businesses%20face%20'existential%20threat,price%20inflation%20hits%20double%20digits&amp;text=Y</b:URL>
    <b:Author>
      <b:Author>
        <b:NameList>
          <b:Person>
            <b:Last>McAllister</b:Last>
            <b:First>James</b:First>
          </b:Person>
        </b:NameList>
      </b:Author>
    </b:Author>
    <b:Year>2022</b:Year>
    <b:YearAccessed>2022</b:YearAccessed>
    <b:MonthAccessed>May</b:MonthAccessed>
    <b:DayAccessed>26</b:DayAccessed>
    <b:RefOrder>1</b:RefOrder>
  </b:Source>
  <b:Source>
    <b:Tag>Wil22</b:Tag>
    <b:SourceType>InternetSite</b:SourceType>
    <b:Guid>{01159272-256C-444B-991C-5052FE7E5830}</b:Guid>
    <b:Author>
      <b:Author>
        <b:NameList>
          <b:Person>
            <b:Last>Shih</b:Last>
            <b:First>Willy</b:First>
          </b:Person>
        </b:NameList>
      </b:Author>
    </b:Author>
    <b:Title>Forbes</b:Title>
    <b:Year>2022</b:Year>
    <b:YearAccessed>2022</b:YearAccessed>
    <b:MonthAccessed>May</b:MonthAccessed>
    <b:DayAccessed>26</b:DayAccessed>
    <b:URL>https://www.forbes.com/sites/willyshih/2022/01/30/from-just-in-time-to-just-in-case-is-excess-and-obsolete-next/?sh=73fb47ff4daf</b:URL>
    <b:RefOrder>2</b:RefOrder>
  </b:Source>
  <b:Source>
    <b:Tag>Ale17</b:Tag>
    <b:SourceType>JournalArticle</b:SourceType>
    <b:Guid>{B589A5F3-7EEC-46A0-BB13-E34149D9C191}</b:Guid>
    <b:Title>The industrial managment of SMEs in the era of Industry 4.0</b:Title>
    <b:Year>2017</b:Year>
    <b:Author>
      <b:Author>
        <b:NameList>
          <b:Person>
            <b:Last>Meouf</b:Last>
            <b:First>Alexandre</b:First>
          </b:Person>
          <b:Person>
            <b:Last>Pellerin</b:Last>
            <b:First>Robert</b:First>
          </b:Person>
          <b:Person>
            <b:Last>Lamouri</b:Last>
            <b:First>Samir</b:First>
          </b:Person>
          <b:Person>
            <b:Last>Tamayo-Giraldo</b:Last>
            <b:First>Simon</b:First>
          </b:Person>
          <b:Person>
            <b:Last>Barbaray</b:Last>
            <b:First>Rodolphe</b:First>
          </b:Person>
        </b:NameList>
      </b:Author>
    </b:Author>
    <b:JournalName>International Journal of Production Research</b:JournalName>
    <b:Pages>1118-1136</b:Pages>
    <b:Volume>56</b:Volume>
    <b:Issue>3</b:Issue>
    <b:RefOrder>3</b:RefOrder>
  </b:Source>
  <b:Source>
    <b:Tag>Gen22</b:Tag>
    <b:SourceType>InternetSite</b:SourceType>
    <b:Guid>{836DB09A-F004-4757-9F77-8D4760A5E5DE}</b:Guid>
    <b:Author>
      <b:Author>
        <b:Corporate>GenPact</b:Corporate>
      </b:Author>
    </b:Author>
    <b:Title>Your guide to Industry 4.0: How data anaytics and cloud technologies are enabling the factory of the future</b:Title>
    <b:Year>2022</b:Year>
    <b:YearAccessed>2022</b:YearAccessed>
    <b:MonthAccessed>May</b:MonthAccessed>
    <b:DayAccessed>24</b:DayAccessed>
    <b:URL>https://www.genpact.com/insight/point-of-view/your-guide-to-industry-4-0-how-data-analytics-and-cloud-technologies-are-enabling-the-factory-of-the-future</b:URL>
    <b:RefOrder>4</b:RefOrder>
  </b:Source>
  <b:Source>
    <b:Tag>Moh18</b:Tag>
    <b:SourceType>JournalArticle</b:SourceType>
    <b:Guid>{E0F44264-AC26-4D57-A50A-94AC26E3930A}</b:Guid>
    <b:Title>Challenges and Benefits of Industry 4.0: an overview</b:Title>
    <b:Year>2018</b:Year>
    <b:Author>
      <b:Author>
        <b:NameList>
          <b:Person>
            <b:Last>Mohamed</b:Last>
            <b:First>Mamad</b:First>
          </b:Person>
        </b:NameList>
      </b:Author>
    </b:Author>
    <b:JournalName>International Journal of Supply and Operations Management</b:JournalName>
    <b:Pages>256-265</b:Pages>
    <b:Volume>5</b:Volume>
    <b:Issue>3</b:Issue>
    <b:RefOrder>5</b:RefOrder>
  </b:Source>
  <b:Source>
    <b:Tag>Wik22</b:Tag>
    <b:SourceType>InternetSite</b:SourceType>
    <b:Guid>{9FC00FA8-2C71-4D35-8D52-00F5C2D8119D}</b:Guid>
    <b:Title>Maslow's hierarchy of needs</b:Title>
    <b:Year>2022</b:Year>
    <b:Author>
      <b:Author>
        <b:Corporate>Wikipedia</b:Corporate>
      </b:Author>
    </b:Author>
    <b:YearAccessed>2022</b:YearAccessed>
    <b:MonthAccessed>May</b:MonthAccessed>
    <b:DayAccessed>25</b:DayAccessed>
    <b:URL>https://en.wikipedia.org/wiki/Maslow's_hierarchy_of_needs</b:URL>
    <b:RefOrder>6</b:RefOrder>
  </b:Source>
</b:Sources>
</file>

<file path=customXml/itemProps1.xml><?xml version="1.0" encoding="utf-8"?>
<ds:datastoreItem xmlns:ds="http://schemas.openxmlformats.org/officeDocument/2006/customXml" ds:itemID="{8F334ED6-B919-4727-8E79-70B042FB4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4875</Words>
  <Characters>27791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John West (2030244)</dc:creator>
  <cp:lastModifiedBy>Steve West</cp:lastModifiedBy>
  <cp:revision>3</cp:revision>
  <dcterms:created xsi:type="dcterms:W3CDTF">2022-05-27T05:16:00Z</dcterms:created>
  <dcterms:modified xsi:type="dcterms:W3CDTF">2022-05-27T05:17:00Z</dcterms:modified>
</cp:coreProperties>
</file>