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783A78" w14:textId="61F6AB95" w:rsidR="00887EEA" w:rsidRPr="00FA0979" w:rsidRDefault="00887EEA" w:rsidP="00887EEA">
      <w:pPr>
        <w:spacing w:before="0" w:after="160" w:line="259" w:lineRule="auto"/>
        <w:jc w:val="right"/>
        <w:rPr>
          <w:rFonts w:ascii="Arial" w:hAnsi="Arial" w:cs="Arial"/>
          <w:b/>
          <w:bCs/>
          <w:sz w:val="22"/>
        </w:rPr>
      </w:pPr>
      <w:r w:rsidRPr="00FA0979">
        <w:rPr>
          <w:rFonts w:ascii="Arial" w:hAnsi="Arial" w:cs="Arial"/>
          <w:noProof/>
          <w:sz w:val="22"/>
        </w:rPr>
        <mc:AlternateContent>
          <mc:Choice Requires="wps">
            <w:drawing>
              <wp:anchor distT="0" distB="0" distL="114300" distR="114300" simplePos="0" relativeHeight="251659264" behindDoc="0" locked="0" layoutInCell="1" allowOverlap="1" wp14:anchorId="313D3F0B" wp14:editId="3C6DA596">
                <wp:simplePos x="0" y="0"/>
                <wp:positionH relativeFrom="margin">
                  <wp:posOffset>-386080</wp:posOffset>
                </wp:positionH>
                <wp:positionV relativeFrom="paragraph">
                  <wp:posOffset>295275</wp:posOffset>
                </wp:positionV>
                <wp:extent cx="6514465" cy="3833495"/>
                <wp:effectExtent l="0" t="0" r="0" b="0"/>
                <wp:wrapSquare wrapText="bothSides"/>
                <wp:docPr id="2034800312" name="Text Box 1"/>
                <wp:cNvGraphicFramePr/>
                <a:graphic xmlns:a="http://schemas.openxmlformats.org/drawingml/2006/main">
                  <a:graphicData uri="http://schemas.microsoft.com/office/word/2010/wordprocessingShape">
                    <wps:wsp>
                      <wps:cNvSpPr txBox="1"/>
                      <wps:spPr>
                        <a:xfrm>
                          <a:off x="0" y="0"/>
                          <a:ext cx="6514465" cy="3833495"/>
                        </a:xfrm>
                        <a:prstGeom prst="rect">
                          <a:avLst/>
                        </a:prstGeom>
                        <a:noFill/>
                        <a:ln>
                          <a:noFill/>
                        </a:ln>
                      </wps:spPr>
                      <wps:txbx>
                        <w:txbxContent>
                          <w:p w14:paraId="24B26295" w14:textId="77777777" w:rsidR="00887EEA" w:rsidRPr="00887EEA" w:rsidRDefault="00887EEA" w:rsidP="00887EEA">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3D3F0B" id="_x0000_t202" coordsize="21600,21600" o:spt="202" path="m,l,21600r21600,l21600,xe">
                <v:stroke joinstyle="miter"/>
                <v:path gradientshapeok="t" o:connecttype="rect"/>
              </v:shapetype>
              <v:shape id="Text Box 1" o:spid="_x0000_s1026" type="#_x0000_t202" style="position:absolute;left:0;text-align:left;margin-left:-30.4pt;margin-top:23.25pt;width:512.95pt;height:301.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" filled="f" stroked="f">
                <v:textbox>
                  <w:txbxContent>
                    <w:p w14:paraId="24B26295" w14:textId="77777777" w:rsidR="00887EEA" w:rsidRPr="00887EEA" w:rsidRDefault="00887EEA" w:rsidP="00887EEA">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v:textbox>
                <w10:wrap type="square" anchorx="margin"/>
              </v:shape>
            </w:pict>
          </mc:Fallback>
        </mc:AlternateContent>
      </w:r>
    </w:p>
    <w:p w14:paraId="6A20F646" w14:textId="1845C7A0" w:rsidR="00887EEA" w:rsidRPr="00FA0979" w:rsidRDefault="00887EEA" w:rsidP="00887EEA">
      <w:pPr>
        <w:spacing w:before="0" w:after="160" w:line="259" w:lineRule="auto"/>
        <w:jc w:val="right"/>
        <w:rPr>
          <w:rFonts w:ascii="Arial" w:hAnsi="Arial" w:cs="Arial"/>
          <w:b/>
          <w:bCs/>
          <w:sz w:val="22"/>
        </w:rPr>
      </w:pPr>
    </w:p>
    <w:p w14:paraId="0F0DAF9C" w14:textId="50E580BF" w:rsidR="00887EEA" w:rsidRPr="00FA0979" w:rsidRDefault="00BA3FA4" w:rsidP="00BA3FA4">
      <w:pPr>
        <w:spacing w:before="0" w:after="160" w:line="259" w:lineRule="auto"/>
        <w:jc w:val="center"/>
        <w:rPr>
          <w:rFonts w:ascii="Arial" w:hAnsi="Arial" w:cs="Arial"/>
          <w:b/>
          <w:bCs/>
          <w:sz w:val="22"/>
        </w:rPr>
      </w:pPr>
      <w:bookmarkStart w:id="0" w:name="_Hlk162092719"/>
      <w:r w:rsidRPr="00BA3FA4">
        <w:rPr>
          <w:rFonts w:ascii="Arial" w:hAnsi="Arial" w:cs="Arial"/>
          <w:b/>
          <w:bCs/>
          <w:sz w:val="48"/>
          <w:szCs w:val="48"/>
        </w:rPr>
        <w:t>ACADEMIC REPORT</w:t>
      </w:r>
    </w:p>
    <w:p w14:paraId="515BD45A" w14:textId="7C96E90A" w:rsidR="00887EEA" w:rsidRPr="00FA0979" w:rsidRDefault="00887EEA" w:rsidP="00887EEA">
      <w:pPr>
        <w:spacing w:before="0" w:after="160" w:line="259" w:lineRule="auto"/>
        <w:jc w:val="right"/>
        <w:rPr>
          <w:rFonts w:ascii="Arial" w:hAnsi="Arial" w:cs="Arial"/>
          <w:b/>
          <w:bCs/>
          <w:sz w:val="22"/>
        </w:rPr>
      </w:pPr>
    </w:p>
    <w:p w14:paraId="36BD784D" w14:textId="755A8347" w:rsidR="00887EEA" w:rsidRPr="00FA0979" w:rsidRDefault="00887EEA" w:rsidP="00887EEA">
      <w:pPr>
        <w:spacing w:before="0" w:after="160" w:line="259" w:lineRule="auto"/>
        <w:jc w:val="right"/>
        <w:rPr>
          <w:rFonts w:ascii="Arial" w:hAnsi="Arial" w:cs="Arial"/>
          <w:b/>
          <w:bCs/>
          <w:sz w:val="22"/>
        </w:rPr>
      </w:pPr>
    </w:p>
    <w:p w14:paraId="76996648" w14:textId="657ACCA0" w:rsidR="00887EEA" w:rsidRPr="00FA0979" w:rsidRDefault="00887EEA" w:rsidP="00887EEA">
      <w:pPr>
        <w:spacing w:before="0" w:after="160" w:line="259" w:lineRule="auto"/>
        <w:jc w:val="right"/>
        <w:rPr>
          <w:rFonts w:ascii="Arial" w:hAnsi="Arial" w:cs="Arial"/>
          <w:b/>
          <w:bCs/>
          <w:sz w:val="22"/>
        </w:rPr>
      </w:pPr>
    </w:p>
    <w:p w14:paraId="73BF1010" w14:textId="77777777" w:rsidR="00887EEA" w:rsidRPr="00FA0979" w:rsidRDefault="00887EEA" w:rsidP="00887EEA">
      <w:pPr>
        <w:spacing w:before="0" w:after="160" w:line="259" w:lineRule="auto"/>
        <w:jc w:val="right"/>
        <w:rPr>
          <w:rFonts w:ascii="Arial" w:hAnsi="Arial" w:cs="Arial"/>
          <w:b/>
          <w:bCs/>
          <w:sz w:val="22"/>
        </w:rPr>
      </w:pPr>
    </w:p>
    <w:p w14:paraId="1DB5D78B" w14:textId="77777777" w:rsidR="00887EEA" w:rsidRPr="00FA0979" w:rsidRDefault="00887EEA" w:rsidP="00887EEA">
      <w:pPr>
        <w:spacing w:before="0" w:after="160" w:line="259" w:lineRule="auto"/>
        <w:jc w:val="right"/>
        <w:rPr>
          <w:rFonts w:ascii="Arial" w:hAnsi="Arial" w:cs="Arial"/>
          <w:b/>
          <w:bCs/>
          <w:sz w:val="22"/>
        </w:rPr>
      </w:pPr>
    </w:p>
    <w:p w14:paraId="7051F4F1" w14:textId="77777777" w:rsidR="00887EEA" w:rsidRPr="00FA0979" w:rsidRDefault="00887EEA" w:rsidP="00887EEA">
      <w:pPr>
        <w:spacing w:before="0" w:after="160" w:line="259" w:lineRule="auto"/>
        <w:jc w:val="right"/>
        <w:rPr>
          <w:rFonts w:ascii="Arial" w:hAnsi="Arial" w:cs="Arial"/>
          <w:b/>
          <w:bCs/>
          <w:sz w:val="22"/>
        </w:rPr>
      </w:pPr>
    </w:p>
    <w:p w14:paraId="394F3025" w14:textId="75C56579" w:rsidR="00887EEA" w:rsidRPr="00FA0979" w:rsidRDefault="00887EEA" w:rsidP="00887EEA">
      <w:pPr>
        <w:spacing w:before="0" w:after="160" w:line="259" w:lineRule="auto"/>
        <w:jc w:val="right"/>
        <w:rPr>
          <w:rFonts w:ascii="Arial" w:hAnsi="Arial" w:cs="Arial"/>
          <w:b/>
          <w:bCs/>
          <w:sz w:val="32"/>
          <w:szCs w:val="32"/>
        </w:rPr>
      </w:pPr>
      <w:r w:rsidRPr="00FA0979">
        <w:rPr>
          <w:rFonts w:ascii="Arial" w:hAnsi="Arial" w:cs="Arial"/>
          <w:b/>
          <w:bCs/>
          <w:sz w:val="32"/>
          <w:szCs w:val="32"/>
        </w:rPr>
        <w:t>STUDENT’S NAME: DARIUS APOSTOL</w:t>
      </w:r>
    </w:p>
    <w:p w14:paraId="26DA6B35" w14:textId="77777777" w:rsidR="00887EEA" w:rsidRPr="00FA0979" w:rsidRDefault="00887EEA" w:rsidP="00887EEA">
      <w:pPr>
        <w:spacing w:before="0" w:after="160" w:line="259" w:lineRule="auto"/>
        <w:jc w:val="right"/>
        <w:rPr>
          <w:rFonts w:ascii="Arial" w:hAnsi="Arial" w:cs="Arial"/>
          <w:b/>
          <w:bCs/>
          <w:sz w:val="32"/>
          <w:szCs w:val="32"/>
        </w:rPr>
      </w:pPr>
      <w:r w:rsidRPr="00FA0979">
        <w:rPr>
          <w:rFonts w:ascii="Arial" w:hAnsi="Arial" w:cs="Arial"/>
          <w:b/>
          <w:bCs/>
          <w:sz w:val="32"/>
          <w:szCs w:val="32"/>
        </w:rPr>
        <w:t>STUDENT’S ID: 1915417</w:t>
      </w:r>
    </w:p>
    <w:p w14:paraId="18E0E7B5" w14:textId="236A941D" w:rsidR="00887EEA" w:rsidRPr="00FA0979" w:rsidRDefault="00887EEA" w:rsidP="00887EEA">
      <w:pPr>
        <w:spacing w:before="0" w:after="160" w:line="259" w:lineRule="auto"/>
        <w:jc w:val="right"/>
        <w:rPr>
          <w:rFonts w:ascii="Arial" w:hAnsi="Arial" w:cs="Arial"/>
          <w:b/>
          <w:bCs/>
          <w:sz w:val="32"/>
          <w:szCs w:val="32"/>
        </w:rPr>
      </w:pPr>
      <w:r w:rsidRPr="00FA0979">
        <w:rPr>
          <w:rFonts w:ascii="Arial" w:hAnsi="Arial" w:cs="Arial"/>
          <w:b/>
          <w:bCs/>
          <w:sz w:val="32"/>
          <w:szCs w:val="32"/>
        </w:rPr>
        <w:t>BMS</w:t>
      </w:r>
      <w:r w:rsidR="00E8259F">
        <w:rPr>
          <w:rFonts w:ascii="Arial" w:hAnsi="Arial" w:cs="Arial"/>
          <w:b/>
          <w:bCs/>
          <w:sz w:val="32"/>
          <w:szCs w:val="32"/>
        </w:rPr>
        <w:t>W</w:t>
      </w:r>
      <w:r w:rsidRPr="00FA0979">
        <w:rPr>
          <w:rFonts w:ascii="Arial" w:hAnsi="Arial" w:cs="Arial"/>
          <w:b/>
          <w:bCs/>
          <w:sz w:val="32"/>
          <w:szCs w:val="32"/>
        </w:rPr>
        <w:t>6101</w:t>
      </w:r>
    </w:p>
    <w:p w14:paraId="2453CAED" w14:textId="2F1C5C4C" w:rsidR="001B4557" w:rsidRPr="00FA0979" w:rsidRDefault="00887EEA" w:rsidP="00887EEA">
      <w:pPr>
        <w:spacing w:before="0" w:after="160" w:line="259" w:lineRule="auto"/>
        <w:jc w:val="right"/>
        <w:rPr>
          <w:rFonts w:ascii="Arial" w:hAnsi="Arial" w:cs="Arial"/>
          <w:b/>
          <w:bCs/>
          <w:sz w:val="22"/>
        </w:rPr>
      </w:pPr>
      <w:r w:rsidRPr="00FA0979">
        <w:rPr>
          <w:rFonts w:ascii="Arial" w:hAnsi="Arial" w:cs="Arial"/>
          <w:b/>
          <w:bCs/>
          <w:sz w:val="32"/>
          <w:szCs w:val="32"/>
        </w:rPr>
        <w:t>PROFESSOR’S NAME: SAMUEL OFORI</w:t>
      </w:r>
      <w:bookmarkEnd w:id="0"/>
      <w:r w:rsidR="001B4557" w:rsidRPr="00FA0979">
        <w:rPr>
          <w:rFonts w:ascii="Arial" w:hAnsi="Arial" w:cs="Arial"/>
          <w:b/>
          <w:bCs/>
          <w:sz w:val="22"/>
        </w:rPr>
        <w:br w:type="page"/>
      </w:r>
    </w:p>
    <w:p w14:paraId="19D52661" w14:textId="77777777" w:rsidR="00887EEA" w:rsidRPr="00894DE9" w:rsidRDefault="00887EEA">
      <w:pPr>
        <w:spacing w:before="0" w:after="160" w:line="259" w:lineRule="auto"/>
        <w:jc w:val="left"/>
        <w:rPr>
          <w:rFonts w:ascii="Arial" w:hAnsi="Arial" w:cs="Arial"/>
          <w:b/>
          <w:bCs/>
          <w:sz w:val="28"/>
          <w:szCs w:val="28"/>
        </w:rPr>
      </w:pPr>
    </w:p>
    <w:p w14:paraId="19E6F155" w14:textId="0ADEE715" w:rsidR="007B44A9" w:rsidRPr="00894DE9" w:rsidRDefault="00383076" w:rsidP="001B4557">
      <w:pPr>
        <w:rPr>
          <w:rFonts w:ascii="Arial" w:hAnsi="Arial" w:cs="Arial"/>
          <w:b/>
          <w:bCs/>
          <w:sz w:val="28"/>
          <w:szCs w:val="28"/>
        </w:rPr>
      </w:pPr>
      <w:r w:rsidRPr="00894DE9">
        <w:rPr>
          <w:rFonts w:ascii="Arial" w:hAnsi="Arial" w:cs="Arial"/>
          <w:b/>
          <w:bCs/>
          <w:sz w:val="28"/>
          <w:szCs w:val="28"/>
        </w:rPr>
        <w:t>Executive Summary</w:t>
      </w:r>
    </w:p>
    <w:p w14:paraId="4BC500BA" w14:textId="5BBC03D9" w:rsidR="007B44A9" w:rsidRPr="00FA0979" w:rsidRDefault="001C290C" w:rsidP="004B4F4A">
      <w:pPr>
        <w:rPr>
          <w:rFonts w:ascii="Arial" w:hAnsi="Arial" w:cs="Arial"/>
          <w:sz w:val="22"/>
        </w:rPr>
      </w:pPr>
      <w:r w:rsidRPr="00FA0979">
        <w:rPr>
          <w:rFonts w:ascii="Arial" w:hAnsi="Arial" w:cs="Arial"/>
          <w:sz w:val="22"/>
        </w:rPr>
        <w:t>The report discussed the theories of leadership of X, Y and Z. These have been compared to demonstrate their similarities and differences. The merits and demerits of these theories were discussed to show how these could lead to potential benefits for organisations. Additionally, the role of culture, barriers to leadership, personal differences, ethical leadership and leadership skills were discussed in the context of these theories. Situational leadership was explained to demonstrate that different situations require varied styles. The organisational example of Apple was provided to explore the leadership style of Steve Jobs and how it helped to enhance the success of the company.</w:t>
      </w:r>
      <w:r w:rsidR="00383076" w:rsidRPr="00FA0979">
        <w:rPr>
          <w:rFonts w:ascii="Arial" w:hAnsi="Arial" w:cs="Arial"/>
          <w:b/>
          <w:bCs/>
          <w:sz w:val="22"/>
        </w:rPr>
        <w:br w:type="page"/>
      </w:r>
    </w:p>
    <w:bookmarkStart w:id="1" w:name="_Hlk162092482" w:displacedByCustomXml="next"/>
    <w:sdt>
      <w:sdtPr>
        <w:rPr>
          <w:rFonts w:ascii="Arial" w:eastAsiaTheme="minorHAnsi" w:hAnsi="Arial" w:cs="Arial"/>
          <w:color w:val="auto"/>
          <w:kern w:val="2"/>
          <w:sz w:val="22"/>
          <w:szCs w:val="22"/>
          <w:lang w:val="en-GB"/>
          <w14:ligatures w14:val="standardContextual"/>
        </w:rPr>
        <w:id w:val="-1103024870"/>
        <w:docPartObj>
          <w:docPartGallery w:val="Table of Contents"/>
          <w:docPartUnique/>
        </w:docPartObj>
      </w:sdtPr>
      <w:sdtEndPr>
        <w:rPr>
          <w:b/>
          <w:bCs/>
          <w:noProof/>
        </w:rPr>
      </w:sdtEndPr>
      <w:sdtContent>
        <w:p w14:paraId="5FB9C591" w14:textId="77777777" w:rsidR="008F2B58" w:rsidRPr="00FA0979" w:rsidRDefault="00383076" w:rsidP="008F2B58">
          <w:pPr>
            <w:pStyle w:val="TOCHeading"/>
            <w:jc w:val="center"/>
            <w:rPr>
              <w:rFonts w:ascii="Arial" w:hAnsi="Arial" w:cs="Arial"/>
              <w:b/>
              <w:bCs/>
              <w:color w:val="auto"/>
              <w:sz w:val="22"/>
              <w:szCs w:val="22"/>
            </w:rPr>
          </w:pPr>
          <w:r w:rsidRPr="00FA0979">
            <w:rPr>
              <w:rFonts w:ascii="Arial" w:hAnsi="Arial" w:cs="Arial"/>
              <w:b/>
              <w:bCs/>
              <w:color w:val="auto"/>
              <w:sz w:val="22"/>
              <w:szCs w:val="22"/>
            </w:rPr>
            <w:t>Table of Contents</w:t>
          </w:r>
        </w:p>
        <w:p w14:paraId="566928FB" w14:textId="338C039B" w:rsidR="00894DE9" w:rsidRDefault="00383076">
          <w:pPr>
            <w:pStyle w:val="TOC1"/>
            <w:tabs>
              <w:tab w:val="right" w:leader="dot" w:pos="9016"/>
            </w:tabs>
            <w:rPr>
              <w:rFonts w:asciiTheme="minorHAnsi" w:eastAsiaTheme="minorEastAsia" w:hAnsiTheme="minorHAnsi"/>
              <w:noProof/>
              <w:szCs w:val="24"/>
              <w:lang w:eastAsia="en-GB"/>
            </w:rPr>
          </w:pPr>
          <w:r w:rsidRPr="00FA0979">
            <w:rPr>
              <w:rFonts w:ascii="Arial" w:hAnsi="Arial" w:cs="Arial"/>
              <w:sz w:val="22"/>
            </w:rPr>
            <w:fldChar w:fldCharType="begin"/>
          </w:r>
          <w:r w:rsidRPr="00FA0979">
            <w:rPr>
              <w:rFonts w:ascii="Arial" w:hAnsi="Arial" w:cs="Arial"/>
              <w:sz w:val="22"/>
            </w:rPr>
            <w:instrText xml:space="preserve"> TOC \o "1-3" \h \z \u </w:instrText>
          </w:r>
          <w:r w:rsidRPr="00FA0979">
            <w:rPr>
              <w:rFonts w:ascii="Arial" w:hAnsi="Arial" w:cs="Arial"/>
              <w:sz w:val="22"/>
            </w:rPr>
            <w:fldChar w:fldCharType="separate"/>
          </w:r>
          <w:hyperlink w:anchor="_Toc162093533" w:history="1">
            <w:r w:rsidR="00894DE9" w:rsidRPr="00EA032C">
              <w:rPr>
                <w:rStyle w:val="Hyperlink"/>
                <w:rFonts w:ascii="Arial" w:hAnsi="Arial" w:cs="Arial"/>
                <w:noProof/>
                <w:spacing w:val="-5"/>
              </w:rPr>
              <w:t>Part 1</w:t>
            </w:r>
            <w:r w:rsidR="00894DE9" w:rsidRPr="00EA032C">
              <w:rPr>
                <w:rStyle w:val="Hyperlink"/>
                <w:rFonts w:ascii="Arial" w:hAnsi="Arial" w:cs="Arial"/>
                <w:noProof/>
                <w:spacing w:val="-3"/>
              </w:rPr>
              <w:t xml:space="preserve"> </w:t>
            </w:r>
            <w:r w:rsidR="00894DE9" w:rsidRPr="00EA032C">
              <w:rPr>
                <w:rStyle w:val="Hyperlink"/>
                <w:rFonts w:ascii="Arial" w:hAnsi="Arial" w:cs="Arial"/>
                <w:noProof/>
              </w:rPr>
              <w:t>–</w:t>
            </w:r>
            <w:r w:rsidR="00894DE9" w:rsidRPr="00EA032C">
              <w:rPr>
                <w:rStyle w:val="Hyperlink"/>
                <w:rFonts w:ascii="Arial" w:hAnsi="Arial" w:cs="Arial"/>
                <w:noProof/>
                <w:spacing w:val="-4"/>
              </w:rPr>
              <w:t xml:space="preserve"> </w:t>
            </w:r>
            <w:r w:rsidR="00894DE9" w:rsidRPr="00EA032C">
              <w:rPr>
                <w:rStyle w:val="Hyperlink"/>
                <w:rFonts w:ascii="Arial" w:hAnsi="Arial" w:cs="Arial"/>
                <w:noProof/>
              </w:rPr>
              <w:t>Academic</w:t>
            </w:r>
            <w:r w:rsidR="00894DE9" w:rsidRPr="00EA032C">
              <w:rPr>
                <w:rStyle w:val="Hyperlink"/>
                <w:rFonts w:ascii="Arial" w:hAnsi="Arial" w:cs="Arial"/>
                <w:noProof/>
                <w:spacing w:val="-3"/>
              </w:rPr>
              <w:t xml:space="preserve"> </w:t>
            </w:r>
            <w:r w:rsidR="00894DE9" w:rsidRPr="00EA032C">
              <w:rPr>
                <w:rStyle w:val="Hyperlink"/>
                <w:rFonts w:ascii="Arial" w:hAnsi="Arial" w:cs="Arial"/>
                <w:noProof/>
              </w:rPr>
              <w:t>Report</w:t>
            </w:r>
            <w:r w:rsidR="00894DE9">
              <w:rPr>
                <w:noProof/>
                <w:webHidden/>
              </w:rPr>
              <w:tab/>
            </w:r>
            <w:r w:rsidR="00894DE9">
              <w:rPr>
                <w:noProof/>
                <w:webHidden/>
              </w:rPr>
              <w:fldChar w:fldCharType="begin"/>
            </w:r>
            <w:r w:rsidR="00894DE9">
              <w:rPr>
                <w:noProof/>
                <w:webHidden/>
              </w:rPr>
              <w:instrText xml:space="preserve"> PAGEREF _Toc162093533 \h </w:instrText>
            </w:r>
            <w:r w:rsidR="00894DE9">
              <w:rPr>
                <w:noProof/>
                <w:webHidden/>
              </w:rPr>
            </w:r>
            <w:r w:rsidR="00894DE9">
              <w:rPr>
                <w:noProof/>
                <w:webHidden/>
              </w:rPr>
              <w:fldChar w:fldCharType="separate"/>
            </w:r>
            <w:r w:rsidR="00894DE9">
              <w:rPr>
                <w:noProof/>
                <w:webHidden/>
              </w:rPr>
              <w:t>4</w:t>
            </w:r>
            <w:r w:rsidR="00894DE9">
              <w:rPr>
                <w:noProof/>
                <w:webHidden/>
              </w:rPr>
              <w:fldChar w:fldCharType="end"/>
            </w:r>
          </w:hyperlink>
        </w:p>
        <w:p w14:paraId="1B55F941" w14:textId="2344D0BF" w:rsidR="00894DE9" w:rsidRDefault="00000000">
          <w:pPr>
            <w:pStyle w:val="TOC2"/>
            <w:tabs>
              <w:tab w:val="right" w:leader="dot" w:pos="9016"/>
            </w:tabs>
            <w:rPr>
              <w:rFonts w:asciiTheme="minorHAnsi" w:eastAsiaTheme="minorEastAsia" w:hAnsiTheme="minorHAnsi"/>
              <w:noProof/>
              <w:szCs w:val="24"/>
              <w:lang w:eastAsia="en-GB"/>
            </w:rPr>
          </w:pPr>
          <w:hyperlink w:anchor="_Toc162093534" w:history="1">
            <w:r w:rsidR="00894DE9" w:rsidRPr="00EA032C">
              <w:rPr>
                <w:rStyle w:val="Hyperlink"/>
                <w:rFonts w:ascii="Arial" w:hAnsi="Arial"/>
                <w:noProof/>
              </w:rPr>
              <w:t>Introduction</w:t>
            </w:r>
            <w:r w:rsidR="00894DE9">
              <w:rPr>
                <w:noProof/>
                <w:webHidden/>
              </w:rPr>
              <w:tab/>
            </w:r>
            <w:r w:rsidR="00894DE9">
              <w:rPr>
                <w:noProof/>
                <w:webHidden/>
              </w:rPr>
              <w:fldChar w:fldCharType="begin"/>
            </w:r>
            <w:r w:rsidR="00894DE9">
              <w:rPr>
                <w:noProof/>
                <w:webHidden/>
              </w:rPr>
              <w:instrText xml:space="preserve"> PAGEREF _Toc162093534 \h </w:instrText>
            </w:r>
            <w:r w:rsidR="00894DE9">
              <w:rPr>
                <w:noProof/>
                <w:webHidden/>
              </w:rPr>
            </w:r>
            <w:r w:rsidR="00894DE9">
              <w:rPr>
                <w:noProof/>
                <w:webHidden/>
              </w:rPr>
              <w:fldChar w:fldCharType="separate"/>
            </w:r>
            <w:r w:rsidR="00894DE9">
              <w:rPr>
                <w:noProof/>
                <w:webHidden/>
              </w:rPr>
              <w:t>4</w:t>
            </w:r>
            <w:r w:rsidR="00894DE9">
              <w:rPr>
                <w:noProof/>
                <w:webHidden/>
              </w:rPr>
              <w:fldChar w:fldCharType="end"/>
            </w:r>
          </w:hyperlink>
        </w:p>
        <w:p w14:paraId="4C4804CF" w14:textId="37E38196" w:rsidR="00894DE9" w:rsidRDefault="00000000">
          <w:pPr>
            <w:pStyle w:val="TOC2"/>
            <w:tabs>
              <w:tab w:val="right" w:leader="dot" w:pos="9016"/>
            </w:tabs>
            <w:rPr>
              <w:rFonts w:asciiTheme="minorHAnsi" w:eastAsiaTheme="minorEastAsia" w:hAnsiTheme="minorHAnsi"/>
              <w:noProof/>
              <w:szCs w:val="24"/>
              <w:lang w:eastAsia="en-GB"/>
            </w:rPr>
          </w:pPr>
          <w:hyperlink w:anchor="_Toc162093535" w:history="1">
            <w:r w:rsidR="00894DE9" w:rsidRPr="00EA032C">
              <w:rPr>
                <w:rStyle w:val="Hyperlink"/>
                <w:rFonts w:ascii="Arial" w:hAnsi="Arial"/>
                <w:noProof/>
              </w:rPr>
              <w:t>Theory X, Y &amp; Z leadership</w:t>
            </w:r>
            <w:r w:rsidR="00894DE9">
              <w:rPr>
                <w:noProof/>
                <w:webHidden/>
              </w:rPr>
              <w:tab/>
            </w:r>
            <w:r w:rsidR="00894DE9">
              <w:rPr>
                <w:noProof/>
                <w:webHidden/>
              </w:rPr>
              <w:fldChar w:fldCharType="begin"/>
            </w:r>
            <w:r w:rsidR="00894DE9">
              <w:rPr>
                <w:noProof/>
                <w:webHidden/>
              </w:rPr>
              <w:instrText xml:space="preserve"> PAGEREF _Toc162093535 \h </w:instrText>
            </w:r>
            <w:r w:rsidR="00894DE9">
              <w:rPr>
                <w:noProof/>
                <w:webHidden/>
              </w:rPr>
            </w:r>
            <w:r w:rsidR="00894DE9">
              <w:rPr>
                <w:noProof/>
                <w:webHidden/>
              </w:rPr>
              <w:fldChar w:fldCharType="separate"/>
            </w:r>
            <w:r w:rsidR="00894DE9">
              <w:rPr>
                <w:noProof/>
                <w:webHidden/>
              </w:rPr>
              <w:t>5</w:t>
            </w:r>
            <w:r w:rsidR="00894DE9">
              <w:rPr>
                <w:noProof/>
                <w:webHidden/>
              </w:rPr>
              <w:fldChar w:fldCharType="end"/>
            </w:r>
          </w:hyperlink>
        </w:p>
        <w:p w14:paraId="01ED5D02" w14:textId="408A8180" w:rsidR="00894DE9" w:rsidRDefault="00000000">
          <w:pPr>
            <w:pStyle w:val="TOC2"/>
            <w:tabs>
              <w:tab w:val="right" w:leader="dot" w:pos="9016"/>
            </w:tabs>
            <w:rPr>
              <w:rFonts w:asciiTheme="minorHAnsi" w:eastAsiaTheme="minorEastAsia" w:hAnsiTheme="minorHAnsi"/>
              <w:noProof/>
              <w:szCs w:val="24"/>
              <w:lang w:eastAsia="en-GB"/>
            </w:rPr>
          </w:pPr>
          <w:hyperlink w:anchor="_Toc162093536" w:history="1">
            <w:r w:rsidR="00894DE9" w:rsidRPr="00EA032C">
              <w:rPr>
                <w:rStyle w:val="Hyperlink"/>
                <w:rFonts w:ascii="Arial" w:hAnsi="Arial"/>
                <w:noProof/>
              </w:rPr>
              <w:t>Significance of Situations in Leadership</w:t>
            </w:r>
            <w:r w:rsidR="00894DE9">
              <w:rPr>
                <w:noProof/>
                <w:webHidden/>
              </w:rPr>
              <w:tab/>
            </w:r>
            <w:r w:rsidR="00894DE9">
              <w:rPr>
                <w:noProof/>
                <w:webHidden/>
              </w:rPr>
              <w:fldChar w:fldCharType="begin"/>
            </w:r>
            <w:r w:rsidR="00894DE9">
              <w:rPr>
                <w:noProof/>
                <w:webHidden/>
              </w:rPr>
              <w:instrText xml:space="preserve"> PAGEREF _Toc162093536 \h </w:instrText>
            </w:r>
            <w:r w:rsidR="00894DE9">
              <w:rPr>
                <w:noProof/>
                <w:webHidden/>
              </w:rPr>
            </w:r>
            <w:r w:rsidR="00894DE9">
              <w:rPr>
                <w:noProof/>
                <w:webHidden/>
              </w:rPr>
              <w:fldChar w:fldCharType="separate"/>
            </w:r>
            <w:r w:rsidR="00894DE9">
              <w:rPr>
                <w:noProof/>
                <w:webHidden/>
              </w:rPr>
              <w:t>12</w:t>
            </w:r>
            <w:r w:rsidR="00894DE9">
              <w:rPr>
                <w:noProof/>
                <w:webHidden/>
              </w:rPr>
              <w:fldChar w:fldCharType="end"/>
            </w:r>
          </w:hyperlink>
        </w:p>
        <w:p w14:paraId="0A15C71C" w14:textId="3E11DB94" w:rsidR="00894DE9" w:rsidRDefault="00000000">
          <w:pPr>
            <w:pStyle w:val="TOC2"/>
            <w:tabs>
              <w:tab w:val="right" w:leader="dot" w:pos="9016"/>
            </w:tabs>
            <w:rPr>
              <w:rFonts w:asciiTheme="minorHAnsi" w:eastAsiaTheme="minorEastAsia" w:hAnsiTheme="minorHAnsi"/>
              <w:noProof/>
              <w:szCs w:val="24"/>
              <w:lang w:eastAsia="en-GB"/>
            </w:rPr>
          </w:pPr>
          <w:hyperlink w:anchor="_Toc162093537" w:history="1">
            <w:r w:rsidR="00894DE9" w:rsidRPr="00EA032C">
              <w:rPr>
                <w:rStyle w:val="Hyperlink"/>
                <w:rFonts w:ascii="Arial" w:hAnsi="Arial"/>
                <w:noProof/>
              </w:rPr>
              <w:t>Conclusion</w:t>
            </w:r>
            <w:r w:rsidR="00894DE9">
              <w:rPr>
                <w:noProof/>
                <w:webHidden/>
              </w:rPr>
              <w:tab/>
            </w:r>
            <w:r w:rsidR="00894DE9">
              <w:rPr>
                <w:noProof/>
                <w:webHidden/>
              </w:rPr>
              <w:fldChar w:fldCharType="begin"/>
            </w:r>
            <w:r w:rsidR="00894DE9">
              <w:rPr>
                <w:noProof/>
                <w:webHidden/>
              </w:rPr>
              <w:instrText xml:space="preserve"> PAGEREF _Toc162093537 \h </w:instrText>
            </w:r>
            <w:r w:rsidR="00894DE9">
              <w:rPr>
                <w:noProof/>
                <w:webHidden/>
              </w:rPr>
            </w:r>
            <w:r w:rsidR="00894DE9">
              <w:rPr>
                <w:noProof/>
                <w:webHidden/>
              </w:rPr>
              <w:fldChar w:fldCharType="separate"/>
            </w:r>
            <w:r w:rsidR="00894DE9">
              <w:rPr>
                <w:noProof/>
                <w:webHidden/>
              </w:rPr>
              <w:t>15</w:t>
            </w:r>
            <w:r w:rsidR="00894DE9">
              <w:rPr>
                <w:noProof/>
                <w:webHidden/>
              </w:rPr>
              <w:fldChar w:fldCharType="end"/>
            </w:r>
          </w:hyperlink>
        </w:p>
        <w:p w14:paraId="00842531" w14:textId="7E8F828E" w:rsidR="00894DE9" w:rsidRDefault="00000000">
          <w:pPr>
            <w:pStyle w:val="TOC1"/>
            <w:tabs>
              <w:tab w:val="right" w:leader="dot" w:pos="9016"/>
            </w:tabs>
            <w:rPr>
              <w:rFonts w:asciiTheme="minorHAnsi" w:eastAsiaTheme="minorEastAsia" w:hAnsiTheme="minorHAnsi"/>
              <w:noProof/>
              <w:szCs w:val="24"/>
              <w:lang w:eastAsia="en-GB"/>
            </w:rPr>
          </w:pPr>
          <w:hyperlink w:anchor="_Toc162093538" w:history="1">
            <w:r w:rsidR="00894DE9" w:rsidRPr="00EA032C">
              <w:rPr>
                <w:rStyle w:val="Hyperlink"/>
                <w:rFonts w:ascii="Arial" w:hAnsi="Arial" w:cs="Arial"/>
                <w:noProof/>
              </w:rPr>
              <w:t>Reference List</w:t>
            </w:r>
            <w:r w:rsidR="00894DE9">
              <w:rPr>
                <w:noProof/>
                <w:webHidden/>
              </w:rPr>
              <w:tab/>
            </w:r>
            <w:r w:rsidR="00894DE9">
              <w:rPr>
                <w:noProof/>
                <w:webHidden/>
              </w:rPr>
              <w:fldChar w:fldCharType="begin"/>
            </w:r>
            <w:r w:rsidR="00894DE9">
              <w:rPr>
                <w:noProof/>
                <w:webHidden/>
              </w:rPr>
              <w:instrText xml:space="preserve"> PAGEREF _Toc162093538 \h </w:instrText>
            </w:r>
            <w:r w:rsidR="00894DE9">
              <w:rPr>
                <w:noProof/>
                <w:webHidden/>
              </w:rPr>
            </w:r>
            <w:r w:rsidR="00894DE9">
              <w:rPr>
                <w:noProof/>
                <w:webHidden/>
              </w:rPr>
              <w:fldChar w:fldCharType="separate"/>
            </w:r>
            <w:r w:rsidR="00894DE9">
              <w:rPr>
                <w:noProof/>
                <w:webHidden/>
              </w:rPr>
              <w:t>16</w:t>
            </w:r>
            <w:r w:rsidR="00894DE9">
              <w:rPr>
                <w:noProof/>
                <w:webHidden/>
              </w:rPr>
              <w:fldChar w:fldCharType="end"/>
            </w:r>
          </w:hyperlink>
        </w:p>
        <w:p w14:paraId="68936CC1" w14:textId="09D2BC38" w:rsidR="00894DE9" w:rsidRDefault="00000000">
          <w:pPr>
            <w:pStyle w:val="TOC2"/>
            <w:tabs>
              <w:tab w:val="right" w:leader="dot" w:pos="9016"/>
            </w:tabs>
            <w:rPr>
              <w:rFonts w:asciiTheme="minorHAnsi" w:eastAsiaTheme="minorEastAsia" w:hAnsiTheme="minorHAnsi"/>
              <w:noProof/>
              <w:szCs w:val="24"/>
              <w:lang w:eastAsia="en-GB"/>
            </w:rPr>
          </w:pPr>
          <w:hyperlink w:anchor="_Toc162093539" w:history="1">
            <w:r w:rsidR="00894DE9" w:rsidRPr="00EA032C">
              <w:rPr>
                <w:rStyle w:val="Hyperlink"/>
                <w:rFonts w:ascii="Arial" w:hAnsi="Arial"/>
                <w:noProof/>
              </w:rPr>
              <w:t>Part 1</w:t>
            </w:r>
            <w:r w:rsidR="00894DE9">
              <w:rPr>
                <w:noProof/>
                <w:webHidden/>
              </w:rPr>
              <w:tab/>
            </w:r>
            <w:r w:rsidR="00894DE9">
              <w:rPr>
                <w:noProof/>
                <w:webHidden/>
              </w:rPr>
              <w:fldChar w:fldCharType="begin"/>
            </w:r>
            <w:r w:rsidR="00894DE9">
              <w:rPr>
                <w:noProof/>
                <w:webHidden/>
              </w:rPr>
              <w:instrText xml:space="preserve"> PAGEREF _Toc162093539 \h </w:instrText>
            </w:r>
            <w:r w:rsidR="00894DE9">
              <w:rPr>
                <w:noProof/>
                <w:webHidden/>
              </w:rPr>
            </w:r>
            <w:r w:rsidR="00894DE9">
              <w:rPr>
                <w:noProof/>
                <w:webHidden/>
              </w:rPr>
              <w:fldChar w:fldCharType="separate"/>
            </w:r>
            <w:r w:rsidR="00894DE9">
              <w:rPr>
                <w:noProof/>
                <w:webHidden/>
              </w:rPr>
              <w:t>16</w:t>
            </w:r>
            <w:r w:rsidR="00894DE9">
              <w:rPr>
                <w:noProof/>
                <w:webHidden/>
              </w:rPr>
              <w:fldChar w:fldCharType="end"/>
            </w:r>
          </w:hyperlink>
        </w:p>
        <w:p w14:paraId="70D5D06E" w14:textId="7AC02040" w:rsidR="008F2B58" w:rsidRPr="00FA0979" w:rsidRDefault="00383076" w:rsidP="008F2B58">
          <w:pPr>
            <w:rPr>
              <w:rFonts w:ascii="Arial" w:hAnsi="Arial" w:cs="Arial"/>
              <w:b/>
              <w:bCs/>
              <w:noProof/>
              <w:sz w:val="22"/>
            </w:rPr>
          </w:pPr>
          <w:r w:rsidRPr="00FA0979">
            <w:rPr>
              <w:rFonts w:ascii="Arial" w:hAnsi="Arial" w:cs="Arial"/>
              <w:b/>
              <w:bCs/>
              <w:noProof/>
              <w:sz w:val="22"/>
            </w:rPr>
            <w:fldChar w:fldCharType="end"/>
          </w:r>
        </w:p>
      </w:sdtContent>
    </w:sdt>
    <w:bookmarkEnd w:id="1" w:displacedByCustomXml="prev"/>
    <w:p w14:paraId="55A9F888" w14:textId="77777777" w:rsidR="007B44A9" w:rsidRPr="00FA0979" w:rsidRDefault="00383076" w:rsidP="008F2B58">
      <w:pPr>
        <w:rPr>
          <w:rFonts w:ascii="Arial" w:hAnsi="Arial" w:cs="Arial"/>
          <w:sz w:val="22"/>
        </w:rPr>
      </w:pPr>
      <w:r w:rsidRPr="00FA0979">
        <w:rPr>
          <w:rFonts w:ascii="Arial" w:hAnsi="Arial" w:cs="Arial"/>
          <w:b/>
          <w:bCs/>
          <w:sz w:val="22"/>
        </w:rPr>
        <w:br w:type="page"/>
      </w:r>
    </w:p>
    <w:p w14:paraId="74B05AE3" w14:textId="5672BD7A" w:rsidR="007B44A9" w:rsidRPr="00FB7541" w:rsidRDefault="00383076" w:rsidP="007B44A9">
      <w:pPr>
        <w:pStyle w:val="Heading1"/>
        <w:rPr>
          <w:rFonts w:ascii="Arial" w:hAnsi="Arial" w:cs="Arial"/>
          <w:sz w:val="32"/>
        </w:rPr>
      </w:pPr>
      <w:bookmarkStart w:id="2" w:name="_Toc162093533"/>
      <w:r w:rsidRPr="00FB7541">
        <w:rPr>
          <w:rFonts w:ascii="Arial" w:hAnsi="Arial" w:cs="Arial"/>
          <w:spacing w:val="-5"/>
          <w:sz w:val="32"/>
        </w:rPr>
        <w:lastRenderedPageBreak/>
        <w:t>Part 1</w:t>
      </w:r>
      <w:r w:rsidRPr="00FB7541">
        <w:rPr>
          <w:rFonts w:ascii="Arial" w:hAnsi="Arial" w:cs="Arial"/>
          <w:spacing w:val="-3"/>
          <w:sz w:val="32"/>
        </w:rPr>
        <w:t xml:space="preserve"> </w:t>
      </w:r>
      <w:r w:rsidRPr="00FB7541">
        <w:rPr>
          <w:rFonts w:ascii="Arial" w:hAnsi="Arial" w:cs="Arial"/>
          <w:sz w:val="32"/>
        </w:rPr>
        <w:t>–</w:t>
      </w:r>
      <w:r w:rsidRPr="00FB7541">
        <w:rPr>
          <w:rFonts w:ascii="Arial" w:hAnsi="Arial" w:cs="Arial"/>
          <w:spacing w:val="-4"/>
          <w:sz w:val="32"/>
        </w:rPr>
        <w:t xml:space="preserve"> </w:t>
      </w:r>
      <w:r w:rsidRPr="00FB7541">
        <w:rPr>
          <w:rFonts w:ascii="Arial" w:hAnsi="Arial" w:cs="Arial"/>
          <w:sz w:val="32"/>
        </w:rPr>
        <w:t>Academic</w:t>
      </w:r>
      <w:r w:rsidRPr="00FB7541">
        <w:rPr>
          <w:rFonts w:ascii="Arial" w:hAnsi="Arial" w:cs="Arial"/>
          <w:spacing w:val="-3"/>
          <w:sz w:val="32"/>
        </w:rPr>
        <w:t xml:space="preserve"> </w:t>
      </w:r>
      <w:r w:rsidRPr="00FB7541">
        <w:rPr>
          <w:rFonts w:ascii="Arial" w:hAnsi="Arial" w:cs="Arial"/>
          <w:sz w:val="32"/>
        </w:rPr>
        <w:t>Report</w:t>
      </w:r>
      <w:bookmarkEnd w:id="2"/>
    </w:p>
    <w:p w14:paraId="73FBF9F1" w14:textId="77777777" w:rsidR="00A823AD" w:rsidRPr="00FA0979" w:rsidRDefault="00A823AD" w:rsidP="00A823AD">
      <w:pPr>
        <w:pStyle w:val="Heading2"/>
        <w:rPr>
          <w:rFonts w:ascii="Arial" w:hAnsi="Arial"/>
          <w:sz w:val="22"/>
          <w:lang w:val="en-GB"/>
        </w:rPr>
      </w:pPr>
      <w:bookmarkStart w:id="3" w:name="_Toc161068380"/>
      <w:bookmarkStart w:id="4" w:name="_Toc162093534"/>
      <w:r w:rsidRPr="00FB7541">
        <w:rPr>
          <w:rFonts w:ascii="Arial" w:hAnsi="Arial"/>
          <w:sz w:val="28"/>
          <w:szCs w:val="28"/>
          <w:lang w:val="en-GB"/>
        </w:rPr>
        <w:t>Introduction</w:t>
      </w:r>
      <w:bookmarkEnd w:id="3"/>
      <w:bookmarkEnd w:id="4"/>
    </w:p>
    <w:p w14:paraId="24B09261" w14:textId="64A01E7C" w:rsidR="00A823AD" w:rsidRPr="00FA0979" w:rsidRDefault="00A823AD" w:rsidP="00A823AD">
      <w:pPr>
        <w:rPr>
          <w:rFonts w:ascii="Arial" w:hAnsi="Arial" w:cs="Arial"/>
          <w:sz w:val="22"/>
        </w:rPr>
      </w:pPr>
      <w:r w:rsidRPr="00FA0979">
        <w:rPr>
          <w:rFonts w:ascii="Arial" w:hAnsi="Arial" w:cs="Arial"/>
          <w:sz w:val="22"/>
        </w:rPr>
        <w:t xml:space="preserve">Leadership is considered a set of behaviours </w:t>
      </w:r>
      <w:r w:rsidR="001B4557" w:rsidRPr="00FA0979">
        <w:rPr>
          <w:rFonts w:ascii="Arial" w:hAnsi="Arial" w:cs="Arial"/>
          <w:sz w:val="22"/>
        </w:rPr>
        <w:t>to</w:t>
      </w:r>
      <w:r w:rsidRPr="00FA0979">
        <w:rPr>
          <w:rFonts w:ascii="Arial" w:hAnsi="Arial" w:cs="Arial"/>
          <w:sz w:val="22"/>
        </w:rPr>
        <w:t xml:space="preserve"> enable individuals to align their collective direction, execute strategic plans and renew the organisation continuously (McKinsey &amp; Company, 2022). It is concerned with guiding and influencing outcomes, ensuring that groups of individuals can work collaboratively to accomplish mutual goals.  Leadership is the capability of an individual to influence and provide guidance to members of an organisation. Management is regarded to be the process of coordinating and organising the operations of an organisation to support it in achieving its goals. It involves planning and controlling various activities for the business such that different objectives established by the company can be accomplished most effectively. Leaders are responsible for identifying and determining the company’s goals while managers deal with the day-to-day operations in achieving them.</w:t>
      </w:r>
    </w:p>
    <w:p w14:paraId="24EC6895" w14:textId="77777777" w:rsidR="00A823AD" w:rsidRPr="00FA0979" w:rsidRDefault="00A823AD" w:rsidP="00A823AD">
      <w:pPr>
        <w:rPr>
          <w:rFonts w:ascii="Arial" w:hAnsi="Arial" w:cs="Arial"/>
          <w:sz w:val="22"/>
        </w:rPr>
      </w:pPr>
      <w:r w:rsidRPr="00FA0979">
        <w:rPr>
          <w:rFonts w:ascii="Arial" w:hAnsi="Arial" w:cs="Arial"/>
          <w:sz w:val="22"/>
        </w:rPr>
        <w:t>The report will focus on the leadership theories of X, Y and Z which have been developed over the years. These theories will be explored in detail to demonstrate their similarities and differences, whether they have any significant merits and demerits and how these are applicable in an organisation. The role of culture and individual differences of employees will be explored in the context of these theories. Leadership skills and barriers to leadership will also be explored in this section in detail. There will be a critical discussion on the different leadership styles in the context of an organisation. This will help to determine which leadership style would be best suited according to the situation prevailing in the business environment.</w:t>
      </w:r>
    </w:p>
    <w:p w14:paraId="1C74F1B3" w14:textId="77777777" w:rsidR="00A823AD" w:rsidRPr="00FA0979" w:rsidRDefault="00A823AD" w:rsidP="00A823AD">
      <w:pPr>
        <w:spacing w:before="0" w:after="160" w:line="259" w:lineRule="auto"/>
        <w:jc w:val="left"/>
        <w:rPr>
          <w:rFonts w:ascii="Arial" w:eastAsia="Arial" w:hAnsi="Arial" w:cs="Arial"/>
          <w:b/>
          <w:bCs/>
          <w:kern w:val="0"/>
          <w:sz w:val="22"/>
          <w:highlight w:val="yellow"/>
        </w:rPr>
      </w:pPr>
      <w:bookmarkStart w:id="5" w:name="_Toc161068381"/>
      <w:r w:rsidRPr="00FA0979">
        <w:rPr>
          <w:rFonts w:ascii="Arial" w:hAnsi="Arial" w:cs="Arial"/>
          <w:sz w:val="22"/>
          <w:highlight w:val="yellow"/>
        </w:rPr>
        <w:br w:type="page"/>
      </w:r>
    </w:p>
    <w:p w14:paraId="4D692423" w14:textId="77777777" w:rsidR="00A823AD" w:rsidRPr="00FB7541" w:rsidRDefault="00A823AD" w:rsidP="00A823AD">
      <w:pPr>
        <w:pStyle w:val="Heading2"/>
        <w:rPr>
          <w:rFonts w:ascii="Arial" w:hAnsi="Arial"/>
          <w:spacing w:val="-2"/>
          <w:sz w:val="32"/>
          <w:szCs w:val="32"/>
          <w:lang w:val="en-GB"/>
        </w:rPr>
      </w:pPr>
      <w:bookmarkStart w:id="6" w:name="_Toc162093535"/>
      <w:r w:rsidRPr="00FB7541">
        <w:rPr>
          <w:rFonts w:ascii="Arial" w:hAnsi="Arial"/>
          <w:sz w:val="32"/>
          <w:szCs w:val="32"/>
          <w:lang w:val="en-GB"/>
        </w:rPr>
        <w:lastRenderedPageBreak/>
        <w:t>Theory X, Y &amp; Z leadership</w:t>
      </w:r>
      <w:bookmarkEnd w:id="5"/>
      <w:bookmarkEnd w:id="6"/>
    </w:p>
    <w:p w14:paraId="559C30D3"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Theory X, Y and Z</w:t>
      </w:r>
    </w:p>
    <w:p w14:paraId="6409EDE2" w14:textId="7B7C23B3" w:rsidR="00A823AD" w:rsidRPr="00FA0979" w:rsidRDefault="00A823AD" w:rsidP="00A823AD">
      <w:pPr>
        <w:rPr>
          <w:rFonts w:ascii="Arial" w:hAnsi="Arial" w:cs="Arial"/>
          <w:sz w:val="22"/>
        </w:rPr>
      </w:pPr>
      <w:r w:rsidRPr="00FA0979">
        <w:rPr>
          <w:rFonts w:ascii="Arial" w:hAnsi="Arial" w:cs="Arial"/>
          <w:sz w:val="22"/>
        </w:rPr>
        <w:t>Theory X was introduced by McGregor which provides the approach of managing individuals through constant supervision and strict monitoring of the workforce. The theory indicates that individuals following this leadership style tend to be aggressive, detail-oriented and decisive which can be effective in certain situations. Theory X has certain assumptions which guide leaders such as individuals who dislike work, consider it to be a necessary evil and would be willing to avoid it. It indicates that workers need direction and control and demand security rather than responsibility. Within the approach of Theory X, leaders had the power and the objective was to obtain the optimum results from a subordinate who was disinterested (</w:t>
      </w:r>
      <w:r w:rsidRPr="00FA0979">
        <w:rPr>
          <w:rFonts w:ascii="Arial" w:hAnsi="Arial" w:cs="Arial"/>
          <w:sz w:val="22"/>
          <w:shd w:val="clear" w:color="auto" w:fill="FFFFFF"/>
        </w:rPr>
        <w:t>Hunt and Fedynich, 2019)</w:t>
      </w:r>
      <w:r w:rsidRPr="00FA0979">
        <w:rPr>
          <w:rFonts w:ascii="Arial" w:hAnsi="Arial" w:cs="Arial"/>
          <w:sz w:val="22"/>
        </w:rPr>
        <w:t>. Theory Y was developed as an opposing concept to Theory X.  It proposed that individuals generally had a liking for their work, were self-motivated, wanted responsibility and did not require any form of coercion.</w:t>
      </w:r>
    </w:p>
    <w:p w14:paraId="6BF7F222" w14:textId="77777777" w:rsidR="00A823AD" w:rsidRPr="00FA0979" w:rsidRDefault="00A823AD" w:rsidP="00A823AD">
      <w:pPr>
        <w:rPr>
          <w:rFonts w:ascii="Arial" w:hAnsi="Arial" w:cs="Arial"/>
          <w:sz w:val="22"/>
        </w:rPr>
      </w:pPr>
      <w:r w:rsidRPr="00FA0979">
        <w:rPr>
          <w:rFonts w:ascii="Arial" w:hAnsi="Arial" w:cs="Arial"/>
          <w:sz w:val="22"/>
        </w:rPr>
        <w:t>In 1981, Theory Z was proposed by Ouchi to explain the Japanese management style. The focus of this leadership theory was teamwork, loyalty and partnership (</w:t>
      </w:r>
      <w:r w:rsidRPr="00FA0979">
        <w:rPr>
          <w:rFonts w:ascii="Arial" w:hAnsi="Arial" w:cs="Arial"/>
          <w:sz w:val="22"/>
          <w:shd w:val="clear" w:color="auto" w:fill="FFFFFF"/>
        </w:rPr>
        <w:t xml:space="preserve">Olowookere </w:t>
      </w:r>
      <w:r w:rsidRPr="00FA0979">
        <w:rPr>
          <w:rFonts w:ascii="Arial" w:hAnsi="Arial" w:cs="Arial"/>
          <w:i/>
          <w:iCs/>
          <w:sz w:val="22"/>
          <w:shd w:val="clear" w:color="auto" w:fill="FFFFFF"/>
        </w:rPr>
        <w:t>et al</w:t>
      </w:r>
      <w:r w:rsidRPr="00FA0979">
        <w:rPr>
          <w:rFonts w:ascii="Arial" w:hAnsi="Arial" w:cs="Arial"/>
          <w:sz w:val="22"/>
          <w:shd w:val="clear" w:color="auto" w:fill="FFFFFF"/>
        </w:rPr>
        <w:t>., 2021)</w:t>
      </w:r>
      <w:r w:rsidRPr="00FA0979">
        <w:rPr>
          <w:rFonts w:ascii="Arial" w:hAnsi="Arial" w:cs="Arial"/>
          <w:sz w:val="22"/>
        </w:rPr>
        <w:t>. Based on Theory Z, employees would need to be treated as stakeholders who would perceive the organisation as a family. Employee’s welfare was the priority in this form of leadership which would be translated as commitment towards the organisation. Ouchi succeeded in comparing American firms to Japanese organisations indicating that the rationale behind the latter companies thriving better was due to the differences in cultural practices and management styles leading to higher success.</w:t>
      </w:r>
    </w:p>
    <w:p w14:paraId="2210E5EF"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Comparison</w:t>
      </w:r>
    </w:p>
    <w:p w14:paraId="7D51C4BB" w14:textId="77777777" w:rsidR="00A823AD" w:rsidRPr="00FA0979" w:rsidRDefault="00A823AD" w:rsidP="00A823AD">
      <w:pPr>
        <w:rPr>
          <w:rFonts w:ascii="Arial" w:hAnsi="Arial" w:cs="Arial"/>
          <w:b/>
          <w:bCs/>
          <w:i/>
          <w:iCs/>
          <w:sz w:val="22"/>
        </w:rPr>
      </w:pPr>
      <w:r w:rsidRPr="00FA0979">
        <w:rPr>
          <w:rFonts w:ascii="Arial" w:hAnsi="Arial" w:cs="Arial"/>
          <w:sz w:val="22"/>
        </w:rPr>
        <w:t>Theory X and Theory Y were developed as two contrasting models for the motivation of the workforce which could be applied by leaders. The opposing assumptions propose how individuals could be motivated in the workplace, thereby, allowing leaders to adopt different leadership styles.</w:t>
      </w:r>
    </w:p>
    <w:tbl>
      <w:tblPr>
        <w:tblStyle w:val="TableGrid"/>
        <w:tblW w:w="0" w:type="auto"/>
        <w:tblLook w:val="04A0" w:firstRow="1" w:lastRow="0" w:firstColumn="1" w:lastColumn="0" w:noHBand="0" w:noVBand="1"/>
      </w:tblPr>
      <w:tblGrid>
        <w:gridCol w:w="2254"/>
        <w:gridCol w:w="2254"/>
        <w:gridCol w:w="2254"/>
        <w:gridCol w:w="2254"/>
      </w:tblGrid>
      <w:tr w:rsidR="00A823AD" w:rsidRPr="00FA0979" w14:paraId="6CC53004" w14:textId="77777777" w:rsidTr="00B97F4E">
        <w:tc>
          <w:tcPr>
            <w:tcW w:w="2254" w:type="dxa"/>
          </w:tcPr>
          <w:p w14:paraId="44F54201"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Theories/ Comparison</w:t>
            </w:r>
          </w:p>
        </w:tc>
        <w:tc>
          <w:tcPr>
            <w:tcW w:w="2254" w:type="dxa"/>
          </w:tcPr>
          <w:p w14:paraId="0FF1F4D0"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Theory X</w:t>
            </w:r>
          </w:p>
        </w:tc>
        <w:tc>
          <w:tcPr>
            <w:tcW w:w="2254" w:type="dxa"/>
          </w:tcPr>
          <w:p w14:paraId="504977E0"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Theory Y</w:t>
            </w:r>
          </w:p>
        </w:tc>
        <w:tc>
          <w:tcPr>
            <w:tcW w:w="2254" w:type="dxa"/>
          </w:tcPr>
          <w:p w14:paraId="2D889B93"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Theory Z</w:t>
            </w:r>
          </w:p>
        </w:tc>
      </w:tr>
      <w:tr w:rsidR="00A823AD" w:rsidRPr="00FA0979" w14:paraId="1194ADE4" w14:textId="77777777" w:rsidTr="00B97F4E">
        <w:tc>
          <w:tcPr>
            <w:tcW w:w="2254" w:type="dxa"/>
          </w:tcPr>
          <w:p w14:paraId="63CFEC95" w14:textId="77777777" w:rsidR="00A823AD" w:rsidRPr="00FA0979" w:rsidRDefault="00A823AD" w:rsidP="00B97F4E">
            <w:pPr>
              <w:jc w:val="center"/>
              <w:rPr>
                <w:rFonts w:ascii="Arial" w:hAnsi="Arial" w:cs="Arial"/>
                <w:b/>
                <w:bCs/>
                <w:sz w:val="22"/>
              </w:rPr>
            </w:pPr>
            <w:r w:rsidRPr="00FA0979">
              <w:rPr>
                <w:rFonts w:ascii="Arial" w:hAnsi="Arial" w:cs="Arial"/>
                <w:b/>
                <w:bCs/>
                <w:sz w:val="22"/>
              </w:rPr>
              <w:t>Similarity</w:t>
            </w:r>
          </w:p>
        </w:tc>
        <w:tc>
          <w:tcPr>
            <w:tcW w:w="2254" w:type="dxa"/>
          </w:tcPr>
          <w:p w14:paraId="3AB3F5F5" w14:textId="77777777" w:rsidR="00A823AD" w:rsidRPr="00FA0979" w:rsidRDefault="00A823AD" w:rsidP="00A823AD">
            <w:pPr>
              <w:pStyle w:val="ListParagraph"/>
              <w:numPr>
                <w:ilvl w:val="0"/>
                <w:numId w:val="8"/>
              </w:numPr>
              <w:spacing w:line="360" w:lineRule="auto"/>
              <w:rPr>
                <w:lang w:val="en-GB"/>
              </w:rPr>
            </w:pPr>
            <w:r w:rsidRPr="00FA0979">
              <w:rPr>
                <w:lang w:val="en-GB"/>
              </w:rPr>
              <w:t xml:space="preserve">Focuses on individual goals to achieve success for </w:t>
            </w:r>
            <w:r w:rsidRPr="00FA0979">
              <w:rPr>
                <w:lang w:val="en-GB"/>
              </w:rPr>
              <w:lastRenderedPageBreak/>
              <w:t>the company</w:t>
            </w:r>
          </w:p>
        </w:tc>
        <w:tc>
          <w:tcPr>
            <w:tcW w:w="2254" w:type="dxa"/>
          </w:tcPr>
          <w:p w14:paraId="24EF8C13" w14:textId="77777777" w:rsidR="00A823AD" w:rsidRPr="00FA0979" w:rsidRDefault="00A823AD" w:rsidP="00A823AD">
            <w:pPr>
              <w:pStyle w:val="ListParagraph"/>
              <w:numPr>
                <w:ilvl w:val="0"/>
                <w:numId w:val="8"/>
              </w:numPr>
              <w:spacing w:line="360" w:lineRule="auto"/>
              <w:rPr>
                <w:lang w:val="en-GB"/>
              </w:rPr>
            </w:pPr>
            <w:r w:rsidRPr="00FA0979">
              <w:rPr>
                <w:lang w:val="en-GB"/>
              </w:rPr>
              <w:lastRenderedPageBreak/>
              <w:t xml:space="preserve">Employees are committed to achieving the objectives of </w:t>
            </w:r>
            <w:r w:rsidRPr="00FA0979">
              <w:rPr>
                <w:lang w:val="en-GB"/>
              </w:rPr>
              <w:lastRenderedPageBreak/>
              <w:t>the organisation</w:t>
            </w:r>
          </w:p>
        </w:tc>
        <w:tc>
          <w:tcPr>
            <w:tcW w:w="2254" w:type="dxa"/>
          </w:tcPr>
          <w:p w14:paraId="14DD871A" w14:textId="77777777" w:rsidR="00A823AD" w:rsidRPr="00FA0979" w:rsidRDefault="00A823AD" w:rsidP="00A823AD">
            <w:pPr>
              <w:pStyle w:val="ListParagraph"/>
              <w:numPr>
                <w:ilvl w:val="0"/>
                <w:numId w:val="8"/>
              </w:numPr>
              <w:spacing w:line="360" w:lineRule="auto"/>
              <w:rPr>
                <w:lang w:val="en-GB"/>
              </w:rPr>
            </w:pPr>
            <w:r w:rsidRPr="00FA0979">
              <w:rPr>
                <w:lang w:val="en-GB"/>
              </w:rPr>
              <w:lastRenderedPageBreak/>
              <w:t xml:space="preserve">Emphasises efficiency of the organisation </w:t>
            </w:r>
          </w:p>
        </w:tc>
      </w:tr>
      <w:tr w:rsidR="00A823AD" w:rsidRPr="00FA0979" w14:paraId="0916C7A9" w14:textId="77777777" w:rsidTr="00B97F4E">
        <w:tc>
          <w:tcPr>
            <w:tcW w:w="2254" w:type="dxa"/>
          </w:tcPr>
          <w:p w14:paraId="0FDFB536" w14:textId="77777777" w:rsidR="00A823AD" w:rsidRPr="00FA0979" w:rsidRDefault="00A823AD" w:rsidP="00B97F4E">
            <w:pPr>
              <w:jc w:val="center"/>
              <w:rPr>
                <w:rFonts w:ascii="Arial" w:hAnsi="Arial" w:cs="Arial"/>
                <w:b/>
                <w:bCs/>
                <w:sz w:val="22"/>
              </w:rPr>
            </w:pPr>
            <w:r w:rsidRPr="00FA0979">
              <w:rPr>
                <w:rFonts w:ascii="Arial" w:hAnsi="Arial" w:cs="Arial"/>
                <w:b/>
                <w:bCs/>
                <w:sz w:val="22"/>
              </w:rPr>
              <w:t>Differences</w:t>
            </w:r>
          </w:p>
        </w:tc>
        <w:tc>
          <w:tcPr>
            <w:tcW w:w="2254" w:type="dxa"/>
          </w:tcPr>
          <w:p w14:paraId="143780A2" w14:textId="77777777" w:rsidR="00A823AD" w:rsidRPr="00FA0979" w:rsidRDefault="00A823AD" w:rsidP="00A823AD">
            <w:pPr>
              <w:pStyle w:val="ListParagraph"/>
              <w:numPr>
                <w:ilvl w:val="0"/>
                <w:numId w:val="7"/>
              </w:numPr>
              <w:spacing w:line="360" w:lineRule="auto"/>
              <w:rPr>
                <w:lang w:val="en-GB"/>
              </w:rPr>
            </w:pPr>
            <w:r w:rsidRPr="00FA0979">
              <w:rPr>
                <w:lang w:val="en-GB"/>
              </w:rPr>
              <w:t>Pessimistic assumptions about the average worker</w:t>
            </w:r>
          </w:p>
          <w:p w14:paraId="304E7A2E" w14:textId="77777777" w:rsidR="00A823AD" w:rsidRPr="00FA0979" w:rsidRDefault="00A823AD" w:rsidP="00A823AD">
            <w:pPr>
              <w:pStyle w:val="ListParagraph"/>
              <w:numPr>
                <w:ilvl w:val="0"/>
                <w:numId w:val="7"/>
              </w:numPr>
              <w:spacing w:line="360" w:lineRule="auto"/>
              <w:rPr>
                <w:lang w:val="en-GB"/>
              </w:rPr>
            </w:pPr>
            <w:r w:rsidRPr="00FA0979">
              <w:rPr>
                <w:lang w:val="en-GB"/>
              </w:rPr>
              <w:t>Employees are lazier than managers</w:t>
            </w:r>
          </w:p>
          <w:p w14:paraId="4DB1FA72" w14:textId="77777777" w:rsidR="00A823AD" w:rsidRPr="00FA0979" w:rsidRDefault="00A823AD" w:rsidP="00A823AD">
            <w:pPr>
              <w:pStyle w:val="ListParagraph"/>
              <w:numPr>
                <w:ilvl w:val="0"/>
                <w:numId w:val="7"/>
              </w:numPr>
              <w:spacing w:line="360" w:lineRule="auto"/>
              <w:rPr>
                <w:lang w:val="en-GB"/>
              </w:rPr>
            </w:pPr>
            <w:r w:rsidRPr="00FA0979">
              <w:rPr>
                <w:lang w:val="en-GB"/>
              </w:rPr>
              <w:t>Effective for inspiring employees who are not inherently motivated to work</w:t>
            </w:r>
          </w:p>
        </w:tc>
        <w:tc>
          <w:tcPr>
            <w:tcW w:w="2254" w:type="dxa"/>
          </w:tcPr>
          <w:p w14:paraId="3FE1C90C" w14:textId="77777777" w:rsidR="00A823AD" w:rsidRPr="00FA0979" w:rsidRDefault="00A823AD" w:rsidP="00A823AD">
            <w:pPr>
              <w:pStyle w:val="ListParagraph"/>
              <w:numPr>
                <w:ilvl w:val="0"/>
                <w:numId w:val="7"/>
              </w:numPr>
              <w:spacing w:line="360" w:lineRule="auto"/>
              <w:rPr>
                <w:lang w:val="en-GB"/>
              </w:rPr>
            </w:pPr>
            <w:r w:rsidRPr="00FA0979">
              <w:rPr>
                <w:lang w:val="en-GB"/>
              </w:rPr>
              <w:t>Employees are valuable assets to a firm</w:t>
            </w:r>
          </w:p>
          <w:p w14:paraId="53EA9ED6" w14:textId="77777777" w:rsidR="00A823AD" w:rsidRPr="00FA0979" w:rsidRDefault="00A823AD" w:rsidP="00A823AD">
            <w:pPr>
              <w:pStyle w:val="ListParagraph"/>
              <w:numPr>
                <w:ilvl w:val="0"/>
                <w:numId w:val="7"/>
              </w:numPr>
              <w:spacing w:line="360" w:lineRule="auto"/>
              <w:rPr>
                <w:lang w:val="en-GB"/>
              </w:rPr>
            </w:pPr>
            <w:r w:rsidRPr="00FA0979">
              <w:rPr>
                <w:lang w:val="en-GB"/>
              </w:rPr>
              <w:t>Possess self-motivation to complete their work</w:t>
            </w:r>
          </w:p>
          <w:p w14:paraId="6ADC4A89" w14:textId="77777777" w:rsidR="00A823AD" w:rsidRPr="00FA0979" w:rsidRDefault="00A823AD" w:rsidP="00A823AD">
            <w:pPr>
              <w:pStyle w:val="ListParagraph"/>
              <w:numPr>
                <w:ilvl w:val="0"/>
                <w:numId w:val="7"/>
              </w:numPr>
              <w:spacing w:line="360" w:lineRule="auto"/>
              <w:rPr>
                <w:lang w:val="en-GB"/>
              </w:rPr>
            </w:pPr>
            <w:r w:rsidRPr="00FA0979">
              <w:rPr>
                <w:lang w:val="en-GB"/>
              </w:rPr>
              <w:t>Effective when organisations have a flatter structure and lower-level employees can participate in decision-making</w:t>
            </w:r>
          </w:p>
        </w:tc>
        <w:tc>
          <w:tcPr>
            <w:tcW w:w="2254" w:type="dxa"/>
          </w:tcPr>
          <w:p w14:paraId="20245EF6" w14:textId="77777777" w:rsidR="00A823AD" w:rsidRPr="00FA0979" w:rsidRDefault="00A823AD" w:rsidP="00A823AD">
            <w:pPr>
              <w:pStyle w:val="ListParagraph"/>
              <w:numPr>
                <w:ilvl w:val="0"/>
                <w:numId w:val="7"/>
              </w:numPr>
              <w:spacing w:line="360" w:lineRule="auto"/>
              <w:rPr>
                <w:lang w:val="en-GB"/>
              </w:rPr>
            </w:pPr>
            <w:r w:rsidRPr="00FA0979">
              <w:rPr>
                <w:lang w:val="en-GB"/>
              </w:rPr>
              <w:t>Regards employees to be an essential part of decision-making</w:t>
            </w:r>
          </w:p>
          <w:p w14:paraId="2E5BBA24" w14:textId="77777777" w:rsidR="00A823AD" w:rsidRPr="00FA0979" w:rsidRDefault="00A823AD" w:rsidP="00A823AD">
            <w:pPr>
              <w:pStyle w:val="ListParagraph"/>
              <w:numPr>
                <w:ilvl w:val="0"/>
                <w:numId w:val="7"/>
              </w:numPr>
              <w:spacing w:line="360" w:lineRule="auto"/>
              <w:rPr>
                <w:lang w:val="en-GB"/>
              </w:rPr>
            </w:pPr>
            <w:r w:rsidRPr="00FA0979">
              <w:rPr>
                <w:lang w:val="en-GB"/>
              </w:rPr>
              <w:t>Employees will be motivated if their decision-making abilities are recognised</w:t>
            </w:r>
          </w:p>
          <w:p w14:paraId="1000C874" w14:textId="77777777" w:rsidR="00A823AD" w:rsidRPr="00FA0979" w:rsidRDefault="00A823AD" w:rsidP="00A823AD">
            <w:pPr>
              <w:pStyle w:val="ListParagraph"/>
              <w:keepNext/>
              <w:numPr>
                <w:ilvl w:val="0"/>
                <w:numId w:val="7"/>
              </w:numPr>
              <w:spacing w:line="360" w:lineRule="auto"/>
              <w:rPr>
                <w:lang w:val="en-GB"/>
              </w:rPr>
            </w:pPr>
            <w:r w:rsidRPr="00FA0979">
              <w:rPr>
                <w:lang w:val="en-GB"/>
              </w:rPr>
              <w:t>Effective when the working environment considers aspects such as family culture, tradition and social institutions to be important like the work</w:t>
            </w:r>
          </w:p>
        </w:tc>
      </w:tr>
    </w:tbl>
    <w:p w14:paraId="49F656BE" w14:textId="77777777" w:rsidR="00A823AD" w:rsidRPr="00FA0979" w:rsidRDefault="00A823AD" w:rsidP="00A823AD">
      <w:pPr>
        <w:jc w:val="center"/>
        <w:rPr>
          <w:rFonts w:ascii="Arial" w:hAnsi="Arial" w:cs="Arial"/>
          <w:b/>
          <w:bCs/>
          <w:sz w:val="22"/>
        </w:rPr>
      </w:pPr>
      <w:r w:rsidRPr="00FA0979">
        <w:rPr>
          <w:rFonts w:ascii="Arial" w:hAnsi="Arial" w:cs="Arial"/>
          <w:b/>
          <w:bCs/>
          <w:sz w:val="22"/>
        </w:rPr>
        <w:t xml:space="preserve">Table </w:t>
      </w:r>
      <w:r w:rsidRPr="00FA0979">
        <w:rPr>
          <w:rFonts w:ascii="Arial" w:hAnsi="Arial" w:cs="Arial"/>
          <w:b/>
          <w:bCs/>
          <w:sz w:val="22"/>
        </w:rPr>
        <w:fldChar w:fldCharType="begin"/>
      </w:r>
      <w:r w:rsidRPr="00FA0979">
        <w:rPr>
          <w:rFonts w:ascii="Arial" w:hAnsi="Arial" w:cs="Arial"/>
          <w:b/>
          <w:bCs/>
          <w:sz w:val="22"/>
        </w:rPr>
        <w:instrText xml:space="preserve"> SEQ Table \* ARABIC </w:instrText>
      </w:r>
      <w:r w:rsidRPr="00FA0979">
        <w:rPr>
          <w:rFonts w:ascii="Arial" w:hAnsi="Arial" w:cs="Arial"/>
          <w:b/>
          <w:bCs/>
          <w:sz w:val="22"/>
        </w:rPr>
        <w:fldChar w:fldCharType="separate"/>
      </w:r>
      <w:r w:rsidRPr="00FA0979">
        <w:rPr>
          <w:rFonts w:ascii="Arial" w:hAnsi="Arial" w:cs="Arial"/>
          <w:b/>
          <w:bCs/>
          <w:sz w:val="22"/>
        </w:rPr>
        <w:t>1</w:t>
      </w:r>
      <w:r w:rsidRPr="00FA0979">
        <w:rPr>
          <w:rFonts w:ascii="Arial" w:hAnsi="Arial" w:cs="Arial"/>
          <w:b/>
          <w:bCs/>
          <w:sz w:val="22"/>
        </w:rPr>
        <w:fldChar w:fldCharType="end"/>
      </w:r>
      <w:r w:rsidRPr="00FA0979">
        <w:rPr>
          <w:rFonts w:ascii="Arial" w:hAnsi="Arial" w:cs="Arial"/>
          <w:b/>
          <w:bCs/>
          <w:sz w:val="22"/>
        </w:rPr>
        <w:t>: Comparison of Theory X, Y and Z</w:t>
      </w:r>
    </w:p>
    <w:p w14:paraId="0A6A8148" w14:textId="77777777" w:rsidR="00A823AD" w:rsidRPr="00FA0979" w:rsidRDefault="00A823AD" w:rsidP="00A823AD">
      <w:pPr>
        <w:jc w:val="center"/>
        <w:rPr>
          <w:rFonts w:ascii="Arial" w:hAnsi="Arial" w:cs="Arial"/>
          <w:sz w:val="22"/>
        </w:rPr>
      </w:pPr>
      <w:r w:rsidRPr="00FA0979">
        <w:rPr>
          <w:rFonts w:ascii="Arial" w:hAnsi="Arial" w:cs="Arial"/>
          <w:sz w:val="22"/>
        </w:rPr>
        <w:t>(Source: Created by the learner)</w:t>
      </w:r>
    </w:p>
    <w:p w14:paraId="32EE5ADC" w14:textId="77777777" w:rsidR="00A823AD" w:rsidRPr="00FA0979" w:rsidRDefault="00A823AD" w:rsidP="00A823AD">
      <w:pPr>
        <w:rPr>
          <w:rFonts w:ascii="Arial" w:hAnsi="Arial" w:cs="Arial"/>
          <w:sz w:val="22"/>
        </w:rPr>
      </w:pPr>
      <w:r w:rsidRPr="00FA0979">
        <w:rPr>
          <w:rFonts w:ascii="Arial" w:hAnsi="Arial" w:cs="Arial"/>
          <w:sz w:val="22"/>
        </w:rPr>
        <w:t>Theory X indicates that leaders consider employees to be less intelligent than them and only work to gain a sustainable source of income (</w:t>
      </w:r>
      <w:r w:rsidRPr="00FA0979">
        <w:rPr>
          <w:rFonts w:ascii="Arial" w:hAnsi="Arial" w:cs="Arial"/>
          <w:sz w:val="22"/>
          <w:shd w:val="clear" w:color="auto" w:fill="FFFFFF"/>
        </w:rPr>
        <w:t>Aithal and Kumar, 2016)</w:t>
      </w:r>
      <w:r w:rsidRPr="00FA0979">
        <w:rPr>
          <w:rFonts w:ascii="Arial" w:hAnsi="Arial" w:cs="Arial"/>
          <w:sz w:val="22"/>
        </w:rPr>
        <w:t xml:space="preserve">. However, Theory Y claims that individuals possess the potential to be creative and ingenuine in their work enabling them to accomplish the common objectives. Theory Z instead focuses on developing a strong </w:t>
      </w:r>
      <w:r w:rsidRPr="00FA0979">
        <w:rPr>
          <w:rFonts w:ascii="Arial" w:hAnsi="Arial" w:cs="Arial"/>
          <w:sz w:val="22"/>
        </w:rPr>
        <w:lastRenderedPageBreak/>
        <w:t>company philosophy and allowing employees to participate in the decision-making process. While Theory X indicates that employees are inherently lazy and are unwilling to work, Theory Y proposes that this is a result of prior experience. Theory Z does not indicate such an aspect, however, emphasises developing a workforce with higher loyalty towards the company. Theory X proposes strictly supervising employees and offering rewards based on their actions. Employees under Theory Y do not expect any direct rewards and are willing to work to develop themselves. Theory Z suggests that workers develop a positive and intimate working relationship with their co-workers and management and have high expectations of receiving support from the organisation.</w:t>
      </w:r>
    </w:p>
    <w:p w14:paraId="7D206A22"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Merits and Demerits</w:t>
      </w:r>
    </w:p>
    <w:p w14:paraId="5F948DBD" w14:textId="77777777" w:rsidR="00A823AD" w:rsidRPr="00FA0979" w:rsidRDefault="00A823AD" w:rsidP="00A823AD">
      <w:pPr>
        <w:rPr>
          <w:rFonts w:ascii="Arial" w:hAnsi="Arial" w:cs="Arial"/>
          <w:b/>
          <w:bCs/>
          <w:sz w:val="22"/>
        </w:rPr>
      </w:pPr>
      <w:r w:rsidRPr="00FA0979">
        <w:rPr>
          <w:rFonts w:ascii="Arial" w:hAnsi="Arial" w:cs="Arial"/>
          <w:b/>
          <w:bCs/>
          <w:sz w:val="22"/>
        </w:rPr>
        <w:t>Theory X</w:t>
      </w:r>
    </w:p>
    <w:p w14:paraId="610E815F" w14:textId="77777777" w:rsidR="00A823AD" w:rsidRPr="00FA0979" w:rsidRDefault="00A823AD" w:rsidP="00A823AD">
      <w:pPr>
        <w:rPr>
          <w:rFonts w:ascii="Arial" w:hAnsi="Arial" w:cs="Arial"/>
          <w:sz w:val="22"/>
        </w:rPr>
      </w:pPr>
      <w:r w:rsidRPr="00FA0979">
        <w:rPr>
          <w:rFonts w:ascii="Arial" w:hAnsi="Arial" w:cs="Arial"/>
          <w:sz w:val="22"/>
        </w:rPr>
        <w:t>The strength of Theory X enables managers to understand the concepts which focus on how workers relate to their work. This theory has a significant influence on an organisational structure where wages are paid according to the position of the employee as compared to their personal qualifications (</w:t>
      </w:r>
      <w:r w:rsidRPr="00FA0979">
        <w:rPr>
          <w:rFonts w:ascii="Arial" w:hAnsi="Arial" w:cs="Arial"/>
          <w:sz w:val="22"/>
          <w:shd w:val="clear" w:color="auto" w:fill="FFFFFF"/>
        </w:rPr>
        <w:t>Touma, 2021)</w:t>
      </w:r>
      <w:r w:rsidRPr="00FA0979">
        <w:rPr>
          <w:rFonts w:ascii="Arial" w:hAnsi="Arial" w:cs="Arial"/>
          <w:sz w:val="22"/>
        </w:rPr>
        <w:t xml:space="preserve">. By having a significant amount of monitoring and implementing strict control, workers perform better leading to increased productivity. However, the demerit of Theory X is the centralisation of power leading to dissatisfaction among employees. Leaders are not interested in the respective issues faced by the workers and create pressure for the workforce to work. </w:t>
      </w:r>
    </w:p>
    <w:p w14:paraId="04860111" w14:textId="77777777" w:rsidR="00A823AD" w:rsidRPr="00FA0979" w:rsidRDefault="00A823AD" w:rsidP="00A823AD">
      <w:pPr>
        <w:rPr>
          <w:rFonts w:ascii="Arial" w:hAnsi="Arial" w:cs="Arial"/>
          <w:b/>
          <w:bCs/>
          <w:sz w:val="22"/>
        </w:rPr>
      </w:pPr>
      <w:r w:rsidRPr="00FA0979">
        <w:rPr>
          <w:rFonts w:ascii="Arial" w:hAnsi="Arial" w:cs="Arial"/>
          <w:b/>
          <w:bCs/>
          <w:sz w:val="22"/>
        </w:rPr>
        <w:t>Theory Y</w:t>
      </w:r>
    </w:p>
    <w:p w14:paraId="23E39DB4" w14:textId="77777777" w:rsidR="00A823AD" w:rsidRPr="00FA0979" w:rsidRDefault="00A823AD" w:rsidP="00A823AD">
      <w:pPr>
        <w:rPr>
          <w:rFonts w:ascii="Arial" w:hAnsi="Arial" w:cs="Arial"/>
          <w:sz w:val="22"/>
        </w:rPr>
      </w:pPr>
      <w:r w:rsidRPr="00FA0979">
        <w:rPr>
          <w:rFonts w:ascii="Arial" w:hAnsi="Arial" w:cs="Arial"/>
          <w:sz w:val="22"/>
        </w:rPr>
        <w:t>The merit of Theory Y is that managers maintain a good attitude towards the workers and implement a participatory and decentralised style of managing people (</w:t>
      </w:r>
      <w:r w:rsidRPr="00FA0979">
        <w:rPr>
          <w:rFonts w:ascii="Arial" w:hAnsi="Arial" w:cs="Arial"/>
          <w:sz w:val="22"/>
          <w:shd w:val="clear" w:color="auto" w:fill="FFFFFF"/>
        </w:rPr>
        <w:t>Galani and Galanakis, 2022)</w:t>
      </w:r>
      <w:r w:rsidRPr="00FA0979">
        <w:rPr>
          <w:rFonts w:ascii="Arial" w:hAnsi="Arial" w:cs="Arial"/>
          <w:sz w:val="22"/>
        </w:rPr>
        <w:t xml:space="preserve">. This results in collaborative and trustworthy relationships among leaders and their employees. Individuals are offered continuous opportunities to develop their competencies. Employees following Theory Y are offered freedom, however, the demerit of this approach is that individuals might lose focus of their key objectives. Additionally, Theory Y leaders might not pay attention to employees who might require external motivation for working due to the basic assumptions of the theory indicating a demerit. This could impact the productivity of the individual and affect the overall organisational performance. </w:t>
      </w:r>
    </w:p>
    <w:p w14:paraId="6E25C287" w14:textId="77777777" w:rsidR="00A823AD" w:rsidRPr="00FA0979" w:rsidRDefault="00A823AD" w:rsidP="00A823AD">
      <w:pPr>
        <w:rPr>
          <w:rFonts w:ascii="Arial" w:hAnsi="Arial" w:cs="Arial"/>
          <w:b/>
          <w:bCs/>
          <w:sz w:val="22"/>
        </w:rPr>
      </w:pPr>
      <w:r w:rsidRPr="00FA0979">
        <w:rPr>
          <w:rFonts w:ascii="Arial" w:hAnsi="Arial" w:cs="Arial"/>
          <w:b/>
          <w:bCs/>
          <w:sz w:val="22"/>
        </w:rPr>
        <w:t>Theory Z</w:t>
      </w:r>
    </w:p>
    <w:p w14:paraId="39A4A177" w14:textId="77777777" w:rsidR="00A823AD" w:rsidRPr="00FA0979" w:rsidRDefault="00A823AD" w:rsidP="00A823AD">
      <w:pPr>
        <w:rPr>
          <w:rFonts w:ascii="Arial" w:hAnsi="Arial" w:cs="Arial"/>
          <w:sz w:val="22"/>
        </w:rPr>
      </w:pPr>
      <w:r w:rsidRPr="00FA0979">
        <w:rPr>
          <w:rFonts w:ascii="Arial" w:hAnsi="Arial" w:cs="Arial"/>
          <w:sz w:val="22"/>
        </w:rPr>
        <w:t>This theory indicates that leaders believe that developing a strong sense of commitment would be able to motivate employees (</w:t>
      </w:r>
      <w:r w:rsidRPr="00FA0979">
        <w:rPr>
          <w:rFonts w:ascii="Arial" w:hAnsi="Arial" w:cs="Arial"/>
          <w:sz w:val="22"/>
          <w:shd w:val="clear" w:color="auto" w:fill="FFFFFF"/>
        </w:rPr>
        <w:t>Islam and Kalumuthu, 2020</w:t>
      </w:r>
      <w:r w:rsidRPr="00FA0979">
        <w:rPr>
          <w:rFonts w:ascii="Arial" w:hAnsi="Arial" w:cs="Arial"/>
          <w:sz w:val="22"/>
        </w:rPr>
        <w:t xml:space="preserve">). The merit of Theory Z is that it offers opportunities for employees to accept responsibility and tend to learn more about the firm through long-term employment. It emphasises building trust among employees and their </w:t>
      </w:r>
      <w:r w:rsidRPr="00FA0979">
        <w:rPr>
          <w:rFonts w:ascii="Arial" w:hAnsi="Arial" w:cs="Arial"/>
          <w:sz w:val="22"/>
        </w:rPr>
        <w:lastRenderedPageBreak/>
        <w:t>employers, ensuring their well-being and offering them development opportunities. Even so, there are certain demerits to Theory Z which might make it obsolete in modern times. For instance, employees need to be generalists since they seek responsibility for decision-making and need to understand all aspects of the organisation. This can be difficult for individuals who do not possess the skills and knowledge to make the decisions. Additionally, the theory relies on informal control mechanisms including trust and respect which might be difficult to implement and foster.</w:t>
      </w:r>
    </w:p>
    <w:p w14:paraId="7BD325C6"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 xml:space="preserve">Role of Culture </w:t>
      </w:r>
    </w:p>
    <w:p w14:paraId="6E5D0B12" w14:textId="77777777" w:rsidR="00A823AD" w:rsidRPr="00FA0979" w:rsidRDefault="00A823AD" w:rsidP="00A823AD">
      <w:pPr>
        <w:rPr>
          <w:rFonts w:ascii="Arial" w:hAnsi="Arial" w:cs="Arial"/>
          <w:sz w:val="22"/>
        </w:rPr>
      </w:pPr>
      <w:r w:rsidRPr="00FA0979">
        <w:rPr>
          <w:rFonts w:ascii="Arial" w:hAnsi="Arial" w:cs="Arial"/>
          <w:sz w:val="22"/>
        </w:rPr>
        <w:t>Theory X completely resembles the mechanistic culture in management. It is founded on the notion of lowering the value of workers, the concept of factory workers, and restricts them from developing their capabilities in the workplace. The theory is associated with the endless process of employees trying to meet their needs from the lower levels to the higher (</w:t>
      </w:r>
      <w:r w:rsidRPr="00FA0979">
        <w:rPr>
          <w:rFonts w:ascii="Arial" w:hAnsi="Arial" w:cs="Arial"/>
          <w:sz w:val="22"/>
          <w:shd w:val="clear" w:color="auto" w:fill="FFFFFF"/>
        </w:rPr>
        <w:t>Kovalenko, 2020)</w:t>
      </w:r>
      <w:r w:rsidRPr="00FA0979">
        <w:rPr>
          <w:rFonts w:ascii="Arial" w:hAnsi="Arial" w:cs="Arial"/>
          <w:sz w:val="22"/>
        </w:rPr>
        <w:t>. A need which has already been satisfied could not motivate employees further and influence their behaviour.  However, this is not regarded by Theory X leaders, thereby, leading to challenges. According to Maslow’s Hierarchy of Needs pyramid, physiological needs are situated at the lowest level and once this is satisfied, human behaviour is determined through social needs of communication, recognition and love followed by self-esteem and reputation. However, leaders often attempt to meet only physiological needs, thus, the result is ineffective and leads to the failure of Theory X due to a poor work culture.</w:t>
      </w:r>
    </w:p>
    <w:p w14:paraId="027EB258" w14:textId="77777777" w:rsidR="00A823AD" w:rsidRPr="00FA0979" w:rsidRDefault="00A823AD" w:rsidP="00A823AD">
      <w:pPr>
        <w:rPr>
          <w:rFonts w:ascii="Arial" w:hAnsi="Arial" w:cs="Arial"/>
          <w:sz w:val="22"/>
        </w:rPr>
      </w:pPr>
      <w:r w:rsidRPr="00FA0979">
        <w:rPr>
          <w:rFonts w:ascii="Arial" w:hAnsi="Arial" w:cs="Arial"/>
          <w:sz w:val="22"/>
        </w:rPr>
        <w:t>Contrarily, Theory Y is related to Maslow’s needs for self-actualisation. The relationship prevailing between leaders and employees leads to a culture of self-actualisation by enhancing the workers’ self-esteem and confidence (</w:t>
      </w:r>
      <w:r w:rsidRPr="00FA0979">
        <w:rPr>
          <w:rFonts w:ascii="Arial" w:hAnsi="Arial" w:cs="Arial"/>
          <w:sz w:val="22"/>
          <w:shd w:val="clear" w:color="auto" w:fill="FFFFFF"/>
        </w:rPr>
        <w:t>Bakoula and Galanakis, 2022)</w:t>
      </w:r>
      <w:r w:rsidRPr="00FA0979">
        <w:rPr>
          <w:rFonts w:ascii="Arial" w:hAnsi="Arial" w:cs="Arial"/>
          <w:sz w:val="22"/>
        </w:rPr>
        <w:t>.  Theory Y provides an understanding of how resources including money, employees and materials could be organised effectively such that corporate goals could be accomplished. Employees are highly motivated to commit to achieving the organisational objectives which the management could take advantage of (</w:t>
      </w:r>
      <w:r w:rsidRPr="00FA0979">
        <w:rPr>
          <w:rFonts w:ascii="Arial" w:hAnsi="Arial" w:cs="Arial"/>
          <w:sz w:val="22"/>
          <w:shd w:val="clear" w:color="auto" w:fill="FFFFFF"/>
        </w:rPr>
        <w:t>Abane, Adamtey and Ayim, 2022)</w:t>
      </w:r>
      <w:r w:rsidRPr="00FA0979">
        <w:rPr>
          <w:rFonts w:ascii="Arial" w:hAnsi="Arial" w:cs="Arial"/>
          <w:sz w:val="22"/>
        </w:rPr>
        <w:t>. Leaders could offer good working conditions to employees and the proper resources such that they would be able to achieve the corporate goal. Offering a positive and supportive organisational culture would ensure that employees have higher productivity achieved by leaders providing appropriate values to develop their potential.</w:t>
      </w:r>
    </w:p>
    <w:p w14:paraId="518C96BC" w14:textId="77777777" w:rsidR="00A823AD" w:rsidRPr="00FA0979" w:rsidRDefault="00A823AD" w:rsidP="00A823AD">
      <w:pPr>
        <w:rPr>
          <w:rFonts w:ascii="Arial" w:hAnsi="Arial" w:cs="Arial"/>
          <w:sz w:val="22"/>
        </w:rPr>
      </w:pPr>
      <w:r w:rsidRPr="00FA0979">
        <w:rPr>
          <w:rFonts w:ascii="Arial" w:hAnsi="Arial" w:cs="Arial"/>
          <w:sz w:val="22"/>
        </w:rPr>
        <w:t>Theory Z indicates individuals who are valued for their teamwork (</w:t>
      </w:r>
      <w:r w:rsidRPr="00FA0979">
        <w:rPr>
          <w:rFonts w:ascii="Arial" w:hAnsi="Arial" w:cs="Arial"/>
          <w:sz w:val="22"/>
          <w:shd w:val="clear" w:color="auto" w:fill="FFFFFF"/>
        </w:rPr>
        <w:t xml:space="preserve">Brovko </w:t>
      </w:r>
      <w:r w:rsidRPr="00FA0979">
        <w:rPr>
          <w:rFonts w:ascii="Arial" w:hAnsi="Arial" w:cs="Arial"/>
          <w:i/>
          <w:iCs/>
          <w:sz w:val="22"/>
          <w:shd w:val="clear" w:color="auto" w:fill="FFFFFF"/>
        </w:rPr>
        <w:t>et al</w:t>
      </w:r>
      <w:r w:rsidRPr="00FA0979">
        <w:rPr>
          <w:rFonts w:ascii="Arial" w:hAnsi="Arial" w:cs="Arial"/>
          <w:sz w:val="22"/>
          <w:shd w:val="clear" w:color="auto" w:fill="FFFFFF"/>
        </w:rPr>
        <w:t>., 2020)</w:t>
      </w:r>
      <w:r w:rsidRPr="00FA0979">
        <w:rPr>
          <w:rFonts w:ascii="Arial" w:hAnsi="Arial" w:cs="Arial"/>
          <w:sz w:val="22"/>
        </w:rPr>
        <w:t xml:space="preserve">. This theory focuses on developing a family-like culture in the organisation to maximise the well-being of employees. This holistic concern enables firms to have more independence which is the key focus of the theory rather than individualism. A collective mindset becomes part of the organisational culture following this theory leading to slow promotion and evaluation. </w:t>
      </w:r>
      <w:r w:rsidRPr="00FA0979">
        <w:rPr>
          <w:rFonts w:ascii="Arial" w:hAnsi="Arial" w:cs="Arial"/>
          <w:sz w:val="22"/>
        </w:rPr>
        <w:lastRenderedPageBreak/>
        <w:t>Commitment and dedication are essential aspects of Theory Z which are integrated into the work culture and developed through lifetime employment. Additionally, collective decision-making is implemented in such organisations allowing leaders to regard the concerns of all members in the workplace.</w:t>
      </w:r>
    </w:p>
    <w:p w14:paraId="197F900E"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Personal Difference</w:t>
      </w:r>
    </w:p>
    <w:p w14:paraId="4DC626D4" w14:textId="77777777" w:rsidR="00A823AD" w:rsidRPr="00FA0979" w:rsidRDefault="00A823AD" w:rsidP="00A823AD">
      <w:pPr>
        <w:rPr>
          <w:rFonts w:ascii="Arial" w:hAnsi="Arial" w:cs="Arial"/>
          <w:sz w:val="22"/>
        </w:rPr>
      </w:pPr>
      <w:r w:rsidRPr="00FA0979">
        <w:rPr>
          <w:rFonts w:ascii="Arial" w:hAnsi="Arial" w:cs="Arial"/>
          <w:sz w:val="22"/>
        </w:rPr>
        <w:t>Individual differences are the psychological characteristics which help to distinguish one person from another and explain the individuality of each person (</w:t>
      </w:r>
      <w:r w:rsidRPr="00FA0979">
        <w:rPr>
          <w:rFonts w:ascii="Arial" w:hAnsi="Arial" w:cs="Arial"/>
          <w:sz w:val="22"/>
          <w:shd w:val="clear" w:color="auto" w:fill="FFFFFF"/>
        </w:rPr>
        <w:t>Wagner III and Hollenbeck, 2020). These differences can persist in an organisation in terms of personality traits values and intelligence. Diversity among individuals in an organisation has become popular due to firms operating in international markets and recruiting local employees. A group of diverse individuals will have varying moral beliefs. However, Theory X does not focus on personal differences since it regards employees to be at the lowest levels in an organisation, thereby, leaders do not consider their personal differences to ensure that their performance can be enhanced using unique approaches. Leaders using Theory Y understand and recognise individual differences allowing them to develop their skills. While Theory Z recognises the significance of individual differences and contributions, however, expects employees to work as part of a team.</w:t>
      </w:r>
    </w:p>
    <w:p w14:paraId="45CC6044"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Leadership skills</w:t>
      </w:r>
    </w:p>
    <w:p w14:paraId="4C95F4F5" w14:textId="77777777" w:rsidR="00A823AD" w:rsidRPr="00FA0979" w:rsidRDefault="00A823AD" w:rsidP="00A823AD">
      <w:pPr>
        <w:rPr>
          <w:rFonts w:ascii="Arial" w:hAnsi="Arial" w:cs="Arial"/>
          <w:sz w:val="22"/>
          <w:shd w:val="clear" w:color="auto" w:fill="FFFFFF"/>
        </w:rPr>
      </w:pPr>
      <w:r w:rsidRPr="00FA0979">
        <w:rPr>
          <w:rFonts w:ascii="Arial" w:hAnsi="Arial" w:cs="Arial"/>
          <w:sz w:val="22"/>
        </w:rPr>
        <w:t>Leadership skills indicate learned competencies which leaders can demonstrate in their performance. The acquisition and development of leadership skills are driven by individual differences in cognitive abilities, capability to control emotions, personalities, values, temperaments and identities developed through personal experience and cultural aspects (</w:t>
      </w:r>
      <w:r w:rsidRPr="00FA0979">
        <w:rPr>
          <w:rFonts w:ascii="Arial" w:hAnsi="Arial" w:cs="Arial"/>
          <w:sz w:val="22"/>
          <w:shd w:val="clear" w:color="auto" w:fill="FFFFFF"/>
        </w:rPr>
        <w:t xml:space="preserve">Guzmán </w:t>
      </w:r>
      <w:r w:rsidRPr="00FA0979">
        <w:rPr>
          <w:rFonts w:ascii="Arial" w:hAnsi="Arial" w:cs="Arial"/>
          <w:i/>
          <w:iCs/>
          <w:sz w:val="22"/>
          <w:shd w:val="clear" w:color="auto" w:fill="FFFFFF"/>
        </w:rPr>
        <w:t>et al</w:t>
      </w:r>
      <w:r w:rsidRPr="00FA0979">
        <w:rPr>
          <w:rFonts w:ascii="Arial" w:hAnsi="Arial" w:cs="Arial"/>
          <w:sz w:val="22"/>
          <w:shd w:val="clear" w:color="auto" w:fill="FFFFFF"/>
        </w:rPr>
        <w:t xml:space="preserve">., 2020). Possessing these skills ensures the success of leaders and enables them to influence other individuals to accomplish organisational goals. There are three types of leadership skills, administrative, interpersonal and conceptual. Administrative skills include managing people and resources and demonstrating technical competence. This can be achieved by implementing Theory Y enabling leaders to support their development. Interpersonal skills including emotional intelligence, mitigating conflicts and being socially perceptive could be effectively used by Theory Z leaders. Conceptual skills consist of problem-solving, strategic planning and creating a vision. These are critical for the success of an organisation and Theory X leaders possessing such skills might be able to motivate employees to accomplish their goals through a proper strategic plan. </w:t>
      </w:r>
    </w:p>
    <w:p w14:paraId="2FE33631" w14:textId="77777777" w:rsidR="00A823AD" w:rsidRPr="00FA0979" w:rsidRDefault="00A823AD" w:rsidP="00A823AD">
      <w:pPr>
        <w:keepNext/>
        <w:jc w:val="center"/>
        <w:rPr>
          <w:rFonts w:ascii="Arial" w:hAnsi="Arial" w:cs="Arial"/>
          <w:sz w:val="22"/>
        </w:rPr>
      </w:pPr>
      <w:r w:rsidRPr="00FA0979">
        <w:rPr>
          <w:rFonts w:ascii="Arial" w:hAnsi="Arial" w:cs="Arial"/>
          <w:noProof/>
          <w:sz w:val="22"/>
          <w:lang w:eastAsia="en-GB"/>
        </w:rPr>
        <w:lastRenderedPageBreak/>
        <w:drawing>
          <wp:inline distT="0" distB="0" distL="0" distR="0" wp14:anchorId="03DA713B" wp14:editId="6E36A2EC">
            <wp:extent cx="2682240" cy="2541270"/>
            <wp:effectExtent l="76200" t="76200" r="137160" b="125730"/>
            <wp:docPr id="7" name="Content Placeholder 6">
              <a:extLst xmlns:a="http://schemas.openxmlformats.org/drawingml/2006/main">
                <a:ext uri="{FF2B5EF4-FFF2-40B4-BE49-F238E27FC236}">
                  <a16:creationId xmlns:a16="http://schemas.microsoft.com/office/drawing/2014/main" id="{5CF6DE9E-9F91-48FC-B3A2-8F19DB4B22E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5CF6DE9E-9F91-48FC-B3A2-8F19DB4B22E5}"/>
                        </a:ext>
                      </a:extLst>
                    </pic:cNvPr>
                    <pic:cNvPicPr>
                      <a:picLocks noGrp="1" noChangeAspect="1"/>
                    </pic:cNvPicPr>
                  </pic:nvPicPr>
                  <pic:blipFill rotWithShape="1">
                    <a:blip r:embed="rId8" cstate="print">
                      <a:extLst>
                        <a:ext uri="{28A0092B-C50C-407E-A947-70E740481C1C}">
                          <a14:useLocalDpi xmlns:a14="http://schemas.microsoft.com/office/drawing/2010/main" val="0"/>
                        </a:ext>
                      </a:extLst>
                    </a:blip>
                    <a:srcRect l="9578" t="1476" r="8186"/>
                    <a:stretch/>
                  </pic:blipFill>
                  <pic:spPr bwMode="auto">
                    <a:xfrm>
                      <a:off x="0" y="0"/>
                      <a:ext cx="2686568" cy="25453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A2D1D0" w14:textId="77777777" w:rsidR="00A823AD" w:rsidRPr="00FA0979" w:rsidRDefault="00A823AD" w:rsidP="00A823AD">
      <w:pPr>
        <w:jc w:val="center"/>
        <w:rPr>
          <w:rFonts w:ascii="Arial" w:hAnsi="Arial" w:cs="Arial"/>
          <w:b/>
          <w:bCs/>
          <w:sz w:val="22"/>
          <w:lang w:val="en-US"/>
        </w:rPr>
      </w:pPr>
      <w:r w:rsidRPr="00FA0979">
        <w:rPr>
          <w:rFonts w:ascii="Arial" w:hAnsi="Arial" w:cs="Arial"/>
          <w:b/>
          <w:bCs/>
          <w:sz w:val="22"/>
        </w:rPr>
        <w:t xml:space="preserve">Figure </w:t>
      </w:r>
      <w:r w:rsidRPr="00FA0979">
        <w:rPr>
          <w:rFonts w:ascii="Arial" w:hAnsi="Arial" w:cs="Arial"/>
          <w:b/>
          <w:bCs/>
          <w:sz w:val="22"/>
        </w:rPr>
        <w:fldChar w:fldCharType="begin"/>
      </w:r>
      <w:r w:rsidRPr="00FA0979">
        <w:rPr>
          <w:rFonts w:ascii="Arial" w:hAnsi="Arial" w:cs="Arial"/>
          <w:b/>
          <w:bCs/>
          <w:sz w:val="22"/>
        </w:rPr>
        <w:instrText xml:space="preserve"> SEQ Figure \* ARABIC </w:instrText>
      </w:r>
      <w:r w:rsidRPr="00FA0979">
        <w:rPr>
          <w:rFonts w:ascii="Arial" w:hAnsi="Arial" w:cs="Arial"/>
          <w:b/>
          <w:bCs/>
          <w:sz w:val="22"/>
        </w:rPr>
        <w:fldChar w:fldCharType="separate"/>
      </w:r>
      <w:r w:rsidRPr="00FA0979">
        <w:rPr>
          <w:rFonts w:ascii="Arial" w:hAnsi="Arial" w:cs="Arial"/>
          <w:b/>
          <w:bCs/>
          <w:noProof/>
          <w:sz w:val="22"/>
        </w:rPr>
        <w:t>1</w:t>
      </w:r>
      <w:r w:rsidRPr="00FA0979">
        <w:rPr>
          <w:rFonts w:ascii="Arial" w:hAnsi="Arial" w:cs="Arial"/>
          <w:b/>
          <w:bCs/>
          <w:sz w:val="22"/>
        </w:rPr>
        <w:fldChar w:fldCharType="end"/>
      </w:r>
      <w:r w:rsidRPr="00FA0979">
        <w:rPr>
          <w:rFonts w:ascii="Arial" w:hAnsi="Arial" w:cs="Arial"/>
          <w:b/>
          <w:bCs/>
          <w:sz w:val="22"/>
          <w:lang w:val="en-US"/>
        </w:rPr>
        <w:t>: Leadership Skills</w:t>
      </w:r>
    </w:p>
    <w:p w14:paraId="1357F481" w14:textId="77777777" w:rsidR="00A823AD" w:rsidRPr="00FA0979" w:rsidRDefault="00A823AD" w:rsidP="00A823AD">
      <w:pPr>
        <w:jc w:val="center"/>
        <w:rPr>
          <w:rFonts w:ascii="Arial" w:hAnsi="Arial" w:cs="Arial"/>
          <w:sz w:val="22"/>
        </w:rPr>
      </w:pPr>
      <w:r w:rsidRPr="00FA0979">
        <w:rPr>
          <w:rFonts w:ascii="Arial" w:hAnsi="Arial" w:cs="Arial"/>
          <w:sz w:val="22"/>
          <w:lang w:val="en-US"/>
        </w:rPr>
        <w:t>(Source: Taken from the module materials)</w:t>
      </w:r>
    </w:p>
    <w:p w14:paraId="304BA778"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Ethical leadership</w:t>
      </w:r>
    </w:p>
    <w:p w14:paraId="61647FAF" w14:textId="77777777" w:rsidR="00A823AD" w:rsidRPr="00FA0979" w:rsidRDefault="00A823AD" w:rsidP="00A823AD">
      <w:pPr>
        <w:rPr>
          <w:rFonts w:ascii="Arial" w:hAnsi="Arial" w:cs="Arial"/>
          <w:sz w:val="22"/>
        </w:rPr>
      </w:pPr>
      <w:r w:rsidRPr="00FA0979">
        <w:rPr>
          <w:rFonts w:ascii="Arial" w:hAnsi="Arial" w:cs="Arial"/>
          <w:sz w:val="22"/>
        </w:rPr>
        <w:t>Ethical leaders can be described to be honest, fair and trustworthy since they treat their followers with care and respect (</w:t>
      </w:r>
      <w:r w:rsidRPr="00FA0979">
        <w:rPr>
          <w:rFonts w:ascii="Arial" w:hAnsi="Arial" w:cs="Arial"/>
          <w:sz w:val="22"/>
          <w:shd w:val="clear" w:color="auto" w:fill="FFFFFF"/>
        </w:rPr>
        <w:t>Solinger, Jansen and Cornelissen, 2020)</w:t>
      </w:r>
      <w:r w:rsidRPr="00FA0979">
        <w:rPr>
          <w:rFonts w:ascii="Arial" w:hAnsi="Arial" w:cs="Arial"/>
          <w:sz w:val="22"/>
        </w:rPr>
        <w:t>. These leadership styles ensure that leaders would not partake in favouritism, maintain their promises and make followers participate in the decision-making process. Ethical leaders ensure that followers’ expectations and responsibilities are clarified. These leaders behave like moral persons by demonstrating honesty, care and benevolence. They act as a moral manager by being a credible role model and implementing rewards and punishments to ensure employees comply with the ethical norms, standards and processes. Managers following Theories X, Y and Z could implement this form of leadership style. The reward and punishment aspect of ethical leadership resonates with that of Theory X which requires leaders to implement such systems to ensure employees are extrinsically motivated. Theory Z employees have high expectations of receiving support from their employers and these could be clarified by ethical leaders. Individuals following Theory Y can develop trustworthy working conditions, thereby, ensuring that ethical leadership can be effective for these leaders.</w:t>
      </w:r>
    </w:p>
    <w:p w14:paraId="6783354A"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Barriers to Leadership</w:t>
      </w:r>
    </w:p>
    <w:p w14:paraId="2FA0341F" w14:textId="77777777" w:rsidR="00A823AD" w:rsidRPr="00FA0979" w:rsidRDefault="00A823AD" w:rsidP="00A823AD">
      <w:pPr>
        <w:rPr>
          <w:rFonts w:ascii="Arial" w:hAnsi="Arial" w:cs="Arial"/>
          <w:sz w:val="22"/>
        </w:rPr>
      </w:pPr>
      <w:r w:rsidRPr="00FA0979">
        <w:rPr>
          <w:rFonts w:ascii="Arial" w:hAnsi="Arial" w:cs="Arial"/>
          <w:sz w:val="22"/>
        </w:rPr>
        <w:t xml:space="preserve">A significant barrier to leadership would be the absence of unity among team members. In a team which does not have a clear and well-defined shared goal or vision, there could be conflicts arising rapidly among individuals. An incapable leader might be unable to unify the team if they do not possess the necessary skills to make the followers collaborate. Leadership </w:t>
      </w:r>
      <w:r w:rsidRPr="00FA0979">
        <w:rPr>
          <w:rFonts w:ascii="Arial" w:hAnsi="Arial" w:cs="Arial"/>
          <w:sz w:val="22"/>
        </w:rPr>
        <w:lastRenderedPageBreak/>
        <w:t>concerns supporting other individuals which enables them to grow and advance in their careers (Dawson, 2022). However, several leaders often lack the skill to mentor and encourage team members to grow. This can be mitigated by implementing Theory Y allowing leaders to support employee development. A lack of good communication skills might become a hindrance in implementing good leadership. The leader might be incapable of clarifying the expectations of the employer to workers which is a requirement for Theory Z leaders.</w:t>
      </w:r>
    </w:p>
    <w:p w14:paraId="2FFC53BE" w14:textId="77777777" w:rsidR="00A823AD" w:rsidRPr="00FA0979" w:rsidRDefault="00A823AD" w:rsidP="00A823AD">
      <w:pPr>
        <w:rPr>
          <w:rFonts w:ascii="Arial" w:hAnsi="Arial" w:cs="Arial"/>
          <w:sz w:val="22"/>
        </w:rPr>
      </w:pPr>
    </w:p>
    <w:p w14:paraId="7E2568A0" w14:textId="77777777" w:rsidR="00A823AD" w:rsidRPr="00FA0979" w:rsidRDefault="00A823AD" w:rsidP="00A823AD">
      <w:pPr>
        <w:spacing w:before="0" w:after="160" w:line="259" w:lineRule="auto"/>
        <w:jc w:val="left"/>
        <w:rPr>
          <w:rFonts w:ascii="Arial" w:eastAsia="Arial" w:hAnsi="Arial" w:cs="Arial"/>
          <w:b/>
          <w:bCs/>
          <w:kern w:val="0"/>
          <w:sz w:val="22"/>
          <w:highlight w:val="yellow"/>
        </w:rPr>
      </w:pPr>
      <w:bookmarkStart w:id="7" w:name="_Toc161068382"/>
      <w:r w:rsidRPr="00FA0979">
        <w:rPr>
          <w:rFonts w:ascii="Arial" w:hAnsi="Arial" w:cs="Arial"/>
          <w:sz w:val="22"/>
          <w:highlight w:val="yellow"/>
        </w:rPr>
        <w:br w:type="page"/>
      </w:r>
    </w:p>
    <w:p w14:paraId="7C2BC2B3" w14:textId="77777777" w:rsidR="00A823AD" w:rsidRPr="00FB7541" w:rsidRDefault="00A823AD" w:rsidP="00A823AD">
      <w:pPr>
        <w:pStyle w:val="Heading2"/>
        <w:rPr>
          <w:rFonts w:ascii="Arial" w:hAnsi="Arial"/>
          <w:sz w:val="32"/>
          <w:szCs w:val="32"/>
          <w:lang w:val="en-GB"/>
        </w:rPr>
      </w:pPr>
      <w:bookmarkStart w:id="8" w:name="_Toc162093536"/>
      <w:bookmarkEnd w:id="7"/>
      <w:r w:rsidRPr="00FB7541">
        <w:rPr>
          <w:rFonts w:ascii="Arial" w:hAnsi="Arial"/>
          <w:sz w:val="32"/>
          <w:szCs w:val="32"/>
          <w:lang w:val="en-GB"/>
        </w:rPr>
        <w:lastRenderedPageBreak/>
        <w:t>Significance of Situations in Leadership</w:t>
      </w:r>
      <w:bookmarkEnd w:id="8"/>
    </w:p>
    <w:p w14:paraId="35D9418B" w14:textId="77777777" w:rsidR="00A823AD" w:rsidRPr="00FA0979" w:rsidRDefault="00A823AD" w:rsidP="00A823AD">
      <w:pPr>
        <w:rPr>
          <w:rFonts w:ascii="Arial" w:hAnsi="Arial" w:cs="Arial"/>
          <w:sz w:val="22"/>
        </w:rPr>
      </w:pPr>
      <w:bookmarkStart w:id="9" w:name="_Toc161068383"/>
      <w:r w:rsidRPr="00FA0979">
        <w:rPr>
          <w:rFonts w:ascii="Arial" w:hAnsi="Arial" w:cs="Arial"/>
          <w:sz w:val="22"/>
        </w:rPr>
        <w:t>The situational era in the study of leadership theories was dominated by the notion that the environment played a vital role in the leader-follower dynamic. It was focused on leadership in certain situations instead of on the traits and behaviours of the leaders (</w:t>
      </w:r>
      <w:r w:rsidRPr="00FA0979">
        <w:rPr>
          <w:rFonts w:ascii="Arial" w:hAnsi="Arial" w:cs="Arial"/>
          <w:sz w:val="22"/>
          <w:shd w:val="clear" w:color="auto" w:fill="FFFFFF"/>
        </w:rPr>
        <w:t>Benmira and Agboola, 2021)</w:t>
      </w:r>
      <w:r w:rsidRPr="00FA0979">
        <w:rPr>
          <w:rFonts w:ascii="Arial" w:hAnsi="Arial" w:cs="Arial"/>
          <w:sz w:val="22"/>
        </w:rPr>
        <w:t>. According to the theory of situational leadership, leaders must possess the ability to assess the context of their operations and select an appropriate style of leadership which would be the most fitting. In the situational theory, an effective leader should be flexible such that they can adjust the differences persisting between employees and situations since employee performance relies on the compatibility of leaders with situational factors (</w:t>
      </w:r>
      <w:r w:rsidRPr="00FA0979">
        <w:rPr>
          <w:rFonts w:ascii="Arial" w:hAnsi="Arial" w:cs="Arial"/>
          <w:sz w:val="22"/>
          <w:shd w:val="clear" w:color="auto" w:fill="FFFFFF"/>
        </w:rPr>
        <w:t>Haryono and Sulistyo, 2021)</w:t>
      </w:r>
      <w:r w:rsidRPr="00FA0979">
        <w:rPr>
          <w:rFonts w:ascii="Arial" w:hAnsi="Arial" w:cs="Arial"/>
          <w:sz w:val="22"/>
        </w:rPr>
        <w:t>. A leader does not need to have a designated leadership style since it might not apply to all situations.</w:t>
      </w:r>
    </w:p>
    <w:p w14:paraId="6AB4365A" w14:textId="77777777" w:rsidR="00A823AD" w:rsidRPr="00FA0979" w:rsidRDefault="00A823AD" w:rsidP="00A823AD">
      <w:pPr>
        <w:rPr>
          <w:rFonts w:ascii="Arial" w:hAnsi="Arial" w:cs="Arial"/>
          <w:sz w:val="22"/>
        </w:rPr>
      </w:pPr>
      <w:r w:rsidRPr="00FA0979">
        <w:rPr>
          <w:rFonts w:ascii="Arial" w:hAnsi="Arial" w:cs="Arial"/>
          <w:sz w:val="22"/>
        </w:rPr>
        <w:t>During this era, contingency theories as part of the situational notions came into being. These theories indicate that factors associated with the environment might help to identify the leadership style most appropriate in a particular situation. This has significant similarities with the situational leadership approach since both emphasise that a leader’s personality traits cannot be changed. There are three dimensions related to situations which determine the effectiveness of a leader (Sethuraman and</w:t>
      </w:r>
      <w:r w:rsidRPr="00FA0979">
        <w:rPr>
          <w:rFonts w:ascii="Arial" w:hAnsi="Arial" w:cs="Arial"/>
          <w:spacing w:val="40"/>
          <w:sz w:val="22"/>
        </w:rPr>
        <w:t xml:space="preserve"> </w:t>
      </w:r>
      <w:r w:rsidRPr="00FA0979">
        <w:rPr>
          <w:rFonts w:ascii="Arial" w:hAnsi="Arial" w:cs="Arial"/>
          <w:sz w:val="22"/>
        </w:rPr>
        <w:t>Suresh, 2014). These include leader-member relations, task structure and power position. In situations where followers are mature, the most effective leadership style would be delegating according to the Hersey-Blanchard Situational Leadership Model (</w:t>
      </w:r>
      <w:r w:rsidRPr="00FA0979">
        <w:rPr>
          <w:rFonts w:ascii="Arial" w:hAnsi="Arial" w:cs="Arial"/>
          <w:sz w:val="22"/>
          <w:shd w:val="clear" w:color="auto" w:fill="FFFFFF"/>
        </w:rPr>
        <w:t>Uslu, 2019)</w:t>
      </w:r>
      <w:r w:rsidRPr="00FA0979">
        <w:rPr>
          <w:rFonts w:ascii="Arial" w:hAnsi="Arial" w:cs="Arial"/>
          <w:sz w:val="22"/>
        </w:rPr>
        <w:t>. Immature followers would require a telling style while moderate levels of maturity would necessitate selling and participating leadership approaches. This theory has significant benefits since it allows leaders to be flexible in their approach and style as required based on the current situation.</w:t>
      </w:r>
    </w:p>
    <w:p w14:paraId="1E961821" w14:textId="77777777" w:rsidR="00A823AD" w:rsidRPr="00FA0979" w:rsidRDefault="00A823AD" w:rsidP="00A823AD">
      <w:pPr>
        <w:rPr>
          <w:rFonts w:ascii="Arial" w:hAnsi="Arial" w:cs="Arial"/>
          <w:sz w:val="22"/>
        </w:rPr>
      </w:pPr>
      <w:r w:rsidRPr="00FA0979">
        <w:rPr>
          <w:rFonts w:ascii="Arial" w:hAnsi="Arial" w:cs="Arial"/>
          <w:sz w:val="22"/>
        </w:rPr>
        <w:t>For instance, a massive reason for Apple’s success lies with its leader, Steve Jobs who had significantly impacted the organisation’s performance through his varied approach to leadership. The co-founder of Apple, Jobs was regarded to be a multi-faceted leader, thereby, making it difficult to determine his leadership style. His approach to guiding other individuals indicates his approach to be that of a situational leader. The actions taken by him were based on the situation the company was facing and the individuals he was responsible for. Steve Jobs could be extremely direct when he was implementing the telling leadership style (Baker, 2022). However, he lacked a certain amount of emotional control which was one of the challenges and barriers of his leadership style. This can demonstrate that capable and inspiring leaders might require continuous growth and development opportunities such that their leadership style can improve further.</w:t>
      </w:r>
    </w:p>
    <w:p w14:paraId="7F286002" w14:textId="77777777" w:rsidR="00A823AD" w:rsidRPr="00FA0979" w:rsidRDefault="00A823AD" w:rsidP="00A823AD">
      <w:pPr>
        <w:rPr>
          <w:rFonts w:ascii="Arial" w:hAnsi="Arial" w:cs="Arial"/>
          <w:sz w:val="22"/>
          <w:shd w:val="clear" w:color="auto" w:fill="FFFFFF"/>
        </w:rPr>
      </w:pPr>
      <w:r w:rsidRPr="00FA0979">
        <w:rPr>
          <w:rFonts w:ascii="Arial" w:hAnsi="Arial" w:cs="Arial"/>
          <w:sz w:val="22"/>
        </w:rPr>
        <w:lastRenderedPageBreak/>
        <w:t>Along with forces existing for the manager and the subordinates, certain characteristics of the particular situation might affect their behaviour (Tannenbaum</w:t>
      </w:r>
      <w:r w:rsidRPr="00FA0979">
        <w:rPr>
          <w:rFonts w:ascii="Arial" w:hAnsi="Arial" w:cs="Arial"/>
          <w:spacing w:val="34"/>
          <w:sz w:val="22"/>
        </w:rPr>
        <w:t xml:space="preserve"> </w:t>
      </w:r>
      <w:r w:rsidRPr="00FA0979">
        <w:rPr>
          <w:rFonts w:ascii="Arial" w:hAnsi="Arial" w:cs="Arial"/>
          <w:sz w:val="22"/>
        </w:rPr>
        <w:t>and</w:t>
      </w:r>
      <w:r w:rsidRPr="00FA0979">
        <w:rPr>
          <w:rFonts w:ascii="Arial" w:hAnsi="Arial" w:cs="Arial"/>
          <w:spacing w:val="32"/>
          <w:sz w:val="22"/>
        </w:rPr>
        <w:t xml:space="preserve"> </w:t>
      </w:r>
      <w:r w:rsidRPr="00FA0979">
        <w:rPr>
          <w:rFonts w:ascii="Arial" w:hAnsi="Arial" w:cs="Arial"/>
          <w:sz w:val="22"/>
        </w:rPr>
        <w:t>Schmidt, 1973). Critical environmental pressures could arise from the organisational itself, the workgroup, the nature of the issue and the difficulties caused by the time. The existence of precise and good direction and comprehension abilities might be beneficial for increasing the positive impact on worker performance (</w:t>
      </w:r>
      <w:r w:rsidRPr="00FA0979">
        <w:rPr>
          <w:rFonts w:ascii="Arial" w:hAnsi="Arial" w:cs="Arial"/>
          <w:sz w:val="22"/>
          <w:shd w:val="clear" w:color="auto" w:fill="FFFFFF"/>
        </w:rPr>
        <w:t>Ridlwan, Purwandari and Syah, 2021). This was accomplished by Steve Jobs since he was capable of motivating employees to accomplish better results. For instance, the products launched by Apple were not only for customers, instead, Jobs used these to share his vision with the employees. This allowed him to motivate teams and foster innovation in the workforce such that success would be ensured.</w:t>
      </w:r>
    </w:p>
    <w:p w14:paraId="4AF82B81" w14:textId="77777777" w:rsidR="00A823AD" w:rsidRPr="00FA0979" w:rsidRDefault="00A823AD" w:rsidP="00A823AD">
      <w:pPr>
        <w:rPr>
          <w:rFonts w:ascii="Arial" w:hAnsi="Arial" w:cs="Arial"/>
          <w:sz w:val="22"/>
          <w:shd w:val="clear" w:color="auto" w:fill="FFFFFF"/>
        </w:rPr>
      </w:pPr>
      <w:r w:rsidRPr="00FA0979">
        <w:rPr>
          <w:rFonts w:ascii="Arial" w:hAnsi="Arial" w:cs="Arial"/>
          <w:sz w:val="22"/>
        </w:rPr>
        <w:t>Jobs had the vision to hire the most talented and skilled individuals for areas which he was not familiar with. This was in the hope that these skilled employees would be capable of creating success even without direct involvement by Jobs. The leadership approach taken by Steve Jobs in this regard was delegative in nature. Delegative leadership style is part of the situational theory of leadership (</w:t>
      </w:r>
      <w:r w:rsidRPr="00FA0979">
        <w:rPr>
          <w:rFonts w:ascii="Arial" w:hAnsi="Arial" w:cs="Arial"/>
          <w:sz w:val="22"/>
          <w:shd w:val="clear" w:color="auto" w:fill="FFFFFF"/>
        </w:rPr>
        <w:t>Zulfikar and Rahman, 2019). This is characterised by lower directive behaviours and higher levels of support from the leader. The success Jobs gained at Pixar movie studio is an example of this form of behaviour.</w:t>
      </w:r>
    </w:p>
    <w:p w14:paraId="2DA9DA97" w14:textId="77777777" w:rsidR="00A823AD" w:rsidRPr="00FA0979" w:rsidRDefault="00A823AD" w:rsidP="00A823AD">
      <w:pPr>
        <w:rPr>
          <w:rFonts w:ascii="Arial" w:hAnsi="Arial" w:cs="Arial"/>
          <w:sz w:val="22"/>
          <w:shd w:val="clear" w:color="auto" w:fill="FFFFFF"/>
        </w:rPr>
      </w:pPr>
      <w:r w:rsidRPr="00FA0979">
        <w:rPr>
          <w:rFonts w:ascii="Arial" w:hAnsi="Arial" w:cs="Arial"/>
          <w:sz w:val="22"/>
          <w:shd w:val="clear" w:color="auto" w:fill="FFFFFF"/>
        </w:rPr>
        <w:t>Steve Jobs’s success at Apple was short-lived even with praises for the Macintosh due to the high competition from IBM which began to surpass the company’s sales. There was a fallout between the current Chief Executive Officer (CEO), John Sculley causing Jobs to resign. During the time when the sales declined, Jobs was described as several individuals to be temperamental (</w:t>
      </w:r>
      <w:r w:rsidRPr="00FA0979">
        <w:rPr>
          <w:rFonts w:ascii="Arial" w:hAnsi="Arial" w:cs="Arial"/>
          <w:sz w:val="22"/>
        </w:rPr>
        <w:t>Rosenzweig-Ziff and McDaniel, 2023)</w:t>
      </w:r>
      <w:r w:rsidRPr="00FA0979">
        <w:rPr>
          <w:rFonts w:ascii="Arial" w:hAnsi="Arial" w:cs="Arial"/>
          <w:sz w:val="22"/>
          <w:shd w:val="clear" w:color="auto" w:fill="FFFFFF"/>
        </w:rPr>
        <w:t>. He lacked the emotional intelligence to control his temper which led to his job loss at his own founding company. The theories of situational leadership focus on behaviour and employee attitudes along with organisational characteristics of staff, power relations, task structure and hierarchy (Daniëls, Hondeghem and Dochy, 2019). This makes the approach too complex leading to difficulties in implementation since it requires the leader to have a deep understanding of the situation and the needs of their followers. Jobs was incapable of understanding the needs of the company or the situation causing the decline in sales of the product. This caused the Board at Apple to fire Steve Jobs from the company. A better approach would have been to offer training and development for the leader such that he would be able to enhance his leadership skills.</w:t>
      </w:r>
    </w:p>
    <w:p w14:paraId="21A01866" w14:textId="6F80139B" w:rsidR="00A823AD" w:rsidRPr="00FA0979" w:rsidRDefault="00A823AD" w:rsidP="00A823AD">
      <w:pPr>
        <w:rPr>
          <w:rFonts w:ascii="Arial" w:hAnsi="Arial" w:cs="Arial"/>
          <w:sz w:val="22"/>
          <w:shd w:val="clear" w:color="auto" w:fill="FFFFFF"/>
        </w:rPr>
      </w:pPr>
      <w:r w:rsidRPr="00FA0979">
        <w:rPr>
          <w:rFonts w:ascii="Arial" w:hAnsi="Arial" w:cs="Arial"/>
          <w:sz w:val="22"/>
          <w:shd w:val="clear" w:color="auto" w:fill="FFFFFF"/>
        </w:rPr>
        <w:t>Even so, Steve Jobs was able to enjoy the benefits of adopting situational leadership since it allowed him to grow Pixar animation studios. The tenacity and evolving management style of Jobs enabled him to make Pixar a success (</w:t>
      </w:r>
      <w:r w:rsidRPr="00FA0979">
        <w:rPr>
          <w:rFonts w:ascii="Arial" w:hAnsi="Arial" w:cs="Arial"/>
          <w:sz w:val="22"/>
        </w:rPr>
        <w:t>Peek, 2024)</w:t>
      </w:r>
      <w:r w:rsidRPr="00FA0979">
        <w:rPr>
          <w:rFonts w:ascii="Arial" w:hAnsi="Arial" w:cs="Arial"/>
          <w:sz w:val="22"/>
          <w:shd w:val="clear" w:color="auto" w:fill="FFFFFF"/>
        </w:rPr>
        <w:t xml:space="preserve">. He encouraged the creative team at the company and provided them with criticism which gained him loyalty from team members. His adoption of a delegative leadership style allowed him to have trust and patience towards </w:t>
      </w:r>
      <w:r w:rsidRPr="00FA0979">
        <w:rPr>
          <w:rFonts w:ascii="Arial" w:hAnsi="Arial" w:cs="Arial"/>
          <w:sz w:val="22"/>
          <w:shd w:val="clear" w:color="auto" w:fill="FFFFFF"/>
        </w:rPr>
        <w:lastRenderedPageBreak/>
        <w:t xml:space="preserve">the team which was struggling with significant pressures. The trust Steve Jobs had in the creative team’s abilities allowed them to succeed and enforced the significance of perseverance and patience. This organisational example indicates that there can be challenges to applying situational leadership which could be mitigated through proper training. Nevertheless, situational leadership style can have several advantages which when used appropriately might lead to success. </w:t>
      </w:r>
    </w:p>
    <w:p w14:paraId="15D4C2FF" w14:textId="77777777" w:rsidR="00A823AD" w:rsidRPr="00FA0979" w:rsidRDefault="00A823AD" w:rsidP="00A823AD">
      <w:pPr>
        <w:rPr>
          <w:rFonts w:ascii="Arial" w:hAnsi="Arial" w:cs="Arial"/>
          <w:sz w:val="22"/>
        </w:rPr>
      </w:pPr>
    </w:p>
    <w:p w14:paraId="1E495E1F" w14:textId="77777777" w:rsidR="00A823AD" w:rsidRPr="00FA0979" w:rsidRDefault="00A823AD" w:rsidP="00A823AD">
      <w:pPr>
        <w:rPr>
          <w:rFonts w:ascii="Arial" w:hAnsi="Arial" w:cs="Arial"/>
          <w:sz w:val="22"/>
        </w:rPr>
      </w:pPr>
    </w:p>
    <w:p w14:paraId="7FAC888D" w14:textId="77777777" w:rsidR="00A823AD" w:rsidRPr="00FA0979" w:rsidRDefault="00A823AD" w:rsidP="00A823AD">
      <w:pPr>
        <w:rPr>
          <w:rFonts w:ascii="Arial" w:hAnsi="Arial" w:cs="Arial"/>
          <w:sz w:val="22"/>
        </w:rPr>
      </w:pPr>
    </w:p>
    <w:p w14:paraId="18FF7965" w14:textId="77777777" w:rsidR="00A823AD" w:rsidRPr="00FA0979" w:rsidRDefault="00A823AD" w:rsidP="00A823AD">
      <w:pPr>
        <w:rPr>
          <w:rFonts w:ascii="Arial" w:eastAsia="Arial" w:hAnsi="Arial" w:cs="Arial"/>
          <w:b/>
          <w:bCs/>
          <w:kern w:val="0"/>
          <w:sz w:val="22"/>
          <w:highlight w:val="yellow"/>
        </w:rPr>
      </w:pPr>
      <w:r w:rsidRPr="00FA0979">
        <w:rPr>
          <w:rFonts w:ascii="Arial" w:hAnsi="Arial" w:cs="Arial"/>
          <w:sz w:val="22"/>
          <w:highlight w:val="yellow"/>
        </w:rPr>
        <w:br w:type="page"/>
      </w:r>
    </w:p>
    <w:p w14:paraId="1BE0C806" w14:textId="77777777" w:rsidR="00A823AD" w:rsidRPr="00FB7541" w:rsidRDefault="00A823AD" w:rsidP="00A823AD">
      <w:pPr>
        <w:pStyle w:val="Heading2"/>
        <w:rPr>
          <w:rFonts w:ascii="Arial" w:hAnsi="Arial"/>
          <w:sz w:val="32"/>
          <w:szCs w:val="32"/>
          <w:lang w:val="en-GB"/>
        </w:rPr>
      </w:pPr>
      <w:bookmarkStart w:id="10" w:name="_Toc162093537"/>
      <w:r w:rsidRPr="00FB7541">
        <w:rPr>
          <w:rFonts w:ascii="Arial" w:hAnsi="Arial"/>
          <w:sz w:val="32"/>
          <w:szCs w:val="32"/>
          <w:lang w:val="en-GB"/>
        </w:rPr>
        <w:lastRenderedPageBreak/>
        <w:t>Conclusion</w:t>
      </w:r>
      <w:bookmarkEnd w:id="9"/>
      <w:bookmarkEnd w:id="10"/>
    </w:p>
    <w:p w14:paraId="5D3B1A3D" w14:textId="77777777" w:rsidR="004B4F4A" w:rsidRPr="00FA0979" w:rsidRDefault="00A823AD" w:rsidP="00A823AD">
      <w:pPr>
        <w:rPr>
          <w:rFonts w:ascii="Arial" w:hAnsi="Arial" w:cs="Arial"/>
          <w:sz w:val="22"/>
        </w:rPr>
      </w:pPr>
      <w:r w:rsidRPr="00FA0979">
        <w:rPr>
          <w:rFonts w:ascii="Arial" w:hAnsi="Arial" w:cs="Arial"/>
          <w:sz w:val="22"/>
        </w:rPr>
        <w:t>The report has focused on the leadership theories of X, Y and Z. It has widely discussed these three leadership theories and explained how they are implemented in organisations. Theory X and Theory Y are contrasting theories developed by McGregor to explain how leaders could improve employee motivation. Theory Z was proposed by Ouchi to explore the management style followed in Japanese organisations and explain how they are different to American firms. The comparison of the three theories reveals that there are significant differences among them. Theory X has a negative impression of workers and regard</w:t>
      </w:r>
      <w:r w:rsidR="004B4F4A" w:rsidRPr="00FA0979">
        <w:rPr>
          <w:rFonts w:ascii="Arial" w:hAnsi="Arial" w:cs="Arial"/>
          <w:sz w:val="22"/>
        </w:rPr>
        <w:t>s them to be unwilling to work.</w:t>
      </w:r>
    </w:p>
    <w:p w14:paraId="693C6DC4" w14:textId="4973095D" w:rsidR="007B44A9" w:rsidRPr="00FA0979" w:rsidRDefault="00A823AD" w:rsidP="00A823AD">
      <w:pPr>
        <w:rPr>
          <w:rFonts w:ascii="Arial" w:hAnsi="Arial" w:cs="Arial"/>
          <w:sz w:val="22"/>
        </w:rPr>
      </w:pPr>
      <w:r w:rsidRPr="00FA0979">
        <w:rPr>
          <w:rFonts w:ascii="Arial" w:hAnsi="Arial" w:cs="Arial"/>
          <w:sz w:val="22"/>
        </w:rPr>
        <w:t>On the other hand, Theory Y considers that employees are capable of motivating themselves to work and tend to accept responsibility. There are certain merits and demerits to these theories such as Theory X could cause dissatisfaction among employees due to centralised power. Theory Y offers freedom which could lead to employees not focusing on accomplishing objectives while the demerit of Theory Z is its high dependence on trust and respect which could be extremely hard to foster in the workplace. The role of culture, personal differences, leadership skills and other aspects have been discussed. Situational leadership has been explored in detail to demonstrate how leaders could adapt to the current situations to meet the needs of the organisation and the workforce. Steve Jobs and his situational leadership have been discussed to explain how this style could have benefits and negative aspects.</w:t>
      </w:r>
    </w:p>
    <w:p w14:paraId="35959B51" w14:textId="77777777" w:rsidR="00A823AD" w:rsidRPr="00FA0979" w:rsidRDefault="00A823AD">
      <w:pPr>
        <w:spacing w:before="0" w:after="160" w:line="259" w:lineRule="auto"/>
        <w:jc w:val="left"/>
        <w:rPr>
          <w:rFonts w:ascii="Arial" w:eastAsiaTheme="majorEastAsia" w:hAnsi="Arial" w:cs="Arial"/>
          <w:b/>
          <w:sz w:val="22"/>
        </w:rPr>
      </w:pPr>
      <w:r w:rsidRPr="00FA0979">
        <w:rPr>
          <w:rFonts w:ascii="Arial" w:hAnsi="Arial" w:cs="Arial"/>
          <w:sz w:val="22"/>
        </w:rPr>
        <w:br w:type="page"/>
      </w:r>
    </w:p>
    <w:p w14:paraId="5A30104D" w14:textId="7F7ED7A3" w:rsidR="007B44A9" w:rsidRPr="00FB7541" w:rsidRDefault="00383076" w:rsidP="007B44A9">
      <w:pPr>
        <w:pStyle w:val="Heading1"/>
        <w:rPr>
          <w:rFonts w:ascii="Arial" w:hAnsi="Arial" w:cs="Arial"/>
          <w:sz w:val="32"/>
        </w:rPr>
      </w:pPr>
      <w:bookmarkStart w:id="11" w:name="_Toc162093538"/>
      <w:r w:rsidRPr="00FB7541">
        <w:rPr>
          <w:rFonts w:ascii="Arial" w:hAnsi="Arial" w:cs="Arial"/>
          <w:sz w:val="32"/>
        </w:rPr>
        <w:lastRenderedPageBreak/>
        <w:t>Reference List</w:t>
      </w:r>
      <w:bookmarkEnd w:id="11"/>
    </w:p>
    <w:p w14:paraId="36946D30" w14:textId="77777777" w:rsidR="00987291" w:rsidRPr="00FB7541" w:rsidRDefault="00987291" w:rsidP="004B4F4A">
      <w:pPr>
        <w:pStyle w:val="Heading2"/>
        <w:rPr>
          <w:rFonts w:ascii="Arial" w:hAnsi="Arial"/>
          <w:sz w:val="28"/>
          <w:szCs w:val="28"/>
          <w:lang w:val="en-GB"/>
        </w:rPr>
      </w:pPr>
      <w:bookmarkStart w:id="12" w:name="_Toc161068389"/>
      <w:bookmarkStart w:id="13" w:name="_Toc162093539"/>
      <w:r w:rsidRPr="00FB7541">
        <w:rPr>
          <w:rFonts w:ascii="Arial" w:hAnsi="Arial"/>
          <w:sz w:val="28"/>
          <w:szCs w:val="28"/>
          <w:lang w:val="en-GB"/>
        </w:rPr>
        <w:t>Part 1</w:t>
      </w:r>
      <w:bookmarkEnd w:id="12"/>
      <w:bookmarkEnd w:id="13"/>
    </w:p>
    <w:p w14:paraId="2EB31662"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Abane, J.A., Adamtey, R. and Ayim, V.O. (2022) ‘Does organizational culture influence employee productivity at the local level? A test of Denison's culture model in Ghana’s local government sector’, </w:t>
      </w:r>
      <w:r w:rsidRPr="00FA0979">
        <w:rPr>
          <w:rFonts w:ascii="Arial" w:hAnsi="Arial" w:cs="Arial"/>
          <w:i/>
          <w:iCs/>
          <w:sz w:val="22"/>
          <w:shd w:val="clear" w:color="auto" w:fill="FFFFFF"/>
        </w:rPr>
        <w:t>Future Business Journal</w:t>
      </w:r>
      <w:r w:rsidRPr="00FA0979">
        <w:rPr>
          <w:rFonts w:ascii="Arial" w:hAnsi="Arial" w:cs="Arial"/>
          <w:sz w:val="22"/>
          <w:shd w:val="clear" w:color="auto" w:fill="FFFFFF"/>
        </w:rPr>
        <w:t>, 8(1), p.34.</w:t>
      </w:r>
    </w:p>
    <w:p w14:paraId="276E76CF"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Aithal, P.S. and Kumar, P.M. (2016) ‘Comparative analysis of theory X, theory Y, theory Z, and Theory A for managing people and performance’, </w:t>
      </w:r>
      <w:r w:rsidRPr="00FA0979">
        <w:rPr>
          <w:rFonts w:ascii="Arial" w:hAnsi="Arial" w:cs="Arial"/>
          <w:i/>
          <w:iCs/>
          <w:sz w:val="22"/>
          <w:shd w:val="clear" w:color="auto" w:fill="FFFFFF"/>
        </w:rPr>
        <w:t>International Journal of Scientific Research and Modern Education (IJSRME)</w:t>
      </w:r>
      <w:r w:rsidRPr="00FA0979">
        <w:rPr>
          <w:rFonts w:ascii="Arial" w:hAnsi="Arial" w:cs="Arial"/>
          <w:sz w:val="22"/>
          <w:shd w:val="clear" w:color="auto" w:fill="FFFFFF"/>
        </w:rPr>
        <w:t>, 1(1), pp.803-812.</w:t>
      </w:r>
    </w:p>
    <w:p w14:paraId="53D0A86F" w14:textId="77777777" w:rsidR="004B4F4A" w:rsidRPr="00FA0979" w:rsidRDefault="004B4F4A" w:rsidP="004B4F4A">
      <w:pPr>
        <w:rPr>
          <w:rFonts w:ascii="Arial" w:hAnsi="Arial" w:cs="Arial"/>
          <w:sz w:val="22"/>
        </w:rPr>
      </w:pPr>
      <w:r w:rsidRPr="00FA0979">
        <w:rPr>
          <w:rFonts w:ascii="Arial" w:hAnsi="Arial" w:cs="Arial"/>
          <w:sz w:val="22"/>
        </w:rPr>
        <w:t xml:space="preserve">Baker, C. (2022) </w:t>
      </w:r>
      <w:r w:rsidRPr="00FA0979">
        <w:rPr>
          <w:rFonts w:ascii="Arial" w:hAnsi="Arial" w:cs="Arial"/>
          <w:i/>
          <w:iCs/>
          <w:sz w:val="22"/>
        </w:rPr>
        <w:t>What is Situational Leadership, and How do you practice it?</w:t>
      </w:r>
      <w:r w:rsidRPr="00FA0979">
        <w:rPr>
          <w:rFonts w:ascii="Arial" w:hAnsi="Arial" w:cs="Arial"/>
          <w:sz w:val="22"/>
        </w:rPr>
        <w:t xml:space="preserve"> Available at: https://leaders.com/articles/leadership/situational-leadership/ (Accessed: 12 March 2024).</w:t>
      </w:r>
    </w:p>
    <w:p w14:paraId="06DA7DE0"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Bakoula, S. and Galanakis, M. (2022) ‘The Evolution of McGregor’s X and Y Theory in the Contemporary Organizational Settings: A Systematic Literature Review’, </w:t>
      </w:r>
      <w:r w:rsidRPr="00FA0979">
        <w:rPr>
          <w:rFonts w:ascii="Arial" w:hAnsi="Arial" w:cs="Arial"/>
          <w:i/>
          <w:iCs/>
          <w:sz w:val="22"/>
          <w:shd w:val="clear" w:color="auto" w:fill="FFFFFF"/>
        </w:rPr>
        <w:t>Psychology</w:t>
      </w:r>
      <w:r w:rsidRPr="00FA0979">
        <w:rPr>
          <w:rFonts w:ascii="Arial" w:hAnsi="Arial" w:cs="Arial"/>
          <w:sz w:val="22"/>
          <w:shd w:val="clear" w:color="auto" w:fill="FFFFFF"/>
        </w:rPr>
        <w:t>, 12(12), pp.946-950.</w:t>
      </w:r>
    </w:p>
    <w:p w14:paraId="071B9BCC"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Benmira, S. and Agboola, M. (2021) ‘Evolution of leadership theory’, </w:t>
      </w:r>
      <w:r w:rsidRPr="00FA0979">
        <w:rPr>
          <w:rFonts w:ascii="Arial" w:hAnsi="Arial" w:cs="Arial"/>
          <w:i/>
          <w:iCs/>
          <w:sz w:val="22"/>
          <w:shd w:val="clear" w:color="auto" w:fill="FFFFFF"/>
        </w:rPr>
        <w:t>BMJ leader</w:t>
      </w:r>
      <w:r w:rsidRPr="00FA0979">
        <w:rPr>
          <w:rFonts w:ascii="Arial" w:hAnsi="Arial" w:cs="Arial"/>
          <w:sz w:val="22"/>
          <w:shd w:val="clear" w:color="auto" w:fill="FFFFFF"/>
        </w:rPr>
        <w:t>, pp.leader-2020.</w:t>
      </w:r>
    </w:p>
    <w:p w14:paraId="49349509"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Brovko, K., Ternopilska, V., Chernukha, N., Zagorodnya, A. and Bakhov, I.S. (2020) Research of motives for formation of corporate culture of students in the context of the paradigm of cognitive psychology. </w:t>
      </w:r>
      <w:r w:rsidRPr="00FA0979">
        <w:rPr>
          <w:rFonts w:ascii="Arial" w:hAnsi="Arial" w:cs="Arial"/>
          <w:i/>
          <w:iCs/>
          <w:sz w:val="22"/>
          <w:shd w:val="clear" w:color="auto" w:fill="FFFFFF"/>
        </w:rPr>
        <w:t>Journal of Advanced Pharmacy Education &amp; Research| Apr-Jun</w:t>
      </w:r>
      <w:r w:rsidRPr="00FA0979">
        <w:rPr>
          <w:rFonts w:ascii="Arial" w:hAnsi="Arial" w:cs="Arial"/>
          <w:sz w:val="22"/>
          <w:shd w:val="clear" w:color="auto" w:fill="FFFFFF"/>
        </w:rPr>
        <w:t>, 10(2).</w:t>
      </w:r>
    </w:p>
    <w:p w14:paraId="01464F64" w14:textId="77777777" w:rsidR="004B4F4A" w:rsidRPr="00FA0979" w:rsidRDefault="004B4F4A" w:rsidP="004B4F4A">
      <w:pPr>
        <w:rPr>
          <w:rFonts w:ascii="Arial" w:hAnsi="Arial" w:cs="Arial"/>
          <w:sz w:val="22"/>
        </w:rPr>
      </w:pPr>
      <w:r w:rsidRPr="00FA0979">
        <w:rPr>
          <w:rFonts w:ascii="Arial" w:hAnsi="Arial" w:cs="Arial"/>
          <w:sz w:val="22"/>
          <w:shd w:val="clear" w:color="auto" w:fill="FFFFFF"/>
        </w:rPr>
        <w:t xml:space="preserve">Daniëls, E., Hondeghem, A. and Dochy, F. (2019) ‘A review on leadership and leadership development in educational settings’, </w:t>
      </w:r>
      <w:r w:rsidRPr="00FA0979">
        <w:rPr>
          <w:rFonts w:ascii="Arial" w:hAnsi="Arial" w:cs="Arial"/>
          <w:i/>
          <w:iCs/>
          <w:sz w:val="22"/>
          <w:shd w:val="clear" w:color="auto" w:fill="FFFFFF"/>
        </w:rPr>
        <w:t>Educational research review</w:t>
      </w:r>
      <w:r w:rsidRPr="00FA0979">
        <w:rPr>
          <w:rFonts w:ascii="Arial" w:hAnsi="Arial" w:cs="Arial"/>
          <w:sz w:val="22"/>
          <w:shd w:val="clear" w:color="auto" w:fill="FFFFFF"/>
        </w:rPr>
        <w:t>, 27, pp.110-125.</w:t>
      </w:r>
    </w:p>
    <w:p w14:paraId="01606FFF" w14:textId="77777777" w:rsidR="004B4F4A" w:rsidRPr="00FA0979" w:rsidRDefault="004B4F4A" w:rsidP="004B4F4A">
      <w:pPr>
        <w:rPr>
          <w:rFonts w:ascii="Arial" w:hAnsi="Arial" w:cs="Arial"/>
          <w:sz w:val="22"/>
        </w:rPr>
      </w:pPr>
      <w:r w:rsidRPr="00FA0979">
        <w:rPr>
          <w:rFonts w:ascii="Arial" w:hAnsi="Arial" w:cs="Arial"/>
          <w:sz w:val="22"/>
        </w:rPr>
        <w:t xml:space="preserve">Dawson, A. (2022) </w:t>
      </w:r>
      <w:r w:rsidRPr="00FA0979">
        <w:rPr>
          <w:rFonts w:ascii="Arial" w:hAnsi="Arial" w:cs="Arial"/>
          <w:i/>
          <w:iCs/>
          <w:sz w:val="22"/>
        </w:rPr>
        <w:t>Obstacles That Could Stop You From Becoming a Great Leader — and How to Overcome Them: Part 2</w:t>
      </w:r>
      <w:r w:rsidRPr="00FA0979">
        <w:rPr>
          <w:rFonts w:ascii="Arial" w:hAnsi="Arial" w:cs="Arial"/>
          <w:sz w:val="22"/>
        </w:rPr>
        <w:t>. Available at: https://trainingindustry.com/articles/leadership/obstacles-that-could-stop-you-from-becoming-a-great-leader-and-how-to-overcome-them-part-2/ (Accessed: 12 March 2024).</w:t>
      </w:r>
    </w:p>
    <w:p w14:paraId="6BB533BF"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Galani, A. and Galanakis, M. (2022) ‘Organizational Psychology on the Rise—McGregor’s X and Y Theory: A Systematic Literature Review’, </w:t>
      </w:r>
      <w:r w:rsidRPr="00FA0979">
        <w:rPr>
          <w:rFonts w:ascii="Arial" w:hAnsi="Arial" w:cs="Arial"/>
          <w:i/>
          <w:iCs/>
          <w:sz w:val="22"/>
          <w:shd w:val="clear" w:color="auto" w:fill="FFFFFF"/>
        </w:rPr>
        <w:t>Psychology</w:t>
      </w:r>
      <w:r w:rsidRPr="00FA0979">
        <w:rPr>
          <w:rFonts w:ascii="Arial" w:hAnsi="Arial" w:cs="Arial"/>
          <w:sz w:val="22"/>
          <w:shd w:val="clear" w:color="auto" w:fill="FFFFFF"/>
        </w:rPr>
        <w:t>, 13(5), pp.782-789.</w:t>
      </w:r>
    </w:p>
    <w:p w14:paraId="218F0EE0"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Guzmán, V.E., Muschard, B., Gerolamo, M., Kohl, H. and Rozenfeld, H. (2020) ‘Characteristics and Skills of Leadership in the Context of Industry 4.0’, </w:t>
      </w:r>
      <w:r w:rsidRPr="00FA0979">
        <w:rPr>
          <w:rFonts w:ascii="Arial" w:hAnsi="Arial" w:cs="Arial"/>
          <w:i/>
          <w:iCs/>
          <w:sz w:val="22"/>
          <w:shd w:val="clear" w:color="auto" w:fill="FFFFFF"/>
        </w:rPr>
        <w:t>Procedia Manufacturing</w:t>
      </w:r>
      <w:r w:rsidRPr="00FA0979">
        <w:rPr>
          <w:rFonts w:ascii="Arial" w:hAnsi="Arial" w:cs="Arial"/>
          <w:sz w:val="22"/>
          <w:shd w:val="clear" w:color="auto" w:fill="FFFFFF"/>
        </w:rPr>
        <w:t>, 43, pp.543-550.</w:t>
      </w:r>
    </w:p>
    <w:p w14:paraId="083A627F"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Haryono, S. and Sulistyo, B.A. (2020) ‘Effects of work motivation and leadership toward work satisfaction and employee performance: Evidence from Indonesia’, </w:t>
      </w:r>
      <w:r w:rsidRPr="00FA0979">
        <w:rPr>
          <w:rFonts w:ascii="Arial" w:hAnsi="Arial" w:cs="Arial"/>
          <w:i/>
          <w:iCs/>
          <w:sz w:val="22"/>
          <w:shd w:val="clear" w:color="auto" w:fill="FFFFFF"/>
        </w:rPr>
        <w:t>The Journal of Asian Finance, Economics and Business</w:t>
      </w:r>
      <w:r w:rsidRPr="00FA0979">
        <w:rPr>
          <w:rFonts w:ascii="Arial" w:hAnsi="Arial" w:cs="Arial"/>
          <w:sz w:val="22"/>
          <w:shd w:val="clear" w:color="auto" w:fill="FFFFFF"/>
        </w:rPr>
        <w:t>, 7(6), pp.387-397.</w:t>
      </w:r>
    </w:p>
    <w:p w14:paraId="42E161AD"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lastRenderedPageBreak/>
        <w:t>Hunt, T. and Fedynich, L. (2019) ‘Leadership: Past, present, and future: An evolution of an idea’, </w:t>
      </w:r>
      <w:r w:rsidRPr="00FA0979">
        <w:rPr>
          <w:rFonts w:ascii="Arial" w:hAnsi="Arial" w:cs="Arial"/>
          <w:i/>
          <w:iCs/>
          <w:sz w:val="22"/>
          <w:shd w:val="clear" w:color="auto" w:fill="FFFFFF"/>
        </w:rPr>
        <w:t>Journal of Arts and Humanities</w:t>
      </w:r>
      <w:r w:rsidRPr="00FA0979">
        <w:rPr>
          <w:rFonts w:ascii="Arial" w:hAnsi="Arial" w:cs="Arial"/>
          <w:sz w:val="22"/>
          <w:shd w:val="clear" w:color="auto" w:fill="FFFFFF"/>
        </w:rPr>
        <w:t>, 8(2), pp.22-26.</w:t>
      </w:r>
    </w:p>
    <w:p w14:paraId="5B6D04E2"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Islam, L.C.M.E. and Kalumuthu, K.R. (2020) ‘Assumptions of theory Z: A tool for managing people at work’, </w:t>
      </w:r>
      <w:r w:rsidRPr="00FA0979">
        <w:rPr>
          <w:rFonts w:ascii="Arial" w:hAnsi="Arial" w:cs="Arial"/>
          <w:i/>
          <w:iCs/>
          <w:sz w:val="22"/>
          <w:shd w:val="clear" w:color="auto" w:fill="FFFFFF"/>
        </w:rPr>
        <w:t>The Asian Journal of Professional &amp; Business Studies</w:t>
      </w:r>
      <w:r w:rsidRPr="00FA0979">
        <w:rPr>
          <w:rFonts w:ascii="Arial" w:hAnsi="Arial" w:cs="Arial"/>
          <w:sz w:val="22"/>
          <w:shd w:val="clear" w:color="auto" w:fill="FFFFFF"/>
        </w:rPr>
        <w:t>, 1(1).</w:t>
      </w:r>
    </w:p>
    <w:p w14:paraId="0061468B"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Kovalenko, Y. (2020) ‘Theory and History of the Humanistic Management Culture in the Era of Industrialism’, </w:t>
      </w:r>
      <w:r w:rsidRPr="00FA0979">
        <w:rPr>
          <w:rFonts w:ascii="Arial" w:hAnsi="Arial" w:cs="Arial"/>
          <w:i/>
          <w:iCs/>
          <w:sz w:val="22"/>
          <w:shd w:val="clear" w:color="auto" w:fill="FFFFFF"/>
        </w:rPr>
        <w:t>Socio-Cultural Management Journal</w:t>
      </w:r>
      <w:r w:rsidRPr="00FA0979">
        <w:rPr>
          <w:rFonts w:ascii="Arial" w:hAnsi="Arial" w:cs="Arial"/>
          <w:sz w:val="22"/>
          <w:shd w:val="clear" w:color="auto" w:fill="FFFFFF"/>
        </w:rPr>
        <w:t>, 3(1), pp.39-65.</w:t>
      </w:r>
    </w:p>
    <w:p w14:paraId="2EDC0050" w14:textId="77777777" w:rsidR="004B4F4A" w:rsidRPr="00FA0979" w:rsidRDefault="004B4F4A" w:rsidP="004B4F4A">
      <w:pPr>
        <w:rPr>
          <w:rFonts w:ascii="Arial" w:hAnsi="Arial" w:cs="Arial"/>
          <w:sz w:val="22"/>
        </w:rPr>
      </w:pPr>
      <w:r w:rsidRPr="00FA0979">
        <w:rPr>
          <w:rFonts w:ascii="Arial" w:hAnsi="Arial" w:cs="Arial"/>
          <w:sz w:val="22"/>
        </w:rPr>
        <w:t xml:space="preserve">McKinsey &amp; Company (2022) </w:t>
      </w:r>
      <w:r w:rsidRPr="00FA0979">
        <w:rPr>
          <w:rFonts w:ascii="Arial" w:hAnsi="Arial" w:cs="Arial"/>
          <w:i/>
          <w:iCs/>
          <w:sz w:val="22"/>
        </w:rPr>
        <w:t>What is leadership?</w:t>
      </w:r>
      <w:r w:rsidRPr="00FA0979">
        <w:rPr>
          <w:rFonts w:ascii="Arial" w:hAnsi="Arial" w:cs="Arial"/>
          <w:sz w:val="22"/>
        </w:rPr>
        <w:t xml:space="preserve"> Available at: https://www.mckinsey.com/featured-insights/mckinsey-explainers/what-is-leadership (Accessed: 12 March 2024).</w:t>
      </w:r>
    </w:p>
    <w:p w14:paraId="4904D148"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Olowookere, E.I., Agoha, B.C., Omonijo, D.O., Odukoya, J.A. and Elegbeleye, A.O. (2021) Cultural nuances in work attitudes and behaviors: Towards a model of African work culture. </w:t>
      </w:r>
      <w:r w:rsidRPr="00FA0979">
        <w:rPr>
          <w:rFonts w:ascii="Arial" w:hAnsi="Arial" w:cs="Arial"/>
          <w:i/>
          <w:iCs/>
          <w:sz w:val="22"/>
          <w:shd w:val="clear" w:color="auto" w:fill="FFFFFF"/>
        </w:rPr>
        <w:t>Academic Journal of Interdisciplinary Studies</w:t>
      </w:r>
      <w:r w:rsidRPr="00FA0979">
        <w:rPr>
          <w:rFonts w:ascii="Arial" w:hAnsi="Arial" w:cs="Arial"/>
          <w:sz w:val="22"/>
          <w:shd w:val="clear" w:color="auto" w:fill="FFFFFF"/>
        </w:rPr>
        <w:t>, 10(2), p.259.</w:t>
      </w:r>
    </w:p>
    <w:p w14:paraId="58DDA5AD" w14:textId="77777777" w:rsidR="004B4F4A" w:rsidRPr="00FA0979" w:rsidRDefault="004B4F4A" w:rsidP="004B4F4A">
      <w:pPr>
        <w:rPr>
          <w:rFonts w:ascii="Arial" w:hAnsi="Arial" w:cs="Arial"/>
          <w:sz w:val="22"/>
        </w:rPr>
      </w:pPr>
      <w:r w:rsidRPr="00FA0979">
        <w:rPr>
          <w:rFonts w:ascii="Arial" w:hAnsi="Arial" w:cs="Arial"/>
          <w:sz w:val="22"/>
        </w:rPr>
        <w:t xml:space="preserve">Peek, S. (2024) </w:t>
      </w:r>
      <w:r w:rsidRPr="00FA0979">
        <w:rPr>
          <w:rFonts w:ascii="Arial" w:hAnsi="Arial" w:cs="Arial"/>
          <w:i/>
          <w:iCs/>
          <w:sz w:val="22"/>
        </w:rPr>
        <w:t>Steve Jobs Biography</w:t>
      </w:r>
      <w:r w:rsidRPr="00FA0979">
        <w:rPr>
          <w:rFonts w:ascii="Arial" w:hAnsi="Arial" w:cs="Arial"/>
          <w:sz w:val="22"/>
        </w:rPr>
        <w:t>. Available at: https://www.businessnewsdaily.com/4195-business-profile-steve-jobs.html#steve-jobs-impact (Accessed: 12 March 2024).</w:t>
      </w:r>
    </w:p>
    <w:p w14:paraId="4A29B49D"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Ridlwan, M., Purwandari, D.A. and Syah, T.Y.R. (2021) ‘The effect of situational leadership and organizational culture on employee performance through job satisfaction’, </w:t>
      </w:r>
      <w:r w:rsidRPr="00FA0979">
        <w:rPr>
          <w:rFonts w:ascii="Arial" w:hAnsi="Arial" w:cs="Arial"/>
          <w:i/>
          <w:iCs/>
          <w:sz w:val="22"/>
          <w:shd w:val="clear" w:color="auto" w:fill="FFFFFF"/>
        </w:rPr>
        <w:t>International Journal of Multicultural and Multireligious Understanding</w:t>
      </w:r>
      <w:r w:rsidRPr="00FA0979">
        <w:rPr>
          <w:rFonts w:ascii="Arial" w:hAnsi="Arial" w:cs="Arial"/>
          <w:sz w:val="22"/>
          <w:shd w:val="clear" w:color="auto" w:fill="FFFFFF"/>
        </w:rPr>
        <w:t>, 8(3), pp.73-87.</w:t>
      </w:r>
    </w:p>
    <w:p w14:paraId="3D02D1EA" w14:textId="77777777" w:rsidR="004B4F4A" w:rsidRPr="00FA0979" w:rsidRDefault="004B4F4A" w:rsidP="004B4F4A">
      <w:pPr>
        <w:rPr>
          <w:rFonts w:ascii="Arial" w:hAnsi="Arial" w:cs="Arial"/>
          <w:sz w:val="22"/>
        </w:rPr>
      </w:pPr>
      <w:r w:rsidRPr="00FA0979">
        <w:rPr>
          <w:rFonts w:ascii="Arial" w:hAnsi="Arial" w:cs="Arial"/>
          <w:sz w:val="22"/>
        </w:rPr>
        <w:t xml:space="preserve">Rosenzweig-Ziff, D. and McDaniel, J. (2023) </w:t>
      </w:r>
      <w:r w:rsidRPr="00FA0979">
        <w:rPr>
          <w:rFonts w:ascii="Arial" w:hAnsi="Arial" w:cs="Arial"/>
          <w:i/>
          <w:iCs/>
          <w:sz w:val="22"/>
        </w:rPr>
        <w:t>Decades before OpenAI ousted Sam Altman, Apple left Steve Jobs behind</w:t>
      </w:r>
      <w:r w:rsidRPr="00FA0979">
        <w:rPr>
          <w:rFonts w:ascii="Arial" w:hAnsi="Arial" w:cs="Arial"/>
          <w:sz w:val="22"/>
        </w:rPr>
        <w:t>. Available at: https://www.washingtonpost.com/history/2023/11/21/sam-altman-openai-steve-jobs-apple/ (Accessed: 12 March 2024).</w:t>
      </w:r>
    </w:p>
    <w:p w14:paraId="303BC08C" w14:textId="77777777" w:rsidR="004B4F4A" w:rsidRPr="00FA0979" w:rsidRDefault="004B4F4A" w:rsidP="004B4F4A">
      <w:pPr>
        <w:rPr>
          <w:rFonts w:ascii="Arial" w:hAnsi="Arial" w:cs="Arial"/>
          <w:sz w:val="22"/>
        </w:rPr>
      </w:pPr>
      <w:r w:rsidRPr="00FA0979">
        <w:rPr>
          <w:rFonts w:ascii="Arial" w:hAnsi="Arial" w:cs="Arial"/>
          <w:sz w:val="22"/>
        </w:rPr>
        <w:t>Sethuraman,</w:t>
      </w:r>
      <w:r w:rsidRPr="00FA0979">
        <w:rPr>
          <w:rFonts w:ascii="Arial" w:hAnsi="Arial" w:cs="Arial"/>
          <w:spacing w:val="40"/>
          <w:sz w:val="22"/>
        </w:rPr>
        <w:t xml:space="preserve"> </w:t>
      </w:r>
      <w:r w:rsidRPr="00FA0979">
        <w:rPr>
          <w:rFonts w:ascii="Arial" w:hAnsi="Arial" w:cs="Arial"/>
          <w:sz w:val="22"/>
        </w:rPr>
        <w:t>K.</w:t>
      </w:r>
      <w:r w:rsidRPr="00FA0979">
        <w:rPr>
          <w:rFonts w:ascii="Arial" w:hAnsi="Arial" w:cs="Arial"/>
          <w:spacing w:val="40"/>
          <w:sz w:val="22"/>
        </w:rPr>
        <w:t xml:space="preserve"> </w:t>
      </w:r>
      <w:r w:rsidRPr="00FA0979">
        <w:rPr>
          <w:rFonts w:ascii="Arial" w:hAnsi="Arial" w:cs="Arial"/>
          <w:sz w:val="22"/>
        </w:rPr>
        <w:t>and</w:t>
      </w:r>
      <w:r w:rsidRPr="00FA0979">
        <w:rPr>
          <w:rFonts w:ascii="Arial" w:hAnsi="Arial" w:cs="Arial"/>
          <w:spacing w:val="40"/>
          <w:sz w:val="22"/>
        </w:rPr>
        <w:t xml:space="preserve"> </w:t>
      </w:r>
      <w:r w:rsidRPr="00FA0979">
        <w:rPr>
          <w:rFonts w:ascii="Arial" w:hAnsi="Arial" w:cs="Arial"/>
          <w:sz w:val="22"/>
        </w:rPr>
        <w:t>Suresh,</w:t>
      </w:r>
      <w:r w:rsidRPr="00FA0979">
        <w:rPr>
          <w:rFonts w:ascii="Arial" w:hAnsi="Arial" w:cs="Arial"/>
          <w:spacing w:val="40"/>
          <w:sz w:val="22"/>
        </w:rPr>
        <w:t xml:space="preserve"> </w:t>
      </w:r>
      <w:r w:rsidRPr="00FA0979">
        <w:rPr>
          <w:rFonts w:ascii="Arial" w:hAnsi="Arial" w:cs="Arial"/>
          <w:sz w:val="22"/>
        </w:rPr>
        <w:t xml:space="preserve">J. </w:t>
      </w:r>
      <w:r w:rsidRPr="00FA0979">
        <w:rPr>
          <w:rFonts w:ascii="Arial" w:hAnsi="Arial" w:cs="Arial"/>
          <w:spacing w:val="40"/>
          <w:sz w:val="22"/>
        </w:rPr>
        <w:t>(</w:t>
      </w:r>
      <w:r w:rsidRPr="00FA0979">
        <w:rPr>
          <w:rFonts w:ascii="Arial" w:hAnsi="Arial" w:cs="Arial"/>
          <w:sz w:val="22"/>
        </w:rPr>
        <w:t>2014)</w:t>
      </w:r>
      <w:r w:rsidRPr="00FA0979">
        <w:rPr>
          <w:rFonts w:ascii="Arial" w:hAnsi="Arial" w:cs="Arial"/>
          <w:spacing w:val="40"/>
          <w:sz w:val="22"/>
        </w:rPr>
        <w:t xml:space="preserve"> ‘</w:t>
      </w:r>
      <w:r w:rsidRPr="00FA0979">
        <w:rPr>
          <w:rFonts w:ascii="Arial" w:hAnsi="Arial" w:cs="Arial"/>
          <w:sz w:val="22"/>
        </w:rPr>
        <w:t>Effective</w:t>
      </w:r>
      <w:r w:rsidRPr="00FA0979">
        <w:rPr>
          <w:rFonts w:ascii="Arial" w:hAnsi="Arial" w:cs="Arial"/>
          <w:spacing w:val="40"/>
          <w:sz w:val="22"/>
        </w:rPr>
        <w:t xml:space="preserve"> </w:t>
      </w:r>
      <w:r w:rsidRPr="00FA0979">
        <w:rPr>
          <w:rFonts w:ascii="Arial" w:hAnsi="Arial" w:cs="Arial"/>
          <w:sz w:val="22"/>
        </w:rPr>
        <w:t>leadership</w:t>
      </w:r>
      <w:r w:rsidRPr="00FA0979">
        <w:rPr>
          <w:rFonts w:ascii="Arial" w:hAnsi="Arial" w:cs="Arial"/>
          <w:spacing w:val="40"/>
          <w:sz w:val="22"/>
        </w:rPr>
        <w:t xml:space="preserve"> </w:t>
      </w:r>
      <w:r w:rsidRPr="00FA0979">
        <w:rPr>
          <w:rFonts w:ascii="Arial" w:hAnsi="Arial" w:cs="Arial"/>
          <w:sz w:val="22"/>
        </w:rPr>
        <w:t>styles’,</w:t>
      </w:r>
      <w:r w:rsidRPr="00FA0979">
        <w:rPr>
          <w:rFonts w:ascii="Arial" w:hAnsi="Arial" w:cs="Arial"/>
          <w:spacing w:val="-1"/>
          <w:sz w:val="22"/>
        </w:rPr>
        <w:t xml:space="preserve"> </w:t>
      </w:r>
      <w:r w:rsidRPr="00FA0979">
        <w:rPr>
          <w:rFonts w:ascii="Arial" w:hAnsi="Arial" w:cs="Arial"/>
          <w:i/>
          <w:sz w:val="22"/>
        </w:rPr>
        <w:t>International</w:t>
      </w:r>
      <w:r w:rsidRPr="00FA0979">
        <w:rPr>
          <w:rFonts w:ascii="Arial" w:hAnsi="Arial" w:cs="Arial"/>
          <w:i/>
          <w:spacing w:val="40"/>
          <w:sz w:val="22"/>
        </w:rPr>
        <w:t xml:space="preserve"> </w:t>
      </w:r>
      <w:r w:rsidRPr="00FA0979">
        <w:rPr>
          <w:rFonts w:ascii="Arial" w:hAnsi="Arial" w:cs="Arial"/>
          <w:i/>
          <w:sz w:val="22"/>
        </w:rPr>
        <w:t>Business Research</w:t>
      </w:r>
      <w:r w:rsidRPr="00FA0979">
        <w:rPr>
          <w:rFonts w:ascii="Arial" w:hAnsi="Arial" w:cs="Arial"/>
          <w:sz w:val="22"/>
        </w:rPr>
        <w:t xml:space="preserve">, </w:t>
      </w:r>
      <w:r w:rsidRPr="00FA0979">
        <w:rPr>
          <w:rFonts w:ascii="Arial" w:hAnsi="Arial" w:cs="Arial"/>
          <w:iCs/>
          <w:sz w:val="22"/>
        </w:rPr>
        <w:t>7</w:t>
      </w:r>
      <w:r w:rsidRPr="00FA0979">
        <w:rPr>
          <w:rFonts w:ascii="Arial" w:hAnsi="Arial" w:cs="Arial"/>
          <w:sz w:val="22"/>
        </w:rPr>
        <w:t>(9), p.165.</w:t>
      </w:r>
    </w:p>
    <w:p w14:paraId="7F5679B8" w14:textId="77777777" w:rsidR="004B4F4A" w:rsidRPr="00FA0979" w:rsidRDefault="004B4F4A" w:rsidP="004B4F4A">
      <w:pPr>
        <w:rPr>
          <w:rFonts w:ascii="Arial" w:hAnsi="Arial" w:cs="Arial"/>
          <w:b/>
          <w:bCs/>
          <w:spacing w:val="-2"/>
          <w:sz w:val="22"/>
        </w:rPr>
      </w:pPr>
      <w:r w:rsidRPr="00FA0979">
        <w:rPr>
          <w:rFonts w:ascii="Arial" w:hAnsi="Arial" w:cs="Arial"/>
          <w:sz w:val="22"/>
          <w:shd w:val="clear" w:color="auto" w:fill="FFFFFF"/>
        </w:rPr>
        <w:t xml:space="preserve">Solinger, O.N., Jansen, P.G. and Cornelissen, J.P. (2020) ‘The emergence of moral leadership’, </w:t>
      </w:r>
      <w:r w:rsidRPr="00FA0979">
        <w:rPr>
          <w:rFonts w:ascii="Arial" w:hAnsi="Arial" w:cs="Arial"/>
          <w:i/>
          <w:iCs/>
          <w:sz w:val="22"/>
          <w:shd w:val="clear" w:color="auto" w:fill="FFFFFF"/>
        </w:rPr>
        <w:t>Academy of Management Review</w:t>
      </w:r>
      <w:r w:rsidRPr="00FA0979">
        <w:rPr>
          <w:rFonts w:ascii="Arial" w:hAnsi="Arial" w:cs="Arial"/>
          <w:sz w:val="22"/>
          <w:shd w:val="clear" w:color="auto" w:fill="FFFFFF"/>
        </w:rPr>
        <w:t>, 45(3), pp.504-527.</w:t>
      </w:r>
    </w:p>
    <w:p w14:paraId="33889742" w14:textId="77777777" w:rsidR="004B4F4A" w:rsidRPr="00FA0979" w:rsidRDefault="004B4F4A" w:rsidP="004B4F4A">
      <w:pPr>
        <w:rPr>
          <w:rFonts w:ascii="Arial" w:hAnsi="Arial" w:cs="Arial"/>
          <w:sz w:val="22"/>
        </w:rPr>
      </w:pPr>
      <w:r w:rsidRPr="00FA0979">
        <w:rPr>
          <w:rFonts w:ascii="Arial" w:hAnsi="Arial" w:cs="Arial"/>
          <w:sz w:val="22"/>
        </w:rPr>
        <w:t>Tannenbaum,</w:t>
      </w:r>
      <w:r w:rsidRPr="00FA0979">
        <w:rPr>
          <w:rFonts w:ascii="Arial" w:hAnsi="Arial" w:cs="Arial"/>
          <w:spacing w:val="31"/>
          <w:sz w:val="22"/>
        </w:rPr>
        <w:t xml:space="preserve"> </w:t>
      </w:r>
      <w:r w:rsidRPr="00FA0979">
        <w:rPr>
          <w:rFonts w:ascii="Arial" w:hAnsi="Arial" w:cs="Arial"/>
          <w:sz w:val="22"/>
        </w:rPr>
        <w:t>R.</w:t>
      </w:r>
      <w:r w:rsidRPr="00FA0979">
        <w:rPr>
          <w:rFonts w:ascii="Arial" w:hAnsi="Arial" w:cs="Arial"/>
          <w:spacing w:val="34"/>
          <w:sz w:val="22"/>
        </w:rPr>
        <w:t xml:space="preserve"> </w:t>
      </w:r>
      <w:r w:rsidRPr="00FA0979">
        <w:rPr>
          <w:rFonts w:ascii="Arial" w:hAnsi="Arial" w:cs="Arial"/>
          <w:sz w:val="22"/>
        </w:rPr>
        <w:t>and</w:t>
      </w:r>
      <w:r w:rsidRPr="00FA0979">
        <w:rPr>
          <w:rFonts w:ascii="Arial" w:hAnsi="Arial" w:cs="Arial"/>
          <w:spacing w:val="32"/>
          <w:sz w:val="22"/>
        </w:rPr>
        <w:t xml:space="preserve"> </w:t>
      </w:r>
      <w:r w:rsidRPr="00FA0979">
        <w:rPr>
          <w:rFonts w:ascii="Arial" w:hAnsi="Arial" w:cs="Arial"/>
          <w:sz w:val="22"/>
        </w:rPr>
        <w:t>Schmidt,</w:t>
      </w:r>
      <w:r w:rsidRPr="00FA0979">
        <w:rPr>
          <w:rFonts w:ascii="Arial" w:hAnsi="Arial" w:cs="Arial"/>
          <w:spacing w:val="31"/>
          <w:sz w:val="22"/>
        </w:rPr>
        <w:t xml:space="preserve"> </w:t>
      </w:r>
      <w:r w:rsidRPr="00FA0979">
        <w:rPr>
          <w:rFonts w:ascii="Arial" w:hAnsi="Arial" w:cs="Arial"/>
          <w:sz w:val="22"/>
        </w:rPr>
        <w:t>W.H.</w:t>
      </w:r>
      <w:r w:rsidRPr="00FA0979">
        <w:rPr>
          <w:rFonts w:ascii="Arial" w:hAnsi="Arial" w:cs="Arial"/>
          <w:spacing w:val="31"/>
          <w:sz w:val="22"/>
        </w:rPr>
        <w:t xml:space="preserve"> (</w:t>
      </w:r>
      <w:r w:rsidRPr="00FA0979">
        <w:rPr>
          <w:rFonts w:ascii="Arial" w:hAnsi="Arial" w:cs="Arial"/>
          <w:sz w:val="22"/>
        </w:rPr>
        <w:t>1973) How</w:t>
      </w:r>
      <w:r w:rsidRPr="00FA0979">
        <w:rPr>
          <w:rFonts w:ascii="Arial" w:hAnsi="Arial" w:cs="Arial"/>
          <w:spacing w:val="32"/>
          <w:sz w:val="22"/>
        </w:rPr>
        <w:t xml:space="preserve"> </w:t>
      </w:r>
      <w:r w:rsidRPr="00FA0979">
        <w:rPr>
          <w:rFonts w:ascii="Arial" w:hAnsi="Arial" w:cs="Arial"/>
          <w:sz w:val="22"/>
        </w:rPr>
        <w:t>to</w:t>
      </w:r>
      <w:r w:rsidRPr="00FA0979">
        <w:rPr>
          <w:rFonts w:ascii="Arial" w:hAnsi="Arial" w:cs="Arial"/>
          <w:spacing w:val="30"/>
          <w:sz w:val="22"/>
        </w:rPr>
        <w:t xml:space="preserve"> </w:t>
      </w:r>
      <w:r w:rsidRPr="00FA0979">
        <w:rPr>
          <w:rFonts w:ascii="Arial" w:hAnsi="Arial" w:cs="Arial"/>
          <w:sz w:val="22"/>
        </w:rPr>
        <w:t>choose</w:t>
      </w:r>
      <w:r w:rsidRPr="00FA0979">
        <w:rPr>
          <w:rFonts w:ascii="Arial" w:hAnsi="Arial" w:cs="Arial"/>
          <w:spacing w:val="30"/>
          <w:sz w:val="22"/>
        </w:rPr>
        <w:t xml:space="preserve"> </w:t>
      </w:r>
      <w:r w:rsidRPr="00FA0979">
        <w:rPr>
          <w:rFonts w:ascii="Arial" w:hAnsi="Arial" w:cs="Arial"/>
          <w:sz w:val="22"/>
        </w:rPr>
        <w:t>a</w:t>
      </w:r>
      <w:r w:rsidRPr="00FA0979">
        <w:rPr>
          <w:rFonts w:ascii="Arial" w:hAnsi="Arial" w:cs="Arial"/>
          <w:spacing w:val="32"/>
          <w:sz w:val="22"/>
        </w:rPr>
        <w:t xml:space="preserve"> </w:t>
      </w:r>
      <w:r w:rsidRPr="00FA0979">
        <w:rPr>
          <w:rFonts w:ascii="Arial" w:hAnsi="Arial" w:cs="Arial"/>
          <w:sz w:val="22"/>
        </w:rPr>
        <w:t>leadership</w:t>
      </w:r>
      <w:r w:rsidRPr="00FA0979">
        <w:rPr>
          <w:rFonts w:ascii="Arial" w:hAnsi="Arial" w:cs="Arial"/>
          <w:spacing w:val="32"/>
          <w:sz w:val="22"/>
        </w:rPr>
        <w:t xml:space="preserve"> </w:t>
      </w:r>
      <w:r w:rsidRPr="00FA0979">
        <w:rPr>
          <w:rFonts w:ascii="Arial" w:hAnsi="Arial" w:cs="Arial"/>
          <w:sz w:val="22"/>
        </w:rPr>
        <w:t>pattern.</w:t>
      </w:r>
      <w:r w:rsidRPr="00FA0979">
        <w:rPr>
          <w:rFonts w:ascii="Arial" w:hAnsi="Arial" w:cs="Arial"/>
          <w:spacing w:val="-3"/>
          <w:sz w:val="22"/>
        </w:rPr>
        <w:t xml:space="preserve"> </w:t>
      </w:r>
      <w:r w:rsidRPr="00FA0979">
        <w:rPr>
          <w:rFonts w:ascii="Arial" w:hAnsi="Arial" w:cs="Arial"/>
          <w:i/>
          <w:sz w:val="22"/>
        </w:rPr>
        <w:t>Harvard business review</w:t>
      </w:r>
      <w:r w:rsidRPr="00FA0979">
        <w:rPr>
          <w:rFonts w:ascii="Arial" w:hAnsi="Arial" w:cs="Arial"/>
          <w:sz w:val="22"/>
        </w:rPr>
        <w:t>.</w:t>
      </w:r>
    </w:p>
    <w:p w14:paraId="1A1F8BEE"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Touma, J. (2021) ‘Theories X and Y in combination for effective change during economic crisis’, </w:t>
      </w:r>
      <w:r w:rsidRPr="00FA0979">
        <w:rPr>
          <w:rFonts w:ascii="Arial" w:hAnsi="Arial" w:cs="Arial"/>
          <w:i/>
          <w:iCs/>
          <w:sz w:val="22"/>
          <w:shd w:val="clear" w:color="auto" w:fill="FFFFFF"/>
        </w:rPr>
        <w:t>Journal of Human Resource and Sustainability Studies</w:t>
      </w:r>
      <w:r w:rsidRPr="00FA0979">
        <w:rPr>
          <w:rFonts w:ascii="Arial" w:hAnsi="Arial" w:cs="Arial"/>
          <w:sz w:val="22"/>
          <w:shd w:val="clear" w:color="auto" w:fill="FFFFFF"/>
        </w:rPr>
        <w:t>, 9(01), p.20.</w:t>
      </w:r>
    </w:p>
    <w:p w14:paraId="4747F1D7" w14:textId="77777777" w:rsidR="004B4F4A" w:rsidRPr="00FA0979" w:rsidRDefault="004B4F4A" w:rsidP="004B4F4A">
      <w:pPr>
        <w:rPr>
          <w:rFonts w:ascii="Arial" w:hAnsi="Arial" w:cs="Arial"/>
          <w:sz w:val="22"/>
        </w:rPr>
      </w:pPr>
      <w:r w:rsidRPr="00FA0979">
        <w:rPr>
          <w:rFonts w:ascii="Arial" w:hAnsi="Arial" w:cs="Arial"/>
          <w:sz w:val="22"/>
          <w:shd w:val="clear" w:color="auto" w:fill="FFFFFF"/>
        </w:rPr>
        <w:t>Uslu, O. (2019) ‘A general overview to leadership theories from a critical perspective’, </w:t>
      </w:r>
      <w:r w:rsidRPr="00FA0979">
        <w:rPr>
          <w:rFonts w:ascii="Arial" w:hAnsi="Arial" w:cs="Arial"/>
          <w:i/>
          <w:iCs/>
          <w:sz w:val="22"/>
          <w:shd w:val="clear" w:color="auto" w:fill="FFFFFF"/>
        </w:rPr>
        <w:t>Маркетинг і менеджмент інновацій</w:t>
      </w:r>
      <w:r w:rsidRPr="00FA0979">
        <w:rPr>
          <w:rFonts w:ascii="Arial" w:hAnsi="Arial" w:cs="Arial"/>
          <w:sz w:val="22"/>
          <w:shd w:val="clear" w:color="auto" w:fill="FFFFFF"/>
        </w:rPr>
        <w:t>, (1), pp.161-172.</w:t>
      </w:r>
    </w:p>
    <w:p w14:paraId="2E15B0C7"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lastRenderedPageBreak/>
        <w:t>Wagner III, J.A. and Hollenbeck, J.R. (2020) </w:t>
      </w:r>
      <w:r w:rsidRPr="00FA0979">
        <w:rPr>
          <w:rFonts w:ascii="Arial" w:hAnsi="Arial" w:cs="Arial"/>
          <w:i/>
          <w:iCs/>
          <w:sz w:val="22"/>
          <w:shd w:val="clear" w:color="auto" w:fill="FFFFFF"/>
        </w:rPr>
        <w:t>Organizational behavior: Securing competitive advantage</w:t>
      </w:r>
      <w:r w:rsidRPr="00FA0979">
        <w:rPr>
          <w:rFonts w:ascii="Arial" w:hAnsi="Arial" w:cs="Arial"/>
          <w:sz w:val="22"/>
          <w:shd w:val="clear" w:color="auto" w:fill="FFFFFF"/>
        </w:rPr>
        <w:t>. Oxfordshire: Routledge.</w:t>
      </w:r>
    </w:p>
    <w:p w14:paraId="682DDD42" w14:textId="3E5B6552" w:rsidR="00987291" w:rsidRPr="00BA3FA4" w:rsidRDefault="004B4F4A" w:rsidP="00BA3FA4">
      <w:pPr>
        <w:rPr>
          <w:rFonts w:ascii="Arial" w:hAnsi="Arial" w:cs="Arial"/>
          <w:sz w:val="22"/>
        </w:rPr>
      </w:pPr>
      <w:r w:rsidRPr="00FA0979">
        <w:rPr>
          <w:rFonts w:ascii="Arial" w:hAnsi="Arial" w:cs="Arial"/>
          <w:sz w:val="22"/>
          <w:shd w:val="clear" w:color="auto" w:fill="FFFFFF"/>
        </w:rPr>
        <w:t>Zulfikar, V.A. and Rahman, R.S. (2019) Effect of Delegative Leadership on Achievement Motivation and Continuous Commitment. </w:t>
      </w:r>
      <w:r w:rsidRPr="00FA0979">
        <w:rPr>
          <w:rFonts w:ascii="Arial" w:hAnsi="Arial" w:cs="Arial"/>
          <w:i/>
          <w:iCs/>
          <w:sz w:val="22"/>
          <w:shd w:val="clear" w:color="auto" w:fill="FFFFFF"/>
        </w:rPr>
        <w:t>Kontigensi: Jurnal Ilmiah Manajemen</w:t>
      </w:r>
      <w:r w:rsidRPr="00FA0979">
        <w:rPr>
          <w:rFonts w:ascii="Arial" w:hAnsi="Arial" w:cs="Arial"/>
          <w:sz w:val="22"/>
          <w:shd w:val="clear" w:color="auto" w:fill="FFFFFF"/>
        </w:rPr>
        <w:t>, 7(2), pp.44-53.</w:t>
      </w:r>
    </w:p>
    <w:sectPr w:rsidR="00987291" w:rsidRPr="00BA3FA4" w:rsidSect="0062165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D84581" w14:textId="77777777" w:rsidR="00621653" w:rsidRDefault="00621653" w:rsidP="007B44A9">
      <w:pPr>
        <w:spacing w:before="0" w:after="0" w:line="240" w:lineRule="auto"/>
      </w:pPr>
      <w:r>
        <w:separator/>
      </w:r>
    </w:p>
  </w:endnote>
  <w:endnote w:type="continuationSeparator" w:id="0">
    <w:p w14:paraId="7DA1C926" w14:textId="77777777" w:rsidR="00621653" w:rsidRDefault="00621653" w:rsidP="007B44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7352777"/>
      <w:docPartObj>
        <w:docPartGallery w:val="Page Numbers (Bottom of Page)"/>
        <w:docPartUnique/>
      </w:docPartObj>
    </w:sdtPr>
    <w:sdtEndPr>
      <w:rPr>
        <w:noProof/>
      </w:rPr>
    </w:sdtEndPr>
    <w:sdtContent>
      <w:p w14:paraId="4E173A92" w14:textId="1DD2B789" w:rsidR="007B44A9" w:rsidRDefault="00383076">
        <w:pPr>
          <w:pStyle w:val="Footer"/>
          <w:jc w:val="right"/>
        </w:pPr>
        <w:r>
          <w:fldChar w:fldCharType="begin"/>
        </w:r>
        <w:r>
          <w:instrText xml:space="preserve"> PAGE   \* MERGEFORMAT </w:instrText>
        </w:r>
        <w:r>
          <w:fldChar w:fldCharType="separate"/>
        </w:r>
        <w:r w:rsidR="0062516B">
          <w:rPr>
            <w:noProof/>
          </w:rPr>
          <w:t>5</w:t>
        </w:r>
        <w:r>
          <w:rPr>
            <w:noProof/>
          </w:rPr>
          <w:fldChar w:fldCharType="end"/>
        </w:r>
      </w:p>
    </w:sdtContent>
  </w:sdt>
  <w:p w14:paraId="6C2EC755" w14:textId="77777777" w:rsidR="007B44A9" w:rsidRDefault="007B4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31F89F" w14:textId="77777777" w:rsidR="00621653" w:rsidRDefault="00621653" w:rsidP="007B44A9">
      <w:pPr>
        <w:spacing w:before="0" w:after="0" w:line="240" w:lineRule="auto"/>
      </w:pPr>
      <w:r>
        <w:separator/>
      </w:r>
    </w:p>
  </w:footnote>
  <w:footnote w:type="continuationSeparator" w:id="0">
    <w:p w14:paraId="3BCF60C7" w14:textId="77777777" w:rsidR="00621653" w:rsidRDefault="00621653" w:rsidP="007B44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C366E"/>
    <w:multiLevelType w:val="hybridMultilevel"/>
    <w:tmpl w:val="C136ADA0"/>
    <w:lvl w:ilvl="0" w:tplc="525059B6">
      <w:numFmt w:val="bullet"/>
      <w:lvlText w:val=""/>
      <w:lvlJc w:val="left"/>
      <w:pPr>
        <w:ind w:left="568" w:hanging="360"/>
      </w:pPr>
      <w:rPr>
        <w:rFonts w:ascii="Symbol" w:hAnsi="Symbol" w:hint="default"/>
        <w:b w:val="0"/>
        <w:bCs w:val="0"/>
        <w:i w:val="0"/>
        <w:iCs w:val="0"/>
        <w:w w:val="100"/>
        <w:sz w:val="22"/>
        <w:szCs w:val="22"/>
        <w:lang w:val="en-US" w:eastAsia="en-US" w:bidi="ar-SA"/>
      </w:rPr>
    </w:lvl>
    <w:lvl w:ilvl="1" w:tplc="0C464A82">
      <w:numFmt w:val="bullet"/>
      <w:lvlText w:val="•"/>
      <w:lvlJc w:val="left"/>
      <w:pPr>
        <w:ind w:left="729" w:hanging="360"/>
      </w:pPr>
      <w:rPr>
        <w:lang w:val="en-US" w:eastAsia="en-US" w:bidi="ar-SA"/>
      </w:rPr>
    </w:lvl>
    <w:lvl w:ilvl="2" w:tplc="F24268DA">
      <w:numFmt w:val="bullet"/>
      <w:lvlText w:val="•"/>
      <w:lvlJc w:val="left"/>
      <w:pPr>
        <w:ind w:left="899" w:hanging="360"/>
      </w:pPr>
      <w:rPr>
        <w:lang w:val="en-US" w:eastAsia="en-US" w:bidi="ar-SA"/>
      </w:rPr>
    </w:lvl>
    <w:lvl w:ilvl="3" w:tplc="0B3EC650">
      <w:numFmt w:val="bullet"/>
      <w:lvlText w:val="•"/>
      <w:lvlJc w:val="left"/>
      <w:pPr>
        <w:ind w:left="1069" w:hanging="360"/>
      </w:pPr>
      <w:rPr>
        <w:lang w:val="en-US" w:eastAsia="en-US" w:bidi="ar-SA"/>
      </w:rPr>
    </w:lvl>
    <w:lvl w:ilvl="4" w:tplc="7EB45B5E">
      <w:numFmt w:val="bullet"/>
      <w:lvlText w:val="•"/>
      <w:lvlJc w:val="left"/>
      <w:pPr>
        <w:ind w:left="1239" w:hanging="360"/>
      </w:pPr>
      <w:rPr>
        <w:lang w:val="en-US" w:eastAsia="en-US" w:bidi="ar-SA"/>
      </w:rPr>
    </w:lvl>
    <w:lvl w:ilvl="5" w:tplc="9330081E">
      <w:numFmt w:val="bullet"/>
      <w:lvlText w:val="•"/>
      <w:lvlJc w:val="left"/>
      <w:pPr>
        <w:ind w:left="1409" w:hanging="360"/>
      </w:pPr>
      <w:rPr>
        <w:lang w:val="en-US" w:eastAsia="en-US" w:bidi="ar-SA"/>
      </w:rPr>
    </w:lvl>
    <w:lvl w:ilvl="6" w:tplc="D204632E">
      <w:numFmt w:val="bullet"/>
      <w:lvlText w:val="•"/>
      <w:lvlJc w:val="left"/>
      <w:pPr>
        <w:ind w:left="1579" w:hanging="360"/>
      </w:pPr>
      <w:rPr>
        <w:lang w:val="en-US" w:eastAsia="en-US" w:bidi="ar-SA"/>
      </w:rPr>
    </w:lvl>
    <w:lvl w:ilvl="7" w:tplc="40068F8E">
      <w:numFmt w:val="bullet"/>
      <w:lvlText w:val="•"/>
      <w:lvlJc w:val="left"/>
      <w:pPr>
        <w:ind w:left="1749" w:hanging="360"/>
      </w:pPr>
      <w:rPr>
        <w:lang w:val="en-US" w:eastAsia="en-US" w:bidi="ar-SA"/>
      </w:rPr>
    </w:lvl>
    <w:lvl w:ilvl="8" w:tplc="CC848A6C">
      <w:numFmt w:val="bullet"/>
      <w:lvlText w:val="•"/>
      <w:lvlJc w:val="left"/>
      <w:pPr>
        <w:ind w:left="1919" w:hanging="360"/>
      </w:pPr>
      <w:rPr>
        <w:lang w:val="en-US" w:eastAsia="en-US" w:bidi="ar-SA"/>
      </w:rPr>
    </w:lvl>
  </w:abstractNum>
  <w:abstractNum w:abstractNumId="1" w15:restartNumberingAfterBreak="0">
    <w:nsid w:val="086A7821"/>
    <w:multiLevelType w:val="hybridMultilevel"/>
    <w:tmpl w:val="B2701C82"/>
    <w:lvl w:ilvl="0" w:tplc="C580521C">
      <w:start w:val="1"/>
      <w:numFmt w:val="decimal"/>
      <w:lvlText w:val="%1."/>
      <w:lvlJc w:val="left"/>
      <w:pPr>
        <w:ind w:left="720" w:hanging="360"/>
      </w:pPr>
    </w:lvl>
    <w:lvl w:ilvl="1" w:tplc="92A67B42" w:tentative="1">
      <w:start w:val="1"/>
      <w:numFmt w:val="lowerLetter"/>
      <w:lvlText w:val="%2."/>
      <w:lvlJc w:val="left"/>
      <w:pPr>
        <w:ind w:left="1440" w:hanging="360"/>
      </w:pPr>
    </w:lvl>
    <w:lvl w:ilvl="2" w:tplc="F47CBEB0" w:tentative="1">
      <w:start w:val="1"/>
      <w:numFmt w:val="lowerRoman"/>
      <w:lvlText w:val="%3."/>
      <w:lvlJc w:val="right"/>
      <w:pPr>
        <w:ind w:left="2160" w:hanging="180"/>
      </w:pPr>
    </w:lvl>
    <w:lvl w:ilvl="3" w:tplc="DAD4A744" w:tentative="1">
      <w:start w:val="1"/>
      <w:numFmt w:val="decimal"/>
      <w:lvlText w:val="%4."/>
      <w:lvlJc w:val="left"/>
      <w:pPr>
        <w:ind w:left="2880" w:hanging="360"/>
      </w:pPr>
    </w:lvl>
    <w:lvl w:ilvl="4" w:tplc="74D0EB36" w:tentative="1">
      <w:start w:val="1"/>
      <w:numFmt w:val="lowerLetter"/>
      <w:lvlText w:val="%5."/>
      <w:lvlJc w:val="left"/>
      <w:pPr>
        <w:ind w:left="3600" w:hanging="360"/>
      </w:pPr>
    </w:lvl>
    <w:lvl w:ilvl="5" w:tplc="3606ED0E" w:tentative="1">
      <w:start w:val="1"/>
      <w:numFmt w:val="lowerRoman"/>
      <w:lvlText w:val="%6."/>
      <w:lvlJc w:val="right"/>
      <w:pPr>
        <w:ind w:left="4320" w:hanging="180"/>
      </w:pPr>
    </w:lvl>
    <w:lvl w:ilvl="6" w:tplc="F65A7DD2" w:tentative="1">
      <w:start w:val="1"/>
      <w:numFmt w:val="decimal"/>
      <w:lvlText w:val="%7."/>
      <w:lvlJc w:val="left"/>
      <w:pPr>
        <w:ind w:left="5040" w:hanging="360"/>
      </w:pPr>
    </w:lvl>
    <w:lvl w:ilvl="7" w:tplc="6BAAB196" w:tentative="1">
      <w:start w:val="1"/>
      <w:numFmt w:val="lowerLetter"/>
      <w:lvlText w:val="%8."/>
      <w:lvlJc w:val="left"/>
      <w:pPr>
        <w:ind w:left="5760" w:hanging="360"/>
      </w:pPr>
    </w:lvl>
    <w:lvl w:ilvl="8" w:tplc="4BDA6780" w:tentative="1">
      <w:start w:val="1"/>
      <w:numFmt w:val="lowerRoman"/>
      <w:lvlText w:val="%9."/>
      <w:lvlJc w:val="right"/>
      <w:pPr>
        <w:ind w:left="6480" w:hanging="180"/>
      </w:pPr>
    </w:lvl>
  </w:abstractNum>
  <w:abstractNum w:abstractNumId="2" w15:restartNumberingAfterBreak="0">
    <w:nsid w:val="22DB6FDA"/>
    <w:multiLevelType w:val="hybridMultilevel"/>
    <w:tmpl w:val="9C387A4C"/>
    <w:lvl w:ilvl="0" w:tplc="45F077AA">
      <w:start w:val="1"/>
      <w:numFmt w:val="decimal"/>
      <w:lvlText w:val="%1."/>
      <w:lvlJc w:val="left"/>
      <w:pPr>
        <w:ind w:left="720" w:hanging="360"/>
      </w:pPr>
    </w:lvl>
    <w:lvl w:ilvl="1" w:tplc="1B60AFD8" w:tentative="1">
      <w:start w:val="1"/>
      <w:numFmt w:val="lowerLetter"/>
      <w:lvlText w:val="%2."/>
      <w:lvlJc w:val="left"/>
      <w:pPr>
        <w:ind w:left="1440" w:hanging="360"/>
      </w:pPr>
    </w:lvl>
    <w:lvl w:ilvl="2" w:tplc="661CA824" w:tentative="1">
      <w:start w:val="1"/>
      <w:numFmt w:val="lowerRoman"/>
      <w:lvlText w:val="%3."/>
      <w:lvlJc w:val="right"/>
      <w:pPr>
        <w:ind w:left="2160" w:hanging="180"/>
      </w:pPr>
    </w:lvl>
    <w:lvl w:ilvl="3" w:tplc="E81AE2D4" w:tentative="1">
      <w:start w:val="1"/>
      <w:numFmt w:val="decimal"/>
      <w:lvlText w:val="%4."/>
      <w:lvlJc w:val="left"/>
      <w:pPr>
        <w:ind w:left="2880" w:hanging="360"/>
      </w:pPr>
    </w:lvl>
    <w:lvl w:ilvl="4" w:tplc="9CD05BE2" w:tentative="1">
      <w:start w:val="1"/>
      <w:numFmt w:val="lowerLetter"/>
      <w:lvlText w:val="%5."/>
      <w:lvlJc w:val="left"/>
      <w:pPr>
        <w:ind w:left="3600" w:hanging="360"/>
      </w:pPr>
    </w:lvl>
    <w:lvl w:ilvl="5" w:tplc="4CB2CC92" w:tentative="1">
      <w:start w:val="1"/>
      <w:numFmt w:val="lowerRoman"/>
      <w:lvlText w:val="%6."/>
      <w:lvlJc w:val="right"/>
      <w:pPr>
        <w:ind w:left="4320" w:hanging="180"/>
      </w:pPr>
    </w:lvl>
    <w:lvl w:ilvl="6" w:tplc="B7943AA2" w:tentative="1">
      <w:start w:val="1"/>
      <w:numFmt w:val="decimal"/>
      <w:lvlText w:val="%7."/>
      <w:lvlJc w:val="left"/>
      <w:pPr>
        <w:ind w:left="5040" w:hanging="360"/>
      </w:pPr>
    </w:lvl>
    <w:lvl w:ilvl="7" w:tplc="D03ACBD2" w:tentative="1">
      <w:start w:val="1"/>
      <w:numFmt w:val="lowerLetter"/>
      <w:lvlText w:val="%8."/>
      <w:lvlJc w:val="left"/>
      <w:pPr>
        <w:ind w:left="5760" w:hanging="360"/>
      </w:pPr>
    </w:lvl>
    <w:lvl w:ilvl="8" w:tplc="C50C184E" w:tentative="1">
      <w:start w:val="1"/>
      <w:numFmt w:val="lowerRoman"/>
      <w:lvlText w:val="%9."/>
      <w:lvlJc w:val="right"/>
      <w:pPr>
        <w:ind w:left="6480" w:hanging="180"/>
      </w:pPr>
    </w:lvl>
  </w:abstractNum>
  <w:abstractNum w:abstractNumId="3" w15:restartNumberingAfterBreak="0">
    <w:nsid w:val="285F7142"/>
    <w:multiLevelType w:val="hybridMultilevel"/>
    <w:tmpl w:val="3348E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8675DC"/>
    <w:multiLevelType w:val="hybridMultilevel"/>
    <w:tmpl w:val="975C4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F737B"/>
    <w:multiLevelType w:val="hybridMultilevel"/>
    <w:tmpl w:val="A8C2B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785D11"/>
    <w:multiLevelType w:val="hybridMultilevel"/>
    <w:tmpl w:val="4802F402"/>
    <w:lvl w:ilvl="0" w:tplc="98E046E0">
      <w:start w:val="1"/>
      <w:numFmt w:val="bullet"/>
      <w:lvlText w:val=""/>
      <w:lvlJc w:val="left"/>
      <w:pPr>
        <w:ind w:left="720" w:hanging="360"/>
      </w:pPr>
      <w:rPr>
        <w:rFonts w:ascii="Symbol" w:hAnsi="Symbol" w:hint="default"/>
      </w:rPr>
    </w:lvl>
    <w:lvl w:ilvl="1" w:tplc="50F6534A" w:tentative="1">
      <w:start w:val="1"/>
      <w:numFmt w:val="bullet"/>
      <w:lvlText w:val="o"/>
      <w:lvlJc w:val="left"/>
      <w:pPr>
        <w:ind w:left="1440" w:hanging="360"/>
      </w:pPr>
      <w:rPr>
        <w:rFonts w:ascii="Courier New" w:hAnsi="Courier New" w:cs="Courier New" w:hint="default"/>
      </w:rPr>
    </w:lvl>
    <w:lvl w:ilvl="2" w:tplc="A2D2D47A" w:tentative="1">
      <w:start w:val="1"/>
      <w:numFmt w:val="bullet"/>
      <w:lvlText w:val=""/>
      <w:lvlJc w:val="left"/>
      <w:pPr>
        <w:ind w:left="2160" w:hanging="360"/>
      </w:pPr>
      <w:rPr>
        <w:rFonts w:ascii="Wingdings" w:hAnsi="Wingdings" w:hint="default"/>
      </w:rPr>
    </w:lvl>
    <w:lvl w:ilvl="3" w:tplc="F072FB94" w:tentative="1">
      <w:start w:val="1"/>
      <w:numFmt w:val="bullet"/>
      <w:lvlText w:val=""/>
      <w:lvlJc w:val="left"/>
      <w:pPr>
        <w:ind w:left="2880" w:hanging="360"/>
      </w:pPr>
      <w:rPr>
        <w:rFonts w:ascii="Symbol" w:hAnsi="Symbol" w:hint="default"/>
      </w:rPr>
    </w:lvl>
    <w:lvl w:ilvl="4" w:tplc="EC3A3026" w:tentative="1">
      <w:start w:val="1"/>
      <w:numFmt w:val="bullet"/>
      <w:lvlText w:val="o"/>
      <w:lvlJc w:val="left"/>
      <w:pPr>
        <w:ind w:left="3600" w:hanging="360"/>
      </w:pPr>
      <w:rPr>
        <w:rFonts w:ascii="Courier New" w:hAnsi="Courier New" w:cs="Courier New" w:hint="default"/>
      </w:rPr>
    </w:lvl>
    <w:lvl w:ilvl="5" w:tplc="9200B0EE" w:tentative="1">
      <w:start w:val="1"/>
      <w:numFmt w:val="bullet"/>
      <w:lvlText w:val=""/>
      <w:lvlJc w:val="left"/>
      <w:pPr>
        <w:ind w:left="4320" w:hanging="360"/>
      </w:pPr>
      <w:rPr>
        <w:rFonts w:ascii="Wingdings" w:hAnsi="Wingdings" w:hint="default"/>
      </w:rPr>
    </w:lvl>
    <w:lvl w:ilvl="6" w:tplc="0FBE34B4" w:tentative="1">
      <w:start w:val="1"/>
      <w:numFmt w:val="bullet"/>
      <w:lvlText w:val=""/>
      <w:lvlJc w:val="left"/>
      <w:pPr>
        <w:ind w:left="5040" w:hanging="360"/>
      </w:pPr>
      <w:rPr>
        <w:rFonts w:ascii="Symbol" w:hAnsi="Symbol" w:hint="default"/>
      </w:rPr>
    </w:lvl>
    <w:lvl w:ilvl="7" w:tplc="65A2789C" w:tentative="1">
      <w:start w:val="1"/>
      <w:numFmt w:val="bullet"/>
      <w:lvlText w:val="o"/>
      <w:lvlJc w:val="left"/>
      <w:pPr>
        <w:ind w:left="5760" w:hanging="360"/>
      </w:pPr>
      <w:rPr>
        <w:rFonts w:ascii="Courier New" w:hAnsi="Courier New" w:cs="Courier New" w:hint="default"/>
      </w:rPr>
    </w:lvl>
    <w:lvl w:ilvl="8" w:tplc="5A664F7A" w:tentative="1">
      <w:start w:val="1"/>
      <w:numFmt w:val="bullet"/>
      <w:lvlText w:val=""/>
      <w:lvlJc w:val="left"/>
      <w:pPr>
        <w:ind w:left="6480" w:hanging="360"/>
      </w:pPr>
      <w:rPr>
        <w:rFonts w:ascii="Wingdings" w:hAnsi="Wingdings" w:hint="default"/>
      </w:rPr>
    </w:lvl>
  </w:abstractNum>
  <w:abstractNum w:abstractNumId="7" w15:restartNumberingAfterBreak="0">
    <w:nsid w:val="5B220103"/>
    <w:multiLevelType w:val="hybridMultilevel"/>
    <w:tmpl w:val="FE966FAA"/>
    <w:lvl w:ilvl="0" w:tplc="9E70AF02">
      <w:start w:val="1"/>
      <w:numFmt w:val="bullet"/>
      <w:lvlText w:val=""/>
      <w:lvlJc w:val="left"/>
      <w:pPr>
        <w:ind w:left="720" w:hanging="360"/>
      </w:pPr>
      <w:rPr>
        <w:rFonts w:ascii="Symbol" w:hAnsi="Symbol" w:hint="default"/>
      </w:rPr>
    </w:lvl>
    <w:lvl w:ilvl="1" w:tplc="545A66CE" w:tentative="1">
      <w:start w:val="1"/>
      <w:numFmt w:val="bullet"/>
      <w:lvlText w:val="o"/>
      <w:lvlJc w:val="left"/>
      <w:pPr>
        <w:ind w:left="1440" w:hanging="360"/>
      </w:pPr>
      <w:rPr>
        <w:rFonts w:ascii="Courier New" w:hAnsi="Courier New" w:cs="Courier New" w:hint="default"/>
      </w:rPr>
    </w:lvl>
    <w:lvl w:ilvl="2" w:tplc="6764E6D2" w:tentative="1">
      <w:start w:val="1"/>
      <w:numFmt w:val="bullet"/>
      <w:lvlText w:val=""/>
      <w:lvlJc w:val="left"/>
      <w:pPr>
        <w:ind w:left="2160" w:hanging="360"/>
      </w:pPr>
      <w:rPr>
        <w:rFonts w:ascii="Wingdings" w:hAnsi="Wingdings" w:hint="default"/>
      </w:rPr>
    </w:lvl>
    <w:lvl w:ilvl="3" w:tplc="8C3E91AC" w:tentative="1">
      <w:start w:val="1"/>
      <w:numFmt w:val="bullet"/>
      <w:lvlText w:val=""/>
      <w:lvlJc w:val="left"/>
      <w:pPr>
        <w:ind w:left="2880" w:hanging="360"/>
      </w:pPr>
      <w:rPr>
        <w:rFonts w:ascii="Symbol" w:hAnsi="Symbol" w:hint="default"/>
      </w:rPr>
    </w:lvl>
    <w:lvl w:ilvl="4" w:tplc="F7F40F08" w:tentative="1">
      <w:start w:val="1"/>
      <w:numFmt w:val="bullet"/>
      <w:lvlText w:val="o"/>
      <w:lvlJc w:val="left"/>
      <w:pPr>
        <w:ind w:left="3600" w:hanging="360"/>
      </w:pPr>
      <w:rPr>
        <w:rFonts w:ascii="Courier New" w:hAnsi="Courier New" w:cs="Courier New" w:hint="default"/>
      </w:rPr>
    </w:lvl>
    <w:lvl w:ilvl="5" w:tplc="E3B644E2" w:tentative="1">
      <w:start w:val="1"/>
      <w:numFmt w:val="bullet"/>
      <w:lvlText w:val=""/>
      <w:lvlJc w:val="left"/>
      <w:pPr>
        <w:ind w:left="4320" w:hanging="360"/>
      </w:pPr>
      <w:rPr>
        <w:rFonts w:ascii="Wingdings" w:hAnsi="Wingdings" w:hint="default"/>
      </w:rPr>
    </w:lvl>
    <w:lvl w:ilvl="6" w:tplc="FD766462" w:tentative="1">
      <w:start w:val="1"/>
      <w:numFmt w:val="bullet"/>
      <w:lvlText w:val=""/>
      <w:lvlJc w:val="left"/>
      <w:pPr>
        <w:ind w:left="5040" w:hanging="360"/>
      </w:pPr>
      <w:rPr>
        <w:rFonts w:ascii="Symbol" w:hAnsi="Symbol" w:hint="default"/>
      </w:rPr>
    </w:lvl>
    <w:lvl w:ilvl="7" w:tplc="69322C4A" w:tentative="1">
      <w:start w:val="1"/>
      <w:numFmt w:val="bullet"/>
      <w:lvlText w:val="o"/>
      <w:lvlJc w:val="left"/>
      <w:pPr>
        <w:ind w:left="5760" w:hanging="360"/>
      </w:pPr>
      <w:rPr>
        <w:rFonts w:ascii="Courier New" w:hAnsi="Courier New" w:cs="Courier New" w:hint="default"/>
      </w:rPr>
    </w:lvl>
    <w:lvl w:ilvl="8" w:tplc="692C5B88" w:tentative="1">
      <w:start w:val="1"/>
      <w:numFmt w:val="bullet"/>
      <w:lvlText w:val=""/>
      <w:lvlJc w:val="left"/>
      <w:pPr>
        <w:ind w:left="6480" w:hanging="360"/>
      </w:pPr>
      <w:rPr>
        <w:rFonts w:ascii="Wingdings" w:hAnsi="Wingdings" w:hint="default"/>
      </w:rPr>
    </w:lvl>
  </w:abstractNum>
  <w:abstractNum w:abstractNumId="8" w15:restartNumberingAfterBreak="0">
    <w:nsid w:val="63B020F0"/>
    <w:multiLevelType w:val="hybridMultilevel"/>
    <w:tmpl w:val="9C2A79E0"/>
    <w:lvl w:ilvl="0" w:tplc="4308D4E8">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89B6AFC4">
      <w:numFmt w:val="bullet"/>
      <w:lvlText w:val="•"/>
      <w:lvlJc w:val="left"/>
      <w:pPr>
        <w:ind w:left="2221" w:hanging="360"/>
      </w:pPr>
      <w:rPr>
        <w:lang w:val="en-US" w:eastAsia="en-US" w:bidi="ar-SA"/>
      </w:rPr>
    </w:lvl>
    <w:lvl w:ilvl="2" w:tplc="8FE84954">
      <w:numFmt w:val="bullet"/>
      <w:lvlText w:val="•"/>
      <w:lvlJc w:val="left"/>
      <w:pPr>
        <w:ind w:left="3223" w:hanging="360"/>
      </w:pPr>
      <w:rPr>
        <w:lang w:val="en-US" w:eastAsia="en-US" w:bidi="ar-SA"/>
      </w:rPr>
    </w:lvl>
    <w:lvl w:ilvl="3" w:tplc="77A2061C">
      <w:numFmt w:val="bullet"/>
      <w:lvlText w:val="•"/>
      <w:lvlJc w:val="left"/>
      <w:pPr>
        <w:ind w:left="4225" w:hanging="360"/>
      </w:pPr>
      <w:rPr>
        <w:lang w:val="en-US" w:eastAsia="en-US" w:bidi="ar-SA"/>
      </w:rPr>
    </w:lvl>
    <w:lvl w:ilvl="4" w:tplc="AC3E7092">
      <w:numFmt w:val="bullet"/>
      <w:lvlText w:val="•"/>
      <w:lvlJc w:val="left"/>
      <w:pPr>
        <w:ind w:left="5227" w:hanging="360"/>
      </w:pPr>
      <w:rPr>
        <w:lang w:val="en-US" w:eastAsia="en-US" w:bidi="ar-SA"/>
      </w:rPr>
    </w:lvl>
    <w:lvl w:ilvl="5" w:tplc="3110A814">
      <w:numFmt w:val="bullet"/>
      <w:lvlText w:val="•"/>
      <w:lvlJc w:val="left"/>
      <w:pPr>
        <w:ind w:left="6229" w:hanging="360"/>
      </w:pPr>
      <w:rPr>
        <w:lang w:val="en-US" w:eastAsia="en-US" w:bidi="ar-SA"/>
      </w:rPr>
    </w:lvl>
    <w:lvl w:ilvl="6" w:tplc="A8903E24">
      <w:numFmt w:val="bullet"/>
      <w:lvlText w:val="•"/>
      <w:lvlJc w:val="left"/>
      <w:pPr>
        <w:ind w:left="7231" w:hanging="360"/>
      </w:pPr>
      <w:rPr>
        <w:lang w:val="en-US" w:eastAsia="en-US" w:bidi="ar-SA"/>
      </w:rPr>
    </w:lvl>
    <w:lvl w:ilvl="7" w:tplc="5F247226">
      <w:numFmt w:val="bullet"/>
      <w:lvlText w:val="•"/>
      <w:lvlJc w:val="left"/>
      <w:pPr>
        <w:ind w:left="8233" w:hanging="360"/>
      </w:pPr>
      <w:rPr>
        <w:lang w:val="en-US" w:eastAsia="en-US" w:bidi="ar-SA"/>
      </w:rPr>
    </w:lvl>
    <w:lvl w:ilvl="8" w:tplc="80524878">
      <w:numFmt w:val="bullet"/>
      <w:lvlText w:val="•"/>
      <w:lvlJc w:val="left"/>
      <w:pPr>
        <w:ind w:left="9235" w:hanging="360"/>
      </w:pPr>
      <w:rPr>
        <w:lang w:val="en-US" w:eastAsia="en-US" w:bidi="ar-SA"/>
      </w:rPr>
    </w:lvl>
  </w:abstractNum>
  <w:abstractNum w:abstractNumId="9" w15:restartNumberingAfterBreak="0">
    <w:nsid w:val="7EC52BA5"/>
    <w:multiLevelType w:val="hybridMultilevel"/>
    <w:tmpl w:val="3CDE6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1299609">
    <w:abstractNumId w:val="0"/>
  </w:num>
  <w:num w:numId="2" w16cid:durableId="2017994542">
    <w:abstractNumId w:val="8"/>
    <w:lvlOverride w:ilvl="0">
      <w:startOverride w:val="1"/>
    </w:lvlOverride>
    <w:lvlOverride w:ilvl="1"/>
    <w:lvlOverride w:ilvl="2"/>
    <w:lvlOverride w:ilvl="3"/>
    <w:lvlOverride w:ilvl="4"/>
    <w:lvlOverride w:ilvl="5"/>
    <w:lvlOverride w:ilvl="6"/>
    <w:lvlOverride w:ilvl="7"/>
    <w:lvlOverride w:ilvl="8"/>
  </w:num>
  <w:num w:numId="3" w16cid:durableId="63187538">
    <w:abstractNumId w:val="6"/>
  </w:num>
  <w:num w:numId="4" w16cid:durableId="1388410569">
    <w:abstractNumId w:val="7"/>
  </w:num>
  <w:num w:numId="5" w16cid:durableId="1129278930">
    <w:abstractNumId w:val="2"/>
  </w:num>
  <w:num w:numId="6" w16cid:durableId="105733804">
    <w:abstractNumId w:val="1"/>
  </w:num>
  <w:num w:numId="7" w16cid:durableId="694693944">
    <w:abstractNumId w:val="5"/>
  </w:num>
  <w:num w:numId="8" w16cid:durableId="1827282429">
    <w:abstractNumId w:val="3"/>
  </w:num>
  <w:num w:numId="9" w16cid:durableId="796332981">
    <w:abstractNumId w:val="9"/>
  </w:num>
  <w:num w:numId="10" w16cid:durableId="8662151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4A9"/>
    <w:rsid w:val="00001C5C"/>
    <w:rsid w:val="00011775"/>
    <w:rsid w:val="00055DAF"/>
    <w:rsid w:val="00063954"/>
    <w:rsid w:val="00063BD4"/>
    <w:rsid w:val="000C32C7"/>
    <w:rsid w:val="001417E2"/>
    <w:rsid w:val="00190AFA"/>
    <w:rsid w:val="001A7C16"/>
    <w:rsid w:val="001B4557"/>
    <w:rsid w:val="001C290C"/>
    <w:rsid w:val="00215BD3"/>
    <w:rsid w:val="00255A37"/>
    <w:rsid w:val="002D6087"/>
    <w:rsid w:val="00324836"/>
    <w:rsid w:val="00340954"/>
    <w:rsid w:val="00366E7E"/>
    <w:rsid w:val="00383076"/>
    <w:rsid w:val="003F0A20"/>
    <w:rsid w:val="00411B68"/>
    <w:rsid w:val="00494B2C"/>
    <w:rsid w:val="004B4F4A"/>
    <w:rsid w:val="005A407A"/>
    <w:rsid w:val="00600B40"/>
    <w:rsid w:val="00600DD2"/>
    <w:rsid w:val="00620EFE"/>
    <w:rsid w:val="00621653"/>
    <w:rsid w:val="0062516B"/>
    <w:rsid w:val="00637C74"/>
    <w:rsid w:val="006C5B1E"/>
    <w:rsid w:val="006E733A"/>
    <w:rsid w:val="006F28B9"/>
    <w:rsid w:val="00796EF7"/>
    <w:rsid w:val="007A4B80"/>
    <w:rsid w:val="007A7086"/>
    <w:rsid w:val="007B44A9"/>
    <w:rsid w:val="007D7A4B"/>
    <w:rsid w:val="00853797"/>
    <w:rsid w:val="00887EEA"/>
    <w:rsid w:val="00894DE9"/>
    <w:rsid w:val="008D3814"/>
    <w:rsid w:val="008F29EE"/>
    <w:rsid w:val="008F2B58"/>
    <w:rsid w:val="00943639"/>
    <w:rsid w:val="00987291"/>
    <w:rsid w:val="00995904"/>
    <w:rsid w:val="00A41E47"/>
    <w:rsid w:val="00A823AD"/>
    <w:rsid w:val="00A846AC"/>
    <w:rsid w:val="00A850AF"/>
    <w:rsid w:val="00AA7FEC"/>
    <w:rsid w:val="00B26396"/>
    <w:rsid w:val="00B3649D"/>
    <w:rsid w:val="00B44C41"/>
    <w:rsid w:val="00B50BFB"/>
    <w:rsid w:val="00BA3FA4"/>
    <w:rsid w:val="00BB7695"/>
    <w:rsid w:val="00BF71AE"/>
    <w:rsid w:val="00C075AE"/>
    <w:rsid w:val="00C20BCB"/>
    <w:rsid w:val="00CE0D27"/>
    <w:rsid w:val="00D03250"/>
    <w:rsid w:val="00D70751"/>
    <w:rsid w:val="00D714EF"/>
    <w:rsid w:val="00E74014"/>
    <w:rsid w:val="00E8259F"/>
    <w:rsid w:val="00F1341D"/>
    <w:rsid w:val="00F666AB"/>
    <w:rsid w:val="00F734B7"/>
    <w:rsid w:val="00FA0979"/>
    <w:rsid w:val="00FB7541"/>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19D816"/>
  <w15:chartTrackingRefBased/>
  <w15:docId w15:val="{9BB8D2AB-5BB3-406E-BA23-9C34F5CFF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4A9"/>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B44A9"/>
    <w:pPr>
      <w:keepNext/>
      <w:keepLines/>
      <w:outlineLvl w:val="0"/>
    </w:pPr>
    <w:rPr>
      <w:rFonts w:eastAsiaTheme="majorEastAsia" w:cstheme="majorBidi"/>
      <w:b/>
      <w:szCs w:val="32"/>
    </w:rPr>
  </w:style>
  <w:style w:type="paragraph" w:styleId="Heading2">
    <w:name w:val="heading 2"/>
    <w:basedOn w:val="Normal"/>
    <w:link w:val="Heading2Char"/>
    <w:uiPriority w:val="9"/>
    <w:unhideWhenUsed/>
    <w:qFormat/>
    <w:rsid w:val="008F2B58"/>
    <w:pPr>
      <w:widowControl w:val="0"/>
      <w:autoSpaceDE w:val="0"/>
      <w:autoSpaceDN w:val="0"/>
      <w:outlineLvl w:val="1"/>
    </w:pPr>
    <w:rPr>
      <w:rFonts w:eastAsia="Arial" w:cs="Arial"/>
      <w:b/>
      <w:bCs/>
      <w:kern w:val="0"/>
      <w:lang w:val="en-US"/>
    </w:rPr>
  </w:style>
  <w:style w:type="paragraph" w:styleId="Heading3">
    <w:name w:val="heading 3"/>
    <w:basedOn w:val="Normal"/>
    <w:next w:val="Normal"/>
    <w:link w:val="Heading3Char"/>
    <w:uiPriority w:val="9"/>
    <w:semiHidden/>
    <w:unhideWhenUsed/>
    <w:qFormat/>
    <w:rsid w:val="00A823A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A823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A823A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7B44A9"/>
    <w:pPr>
      <w:widowControl w:val="0"/>
      <w:autoSpaceDE w:val="0"/>
      <w:autoSpaceDN w:val="0"/>
      <w:spacing w:after="0" w:line="240" w:lineRule="auto"/>
    </w:pPr>
    <w:rPr>
      <w:rFonts w:ascii="Arial" w:eastAsia="Arial" w:hAnsi="Arial" w:cs="Arial"/>
      <w:kern w:val="0"/>
      <w:lang w:val="en-US"/>
    </w:rPr>
  </w:style>
  <w:style w:type="character" w:customStyle="1" w:styleId="BodyTextChar">
    <w:name w:val="Body Text Char"/>
    <w:basedOn w:val="DefaultParagraphFont"/>
    <w:link w:val="BodyText"/>
    <w:uiPriority w:val="1"/>
    <w:rsid w:val="007B44A9"/>
    <w:rPr>
      <w:rFonts w:ascii="Arial" w:eastAsia="Arial" w:hAnsi="Arial" w:cs="Arial"/>
      <w:kern w:val="0"/>
      <w:lang w:val="en-US"/>
    </w:rPr>
  </w:style>
  <w:style w:type="paragraph" w:customStyle="1" w:styleId="TableParagraph">
    <w:name w:val="Table Paragraph"/>
    <w:basedOn w:val="Normal"/>
    <w:uiPriority w:val="1"/>
    <w:qFormat/>
    <w:rsid w:val="007B44A9"/>
    <w:pPr>
      <w:widowControl w:val="0"/>
      <w:autoSpaceDE w:val="0"/>
      <w:autoSpaceDN w:val="0"/>
      <w:spacing w:after="0" w:line="240" w:lineRule="auto"/>
      <w:ind w:left="112"/>
    </w:pPr>
    <w:rPr>
      <w:rFonts w:ascii="Arial" w:eastAsia="Arial" w:hAnsi="Arial" w:cs="Arial"/>
      <w:kern w:val="0"/>
      <w:lang w:val="en-US"/>
    </w:rPr>
  </w:style>
  <w:style w:type="paragraph" w:styleId="Header">
    <w:name w:val="header"/>
    <w:basedOn w:val="Normal"/>
    <w:link w:val="HeaderChar"/>
    <w:uiPriority w:val="99"/>
    <w:unhideWhenUsed/>
    <w:rsid w:val="007B44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44A9"/>
    <w:rPr>
      <w:rFonts w:ascii="Times New Roman" w:hAnsi="Times New Roman"/>
      <w:sz w:val="24"/>
      <w:lang w:val="en-GB"/>
    </w:rPr>
  </w:style>
  <w:style w:type="paragraph" w:styleId="Footer">
    <w:name w:val="footer"/>
    <w:basedOn w:val="Normal"/>
    <w:link w:val="FooterChar"/>
    <w:uiPriority w:val="99"/>
    <w:unhideWhenUsed/>
    <w:rsid w:val="007B44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44A9"/>
    <w:rPr>
      <w:rFonts w:ascii="Times New Roman" w:hAnsi="Times New Roman"/>
      <w:sz w:val="24"/>
      <w:lang w:val="en-GB"/>
    </w:rPr>
  </w:style>
  <w:style w:type="character" w:customStyle="1" w:styleId="Heading2Char">
    <w:name w:val="Heading 2 Char"/>
    <w:basedOn w:val="DefaultParagraphFont"/>
    <w:link w:val="Heading2"/>
    <w:uiPriority w:val="9"/>
    <w:rsid w:val="008F2B58"/>
    <w:rPr>
      <w:rFonts w:ascii="Times New Roman" w:eastAsia="Arial" w:hAnsi="Times New Roman" w:cs="Arial"/>
      <w:b/>
      <w:bCs/>
      <w:kern w:val="0"/>
      <w:sz w:val="24"/>
      <w:lang w:val="en-US"/>
    </w:rPr>
  </w:style>
  <w:style w:type="character" w:customStyle="1" w:styleId="Heading1Char">
    <w:name w:val="Heading 1 Char"/>
    <w:basedOn w:val="DefaultParagraphFont"/>
    <w:link w:val="Heading1"/>
    <w:uiPriority w:val="9"/>
    <w:rsid w:val="007B44A9"/>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8F2B58"/>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F2B58"/>
    <w:pPr>
      <w:spacing w:after="100"/>
    </w:pPr>
  </w:style>
  <w:style w:type="character" w:styleId="Hyperlink">
    <w:name w:val="Hyperlink"/>
    <w:basedOn w:val="DefaultParagraphFont"/>
    <w:uiPriority w:val="99"/>
    <w:unhideWhenUsed/>
    <w:rsid w:val="008F2B58"/>
    <w:rPr>
      <w:color w:val="0563C1" w:themeColor="hyperlink"/>
      <w:u w:val="single"/>
    </w:rPr>
  </w:style>
  <w:style w:type="paragraph" w:styleId="ListParagraph">
    <w:name w:val="List Paragraph"/>
    <w:basedOn w:val="Normal"/>
    <w:uiPriority w:val="1"/>
    <w:qFormat/>
    <w:rsid w:val="008F2B58"/>
    <w:pPr>
      <w:widowControl w:val="0"/>
      <w:autoSpaceDE w:val="0"/>
      <w:autoSpaceDN w:val="0"/>
      <w:spacing w:before="0" w:after="0" w:line="240" w:lineRule="auto"/>
      <w:ind w:left="853" w:hanging="361"/>
      <w:jc w:val="left"/>
    </w:pPr>
    <w:rPr>
      <w:rFonts w:ascii="Arial" w:eastAsia="Arial" w:hAnsi="Arial" w:cs="Arial"/>
      <w:kern w:val="0"/>
      <w:sz w:val="22"/>
      <w:lang w:val="en-US"/>
      <w14:ligatures w14:val="none"/>
    </w:rPr>
  </w:style>
  <w:style w:type="paragraph" w:styleId="TOC2">
    <w:name w:val="toc 2"/>
    <w:basedOn w:val="Normal"/>
    <w:next w:val="Normal"/>
    <w:autoRedefine/>
    <w:uiPriority w:val="39"/>
    <w:unhideWhenUsed/>
    <w:rsid w:val="008F2B58"/>
    <w:pPr>
      <w:spacing w:after="100"/>
      <w:ind w:left="240"/>
    </w:pPr>
  </w:style>
  <w:style w:type="character" w:customStyle="1" w:styleId="Heading3Char">
    <w:name w:val="Heading 3 Char"/>
    <w:basedOn w:val="DefaultParagraphFont"/>
    <w:link w:val="Heading3"/>
    <w:uiPriority w:val="9"/>
    <w:semiHidden/>
    <w:rsid w:val="00A823AD"/>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A823AD"/>
    <w:rPr>
      <w:rFonts w:asciiTheme="majorHAnsi" w:eastAsiaTheme="majorEastAsia" w:hAnsiTheme="majorHAnsi" w:cstheme="majorBidi"/>
      <w:i/>
      <w:iCs/>
      <w:color w:val="2F5496" w:themeColor="accent1" w:themeShade="BF"/>
      <w:sz w:val="24"/>
      <w:lang w:val="en-GB"/>
    </w:rPr>
  </w:style>
  <w:style w:type="character" w:customStyle="1" w:styleId="Heading6Char">
    <w:name w:val="Heading 6 Char"/>
    <w:basedOn w:val="DefaultParagraphFont"/>
    <w:link w:val="Heading6"/>
    <w:uiPriority w:val="9"/>
    <w:semiHidden/>
    <w:rsid w:val="00A823AD"/>
    <w:rPr>
      <w:rFonts w:asciiTheme="majorHAnsi" w:eastAsiaTheme="majorEastAsia" w:hAnsiTheme="majorHAnsi" w:cstheme="majorBidi"/>
      <w:color w:val="1F3763" w:themeColor="accent1" w:themeShade="7F"/>
      <w:sz w:val="24"/>
      <w:lang w:val="en-GB"/>
    </w:rPr>
  </w:style>
  <w:style w:type="character" w:customStyle="1" w:styleId="UnresolvedMention1">
    <w:name w:val="Unresolved Mention1"/>
    <w:basedOn w:val="DefaultParagraphFont"/>
    <w:uiPriority w:val="99"/>
    <w:semiHidden/>
    <w:unhideWhenUsed/>
    <w:rsid w:val="00A823AD"/>
    <w:rPr>
      <w:color w:val="605E5C"/>
      <w:shd w:val="clear" w:color="auto" w:fill="E1DFDD"/>
    </w:rPr>
  </w:style>
  <w:style w:type="table" w:styleId="TableGrid">
    <w:name w:val="Table Grid"/>
    <w:basedOn w:val="TableNormal"/>
    <w:uiPriority w:val="39"/>
    <w:rsid w:val="00A823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823AD"/>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EE1BB-9478-4CB1-A804-EB2F7D4F2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4479</Words>
  <Characters>25535</Characters>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2024-03-12T10:33:00Z</dcterms:created>
  <dcterms:modified xsi:type="dcterms:W3CDTF">2024-03-23T13:58:00Z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dba29715-bc04-42eb-8cdf-e93649d6ea81</vt:lpwstr>
  </property>
</Properties>
</file>