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BAA747" w14:textId="77777777" w:rsidR="000C2AE6" w:rsidRDefault="000176A0">
      <w:pPr>
        <w:spacing w:line="257" w:lineRule="auto"/>
        <w:ind w:right="531"/>
      </w:pPr>
      <w:r>
        <w:rPr>
          <w:b/>
        </w:rPr>
        <w:t xml:space="preserve">Response policing </w:t>
      </w:r>
      <w:r>
        <w:t xml:space="preserve">– </w:t>
      </w:r>
      <w:r>
        <w:rPr>
          <w:u w:val="single"/>
        </w:rPr>
        <w:t>evaluate</w:t>
      </w:r>
      <w:r>
        <w:t xml:space="preserve"> the role of response police in dealing with major incidents. Your answer must be based on academic research, but you may make reference to relevant case studies.</w:t>
      </w:r>
    </w:p>
    <w:p w14:paraId="52B034B2" w14:textId="77777777" w:rsidR="000C2AE6" w:rsidRDefault="000C2AE6">
      <w:pPr>
        <w:spacing w:line="257" w:lineRule="auto"/>
        <w:ind w:right="531"/>
      </w:pPr>
    </w:p>
    <w:p w14:paraId="4CE26BB4" w14:textId="4E38157C" w:rsidR="000C2AE6" w:rsidRDefault="000176A0">
      <w:pPr>
        <w:spacing w:line="257" w:lineRule="auto"/>
        <w:ind w:right="531"/>
      </w:pPr>
      <w:r>
        <w:t xml:space="preserve">A major incident is </w:t>
      </w:r>
      <w:r w:rsidR="00375D4E">
        <w:t>an emergency</w:t>
      </w:r>
      <w:r>
        <w:t xml:space="preserve"> that will usually require the implementation of s</w:t>
      </w:r>
      <w:r>
        <w:t xml:space="preserve">pecial arrangements by at least one, but potentially more of the emergency services. A major incident will usually involve </w:t>
      </w:r>
      <w:r w:rsidR="00375D4E">
        <w:t>many</w:t>
      </w:r>
      <w:r>
        <w:t xml:space="preserve"> people. The College of Policing definition reads: </w:t>
      </w:r>
    </w:p>
    <w:p w14:paraId="254AA678" w14:textId="77777777" w:rsidR="000C2AE6" w:rsidRDefault="000C2AE6">
      <w:pPr>
        <w:spacing w:line="257" w:lineRule="auto"/>
        <w:ind w:right="531"/>
      </w:pPr>
    </w:p>
    <w:p w14:paraId="3BE10769" w14:textId="77777777" w:rsidR="000C2AE6" w:rsidRDefault="000176A0">
      <w:pPr>
        <w:spacing w:line="257" w:lineRule="auto"/>
        <w:ind w:right="531"/>
        <w:rPr>
          <w:i/>
        </w:rPr>
      </w:pPr>
      <w:r>
        <w:rPr>
          <w:i/>
        </w:rPr>
        <w:t xml:space="preserve">College of Policing (2023) </w:t>
      </w:r>
    </w:p>
    <w:p w14:paraId="42E61B5D" w14:textId="77777777" w:rsidR="000C2AE6" w:rsidRDefault="000176A0">
      <w:pPr>
        <w:spacing w:line="257" w:lineRule="auto"/>
        <w:ind w:right="531"/>
      </w:pPr>
      <w:r>
        <w:rPr>
          <w:i/>
        </w:rPr>
        <w:t>A major incident is an event or sit</w:t>
      </w:r>
      <w:r>
        <w:rPr>
          <w:i/>
        </w:rPr>
        <w:t>uation requiring a response under one or more of the emergency services’ major incident plans. This will usually include involving large numbers of people, either directly or indirectly.</w:t>
      </w:r>
    </w:p>
    <w:p w14:paraId="10B49EEC" w14:textId="77777777" w:rsidR="000C2AE6" w:rsidRDefault="000C2AE6">
      <w:pPr>
        <w:spacing w:line="257" w:lineRule="auto"/>
        <w:ind w:right="531"/>
        <w:rPr>
          <w:i/>
        </w:rPr>
      </w:pPr>
    </w:p>
    <w:p w14:paraId="7C4178EE" w14:textId="77777777" w:rsidR="000C2AE6" w:rsidRDefault="000176A0">
      <w:pPr>
        <w:spacing w:line="257" w:lineRule="auto"/>
        <w:ind w:right="531"/>
        <w:rPr>
          <w:i/>
        </w:rPr>
      </w:pPr>
      <w:r>
        <w:t xml:space="preserve">A major incident is broken down into four stages:  </w:t>
      </w:r>
      <w:r>
        <w:rPr>
          <w:i/>
        </w:rPr>
        <w:t>LESLP MAJOR INCID</w:t>
      </w:r>
      <w:r>
        <w:rPr>
          <w:i/>
        </w:rPr>
        <w:t>ENT Procedure Manual (2012)</w:t>
      </w:r>
    </w:p>
    <w:p w14:paraId="76C94150" w14:textId="77777777" w:rsidR="000C2AE6" w:rsidRDefault="000C2AE6">
      <w:pPr>
        <w:spacing w:line="257" w:lineRule="auto"/>
        <w:ind w:right="531"/>
      </w:pPr>
    </w:p>
    <w:p w14:paraId="21DB87D6" w14:textId="77777777" w:rsidR="000C2AE6" w:rsidRDefault="000176A0">
      <w:pPr>
        <w:spacing w:line="257" w:lineRule="auto"/>
        <w:ind w:right="531"/>
      </w:pPr>
      <w:r>
        <w:t>•</w:t>
      </w:r>
      <w:r>
        <w:tab/>
        <w:t xml:space="preserve"> The initial response;</w:t>
      </w:r>
    </w:p>
    <w:p w14:paraId="7DF6D443" w14:textId="77777777" w:rsidR="000C2AE6" w:rsidRDefault="000176A0">
      <w:pPr>
        <w:spacing w:line="257" w:lineRule="auto"/>
        <w:ind w:right="531"/>
      </w:pPr>
      <w:r>
        <w:t>•</w:t>
      </w:r>
      <w:r>
        <w:tab/>
        <w:t xml:space="preserve"> The consolidation phase;</w:t>
      </w:r>
    </w:p>
    <w:p w14:paraId="0139FF09" w14:textId="77777777" w:rsidR="000C2AE6" w:rsidRDefault="000176A0">
      <w:pPr>
        <w:spacing w:line="257" w:lineRule="auto"/>
        <w:ind w:right="531"/>
      </w:pPr>
      <w:r>
        <w:t>•</w:t>
      </w:r>
      <w:r>
        <w:tab/>
        <w:t xml:space="preserve"> The recovery phase; and</w:t>
      </w:r>
    </w:p>
    <w:p w14:paraId="28F9B6F1" w14:textId="77777777" w:rsidR="000C2AE6" w:rsidRDefault="000176A0">
      <w:pPr>
        <w:spacing w:line="257" w:lineRule="auto"/>
        <w:ind w:right="531"/>
      </w:pPr>
      <w:r>
        <w:t>•</w:t>
      </w:r>
      <w:r>
        <w:tab/>
        <w:t xml:space="preserve"> The restoration of normality.</w:t>
      </w:r>
    </w:p>
    <w:p w14:paraId="0EEBF7A6" w14:textId="77777777" w:rsidR="000C2AE6" w:rsidRDefault="000C2AE6">
      <w:pPr>
        <w:spacing w:line="257" w:lineRule="auto"/>
        <w:ind w:right="531"/>
      </w:pPr>
    </w:p>
    <w:p w14:paraId="32FE2A63" w14:textId="77777777" w:rsidR="00375D4E" w:rsidRDefault="000176A0">
      <w:pPr>
        <w:spacing w:line="257" w:lineRule="auto"/>
        <w:ind w:right="531"/>
      </w:pPr>
      <w:r>
        <w:t>Response policing plays a pivotal role in the management of major incidents, and actions taken</w:t>
      </w:r>
      <w:r w:rsidR="00375D4E">
        <w:t>;</w:t>
      </w:r>
      <w:r>
        <w:t xml:space="preserve"> or missed opportu</w:t>
      </w:r>
      <w:r>
        <w:t>nities in the earl</w:t>
      </w:r>
      <w:r w:rsidR="00375D4E">
        <w:t xml:space="preserve">y </w:t>
      </w:r>
      <w:r>
        <w:t xml:space="preserve">stages can have ramifications when trying to implement stages 3 &amp; 4 of the process. </w:t>
      </w:r>
    </w:p>
    <w:p w14:paraId="0D884DD9" w14:textId="0A59B34A" w:rsidR="000C2AE6" w:rsidRDefault="000176A0" w:rsidP="00375D4E">
      <w:pPr>
        <w:spacing w:line="257" w:lineRule="auto"/>
        <w:ind w:right="531" w:firstLine="720"/>
      </w:pPr>
      <w:r>
        <w:t xml:space="preserve">Within this paper I will evaluate the role of response policing in dealing with major incidents. I believe that Police play the most integral part of </w:t>
      </w:r>
      <w:r>
        <w:t xml:space="preserve">a major incident response. The role of Police is multifaceted in terms of preserving life, securing </w:t>
      </w:r>
      <w:r w:rsidR="00375D4E">
        <w:t>evidence,</w:t>
      </w:r>
      <w:r>
        <w:t xml:space="preserve"> and investigating crim</w:t>
      </w:r>
      <w:r w:rsidR="00375D4E">
        <w:t xml:space="preserve">e. </w:t>
      </w:r>
      <w:r>
        <w:t xml:space="preserve"> </w:t>
      </w:r>
      <w:r w:rsidR="00375D4E">
        <w:t>This</w:t>
      </w:r>
      <w:r>
        <w:t xml:space="preserve"> makes the expectation upon the Police force changeable depending on the specific circumstances. </w:t>
      </w:r>
      <w:r w:rsidR="00375D4E">
        <w:t>However,</w:t>
      </w:r>
      <w:r>
        <w:t xml:space="preserve"> i</w:t>
      </w:r>
      <w:r>
        <w:t>f the implementation of policy in the initial stages is not thorough or timely enough</w:t>
      </w:r>
      <w:r w:rsidR="00375D4E">
        <w:t>,</w:t>
      </w:r>
      <w:r>
        <w:t xml:space="preserve"> this can lead to an insufficient or misguided response. Furthermore, other emergency services will use the Police response as a </w:t>
      </w:r>
      <w:r w:rsidR="00375D4E">
        <w:t>guide mark</w:t>
      </w:r>
      <w:r>
        <w:t xml:space="preserve"> for theirs. If the Police respon</w:t>
      </w:r>
      <w:r>
        <w:t>se is incorrect, this can lead to other services not providing the correct re</w:t>
      </w:r>
      <w:r w:rsidR="00375D4E">
        <w:t>ciprocal response.</w:t>
      </w:r>
      <w:r>
        <w:t xml:space="preserve"> </w:t>
      </w:r>
    </w:p>
    <w:p w14:paraId="411F31F2" w14:textId="77777777" w:rsidR="000C2AE6" w:rsidRDefault="000C2AE6">
      <w:pPr>
        <w:spacing w:line="257" w:lineRule="auto"/>
        <w:ind w:right="531"/>
      </w:pPr>
    </w:p>
    <w:p w14:paraId="64CBE445" w14:textId="77777777" w:rsidR="000C2AE6" w:rsidRDefault="000176A0">
      <w:pPr>
        <w:spacing w:line="257" w:lineRule="auto"/>
        <w:ind w:right="531"/>
      </w:pPr>
      <w:r>
        <w:t xml:space="preserve">The role of the first officer attending is to ensure that sufficient and appropriate information is passed back to the public service centre. This can be achieved </w:t>
      </w:r>
      <w:r>
        <w:t xml:space="preserve">by following the mnemonic: </w:t>
      </w:r>
    </w:p>
    <w:p w14:paraId="7D011B02" w14:textId="77777777" w:rsidR="000C2AE6" w:rsidRDefault="000C2AE6">
      <w:pPr>
        <w:spacing w:line="257" w:lineRule="auto"/>
        <w:ind w:right="531"/>
      </w:pPr>
    </w:p>
    <w:p w14:paraId="2E7603CE" w14:textId="77777777" w:rsidR="000C2AE6" w:rsidRDefault="000176A0">
      <w:pPr>
        <w:spacing w:line="257" w:lineRule="auto"/>
        <w:ind w:right="531"/>
        <w:rPr>
          <w:i/>
        </w:rPr>
      </w:pPr>
      <w:r>
        <w:rPr>
          <w:i/>
        </w:rPr>
        <w:t>METHANE - JESIP (2023)</w:t>
      </w:r>
    </w:p>
    <w:p w14:paraId="007CB4DB" w14:textId="77777777" w:rsidR="000C2AE6" w:rsidRDefault="000C2AE6">
      <w:pPr>
        <w:spacing w:line="257" w:lineRule="auto"/>
        <w:ind w:right="531"/>
        <w:rPr>
          <w:i/>
        </w:rPr>
      </w:pPr>
    </w:p>
    <w:p w14:paraId="4B32DFD1" w14:textId="77777777" w:rsidR="000C2AE6" w:rsidRDefault="000176A0">
      <w:pPr>
        <w:spacing w:line="257" w:lineRule="auto"/>
        <w:ind w:right="531"/>
        <w:rPr>
          <w:i/>
        </w:rPr>
      </w:pPr>
      <w:r>
        <w:rPr>
          <w:i/>
        </w:rPr>
        <w:t>M - Is this a Major Incident – yes or no?</w:t>
      </w:r>
    </w:p>
    <w:p w14:paraId="79C13FD9" w14:textId="77777777" w:rsidR="000C2AE6" w:rsidRDefault="000176A0">
      <w:pPr>
        <w:spacing w:line="257" w:lineRule="auto"/>
        <w:ind w:right="531"/>
        <w:rPr>
          <w:i/>
        </w:rPr>
      </w:pPr>
      <w:r>
        <w:rPr>
          <w:i/>
        </w:rPr>
        <w:t>Decide whether the situation should be declared a major incident. It may be a Major Incident for your service but not others.</w:t>
      </w:r>
    </w:p>
    <w:p w14:paraId="05BB54DB" w14:textId="77777777" w:rsidR="000C2AE6" w:rsidRDefault="000C2AE6">
      <w:pPr>
        <w:spacing w:line="257" w:lineRule="auto"/>
        <w:ind w:right="531"/>
        <w:rPr>
          <w:i/>
        </w:rPr>
      </w:pPr>
    </w:p>
    <w:p w14:paraId="7EB3141F" w14:textId="77777777" w:rsidR="000C2AE6" w:rsidRDefault="000176A0">
      <w:pPr>
        <w:spacing w:line="257" w:lineRule="auto"/>
        <w:ind w:right="531"/>
        <w:rPr>
          <w:i/>
        </w:rPr>
      </w:pPr>
      <w:r>
        <w:rPr>
          <w:i/>
        </w:rPr>
        <w:t xml:space="preserve">Exact location- Be as accurate as </w:t>
      </w:r>
      <w:r>
        <w:rPr>
          <w:i/>
        </w:rPr>
        <w:t>possible, use street names, landmarks, building numbers and post codes. You may also consider using GPS coordinates, latitude and longitude or what3words where these are accepted and understood by your organisation.</w:t>
      </w:r>
    </w:p>
    <w:p w14:paraId="3717DCCD" w14:textId="77777777" w:rsidR="000C2AE6" w:rsidRDefault="000C2AE6">
      <w:pPr>
        <w:spacing w:line="257" w:lineRule="auto"/>
        <w:ind w:right="531"/>
        <w:rPr>
          <w:i/>
        </w:rPr>
      </w:pPr>
    </w:p>
    <w:p w14:paraId="297E81E9" w14:textId="77777777" w:rsidR="000C2AE6" w:rsidRDefault="000176A0">
      <w:pPr>
        <w:spacing w:line="257" w:lineRule="auto"/>
        <w:ind w:right="531"/>
        <w:rPr>
          <w:i/>
        </w:rPr>
      </w:pPr>
      <w:r>
        <w:rPr>
          <w:i/>
        </w:rPr>
        <w:t>Type of incident  - Define the exact na</w:t>
      </w:r>
      <w:r>
        <w:rPr>
          <w:i/>
        </w:rPr>
        <w:t>ture of the incident, for example, road traffic collision, explosion or building collapse.</w:t>
      </w:r>
    </w:p>
    <w:p w14:paraId="754A8E86" w14:textId="77777777" w:rsidR="000C2AE6" w:rsidRDefault="000C2AE6">
      <w:pPr>
        <w:spacing w:line="257" w:lineRule="auto"/>
        <w:ind w:right="531"/>
        <w:rPr>
          <w:i/>
        </w:rPr>
      </w:pPr>
    </w:p>
    <w:p w14:paraId="484AA470" w14:textId="77777777" w:rsidR="000C2AE6" w:rsidRDefault="000176A0">
      <w:pPr>
        <w:spacing w:line="257" w:lineRule="auto"/>
        <w:ind w:right="531"/>
        <w:rPr>
          <w:i/>
        </w:rPr>
      </w:pPr>
      <w:r>
        <w:rPr>
          <w:i/>
        </w:rPr>
        <w:t>Hazards - Include the hazards that are known to be present or suspected, and those that could potentially arise.</w:t>
      </w:r>
    </w:p>
    <w:p w14:paraId="72933CF8" w14:textId="77777777" w:rsidR="000C2AE6" w:rsidRDefault="000C2AE6">
      <w:pPr>
        <w:spacing w:line="257" w:lineRule="auto"/>
        <w:ind w:right="531"/>
        <w:rPr>
          <w:i/>
        </w:rPr>
      </w:pPr>
    </w:p>
    <w:p w14:paraId="1596DF98" w14:textId="77777777" w:rsidR="000C2AE6" w:rsidRDefault="000176A0">
      <w:pPr>
        <w:spacing w:line="257" w:lineRule="auto"/>
        <w:ind w:right="531"/>
        <w:rPr>
          <w:i/>
        </w:rPr>
      </w:pPr>
      <w:r>
        <w:rPr>
          <w:i/>
        </w:rPr>
        <w:t>Access - Describe the routes that are safe to use and provide access to the incident. This should also include access to any relevant Rendezvous Point (</w:t>
      </w:r>
      <w:proofErr w:type="spellStart"/>
      <w:r>
        <w:rPr>
          <w:i/>
        </w:rPr>
        <w:t>RvP</w:t>
      </w:r>
      <w:proofErr w:type="spellEnd"/>
      <w:r>
        <w:rPr>
          <w:i/>
        </w:rPr>
        <w:t>). In the case of a Chemical, Biological, Radiological and Nuclear (CBRN) incident, it may also inclu</w:t>
      </w:r>
      <w:r>
        <w:rPr>
          <w:i/>
        </w:rPr>
        <w:t>de areas to avoid. Consider egress routes as some organisations will come and go from the incident such as the ambulance service transporting casualties.</w:t>
      </w:r>
    </w:p>
    <w:p w14:paraId="580C9A77" w14:textId="77777777" w:rsidR="000C2AE6" w:rsidRDefault="000C2AE6">
      <w:pPr>
        <w:spacing w:line="257" w:lineRule="auto"/>
        <w:ind w:right="531"/>
        <w:rPr>
          <w:i/>
        </w:rPr>
      </w:pPr>
    </w:p>
    <w:p w14:paraId="768EB5AC" w14:textId="77777777" w:rsidR="000C2AE6" w:rsidRDefault="000176A0">
      <w:pPr>
        <w:spacing w:line="257" w:lineRule="auto"/>
        <w:ind w:right="531"/>
        <w:rPr>
          <w:i/>
        </w:rPr>
      </w:pPr>
      <w:r>
        <w:rPr>
          <w:i/>
        </w:rPr>
        <w:t>Number of casualties - Determine the number of casualties and if possible the level and severity of i</w:t>
      </w:r>
      <w:r>
        <w:rPr>
          <w:i/>
        </w:rPr>
        <w:t>njuries.</w:t>
      </w:r>
    </w:p>
    <w:p w14:paraId="5BDC7DA5" w14:textId="77777777" w:rsidR="000C2AE6" w:rsidRDefault="000C2AE6">
      <w:pPr>
        <w:spacing w:line="257" w:lineRule="auto"/>
        <w:ind w:right="531"/>
        <w:rPr>
          <w:i/>
        </w:rPr>
      </w:pPr>
    </w:p>
    <w:p w14:paraId="34CD0E04" w14:textId="77777777" w:rsidR="000C2AE6" w:rsidRDefault="000176A0">
      <w:pPr>
        <w:spacing w:line="257" w:lineRule="auto"/>
        <w:ind w:right="531"/>
        <w:rPr>
          <w:i/>
        </w:rPr>
      </w:pPr>
      <w:r>
        <w:rPr>
          <w:i/>
        </w:rPr>
        <w:t>Emergency Services - Which, and how many, emergency responder agencies are required or are already on-scene?</w:t>
      </w:r>
    </w:p>
    <w:p w14:paraId="399F7895" w14:textId="77777777" w:rsidR="000C2AE6" w:rsidRDefault="000C2AE6">
      <w:pPr>
        <w:spacing w:line="257" w:lineRule="auto"/>
        <w:ind w:right="531"/>
      </w:pPr>
    </w:p>
    <w:p w14:paraId="35E1D0C2" w14:textId="77777777" w:rsidR="000C2AE6" w:rsidRDefault="000176A0">
      <w:pPr>
        <w:spacing w:line="257" w:lineRule="auto"/>
        <w:ind w:right="531"/>
      </w:pPr>
      <w:r>
        <w:t>The mnemonic is designed to service Gold Command with the most accurate and appropriate information possible. This information is then u</w:t>
      </w:r>
      <w:r>
        <w:t xml:space="preserve">sed to design the strategic response to the major incident, not just for the Police force, but for Gold command within all emergency services. This strategic response filters to Silver command, Bronze and to response officers at the scene. </w:t>
      </w:r>
    </w:p>
    <w:p w14:paraId="33127A25" w14:textId="77777777" w:rsidR="000C2AE6" w:rsidRDefault="000C2AE6">
      <w:pPr>
        <w:spacing w:line="257" w:lineRule="auto"/>
        <w:ind w:right="531"/>
      </w:pPr>
    </w:p>
    <w:p w14:paraId="66E4A4D9" w14:textId="77777777" w:rsidR="000C2AE6" w:rsidRDefault="000176A0">
      <w:pPr>
        <w:spacing w:line="257" w:lineRule="auto"/>
        <w:ind w:right="531"/>
      </w:pPr>
      <w:r>
        <w:t>These officers</w:t>
      </w:r>
      <w:r>
        <w:t xml:space="preserve"> have significant areas of responsibility at a major incident in the primary stages:  </w:t>
      </w:r>
    </w:p>
    <w:p w14:paraId="6C94F6A4" w14:textId="77777777" w:rsidR="000C2AE6" w:rsidRDefault="000C2AE6">
      <w:pPr>
        <w:spacing w:line="257" w:lineRule="auto"/>
        <w:ind w:right="531"/>
        <w:rPr>
          <w:i/>
        </w:rPr>
      </w:pPr>
    </w:p>
    <w:p w14:paraId="29C6DB4E" w14:textId="77777777" w:rsidR="000C2AE6" w:rsidRDefault="000176A0">
      <w:pPr>
        <w:spacing w:line="257" w:lineRule="auto"/>
        <w:ind w:right="531"/>
      </w:pPr>
      <w:r>
        <w:rPr>
          <w:i/>
        </w:rPr>
        <w:t>LESLP MAJOR INCIDENT Procedure Manual (2012)</w:t>
      </w:r>
    </w:p>
    <w:p w14:paraId="4CD7FE33" w14:textId="77777777" w:rsidR="000C2AE6" w:rsidRDefault="000C2AE6">
      <w:pPr>
        <w:spacing w:line="257" w:lineRule="auto"/>
        <w:ind w:right="531"/>
      </w:pPr>
    </w:p>
    <w:p w14:paraId="153FD394" w14:textId="77777777" w:rsidR="000C2AE6" w:rsidRDefault="000176A0">
      <w:pPr>
        <w:spacing w:line="257" w:lineRule="auto"/>
        <w:ind w:right="531"/>
        <w:rPr>
          <w:i/>
        </w:rPr>
      </w:pPr>
      <w:r>
        <w:rPr>
          <w:i/>
        </w:rPr>
        <w:t>The saving of life together with the other emergency services;</w:t>
      </w:r>
    </w:p>
    <w:p w14:paraId="4CA4A191" w14:textId="77777777" w:rsidR="000C2AE6" w:rsidRDefault="000176A0">
      <w:pPr>
        <w:spacing w:line="257" w:lineRule="auto"/>
        <w:ind w:right="531"/>
        <w:rPr>
          <w:i/>
        </w:rPr>
      </w:pPr>
      <w:r>
        <w:rPr>
          <w:i/>
        </w:rPr>
        <w:t>The co-ordination of the emergency services, local authorit</w:t>
      </w:r>
      <w:r>
        <w:rPr>
          <w:i/>
        </w:rPr>
        <w:t>ies and other organisations</w:t>
      </w:r>
    </w:p>
    <w:p w14:paraId="62D7187B" w14:textId="77777777" w:rsidR="000C2AE6" w:rsidRDefault="000176A0">
      <w:pPr>
        <w:spacing w:line="257" w:lineRule="auto"/>
        <w:ind w:right="531"/>
        <w:rPr>
          <w:i/>
        </w:rPr>
      </w:pPr>
      <w:r>
        <w:rPr>
          <w:i/>
        </w:rPr>
        <w:t>acting in support at the scene of the incident;</w:t>
      </w:r>
    </w:p>
    <w:p w14:paraId="70D31A98" w14:textId="77777777" w:rsidR="000C2AE6" w:rsidRDefault="000176A0">
      <w:pPr>
        <w:spacing w:line="257" w:lineRule="auto"/>
        <w:ind w:right="531"/>
        <w:rPr>
          <w:i/>
        </w:rPr>
      </w:pPr>
      <w:r>
        <w:rPr>
          <w:i/>
        </w:rPr>
        <w:t>To secure, protect and preserve the scene and to control sightseers and traffic through</w:t>
      </w:r>
    </w:p>
    <w:p w14:paraId="6DB03958" w14:textId="77777777" w:rsidR="000C2AE6" w:rsidRDefault="000176A0">
      <w:pPr>
        <w:spacing w:line="257" w:lineRule="auto"/>
        <w:ind w:right="531"/>
        <w:rPr>
          <w:i/>
        </w:rPr>
      </w:pPr>
      <w:r>
        <w:rPr>
          <w:i/>
        </w:rPr>
        <w:t>the use of cordons;</w:t>
      </w:r>
    </w:p>
    <w:p w14:paraId="1C94D630" w14:textId="77777777" w:rsidR="000C2AE6" w:rsidRDefault="000176A0">
      <w:pPr>
        <w:spacing w:line="257" w:lineRule="auto"/>
        <w:ind w:right="531"/>
        <w:rPr>
          <w:i/>
        </w:rPr>
      </w:pPr>
      <w:r>
        <w:rPr>
          <w:i/>
        </w:rPr>
        <w:t>The investigation of the incident and obtaining and securing of evidence</w:t>
      </w:r>
      <w:r>
        <w:rPr>
          <w:i/>
        </w:rPr>
        <w:t xml:space="preserve"> in conjunction</w:t>
      </w:r>
    </w:p>
    <w:p w14:paraId="14E9B499" w14:textId="77777777" w:rsidR="000C2AE6" w:rsidRDefault="000176A0">
      <w:pPr>
        <w:spacing w:line="257" w:lineRule="auto"/>
        <w:ind w:right="531"/>
        <w:rPr>
          <w:i/>
        </w:rPr>
      </w:pPr>
      <w:r>
        <w:rPr>
          <w:i/>
        </w:rPr>
        <w:t>with other investigative bodies where applicable;</w:t>
      </w:r>
    </w:p>
    <w:p w14:paraId="64C21E28" w14:textId="77777777" w:rsidR="000C2AE6" w:rsidRDefault="000176A0">
      <w:pPr>
        <w:spacing w:line="257" w:lineRule="auto"/>
        <w:ind w:right="531"/>
        <w:rPr>
          <w:i/>
        </w:rPr>
      </w:pPr>
      <w:r>
        <w:rPr>
          <w:i/>
        </w:rPr>
        <w:t>The collection and distribution of casualty information;</w:t>
      </w:r>
    </w:p>
    <w:p w14:paraId="060BD6CD" w14:textId="77777777" w:rsidR="000C2AE6" w:rsidRDefault="000176A0">
      <w:pPr>
        <w:spacing w:line="257" w:lineRule="auto"/>
        <w:ind w:right="531"/>
        <w:rPr>
          <w:i/>
        </w:rPr>
      </w:pPr>
      <w:r>
        <w:rPr>
          <w:i/>
        </w:rPr>
        <w:t>The identification of the dead on behalf of Her Majesty’s (HM) Coroner;</w:t>
      </w:r>
    </w:p>
    <w:p w14:paraId="0F3C2A07" w14:textId="77777777" w:rsidR="000C2AE6" w:rsidRDefault="000176A0">
      <w:pPr>
        <w:spacing w:line="257" w:lineRule="auto"/>
        <w:ind w:right="531"/>
        <w:rPr>
          <w:i/>
        </w:rPr>
      </w:pPr>
      <w:r>
        <w:rPr>
          <w:i/>
        </w:rPr>
        <w:t>The prevention of crime;</w:t>
      </w:r>
    </w:p>
    <w:p w14:paraId="122500D3" w14:textId="77777777" w:rsidR="000C2AE6" w:rsidRDefault="000176A0">
      <w:pPr>
        <w:spacing w:line="257" w:lineRule="auto"/>
        <w:ind w:right="531"/>
        <w:rPr>
          <w:i/>
        </w:rPr>
      </w:pPr>
      <w:r>
        <w:rPr>
          <w:i/>
        </w:rPr>
        <w:t>Family liaison; and</w:t>
      </w:r>
    </w:p>
    <w:p w14:paraId="309D4D8F" w14:textId="77777777" w:rsidR="000C2AE6" w:rsidRDefault="000176A0">
      <w:pPr>
        <w:spacing w:line="257" w:lineRule="auto"/>
        <w:ind w:right="531"/>
        <w:rPr>
          <w:i/>
        </w:rPr>
      </w:pPr>
      <w:r>
        <w:rPr>
          <w:i/>
        </w:rPr>
        <w:t>Short-term measu</w:t>
      </w:r>
      <w:r>
        <w:rPr>
          <w:i/>
        </w:rPr>
        <w:t>res to restore normality after all necessary actions have been taken.</w:t>
      </w:r>
    </w:p>
    <w:p w14:paraId="1DB5358D" w14:textId="77777777" w:rsidR="000C2AE6" w:rsidRDefault="000C2AE6">
      <w:pPr>
        <w:spacing w:line="257" w:lineRule="auto"/>
        <w:ind w:right="531"/>
        <w:rPr>
          <w:i/>
        </w:rPr>
      </w:pPr>
    </w:p>
    <w:p w14:paraId="4BD42A74" w14:textId="022A2241" w:rsidR="000C2AE6" w:rsidRDefault="000176A0">
      <w:pPr>
        <w:spacing w:line="257" w:lineRule="auto"/>
        <w:ind w:right="531"/>
      </w:pPr>
      <w:r>
        <w:t xml:space="preserve">As discussed above, I believe that the Police force role is the most pivotal of all emergency services and the initial response can quickly define the outcome success for all </w:t>
      </w:r>
      <w:r w:rsidR="00375D4E">
        <w:t>services. The</w:t>
      </w:r>
      <w:r>
        <w:t xml:space="preserve"> expectation of Police is to effect concise planning and execution of that plan and provide command and control of a major incident. </w:t>
      </w:r>
    </w:p>
    <w:p w14:paraId="256D81E1" w14:textId="161675B0" w:rsidR="000C2AE6" w:rsidRDefault="000176A0" w:rsidP="00375D4E">
      <w:pPr>
        <w:spacing w:line="257" w:lineRule="auto"/>
        <w:ind w:right="531" w:firstLine="720"/>
        <w:rPr>
          <w:i/>
        </w:rPr>
      </w:pPr>
      <w:r>
        <w:lastRenderedPageBreak/>
        <w:t>An example of an initial Police response that was subsequently deemed a failure, was the Manchester Arena Attack, that o</w:t>
      </w:r>
      <w:r>
        <w:t xml:space="preserve">ccurred on 22nd May 2017. This attack sadly led to the loss of 22 innocent lives; of which it has been deemed by an independent inquiry that 2 could have potentially been saved, if not for BBC (2022) </w:t>
      </w:r>
      <w:r>
        <w:rPr>
          <w:i/>
        </w:rPr>
        <w:t xml:space="preserve">“avoidable mistakes that had been </w:t>
      </w:r>
      <w:r w:rsidR="00375D4E">
        <w:rPr>
          <w:i/>
        </w:rPr>
        <w:t>made”.</w:t>
      </w:r>
    </w:p>
    <w:p w14:paraId="751C5121" w14:textId="77777777" w:rsidR="000C2AE6" w:rsidRDefault="000C2AE6">
      <w:pPr>
        <w:spacing w:line="257" w:lineRule="auto"/>
        <w:ind w:right="531"/>
      </w:pPr>
    </w:p>
    <w:p w14:paraId="5A614843" w14:textId="2A81A87E" w:rsidR="000C2AE6" w:rsidRDefault="000176A0">
      <w:pPr>
        <w:spacing w:line="257" w:lineRule="auto"/>
        <w:ind w:right="531"/>
      </w:pPr>
      <w:r>
        <w:rPr>
          <w:i/>
        </w:rPr>
        <w:t xml:space="preserve">The </w:t>
      </w:r>
      <w:proofErr w:type="spellStart"/>
      <w:r>
        <w:rPr>
          <w:i/>
        </w:rPr>
        <w:t>Kerslake</w:t>
      </w:r>
      <w:proofErr w:type="spellEnd"/>
      <w:r>
        <w:rPr>
          <w:i/>
        </w:rPr>
        <w:t xml:space="preserve"> report</w:t>
      </w:r>
      <w:r>
        <w:rPr>
          <w:i/>
        </w:rPr>
        <w:t xml:space="preserve"> (JESIP 2022).</w:t>
      </w:r>
      <w:r>
        <w:t xml:space="preserve"> Identified many areas whereby the initial response by Police failed, these centred around planning, execution, </w:t>
      </w:r>
      <w:r w:rsidR="00375D4E">
        <w:t>communication,</w:t>
      </w:r>
      <w:r>
        <w:t xml:space="preserve"> and resources. In terms of planning and execution:</w:t>
      </w:r>
    </w:p>
    <w:p w14:paraId="611E141F" w14:textId="77777777" w:rsidR="000C2AE6" w:rsidRDefault="000C2AE6">
      <w:pPr>
        <w:spacing w:line="257" w:lineRule="auto"/>
        <w:ind w:right="531"/>
      </w:pPr>
    </w:p>
    <w:p w14:paraId="59F6C4AC" w14:textId="77777777" w:rsidR="000C2AE6" w:rsidRDefault="000176A0">
      <w:pPr>
        <w:spacing w:line="257" w:lineRule="auto"/>
        <w:ind w:right="531"/>
        <w:rPr>
          <w:i/>
        </w:rPr>
      </w:pPr>
      <w:r>
        <w:rPr>
          <w:i/>
        </w:rPr>
        <w:t>BBC (2022). Sir John said the police inspecto</w:t>
      </w:r>
      <w:r>
        <w:rPr>
          <w:i/>
        </w:rPr>
        <w:t>r in initial command of the Manchester Arena bombing response "quickly became overburdened by the number of tasks he had to undertake" and it led to a "direct impact on the effectiveness" of the response.</w:t>
      </w:r>
    </w:p>
    <w:p w14:paraId="6AE3EB66" w14:textId="77777777" w:rsidR="000C2AE6" w:rsidRDefault="000C2AE6">
      <w:pPr>
        <w:spacing w:line="257" w:lineRule="auto"/>
        <w:ind w:right="531"/>
        <w:rPr>
          <w:i/>
        </w:rPr>
      </w:pPr>
    </w:p>
    <w:p w14:paraId="44CA9DFE" w14:textId="77777777" w:rsidR="000C2AE6" w:rsidRDefault="000176A0">
      <w:pPr>
        <w:spacing w:line="257" w:lineRule="auto"/>
        <w:ind w:right="531"/>
        <w:rPr>
          <w:i/>
        </w:rPr>
      </w:pPr>
      <w:r>
        <w:rPr>
          <w:i/>
        </w:rPr>
        <w:t>Insp Dale Sexton failed to tell other emergency se</w:t>
      </w:r>
      <w:r>
        <w:rPr>
          <w:i/>
        </w:rPr>
        <w:t>rvices he had declared Operation Plato - a pre-arranged plan for a suspected marauding terrorist.</w:t>
      </w:r>
    </w:p>
    <w:p w14:paraId="2C1BEF84" w14:textId="77777777" w:rsidR="000C2AE6" w:rsidRDefault="000C2AE6">
      <w:pPr>
        <w:spacing w:line="257" w:lineRule="auto"/>
        <w:ind w:right="531"/>
        <w:rPr>
          <w:i/>
        </w:rPr>
      </w:pPr>
    </w:p>
    <w:p w14:paraId="46C0776A" w14:textId="77777777" w:rsidR="000C2AE6" w:rsidRDefault="000176A0">
      <w:pPr>
        <w:spacing w:line="257" w:lineRule="auto"/>
        <w:ind w:right="531"/>
        <w:rPr>
          <w:i/>
        </w:rPr>
      </w:pPr>
      <w:r>
        <w:rPr>
          <w:i/>
        </w:rPr>
        <w:t>It was not until two and a half hours after the blast Greater Manchester Police (GMP) officially declared the bombing a major incident.</w:t>
      </w:r>
    </w:p>
    <w:p w14:paraId="60B1FCE4" w14:textId="77777777" w:rsidR="000C2AE6" w:rsidRDefault="000C2AE6">
      <w:pPr>
        <w:spacing w:line="257" w:lineRule="auto"/>
        <w:ind w:right="531"/>
        <w:rPr>
          <w:i/>
        </w:rPr>
      </w:pPr>
    </w:p>
    <w:p w14:paraId="273F9970" w14:textId="77777777" w:rsidR="000C2AE6" w:rsidRDefault="000176A0">
      <w:pPr>
        <w:spacing w:line="257" w:lineRule="auto"/>
        <w:ind w:right="531"/>
      </w:pPr>
      <w:r>
        <w:t>Unfortunately, due to the demands of the event, declaring a Major Incident was overlooked for a significant amount of time, and this led to an insufficient response from other services. There was a lack of communication between services, which led to brave</w:t>
      </w:r>
      <w:r>
        <w:t xml:space="preserve"> officers trying to help in an uncoordinated fashion. </w:t>
      </w:r>
    </w:p>
    <w:p w14:paraId="4DEE12A9" w14:textId="77777777" w:rsidR="000C2AE6" w:rsidRDefault="000C2AE6">
      <w:pPr>
        <w:spacing w:line="257" w:lineRule="auto"/>
        <w:ind w:right="531"/>
      </w:pPr>
    </w:p>
    <w:p w14:paraId="414EC758" w14:textId="77777777" w:rsidR="000C2AE6" w:rsidRDefault="000C2AE6">
      <w:pPr>
        <w:spacing w:line="257" w:lineRule="auto"/>
        <w:ind w:right="531"/>
      </w:pPr>
    </w:p>
    <w:p w14:paraId="06424EAB" w14:textId="77777777" w:rsidR="000C2AE6" w:rsidRDefault="000C2AE6">
      <w:pPr>
        <w:spacing w:line="257" w:lineRule="auto"/>
        <w:ind w:right="531"/>
      </w:pPr>
    </w:p>
    <w:p w14:paraId="38D0A57A" w14:textId="77777777" w:rsidR="000C2AE6" w:rsidRDefault="000C2AE6">
      <w:pPr>
        <w:spacing w:line="257" w:lineRule="auto"/>
        <w:ind w:right="531"/>
      </w:pPr>
    </w:p>
    <w:p w14:paraId="37690B5E" w14:textId="77777777" w:rsidR="000C2AE6" w:rsidRDefault="000C2AE6">
      <w:pPr>
        <w:spacing w:line="257" w:lineRule="auto"/>
        <w:ind w:right="531"/>
      </w:pPr>
    </w:p>
    <w:p w14:paraId="53E5EB04" w14:textId="77777777" w:rsidR="000C2AE6" w:rsidRDefault="000C2AE6">
      <w:pPr>
        <w:spacing w:line="257" w:lineRule="auto"/>
        <w:ind w:right="531"/>
      </w:pPr>
    </w:p>
    <w:p w14:paraId="3675D870" w14:textId="77777777" w:rsidR="000C2AE6" w:rsidRDefault="000C2AE6">
      <w:pPr>
        <w:spacing w:line="257" w:lineRule="auto"/>
        <w:ind w:right="531"/>
      </w:pPr>
    </w:p>
    <w:p w14:paraId="61FD0E50" w14:textId="77777777" w:rsidR="000C2AE6" w:rsidRDefault="000C2AE6">
      <w:pPr>
        <w:spacing w:line="257" w:lineRule="auto"/>
        <w:ind w:right="531"/>
      </w:pPr>
    </w:p>
    <w:p w14:paraId="441AF3CC" w14:textId="77777777" w:rsidR="000C2AE6" w:rsidRDefault="000C2AE6">
      <w:pPr>
        <w:spacing w:line="257" w:lineRule="auto"/>
        <w:ind w:right="531"/>
      </w:pPr>
    </w:p>
    <w:p w14:paraId="59079FB1" w14:textId="77777777" w:rsidR="000C2AE6" w:rsidRDefault="000C2AE6">
      <w:pPr>
        <w:spacing w:line="257" w:lineRule="auto"/>
        <w:ind w:right="531"/>
      </w:pPr>
    </w:p>
    <w:p w14:paraId="14862730" w14:textId="77777777" w:rsidR="000C2AE6" w:rsidRDefault="000C2AE6">
      <w:pPr>
        <w:spacing w:line="257" w:lineRule="auto"/>
        <w:ind w:right="531"/>
      </w:pPr>
    </w:p>
    <w:p w14:paraId="799A26C3" w14:textId="77777777" w:rsidR="000C2AE6" w:rsidRDefault="000C2AE6">
      <w:pPr>
        <w:spacing w:line="257" w:lineRule="auto"/>
        <w:ind w:right="531"/>
      </w:pPr>
    </w:p>
    <w:p w14:paraId="29CE0E3D" w14:textId="77777777" w:rsidR="000C2AE6" w:rsidRDefault="000C2AE6">
      <w:pPr>
        <w:spacing w:line="257" w:lineRule="auto"/>
        <w:ind w:right="531"/>
      </w:pPr>
    </w:p>
    <w:p w14:paraId="6104F653" w14:textId="77777777" w:rsidR="000C2AE6" w:rsidRDefault="000C2AE6">
      <w:pPr>
        <w:spacing w:line="257" w:lineRule="auto"/>
        <w:ind w:right="531"/>
      </w:pPr>
    </w:p>
    <w:p w14:paraId="166AC8E3" w14:textId="77777777" w:rsidR="000C2AE6" w:rsidRDefault="000C2AE6">
      <w:pPr>
        <w:spacing w:line="257" w:lineRule="auto"/>
        <w:ind w:right="531"/>
      </w:pPr>
    </w:p>
    <w:p w14:paraId="19A9742D" w14:textId="77777777" w:rsidR="000C2AE6" w:rsidRDefault="000C2AE6">
      <w:pPr>
        <w:spacing w:line="257" w:lineRule="auto"/>
        <w:ind w:right="531"/>
      </w:pPr>
    </w:p>
    <w:p w14:paraId="14DA8F4F" w14:textId="77777777" w:rsidR="000C2AE6" w:rsidRDefault="000C2AE6">
      <w:pPr>
        <w:spacing w:line="257" w:lineRule="auto"/>
        <w:ind w:right="531"/>
      </w:pPr>
    </w:p>
    <w:p w14:paraId="1FB87C94" w14:textId="77777777" w:rsidR="000C2AE6" w:rsidRDefault="000C2AE6">
      <w:pPr>
        <w:spacing w:line="257" w:lineRule="auto"/>
        <w:ind w:right="531"/>
      </w:pPr>
    </w:p>
    <w:p w14:paraId="038FFA0F" w14:textId="77777777" w:rsidR="000C2AE6" w:rsidRDefault="000C2AE6">
      <w:pPr>
        <w:spacing w:line="257" w:lineRule="auto"/>
        <w:ind w:right="531"/>
      </w:pPr>
    </w:p>
    <w:p w14:paraId="18DE16C4" w14:textId="77777777" w:rsidR="00375D4E" w:rsidRDefault="00375D4E">
      <w:pPr>
        <w:spacing w:line="257" w:lineRule="auto"/>
        <w:ind w:left="567" w:right="531"/>
        <w:rPr>
          <w:b/>
        </w:rPr>
      </w:pPr>
    </w:p>
    <w:p w14:paraId="2131186F" w14:textId="77777777" w:rsidR="00375D4E" w:rsidRDefault="00375D4E">
      <w:pPr>
        <w:spacing w:line="257" w:lineRule="auto"/>
        <w:ind w:left="567" w:right="531"/>
        <w:rPr>
          <w:b/>
        </w:rPr>
      </w:pPr>
    </w:p>
    <w:p w14:paraId="07C06B9C" w14:textId="77777777" w:rsidR="00375D4E" w:rsidRDefault="00375D4E">
      <w:pPr>
        <w:spacing w:line="257" w:lineRule="auto"/>
        <w:ind w:left="567" w:right="531"/>
        <w:rPr>
          <w:b/>
        </w:rPr>
      </w:pPr>
    </w:p>
    <w:p w14:paraId="4EBCAD82" w14:textId="77777777" w:rsidR="00375D4E" w:rsidRDefault="00375D4E">
      <w:pPr>
        <w:spacing w:line="257" w:lineRule="auto"/>
        <w:ind w:left="567" w:right="531"/>
        <w:rPr>
          <w:b/>
        </w:rPr>
      </w:pPr>
    </w:p>
    <w:p w14:paraId="4578BF15" w14:textId="7BED03EE" w:rsidR="000C2AE6" w:rsidRDefault="000176A0">
      <w:pPr>
        <w:spacing w:line="257" w:lineRule="auto"/>
        <w:ind w:left="567" w:right="531"/>
        <w:rPr>
          <w:b/>
        </w:rPr>
      </w:pPr>
      <w:r>
        <w:rPr>
          <w:b/>
        </w:rPr>
        <w:lastRenderedPageBreak/>
        <w:t xml:space="preserve">Essay four: </w:t>
      </w:r>
    </w:p>
    <w:p w14:paraId="444753DB" w14:textId="77777777" w:rsidR="000C2AE6" w:rsidRDefault="000176A0">
      <w:pPr>
        <w:spacing w:line="257" w:lineRule="auto"/>
        <w:ind w:left="567" w:right="531"/>
      </w:pPr>
      <w:r>
        <w:t xml:space="preserve">What impact can personal bias have on investigations, and </w:t>
      </w:r>
      <w:r>
        <w:rPr>
          <w:u w:val="single"/>
        </w:rPr>
        <w:t>how effective</w:t>
      </w:r>
      <w:r>
        <w:t xml:space="preserve"> are the measures in place to prevent this?</w:t>
      </w:r>
      <w:r>
        <w:t xml:space="preserve"> Your answer must be based on academic research rather than personal experience. </w:t>
      </w:r>
    </w:p>
    <w:p w14:paraId="7F68E07B" w14:textId="77777777" w:rsidR="000C2AE6" w:rsidRDefault="000176A0">
      <w:pPr>
        <w:spacing w:line="257" w:lineRule="auto"/>
        <w:ind w:left="567" w:right="531"/>
      </w:pPr>
      <w:r>
        <w:rPr>
          <w:b/>
        </w:rPr>
        <w:t xml:space="preserve">Word limit: </w:t>
      </w:r>
      <w:r>
        <w:t xml:space="preserve">1000 words. </w:t>
      </w:r>
    </w:p>
    <w:p w14:paraId="7578CC69" w14:textId="77777777" w:rsidR="000C2AE6" w:rsidRDefault="000C2AE6">
      <w:pPr>
        <w:spacing w:line="257" w:lineRule="auto"/>
        <w:ind w:right="531"/>
      </w:pPr>
    </w:p>
    <w:p w14:paraId="3646D08E" w14:textId="3F3EDE80" w:rsidR="000C2AE6" w:rsidRDefault="000176A0">
      <w:pPr>
        <w:spacing w:line="257" w:lineRule="auto"/>
        <w:ind w:left="567" w:right="531"/>
      </w:pPr>
      <w:r>
        <w:t>Personal bias, are made up of a mixture of unconscious bias and implicit bias. Unconscious bias happens automatically, it is outside of a person's c</w:t>
      </w:r>
      <w:r>
        <w:t xml:space="preserve">ontrol and is triggered by </w:t>
      </w:r>
      <w:r w:rsidR="00375D4E">
        <w:t>people’s</w:t>
      </w:r>
      <w:r>
        <w:t xml:space="preserve"> brains making quick assessments or judgements of a situation, influenced by a person's background, cultural </w:t>
      </w:r>
      <w:r w:rsidR="00424537">
        <w:t>environment,</w:t>
      </w:r>
      <w:r>
        <w:t xml:space="preserve"> and personal experiences. Implicit bias, although not too dissimilar, develop and are maintained from</w:t>
      </w:r>
      <w:r>
        <w:t xml:space="preserve"> a person's upbringing, </w:t>
      </w:r>
      <w:r w:rsidR="00375D4E">
        <w:t>experiences,</w:t>
      </w:r>
      <w:r>
        <w:t xml:space="preserve"> and the media that a person absorbs. The bias is often not one they are acutely aware of; however, it can lead to incorrect beliefs. </w:t>
      </w:r>
    </w:p>
    <w:p w14:paraId="55BBAD87" w14:textId="77777777" w:rsidR="000C2AE6" w:rsidRDefault="000C2AE6">
      <w:pPr>
        <w:spacing w:line="257" w:lineRule="auto"/>
        <w:ind w:left="567" w:right="531"/>
      </w:pPr>
    </w:p>
    <w:p w14:paraId="1BFCFAFF" w14:textId="77777777" w:rsidR="000C2AE6" w:rsidRDefault="000176A0">
      <w:pPr>
        <w:spacing w:line="257" w:lineRule="auto"/>
        <w:ind w:left="567" w:right="531"/>
        <w:rPr>
          <w:i/>
        </w:rPr>
      </w:pPr>
      <w:proofErr w:type="spellStart"/>
      <w:r>
        <w:rPr>
          <w:i/>
        </w:rPr>
        <w:t>Impactly</w:t>
      </w:r>
      <w:proofErr w:type="spellEnd"/>
      <w:r>
        <w:rPr>
          <w:i/>
        </w:rPr>
        <w:t xml:space="preserve"> (2023). Personal bias refers to learned beliefs, opinions, or attitudes that</w:t>
      </w:r>
      <w:r>
        <w:rPr>
          <w:i/>
        </w:rPr>
        <w:t xml:space="preserve"> people are unaware of and often reinforce stereotypes. These personal biases are unintentional, automatic, and inbuilt, leading to incorrect judgments.</w:t>
      </w:r>
    </w:p>
    <w:p w14:paraId="5335D224" w14:textId="77777777" w:rsidR="000C2AE6" w:rsidRDefault="000176A0">
      <w:pPr>
        <w:spacing w:line="257" w:lineRule="auto"/>
        <w:ind w:left="567" w:right="531"/>
      </w:pPr>
      <w:r>
        <w:t xml:space="preserve"> </w:t>
      </w:r>
    </w:p>
    <w:p w14:paraId="52CB902F" w14:textId="75C962EC" w:rsidR="000C2AE6" w:rsidRDefault="000176A0">
      <w:pPr>
        <w:spacing w:line="257" w:lineRule="auto"/>
        <w:ind w:left="567" w:right="531"/>
      </w:pPr>
      <w:r>
        <w:t xml:space="preserve">Personal bias is made up of elements of various types of bias many of which </w:t>
      </w:r>
      <w:r w:rsidR="00424537">
        <w:t>can have</w:t>
      </w:r>
      <w:r>
        <w:t xml:space="preserve"> an </w:t>
      </w:r>
      <w:r>
        <w:t xml:space="preserve">impact on a police investigation. I am aware that biases such as confirmation, affinity and source bias are major issues. </w:t>
      </w:r>
      <w:r w:rsidR="00424537">
        <w:t>However,</w:t>
      </w:r>
      <w:r>
        <w:t xml:space="preserve"> this paper will focus on racial bias. </w:t>
      </w:r>
    </w:p>
    <w:p w14:paraId="6667447F" w14:textId="77777777" w:rsidR="000C2AE6" w:rsidRDefault="000C2AE6">
      <w:pPr>
        <w:spacing w:line="257" w:lineRule="auto"/>
        <w:ind w:right="531"/>
        <w:rPr>
          <w:i/>
        </w:rPr>
      </w:pPr>
    </w:p>
    <w:p w14:paraId="22BBABC8" w14:textId="7E6C79CB" w:rsidR="000C2AE6" w:rsidRDefault="000176A0">
      <w:pPr>
        <w:spacing w:line="257" w:lineRule="auto"/>
        <w:ind w:left="567" w:right="531"/>
      </w:pPr>
      <w:r>
        <w:t xml:space="preserve">To be an effective investigator </w:t>
      </w:r>
      <w:r w:rsidR="00424537">
        <w:t>you</w:t>
      </w:r>
      <w:r>
        <w:t xml:space="preserve"> will need to consider all lines o</w:t>
      </w:r>
      <w:r>
        <w:t>f enquiry, investigate them fully; or be able to negate them with good reason. However, if biases are allowed to affect the decision-making</w:t>
      </w:r>
      <w:r>
        <w:t xml:space="preserve"> process key lines of enquiry could not be given the right priority, or even ignored altogether. The 1981 Brixton Riots</w:t>
      </w:r>
      <w:r>
        <w:t xml:space="preserve"> is a prime example of racial bias at its worst. On Sunday 18th January 1981 a property fire in South-East London killed 13 young black people aged between 14 to 22. </w:t>
      </w:r>
    </w:p>
    <w:p w14:paraId="14B9E3DC" w14:textId="77777777" w:rsidR="000C2AE6" w:rsidRDefault="000C2AE6">
      <w:pPr>
        <w:spacing w:line="257" w:lineRule="auto"/>
        <w:ind w:left="567" w:right="531"/>
      </w:pPr>
    </w:p>
    <w:p w14:paraId="3A673E59" w14:textId="77777777" w:rsidR="000C2AE6" w:rsidRDefault="000176A0">
      <w:pPr>
        <w:spacing w:line="257" w:lineRule="auto"/>
        <w:ind w:left="567" w:right="531"/>
        <w:rPr>
          <w:i/>
        </w:rPr>
      </w:pPr>
      <w:r>
        <w:rPr>
          <w:i/>
        </w:rPr>
        <w:t>The Brixton Riots: Policing the Black Community in the Last 40 Years (2022)</w:t>
      </w:r>
    </w:p>
    <w:p w14:paraId="25CFA47D" w14:textId="77777777" w:rsidR="000C2AE6" w:rsidRDefault="000176A0">
      <w:pPr>
        <w:spacing w:line="257" w:lineRule="auto"/>
        <w:ind w:left="567" w:right="531"/>
        <w:rPr>
          <w:i/>
        </w:rPr>
      </w:pPr>
      <w:r>
        <w:rPr>
          <w:i/>
        </w:rPr>
        <w:t xml:space="preserve">Dr David </w:t>
      </w:r>
      <w:r>
        <w:rPr>
          <w:i/>
        </w:rPr>
        <w:t>Michael MBE, the first black police officer to serve in Lewisham in the 1970s, described the force as behaving like an “occupying army”. Unfortunately, this is the approach many felt they took to the investigation of the New Cross fire. The line of inquiry</w:t>
      </w:r>
      <w:r>
        <w:rPr>
          <w:i/>
        </w:rPr>
        <w:t xml:space="preserve"> into a potentially racist firebombing was quickly dropped in favour of a theory that a fight had broken out and that the unruly Black youth had caused their own deaths. A number of the survivors were detained for questioning and activists exposed how chil</w:t>
      </w:r>
      <w:r>
        <w:rPr>
          <w:i/>
        </w:rPr>
        <w:t>dren were encouraged to sign false statements.</w:t>
      </w:r>
    </w:p>
    <w:p w14:paraId="29E6262E" w14:textId="77777777" w:rsidR="000C2AE6" w:rsidRDefault="000C2AE6">
      <w:pPr>
        <w:spacing w:line="257" w:lineRule="auto"/>
        <w:ind w:left="567" w:right="531"/>
        <w:rPr>
          <w:i/>
        </w:rPr>
      </w:pPr>
    </w:p>
    <w:p w14:paraId="7D537339" w14:textId="0D3086D1" w:rsidR="000C2AE6" w:rsidRDefault="000176A0">
      <w:pPr>
        <w:spacing w:line="257" w:lineRule="auto"/>
        <w:ind w:left="567" w:right="531"/>
      </w:pPr>
      <w:r>
        <w:t>These actions by the metropolitan police led to further discontent between the community, the Police and right-wing</w:t>
      </w:r>
      <w:r>
        <w:t xml:space="preserve"> groups. </w:t>
      </w:r>
    </w:p>
    <w:p w14:paraId="05783A9C" w14:textId="77777777" w:rsidR="000C2AE6" w:rsidRDefault="000C2AE6">
      <w:pPr>
        <w:spacing w:line="257" w:lineRule="auto"/>
        <w:ind w:left="567" w:right="531"/>
      </w:pPr>
    </w:p>
    <w:p w14:paraId="706D3189" w14:textId="77777777" w:rsidR="000C2AE6" w:rsidRDefault="000176A0">
      <w:pPr>
        <w:spacing w:line="257" w:lineRule="auto"/>
        <w:ind w:left="567" w:right="531"/>
        <w:rPr>
          <w:i/>
        </w:rPr>
      </w:pPr>
      <w:r>
        <w:rPr>
          <w:i/>
        </w:rPr>
        <w:t xml:space="preserve">The Great Insurrection: Remembering the Brixton Uprising (2023) </w:t>
      </w:r>
    </w:p>
    <w:p w14:paraId="28123DD2" w14:textId="77777777" w:rsidR="000C2AE6" w:rsidRDefault="000176A0">
      <w:pPr>
        <w:spacing w:line="257" w:lineRule="auto"/>
        <w:ind w:left="567" w:right="531"/>
        <w:rPr>
          <w:i/>
        </w:rPr>
      </w:pPr>
      <w:r>
        <w:rPr>
          <w:i/>
        </w:rPr>
        <w:t>While the uprisin</w:t>
      </w:r>
      <w:r>
        <w:rPr>
          <w:i/>
        </w:rPr>
        <w:t xml:space="preserve">g had its roots in the latent socio-economic hardships faced by the black community in Brixton, tensions with the police intensified after the authorisation of the perversely named ‘Operation Swamp 81’ at the beginning of April. The </w:t>
      </w:r>
      <w:r>
        <w:rPr>
          <w:i/>
        </w:rPr>
        <w:lastRenderedPageBreak/>
        <w:t>operation’s name echoed</w:t>
      </w:r>
      <w:r>
        <w:rPr>
          <w:i/>
        </w:rPr>
        <w:t xml:space="preserve"> Prime Minister Thatcher’s words, who, in January 1978, declared that ‘people are really rather afraid that this country might be rather swamped by people with a different culture.’  Such insidious, racist rhetoric further emboldened white hate groups such</w:t>
      </w:r>
      <w:r>
        <w:rPr>
          <w:i/>
        </w:rPr>
        <w:t xml:space="preserve"> as the National Front while providing the justification for the expansion of racist policing tactics such as stop-and-search.</w:t>
      </w:r>
    </w:p>
    <w:p w14:paraId="5EDA6E3D" w14:textId="77777777" w:rsidR="000C2AE6" w:rsidRDefault="000C2AE6">
      <w:pPr>
        <w:spacing w:line="257" w:lineRule="auto"/>
        <w:ind w:left="567" w:right="531"/>
      </w:pPr>
    </w:p>
    <w:p w14:paraId="7CC408E7" w14:textId="77777777" w:rsidR="000C2AE6" w:rsidRDefault="000176A0">
      <w:pPr>
        <w:spacing w:line="257" w:lineRule="auto"/>
        <w:ind w:left="567" w:right="531"/>
      </w:pPr>
      <w:r>
        <w:t xml:space="preserve">This operation spanned 10 days and resulted in 942 instances of stop and search within Brixton alone using the relic ‘sus law’. </w:t>
      </w:r>
      <w:r>
        <w:t xml:space="preserve"> The Brixton Riots followed on 10th-12th April 1981. These riots resulted in 279 police officers injured and 45 members of the public. These riots subsequently led to the Scarman Report, which spawned the Police and Criminal Evidence Act 1984, this act sti</w:t>
      </w:r>
      <w:r>
        <w:t xml:space="preserve">ll governs policing in England and Wales today. </w:t>
      </w:r>
    </w:p>
    <w:p w14:paraId="07967198" w14:textId="77777777" w:rsidR="000C2AE6" w:rsidRDefault="000C2AE6">
      <w:pPr>
        <w:spacing w:line="257" w:lineRule="auto"/>
        <w:ind w:left="567" w:right="531"/>
      </w:pPr>
    </w:p>
    <w:p w14:paraId="31908872" w14:textId="30EE4392" w:rsidR="000C2AE6" w:rsidRDefault="000176A0">
      <w:pPr>
        <w:spacing w:line="257" w:lineRule="auto"/>
        <w:ind w:left="567" w:right="531"/>
      </w:pPr>
      <w:r>
        <w:t>Another example of racial bias is observed within the Lynette White investigation of 1988. Lynette was a white woman murdered on Valentine’s</w:t>
      </w:r>
      <w:r>
        <w:t xml:space="preserve"> night 1988 in Tiger Bay, Cardiff. Following her brutal murder,</w:t>
      </w:r>
      <w:r>
        <w:t xml:space="preserve"> a ph</w:t>
      </w:r>
      <w:r>
        <w:t>otofit was issued by South Wales Police of a white male, seen by multiple eyewitnesses mumbling incoherently, crying and wearing blood stained clothes. That male could not be traced, however in November 1988 five black and mixed-race</w:t>
      </w:r>
      <w:r>
        <w:t xml:space="preserve"> men were charged with </w:t>
      </w:r>
      <w:r>
        <w:t xml:space="preserve">her murder. Tiger Bay as it was formally known, </w:t>
      </w:r>
      <w:r>
        <w:t>was</w:t>
      </w:r>
      <w:r>
        <w:t xml:space="preserve"> and still is,</w:t>
      </w:r>
      <w:r>
        <w:t xml:space="preserve"> one of Britain's oldest multicultural communities. </w:t>
      </w:r>
    </w:p>
    <w:p w14:paraId="10CF480C" w14:textId="77777777" w:rsidR="000C2AE6" w:rsidRDefault="000C2AE6">
      <w:pPr>
        <w:spacing w:line="257" w:lineRule="auto"/>
        <w:ind w:left="567" w:right="531"/>
      </w:pPr>
    </w:p>
    <w:p w14:paraId="7B0BA489" w14:textId="77777777" w:rsidR="000C2AE6" w:rsidRDefault="000176A0">
      <w:pPr>
        <w:spacing w:line="257" w:lineRule="auto"/>
        <w:ind w:left="567" w:right="531"/>
        <w:rPr>
          <w:i/>
        </w:rPr>
      </w:pPr>
      <w:r>
        <w:rPr>
          <w:i/>
        </w:rPr>
        <w:t xml:space="preserve">A Killing In Tiger Bay (2021). When, under increasing pressure to make an arrest, changes are made to the investigative team, its new leaders start bringing in the </w:t>
      </w:r>
      <w:r>
        <w:rPr>
          <w:i/>
        </w:rPr>
        <w:t>men of Tiger Bay for questioning. One of the junior officers explains that in those days it was commonplace to arrest a suspect first on a colleague’s hunch (“And 90% of the time it was probably right”) and then build the case thereafter.</w:t>
      </w:r>
    </w:p>
    <w:p w14:paraId="08B4141C" w14:textId="77777777" w:rsidR="000C2AE6" w:rsidRDefault="000176A0">
      <w:pPr>
        <w:spacing w:line="257" w:lineRule="auto"/>
        <w:ind w:left="567" w:right="531"/>
      </w:pPr>
      <w:r>
        <w:t>Measures that hav</w:t>
      </w:r>
      <w:r>
        <w:t xml:space="preserve">e been and continue to be implemented within modern day policing to tackle racial bias centre around education of staff and a more inclusive workforce made up of a higher proportion of representative minorities. </w:t>
      </w:r>
    </w:p>
    <w:p w14:paraId="7F741EDB" w14:textId="77777777" w:rsidR="000C2AE6" w:rsidRDefault="000C2AE6">
      <w:pPr>
        <w:spacing w:line="257" w:lineRule="auto"/>
        <w:ind w:left="567" w:right="531"/>
      </w:pPr>
    </w:p>
    <w:p w14:paraId="24D0A99A" w14:textId="77777777" w:rsidR="000C2AE6" w:rsidRDefault="000176A0">
      <w:pPr>
        <w:spacing w:line="257" w:lineRule="auto"/>
        <w:ind w:left="567" w:right="531"/>
        <w:rPr>
          <w:i/>
        </w:rPr>
      </w:pPr>
      <w:r>
        <w:rPr>
          <w:i/>
        </w:rPr>
        <w:t xml:space="preserve">Policing </w:t>
      </w:r>
      <w:proofErr w:type="spellStart"/>
      <w:r>
        <w:rPr>
          <w:i/>
        </w:rPr>
        <w:t>VIsion</w:t>
      </w:r>
      <w:proofErr w:type="spellEnd"/>
      <w:r>
        <w:rPr>
          <w:i/>
        </w:rPr>
        <w:t xml:space="preserve"> 2030 (2023). Focus on attracting the best people from all communities to ensure policing is representative and inclusive at all ranks. </w:t>
      </w:r>
    </w:p>
    <w:p w14:paraId="74073E1A" w14:textId="77777777" w:rsidR="000C2AE6" w:rsidRDefault="000176A0">
      <w:pPr>
        <w:spacing w:line="257" w:lineRule="auto"/>
        <w:ind w:left="567" w:right="531"/>
        <w:rPr>
          <w:i/>
        </w:rPr>
      </w:pPr>
      <w:r>
        <w:rPr>
          <w:i/>
        </w:rPr>
        <w:t xml:space="preserve">Establish a strong ethical and professional culture that enables and welcomes inclusion, and challenges </w:t>
      </w:r>
      <w:r>
        <w:rPr>
          <w:i/>
        </w:rPr>
        <w:t xml:space="preserve">inappropriate and non-inclusive behaviour when it occurs. </w:t>
      </w:r>
      <w:r>
        <w:t xml:space="preserve">These ‘visions’ are all aimed at bringing about the outcome of: </w:t>
      </w:r>
      <w:r>
        <w:rPr>
          <w:i/>
        </w:rPr>
        <w:t xml:space="preserve">Policing </w:t>
      </w:r>
      <w:proofErr w:type="spellStart"/>
      <w:r>
        <w:rPr>
          <w:i/>
        </w:rPr>
        <w:t>VIsion</w:t>
      </w:r>
      <w:proofErr w:type="spellEnd"/>
      <w:r>
        <w:rPr>
          <w:i/>
        </w:rPr>
        <w:t xml:space="preserve"> 2030 (2023). A talented, representative and inclusive workforce that feels supported and has the capabilities to meet </w:t>
      </w:r>
      <w:r>
        <w:rPr>
          <w:i/>
        </w:rPr>
        <w:t>future policing challenges.</w:t>
      </w:r>
    </w:p>
    <w:p w14:paraId="54E65E62" w14:textId="77777777" w:rsidR="000C2AE6" w:rsidRDefault="000C2AE6">
      <w:pPr>
        <w:spacing w:line="257" w:lineRule="auto"/>
        <w:ind w:left="567" w:right="531"/>
        <w:rPr>
          <w:i/>
        </w:rPr>
      </w:pPr>
    </w:p>
    <w:p w14:paraId="24BFC805" w14:textId="3E516925" w:rsidR="000C2AE6" w:rsidRDefault="000176A0">
      <w:pPr>
        <w:spacing w:line="257" w:lineRule="auto"/>
        <w:ind w:left="567" w:right="531"/>
      </w:pPr>
      <w:r>
        <w:t>In conclusion, despite the measures in place there is an ongoing disparity and distrust within black communities and the police, this is fuelled</w:t>
      </w:r>
      <w:r>
        <w:t xml:space="preserve"> by racial bias. </w:t>
      </w:r>
    </w:p>
    <w:p w14:paraId="6C69294D" w14:textId="77777777" w:rsidR="000C2AE6" w:rsidRDefault="000C2AE6">
      <w:pPr>
        <w:spacing w:line="257" w:lineRule="auto"/>
        <w:ind w:left="567" w:right="531"/>
      </w:pPr>
    </w:p>
    <w:p w14:paraId="196265BD" w14:textId="77777777" w:rsidR="000C2AE6" w:rsidRDefault="000176A0">
      <w:pPr>
        <w:spacing w:line="257" w:lineRule="auto"/>
        <w:ind w:left="567" w:right="531"/>
        <w:rPr>
          <w:i/>
        </w:rPr>
      </w:pPr>
      <w:r>
        <w:rPr>
          <w:i/>
        </w:rPr>
        <w:t>Chief Constable, Sir Dave Thompson, Police Race Action Plan (2022</w:t>
      </w:r>
      <w:r>
        <w:rPr>
          <w:i/>
        </w:rPr>
        <w:t>). Black people have significantly lower than average rates of confidence in their police force, 64 percent compared with an average of 74 per cent. Among Black Caribbean people the rate is 54 per cent.</w:t>
      </w:r>
    </w:p>
    <w:p w14:paraId="6EE5B363" w14:textId="77777777" w:rsidR="000C2AE6" w:rsidRDefault="000C2AE6">
      <w:pPr>
        <w:spacing w:line="257" w:lineRule="auto"/>
        <w:ind w:left="567" w:right="531"/>
        <w:rPr>
          <w:i/>
        </w:rPr>
      </w:pPr>
    </w:p>
    <w:p w14:paraId="7D1FD1D9" w14:textId="77777777" w:rsidR="000C2AE6" w:rsidRDefault="000176A0">
      <w:pPr>
        <w:spacing w:line="257" w:lineRule="auto"/>
        <w:ind w:left="567" w:right="531"/>
        <w:rPr>
          <w:i/>
        </w:rPr>
      </w:pPr>
      <w:r>
        <w:rPr>
          <w:i/>
        </w:rPr>
        <w:lastRenderedPageBreak/>
        <w:t xml:space="preserve">Some of our powers, like stop and search and use of </w:t>
      </w:r>
      <w:r>
        <w:rPr>
          <w:i/>
        </w:rPr>
        <w:t>force, are disproportionately applied to Black people. Latest national data shows that Black people are almost nine times more likely to be stopped and searched than White people and the rate at which we used force was five times higher for people we perce</w:t>
      </w:r>
      <w:r>
        <w:rPr>
          <w:i/>
        </w:rPr>
        <w:t>ived to be Black.</w:t>
      </w:r>
    </w:p>
    <w:p w14:paraId="48C27FD2" w14:textId="77777777" w:rsidR="000C2AE6" w:rsidRDefault="000C2AE6">
      <w:pPr>
        <w:spacing w:line="257" w:lineRule="auto"/>
        <w:ind w:left="567" w:right="531"/>
        <w:rPr>
          <w:i/>
        </w:rPr>
      </w:pPr>
    </w:p>
    <w:p w14:paraId="68AE7D38" w14:textId="77777777" w:rsidR="000C2AE6" w:rsidRDefault="000176A0">
      <w:pPr>
        <w:spacing w:line="257" w:lineRule="auto"/>
        <w:ind w:left="567" w:right="531"/>
        <w:rPr>
          <w:i/>
        </w:rPr>
      </w:pPr>
      <w:r>
        <w:rPr>
          <w:i/>
        </w:rPr>
        <w:t>Policing lags behind almost every part of the public service as an employer of choice for Black people. Just 1.3% of police officers are Black, compared to 3.5% of the wider population and there have only been two Black officers who have</w:t>
      </w:r>
      <w:r>
        <w:rPr>
          <w:i/>
        </w:rPr>
        <w:t xml:space="preserve"> reached the ranks of Chief Constable or Assistant Commissioner in policing’s history.</w:t>
      </w:r>
    </w:p>
    <w:p w14:paraId="0906B6B2" w14:textId="77777777" w:rsidR="000C2AE6" w:rsidRDefault="000C2AE6">
      <w:pPr>
        <w:spacing w:line="257" w:lineRule="auto"/>
        <w:ind w:left="567" w:right="531"/>
        <w:rPr>
          <w:i/>
        </w:rPr>
      </w:pPr>
    </w:p>
    <w:p w14:paraId="619B8CF9" w14:textId="77777777" w:rsidR="000C2AE6" w:rsidRDefault="000176A0">
      <w:pPr>
        <w:spacing w:line="257" w:lineRule="auto"/>
        <w:ind w:left="567" w:right="531"/>
      </w:pPr>
      <w:r>
        <w:t xml:space="preserve">If this chasm is going to be overcome, we must do more; and do better. </w:t>
      </w:r>
    </w:p>
    <w:p w14:paraId="277C2325" w14:textId="77777777" w:rsidR="000C2AE6" w:rsidRDefault="000C2AE6">
      <w:pPr>
        <w:spacing w:line="257" w:lineRule="auto"/>
        <w:ind w:left="567" w:right="531"/>
      </w:pPr>
    </w:p>
    <w:p w14:paraId="605D117D" w14:textId="77777777" w:rsidR="000C2AE6" w:rsidRDefault="000C2AE6">
      <w:pPr>
        <w:spacing w:line="257" w:lineRule="auto"/>
        <w:ind w:left="567" w:right="531"/>
      </w:pPr>
    </w:p>
    <w:p w14:paraId="6D74DA73" w14:textId="77777777" w:rsidR="000C2AE6" w:rsidRDefault="000C2AE6">
      <w:pPr>
        <w:spacing w:line="257" w:lineRule="auto"/>
        <w:ind w:left="567" w:right="531"/>
        <w:rPr>
          <w:i/>
        </w:rPr>
      </w:pPr>
    </w:p>
    <w:p w14:paraId="36ED5927" w14:textId="77777777" w:rsidR="000C2AE6" w:rsidRDefault="000C2AE6">
      <w:pPr>
        <w:spacing w:line="257" w:lineRule="auto"/>
        <w:ind w:left="567" w:right="531"/>
      </w:pPr>
    </w:p>
    <w:p w14:paraId="4A81EBE2" w14:textId="77777777" w:rsidR="000C2AE6" w:rsidRDefault="000C2AE6">
      <w:pPr>
        <w:spacing w:line="257" w:lineRule="auto"/>
        <w:ind w:left="567" w:right="531"/>
      </w:pPr>
    </w:p>
    <w:p w14:paraId="75431836" w14:textId="77777777" w:rsidR="000C2AE6" w:rsidRDefault="000C2AE6">
      <w:pPr>
        <w:spacing w:line="257" w:lineRule="auto"/>
        <w:ind w:left="567" w:right="531"/>
      </w:pPr>
    </w:p>
    <w:p w14:paraId="2A04CB07" w14:textId="77777777" w:rsidR="000C2AE6" w:rsidRDefault="000C2AE6">
      <w:pPr>
        <w:spacing w:line="257" w:lineRule="auto"/>
        <w:ind w:left="567" w:right="531"/>
      </w:pPr>
    </w:p>
    <w:p w14:paraId="14ED8551" w14:textId="77777777" w:rsidR="000C2AE6" w:rsidRDefault="000C2AE6">
      <w:pPr>
        <w:spacing w:line="257" w:lineRule="auto"/>
        <w:ind w:left="567" w:right="531"/>
      </w:pPr>
    </w:p>
    <w:p w14:paraId="7720299F" w14:textId="77777777" w:rsidR="000C2AE6" w:rsidRDefault="000C2AE6">
      <w:pPr>
        <w:spacing w:line="257" w:lineRule="auto"/>
        <w:ind w:left="567" w:right="531"/>
      </w:pPr>
    </w:p>
    <w:p w14:paraId="27E9B79E" w14:textId="77777777" w:rsidR="000C2AE6" w:rsidRDefault="000C2AE6">
      <w:pPr>
        <w:spacing w:line="257" w:lineRule="auto"/>
        <w:ind w:left="567" w:right="531"/>
      </w:pPr>
    </w:p>
    <w:p w14:paraId="4C35EFCE" w14:textId="77777777" w:rsidR="000C2AE6" w:rsidRDefault="000C2AE6">
      <w:pPr>
        <w:spacing w:line="257" w:lineRule="auto"/>
        <w:ind w:left="567" w:right="531"/>
      </w:pPr>
    </w:p>
    <w:p w14:paraId="4C3D8FA5" w14:textId="77777777" w:rsidR="000C2AE6" w:rsidRDefault="000C2AE6">
      <w:pPr>
        <w:spacing w:line="257" w:lineRule="auto"/>
        <w:ind w:left="567" w:right="531"/>
      </w:pPr>
    </w:p>
    <w:p w14:paraId="70BC96AA" w14:textId="77777777" w:rsidR="000C2AE6" w:rsidRDefault="000C2AE6">
      <w:pPr>
        <w:spacing w:line="257" w:lineRule="auto"/>
        <w:ind w:left="567" w:right="531"/>
      </w:pPr>
    </w:p>
    <w:p w14:paraId="0DECDCEA" w14:textId="77777777" w:rsidR="000C2AE6" w:rsidRDefault="000C2AE6">
      <w:pPr>
        <w:spacing w:line="257" w:lineRule="auto"/>
        <w:ind w:left="567" w:right="531"/>
      </w:pPr>
    </w:p>
    <w:p w14:paraId="52E3B8E0" w14:textId="77777777" w:rsidR="000C2AE6" w:rsidRDefault="000C2AE6">
      <w:pPr>
        <w:spacing w:line="257" w:lineRule="auto"/>
        <w:ind w:left="567" w:right="531"/>
      </w:pPr>
    </w:p>
    <w:p w14:paraId="0538483D" w14:textId="77777777" w:rsidR="000C2AE6" w:rsidRDefault="000C2AE6">
      <w:pPr>
        <w:spacing w:line="257" w:lineRule="auto"/>
        <w:ind w:left="567" w:right="531"/>
      </w:pPr>
    </w:p>
    <w:p w14:paraId="5B37FDFC" w14:textId="77777777" w:rsidR="000C2AE6" w:rsidRDefault="000C2AE6">
      <w:pPr>
        <w:spacing w:line="257" w:lineRule="auto"/>
        <w:ind w:left="567" w:right="531"/>
      </w:pPr>
    </w:p>
    <w:p w14:paraId="0E17A4BC" w14:textId="77777777" w:rsidR="000C2AE6" w:rsidRDefault="000C2AE6">
      <w:pPr>
        <w:spacing w:line="257" w:lineRule="auto"/>
        <w:ind w:left="567" w:right="531"/>
      </w:pPr>
    </w:p>
    <w:p w14:paraId="3C178143" w14:textId="77777777" w:rsidR="000C2AE6" w:rsidRDefault="000C2AE6">
      <w:pPr>
        <w:spacing w:line="257" w:lineRule="auto"/>
        <w:ind w:left="567" w:right="531"/>
      </w:pPr>
    </w:p>
    <w:p w14:paraId="6CC6AD52" w14:textId="77777777" w:rsidR="000C2AE6" w:rsidRDefault="000C2AE6">
      <w:pPr>
        <w:spacing w:line="257" w:lineRule="auto"/>
        <w:ind w:left="567" w:right="531"/>
      </w:pPr>
    </w:p>
    <w:p w14:paraId="1CF415A8" w14:textId="77777777" w:rsidR="000C2AE6" w:rsidRDefault="000C2AE6">
      <w:pPr>
        <w:spacing w:line="257" w:lineRule="auto"/>
        <w:ind w:left="567" w:right="531"/>
      </w:pPr>
    </w:p>
    <w:p w14:paraId="5AEF930A" w14:textId="77777777" w:rsidR="000C2AE6" w:rsidRDefault="000C2AE6">
      <w:pPr>
        <w:spacing w:line="257" w:lineRule="auto"/>
        <w:ind w:left="567" w:right="531"/>
      </w:pPr>
    </w:p>
    <w:p w14:paraId="33E8CBA3" w14:textId="77777777" w:rsidR="000C2AE6" w:rsidRDefault="000C2AE6">
      <w:pPr>
        <w:spacing w:line="257" w:lineRule="auto"/>
        <w:ind w:left="567" w:right="531"/>
      </w:pPr>
    </w:p>
    <w:p w14:paraId="04D9005D" w14:textId="77777777" w:rsidR="000C2AE6" w:rsidRDefault="000C2AE6">
      <w:pPr>
        <w:spacing w:line="257" w:lineRule="auto"/>
        <w:ind w:left="567" w:right="531"/>
      </w:pPr>
    </w:p>
    <w:p w14:paraId="13EFA297" w14:textId="77777777" w:rsidR="000C2AE6" w:rsidRDefault="000C2AE6">
      <w:pPr>
        <w:spacing w:line="257" w:lineRule="auto"/>
        <w:ind w:left="567" w:right="531"/>
      </w:pPr>
    </w:p>
    <w:p w14:paraId="6B3D342C" w14:textId="77777777" w:rsidR="000C2AE6" w:rsidRDefault="000C2AE6">
      <w:pPr>
        <w:spacing w:line="257" w:lineRule="auto"/>
        <w:ind w:left="567" w:right="531"/>
      </w:pPr>
    </w:p>
    <w:p w14:paraId="26077A77" w14:textId="77777777" w:rsidR="000C2AE6" w:rsidRDefault="000C2AE6">
      <w:pPr>
        <w:spacing w:line="257" w:lineRule="auto"/>
        <w:ind w:left="567" w:right="531"/>
      </w:pPr>
    </w:p>
    <w:p w14:paraId="07F1F216" w14:textId="77777777" w:rsidR="000C2AE6" w:rsidRDefault="000C2AE6">
      <w:pPr>
        <w:spacing w:line="257" w:lineRule="auto"/>
        <w:ind w:left="567" w:right="531"/>
      </w:pPr>
    </w:p>
    <w:p w14:paraId="67E0FB13" w14:textId="77777777" w:rsidR="000C2AE6" w:rsidRDefault="000C2AE6">
      <w:pPr>
        <w:spacing w:line="257" w:lineRule="auto"/>
        <w:ind w:left="567" w:right="531"/>
      </w:pPr>
    </w:p>
    <w:p w14:paraId="3D0CF3E0" w14:textId="77777777" w:rsidR="000C2AE6" w:rsidRDefault="000C2AE6">
      <w:pPr>
        <w:spacing w:line="257" w:lineRule="auto"/>
        <w:ind w:left="567" w:right="531"/>
      </w:pPr>
    </w:p>
    <w:p w14:paraId="34F4A866" w14:textId="77777777" w:rsidR="000C2AE6" w:rsidRDefault="000C2AE6">
      <w:pPr>
        <w:spacing w:line="257" w:lineRule="auto"/>
        <w:ind w:left="567" w:right="531"/>
      </w:pPr>
    </w:p>
    <w:p w14:paraId="28ED2A99" w14:textId="77777777" w:rsidR="000C2AE6" w:rsidRDefault="000C2AE6">
      <w:pPr>
        <w:spacing w:line="257" w:lineRule="auto"/>
        <w:ind w:left="567" w:right="531"/>
      </w:pPr>
    </w:p>
    <w:p w14:paraId="2D87E562" w14:textId="77777777" w:rsidR="000C2AE6" w:rsidRDefault="000C2AE6">
      <w:pPr>
        <w:spacing w:line="257" w:lineRule="auto"/>
        <w:ind w:left="567" w:right="531"/>
      </w:pPr>
    </w:p>
    <w:p w14:paraId="5177A41C" w14:textId="77777777" w:rsidR="000C2AE6" w:rsidRDefault="000C2AE6">
      <w:pPr>
        <w:spacing w:line="257" w:lineRule="auto"/>
        <w:ind w:left="567" w:right="531"/>
      </w:pPr>
    </w:p>
    <w:p w14:paraId="75DFB942" w14:textId="77777777" w:rsidR="000C2AE6" w:rsidRDefault="000C2AE6">
      <w:pPr>
        <w:spacing w:line="257" w:lineRule="auto"/>
        <w:ind w:left="567" w:right="531"/>
      </w:pPr>
    </w:p>
    <w:p w14:paraId="22D3192E" w14:textId="77777777" w:rsidR="000C2AE6" w:rsidRDefault="000C2AE6">
      <w:pPr>
        <w:spacing w:line="257" w:lineRule="auto"/>
        <w:ind w:right="531"/>
      </w:pPr>
    </w:p>
    <w:p w14:paraId="1779CB76" w14:textId="77777777" w:rsidR="000C2AE6" w:rsidRDefault="000C2AE6">
      <w:pPr>
        <w:spacing w:line="257" w:lineRule="auto"/>
        <w:ind w:right="531"/>
      </w:pPr>
    </w:p>
    <w:p w14:paraId="367F27DD" w14:textId="77777777" w:rsidR="000C2AE6" w:rsidRDefault="000176A0">
      <w:pPr>
        <w:spacing w:line="257" w:lineRule="auto"/>
        <w:ind w:right="531"/>
        <w:rPr>
          <w:b/>
        </w:rPr>
      </w:pPr>
      <w:r>
        <w:t xml:space="preserve">         </w:t>
      </w:r>
      <w:r>
        <w:rPr>
          <w:b/>
        </w:rPr>
        <w:t>Essay three:</w:t>
      </w:r>
    </w:p>
    <w:p w14:paraId="47291364" w14:textId="77777777" w:rsidR="000C2AE6" w:rsidRDefault="000176A0">
      <w:pPr>
        <w:spacing w:line="257" w:lineRule="auto"/>
        <w:ind w:left="567" w:right="531"/>
      </w:pPr>
      <w:r>
        <w:rPr>
          <w:u w:val="single"/>
        </w:rPr>
        <w:t>Critically evaluate</w:t>
      </w:r>
      <w:r>
        <w:t xml:space="preserve"> methods used to communicate information and intelligence both within individual police forces and more widely. Are current methods effective, and how might they be improved? Your answer must be based on academic research, but you may ma</w:t>
      </w:r>
      <w:r>
        <w:t>ke reference to recent, relevant examples.</w:t>
      </w:r>
    </w:p>
    <w:p w14:paraId="0DD9AF75" w14:textId="77777777" w:rsidR="000C2AE6" w:rsidRDefault="000176A0">
      <w:pPr>
        <w:spacing w:line="257" w:lineRule="auto"/>
        <w:ind w:left="567" w:right="531"/>
      </w:pPr>
      <w:r>
        <w:rPr>
          <w:b/>
        </w:rPr>
        <w:t xml:space="preserve">Word limit: </w:t>
      </w:r>
      <w:r>
        <w:t>1000 words.</w:t>
      </w:r>
    </w:p>
    <w:p w14:paraId="732CE3F5" w14:textId="77777777" w:rsidR="000C2AE6" w:rsidRDefault="000C2AE6">
      <w:pPr>
        <w:spacing w:line="257" w:lineRule="auto"/>
        <w:ind w:left="567" w:right="531"/>
      </w:pPr>
    </w:p>
    <w:p w14:paraId="1C3220A6" w14:textId="06F8D67E" w:rsidR="000C2AE6" w:rsidRDefault="000176A0">
      <w:pPr>
        <w:spacing w:line="257" w:lineRule="auto"/>
        <w:ind w:left="567" w:right="531"/>
      </w:pPr>
      <w:r>
        <w:t>During the course of this paper,</w:t>
      </w:r>
      <w:r>
        <w:t xml:space="preserve"> I will discuss various methods employed by police forces locally, nationally and internationally to disseminate information and intelligence. The effectiven</w:t>
      </w:r>
      <w:r>
        <w:t xml:space="preserve">ess of those methods and how they might be improved at each relevant juncture. I will highlight throughout the importance of good reliable information built upon strong community foundations that has been evaluated thoroughly with the utmost integrity and </w:t>
      </w:r>
      <w:r>
        <w:t xml:space="preserve">its uses as intelligence to assist forces in fighting the most serious of crime and organised groups. </w:t>
      </w:r>
    </w:p>
    <w:p w14:paraId="4A1B307C" w14:textId="77777777" w:rsidR="000C2AE6" w:rsidRDefault="000C2AE6">
      <w:pPr>
        <w:spacing w:line="257" w:lineRule="auto"/>
        <w:ind w:right="531"/>
      </w:pPr>
    </w:p>
    <w:p w14:paraId="101FD706" w14:textId="77777777" w:rsidR="000C2AE6" w:rsidRDefault="000176A0">
      <w:pPr>
        <w:spacing w:line="257" w:lineRule="auto"/>
        <w:ind w:left="567" w:right="531"/>
      </w:pPr>
      <w:r>
        <w:t xml:space="preserve">In the first instance information and its gathering is vital in policing. This information can be gathered from various sources, from witnesses, via the Police National Computer (PNC), Police National Database (PND), other forces or agencies, Covert Human </w:t>
      </w:r>
      <w:r>
        <w:t xml:space="preserve">Intelligence Sources (CHIS) Social Media, local intelligence officers (LIO), local systems, members of the public via neighbourhood officers and systems such </w:t>
      </w:r>
    </w:p>
    <w:p w14:paraId="3088A9B8" w14:textId="77777777" w:rsidR="000C2AE6" w:rsidRDefault="000176A0">
      <w:pPr>
        <w:spacing w:line="257" w:lineRule="auto"/>
        <w:ind w:left="567" w:right="531"/>
      </w:pPr>
      <w:r>
        <w:t xml:space="preserve">as Serious Crime Analysis Section (SCAS). </w:t>
      </w:r>
    </w:p>
    <w:p w14:paraId="05E3B597" w14:textId="77777777" w:rsidR="000C2AE6" w:rsidRDefault="000C2AE6">
      <w:pPr>
        <w:spacing w:line="257" w:lineRule="auto"/>
        <w:ind w:left="567" w:right="531"/>
      </w:pPr>
    </w:p>
    <w:p w14:paraId="0BBA08BF" w14:textId="77777777" w:rsidR="000C2AE6" w:rsidRDefault="000176A0">
      <w:pPr>
        <w:spacing w:line="257" w:lineRule="auto"/>
        <w:ind w:left="567" w:right="531"/>
        <w:rPr>
          <w:i/>
        </w:rPr>
      </w:pPr>
      <w:r>
        <w:rPr>
          <w:i/>
        </w:rPr>
        <w:t>NCA (2023). SCAS hold the national remit to conduct a</w:t>
      </w:r>
      <w:r>
        <w:rPr>
          <w:i/>
        </w:rPr>
        <w:t>nalysis on behalf of police forces covering England, Wales, Scotland and Northern Ireland. Case files are received for offences meeting specific criteria from a network of Contact Officers located in every police force in the UK. This information is then c</w:t>
      </w:r>
      <w:r>
        <w:rPr>
          <w:i/>
        </w:rPr>
        <w:t xml:space="preserve">oded onto </w:t>
      </w:r>
      <w:proofErr w:type="spellStart"/>
      <w:r>
        <w:rPr>
          <w:i/>
        </w:rPr>
        <w:t>ViCLAS</w:t>
      </w:r>
      <w:proofErr w:type="spellEnd"/>
      <w:r>
        <w:rPr>
          <w:i/>
        </w:rPr>
        <w:t xml:space="preserve"> (Violent Crime Linkage Analysis System), the in house SCAS database, which allows specific details of both the offence and known or unknown offenders to be </w:t>
      </w:r>
      <w:proofErr w:type="spellStart"/>
      <w:r>
        <w:rPr>
          <w:i/>
        </w:rPr>
        <w:t>captured.Cases</w:t>
      </w:r>
      <w:proofErr w:type="spellEnd"/>
      <w:r>
        <w:rPr>
          <w:i/>
        </w:rPr>
        <w:t xml:space="preserve"> are then subject to comparative case analysis in order to identify a</w:t>
      </w:r>
      <w:r>
        <w:rPr>
          <w:i/>
        </w:rPr>
        <w:t>ny similar offences held on the database. Bespoke reports are sent out to force including details of crimes that are potentially linked or any possible suspects identified.</w:t>
      </w:r>
    </w:p>
    <w:p w14:paraId="7AEE4546" w14:textId="77777777" w:rsidR="000C2AE6" w:rsidRDefault="000C2AE6">
      <w:pPr>
        <w:spacing w:line="257" w:lineRule="auto"/>
        <w:ind w:left="567" w:right="531"/>
        <w:rPr>
          <w:i/>
        </w:rPr>
      </w:pPr>
    </w:p>
    <w:p w14:paraId="21E48FFC" w14:textId="77777777" w:rsidR="000C2AE6" w:rsidRDefault="000C2AE6">
      <w:pPr>
        <w:spacing w:line="257" w:lineRule="auto"/>
        <w:ind w:left="567" w:right="531"/>
      </w:pPr>
    </w:p>
    <w:p w14:paraId="58746C45" w14:textId="2A6BE400" w:rsidR="000C2AE6" w:rsidRDefault="000176A0">
      <w:pPr>
        <w:spacing w:line="257" w:lineRule="auto"/>
        <w:ind w:left="567" w:right="531"/>
      </w:pPr>
      <w:r>
        <w:t>These systems are extensive and today provide officers a fighting chance of battling crime within the BCU and across local borders however, this hasn’t always been the case. On 4th August 2002 Holly Marie Wells and Jessica Aimee Chapman were murdered at th</w:t>
      </w:r>
      <w:r>
        <w:t>e age of 10 years old by Ian Huntley. Huntley worked as a caretaker at their school in Humberside but</w:t>
      </w:r>
      <w:r>
        <w:t xml:space="preserve"> had numerous criminal complaints against him for sexual offences against underage children in the Grimsby area. Despite there only being a 30-mile</w:t>
      </w:r>
      <w:r>
        <w:t xml:space="preserve"> distan</w:t>
      </w:r>
      <w:r>
        <w:t xml:space="preserve">ce geographically between the areas there was no system or database for the information to be stored and shared between neighbouring forces. The </w:t>
      </w:r>
      <w:proofErr w:type="spellStart"/>
      <w:r>
        <w:t>Bichard</w:t>
      </w:r>
      <w:proofErr w:type="spellEnd"/>
      <w:r>
        <w:t xml:space="preserve"> Inquiry Report followed this tragedy and birthed DBS checks, the Police National Database and MOPI. </w:t>
      </w:r>
    </w:p>
    <w:p w14:paraId="056A75FA" w14:textId="77777777" w:rsidR="000C2AE6" w:rsidRDefault="000C2AE6">
      <w:pPr>
        <w:spacing w:line="257" w:lineRule="auto"/>
        <w:ind w:right="531"/>
      </w:pPr>
    </w:p>
    <w:p w14:paraId="603CA24E" w14:textId="77777777" w:rsidR="000C2AE6" w:rsidRDefault="000176A0">
      <w:pPr>
        <w:spacing w:line="257" w:lineRule="auto"/>
        <w:ind w:left="567" w:right="531"/>
      </w:pPr>
      <w:r>
        <w:lastRenderedPageBreak/>
        <w:t>I</w:t>
      </w:r>
      <w:r>
        <w:t>nformation becomes intelligence via evaluation through the 3X5X2 system. This system essentially tests the credibility of the information and sanitises it to provide sources with the relevant levels of provenance. This information must be gathered for a po</w:t>
      </w:r>
      <w:r>
        <w:t xml:space="preserve">licing purpose and managed lawfully. Once information has been passed through this system and has become intelligence it is then stored on databases such as the PNC or PND and disseminated to other forces by LIO’s to their LIO’S. </w:t>
      </w:r>
    </w:p>
    <w:p w14:paraId="112B63CE" w14:textId="77777777" w:rsidR="000C2AE6" w:rsidRDefault="000C2AE6">
      <w:pPr>
        <w:spacing w:line="257" w:lineRule="auto"/>
        <w:ind w:left="567" w:right="531"/>
      </w:pPr>
    </w:p>
    <w:p w14:paraId="48A084AA" w14:textId="77777777" w:rsidR="000C2AE6" w:rsidRDefault="000176A0">
      <w:pPr>
        <w:spacing w:line="257" w:lineRule="auto"/>
        <w:ind w:left="567" w:right="531"/>
        <w:rPr>
          <w:i/>
        </w:rPr>
      </w:pPr>
      <w:r>
        <w:rPr>
          <w:i/>
        </w:rPr>
        <w:t>College of Policing (201</w:t>
      </w:r>
      <w:r>
        <w:rPr>
          <w:i/>
        </w:rPr>
        <w:t xml:space="preserve">5) </w:t>
      </w:r>
    </w:p>
    <w:p w14:paraId="510E5BC0" w14:textId="77777777" w:rsidR="000C2AE6" w:rsidRDefault="000C2AE6">
      <w:pPr>
        <w:spacing w:line="257" w:lineRule="auto"/>
        <w:ind w:left="567" w:right="531"/>
      </w:pPr>
    </w:p>
    <w:p w14:paraId="2EE2C777" w14:textId="77777777" w:rsidR="000C2AE6" w:rsidRDefault="000176A0">
      <w:pPr>
        <w:spacing w:line="257" w:lineRule="auto"/>
        <w:ind w:left="567" w:right="531"/>
      </w:pPr>
      <w:r>
        <w:rPr>
          <w:noProof/>
        </w:rPr>
        <w:drawing>
          <wp:anchor distT="114300" distB="114300" distL="114300" distR="114300" simplePos="0" relativeHeight="251658240" behindDoc="1" locked="0" layoutInCell="1" hidden="0" allowOverlap="1" wp14:anchorId="3A46B215" wp14:editId="452AA75F">
            <wp:simplePos x="0" y="0"/>
            <wp:positionH relativeFrom="column">
              <wp:posOffset>381000</wp:posOffset>
            </wp:positionH>
            <wp:positionV relativeFrom="paragraph">
              <wp:posOffset>114300</wp:posOffset>
            </wp:positionV>
            <wp:extent cx="5905500" cy="4953000"/>
            <wp:effectExtent l="0" t="0" r="0" b="0"/>
            <wp:wrapNone/>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5905500" cy="4953000"/>
                    </a:xfrm>
                    <a:prstGeom prst="rect">
                      <a:avLst/>
                    </a:prstGeom>
                    <a:ln/>
                  </pic:spPr>
                </pic:pic>
              </a:graphicData>
            </a:graphic>
          </wp:anchor>
        </w:drawing>
      </w:r>
    </w:p>
    <w:p w14:paraId="4D0AFD97" w14:textId="77777777" w:rsidR="000C2AE6" w:rsidRDefault="000C2AE6">
      <w:pPr>
        <w:spacing w:line="257" w:lineRule="auto"/>
        <w:ind w:left="567" w:right="531"/>
      </w:pPr>
    </w:p>
    <w:p w14:paraId="39AF7022" w14:textId="77777777" w:rsidR="000C2AE6" w:rsidRDefault="000C2AE6">
      <w:pPr>
        <w:spacing w:line="257" w:lineRule="auto"/>
        <w:ind w:left="567" w:right="531"/>
      </w:pPr>
    </w:p>
    <w:p w14:paraId="1A6D9FDF" w14:textId="77777777" w:rsidR="000C2AE6" w:rsidRDefault="000C2AE6">
      <w:pPr>
        <w:spacing w:line="257" w:lineRule="auto"/>
        <w:ind w:left="567" w:right="531"/>
      </w:pPr>
    </w:p>
    <w:p w14:paraId="7A9AE77A" w14:textId="77777777" w:rsidR="000C2AE6" w:rsidRDefault="000C2AE6">
      <w:pPr>
        <w:spacing w:line="257" w:lineRule="auto"/>
        <w:ind w:left="567" w:right="531"/>
      </w:pPr>
    </w:p>
    <w:p w14:paraId="23AF3FBD" w14:textId="77777777" w:rsidR="000C2AE6" w:rsidRDefault="000C2AE6">
      <w:pPr>
        <w:spacing w:line="257" w:lineRule="auto"/>
        <w:ind w:left="567" w:right="531"/>
      </w:pPr>
    </w:p>
    <w:p w14:paraId="152CF86D" w14:textId="77777777" w:rsidR="000C2AE6" w:rsidRDefault="000C2AE6">
      <w:pPr>
        <w:spacing w:line="257" w:lineRule="auto"/>
        <w:ind w:left="567" w:right="531"/>
      </w:pPr>
    </w:p>
    <w:p w14:paraId="79431B00" w14:textId="77777777" w:rsidR="000C2AE6" w:rsidRDefault="000C2AE6">
      <w:pPr>
        <w:spacing w:line="257" w:lineRule="auto"/>
        <w:ind w:left="567" w:right="531"/>
      </w:pPr>
    </w:p>
    <w:p w14:paraId="1E6FD20D" w14:textId="77777777" w:rsidR="000C2AE6" w:rsidRDefault="000C2AE6">
      <w:pPr>
        <w:spacing w:line="257" w:lineRule="auto"/>
        <w:ind w:left="567" w:right="531"/>
      </w:pPr>
    </w:p>
    <w:p w14:paraId="42DA0AB9" w14:textId="77777777" w:rsidR="000C2AE6" w:rsidRDefault="000C2AE6">
      <w:pPr>
        <w:spacing w:line="257" w:lineRule="auto"/>
        <w:ind w:left="567" w:right="531"/>
      </w:pPr>
    </w:p>
    <w:p w14:paraId="41DA386B" w14:textId="77777777" w:rsidR="000C2AE6" w:rsidRDefault="000C2AE6">
      <w:pPr>
        <w:spacing w:line="257" w:lineRule="auto"/>
        <w:ind w:left="567" w:right="531"/>
      </w:pPr>
    </w:p>
    <w:p w14:paraId="6BB33936" w14:textId="77777777" w:rsidR="000C2AE6" w:rsidRDefault="000C2AE6">
      <w:pPr>
        <w:spacing w:line="257" w:lineRule="auto"/>
        <w:ind w:left="567" w:right="531"/>
      </w:pPr>
    </w:p>
    <w:p w14:paraId="55A6AC60" w14:textId="77777777" w:rsidR="000C2AE6" w:rsidRDefault="000C2AE6">
      <w:pPr>
        <w:spacing w:line="257" w:lineRule="auto"/>
        <w:ind w:left="567" w:right="531"/>
      </w:pPr>
    </w:p>
    <w:p w14:paraId="762FBE1B" w14:textId="77777777" w:rsidR="000C2AE6" w:rsidRDefault="000C2AE6">
      <w:pPr>
        <w:spacing w:line="257" w:lineRule="auto"/>
        <w:ind w:left="567" w:right="531"/>
      </w:pPr>
    </w:p>
    <w:p w14:paraId="209D0CD8" w14:textId="77777777" w:rsidR="000C2AE6" w:rsidRDefault="000C2AE6">
      <w:pPr>
        <w:spacing w:line="257" w:lineRule="auto"/>
        <w:ind w:left="567" w:right="531"/>
      </w:pPr>
    </w:p>
    <w:p w14:paraId="440277D6" w14:textId="77777777" w:rsidR="000C2AE6" w:rsidRDefault="000C2AE6">
      <w:pPr>
        <w:spacing w:line="257" w:lineRule="auto"/>
        <w:ind w:left="567" w:right="531"/>
      </w:pPr>
    </w:p>
    <w:p w14:paraId="2DBC1D84" w14:textId="77777777" w:rsidR="000C2AE6" w:rsidRDefault="000C2AE6">
      <w:pPr>
        <w:spacing w:line="257" w:lineRule="auto"/>
        <w:ind w:left="567" w:right="531"/>
      </w:pPr>
    </w:p>
    <w:p w14:paraId="24C52373" w14:textId="77777777" w:rsidR="000C2AE6" w:rsidRDefault="000C2AE6">
      <w:pPr>
        <w:spacing w:line="257" w:lineRule="auto"/>
        <w:ind w:left="567" w:right="531"/>
      </w:pPr>
    </w:p>
    <w:p w14:paraId="39EDCC18" w14:textId="77777777" w:rsidR="000C2AE6" w:rsidRDefault="000C2AE6">
      <w:pPr>
        <w:spacing w:line="257" w:lineRule="auto"/>
        <w:ind w:left="567" w:right="531"/>
      </w:pPr>
    </w:p>
    <w:p w14:paraId="72BB7BF9" w14:textId="77777777" w:rsidR="000C2AE6" w:rsidRDefault="000C2AE6">
      <w:pPr>
        <w:spacing w:line="257" w:lineRule="auto"/>
        <w:ind w:left="567" w:right="531"/>
      </w:pPr>
    </w:p>
    <w:p w14:paraId="1D8FF5B2" w14:textId="77777777" w:rsidR="000C2AE6" w:rsidRDefault="000C2AE6">
      <w:pPr>
        <w:spacing w:line="257" w:lineRule="auto"/>
        <w:ind w:left="567" w:right="531"/>
      </w:pPr>
    </w:p>
    <w:p w14:paraId="36D1796B" w14:textId="77777777" w:rsidR="000C2AE6" w:rsidRDefault="000C2AE6">
      <w:pPr>
        <w:spacing w:line="257" w:lineRule="auto"/>
        <w:ind w:left="567" w:right="531"/>
      </w:pPr>
    </w:p>
    <w:p w14:paraId="1D2BC9DA" w14:textId="77777777" w:rsidR="000C2AE6" w:rsidRDefault="000C2AE6">
      <w:pPr>
        <w:spacing w:line="257" w:lineRule="auto"/>
        <w:ind w:left="567" w:right="531"/>
      </w:pPr>
    </w:p>
    <w:p w14:paraId="33EB6AB7" w14:textId="77777777" w:rsidR="000C2AE6" w:rsidRDefault="000C2AE6">
      <w:pPr>
        <w:spacing w:line="257" w:lineRule="auto"/>
        <w:ind w:left="567" w:right="531"/>
      </w:pPr>
    </w:p>
    <w:p w14:paraId="6969C2FF" w14:textId="77777777" w:rsidR="000C2AE6" w:rsidRDefault="000C2AE6">
      <w:pPr>
        <w:spacing w:line="257" w:lineRule="auto"/>
        <w:ind w:left="567" w:right="531"/>
      </w:pPr>
    </w:p>
    <w:p w14:paraId="196AACA5" w14:textId="77777777" w:rsidR="000C2AE6" w:rsidRDefault="000C2AE6">
      <w:pPr>
        <w:spacing w:line="257" w:lineRule="auto"/>
        <w:ind w:left="567" w:right="531"/>
      </w:pPr>
    </w:p>
    <w:p w14:paraId="2C6E0105" w14:textId="77777777" w:rsidR="000C2AE6" w:rsidRDefault="000C2AE6">
      <w:pPr>
        <w:spacing w:line="257" w:lineRule="auto"/>
        <w:ind w:left="567" w:right="531"/>
      </w:pPr>
    </w:p>
    <w:p w14:paraId="1329F6CF" w14:textId="77777777" w:rsidR="000C2AE6" w:rsidRDefault="000C2AE6">
      <w:pPr>
        <w:spacing w:line="257" w:lineRule="auto"/>
        <w:ind w:left="567" w:right="531"/>
      </w:pPr>
    </w:p>
    <w:p w14:paraId="4BEE1C72" w14:textId="77777777" w:rsidR="000C2AE6" w:rsidRDefault="000C2AE6">
      <w:pPr>
        <w:spacing w:line="257" w:lineRule="auto"/>
        <w:ind w:left="567" w:right="531"/>
      </w:pPr>
    </w:p>
    <w:p w14:paraId="08C61291" w14:textId="77777777" w:rsidR="000C2AE6" w:rsidRDefault="000176A0">
      <w:pPr>
        <w:spacing w:line="257" w:lineRule="auto"/>
        <w:ind w:left="567" w:right="531"/>
      </w:pPr>
      <w:r>
        <w:t>The information gathered is then dealt with via a standardised framework that informs strategic and tactical decision making. This is called the National Intelligence Model. This model is split into three levels, with level one representing neighbourhood a</w:t>
      </w:r>
      <w:r>
        <w:t>nd BCU level intelligence. This intelligence as previously discussed is disseminated by LIO’s within the force. Examples of this type of intelligence would be information passed by a member of the public regarding drugs being dealt with out of a house in t</w:t>
      </w:r>
      <w:r>
        <w:t xml:space="preserve">he local area. Based on the 3X5X2 model, if this source was considered reliable and the intelligence was known indirectly but corroborated by another source it would be given a score of 1B and deemed potentially actionable. </w:t>
      </w:r>
    </w:p>
    <w:p w14:paraId="31C2ED4A" w14:textId="7C021159" w:rsidR="000C2AE6" w:rsidRDefault="000176A0">
      <w:pPr>
        <w:spacing w:line="257" w:lineRule="auto"/>
        <w:ind w:left="567" w:right="531"/>
      </w:pPr>
      <w:r>
        <w:lastRenderedPageBreak/>
        <w:t xml:space="preserve">Level 2 of the framework deals </w:t>
      </w:r>
      <w:r>
        <w:t>with force wide</w:t>
      </w:r>
      <w:r>
        <w:t xml:space="preserve"> and neighbouring forces. This level of intelligence is disseminated via the Force Intelligence Bureau. </w:t>
      </w:r>
    </w:p>
    <w:p w14:paraId="1E15F498" w14:textId="77777777" w:rsidR="000C2AE6" w:rsidRDefault="000C2AE6">
      <w:pPr>
        <w:spacing w:line="257" w:lineRule="auto"/>
        <w:ind w:left="567" w:right="531"/>
      </w:pPr>
    </w:p>
    <w:p w14:paraId="4B553459" w14:textId="77777777" w:rsidR="000C2AE6" w:rsidRDefault="000176A0">
      <w:pPr>
        <w:spacing w:line="257" w:lineRule="auto"/>
        <w:ind w:left="567" w:right="531"/>
        <w:rPr>
          <w:i/>
        </w:rPr>
      </w:pPr>
      <w:r>
        <w:rPr>
          <w:i/>
        </w:rPr>
        <w:t>FIB (2023)The main job of the Joint Intelligence Bureau is to collate intelligence and use it in the most productive way to reduce crime</w:t>
      </w:r>
      <w:r>
        <w:rPr>
          <w:i/>
        </w:rPr>
        <w:t xml:space="preserve"> and disorder. Intelligence can come from many sources, including police officers, members of the public and Crimestoppers. It can also come from other police forces and partner agencies.</w:t>
      </w:r>
    </w:p>
    <w:p w14:paraId="1EC61EF7" w14:textId="77777777" w:rsidR="000C2AE6" w:rsidRDefault="000C2AE6">
      <w:pPr>
        <w:spacing w:line="257" w:lineRule="auto"/>
        <w:ind w:left="567" w:right="531"/>
      </w:pPr>
    </w:p>
    <w:p w14:paraId="319E9B09" w14:textId="77777777" w:rsidR="000C2AE6" w:rsidRDefault="000176A0">
      <w:pPr>
        <w:spacing w:line="257" w:lineRule="auto"/>
        <w:ind w:left="567" w:right="531"/>
      </w:pPr>
      <w:r>
        <w:t>Level 3 of the model deals with national and international level cr</w:t>
      </w:r>
      <w:r>
        <w:t xml:space="preserve">ime, this is dealt with by the National Crime Agency (NCA). </w:t>
      </w:r>
    </w:p>
    <w:p w14:paraId="2CAE6FAD" w14:textId="77777777" w:rsidR="000C2AE6" w:rsidRDefault="000C2AE6">
      <w:pPr>
        <w:spacing w:line="257" w:lineRule="auto"/>
        <w:ind w:left="567" w:right="531"/>
      </w:pPr>
    </w:p>
    <w:p w14:paraId="3AFF1DA9" w14:textId="77777777" w:rsidR="000C2AE6" w:rsidRDefault="000176A0">
      <w:pPr>
        <w:spacing w:line="257" w:lineRule="auto"/>
        <w:ind w:left="567" w:right="531"/>
        <w:rPr>
          <w:i/>
        </w:rPr>
      </w:pPr>
      <w:r>
        <w:t xml:space="preserve">NCA (2023). </w:t>
      </w:r>
      <w:r>
        <w:rPr>
          <w:i/>
        </w:rPr>
        <w:t>We lead the UK's fight to cut serious and organised crime. NCA officers work at the forefront of law enforcement, building the best possible intelligence picture of serious and organ</w:t>
      </w:r>
      <w:r>
        <w:rPr>
          <w:i/>
        </w:rPr>
        <w:t xml:space="preserve">ised crime threats. </w:t>
      </w:r>
    </w:p>
    <w:p w14:paraId="68219FC1" w14:textId="77777777" w:rsidR="000C2AE6" w:rsidRDefault="000C2AE6">
      <w:pPr>
        <w:spacing w:line="257" w:lineRule="auto"/>
        <w:ind w:left="567" w:right="531"/>
        <w:rPr>
          <w:i/>
        </w:rPr>
      </w:pPr>
    </w:p>
    <w:p w14:paraId="6CFA9444" w14:textId="43A511AF" w:rsidR="000C2AE6" w:rsidRDefault="000176A0">
      <w:pPr>
        <w:spacing w:line="257" w:lineRule="auto"/>
        <w:ind w:left="567" w:right="531"/>
      </w:pPr>
      <w:r>
        <w:t>The NCA deals with a range of crime from border vulnerabilities and cybercrime</w:t>
      </w:r>
      <w:r>
        <w:t xml:space="preserve"> to organised immigration crime. There are several</w:t>
      </w:r>
      <w:r>
        <w:t xml:space="preserve"> agencies that also work at the national and international level. Interpol works on a global scale an</w:t>
      </w:r>
      <w:r>
        <w:t>d has three specific crime programmes. Cybercrime, Counterterrorism</w:t>
      </w:r>
      <w:r>
        <w:t xml:space="preserve"> and organised and emerging crime. They connect all countries to each other via a specialised communications system and</w:t>
      </w:r>
      <w:r>
        <w:t xml:space="preserve"> offer investigative support right down to the level 1 officers.</w:t>
      </w:r>
      <w:r>
        <w:t xml:space="preserve"> They also issue coloured notices which are invaluable when alerting countries to threats or requesting information worldwide. </w:t>
      </w:r>
    </w:p>
    <w:p w14:paraId="6416D6C8" w14:textId="77777777" w:rsidR="000C2AE6" w:rsidRDefault="000C2AE6">
      <w:pPr>
        <w:spacing w:line="257" w:lineRule="auto"/>
        <w:ind w:left="567" w:right="531"/>
      </w:pPr>
    </w:p>
    <w:p w14:paraId="5B3AAE04" w14:textId="77777777" w:rsidR="000C2AE6" w:rsidRDefault="000C2AE6">
      <w:pPr>
        <w:spacing w:line="257" w:lineRule="auto"/>
        <w:ind w:left="567" w:right="531"/>
        <w:rPr>
          <w:i/>
        </w:rPr>
      </w:pPr>
    </w:p>
    <w:p w14:paraId="7532B6DA" w14:textId="77777777" w:rsidR="000C2AE6" w:rsidRDefault="000C2AE6">
      <w:pPr>
        <w:spacing w:line="257" w:lineRule="auto"/>
        <w:ind w:left="567" w:right="531"/>
        <w:rPr>
          <w:i/>
        </w:rPr>
      </w:pPr>
    </w:p>
    <w:p w14:paraId="359DBC83" w14:textId="77777777" w:rsidR="000C2AE6" w:rsidRDefault="000176A0">
      <w:pPr>
        <w:spacing w:line="257" w:lineRule="auto"/>
        <w:ind w:right="531"/>
        <w:rPr>
          <w:i/>
        </w:rPr>
      </w:pPr>
      <w:r>
        <w:rPr>
          <w:i/>
        </w:rPr>
        <w:t xml:space="preserve">     Interpol (2023). </w:t>
      </w:r>
      <w:r>
        <w:rPr>
          <w:noProof/>
        </w:rPr>
        <w:drawing>
          <wp:anchor distT="114300" distB="114300" distL="114300" distR="114300" simplePos="0" relativeHeight="251659264" behindDoc="1" locked="0" layoutInCell="1" hidden="0" allowOverlap="1" wp14:anchorId="1063B5E4" wp14:editId="5C459F27">
            <wp:simplePos x="0" y="0"/>
            <wp:positionH relativeFrom="column">
              <wp:posOffset>171450</wp:posOffset>
            </wp:positionH>
            <wp:positionV relativeFrom="paragraph">
              <wp:posOffset>200849</wp:posOffset>
            </wp:positionV>
            <wp:extent cx="5943600" cy="3340100"/>
            <wp:effectExtent l="0" t="0" r="0" b="0"/>
            <wp:wrapNone/>
            <wp:docPr id="3"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8"/>
                    <a:srcRect/>
                    <a:stretch>
                      <a:fillRect/>
                    </a:stretch>
                  </pic:blipFill>
                  <pic:spPr>
                    <a:xfrm>
                      <a:off x="0" y="0"/>
                      <a:ext cx="5943600" cy="3340100"/>
                    </a:xfrm>
                    <a:prstGeom prst="rect">
                      <a:avLst/>
                    </a:prstGeom>
                    <a:ln/>
                  </pic:spPr>
                </pic:pic>
              </a:graphicData>
            </a:graphic>
          </wp:anchor>
        </w:drawing>
      </w:r>
    </w:p>
    <w:p w14:paraId="7F55B60B" w14:textId="77777777" w:rsidR="000C2AE6" w:rsidRDefault="000C2AE6">
      <w:pPr>
        <w:spacing w:line="257" w:lineRule="auto"/>
        <w:ind w:left="567" w:right="531"/>
      </w:pPr>
    </w:p>
    <w:p w14:paraId="1635B6A4" w14:textId="77777777" w:rsidR="000C2AE6" w:rsidRDefault="000C2AE6">
      <w:pPr>
        <w:spacing w:line="257" w:lineRule="auto"/>
        <w:ind w:left="567" w:right="531"/>
      </w:pPr>
    </w:p>
    <w:p w14:paraId="25AC61C2" w14:textId="77777777" w:rsidR="000C2AE6" w:rsidRDefault="000C2AE6">
      <w:pPr>
        <w:spacing w:line="257" w:lineRule="auto"/>
        <w:ind w:left="567" w:right="531"/>
      </w:pPr>
    </w:p>
    <w:p w14:paraId="612F2172" w14:textId="77777777" w:rsidR="000C2AE6" w:rsidRDefault="000C2AE6">
      <w:pPr>
        <w:spacing w:line="257" w:lineRule="auto"/>
        <w:ind w:left="567" w:right="531"/>
      </w:pPr>
    </w:p>
    <w:p w14:paraId="682307AD" w14:textId="77777777" w:rsidR="000C2AE6" w:rsidRDefault="000C2AE6">
      <w:pPr>
        <w:spacing w:line="257" w:lineRule="auto"/>
        <w:ind w:left="567" w:right="531"/>
      </w:pPr>
    </w:p>
    <w:p w14:paraId="22EA5BF4" w14:textId="77777777" w:rsidR="000C2AE6" w:rsidRDefault="000C2AE6">
      <w:pPr>
        <w:spacing w:line="257" w:lineRule="auto"/>
        <w:ind w:left="567" w:right="531"/>
      </w:pPr>
    </w:p>
    <w:p w14:paraId="13D66CE5" w14:textId="77777777" w:rsidR="000C2AE6" w:rsidRDefault="000C2AE6">
      <w:pPr>
        <w:spacing w:line="257" w:lineRule="auto"/>
        <w:ind w:left="567" w:right="531"/>
      </w:pPr>
    </w:p>
    <w:p w14:paraId="241C4B16" w14:textId="77777777" w:rsidR="000C2AE6" w:rsidRDefault="000C2AE6">
      <w:pPr>
        <w:spacing w:line="257" w:lineRule="auto"/>
        <w:ind w:left="567" w:right="531"/>
      </w:pPr>
    </w:p>
    <w:p w14:paraId="6C793FD0" w14:textId="77777777" w:rsidR="000C2AE6" w:rsidRDefault="000C2AE6">
      <w:pPr>
        <w:spacing w:line="257" w:lineRule="auto"/>
        <w:ind w:left="567" w:right="531"/>
      </w:pPr>
    </w:p>
    <w:p w14:paraId="029210F1" w14:textId="77777777" w:rsidR="000C2AE6" w:rsidRDefault="000C2AE6">
      <w:pPr>
        <w:spacing w:line="257" w:lineRule="auto"/>
        <w:ind w:left="567" w:right="531"/>
      </w:pPr>
    </w:p>
    <w:p w14:paraId="38A0A320" w14:textId="77777777" w:rsidR="000C2AE6" w:rsidRDefault="000C2AE6">
      <w:pPr>
        <w:spacing w:line="257" w:lineRule="auto"/>
        <w:ind w:left="567" w:right="531"/>
      </w:pPr>
    </w:p>
    <w:p w14:paraId="059ED79A" w14:textId="77777777" w:rsidR="000C2AE6" w:rsidRDefault="000C2AE6">
      <w:pPr>
        <w:spacing w:line="257" w:lineRule="auto"/>
        <w:ind w:left="567" w:right="531"/>
      </w:pPr>
    </w:p>
    <w:p w14:paraId="39C1D250" w14:textId="77777777" w:rsidR="000C2AE6" w:rsidRDefault="000C2AE6">
      <w:pPr>
        <w:spacing w:line="257" w:lineRule="auto"/>
        <w:ind w:left="567" w:right="531"/>
      </w:pPr>
    </w:p>
    <w:p w14:paraId="5BAE16B6" w14:textId="77777777" w:rsidR="000C2AE6" w:rsidRDefault="000C2AE6">
      <w:pPr>
        <w:spacing w:line="257" w:lineRule="auto"/>
        <w:ind w:left="567" w:right="531"/>
      </w:pPr>
    </w:p>
    <w:p w14:paraId="40AA212E" w14:textId="77777777" w:rsidR="000C2AE6" w:rsidRDefault="000C2AE6">
      <w:pPr>
        <w:spacing w:line="257" w:lineRule="auto"/>
        <w:ind w:left="567" w:right="531"/>
      </w:pPr>
    </w:p>
    <w:p w14:paraId="59C7AC1D" w14:textId="77777777" w:rsidR="000C2AE6" w:rsidRDefault="000C2AE6">
      <w:pPr>
        <w:spacing w:line="257" w:lineRule="auto"/>
        <w:ind w:left="567" w:right="531"/>
      </w:pPr>
    </w:p>
    <w:p w14:paraId="5C22BC89" w14:textId="77777777" w:rsidR="000C2AE6" w:rsidRDefault="000C2AE6">
      <w:pPr>
        <w:spacing w:line="257" w:lineRule="auto"/>
        <w:ind w:left="567" w:right="531"/>
      </w:pPr>
    </w:p>
    <w:p w14:paraId="3BA7B21B" w14:textId="77777777" w:rsidR="000C2AE6" w:rsidRDefault="000C2AE6">
      <w:pPr>
        <w:spacing w:line="257" w:lineRule="auto"/>
        <w:ind w:left="567" w:right="531"/>
      </w:pPr>
    </w:p>
    <w:p w14:paraId="2B688396" w14:textId="77777777" w:rsidR="000C2AE6" w:rsidRDefault="000C2AE6">
      <w:pPr>
        <w:spacing w:line="257" w:lineRule="auto"/>
        <w:ind w:left="567" w:right="531"/>
      </w:pPr>
    </w:p>
    <w:p w14:paraId="638CD9CC" w14:textId="77777777" w:rsidR="000C2AE6" w:rsidRDefault="000C2AE6">
      <w:pPr>
        <w:spacing w:line="257" w:lineRule="auto"/>
        <w:ind w:left="567" w:right="531"/>
      </w:pPr>
    </w:p>
    <w:p w14:paraId="2D8C4BD0" w14:textId="77777777" w:rsidR="000C2AE6" w:rsidRDefault="000C2AE6">
      <w:pPr>
        <w:spacing w:line="257" w:lineRule="auto"/>
        <w:ind w:left="567" w:right="531"/>
      </w:pPr>
    </w:p>
    <w:p w14:paraId="7A454932" w14:textId="0CF37A95" w:rsidR="000C2AE6" w:rsidRDefault="000176A0">
      <w:pPr>
        <w:spacing w:line="257" w:lineRule="auto"/>
        <w:ind w:left="567" w:right="531"/>
      </w:pPr>
      <w:r>
        <w:t>Europol also works at level 3 specifically targeting crime within the EU using information from the Schengen Information System (SIS). This is an information sharing platform used by EU members for security and border management. Also,</w:t>
      </w:r>
      <w:r>
        <w:t xml:space="preserve"> ACRO criminal records</w:t>
      </w:r>
      <w:r>
        <w:t xml:space="preserve"> office is a leader in the field of criminal records and biometric information. </w:t>
      </w:r>
    </w:p>
    <w:p w14:paraId="4F15ECD0" w14:textId="77777777" w:rsidR="000C2AE6" w:rsidRDefault="000C2AE6">
      <w:pPr>
        <w:spacing w:line="257" w:lineRule="auto"/>
        <w:ind w:left="567" w:right="531"/>
      </w:pPr>
    </w:p>
    <w:p w14:paraId="172AC5E6" w14:textId="1143441A" w:rsidR="000C2AE6" w:rsidRDefault="000176A0">
      <w:pPr>
        <w:spacing w:line="257" w:lineRule="auto"/>
        <w:ind w:left="567" w:right="531"/>
      </w:pPr>
      <w:r>
        <w:t>Current methods of information and intelligence gathering,</w:t>
      </w:r>
      <w:r>
        <w:t xml:space="preserve"> and its dissemination is effective. It proves vital at a neighbourhood and global level regularly. Police forces are</w:t>
      </w:r>
      <w:r>
        <w:t xml:space="preserve"> now able to use that information and intelligence and tailor it towards specific situations and target certain crimes. For example, in March 2023 Head of The National County Lines Coordination Centre, Detective Superintendent Neil Ballard said: </w:t>
      </w:r>
    </w:p>
    <w:p w14:paraId="5EF6D654" w14:textId="77777777" w:rsidR="000C2AE6" w:rsidRDefault="000C2AE6">
      <w:pPr>
        <w:spacing w:line="257" w:lineRule="auto"/>
        <w:ind w:left="567" w:right="531"/>
      </w:pPr>
    </w:p>
    <w:p w14:paraId="3E89432F" w14:textId="77777777" w:rsidR="000C2AE6" w:rsidRDefault="000176A0">
      <w:pPr>
        <w:spacing w:line="257" w:lineRule="auto"/>
        <w:ind w:left="567" w:right="531"/>
        <w:rPr>
          <w:i/>
        </w:rPr>
      </w:pPr>
      <w:r>
        <w:rPr>
          <w:i/>
        </w:rPr>
        <w:t>GOV.UK(2</w:t>
      </w:r>
      <w:r>
        <w:rPr>
          <w:i/>
        </w:rPr>
        <w:t xml:space="preserve">023). This intense week of operational and partnership activity has been incredibly successful in closing 276 deal lines across England, Scotland and Wales. All Forces have worked collaboratively to target the controllers of the County Lines, making 1,658 </w:t>
      </w:r>
      <w:r>
        <w:rPr>
          <w:i/>
        </w:rPr>
        <w:t>arrests in one week, and seizing the proceeds of their criminality, including over £2M cash.</w:t>
      </w:r>
    </w:p>
    <w:p w14:paraId="32E346C7" w14:textId="77777777" w:rsidR="000C2AE6" w:rsidRDefault="000C2AE6">
      <w:pPr>
        <w:spacing w:line="257" w:lineRule="auto"/>
        <w:ind w:left="567" w:right="531"/>
      </w:pPr>
    </w:p>
    <w:p w14:paraId="541F1EED" w14:textId="77777777" w:rsidR="000C2AE6" w:rsidRDefault="000C2AE6">
      <w:pPr>
        <w:spacing w:line="257" w:lineRule="auto"/>
        <w:ind w:left="567" w:right="531"/>
      </w:pPr>
    </w:p>
    <w:p w14:paraId="48F253BF" w14:textId="77777777" w:rsidR="000C2AE6" w:rsidRDefault="000176A0">
      <w:pPr>
        <w:spacing w:line="257" w:lineRule="auto"/>
        <w:ind w:left="567" w:right="531"/>
      </w:pPr>
      <w:r>
        <w:t>County line gangs run their organisations like a multinational business, which means that policing must mirror the approach and communicate, share intel and work together, which it appears to be doing. In relation to any improvements that could be made I b</w:t>
      </w:r>
      <w:r>
        <w:t xml:space="preserve">elieve that the structure and framework in place is invaluable, however training needs to be rolled out on a national level to all officers so the systems can be utilised to their full advantage. </w:t>
      </w:r>
    </w:p>
    <w:p w14:paraId="1383A493" w14:textId="77777777" w:rsidR="000C2AE6" w:rsidRDefault="000C2AE6">
      <w:pPr>
        <w:spacing w:line="257" w:lineRule="auto"/>
        <w:ind w:left="567" w:right="531"/>
      </w:pPr>
    </w:p>
    <w:p w14:paraId="3C4D5B3E" w14:textId="77777777" w:rsidR="000C2AE6" w:rsidRDefault="000C2AE6">
      <w:pPr>
        <w:spacing w:line="257" w:lineRule="auto"/>
        <w:ind w:left="567" w:right="531"/>
      </w:pPr>
    </w:p>
    <w:p w14:paraId="7EB22A11" w14:textId="77777777" w:rsidR="000C2AE6" w:rsidRDefault="000C2AE6">
      <w:pPr>
        <w:spacing w:line="257" w:lineRule="auto"/>
        <w:ind w:left="567" w:right="531"/>
      </w:pPr>
    </w:p>
    <w:p w14:paraId="1404D87F" w14:textId="77777777" w:rsidR="000C2AE6" w:rsidRDefault="000C2AE6">
      <w:pPr>
        <w:spacing w:line="257" w:lineRule="auto"/>
        <w:ind w:left="567" w:right="531"/>
      </w:pPr>
    </w:p>
    <w:p w14:paraId="18F23F9B" w14:textId="77777777" w:rsidR="000C2AE6" w:rsidRDefault="000C2AE6">
      <w:pPr>
        <w:spacing w:line="257" w:lineRule="auto"/>
        <w:ind w:left="567" w:right="531"/>
      </w:pPr>
    </w:p>
    <w:p w14:paraId="207ECB04" w14:textId="77777777" w:rsidR="000C2AE6" w:rsidRDefault="000C2AE6">
      <w:pPr>
        <w:spacing w:line="257" w:lineRule="auto"/>
        <w:ind w:left="567" w:right="531"/>
      </w:pPr>
    </w:p>
    <w:p w14:paraId="3B3F2AA6" w14:textId="77777777" w:rsidR="000C2AE6" w:rsidRDefault="000C2AE6">
      <w:pPr>
        <w:spacing w:line="257" w:lineRule="auto"/>
        <w:ind w:left="567" w:right="531"/>
      </w:pPr>
    </w:p>
    <w:p w14:paraId="0154061D" w14:textId="77777777" w:rsidR="000C2AE6" w:rsidRDefault="000C2AE6">
      <w:pPr>
        <w:spacing w:line="257" w:lineRule="auto"/>
        <w:ind w:left="567" w:right="531"/>
      </w:pPr>
    </w:p>
    <w:p w14:paraId="0F7B37EB" w14:textId="77777777" w:rsidR="000C2AE6" w:rsidRDefault="000C2AE6">
      <w:pPr>
        <w:spacing w:line="257" w:lineRule="auto"/>
        <w:ind w:left="567" w:right="531"/>
      </w:pPr>
    </w:p>
    <w:p w14:paraId="051CDA63" w14:textId="77777777" w:rsidR="000C2AE6" w:rsidRDefault="000C2AE6">
      <w:pPr>
        <w:spacing w:line="257" w:lineRule="auto"/>
        <w:ind w:left="567" w:right="531"/>
      </w:pPr>
    </w:p>
    <w:p w14:paraId="3EF2C6CB" w14:textId="77777777" w:rsidR="000C2AE6" w:rsidRDefault="000C2AE6">
      <w:pPr>
        <w:spacing w:line="257" w:lineRule="auto"/>
        <w:ind w:left="567" w:right="531"/>
      </w:pPr>
    </w:p>
    <w:p w14:paraId="02C12C22" w14:textId="77777777" w:rsidR="000C2AE6" w:rsidRDefault="000C2AE6">
      <w:pPr>
        <w:spacing w:line="257" w:lineRule="auto"/>
        <w:ind w:right="531"/>
      </w:pPr>
    </w:p>
    <w:p w14:paraId="47C6CFFF" w14:textId="77777777" w:rsidR="000C2AE6" w:rsidRDefault="000C2AE6">
      <w:pPr>
        <w:spacing w:line="257" w:lineRule="auto"/>
        <w:ind w:left="567" w:right="531"/>
        <w:rPr>
          <w:b/>
        </w:rPr>
      </w:pPr>
    </w:p>
    <w:p w14:paraId="31263398" w14:textId="77777777" w:rsidR="000C2AE6" w:rsidRDefault="000C2AE6">
      <w:pPr>
        <w:spacing w:line="257" w:lineRule="auto"/>
        <w:ind w:left="567" w:right="531"/>
        <w:rPr>
          <w:b/>
        </w:rPr>
      </w:pPr>
    </w:p>
    <w:p w14:paraId="2196236A" w14:textId="77777777" w:rsidR="000C2AE6" w:rsidRDefault="000C2AE6">
      <w:pPr>
        <w:spacing w:line="257" w:lineRule="auto"/>
        <w:ind w:left="567" w:right="531"/>
        <w:rPr>
          <w:b/>
        </w:rPr>
      </w:pPr>
    </w:p>
    <w:p w14:paraId="17D96124" w14:textId="77777777" w:rsidR="000C2AE6" w:rsidRDefault="000C2AE6">
      <w:pPr>
        <w:spacing w:line="257" w:lineRule="auto"/>
        <w:ind w:left="567" w:right="531"/>
        <w:rPr>
          <w:b/>
        </w:rPr>
      </w:pPr>
    </w:p>
    <w:p w14:paraId="09706E6F" w14:textId="77777777" w:rsidR="000C2AE6" w:rsidRDefault="000C2AE6">
      <w:pPr>
        <w:spacing w:line="257" w:lineRule="auto"/>
        <w:ind w:left="567" w:right="531"/>
        <w:rPr>
          <w:b/>
        </w:rPr>
      </w:pPr>
    </w:p>
    <w:p w14:paraId="39494F53" w14:textId="77777777" w:rsidR="000C2AE6" w:rsidRDefault="000C2AE6">
      <w:pPr>
        <w:spacing w:line="257" w:lineRule="auto"/>
        <w:ind w:left="567" w:right="531"/>
        <w:rPr>
          <w:b/>
        </w:rPr>
      </w:pPr>
    </w:p>
    <w:p w14:paraId="4C74E311" w14:textId="77777777" w:rsidR="000C2AE6" w:rsidRDefault="000C2AE6">
      <w:pPr>
        <w:spacing w:line="257" w:lineRule="auto"/>
        <w:ind w:left="567" w:right="531"/>
        <w:rPr>
          <w:b/>
        </w:rPr>
      </w:pPr>
    </w:p>
    <w:p w14:paraId="3B37DAB1" w14:textId="77777777" w:rsidR="000C2AE6" w:rsidRDefault="000C2AE6">
      <w:pPr>
        <w:spacing w:line="257" w:lineRule="auto"/>
        <w:ind w:left="567" w:right="531"/>
        <w:rPr>
          <w:b/>
        </w:rPr>
      </w:pPr>
    </w:p>
    <w:p w14:paraId="68CD9822" w14:textId="77777777" w:rsidR="000C2AE6" w:rsidRDefault="000C2AE6">
      <w:pPr>
        <w:spacing w:line="257" w:lineRule="auto"/>
        <w:ind w:left="567" w:right="531"/>
        <w:rPr>
          <w:b/>
        </w:rPr>
      </w:pPr>
    </w:p>
    <w:p w14:paraId="32523668" w14:textId="77777777" w:rsidR="000C2AE6" w:rsidRDefault="000176A0">
      <w:pPr>
        <w:spacing w:line="257" w:lineRule="auto"/>
        <w:ind w:right="531"/>
      </w:pPr>
      <w:r>
        <w:rPr>
          <w:b/>
        </w:rPr>
        <w:t xml:space="preserve">         Essay five: </w:t>
      </w:r>
    </w:p>
    <w:p w14:paraId="16FDF665" w14:textId="77777777" w:rsidR="000C2AE6" w:rsidRDefault="000176A0">
      <w:pPr>
        <w:spacing w:line="257" w:lineRule="auto"/>
        <w:ind w:left="567" w:right="531"/>
      </w:pPr>
      <w:r>
        <w:t>What characteris</w:t>
      </w:r>
      <w:r>
        <w:t xml:space="preserve">tics or factors increase the risk of exploitation by Serious or Organised Crime Gangs? Your answer should </w:t>
      </w:r>
      <w:r>
        <w:rPr>
          <w:u w:val="single"/>
        </w:rPr>
        <w:t>examine</w:t>
      </w:r>
      <w:r>
        <w:t xml:space="preserve"> both the psychological and socio-economic characteristics of victims of exploitation.</w:t>
      </w:r>
    </w:p>
    <w:p w14:paraId="27E24687" w14:textId="77777777" w:rsidR="000C2AE6" w:rsidRDefault="000176A0">
      <w:pPr>
        <w:spacing w:line="257" w:lineRule="auto"/>
        <w:ind w:left="567" w:right="531"/>
      </w:pPr>
      <w:r>
        <w:t xml:space="preserve">Your answer must be based on academic research, but you </w:t>
      </w:r>
      <w:r>
        <w:t>may make reference to relevant case studies.</w:t>
      </w:r>
    </w:p>
    <w:p w14:paraId="2EB8679C" w14:textId="77777777" w:rsidR="000C2AE6" w:rsidRDefault="000C2AE6">
      <w:pPr>
        <w:spacing w:line="257" w:lineRule="auto"/>
        <w:ind w:right="531"/>
      </w:pPr>
    </w:p>
    <w:p w14:paraId="736B98D8" w14:textId="77777777" w:rsidR="000C2AE6" w:rsidRDefault="000C2AE6">
      <w:pPr>
        <w:spacing w:line="257" w:lineRule="auto"/>
        <w:ind w:left="567" w:right="531"/>
      </w:pPr>
    </w:p>
    <w:p w14:paraId="01D39A1F" w14:textId="77777777" w:rsidR="000C2AE6" w:rsidRDefault="000176A0">
      <w:pPr>
        <w:spacing w:line="257" w:lineRule="auto"/>
        <w:ind w:right="531"/>
      </w:pPr>
      <w:r>
        <w:t xml:space="preserve">During this paper I will discuss characteristics and factors that increase the risk of exploitation by organised crime groups for victims. Paying particular attention to those targeted by county line gangs and the adjacent crime that is associated. I will </w:t>
      </w:r>
      <w:r>
        <w:t xml:space="preserve">also look at the psychological and socio-economic characteristics of the victims. </w:t>
      </w:r>
    </w:p>
    <w:p w14:paraId="2DCC5049" w14:textId="77777777" w:rsidR="000C2AE6" w:rsidRDefault="000C2AE6">
      <w:pPr>
        <w:spacing w:line="257" w:lineRule="auto"/>
        <w:ind w:left="567" w:right="531"/>
      </w:pPr>
    </w:p>
    <w:p w14:paraId="1230BCC4" w14:textId="77777777" w:rsidR="000C2AE6" w:rsidRDefault="000176A0">
      <w:pPr>
        <w:spacing w:line="257" w:lineRule="auto"/>
        <w:ind w:left="567" w:right="531"/>
        <w:rPr>
          <w:i/>
        </w:rPr>
      </w:pPr>
      <w:r>
        <w:rPr>
          <w:i/>
        </w:rPr>
        <w:t xml:space="preserve">Crown Prosecution Service (2018). </w:t>
      </w:r>
    </w:p>
    <w:p w14:paraId="72C6772D" w14:textId="77777777" w:rsidR="000C2AE6" w:rsidRDefault="000176A0">
      <w:pPr>
        <w:spacing w:line="257" w:lineRule="auto"/>
        <w:ind w:left="567" w:right="531"/>
        <w:rPr>
          <w:i/>
        </w:rPr>
      </w:pPr>
      <w:r>
        <w:rPr>
          <w:i/>
        </w:rPr>
        <w:t>County lines is a term used to describe gangs and organised criminal networks involved in exporting illegal drugs into one or more import</w:t>
      </w:r>
      <w:r>
        <w:rPr>
          <w:i/>
        </w:rPr>
        <w:t>ing areas (within the UK), using dedicated mobile phone lines or other form of ‘deal line’.  They are likely to exploit children and vulnerable adults to move (and store) the drugs and money and they will often use coercion, intimidation, violence (includi</w:t>
      </w:r>
      <w:r>
        <w:rPr>
          <w:i/>
        </w:rPr>
        <w:t>ng sexual violence) or weapons.</w:t>
      </w:r>
    </w:p>
    <w:p w14:paraId="42D70098" w14:textId="77777777" w:rsidR="000C2AE6" w:rsidRDefault="000C2AE6">
      <w:pPr>
        <w:spacing w:line="257" w:lineRule="auto"/>
        <w:ind w:left="567" w:right="531"/>
        <w:rPr>
          <w:i/>
        </w:rPr>
      </w:pPr>
    </w:p>
    <w:p w14:paraId="4D3E9BD0" w14:textId="77777777" w:rsidR="000C2AE6" w:rsidRDefault="000176A0">
      <w:pPr>
        <w:spacing w:line="257" w:lineRule="auto"/>
        <w:ind w:right="531"/>
      </w:pPr>
      <w:r>
        <w:t xml:space="preserve">County lines is a financially driven crime enterprise with each line estimated to bring in profit of £800,000 per annum. There are estimated to be around 1000 lines operating within the UK. </w:t>
      </w:r>
    </w:p>
    <w:p w14:paraId="75EC572C" w14:textId="77777777" w:rsidR="000C2AE6" w:rsidRDefault="000C2AE6">
      <w:pPr>
        <w:spacing w:line="257" w:lineRule="auto"/>
        <w:ind w:left="567" w:right="531"/>
      </w:pPr>
    </w:p>
    <w:p w14:paraId="06D9204F" w14:textId="77777777" w:rsidR="000C2AE6" w:rsidRDefault="000176A0">
      <w:pPr>
        <w:spacing w:line="257" w:lineRule="auto"/>
        <w:ind w:left="567" w:right="531"/>
        <w:rPr>
          <w:i/>
        </w:rPr>
      </w:pPr>
      <w:r>
        <w:rPr>
          <w:i/>
        </w:rPr>
        <w:t>GOV.UK (2021). County Lines inc</w:t>
      </w:r>
      <w:r>
        <w:rPr>
          <w:i/>
        </w:rPr>
        <w:t>orporates multiple forms of exploitation including coercion, trafficking, child sexual exploitation, gun and knife crime. Young people involved in County Lines are victims of criminal exploitation and adult gang members can be prosecuted under the Modern S</w:t>
      </w:r>
      <w:r>
        <w:rPr>
          <w:i/>
        </w:rPr>
        <w:t>lavery Act 2015.</w:t>
      </w:r>
    </w:p>
    <w:p w14:paraId="52B92AC6" w14:textId="77777777" w:rsidR="000C2AE6" w:rsidRDefault="000C2AE6">
      <w:pPr>
        <w:spacing w:line="257" w:lineRule="auto"/>
        <w:ind w:left="567" w:right="531"/>
        <w:rPr>
          <w:i/>
        </w:rPr>
      </w:pPr>
    </w:p>
    <w:p w14:paraId="24AAD0FD" w14:textId="5B7DD7E0" w:rsidR="000C2AE6" w:rsidRDefault="000176A0">
      <w:pPr>
        <w:spacing w:line="257" w:lineRule="auto"/>
        <w:ind w:right="531"/>
      </w:pPr>
      <w:r>
        <w:t>Most of</w:t>
      </w:r>
      <w:r>
        <w:t xml:space="preserve"> the lines originate out of major cities such as London, Merseyside and Birmingham and spread across the country through urban and rural areas like a cancer. </w:t>
      </w:r>
    </w:p>
    <w:p w14:paraId="48203255" w14:textId="77777777" w:rsidR="000C2AE6" w:rsidRDefault="000C2AE6">
      <w:pPr>
        <w:spacing w:line="257" w:lineRule="auto"/>
        <w:ind w:left="567" w:right="531"/>
      </w:pPr>
    </w:p>
    <w:p w14:paraId="1637B81B" w14:textId="77777777" w:rsidR="000C2AE6" w:rsidRDefault="000C2AE6">
      <w:pPr>
        <w:spacing w:line="257" w:lineRule="auto"/>
        <w:ind w:left="567" w:right="531"/>
      </w:pPr>
    </w:p>
    <w:p w14:paraId="729E9363" w14:textId="77777777" w:rsidR="000C2AE6" w:rsidRDefault="000C2AE6">
      <w:pPr>
        <w:spacing w:line="257" w:lineRule="auto"/>
        <w:ind w:left="567" w:right="531"/>
      </w:pPr>
    </w:p>
    <w:p w14:paraId="488923EB" w14:textId="77777777" w:rsidR="000C2AE6" w:rsidRDefault="000C2AE6">
      <w:pPr>
        <w:spacing w:line="257" w:lineRule="auto"/>
        <w:ind w:left="567" w:right="531"/>
      </w:pPr>
    </w:p>
    <w:p w14:paraId="5033B806" w14:textId="77777777" w:rsidR="000C2AE6" w:rsidRDefault="000C2AE6">
      <w:pPr>
        <w:spacing w:line="257" w:lineRule="auto"/>
        <w:ind w:left="567" w:right="531"/>
      </w:pPr>
    </w:p>
    <w:p w14:paraId="6B27AD39" w14:textId="77777777" w:rsidR="000C2AE6" w:rsidRDefault="000C2AE6">
      <w:pPr>
        <w:spacing w:line="257" w:lineRule="auto"/>
        <w:ind w:left="567" w:right="531"/>
      </w:pPr>
    </w:p>
    <w:p w14:paraId="6C2D44E3" w14:textId="77777777" w:rsidR="000C2AE6" w:rsidRDefault="000C2AE6">
      <w:pPr>
        <w:spacing w:line="257" w:lineRule="auto"/>
        <w:ind w:left="567" w:right="531"/>
      </w:pPr>
    </w:p>
    <w:p w14:paraId="1FB8A8EF" w14:textId="77777777" w:rsidR="000C2AE6" w:rsidRDefault="000C2AE6">
      <w:pPr>
        <w:spacing w:line="257" w:lineRule="auto"/>
        <w:ind w:left="567" w:right="531"/>
        <w:rPr>
          <w:i/>
        </w:rPr>
      </w:pPr>
    </w:p>
    <w:p w14:paraId="0A35A508" w14:textId="77777777" w:rsidR="000C2AE6" w:rsidRDefault="000C2AE6">
      <w:pPr>
        <w:spacing w:line="257" w:lineRule="auto"/>
        <w:ind w:left="567" w:right="531"/>
        <w:rPr>
          <w:i/>
        </w:rPr>
      </w:pPr>
    </w:p>
    <w:p w14:paraId="4708CCF8" w14:textId="77777777" w:rsidR="000C2AE6" w:rsidRDefault="000C2AE6">
      <w:pPr>
        <w:spacing w:line="257" w:lineRule="auto"/>
        <w:ind w:left="567" w:right="531"/>
        <w:rPr>
          <w:i/>
        </w:rPr>
      </w:pPr>
    </w:p>
    <w:p w14:paraId="37AC0E40" w14:textId="77777777" w:rsidR="000C2AE6" w:rsidRDefault="000C2AE6">
      <w:pPr>
        <w:spacing w:line="257" w:lineRule="auto"/>
        <w:ind w:left="567" w:right="531"/>
        <w:rPr>
          <w:i/>
        </w:rPr>
      </w:pPr>
    </w:p>
    <w:p w14:paraId="5EAB8404" w14:textId="77777777" w:rsidR="000C2AE6" w:rsidRDefault="000C2AE6">
      <w:pPr>
        <w:spacing w:line="257" w:lineRule="auto"/>
        <w:ind w:left="567" w:right="531"/>
        <w:rPr>
          <w:i/>
        </w:rPr>
      </w:pPr>
    </w:p>
    <w:p w14:paraId="74F47454" w14:textId="77777777" w:rsidR="000C2AE6" w:rsidRDefault="000C2AE6">
      <w:pPr>
        <w:spacing w:line="257" w:lineRule="auto"/>
        <w:ind w:left="567" w:right="531"/>
        <w:rPr>
          <w:i/>
        </w:rPr>
      </w:pPr>
    </w:p>
    <w:p w14:paraId="611FA36A" w14:textId="77777777" w:rsidR="000C2AE6" w:rsidRDefault="000C2AE6">
      <w:pPr>
        <w:spacing w:line="257" w:lineRule="auto"/>
        <w:ind w:left="567" w:right="531"/>
        <w:rPr>
          <w:i/>
        </w:rPr>
      </w:pPr>
    </w:p>
    <w:p w14:paraId="15CCFEBD" w14:textId="77777777" w:rsidR="000C2AE6" w:rsidRDefault="000C2AE6">
      <w:pPr>
        <w:spacing w:line="257" w:lineRule="auto"/>
        <w:ind w:left="567" w:right="531"/>
        <w:rPr>
          <w:i/>
        </w:rPr>
      </w:pPr>
    </w:p>
    <w:p w14:paraId="74555B58" w14:textId="77777777" w:rsidR="000C2AE6" w:rsidRDefault="000176A0">
      <w:pPr>
        <w:spacing w:line="257" w:lineRule="auto"/>
        <w:ind w:left="567" w:right="531"/>
        <w:rPr>
          <w:i/>
        </w:rPr>
      </w:pPr>
      <w:r>
        <w:rPr>
          <w:i/>
        </w:rPr>
        <w:t>GOV.UK (2021).</w:t>
      </w:r>
    </w:p>
    <w:p w14:paraId="099E3223" w14:textId="77777777" w:rsidR="000C2AE6" w:rsidRDefault="000C2AE6">
      <w:pPr>
        <w:spacing w:line="257" w:lineRule="auto"/>
        <w:ind w:left="567" w:right="531"/>
        <w:rPr>
          <w:i/>
        </w:rPr>
      </w:pPr>
    </w:p>
    <w:p w14:paraId="14F6233D" w14:textId="77777777" w:rsidR="000C2AE6" w:rsidRDefault="000176A0">
      <w:pPr>
        <w:spacing w:line="257" w:lineRule="auto"/>
        <w:ind w:left="567" w:right="531"/>
        <w:rPr>
          <w:i/>
        </w:rPr>
      </w:pPr>
      <w:r>
        <w:rPr>
          <w:noProof/>
        </w:rPr>
        <w:drawing>
          <wp:anchor distT="114300" distB="114300" distL="114300" distR="114300" simplePos="0" relativeHeight="251660288" behindDoc="1" locked="0" layoutInCell="1" hidden="0" allowOverlap="1" wp14:anchorId="75F78543" wp14:editId="33C06356">
            <wp:simplePos x="0" y="0"/>
            <wp:positionH relativeFrom="column">
              <wp:posOffset>1</wp:posOffset>
            </wp:positionH>
            <wp:positionV relativeFrom="paragraph">
              <wp:posOffset>141735</wp:posOffset>
            </wp:positionV>
            <wp:extent cx="5943600" cy="3962400"/>
            <wp:effectExtent l="0" t="0" r="0" b="0"/>
            <wp:wrapNone/>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943600" cy="3962400"/>
                    </a:xfrm>
                    <a:prstGeom prst="rect">
                      <a:avLst/>
                    </a:prstGeom>
                    <a:ln/>
                  </pic:spPr>
                </pic:pic>
              </a:graphicData>
            </a:graphic>
          </wp:anchor>
        </w:drawing>
      </w:r>
    </w:p>
    <w:p w14:paraId="41B28951" w14:textId="77777777" w:rsidR="000C2AE6" w:rsidRDefault="000C2AE6">
      <w:pPr>
        <w:spacing w:line="257" w:lineRule="auto"/>
        <w:ind w:left="567" w:right="531"/>
        <w:rPr>
          <w:i/>
        </w:rPr>
      </w:pPr>
    </w:p>
    <w:p w14:paraId="794ABE11" w14:textId="77777777" w:rsidR="000C2AE6" w:rsidRDefault="000C2AE6">
      <w:pPr>
        <w:spacing w:line="257" w:lineRule="auto"/>
        <w:ind w:left="567" w:right="531"/>
        <w:rPr>
          <w:i/>
        </w:rPr>
      </w:pPr>
    </w:p>
    <w:p w14:paraId="436A839E" w14:textId="77777777" w:rsidR="000C2AE6" w:rsidRDefault="000C2AE6">
      <w:pPr>
        <w:spacing w:line="257" w:lineRule="auto"/>
        <w:ind w:left="567" w:right="531"/>
        <w:rPr>
          <w:i/>
        </w:rPr>
      </w:pPr>
    </w:p>
    <w:p w14:paraId="68481E89" w14:textId="77777777" w:rsidR="000C2AE6" w:rsidRDefault="000C2AE6">
      <w:pPr>
        <w:spacing w:line="257" w:lineRule="auto"/>
        <w:ind w:left="567" w:right="531"/>
        <w:rPr>
          <w:i/>
        </w:rPr>
      </w:pPr>
    </w:p>
    <w:p w14:paraId="31C85B51" w14:textId="77777777" w:rsidR="000C2AE6" w:rsidRDefault="000C2AE6">
      <w:pPr>
        <w:spacing w:line="257" w:lineRule="auto"/>
        <w:ind w:left="567" w:right="531"/>
        <w:rPr>
          <w:i/>
        </w:rPr>
      </w:pPr>
    </w:p>
    <w:p w14:paraId="6E63FB54" w14:textId="77777777" w:rsidR="000C2AE6" w:rsidRDefault="000C2AE6">
      <w:pPr>
        <w:spacing w:line="257" w:lineRule="auto"/>
        <w:ind w:left="567" w:right="531"/>
        <w:rPr>
          <w:i/>
        </w:rPr>
      </w:pPr>
    </w:p>
    <w:p w14:paraId="0CADBB9B" w14:textId="77777777" w:rsidR="000C2AE6" w:rsidRDefault="000C2AE6">
      <w:pPr>
        <w:spacing w:line="257" w:lineRule="auto"/>
        <w:ind w:left="567" w:right="531"/>
        <w:rPr>
          <w:i/>
        </w:rPr>
      </w:pPr>
    </w:p>
    <w:p w14:paraId="0002E6FB" w14:textId="77777777" w:rsidR="000C2AE6" w:rsidRDefault="000C2AE6">
      <w:pPr>
        <w:spacing w:line="257" w:lineRule="auto"/>
        <w:ind w:left="567" w:right="531"/>
        <w:rPr>
          <w:i/>
        </w:rPr>
      </w:pPr>
    </w:p>
    <w:p w14:paraId="0A63CB1B" w14:textId="77777777" w:rsidR="000C2AE6" w:rsidRDefault="000C2AE6">
      <w:pPr>
        <w:spacing w:line="257" w:lineRule="auto"/>
        <w:ind w:left="567" w:right="531"/>
        <w:rPr>
          <w:i/>
        </w:rPr>
      </w:pPr>
    </w:p>
    <w:p w14:paraId="31738CD3" w14:textId="77777777" w:rsidR="000C2AE6" w:rsidRDefault="000C2AE6">
      <w:pPr>
        <w:spacing w:line="257" w:lineRule="auto"/>
        <w:ind w:left="567" w:right="531"/>
        <w:rPr>
          <w:i/>
        </w:rPr>
      </w:pPr>
    </w:p>
    <w:p w14:paraId="38EE3CF0" w14:textId="77777777" w:rsidR="000C2AE6" w:rsidRDefault="000C2AE6">
      <w:pPr>
        <w:spacing w:line="257" w:lineRule="auto"/>
        <w:ind w:left="567" w:right="531"/>
        <w:rPr>
          <w:i/>
        </w:rPr>
      </w:pPr>
    </w:p>
    <w:p w14:paraId="26A48C18" w14:textId="77777777" w:rsidR="000C2AE6" w:rsidRDefault="000C2AE6">
      <w:pPr>
        <w:spacing w:line="257" w:lineRule="auto"/>
        <w:ind w:left="567" w:right="531"/>
        <w:rPr>
          <w:i/>
        </w:rPr>
      </w:pPr>
    </w:p>
    <w:p w14:paraId="119F4472" w14:textId="77777777" w:rsidR="000C2AE6" w:rsidRDefault="000C2AE6">
      <w:pPr>
        <w:spacing w:line="257" w:lineRule="auto"/>
        <w:ind w:left="567" w:right="531"/>
        <w:rPr>
          <w:i/>
        </w:rPr>
      </w:pPr>
    </w:p>
    <w:p w14:paraId="26118715" w14:textId="77777777" w:rsidR="000C2AE6" w:rsidRDefault="000C2AE6">
      <w:pPr>
        <w:spacing w:line="257" w:lineRule="auto"/>
        <w:ind w:left="567" w:right="531"/>
        <w:rPr>
          <w:i/>
        </w:rPr>
      </w:pPr>
    </w:p>
    <w:p w14:paraId="0977F6EA" w14:textId="77777777" w:rsidR="000C2AE6" w:rsidRDefault="000C2AE6">
      <w:pPr>
        <w:spacing w:line="257" w:lineRule="auto"/>
        <w:ind w:left="567" w:right="531"/>
        <w:rPr>
          <w:i/>
        </w:rPr>
      </w:pPr>
    </w:p>
    <w:p w14:paraId="5A483105" w14:textId="77777777" w:rsidR="000C2AE6" w:rsidRDefault="000C2AE6">
      <w:pPr>
        <w:spacing w:line="257" w:lineRule="auto"/>
        <w:ind w:left="567" w:right="531"/>
        <w:rPr>
          <w:i/>
        </w:rPr>
      </w:pPr>
    </w:p>
    <w:p w14:paraId="1E8D67A2" w14:textId="77777777" w:rsidR="000C2AE6" w:rsidRDefault="000C2AE6">
      <w:pPr>
        <w:spacing w:line="257" w:lineRule="auto"/>
        <w:ind w:left="567" w:right="531"/>
        <w:rPr>
          <w:i/>
        </w:rPr>
      </w:pPr>
    </w:p>
    <w:p w14:paraId="31CD6B06" w14:textId="77777777" w:rsidR="000C2AE6" w:rsidRDefault="000C2AE6">
      <w:pPr>
        <w:spacing w:line="257" w:lineRule="auto"/>
        <w:ind w:left="567" w:right="531"/>
        <w:rPr>
          <w:i/>
        </w:rPr>
      </w:pPr>
    </w:p>
    <w:p w14:paraId="308F8F5C" w14:textId="77777777" w:rsidR="000C2AE6" w:rsidRDefault="000C2AE6">
      <w:pPr>
        <w:spacing w:line="257" w:lineRule="auto"/>
        <w:ind w:left="567" w:right="531"/>
        <w:rPr>
          <w:i/>
        </w:rPr>
      </w:pPr>
    </w:p>
    <w:p w14:paraId="0E7B8F85" w14:textId="77777777" w:rsidR="000C2AE6" w:rsidRDefault="000C2AE6">
      <w:pPr>
        <w:spacing w:line="257" w:lineRule="auto"/>
        <w:ind w:left="567" w:right="531"/>
        <w:rPr>
          <w:i/>
        </w:rPr>
      </w:pPr>
    </w:p>
    <w:p w14:paraId="353DA5A7" w14:textId="77777777" w:rsidR="000C2AE6" w:rsidRDefault="000C2AE6">
      <w:pPr>
        <w:spacing w:line="257" w:lineRule="auto"/>
        <w:ind w:left="567" w:right="531"/>
        <w:rPr>
          <w:i/>
        </w:rPr>
      </w:pPr>
    </w:p>
    <w:p w14:paraId="1908C453" w14:textId="77777777" w:rsidR="000C2AE6" w:rsidRDefault="000C2AE6">
      <w:pPr>
        <w:spacing w:line="257" w:lineRule="auto"/>
        <w:ind w:left="567" w:right="531"/>
        <w:rPr>
          <w:i/>
        </w:rPr>
      </w:pPr>
    </w:p>
    <w:p w14:paraId="006050AA" w14:textId="77777777" w:rsidR="000C2AE6" w:rsidRDefault="000C2AE6">
      <w:pPr>
        <w:spacing w:line="257" w:lineRule="auto"/>
        <w:ind w:left="567" w:right="531"/>
        <w:rPr>
          <w:i/>
        </w:rPr>
      </w:pPr>
    </w:p>
    <w:p w14:paraId="0A033931" w14:textId="77777777" w:rsidR="000C2AE6" w:rsidRDefault="000C2AE6">
      <w:pPr>
        <w:spacing w:line="257" w:lineRule="auto"/>
        <w:ind w:left="567" w:right="531"/>
      </w:pPr>
    </w:p>
    <w:p w14:paraId="38B5BF74" w14:textId="77777777" w:rsidR="000C2AE6" w:rsidRDefault="000C2AE6">
      <w:pPr>
        <w:spacing w:line="257" w:lineRule="auto"/>
        <w:ind w:left="567" w:right="531"/>
        <w:rPr>
          <w:i/>
        </w:rPr>
      </w:pPr>
    </w:p>
    <w:p w14:paraId="2F7EA544" w14:textId="77777777" w:rsidR="000C2AE6" w:rsidRDefault="000C2AE6">
      <w:pPr>
        <w:spacing w:line="257" w:lineRule="auto"/>
        <w:ind w:left="567" w:right="531"/>
        <w:rPr>
          <w:i/>
        </w:rPr>
      </w:pPr>
    </w:p>
    <w:p w14:paraId="2896EDFB" w14:textId="51BA4026" w:rsidR="000C2AE6" w:rsidRDefault="000176A0">
      <w:pPr>
        <w:spacing w:line="257" w:lineRule="auto"/>
        <w:ind w:right="531"/>
      </w:pPr>
      <w:r>
        <w:t>Gangs target predominantly males aged between 15-17, they can originate from the import,</w:t>
      </w:r>
      <w:r>
        <w:t xml:space="preserve"> or the export area and gangs are increasingly looking to recruit children who ‘blend in’. Females are also targeted;</w:t>
      </w:r>
      <w:r>
        <w:t xml:space="preserve"> however it is reported that they are more likely to</w:t>
      </w:r>
      <w:r>
        <w:t xml:space="preserve"> be groomed for sexual exploitation, which I will discuss within the adjacent crime section. Vulnerable adults, who have addiction issues with a history of low-level</w:t>
      </w:r>
      <w:r>
        <w:t xml:space="preserve"> offending or are isolated and have mental impairments are also targeted with gangs looking</w:t>
      </w:r>
      <w:r>
        <w:t xml:space="preserve"> to cuckoo properties with the intention of storing and dealing drugs there. These vulnerable adults are usually befriended and then forced to give up their homes for drugs. They can also be threatened with,</w:t>
      </w:r>
      <w:r>
        <w:t xml:space="preserve"> or actual violence can be used against them. </w:t>
      </w:r>
    </w:p>
    <w:p w14:paraId="41348C93" w14:textId="77777777" w:rsidR="000C2AE6" w:rsidRDefault="000C2AE6">
      <w:pPr>
        <w:spacing w:line="257" w:lineRule="auto"/>
        <w:ind w:left="567" w:right="531"/>
      </w:pPr>
    </w:p>
    <w:p w14:paraId="1801CDCE" w14:textId="77777777" w:rsidR="000C2AE6" w:rsidRDefault="000176A0">
      <w:pPr>
        <w:spacing w:line="257" w:lineRule="auto"/>
        <w:ind w:right="531"/>
      </w:pPr>
      <w:r>
        <w:t>Ga</w:t>
      </w:r>
      <w:r>
        <w:t>ngs tend to exploit young people with the following vulnerabilities:</w:t>
      </w:r>
    </w:p>
    <w:p w14:paraId="1841089E" w14:textId="77777777" w:rsidR="000C2AE6" w:rsidRDefault="000C2AE6">
      <w:pPr>
        <w:spacing w:line="257" w:lineRule="auto"/>
        <w:ind w:left="567" w:right="531"/>
      </w:pPr>
    </w:p>
    <w:p w14:paraId="11F45265" w14:textId="77777777" w:rsidR="000C2AE6" w:rsidRDefault="000176A0">
      <w:pPr>
        <w:spacing w:line="257" w:lineRule="auto"/>
        <w:ind w:right="531"/>
        <w:rPr>
          <w:i/>
        </w:rPr>
      </w:pPr>
      <w:r>
        <w:rPr>
          <w:i/>
        </w:rPr>
        <w:t xml:space="preserve">Interventions Alliance (2021). </w:t>
      </w:r>
    </w:p>
    <w:p w14:paraId="65099A9F" w14:textId="77777777" w:rsidR="000C2AE6" w:rsidRDefault="000C2AE6">
      <w:pPr>
        <w:spacing w:line="257" w:lineRule="auto"/>
        <w:ind w:left="567" w:right="531"/>
        <w:rPr>
          <w:i/>
        </w:rPr>
      </w:pPr>
    </w:p>
    <w:p w14:paraId="3C7DACDD" w14:textId="77777777" w:rsidR="000C2AE6" w:rsidRDefault="000176A0">
      <w:pPr>
        <w:numPr>
          <w:ilvl w:val="0"/>
          <w:numId w:val="2"/>
        </w:numPr>
        <w:spacing w:line="257" w:lineRule="auto"/>
        <w:ind w:right="531"/>
        <w:rPr>
          <w:i/>
        </w:rPr>
      </w:pPr>
      <w:r>
        <w:rPr>
          <w:i/>
        </w:rPr>
        <w:t>Being in poverty</w:t>
      </w:r>
    </w:p>
    <w:p w14:paraId="3C5D71BA" w14:textId="77777777" w:rsidR="000C2AE6" w:rsidRDefault="000176A0">
      <w:pPr>
        <w:numPr>
          <w:ilvl w:val="0"/>
          <w:numId w:val="2"/>
        </w:numPr>
        <w:spacing w:line="257" w:lineRule="auto"/>
        <w:ind w:right="531"/>
        <w:rPr>
          <w:i/>
        </w:rPr>
      </w:pPr>
      <w:r>
        <w:rPr>
          <w:i/>
        </w:rPr>
        <w:t>Unstable family life</w:t>
      </w:r>
    </w:p>
    <w:p w14:paraId="67E0C56F" w14:textId="77777777" w:rsidR="000C2AE6" w:rsidRDefault="000176A0">
      <w:pPr>
        <w:numPr>
          <w:ilvl w:val="0"/>
          <w:numId w:val="2"/>
        </w:numPr>
        <w:spacing w:line="257" w:lineRule="auto"/>
        <w:ind w:right="531"/>
        <w:rPr>
          <w:i/>
        </w:rPr>
      </w:pPr>
      <w:r>
        <w:rPr>
          <w:i/>
        </w:rPr>
        <w:t>Frequent missing episodes</w:t>
      </w:r>
    </w:p>
    <w:p w14:paraId="35031D80" w14:textId="77777777" w:rsidR="000C2AE6" w:rsidRDefault="000176A0">
      <w:pPr>
        <w:numPr>
          <w:ilvl w:val="0"/>
          <w:numId w:val="2"/>
        </w:numPr>
        <w:spacing w:line="257" w:lineRule="auto"/>
        <w:ind w:right="531"/>
        <w:rPr>
          <w:i/>
        </w:rPr>
      </w:pPr>
      <w:r>
        <w:rPr>
          <w:i/>
        </w:rPr>
        <w:lastRenderedPageBreak/>
        <w:t>Exclusion from mainstream schooling</w:t>
      </w:r>
    </w:p>
    <w:p w14:paraId="538F79BC" w14:textId="77777777" w:rsidR="000C2AE6" w:rsidRDefault="000176A0">
      <w:pPr>
        <w:numPr>
          <w:ilvl w:val="0"/>
          <w:numId w:val="2"/>
        </w:numPr>
        <w:spacing w:line="257" w:lineRule="auto"/>
        <w:ind w:right="531"/>
        <w:rPr>
          <w:i/>
        </w:rPr>
      </w:pPr>
      <w:r>
        <w:rPr>
          <w:i/>
        </w:rPr>
        <w:t>Previous involvement with criminality</w:t>
      </w:r>
    </w:p>
    <w:p w14:paraId="423E1104" w14:textId="77777777" w:rsidR="000C2AE6" w:rsidRDefault="000176A0">
      <w:pPr>
        <w:numPr>
          <w:ilvl w:val="0"/>
          <w:numId w:val="2"/>
        </w:numPr>
        <w:spacing w:line="257" w:lineRule="auto"/>
        <w:ind w:right="531"/>
        <w:rPr>
          <w:i/>
        </w:rPr>
      </w:pPr>
      <w:r>
        <w:rPr>
          <w:i/>
        </w:rPr>
        <w:t>Parents who are involved with drugs</w:t>
      </w:r>
    </w:p>
    <w:p w14:paraId="621F999F" w14:textId="77777777" w:rsidR="000C2AE6" w:rsidRDefault="000176A0">
      <w:pPr>
        <w:numPr>
          <w:ilvl w:val="0"/>
          <w:numId w:val="2"/>
        </w:numPr>
        <w:spacing w:line="257" w:lineRule="auto"/>
        <w:ind w:right="531"/>
        <w:rPr>
          <w:i/>
        </w:rPr>
      </w:pPr>
      <w:r>
        <w:rPr>
          <w:i/>
        </w:rPr>
        <w:t>Social services intervention or having looked after status</w:t>
      </w:r>
    </w:p>
    <w:p w14:paraId="71555A6D" w14:textId="77777777" w:rsidR="000C2AE6" w:rsidRDefault="000176A0">
      <w:pPr>
        <w:numPr>
          <w:ilvl w:val="0"/>
          <w:numId w:val="2"/>
        </w:numPr>
        <w:spacing w:line="257" w:lineRule="auto"/>
        <w:ind w:right="531"/>
        <w:rPr>
          <w:i/>
        </w:rPr>
      </w:pPr>
      <w:r>
        <w:rPr>
          <w:i/>
        </w:rPr>
        <w:t>Behavioural or developmental disorders</w:t>
      </w:r>
    </w:p>
    <w:p w14:paraId="727AF67D" w14:textId="77777777" w:rsidR="000C2AE6" w:rsidRDefault="000176A0">
      <w:pPr>
        <w:numPr>
          <w:ilvl w:val="0"/>
          <w:numId w:val="2"/>
        </w:numPr>
        <w:spacing w:line="257" w:lineRule="auto"/>
        <w:ind w:right="531"/>
        <w:rPr>
          <w:i/>
        </w:rPr>
      </w:pPr>
      <w:r>
        <w:rPr>
          <w:i/>
        </w:rPr>
        <w:t>Not in education, employment or training (NEET)</w:t>
      </w:r>
    </w:p>
    <w:p w14:paraId="724F1304" w14:textId="77777777" w:rsidR="000C2AE6" w:rsidRDefault="000C2AE6">
      <w:pPr>
        <w:spacing w:line="257" w:lineRule="auto"/>
        <w:ind w:right="531"/>
        <w:rPr>
          <w:i/>
        </w:rPr>
      </w:pPr>
    </w:p>
    <w:p w14:paraId="5E997929" w14:textId="77777777" w:rsidR="000C2AE6" w:rsidRDefault="000C2AE6">
      <w:pPr>
        <w:spacing w:line="257" w:lineRule="auto"/>
        <w:ind w:right="531"/>
      </w:pPr>
    </w:p>
    <w:p w14:paraId="40CA0BB6" w14:textId="77777777" w:rsidR="000C2AE6" w:rsidRDefault="000176A0">
      <w:pPr>
        <w:spacing w:line="257" w:lineRule="auto"/>
        <w:ind w:right="531"/>
      </w:pPr>
      <w:r>
        <w:t>Gangs will look to use social medi</w:t>
      </w:r>
      <w:r>
        <w:t xml:space="preserve">a platforms to show an air of wealth and status. This appeals to young people who find themselves in poverty who may be underachieving or not even attending a school setting. They may also have parents who live an unstable or chaotic lifestyle and may see </w:t>
      </w:r>
      <w:r>
        <w:t xml:space="preserve">joining a gang as a way to escape that potential reality for themselves. Gangs will look to engage with young men who have been marginalised and are simply looking for friends or potentially a father like figure. This has typically been seen in inner city </w:t>
      </w:r>
      <w:r>
        <w:t>settings, however as time has passed gangs have adapted their targets and begun to recruit youths from the local ‘export’ areas. These youths are usually also from a similar background to those who live in the inner city but suffer from rural poverty.</w:t>
      </w:r>
    </w:p>
    <w:p w14:paraId="22301B96" w14:textId="77777777" w:rsidR="000C2AE6" w:rsidRDefault="000C2AE6">
      <w:pPr>
        <w:spacing w:line="257" w:lineRule="auto"/>
        <w:ind w:right="531"/>
      </w:pPr>
    </w:p>
    <w:p w14:paraId="2A9F147F" w14:textId="77777777" w:rsidR="000C2AE6" w:rsidRDefault="000176A0">
      <w:pPr>
        <w:spacing w:line="257" w:lineRule="auto"/>
        <w:ind w:right="531"/>
        <w:rPr>
          <w:i/>
        </w:rPr>
      </w:pPr>
      <w:r>
        <w:rPr>
          <w:i/>
        </w:rPr>
        <w:t>Nat</w:t>
      </w:r>
      <w:r>
        <w:rPr>
          <w:i/>
        </w:rPr>
        <w:t xml:space="preserve">ional Youth Agency - Between The Lines (2021).  </w:t>
      </w:r>
    </w:p>
    <w:p w14:paraId="33E21F29" w14:textId="77777777" w:rsidR="000C2AE6" w:rsidRDefault="000176A0">
      <w:pPr>
        <w:spacing w:line="257" w:lineRule="auto"/>
        <w:ind w:right="531"/>
        <w:rPr>
          <w:i/>
        </w:rPr>
      </w:pPr>
      <w:r>
        <w:rPr>
          <w:i/>
        </w:rPr>
        <w:t>There is an increasing trend for gangs to target vulnerable children and young people in county-towns, as well as moving young people across county lines.</w:t>
      </w:r>
    </w:p>
    <w:p w14:paraId="04D22544" w14:textId="77777777" w:rsidR="000C2AE6" w:rsidRDefault="000176A0">
      <w:pPr>
        <w:spacing w:line="257" w:lineRule="auto"/>
        <w:ind w:right="531"/>
        <w:rPr>
          <w:i/>
        </w:rPr>
      </w:pPr>
      <w:r>
        <w:rPr>
          <w:i/>
        </w:rPr>
        <w:t>This has been supported by increased use and diversi</w:t>
      </w:r>
      <w:r>
        <w:rPr>
          <w:i/>
        </w:rPr>
        <w:t>fication of social media platforms to groom different types of young people in-county and across county lines.</w:t>
      </w:r>
    </w:p>
    <w:p w14:paraId="0CEC4C1E" w14:textId="77777777" w:rsidR="000C2AE6" w:rsidRDefault="000176A0">
      <w:pPr>
        <w:spacing w:line="257" w:lineRule="auto"/>
        <w:ind w:right="531"/>
        <w:rPr>
          <w:i/>
        </w:rPr>
      </w:pPr>
      <w:r>
        <w:rPr>
          <w:i/>
        </w:rPr>
        <w:t>There is a lack of sufficient youth services and support for young people in many of the county towns and rural areas, with a concentration of di</w:t>
      </w:r>
      <w:r>
        <w:rPr>
          <w:i/>
        </w:rPr>
        <w:t>versionary projects in the urban cities where gangs operate from.</w:t>
      </w:r>
    </w:p>
    <w:p w14:paraId="6030C708" w14:textId="77777777" w:rsidR="000C2AE6" w:rsidRDefault="000C2AE6">
      <w:pPr>
        <w:spacing w:line="257" w:lineRule="auto"/>
        <w:ind w:right="531"/>
        <w:rPr>
          <w:i/>
        </w:rPr>
      </w:pPr>
    </w:p>
    <w:p w14:paraId="4A505738" w14:textId="77777777" w:rsidR="000C2AE6" w:rsidRDefault="000176A0">
      <w:pPr>
        <w:spacing w:line="257" w:lineRule="auto"/>
        <w:ind w:right="531"/>
      </w:pPr>
      <w:r>
        <w:t xml:space="preserve">As discussed earlier, there are also organised levels of crime that run adjacent to county line gangs. I will focus on Child Sexual Exploitation (CSE). As with county lines the victim profile follows a similar pattern, however there is a higher proportion </w:t>
      </w:r>
      <w:r>
        <w:t xml:space="preserve">of female victims: </w:t>
      </w:r>
    </w:p>
    <w:p w14:paraId="072EECF8" w14:textId="77777777" w:rsidR="000C2AE6" w:rsidRDefault="000C2AE6">
      <w:pPr>
        <w:spacing w:line="257" w:lineRule="auto"/>
        <w:ind w:right="531"/>
      </w:pPr>
    </w:p>
    <w:p w14:paraId="2E458F9B" w14:textId="77777777" w:rsidR="000C2AE6" w:rsidRDefault="000C2AE6">
      <w:pPr>
        <w:spacing w:line="257" w:lineRule="auto"/>
        <w:ind w:right="531"/>
      </w:pPr>
    </w:p>
    <w:p w14:paraId="3DA2F8E9" w14:textId="77777777" w:rsidR="000C2AE6" w:rsidRDefault="000176A0">
      <w:pPr>
        <w:spacing w:line="257" w:lineRule="auto"/>
        <w:ind w:right="531"/>
        <w:rPr>
          <w:i/>
        </w:rPr>
      </w:pPr>
      <w:r>
        <w:rPr>
          <w:i/>
        </w:rPr>
        <w:t xml:space="preserve">College of Policing (2021). </w:t>
      </w:r>
    </w:p>
    <w:p w14:paraId="3033E70D" w14:textId="77777777" w:rsidR="000C2AE6" w:rsidRDefault="000C2AE6">
      <w:pPr>
        <w:spacing w:line="257" w:lineRule="auto"/>
        <w:ind w:right="531"/>
        <w:rPr>
          <w:i/>
        </w:rPr>
      </w:pPr>
    </w:p>
    <w:p w14:paraId="5233A07C" w14:textId="77777777" w:rsidR="000C2AE6" w:rsidRDefault="000176A0">
      <w:pPr>
        <w:numPr>
          <w:ilvl w:val="0"/>
          <w:numId w:val="1"/>
        </w:numPr>
        <w:spacing w:line="257" w:lineRule="auto"/>
        <w:ind w:right="531"/>
        <w:rPr>
          <w:i/>
        </w:rPr>
      </w:pPr>
      <w:r>
        <w:rPr>
          <w:i/>
        </w:rPr>
        <w:t>Go missing especially on regular occasions from home or care</w:t>
      </w:r>
    </w:p>
    <w:p w14:paraId="21A088D2" w14:textId="77777777" w:rsidR="000C2AE6" w:rsidRDefault="000176A0">
      <w:pPr>
        <w:numPr>
          <w:ilvl w:val="0"/>
          <w:numId w:val="1"/>
        </w:numPr>
        <w:spacing w:line="257" w:lineRule="auto"/>
        <w:ind w:right="531"/>
        <w:rPr>
          <w:i/>
        </w:rPr>
      </w:pPr>
      <w:r>
        <w:rPr>
          <w:i/>
        </w:rPr>
        <w:t>Live in a chaotic or dysfunctional family</w:t>
      </w:r>
    </w:p>
    <w:p w14:paraId="26AD969D" w14:textId="77777777" w:rsidR="000C2AE6" w:rsidRDefault="000176A0">
      <w:pPr>
        <w:numPr>
          <w:ilvl w:val="0"/>
          <w:numId w:val="1"/>
        </w:numPr>
        <w:spacing w:line="257" w:lineRule="auto"/>
        <w:ind w:right="531"/>
        <w:rPr>
          <w:i/>
        </w:rPr>
      </w:pPr>
      <w:r>
        <w:rPr>
          <w:i/>
        </w:rPr>
        <w:t>Have experienced or are experiencing problematic parenting</w:t>
      </w:r>
    </w:p>
    <w:p w14:paraId="6C77D2F5" w14:textId="77777777" w:rsidR="000C2AE6" w:rsidRDefault="000176A0">
      <w:pPr>
        <w:numPr>
          <w:ilvl w:val="0"/>
          <w:numId w:val="1"/>
        </w:numPr>
        <w:spacing w:line="257" w:lineRule="auto"/>
        <w:ind w:right="531"/>
        <w:rPr>
          <w:i/>
        </w:rPr>
      </w:pPr>
      <w:r>
        <w:rPr>
          <w:i/>
        </w:rPr>
        <w:t>Have parents who misuse drugs or alcohol</w:t>
      </w:r>
    </w:p>
    <w:p w14:paraId="4BE4FD9C" w14:textId="77777777" w:rsidR="000C2AE6" w:rsidRDefault="000176A0">
      <w:pPr>
        <w:numPr>
          <w:ilvl w:val="0"/>
          <w:numId w:val="1"/>
        </w:numPr>
        <w:spacing w:line="257" w:lineRule="auto"/>
        <w:ind w:right="531"/>
        <w:rPr>
          <w:i/>
        </w:rPr>
      </w:pPr>
      <w:r>
        <w:rPr>
          <w:i/>
        </w:rPr>
        <w:t>E</w:t>
      </w:r>
      <w:r>
        <w:rPr>
          <w:i/>
        </w:rPr>
        <w:t>xperience social exclusion as a result of poverty</w:t>
      </w:r>
    </w:p>
    <w:p w14:paraId="2AE22636" w14:textId="77777777" w:rsidR="000C2AE6" w:rsidRDefault="000176A0">
      <w:pPr>
        <w:numPr>
          <w:ilvl w:val="0"/>
          <w:numId w:val="1"/>
        </w:numPr>
        <w:spacing w:line="257" w:lineRule="auto"/>
        <w:ind w:right="531"/>
        <w:rPr>
          <w:i/>
        </w:rPr>
      </w:pPr>
      <w:r>
        <w:rPr>
          <w:i/>
        </w:rPr>
        <w:t>Have social or learning difficulties</w:t>
      </w:r>
    </w:p>
    <w:p w14:paraId="40E0A59B" w14:textId="77777777" w:rsidR="000C2AE6" w:rsidRDefault="000176A0">
      <w:pPr>
        <w:numPr>
          <w:ilvl w:val="0"/>
          <w:numId w:val="1"/>
        </w:numPr>
        <w:spacing w:line="257" w:lineRule="auto"/>
        <w:ind w:right="531"/>
        <w:rPr>
          <w:i/>
        </w:rPr>
      </w:pPr>
      <w:r>
        <w:rPr>
          <w:i/>
        </w:rPr>
        <w:t>Have low self-esteem or self-confidence</w:t>
      </w:r>
    </w:p>
    <w:p w14:paraId="053E09CC" w14:textId="77777777" w:rsidR="000C2AE6" w:rsidRDefault="000176A0">
      <w:pPr>
        <w:numPr>
          <w:ilvl w:val="0"/>
          <w:numId w:val="1"/>
        </w:numPr>
        <w:spacing w:line="257" w:lineRule="auto"/>
        <w:ind w:right="531"/>
        <w:rPr>
          <w:i/>
        </w:rPr>
      </w:pPr>
      <w:r>
        <w:rPr>
          <w:i/>
        </w:rPr>
        <w:t>Misuse alcohol and/or drugs</w:t>
      </w:r>
    </w:p>
    <w:p w14:paraId="380A8C76" w14:textId="77777777" w:rsidR="000C2AE6" w:rsidRDefault="000176A0">
      <w:pPr>
        <w:numPr>
          <w:ilvl w:val="0"/>
          <w:numId w:val="1"/>
        </w:numPr>
        <w:spacing w:line="257" w:lineRule="auto"/>
        <w:ind w:right="531"/>
        <w:rPr>
          <w:i/>
        </w:rPr>
      </w:pPr>
      <w:r>
        <w:rPr>
          <w:i/>
        </w:rPr>
        <w:t>Have been or are excluded from mainstream education</w:t>
      </w:r>
    </w:p>
    <w:p w14:paraId="07BB4AEF" w14:textId="77777777" w:rsidR="000C2AE6" w:rsidRDefault="000176A0">
      <w:pPr>
        <w:numPr>
          <w:ilvl w:val="0"/>
          <w:numId w:val="1"/>
        </w:numPr>
        <w:spacing w:line="257" w:lineRule="auto"/>
        <w:ind w:right="531"/>
        <w:rPr>
          <w:i/>
        </w:rPr>
      </w:pPr>
      <w:r>
        <w:rPr>
          <w:i/>
        </w:rPr>
        <w:t>Are involved in gang activity</w:t>
      </w:r>
    </w:p>
    <w:p w14:paraId="373671EA" w14:textId="77777777" w:rsidR="000C2AE6" w:rsidRDefault="000176A0">
      <w:pPr>
        <w:numPr>
          <w:ilvl w:val="0"/>
          <w:numId w:val="1"/>
        </w:numPr>
        <w:spacing w:line="257" w:lineRule="auto"/>
        <w:ind w:right="531"/>
        <w:rPr>
          <w:i/>
        </w:rPr>
      </w:pPr>
      <w:r>
        <w:rPr>
          <w:i/>
        </w:rPr>
        <w:t>Are being bullied</w:t>
      </w:r>
    </w:p>
    <w:p w14:paraId="3EBCF599" w14:textId="77777777" w:rsidR="000C2AE6" w:rsidRDefault="000176A0">
      <w:pPr>
        <w:numPr>
          <w:ilvl w:val="0"/>
          <w:numId w:val="1"/>
        </w:numPr>
        <w:spacing w:line="257" w:lineRule="auto"/>
        <w:ind w:right="531"/>
        <w:rPr>
          <w:i/>
        </w:rPr>
      </w:pPr>
      <w:r>
        <w:rPr>
          <w:i/>
        </w:rPr>
        <w:t>L</w:t>
      </w:r>
      <w:r>
        <w:rPr>
          <w:i/>
        </w:rPr>
        <w:t>ive in care, foster care, hostels and/or bed and breakfast accommodation – particularly when living out of their home area</w:t>
      </w:r>
    </w:p>
    <w:p w14:paraId="7226D562" w14:textId="77777777" w:rsidR="000C2AE6" w:rsidRDefault="000176A0">
      <w:pPr>
        <w:numPr>
          <w:ilvl w:val="0"/>
          <w:numId w:val="1"/>
        </w:numPr>
        <w:spacing w:line="257" w:lineRule="auto"/>
        <w:ind w:right="531"/>
        <w:rPr>
          <w:i/>
        </w:rPr>
      </w:pPr>
      <w:r>
        <w:rPr>
          <w:i/>
        </w:rPr>
        <w:lastRenderedPageBreak/>
        <w:t>Are homeless</w:t>
      </w:r>
    </w:p>
    <w:p w14:paraId="56D4F288" w14:textId="77777777" w:rsidR="000C2AE6" w:rsidRDefault="000C2AE6">
      <w:pPr>
        <w:spacing w:line="257" w:lineRule="auto"/>
        <w:ind w:right="531"/>
      </w:pPr>
    </w:p>
    <w:p w14:paraId="426934D5" w14:textId="77777777" w:rsidR="000C2AE6" w:rsidRDefault="000176A0">
      <w:pPr>
        <w:numPr>
          <w:ilvl w:val="0"/>
          <w:numId w:val="1"/>
        </w:numPr>
        <w:spacing w:line="257" w:lineRule="auto"/>
        <w:ind w:right="531"/>
      </w:pPr>
      <w:r>
        <w:t>live in a gang neighbourhood</w:t>
      </w:r>
    </w:p>
    <w:p w14:paraId="591C98A8" w14:textId="77777777" w:rsidR="000C2AE6" w:rsidRDefault="000C2AE6">
      <w:pPr>
        <w:spacing w:line="257" w:lineRule="auto"/>
        <w:ind w:right="531"/>
      </w:pPr>
    </w:p>
    <w:p w14:paraId="39195799" w14:textId="77777777" w:rsidR="000C2AE6" w:rsidRDefault="000C2AE6">
      <w:pPr>
        <w:spacing w:line="257" w:lineRule="auto"/>
        <w:ind w:right="531"/>
      </w:pPr>
    </w:p>
    <w:p w14:paraId="1C425802" w14:textId="62CEAECD" w:rsidR="000C2AE6" w:rsidRDefault="000176A0">
      <w:pPr>
        <w:spacing w:line="257" w:lineRule="auto"/>
        <w:ind w:right="531"/>
      </w:pPr>
      <w:r>
        <w:t>The recruitment of these young people also tends to centre around drawing them away from</w:t>
      </w:r>
      <w:r>
        <w:t xml:space="preserve"> their parents or carers and towards a life that is promised to be better. This process is usually three stages and begins with the grooming of the victim. They are befriended either in person or online. They may be plied with gifts, drugs, alcohol etc and</w:t>
      </w:r>
      <w:r>
        <w:t xml:space="preserve"> promised that this good life</w:t>
      </w:r>
      <w:r>
        <w:t xml:space="preserve"> will continue. Once a bond has been made and there is a fake relationship installed, the victim is encouraged to separate from friends or family,</w:t>
      </w:r>
      <w:r>
        <w:t xml:space="preserve"> and they will be made to feel guilty if they do not comply. The victim will be le</w:t>
      </w:r>
      <w:r>
        <w:t xml:space="preserve">d to believe they are in a typical loving relationship. The offender will also look to control drugs or alcohol and use them to make the victim more reliant upon them. Once that stage is completed the victim is then exploited. They can be moved around the </w:t>
      </w:r>
      <w:r>
        <w:t xml:space="preserve">country and put into sexual servitude. </w:t>
      </w:r>
    </w:p>
    <w:p w14:paraId="38370CE2" w14:textId="77777777" w:rsidR="000C2AE6" w:rsidRDefault="000C2AE6">
      <w:pPr>
        <w:spacing w:line="257" w:lineRule="auto"/>
        <w:ind w:right="531"/>
      </w:pPr>
    </w:p>
    <w:p w14:paraId="32F610DF" w14:textId="3E392626" w:rsidR="000C2AE6" w:rsidRDefault="000176A0">
      <w:pPr>
        <w:spacing w:line="257" w:lineRule="auto"/>
        <w:ind w:right="531"/>
      </w:pPr>
      <w:r>
        <w:t>Victims in both methods of crime have many traits in common, be that psychological or socio-economic. However, in my opinion the main precipitating factor of exploitation is age. Teenagers are at a stage in their li</w:t>
      </w:r>
      <w:r>
        <w:t>fe where they look to separate themselves from their parents or carers and look towards a life on their own two feet. Perpetrators of exploitation look to exploit this fact and build a dependency among young people regardless of gender. There are aggravati</w:t>
      </w:r>
      <w:r>
        <w:t>ng factors to which we see trends, such as poverty and school exclusion but the overarching and all-inclusive</w:t>
      </w:r>
      <w:r>
        <w:t xml:space="preserve"> factor is the age of the victims. </w:t>
      </w:r>
    </w:p>
    <w:p w14:paraId="24F1FB87" w14:textId="77777777" w:rsidR="000C2AE6" w:rsidRDefault="000C2AE6">
      <w:pPr>
        <w:spacing w:line="257" w:lineRule="auto"/>
        <w:ind w:left="567" w:right="531"/>
      </w:pPr>
    </w:p>
    <w:p w14:paraId="724B2C94" w14:textId="77777777" w:rsidR="000C2AE6" w:rsidRDefault="000C2AE6">
      <w:pPr>
        <w:spacing w:line="257" w:lineRule="auto"/>
        <w:ind w:left="567" w:right="531"/>
      </w:pPr>
    </w:p>
    <w:p w14:paraId="48FA0EFE" w14:textId="77777777" w:rsidR="000C2AE6" w:rsidRDefault="000C2AE6">
      <w:pPr>
        <w:spacing w:line="240" w:lineRule="auto"/>
        <w:rPr>
          <w:sz w:val="20"/>
          <w:szCs w:val="20"/>
        </w:rPr>
        <w:sectPr w:rsidR="000C2AE6">
          <w:headerReference w:type="default" r:id="rId10"/>
          <w:footerReference w:type="default" r:id="rId11"/>
          <w:pgSz w:w="12240" w:h="15840"/>
          <w:pgMar w:top="1440" w:right="1440" w:bottom="1440" w:left="1440" w:header="720" w:footer="720" w:gutter="0"/>
          <w:pgNumType w:start="1"/>
          <w:cols w:space="720"/>
        </w:sectPr>
      </w:pPr>
    </w:p>
    <w:p w14:paraId="3C1E0F66" w14:textId="77777777" w:rsidR="000C2AE6" w:rsidRDefault="000176A0">
      <w:pPr>
        <w:keepNext/>
        <w:spacing w:before="240" w:after="60" w:line="240" w:lineRule="auto"/>
        <w:ind w:right="237"/>
        <w:jc w:val="both"/>
        <w:rPr>
          <w:b/>
          <w:sz w:val="24"/>
          <w:szCs w:val="24"/>
        </w:rPr>
      </w:pPr>
      <w:r>
        <w:rPr>
          <w:b/>
          <w:sz w:val="24"/>
          <w:szCs w:val="24"/>
        </w:rPr>
        <w:lastRenderedPageBreak/>
        <w:t>Bibliography</w:t>
      </w:r>
    </w:p>
    <w:p w14:paraId="68418FD3" w14:textId="77777777" w:rsidR="000C2AE6" w:rsidRDefault="000176A0">
      <w:pPr>
        <w:keepNext/>
        <w:spacing w:before="240" w:after="60" w:line="240" w:lineRule="auto"/>
        <w:ind w:right="237"/>
        <w:jc w:val="both"/>
        <w:rPr>
          <w:sz w:val="24"/>
          <w:szCs w:val="24"/>
        </w:rPr>
      </w:pPr>
      <w:r>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w:t>
      </w:r>
      <w:r>
        <w:rPr>
          <w:sz w:val="24"/>
          <w:szCs w:val="24"/>
        </w:rPr>
        <w:t xml:space="preserve"> the importance of ensuring that the work submitted is your original work. </w:t>
      </w:r>
    </w:p>
    <w:p w14:paraId="36376E57" w14:textId="77777777" w:rsidR="000C2AE6" w:rsidRDefault="000C2AE6">
      <w:pPr>
        <w:keepNext/>
        <w:spacing w:before="240" w:after="60" w:line="240" w:lineRule="auto"/>
        <w:ind w:right="237"/>
        <w:jc w:val="both"/>
        <w:rPr>
          <w:sz w:val="24"/>
          <w:szCs w:val="24"/>
        </w:rPr>
      </w:pPr>
    </w:p>
    <w:p w14:paraId="0790CD89" w14:textId="77777777" w:rsidR="000C2AE6" w:rsidRDefault="000176A0">
      <w:pPr>
        <w:keepNext/>
        <w:spacing w:before="240" w:after="60" w:line="240" w:lineRule="auto"/>
        <w:ind w:right="237"/>
        <w:jc w:val="both"/>
        <w:rPr>
          <w:sz w:val="24"/>
          <w:szCs w:val="24"/>
        </w:rPr>
      </w:pPr>
      <w:r>
        <w:rPr>
          <w:sz w:val="24"/>
          <w:szCs w:val="24"/>
        </w:rPr>
        <w:t>A</w:t>
      </w:r>
    </w:p>
    <w:p w14:paraId="5929B0A6" w14:textId="77777777" w:rsidR="000C2AE6" w:rsidRDefault="000176A0">
      <w:pPr>
        <w:keepNext/>
        <w:spacing w:before="240" w:after="60" w:line="240" w:lineRule="auto"/>
        <w:ind w:right="237"/>
        <w:jc w:val="both"/>
        <w:rPr>
          <w:sz w:val="24"/>
          <w:szCs w:val="24"/>
        </w:rPr>
      </w:pPr>
      <w:r>
        <w:rPr>
          <w:sz w:val="24"/>
          <w:szCs w:val="24"/>
        </w:rPr>
        <w:t>B</w:t>
      </w:r>
    </w:p>
    <w:p w14:paraId="2F6AACC4" w14:textId="77777777" w:rsidR="000C2AE6" w:rsidRDefault="000176A0">
      <w:pPr>
        <w:keepNext/>
        <w:spacing w:before="240" w:after="60" w:line="240" w:lineRule="auto"/>
        <w:ind w:right="237"/>
        <w:jc w:val="both"/>
        <w:rPr>
          <w:sz w:val="24"/>
          <w:szCs w:val="24"/>
        </w:rPr>
      </w:pPr>
      <w:r>
        <w:rPr>
          <w:sz w:val="24"/>
          <w:szCs w:val="24"/>
        </w:rPr>
        <w:t>BBC News. (2022). Manchester Arena attack: Key failings of emergency response. [Online]. BBC News. Available at: https://www.bbc.co.uk/news/uk-england-manchester-63472531 [Acc</w:t>
      </w:r>
      <w:r>
        <w:rPr>
          <w:sz w:val="24"/>
          <w:szCs w:val="24"/>
        </w:rPr>
        <w:t>essed 25th May 2023].</w:t>
      </w:r>
    </w:p>
    <w:p w14:paraId="2A72BA97" w14:textId="77777777" w:rsidR="000C2AE6" w:rsidRDefault="000176A0">
      <w:pPr>
        <w:keepNext/>
        <w:spacing w:before="240" w:after="60" w:line="240" w:lineRule="auto"/>
        <w:ind w:right="237"/>
        <w:jc w:val="both"/>
        <w:rPr>
          <w:sz w:val="24"/>
          <w:szCs w:val="24"/>
        </w:rPr>
      </w:pPr>
      <w:r>
        <w:rPr>
          <w:sz w:val="24"/>
          <w:szCs w:val="24"/>
        </w:rPr>
        <w:t>C</w:t>
      </w:r>
    </w:p>
    <w:p w14:paraId="0E6CEF1A" w14:textId="77777777" w:rsidR="000C2AE6" w:rsidRDefault="000176A0">
      <w:pPr>
        <w:keepNext/>
        <w:spacing w:before="240" w:after="60" w:line="240" w:lineRule="auto"/>
        <w:ind w:right="237"/>
        <w:jc w:val="both"/>
        <w:rPr>
          <w:sz w:val="24"/>
          <w:szCs w:val="24"/>
        </w:rPr>
      </w:pPr>
      <w:r>
        <w:rPr>
          <w:sz w:val="24"/>
          <w:szCs w:val="24"/>
        </w:rPr>
        <w:t>College of Policing. (2023). Definitions. [Online]. College of Policing. Available at: https://www.college.police.uk/app/civil-emergencies/disaster-victim-identification/definitions [Accessed 25th May 2023].</w:t>
      </w:r>
    </w:p>
    <w:p w14:paraId="041D6D6C" w14:textId="77777777" w:rsidR="000C2AE6" w:rsidRDefault="000176A0">
      <w:pPr>
        <w:keepNext/>
        <w:spacing w:before="240" w:after="60" w:line="240" w:lineRule="auto"/>
        <w:ind w:right="237"/>
        <w:jc w:val="both"/>
        <w:rPr>
          <w:sz w:val="24"/>
          <w:szCs w:val="24"/>
        </w:rPr>
      </w:pPr>
      <w:r>
        <w:rPr>
          <w:sz w:val="24"/>
          <w:szCs w:val="24"/>
        </w:rPr>
        <w:t>College of Policing. (2023). POLICING VISION 203</w:t>
      </w:r>
      <w:r>
        <w:rPr>
          <w:sz w:val="24"/>
          <w:szCs w:val="24"/>
        </w:rPr>
        <w:t>0. [Online]. College of Policing. Available at: https://assets.college.police.uk/s3fs-public/2023-03/Policing%20Vision%202030.pdf [Accessed 27th May 2023].</w:t>
      </w:r>
    </w:p>
    <w:p w14:paraId="77FB8BD1" w14:textId="77777777" w:rsidR="000C2AE6" w:rsidRDefault="000176A0">
      <w:pPr>
        <w:keepNext/>
        <w:spacing w:before="240" w:after="60" w:line="240" w:lineRule="auto"/>
        <w:ind w:right="237"/>
        <w:jc w:val="both"/>
        <w:rPr>
          <w:sz w:val="24"/>
          <w:szCs w:val="24"/>
        </w:rPr>
      </w:pPr>
      <w:r>
        <w:rPr>
          <w:sz w:val="24"/>
          <w:szCs w:val="24"/>
        </w:rPr>
        <w:t>College of Policing. (2015). Intelligence report. [Online]. College of Policing. Available at: https</w:t>
      </w:r>
      <w:r>
        <w:rPr>
          <w:sz w:val="24"/>
          <w:szCs w:val="24"/>
        </w:rPr>
        <w:t>://www.college.police.uk/app/intelligence-management/intelligence-report [Accessed 29th May 2023].</w:t>
      </w:r>
    </w:p>
    <w:p w14:paraId="082FCAFD" w14:textId="77777777" w:rsidR="000C2AE6" w:rsidRDefault="000176A0">
      <w:pPr>
        <w:keepNext/>
        <w:spacing w:before="240" w:after="60" w:line="240" w:lineRule="auto"/>
        <w:ind w:right="237"/>
        <w:jc w:val="both"/>
        <w:rPr>
          <w:sz w:val="24"/>
          <w:szCs w:val="24"/>
        </w:rPr>
      </w:pPr>
      <w:r>
        <w:rPr>
          <w:sz w:val="24"/>
          <w:szCs w:val="24"/>
        </w:rPr>
        <w:t>College of Policing. (2023). Responding to child sexual exploitation. [Online]. College of Policing. Available at: https://www.college.police.uk/app/major-in</w:t>
      </w:r>
      <w:r>
        <w:rPr>
          <w:sz w:val="24"/>
          <w:szCs w:val="24"/>
        </w:rPr>
        <w:t>vestigation-and-public-protection/responding-child-sexual- [Accessed 3rd June 2023].</w:t>
      </w:r>
    </w:p>
    <w:p w14:paraId="2C8AFB57" w14:textId="77777777" w:rsidR="000C2AE6" w:rsidRDefault="000176A0">
      <w:pPr>
        <w:keepNext/>
        <w:spacing w:before="240" w:after="60" w:line="240" w:lineRule="auto"/>
        <w:ind w:right="237"/>
        <w:jc w:val="both"/>
        <w:rPr>
          <w:sz w:val="24"/>
          <w:szCs w:val="24"/>
        </w:rPr>
      </w:pPr>
      <w:r>
        <w:rPr>
          <w:sz w:val="24"/>
          <w:szCs w:val="24"/>
        </w:rPr>
        <w:t>Crown Prosecution Service. (2018). 'County Lines': typology. [Online]. Crown Prosecution Service. Last Updated: June. Available at: https://www.cps.gov.uk/sites/default/fi</w:t>
      </w:r>
      <w:r>
        <w:rPr>
          <w:sz w:val="24"/>
          <w:szCs w:val="24"/>
        </w:rPr>
        <w:t>les/documents/legal_guidance/County-Lines-typology.docx [Accessed 3rd June 2023].</w:t>
      </w:r>
    </w:p>
    <w:p w14:paraId="6AD9119E" w14:textId="77777777" w:rsidR="000C2AE6" w:rsidRDefault="000176A0">
      <w:pPr>
        <w:keepNext/>
        <w:spacing w:before="240" w:after="60" w:line="240" w:lineRule="auto"/>
        <w:ind w:right="237"/>
        <w:jc w:val="both"/>
        <w:rPr>
          <w:sz w:val="24"/>
          <w:szCs w:val="24"/>
        </w:rPr>
      </w:pPr>
      <w:r>
        <w:rPr>
          <w:sz w:val="24"/>
          <w:szCs w:val="24"/>
        </w:rPr>
        <w:t>D</w:t>
      </w:r>
    </w:p>
    <w:p w14:paraId="2485D283" w14:textId="77777777" w:rsidR="000C2AE6" w:rsidRDefault="000176A0">
      <w:pPr>
        <w:keepNext/>
        <w:spacing w:before="240" w:after="60" w:line="240" w:lineRule="auto"/>
        <w:ind w:right="237"/>
        <w:jc w:val="both"/>
        <w:rPr>
          <w:sz w:val="24"/>
          <w:szCs w:val="24"/>
        </w:rPr>
      </w:pPr>
      <w:r>
        <w:rPr>
          <w:sz w:val="24"/>
          <w:szCs w:val="24"/>
        </w:rPr>
        <w:t>E</w:t>
      </w:r>
    </w:p>
    <w:p w14:paraId="3CE9A5A9" w14:textId="77777777" w:rsidR="000C2AE6" w:rsidRDefault="000176A0">
      <w:pPr>
        <w:keepNext/>
        <w:spacing w:before="240" w:after="60" w:line="240" w:lineRule="auto"/>
        <w:ind w:right="237"/>
        <w:jc w:val="both"/>
        <w:rPr>
          <w:sz w:val="24"/>
          <w:szCs w:val="24"/>
        </w:rPr>
      </w:pPr>
      <w:r>
        <w:rPr>
          <w:sz w:val="24"/>
          <w:szCs w:val="24"/>
        </w:rPr>
        <w:t>F</w:t>
      </w:r>
    </w:p>
    <w:p w14:paraId="6A851577" w14:textId="77777777" w:rsidR="000C2AE6" w:rsidRDefault="000176A0">
      <w:pPr>
        <w:keepNext/>
        <w:spacing w:before="240" w:after="60" w:line="240" w:lineRule="auto"/>
        <w:ind w:right="237"/>
        <w:jc w:val="both"/>
        <w:rPr>
          <w:sz w:val="24"/>
          <w:szCs w:val="24"/>
        </w:rPr>
      </w:pPr>
      <w:r>
        <w:rPr>
          <w:sz w:val="24"/>
          <w:szCs w:val="24"/>
        </w:rPr>
        <w:t>Force Intelligence Bureau (FIB). (2023). Force Intelligence Bureau (FIB). [Online]. Force Intelligence Bureau (FIB). Available at: https://jersey.police.uk/about-</w:t>
      </w:r>
      <w:r>
        <w:rPr>
          <w:sz w:val="24"/>
          <w:szCs w:val="24"/>
        </w:rPr>
        <w:lastRenderedPageBreak/>
        <w:t>us/dep</w:t>
      </w:r>
      <w:r>
        <w:rPr>
          <w:sz w:val="24"/>
          <w:szCs w:val="24"/>
        </w:rPr>
        <w:t>artments/crime-services/force-intelligence-bureau-(fib)/ [Accessed 29th May 2023].</w:t>
      </w:r>
    </w:p>
    <w:p w14:paraId="0E95649A" w14:textId="77777777" w:rsidR="000C2AE6" w:rsidRDefault="000176A0">
      <w:pPr>
        <w:keepNext/>
        <w:spacing w:before="240" w:after="60" w:line="240" w:lineRule="auto"/>
        <w:ind w:right="237"/>
        <w:jc w:val="both"/>
        <w:rPr>
          <w:sz w:val="24"/>
          <w:szCs w:val="24"/>
        </w:rPr>
      </w:pPr>
      <w:r>
        <w:rPr>
          <w:sz w:val="24"/>
          <w:szCs w:val="24"/>
        </w:rPr>
        <w:t>G</w:t>
      </w:r>
    </w:p>
    <w:p w14:paraId="144130C7" w14:textId="77777777" w:rsidR="000C2AE6" w:rsidRDefault="000176A0">
      <w:pPr>
        <w:keepNext/>
        <w:spacing w:before="240" w:after="60" w:line="240" w:lineRule="auto"/>
        <w:ind w:right="237"/>
        <w:jc w:val="both"/>
        <w:rPr>
          <w:sz w:val="24"/>
          <w:szCs w:val="24"/>
        </w:rPr>
      </w:pPr>
      <w:r>
        <w:rPr>
          <w:sz w:val="24"/>
          <w:szCs w:val="24"/>
        </w:rPr>
        <w:t xml:space="preserve">GOV.UK. (2023). Thousands more arrested in nationwide </w:t>
      </w:r>
      <w:proofErr w:type="spellStart"/>
      <w:r>
        <w:rPr>
          <w:sz w:val="24"/>
          <w:szCs w:val="24"/>
        </w:rPr>
        <w:t>crack down</w:t>
      </w:r>
      <w:proofErr w:type="spellEnd"/>
      <w:r>
        <w:rPr>
          <w:sz w:val="24"/>
          <w:szCs w:val="24"/>
        </w:rPr>
        <w:t xml:space="preserve"> on county lines. [Online]. GOV.UK. Last Updated: 9th March. Available at: https://www.gov.uk/government/ne</w:t>
      </w:r>
      <w:r>
        <w:rPr>
          <w:sz w:val="24"/>
          <w:szCs w:val="24"/>
        </w:rPr>
        <w:t>ws/thousands-more-arrested-in-nationwide-crack-down-on-county-lines [Accessed 3rd June 2023].</w:t>
      </w:r>
    </w:p>
    <w:p w14:paraId="23F90B0D" w14:textId="77777777" w:rsidR="000C2AE6" w:rsidRDefault="000176A0">
      <w:pPr>
        <w:keepNext/>
        <w:spacing w:before="240" w:after="60" w:line="240" w:lineRule="auto"/>
        <w:ind w:right="237"/>
        <w:jc w:val="both"/>
        <w:rPr>
          <w:sz w:val="24"/>
          <w:szCs w:val="24"/>
        </w:rPr>
      </w:pPr>
      <w:r>
        <w:rPr>
          <w:sz w:val="24"/>
          <w:szCs w:val="24"/>
        </w:rPr>
        <w:t>Gresham College. (2022). The Brixton Riots: Policing the Black Community in the Last 40 Years. [Online]. Gresham College. Available at: https://www.gresham.ac.uk/</w:t>
      </w:r>
      <w:r>
        <w:rPr>
          <w:sz w:val="24"/>
          <w:szCs w:val="24"/>
        </w:rPr>
        <w:t>watch-now/brixton-riots [Accessed 27th May 2023].</w:t>
      </w:r>
    </w:p>
    <w:p w14:paraId="2429B383" w14:textId="77777777" w:rsidR="000C2AE6" w:rsidRDefault="000176A0">
      <w:pPr>
        <w:keepNext/>
        <w:spacing w:before="240" w:after="60" w:line="240" w:lineRule="auto"/>
        <w:ind w:right="237"/>
        <w:jc w:val="both"/>
        <w:rPr>
          <w:sz w:val="24"/>
          <w:szCs w:val="24"/>
        </w:rPr>
      </w:pPr>
      <w:r>
        <w:rPr>
          <w:sz w:val="24"/>
          <w:szCs w:val="24"/>
        </w:rPr>
        <w:t>GOV.UK. (2021). County Lines exploitation: applying All Our Health. [Online]. GOV.UK. Last Updated: 12th February. Available at: https://www.gov.uk/government/publications/county-lines-exploitation-applying</w:t>
      </w:r>
      <w:r>
        <w:rPr>
          <w:sz w:val="24"/>
          <w:szCs w:val="24"/>
        </w:rPr>
        <w:t>-all-our-health/county- [Accessed 3rd June 2023].</w:t>
      </w:r>
    </w:p>
    <w:p w14:paraId="6ED86E7F" w14:textId="77777777" w:rsidR="000C2AE6" w:rsidRDefault="000176A0">
      <w:pPr>
        <w:keepNext/>
        <w:spacing w:before="240" w:after="60" w:line="240" w:lineRule="auto"/>
        <w:ind w:right="237"/>
        <w:jc w:val="both"/>
        <w:rPr>
          <w:sz w:val="24"/>
          <w:szCs w:val="24"/>
        </w:rPr>
      </w:pPr>
      <w:r>
        <w:rPr>
          <w:sz w:val="24"/>
          <w:szCs w:val="24"/>
        </w:rPr>
        <w:t>H</w:t>
      </w:r>
    </w:p>
    <w:p w14:paraId="0013EA0A" w14:textId="77777777" w:rsidR="000C2AE6" w:rsidRDefault="000176A0">
      <w:pPr>
        <w:keepNext/>
        <w:spacing w:before="240" w:after="60" w:line="240" w:lineRule="auto"/>
        <w:ind w:right="237"/>
        <w:jc w:val="both"/>
        <w:rPr>
          <w:sz w:val="24"/>
          <w:szCs w:val="24"/>
        </w:rPr>
      </w:pPr>
      <w:r>
        <w:rPr>
          <w:sz w:val="24"/>
          <w:szCs w:val="24"/>
        </w:rPr>
        <w:t>I</w:t>
      </w:r>
    </w:p>
    <w:p w14:paraId="17062454" w14:textId="77777777" w:rsidR="000C2AE6" w:rsidRDefault="000176A0">
      <w:pPr>
        <w:keepNext/>
        <w:spacing w:before="240" w:after="60" w:line="240" w:lineRule="auto"/>
        <w:ind w:right="237"/>
        <w:jc w:val="both"/>
        <w:rPr>
          <w:sz w:val="24"/>
          <w:szCs w:val="24"/>
        </w:rPr>
      </w:pPr>
      <w:proofErr w:type="spellStart"/>
      <w:r>
        <w:rPr>
          <w:sz w:val="24"/>
          <w:szCs w:val="24"/>
        </w:rPr>
        <w:t>Impactly</w:t>
      </w:r>
      <w:proofErr w:type="spellEnd"/>
      <w:r>
        <w:rPr>
          <w:sz w:val="24"/>
          <w:szCs w:val="24"/>
        </w:rPr>
        <w:t xml:space="preserve">. (2023). What Are The Examples Of Personal Biases. [Online]. </w:t>
      </w:r>
      <w:proofErr w:type="spellStart"/>
      <w:r>
        <w:rPr>
          <w:sz w:val="24"/>
          <w:szCs w:val="24"/>
        </w:rPr>
        <w:t>Impactly</w:t>
      </w:r>
      <w:proofErr w:type="spellEnd"/>
      <w:r>
        <w:rPr>
          <w:sz w:val="24"/>
          <w:szCs w:val="24"/>
        </w:rPr>
        <w:t>. Available at: https://www.getimpactly.com/post/examples-of-personal-biases#:~:text=Personal%20bias%20refers%20to%2 [Access</w:t>
      </w:r>
      <w:r>
        <w:rPr>
          <w:sz w:val="24"/>
          <w:szCs w:val="24"/>
        </w:rPr>
        <w:t>ed 27th May 2023].</w:t>
      </w:r>
    </w:p>
    <w:p w14:paraId="61AC61D0" w14:textId="77777777" w:rsidR="000C2AE6" w:rsidRDefault="000176A0">
      <w:pPr>
        <w:keepNext/>
        <w:spacing w:before="240" w:after="60" w:line="240" w:lineRule="auto"/>
        <w:ind w:right="237"/>
        <w:jc w:val="both"/>
        <w:rPr>
          <w:sz w:val="24"/>
          <w:szCs w:val="24"/>
        </w:rPr>
      </w:pPr>
      <w:r>
        <w:rPr>
          <w:sz w:val="24"/>
          <w:szCs w:val="24"/>
        </w:rPr>
        <w:t>Interpol. (2023). About Notices. [Online]. Interpol. Available at: https://www.interpol.int/en/How-we-work/Notices/About-Notices [Accessed 29th May 2023].</w:t>
      </w:r>
    </w:p>
    <w:p w14:paraId="2D315202" w14:textId="77777777" w:rsidR="000C2AE6" w:rsidRDefault="000176A0">
      <w:pPr>
        <w:keepNext/>
        <w:spacing w:before="240" w:after="60" w:line="240" w:lineRule="auto"/>
        <w:ind w:right="237"/>
        <w:jc w:val="both"/>
        <w:rPr>
          <w:sz w:val="24"/>
          <w:szCs w:val="24"/>
        </w:rPr>
      </w:pPr>
      <w:r>
        <w:rPr>
          <w:sz w:val="24"/>
          <w:szCs w:val="24"/>
        </w:rPr>
        <w:t>Interventions Alliance. (2021). County Lines. [Online]. Interventions Alliance. La</w:t>
      </w:r>
      <w:r>
        <w:rPr>
          <w:sz w:val="24"/>
          <w:szCs w:val="24"/>
        </w:rPr>
        <w:t>st Updated: 26 March. Available at: https://interventionsalliance.com/county-lines-literature-review/ [Accessed 3rd June 2023].</w:t>
      </w:r>
    </w:p>
    <w:p w14:paraId="5823D823" w14:textId="77777777" w:rsidR="000C2AE6" w:rsidRDefault="000176A0">
      <w:pPr>
        <w:keepNext/>
        <w:spacing w:before="240" w:after="60" w:line="240" w:lineRule="auto"/>
        <w:ind w:right="237"/>
        <w:jc w:val="both"/>
        <w:rPr>
          <w:sz w:val="24"/>
          <w:szCs w:val="24"/>
        </w:rPr>
      </w:pPr>
      <w:r>
        <w:rPr>
          <w:sz w:val="24"/>
          <w:szCs w:val="24"/>
        </w:rPr>
        <w:t>J</w:t>
      </w:r>
    </w:p>
    <w:p w14:paraId="7227A681" w14:textId="77777777" w:rsidR="000C2AE6" w:rsidRDefault="000176A0">
      <w:pPr>
        <w:keepNext/>
        <w:spacing w:before="240" w:after="60" w:line="240" w:lineRule="auto"/>
        <w:ind w:right="237"/>
        <w:jc w:val="both"/>
        <w:rPr>
          <w:sz w:val="24"/>
          <w:szCs w:val="24"/>
        </w:rPr>
      </w:pPr>
      <w:r>
        <w:rPr>
          <w:sz w:val="24"/>
          <w:szCs w:val="24"/>
        </w:rPr>
        <w:t>JESIP. (2023). M-ETHANE. [Online]. JESIP.ORG. Available at: https://www.jesip.org.uk/joint-doctrine/m-ethane/ [Accessed 25th M</w:t>
      </w:r>
      <w:r>
        <w:rPr>
          <w:sz w:val="24"/>
          <w:szCs w:val="24"/>
        </w:rPr>
        <w:t>ay 2023].</w:t>
      </w:r>
    </w:p>
    <w:p w14:paraId="762BA35D" w14:textId="77777777" w:rsidR="000C2AE6" w:rsidRDefault="000176A0">
      <w:pPr>
        <w:keepNext/>
        <w:spacing w:before="240" w:after="60" w:line="240" w:lineRule="auto"/>
        <w:ind w:right="237"/>
        <w:jc w:val="both"/>
        <w:rPr>
          <w:sz w:val="24"/>
          <w:szCs w:val="24"/>
        </w:rPr>
      </w:pPr>
      <w:r>
        <w:rPr>
          <w:sz w:val="24"/>
          <w:szCs w:val="24"/>
        </w:rPr>
        <w:t>K</w:t>
      </w:r>
    </w:p>
    <w:p w14:paraId="03271469" w14:textId="77777777" w:rsidR="000C2AE6" w:rsidRDefault="000176A0">
      <w:pPr>
        <w:keepNext/>
        <w:spacing w:before="240" w:after="60" w:line="240" w:lineRule="auto"/>
        <w:ind w:right="237"/>
        <w:jc w:val="both"/>
        <w:rPr>
          <w:sz w:val="24"/>
          <w:szCs w:val="24"/>
        </w:rPr>
      </w:pPr>
      <w:proofErr w:type="spellStart"/>
      <w:r>
        <w:rPr>
          <w:sz w:val="24"/>
          <w:szCs w:val="24"/>
        </w:rPr>
        <w:t>Kerslake</w:t>
      </w:r>
      <w:proofErr w:type="spellEnd"/>
      <w:r>
        <w:rPr>
          <w:sz w:val="24"/>
          <w:szCs w:val="24"/>
        </w:rPr>
        <w:t xml:space="preserve"> Report. (2017). An independent review into the preparedness for, and emergency response to, the Manchester Arena attack on 22nd May 2017. [Online]. Jesip.org. Last Updated: 22nd May. Available at: </w:t>
      </w:r>
      <w:r>
        <w:rPr>
          <w:sz w:val="24"/>
          <w:szCs w:val="24"/>
        </w:rPr>
        <w:lastRenderedPageBreak/>
        <w:t>https://www.jesip.org.uk/uploads/media</w:t>
      </w:r>
      <w:r>
        <w:rPr>
          <w:sz w:val="24"/>
          <w:szCs w:val="24"/>
        </w:rPr>
        <w:t>/Documents%20Products/Kerslake_Report_Manchester_Are.pdf [Accessed 25th May 2023].</w:t>
      </w:r>
    </w:p>
    <w:p w14:paraId="0D46A9BC" w14:textId="77777777" w:rsidR="000C2AE6" w:rsidRDefault="000176A0">
      <w:pPr>
        <w:keepNext/>
        <w:spacing w:before="240" w:after="60" w:line="240" w:lineRule="auto"/>
        <w:ind w:right="237"/>
        <w:jc w:val="both"/>
        <w:rPr>
          <w:sz w:val="24"/>
          <w:szCs w:val="24"/>
        </w:rPr>
      </w:pPr>
      <w:r>
        <w:rPr>
          <w:sz w:val="24"/>
          <w:szCs w:val="24"/>
        </w:rPr>
        <w:t>L</w:t>
      </w:r>
    </w:p>
    <w:p w14:paraId="6AEA3D81" w14:textId="77777777" w:rsidR="000C2AE6" w:rsidRDefault="000176A0">
      <w:pPr>
        <w:keepNext/>
        <w:spacing w:before="240" w:after="60" w:line="240" w:lineRule="auto"/>
        <w:ind w:right="237"/>
        <w:jc w:val="both"/>
        <w:rPr>
          <w:sz w:val="24"/>
          <w:szCs w:val="24"/>
        </w:rPr>
      </w:pPr>
      <w:r>
        <w:rPr>
          <w:sz w:val="24"/>
          <w:szCs w:val="24"/>
        </w:rPr>
        <w:t>Lucy Mangan. (2021). A Killing in Tiger Bay review – a rigorous examination of justice unserved. [Online]. The Guardian. Last Updated: 9th September. Available</w:t>
      </w:r>
      <w:r>
        <w:rPr>
          <w:sz w:val="24"/>
          <w:szCs w:val="24"/>
        </w:rPr>
        <w:t xml:space="preserve"> </w:t>
      </w:r>
      <w:r>
        <w:rPr>
          <w:sz w:val="24"/>
          <w:szCs w:val="24"/>
        </w:rPr>
        <w:t>a</w:t>
      </w:r>
      <w:r>
        <w:rPr>
          <w:sz w:val="24"/>
          <w:szCs w:val="24"/>
        </w:rPr>
        <w:t>t</w:t>
      </w:r>
      <w:r>
        <w:rPr>
          <w:sz w:val="24"/>
          <w:szCs w:val="24"/>
        </w:rPr>
        <w:t>:</w:t>
      </w:r>
      <w:r>
        <w:rPr>
          <w:sz w:val="24"/>
          <w:szCs w:val="24"/>
        </w:rPr>
        <w:t xml:space="preserve"> </w:t>
      </w:r>
      <w:r>
        <w:rPr>
          <w:sz w:val="24"/>
          <w:szCs w:val="24"/>
        </w:rPr>
        <w:lastRenderedPageBreak/>
        <w:t>https:/</w:t>
      </w:r>
      <w:r>
        <w:rPr>
          <w:sz w:val="24"/>
          <w:szCs w:val="24"/>
        </w:rPr>
        <w:t>/www.theguardian.com/tv-and-radio/2021/sep/09/a-killing-in-tiger-bay-review-a-rigorous-examin [Accessed 27th May 2023].</w:t>
      </w:r>
    </w:p>
    <w:p w14:paraId="37467524" w14:textId="77777777" w:rsidR="000C2AE6" w:rsidRDefault="000176A0">
      <w:pPr>
        <w:keepNext/>
        <w:spacing w:before="240" w:after="60" w:line="240" w:lineRule="auto"/>
        <w:ind w:right="237"/>
        <w:jc w:val="both"/>
        <w:rPr>
          <w:sz w:val="24"/>
          <w:szCs w:val="24"/>
        </w:rPr>
      </w:pPr>
      <w:proofErr w:type="spellStart"/>
      <w:r>
        <w:rPr>
          <w:sz w:val="24"/>
          <w:szCs w:val="24"/>
        </w:rPr>
        <w:t>Lesip</w:t>
      </w:r>
      <w:proofErr w:type="spellEnd"/>
      <w:r>
        <w:rPr>
          <w:sz w:val="24"/>
          <w:szCs w:val="24"/>
        </w:rPr>
        <w:t xml:space="preserve">. (2012). Major Incident Procedure Manual. [Online]. </w:t>
      </w:r>
      <w:proofErr w:type="spellStart"/>
      <w:r>
        <w:rPr>
          <w:sz w:val="24"/>
          <w:szCs w:val="24"/>
        </w:rPr>
        <w:t>Cryptome</w:t>
      </w:r>
      <w:proofErr w:type="spellEnd"/>
      <w:r>
        <w:rPr>
          <w:sz w:val="24"/>
          <w:szCs w:val="24"/>
        </w:rPr>
        <w:t>. Available at: https://cryptome.org/2014/11/uk-major-incident-manual.</w:t>
      </w:r>
      <w:r>
        <w:rPr>
          <w:sz w:val="24"/>
          <w:szCs w:val="24"/>
        </w:rPr>
        <w:t>pdf [Accessed 25th May 2023].</w:t>
      </w:r>
    </w:p>
    <w:p w14:paraId="2508B761" w14:textId="77777777" w:rsidR="000C2AE6" w:rsidRDefault="000176A0">
      <w:pPr>
        <w:keepNext/>
        <w:spacing w:before="240" w:after="60" w:line="240" w:lineRule="auto"/>
        <w:ind w:right="237"/>
        <w:jc w:val="both"/>
        <w:rPr>
          <w:sz w:val="24"/>
          <w:szCs w:val="24"/>
        </w:rPr>
      </w:pPr>
      <w:r>
        <w:rPr>
          <w:sz w:val="24"/>
          <w:szCs w:val="24"/>
        </w:rPr>
        <w:t>M</w:t>
      </w:r>
    </w:p>
    <w:p w14:paraId="5A6FBAC9" w14:textId="77777777" w:rsidR="000C2AE6" w:rsidRDefault="000176A0">
      <w:pPr>
        <w:keepNext/>
        <w:spacing w:before="240" w:after="60" w:line="240" w:lineRule="auto"/>
        <w:ind w:right="237"/>
        <w:jc w:val="both"/>
        <w:rPr>
          <w:sz w:val="24"/>
          <w:szCs w:val="24"/>
        </w:rPr>
      </w:pPr>
      <w:r>
        <w:rPr>
          <w:sz w:val="24"/>
          <w:szCs w:val="24"/>
        </w:rPr>
        <w:t>N</w:t>
      </w:r>
    </w:p>
    <w:p w14:paraId="0B5D93DA" w14:textId="77777777" w:rsidR="000C2AE6" w:rsidRDefault="000176A0">
      <w:pPr>
        <w:keepNext/>
        <w:spacing w:before="240" w:after="60" w:line="240" w:lineRule="auto"/>
        <w:ind w:right="237"/>
        <w:jc w:val="both"/>
        <w:rPr>
          <w:sz w:val="24"/>
          <w:szCs w:val="24"/>
        </w:rPr>
      </w:pPr>
      <w:r>
        <w:rPr>
          <w:sz w:val="24"/>
          <w:szCs w:val="24"/>
        </w:rPr>
        <w:t>National Crime Agency. (2023). Serious Crime Analysis Section. [Online]. National Crime Agency. Available at: https://www.nationalcrimeagency.gov.uk/what-we-do/how-we-work/providing-specialist-capabilities-for- [Accessed 29th May 2023].</w:t>
      </w:r>
    </w:p>
    <w:p w14:paraId="1FFDDC14" w14:textId="77777777" w:rsidR="000C2AE6" w:rsidRDefault="000176A0">
      <w:pPr>
        <w:keepNext/>
        <w:spacing w:before="240" w:after="60" w:line="240" w:lineRule="auto"/>
        <w:ind w:right="237"/>
        <w:jc w:val="both"/>
        <w:rPr>
          <w:sz w:val="24"/>
          <w:szCs w:val="24"/>
        </w:rPr>
      </w:pPr>
      <w:r>
        <w:rPr>
          <w:sz w:val="24"/>
          <w:szCs w:val="24"/>
        </w:rPr>
        <w:t>National Crime Agen</w:t>
      </w:r>
      <w:r>
        <w:rPr>
          <w:sz w:val="24"/>
          <w:szCs w:val="24"/>
        </w:rPr>
        <w:t>cy. (2023). What we do. [Online]. National Crime Agency. Available at: https://www.nationalcrimeagency.gov.uk/what-we-do [Accessed 29th May 2023].</w:t>
      </w:r>
    </w:p>
    <w:p w14:paraId="68F0A27C" w14:textId="77777777" w:rsidR="000C2AE6" w:rsidRDefault="000176A0">
      <w:pPr>
        <w:keepNext/>
        <w:spacing w:before="240" w:after="60" w:line="240" w:lineRule="auto"/>
        <w:ind w:right="237"/>
        <w:jc w:val="both"/>
        <w:rPr>
          <w:sz w:val="24"/>
          <w:szCs w:val="24"/>
        </w:rPr>
      </w:pPr>
      <w:r>
        <w:rPr>
          <w:sz w:val="24"/>
          <w:szCs w:val="24"/>
        </w:rPr>
        <w:t>National Youth Agency. (2021). Between The Lines. [Online]. National Youth Agency. Last Updated: March. Avail</w:t>
      </w:r>
      <w:r>
        <w:rPr>
          <w:sz w:val="24"/>
          <w:szCs w:val="24"/>
        </w:rPr>
        <w:t>able at: https://www.nya.org.uk/wp-content/uploads/Between-the-lines-amended-2022.pdf [Accessed 3rd June 2023].</w:t>
      </w:r>
    </w:p>
    <w:p w14:paraId="72966A3A" w14:textId="77777777" w:rsidR="000C2AE6" w:rsidRDefault="000176A0">
      <w:pPr>
        <w:keepNext/>
        <w:spacing w:before="240" w:after="60" w:line="240" w:lineRule="auto"/>
        <w:ind w:right="237"/>
        <w:jc w:val="both"/>
        <w:rPr>
          <w:sz w:val="24"/>
          <w:szCs w:val="24"/>
        </w:rPr>
      </w:pPr>
      <w:r>
        <w:rPr>
          <w:sz w:val="24"/>
          <w:szCs w:val="24"/>
        </w:rPr>
        <w:t>O</w:t>
      </w:r>
    </w:p>
    <w:p w14:paraId="0F762497" w14:textId="77777777" w:rsidR="000C2AE6" w:rsidRDefault="000176A0">
      <w:pPr>
        <w:keepNext/>
        <w:spacing w:before="240" w:after="60" w:line="240" w:lineRule="auto"/>
        <w:ind w:right="237"/>
        <w:jc w:val="both"/>
        <w:rPr>
          <w:sz w:val="24"/>
          <w:szCs w:val="24"/>
        </w:rPr>
      </w:pPr>
      <w:r>
        <w:rPr>
          <w:sz w:val="24"/>
          <w:szCs w:val="24"/>
        </w:rPr>
        <w:t>P</w:t>
      </w:r>
    </w:p>
    <w:p w14:paraId="42666F86" w14:textId="77777777" w:rsidR="000C2AE6" w:rsidRDefault="000176A0">
      <w:pPr>
        <w:keepNext/>
        <w:spacing w:before="240" w:after="60" w:line="240" w:lineRule="auto"/>
        <w:ind w:right="237"/>
        <w:jc w:val="both"/>
        <w:rPr>
          <w:sz w:val="24"/>
          <w:szCs w:val="24"/>
        </w:rPr>
      </w:pPr>
      <w:r>
        <w:rPr>
          <w:sz w:val="24"/>
          <w:szCs w:val="24"/>
        </w:rPr>
        <w:t>Q</w:t>
      </w:r>
    </w:p>
    <w:p w14:paraId="6ED14A22" w14:textId="77777777" w:rsidR="000C2AE6" w:rsidRDefault="000176A0">
      <w:pPr>
        <w:keepNext/>
        <w:spacing w:before="240" w:after="60" w:line="240" w:lineRule="auto"/>
        <w:ind w:right="237"/>
        <w:jc w:val="both"/>
        <w:rPr>
          <w:sz w:val="24"/>
          <w:szCs w:val="24"/>
        </w:rPr>
      </w:pPr>
      <w:r>
        <w:rPr>
          <w:sz w:val="24"/>
          <w:szCs w:val="24"/>
        </w:rPr>
        <w:t>R</w:t>
      </w:r>
    </w:p>
    <w:p w14:paraId="6E15EE1D" w14:textId="77777777" w:rsidR="000C2AE6" w:rsidRDefault="000176A0">
      <w:pPr>
        <w:keepNext/>
        <w:spacing w:before="240" w:after="60" w:line="240" w:lineRule="auto"/>
        <w:ind w:right="237"/>
        <w:jc w:val="both"/>
        <w:rPr>
          <w:sz w:val="24"/>
          <w:szCs w:val="24"/>
        </w:rPr>
      </w:pPr>
      <w:r>
        <w:rPr>
          <w:sz w:val="24"/>
          <w:szCs w:val="24"/>
        </w:rPr>
        <w:t>S</w:t>
      </w:r>
    </w:p>
    <w:p w14:paraId="5A5CC0CD" w14:textId="77777777" w:rsidR="000C2AE6" w:rsidRDefault="000176A0">
      <w:pPr>
        <w:keepNext/>
        <w:spacing w:before="240" w:after="60" w:line="240" w:lineRule="auto"/>
        <w:ind w:right="237"/>
        <w:jc w:val="both"/>
        <w:rPr>
          <w:sz w:val="24"/>
          <w:szCs w:val="24"/>
        </w:rPr>
      </w:pPr>
      <w:r>
        <w:rPr>
          <w:sz w:val="24"/>
          <w:szCs w:val="24"/>
        </w:rPr>
        <w:t>T</w:t>
      </w:r>
    </w:p>
    <w:p w14:paraId="335D5276" w14:textId="77777777" w:rsidR="000C2AE6" w:rsidRDefault="000176A0">
      <w:pPr>
        <w:keepNext/>
        <w:spacing w:before="240" w:after="60" w:line="240" w:lineRule="auto"/>
        <w:ind w:right="237"/>
        <w:jc w:val="both"/>
        <w:rPr>
          <w:sz w:val="24"/>
          <w:szCs w:val="24"/>
        </w:rPr>
      </w:pPr>
      <w:r>
        <w:rPr>
          <w:sz w:val="24"/>
          <w:szCs w:val="24"/>
        </w:rPr>
        <w:t>Tribune. (2023). The Great Insurrection: Remembering the Brixton Uprising. [Online]. Tribune. Available at: https://tribunemag.co.uk</w:t>
      </w:r>
      <w:r>
        <w:rPr>
          <w:sz w:val="24"/>
          <w:szCs w:val="24"/>
        </w:rPr>
        <w:t>/2023/04/the-great-insurrection-remembering-the-brixton-uprising [Accessed 27th May 2023].</w:t>
      </w:r>
    </w:p>
    <w:p w14:paraId="1E31587A" w14:textId="77777777" w:rsidR="000C2AE6" w:rsidRDefault="000176A0">
      <w:pPr>
        <w:keepNext/>
        <w:spacing w:before="240" w:after="60" w:line="240" w:lineRule="auto"/>
        <w:ind w:right="237"/>
        <w:jc w:val="both"/>
        <w:rPr>
          <w:sz w:val="24"/>
          <w:szCs w:val="24"/>
        </w:rPr>
      </w:pPr>
      <w:r>
        <w:rPr>
          <w:sz w:val="24"/>
          <w:szCs w:val="24"/>
        </w:rPr>
        <w:t>U</w:t>
      </w:r>
    </w:p>
    <w:p w14:paraId="661C1177" w14:textId="77777777" w:rsidR="000C2AE6" w:rsidRDefault="000176A0">
      <w:pPr>
        <w:keepNext/>
        <w:spacing w:before="240" w:after="60" w:line="240" w:lineRule="auto"/>
        <w:ind w:right="237"/>
        <w:jc w:val="both"/>
        <w:rPr>
          <w:sz w:val="24"/>
          <w:szCs w:val="24"/>
        </w:rPr>
      </w:pPr>
      <w:r>
        <w:rPr>
          <w:sz w:val="24"/>
          <w:szCs w:val="24"/>
        </w:rPr>
        <w:t>V</w:t>
      </w:r>
    </w:p>
    <w:p w14:paraId="5DD6F791" w14:textId="77777777" w:rsidR="000C2AE6" w:rsidRDefault="000176A0">
      <w:pPr>
        <w:keepNext/>
        <w:spacing w:before="240" w:after="60" w:line="240" w:lineRule="auto"/>
        <w:ind w:right="237"/>
        <w:jc w:val="both"/>
        <w:rPr>
          <w:sz w:val="24"/>
          <w:szCs w:val="24"/>
        </w:rPr>
      </w:pPr>
      <w:r>
        <w:rPr>
          <w:sz w:val="24"/>
          <w:szCs w:val="24"/>
        </w:rPr>
        <w:t>W</w:t>
      </w:r>
    </w:p>
    <w:p w14:paraId="1AE460C0" w14:textId="77777777" w:rsidR="000C2AE6" w:rsidRDefault="000176A0">
      <w:pPr>
        <w:keepNext/>
        <w:spacing w:before="240" w:after="60" w:line="240" w:lineRule="auto"/>
        <w:ind w:right="237"/>
        <w:jc w:val="both"/>
        <w:rPr>
          <w:sz w:val="24"/>
          <w:szCs w:val="24"/>
        </w:rPr>
      </w:pPr>
      <w:r>
        <w:rPr>
          <w:sz w:val="24"/>
          <w:szCs w:val="24"/>
        </w:rPr>
        <w:t>X</w:t>
      </w:r>
    </w:p>
    <w:p w14:paraId="46606EE1" w14:textId="77777777" w:rsidR="000C2AE6" w:rsidRDefault="000176A0">
      <w:pPr>
        <w:keepNext/>
        <w:spacing w:before="240" w:after="60" w:line="240" w:lineRule="auto"/>
        <w:ind w:right="237"/>
        <w:jc w:val="both"/>
        <w:rPr>
          <w:sz w:val="24"/>
          <w:szCs w:val="24"/>
        </w:rPr>
      </w:pPr>
      <w:r>
        <w:rPr>
          <w:sz w:val="24"/>
          <w:szCs w:val="24"/>
        </w:rPr>
        <w:t>Y</w:t>
      </w:r>
    </w:p>
    <w:p w14:paraId="7C8A925D" w14:textId="77777777" w:rsidR="000C2AE6" w:rsidRDefault="000176A0">
      <w:pPr>
        <w:keepNext/>
        <w:spacing w:before="240" w:after="60" w:line="240" w:lineRule="auto"/>
        <w:ind w:right="237"/>
        <w:jc w:val="both"/>
        <w:rPr>
          <w:sz w:val="24"/>
          <w:szCs w:val="24"/>
        </w:rPr>
        <w:sectPr w:rsidR="000C2AE6">
          <w:pgSz w:w="12240" w:h="15840"/>
          <w:pgMar w:top="1440" w:right="1440" w:bottom="1440" w:left="1440" w:header="720" w:footer="720" w:gutter="0"/>
          <w:cols w:space="720"/>
        </w:sectPr>
      </w:pPr>
      <w:r>
        <w:rPr>
          <w:sz w:val="24"/>
          <w:szCs w:val="24"/>
        </w:rPr>
        <w:lastRenderedPageBreak/>
        <w:t>Z</w:t>
      </w:r>
    </w:p>
    <w:p w14:paraId="6B1DF7D0" w14:textId="77777777" w:rsidR="000C2AE6" w:rsidRDefault="000C2AE6">
      <w:pPr>
        <w:keepNext/>
        <w:spacing w:before="240" w:after="60" w:line="240" w:lineRule="auto"/>
        <w:ind w:right="237"/>
        <w:jc w:val="both"/>
        <w:rPr>
          <w:sz w:val="24"/>
          <w:szCs w:val="24"/>
        </w:rPr>
      </w:pPr>
    </w:p>
    <w:p w14:paraId="77B8D47B" w14:textId="77777777" w:rsidR="000C2AE6" w:rsidRDefault="000C2AE6"/>
    <w:p w14:paraId="08BC5E82" w14:textId="77777777" w:rsidR="000C2AE6" w:rsidRDefault="000C2AE6"/>
    <w:p w14:paraId="3D826364" w14:textId="77777777" w:rsidR="000C2AE6" w:rsidRDefault="000C2AE6"/>
    <w:p w14:paraId="4E2BB5B7" w14:textId="77777777" w:rsidR="000C2AE6" w:rsidRDefault="000C2AE6"/>
    <w:p w14:paraId="7DE704C5" w14:textId="77777777" w:rsidR="000C2AE6" w:rsidRDefault="000C2AE6"/>
    <w:p w14:paraId="22AEEADC" w14:textId="77777777" w:rsidR="000C2AE6" w:rsidRDefault="000C2AE6"/>
    <w:p w14:paraId="2B74C5FA" w14:textId="77777777" w:rsidR="000C2AE6" w:rsidRDefault="000C2AE6"/>
    <w:p w14:paraId="39DBC94F" w14:textId="77777777" w:rsidR="000C2AE6" w:rsidRDefault="000C2AE6"/>
    <w:p w14:paraId="3FC6AC19" w14:textId="77777777" w:rsidR="000C2AE6" w:rsidRDefault="000C2AE6"/>
    <w:p w14:paraId="43C5111A" w14:textId="77777777" w:rsidR="000C2AE6" w:rsidRDefault="000C2AE6"/>
    <w:p w14:paraId="7A2DDA00" w14:textId="77777777" w:rsidR="000C2AE6" w:rsidRDefault="000C2AE6"/>
    <w:p w14:paraId="4C111DBF" w14:textId="77777777" w:rsidR="000C2AE6" w:rsidRDefault="000C2AE6"/>
    <w:p w14:paraId="47AF0A05" w14:textId="77777777" w:rsidR="000C2AE6" w:rsidRDefault="000C2AE6"/>
    <w:p w14:paraId="21202F4B" w14:textId="77777777" w:rsidR="000C2AE6" w:rsidRDefault="000C2AE6"/>
    <w:p w14:paraId="6AC3230A" w14:textId="77777777" w:rsidR="000C2AE6" w:rsidRDefault="000C2AE6"/>
    <w:p w14:paraId="5B242BD2" w14:textId="77777777" w:rsidR="000C2AE6" w:rsidRDefault="000C2AE6"/>
    <w:p w14:paraId="15B1F46E" w14:textId="77777777" w:rsidR="000C2AE6" w:rsidRDefault="000C2AE6"/>
    <w:p w14:paraId="66FACAF8" w14:textId="77777777" w:rsidR="000C2AE6" w:rsidRDefault="000C2AE6"/>
    <w:p w14:paraId="3E496FF9" w14:textId="77777777" w:rsidR="000C2AE6" w:rsidRDefault="000C2AE6"/>
    <w:p w14:paraId="2259822B" w14:textId="77777777" w:rsidR="000C2AE6" w:rsidRDefault="000C2AE6"/>
    <w:p w14:paraId="5EE375E0" w14:textId="77777777" w:rsidR="000C2AE6" w:rsidRDefault="000C2AE6"/>
    <w:p w14:paraId="572DEC70" w14:textId="77777777" w:rsidR="000C2AE6" w:rsidRDefault="000C2AE6"/>
    <w:p w14:paraId="17D46B44" w14:textId="77777777" w:rsidR="000C2AE6" w:rsidRDefault="000C2AE6"/>
    <w:p w14:paraId="4B23DCBB" w14:textId="77777777" w:rsidR="000C2AE6" w:rsidRDefault="000C2AE6"/>
    <w:p w14:paraId="39D7C149" w14:textId="77777777" w:rsidR="000C2AE6" w:rsidRDefault="000C2AE6"/>
    <w:p w14:paraId="251ECEB6" w14:textId="77777777" w:rsidR="000C2AE6" w:rsidRDefault="000C2AE6"/>
    <w:p w14:paraId="29ECD0A5" w14:textId="77777777" w:rsidR="000C2AE6" w:rsidRDefault="000C2AE6"/>
    <w:p w14:paraId="7D0D0A14" w14:textId="77777777" w:rsidR="000C2AE6" w:rsidRDefault="000C2AE6"/>
    <w:p w14:paraId="78488DAF" w14:textId="77777777" w:rsidR="000C2AE6" w:rsidRDefault="000C2AE6"/>
    <w:p w14:paraId="12706C7C" w14:textId="77777777" w:rsidR="000C2AE6" w:rsidRDefault="000C2AE6"/>
    <w:p w14:paraId="7DFE98E6" w14:textId="77777777" w:rsidR="000C2AE6" w:rsidRDefault="000C2AE6"/>
    <w:p w14:paraId="2B3CB72D" w14:textId="77777777" w:rsidR="000C2AE6" w:rsidRDefault="000C2AE6"/>
    <w:p w14:paraId="534C0A7F" w14:textId="77777777" w:rsidR="000C2AE6" w:rsidRDefault="000C2AE6"/>
    <w:p w14:paraId="273B791D" w14:textId="77777777" w:rsidR="000C2AE6" w:rsidRDefault="000C2AE6"/>
    <w:p w14:paraId="2FA2123F" w14:textId="77777777" w:rsidR="000C2AE6" w:rsidRDefault="000C2AE6"/>
    <w:p w14:paraId="77A2C403" w14:textId="77777777" w:rsidR="000C2AE6" w:rsidRDefault="000C2AE6">
      <w:pPr>
        <w:spacing w:line="257" w:lineRule="auto"/>
        <w:ind w:left="567" w:right="531"/>
      </w:pPr>
    </w:p>
    <w:sectPr w:rsidR="000C2AE6">
      <w:type w:val="continuous"/>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DDA21B" w14:textId="77777777" w:rsidR="00000000" w:rsidRDefault="000176A0">
      <w:pPr>
        <w:spacing w:line="240" w:lineRule="auto"/>
      </w:pPr>
      <w:r>
        <w:separator/>
      </w:r>
    </w:p>
  </w:endnote>
  <w:endnote w:type="continuationSeparator" w:id="0">
    <w:p w14:paraId="042C43B5" w14:textId="77777777" w:rsidR="00000000" w:rsidRDefault="000176A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F0DD0A" w14:textId="77777777" w:rsidR="000C2AE6" w:rsidRDefault="000176A0">
    <w:pPr>
      <w:jc w:val="right"/>
    </w:pPr>
    <w:r>
      <w:fldChar w:fldCharType="begin"/>
    </w:r>
    <w:r>
      <w:instrText>PAGE</w:instrText>
    </w:r>
    <w:r>
      <w:fldChar w:fldCharType="separate"/>
    </w:r>
    <w:r w:rsidR="00375D4E">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AFA7CA" w14:textId="77777777" w:rsidR="00000000" w:rsidRDefault="000176A0">
      <w:pPr>
        <w:spacing w:line="240" w:lineRule="auto"/>
      </w:pPr>
      <w:r>
        <w:separator/>
      </w:r>
    </w:p>
  </w:footnote>
  <w:footnote w:type="continuationSeparator" w:id="0">
    <w:p w14:paraId="5D4B9C71" w14:textId="77777777" w:rsidR="00000000" w:rsidRDefault="000176A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700718" w14:textId="77777777" w:rsidR="000C2AE6" w:rsidRDefault="000176A0">
    <w:r>
      <w:t>Christopher Hughes - Student Number 2117671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49401B"/>
    <w:multiLevelType w:val="multilevel"/>
    <w:tmpl w:val="3DDEF072"/>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1" w15:restartNumberingAfterBreak="0">
    <w:nsid w:val="4E4853A7"/>
    <w:multiLevelType w:val="multilevel"/>
    <w:tmpl w:val="C68209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77169844">
    <w:abstractNumId w:val="1"/>
  </w:num>
  <w:num w:numId="2" w16cid:durableId="5031291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2AE6"/>
    <w:rsid w:val="000176A0"/>
    <w:rsid w:val="000C2AE6"/>
    <w:rsid w:val="00375D4E"/>
    <w:rsid w:val="004245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27C9DD"/>
  <w15:docId w15:val="{32C128A5-8FD9-4237-BE90-9CA006F0EC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TotalTime>
  <Pages>19</Pages>
  <Words>4816</Words>
  <Characters>27452</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Hughes,Christopher swp8065</dc:creator>
  <cp:lastModifiedBy>Hughes,Christopher swp8065</cp:lastModifiedBy>
  <cp:revision>3</cp:revision>
  <dcterms:created xsi:type="dcterms:W3CDTF">2023-06-05T18:42:00Z</dcterms:created>
  <dcterms:modified xsi:type="dcterms:W3CDTF">2023-06-05T18:50:00Z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2023-06-05T18:42:40Z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1d5355bc-2ab0-4f5e-ba02-9e09fb3c3c13</vt:lpwstr>
  </property>
  <property fmtid="{D5CDD505-2E9C-101B-9397-08002B2CF9AE}" pid="8" name="MSIP_Label_66cf8fe5-b7b7-4df7-b38d-1c61ac2f6639_ContentBits">
    <vt:lpwstr>0</vt:lpwstr>
  </property>
</Properties>
</file>