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header2.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header3.xml" ContentType="application/vnd.openxmlformats-officedocument.wordprocessingml.header+xml"/>
  <Override PartName="/word/footer3.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9BADF01" w14:textId="7393A1C0" w:rsidR="00532407" w:rsidRPr="005E398E" w:rsidRDefault="00532407" w:rsidP="005E398E">
      <w:pPr>
        <w:spacing w:line="360" w:lineRule="auto"/>
        <w:jc w:val="both"/>
        <w:rPr>
          <w:rFonts w:ascii="Times New Roman" w:hAnsi="Times New Roman" w:cs="Times New Roman"/>
          <w:bCs/>
          <w:sz w:val="32"/>
          <w:szCs w:val="32"/>
        </w:rPr>
      </w:pPr>
    </w:p>
    <w:p w14:paraId="616A2149" w14:textId="77777777" w:rsidR="00532407" w:rsidRPr="005E398E" w:rsidRDefault="00532407" w:rsidP="005E398E">
      <w:pPr>
        <w:spacing w:line="360" w:lineRule="auto"/>
        <w:jc w:val="both"/>
        <w:rPr>
          <w:rFonts w:ascii="Times New Roman" w:hAnsi="Times New Roman" w:cs="Times New Roman"/>
          <w:bCs/>
          <w:sz w:val="32"/>
          <w:szCs w:val="32"/>
        </w:rPr>
      </w:pPr>
    </w:p>
    <w:p w14:paraId="65F6D778" w14:textId="6791488E" w:rsidR="00532407" w:rsidRDefault="00532407" w:rsidP="005E398E">
      <w:pPr>
        <w:spacing w:line="360" w:lineRule="auto"/>
        <w:jc w:val="center"/>
        <w:rPr>
          <w:rFonts w:ascii="Times New Roman" w:hAnsi="Times New Roman" w:cs="Times New Roman"/>
          <w:b/>
          <w:bCs/>
          <w:sz w:val="32"/>
          <w:szCs w:val="32"/>
        </w:rPr>
      </w:pPr>
      <w:r w:rsidRPr="005E398E">
        <w:rPr>
          <w:rFonts w:ascii="Times New Roman" w:hAnsi="Times New Roman" w:cs="Times New Roman"/>
          <w:b/>
          <w:bCs/>
          <w:sz w:val="32"/>
          <w:szCs w:val="32"/>
        </w:rPr>
        <w:t>Food and Beverage Operations BMIH4002</w:t>
      </w:r>
    </w:p>
    <w:p w14:paraId="4B995078" w14:textId="53B0E01D" w:rsidR="00792FE0" w:rsidRDefault="00792FE0" w:rsidP="005E398E">
      <w:pPr>
        <w:spacing w:line="360" w:lineRule="auto"/>
        <w:jc w:val="center"/>
        <w:rPr>
          <w:rFonts w:ascii="Times New Roman" w:hAnsi="Times New Roman" w:cs="Times New Roman"/>
          <w:b/>
          <w:bCs/>
          <w:sz w:val="32"/>
          <w:szCs w:val="32"/>
        </w:rPr>
      </w:pPr>
    </w:p>
    <w:p w14:paraId="43928E2E" w14:textId="686545C9" w:rsidR="00792FE0" w:rsidRDefault="00792FE0" w:rsidP="005E398E">
      <w:pPr>
        <w:spacing w:line="360" w:lineRule="auto"/>
        <w:jc w:val="center"/>
        <w:rPr>
          <w:rFonts w:ascii="Times New Roman" w:hAnsi="Times New Roman" w:cs="Times New Roman"/>
          <w:b/>
          <w:bCs/>
          <w:sz w:val="32"/>
          <w:szCs w:val="32"/>
        </w:rPr>
      </w:pPr>
    </w:p>
    <w:p w14:paraId="10333060" w14:textId="16D38C20" w:rsidR="00792FE0" w:rsidRDefault="00792FE0" w:rsidP="005E398E">
      <w:pPr>
        <w:spacing w:line="360" w:lineRule="auto"/>
        <w:jc w:val="center"/>
        <w:rPr>
          <w:rFonts w:ascii="Times New Roman" w:hAnsi="Times New Roman" w:cs="Times New Roman"/>
          <w:b/>
          <w:bCs/>
          <w:sz w:val="32"/>
          <w:szCs w:val="32"/>
        </w:rPr>
      </w:pPr>
    </w:p>
    <w:p w14:paraId="4CB35269" w14:textId="166D551F" w:rsidR="00792FE0" w:rsidRDefault="00792FE0" w:rsidP="005E398E">
      <w:pPr>
        <w:spacing w:line="360" w:lineRule="auto"/>
        <w:jc w:val="center"/>
        <w:rPr>
          <w:rFonts w:ascii="Times New Roman" w:hAnsi="Times New Roman" w:cs="Times New Roman"/>
          <w:b/>
          <w:bCs/>
          <w:sz w:val="32"/>
          <w:szCs w:val="32"/>
        </w:rPr>
      </w:pPr>
    </w:p>
    <w:p w14:paraId="7B674AF8" w14:textId="77777777" w:rsidR="00792FE0" w:rsidRDefault="00792FE0" w:rsidP="005E398E">
      <w:pPr>
        <w:spacing w:line="360" w:lineRule="auto"/>
        <w:jc w:val="center"/>
        <w:rPr>
          <w:rFonts w:ascii="Times New Roman" w:hAnsi="Times New Roman" w:cs="Times New Roman"/>
          <w:b/>
          <w:bCs/>
          <w:sz w:val="32"/>
          <w:szCs w:val="32"/>
        </w:rPr>
      </w:pPr>
    </w:p>
    <w:p w14:paraId="739E7832" w14:textId="6D61662A" w:rsidR="00792FE0" w:rsidRDefault="00792FE0" w:rsidP="005E398E">
      <w:pPr>
        <w:spacing w:line="360" w:lineRule="auto"/>
        <w:jc w:val="center"/>
        <w:rPr>
          <w:rFonts w:ascii="Times New Roman" w:hAnsi="Times New Roman" w:cs="Times New Roman"/>
          <w:b/>
          <w:bCs/>
          <w:sz w:val="32"/>
          <w:szCs w:val="32"/>
        </w:rPr>
      </w:pPr>
      <w:r>
        <w:rPr>
          <w:rFonts w:ascii="Times New Roman" w:hAnsi="Times New Roman" w:cs="Times New Roman"/>
          <w:b/>
          <w:bCs/>
          <w:sz w:val="32"/>
          <w:szCs w:val="32"/>
        </w:rPr>
        <w:t xml:space="preserve">Student name: Elena Daniela Gavril </w:t>
      </w:r>
    </w:p>
    <w:p w14:paraId="3B1C4F5E" w14:textId="47C78E1F" w:rsidR="00792FE0" w:rsidRDefault="00792FE0" w:rsidP="00792FE0">
      <w:pPr>
        <w:spacing w:line="360" w:lineRule="auto"/>
        <w:rPr>
          <w:rFonts w:ascii="Tahoma" w:hAnsi="Tahoma" w:cs="Tahoma"/>
          <w:b/>
          <w:bCs/>
          <w:color w:val="222222"/>
          <w:sz w:val="21"/>
          <w:szCs w:val="21"/>
          <w:shd w:val="clear" w:color="auto" w:fill="FFFFFF"/>
        </w:rPr>
      </w:pPr>
      <w:r>
        <w:rPr>
          <w:rFonts w:ascii="Times New Roman" w:hAnsi="Times New Roman" w:cs="Times New Roman"/>
          <w:b/>
          <w:bCs/>
          <w:sz w:val="32"/>
          <w:szCs w:val="32"/>
        </w:rPr>
        <w:t xml:space="preserve">                           Student number: </w:t>
      </w:r>
      <w:r>
        <w:rPr>
          <w:rFonts w:ascii="Tahoma" w:hAnsi="Tahoma" w:cs="Tahoma"/>
          <w:b/>
          <w:bCs/>
          <w:color w:val="222222"/>
          <w:sz w:val="21"/>
          <w:szCs w:val="21"/>
          <w:shd w:val="clear" w:color="auto" w:fill="FFFFFF"/>
        </w:rPr>
        <w:t>2207241</w:t>
      </w:r>
    </w:p>
    <w:p w14:paraId="4DA412ED" w14:textId="24916608" w:rsidR="00792FE0" w:rsidRDefault="00792FE0" w:rsidP="00792FE0">
      <w:pPr>
        <w:spacing w:line="360" w:lineRule="auto"/>
        <w:rPr>
          <w:rFonts w:ascii="Times New Roman" w:hAnsi="Times New Roman" w:cs="Times New Roman"/>
          <w:b/>
          <w:bCs/>
          <w:sz w:val="32"/>
          <w:szCs w:val="32"/>
        </w:rPr>
      </w:pPr>
      <w:r>
        <w:rPr>
          <w:rFonts w:ascii="Tahoma" w:hAnsi="Tahoma" w:cs="Tahoma"/>
          <w:b/>
          <w:bCs/>
          <w:color w:val="222222"/>
          <w:sz w:val="21"/>
          <w:szCs w:val="21"/>
          <w:shd w:val="clear" w:color="auto" w:fill="FFFFFF"/>
        </w:rPr>
        <w:t xml:space="preserve">                                   </w:t>
      </w:r>
      <w:r w:rsidRPr="00792FE0">
        <w:rPr>
          <w:rFonts w:ascii="Times New Roman" w:hAnsi="Times New Roman" w:cs="Times New Roman"/>
          <w:b/>
          <w:bCs/>
          <w:color w:val="222222"/>
          <w:sz w:val="32"/>
          <w:szCs w:val="32"/>
          <w:shd w:val="clear" w:color="auto" w:fill="FFFFFF"/>
        </w:rPr>
        <w:t xml:space="preserve">Tutor name: </w:t>
      </w:r>
      <w:r w:rsidRPr="00792FE0">
        <w:rPr>
          <w:rFonts w:ascii="Times New Roman" w:hAnsi="Times New Roman" w:cs="Times New Roman"/>
          <w:b/>
          <w:bCs/>
          <w:sz w:val="32"/>
          <w:szCs w:val="32"/>
        </w:rPr>
        <w:t>Rohan Dubrey</w:t>
      </w:r>
    </w:p>
    <w:p w14:paraId="3F7A3400" w14:textId="7E298A2A" w:rsidR="00792FE0" w:rsidRPr="00792FE0" w:rsidRDefault="00792FE0" w:rsidP="00792FE0">
      <w:pPr>
        <w:spacing w:line="360" w:lineRule="auto"/>
        <w:rPr>
          <w:rFonts w:ascii="Times New Roman" w:hAnsi="Times New Roman" w:cs="Times New Roman"/>
          <w:b/>
          <w:bCs/>
          <w:sz w:val="32"/>
          <w:szCs w:val="32"/>
        </w:rPr>
      </w:pPr>
      <w:r>
        <w:rPr>
          <w:rFonts w:ascii="Times New Roman" w:hAnsi="Times New Roman" w:cs="Times New Roman"/>
          <w:b/>
          <w:bCs/>
          <w:sz w:val="32"/>
          <w:szCs w:val="32"/>
        </w:rPr>
        <w:t xml:space="preserve">                          Word count : 750</w:t>
      </w:r>
    </w:p>
    <w:p w14:paraId="41FED71C" w14:textId="688F2B34" w:rsidR="00532407" w:rsidRPr="005E398E" w:rsidRDefault="00532407" w:rsidP="005E398E">
      <w:pPr>
        <w:spacing w:line="360" w:lineRule="auto"/>
        <w:jc w:val="both"/>
        <w:rPr>
          <w:rFonts w:ascii="Times New Roman" w:hAnsi="Times New Roman" w:cs="Times New Roman"/>
          <w:b/>
          <w:bCs/>
          <w:sz w:val="32"/>
          <w:szCs w:val="32"/>
        </w:rPr>
      </w:pPr>
    </w:p>
    <w:p w14:paraId="57796885" w14:textId="67AB8F1B" w:rsidR="00532407" w:rsidRPr="005E398E" w:rsidRDefault="00532407" w:rsidP="005E398E">
      <w:pPr>
        <w:spacing w:line="360" w:lineRule="auto"/>
        <w:jc w:val="both"/>
        <w:rPr>
          <w:rFonts w:ascii="Times New Roman" w:hAnsi="Times New Roman" w:cs="Times New Roman"/>
          <w:b/>
          <w:bCs/>
          <w:sz w:val="32"/>
          <w:szCs w:val="32"/>
        </w:rPr>
      </w:pPr>
    </w:p>
    <w:p w14:paraId="3B9DE204" w14:textId="32F479D0" w:rsidR="00532407" w:rsidRPr="005E398E" w:rsidRDefault="00532407" w:rsidP="005E398E">
      <w:pPr>
        <w:spacing w:line="360" w:lineRule="auto"/>
        <w:jc w:val="both"/>
        <w:rPr>
          <w:rFonts w:ascii="Times New Roman" w:hAnsi="Times New Roman" w:cs="Times New Roman"/>
          <w:b/>
          <w:bCs/>
          <w:sz w:val="32"/>
          <w:szCs w:val="32"/>
        </w:rPr>
      </w:pPr>
    </w:p>
    <w:p w14:paraId="67F1E98A" w14:textId="46995030" w:rsidR="00532407" w:rsidRPr="005E398E" w:rsidRDefault="00532407" w:rsidP="005E398E">
      <w:pPr>
        <w:spacing w:line="360" w:lineRule="auto"/>
        <w:jc w:val="both"/>
        <w:rPr>
          <w:rFonts w:ascii="Times New Roman" w:hAnsi="Times New Roman" w:cs="Times New Roman"/>
          <w:b/>
          <w:bCs/>
          <w:sz w:val="32"/>
          <w:szCs w:val="32"/>
        </w:rPr>
      </w:pPr>
    </w:p>
    <w:p w14:paraId="02A6215A" w14:textId="3A5A19FD" w:rsidR="00532407" w:rsidRPr="005E398E" w:rsidRDefault="00532407" w:rsidP="005E398E">
      <w:pPr>
        <w:spacing w:line="360" w:lineRule="auto"/>
        <w:jc w:val="both"/>
        <w:rPr>
          <w:rFonts w:ascii="Times New Roman" w:hAnsi="Times New Roman" w:cs="Times New Roman"/>
          <w:b/>
          <w:bCs/>
          <w:sz w:val="32"/>
          <w:szCs w:val="32"/>
        </w:rPr>
      </w:pPr>
    </w:p>
    <w:p w14:paraId="2DA3E3C4" w14:textId="0365B36B" w:rsidR="00532407" w:rsidRPr="005E398E" w:rsidRDefault="00532407" w:rsidP="005E398E">
      <w:pPr>
        <w:spacing w:line="360" w:lineRule="auto"/>
        <w:jc w:val="both"/>
        <w:rPr>
          <w:rFonts w:ascii="Times New Roman" w:hAnsi="Times New Roman" w:cs="Times New Roman"/>
          <w:b/>
          <w:bCs/>
          <w:sz w:val="32"/>
          <w:szCs w:val="32"/>
        </w:rPr>
      </w:pPr>
    </w:p>
    <w:p w14:paraId="6FA0C1D8" w14:textId="05398198" w:rsidR="00532407" w:rsidRPr="005E398E" w:rsidRDefault="00532407" w:rsidP="005E398E">
      <w:pPr>
        <w:spacing w:line="360" w:lineRule="auto"/>
        <w:jc w:val="both"/>
        <w:rPr>
          <w:rFonts w:ascii="Times New Roman" w:hAnsi="Times New Roman" w:cs="Times New Roman"/>
          <w:b/>
          <w:bCs/>
          <w:sz w:val="32"/>
          <w:szCs w:val="32"/>
        </w:rPr>
      </w:pPr>
    </w:p>
    <w:p w14:paraId="0A2D5D18" w14:textId="09591007" w:rsidR="00532407" w:rsidRPr="005E398E" w:rsidRDefault="00532407" w:rsidP="005E398E">
      <w:pPr>
        <w:spacing w:line="360" w:lineRule="auto"/>
        <w:jc w:val="both"/>
        <w:rPr>
          <w:rFonts w:ascii="Times New Roman" w:hAnsi="Times New Roman" w:cs="Times New Roman"/>
          <w:b/>
          <w:bCs/>
          <w:sz w:val="32"/>
          <w:szCs w:val="32"/>
        </w:rPr>
      </w:pPr>
    </w:p>
    <w:p w14:paraId="38C899C3" w14:textId="02BF90AE" w:rsidR="00532407" w:rsidRPr="005E398E" w:rsidRDefault="00532407" w:rsidP="005E398E">
      <w:pPr>
        <w:spacing w:line="360" w:lineRule="auto"/>
        <w:jc w:val="both"/>
        <w:rPr>
          <w:rFonts w:ascii="Times New Roman" w:hAnsi="Times New Roman" w:cs="Times New Roman"/>
          <w:b/>
          <w:bCs/>
          <w:sz w:val="32"/>
          <w:szCs w:val="32"/>
        </w:rPr>
      </w:pPr>
    </w:p>
    <w:p w14:paraId="0A1E1797" w14:textId="3F7BAE0F" w:rsidR="00532407" w:rsidRPr="005E398E" w:rsidRDefault="00532407" w:rsidP="005E398E">
      <w:pPr>
        <w:spacing w:line="360" w:lineRule="auto"/>
        <w:jc w:val="both"/>
        <w:rPr>
          <w:rFonts w:ascii="Times New Roman" w:hAnsi="Times New Roman" w:cs="Times New Roman"/>
          <w:b/>
          <w:bCs/>
          <w:sz w:val="32"/>
          <w:szCs w:val="32"/>
        </w:rPr>
      </w:pPr>
    </w:p>
    <w:p w14:paraId="06D15ABF" w14:textId="28930BC2" w:rsidR="00532407" w:rsidRPr="005E398E" w:rsidRDefault="00532407" w:rsidP="005E398E">
      <w:pPr>
        <w:spacing w:line="360" w:lineRule="auto"/>
        <w:jc w:val="both"/>
        <w:rPr>
          <w:rFonts w:ascii="Times New Roman" w:hAnsi="Times New Roman" w:cs="Times New Roman"/>
          <w:b/>
          <w:bCs/>
          <w:sz w:val="32"/>
          <w:szCs w:val="32"/>
        </w:rPr>
      </w:pPr>
    </w:p>
    <w:p w14:paraId="2C36D810" w14:textId="4F0B9555" w:rsidR="00532407" w:rsidRPr="005E398E" w:rsidRDefault="00532407" w:rsidP="005E398E">
      <w:pPr>
        <w:spacing w:line="360" w:lineRule="auto"/>
        <w:jc w:val="both"/>
        <w:rPr>
          <w:rFonts w:ascii="Times New Roman" w:hAnsi="Times New Roman" w:cs="Times New Roman"/>
          <w:b/>
          <w:bCs/>
          <w:sz w:val="32"/>
          <w:szCs w:val="32"/>
        </w:rPr>
      </w:pPr>
    </w:p>
    <w:p w14:paraId="0A6CCE93" w14:textId="0B3D9813" w:rsidR="00532407" w:rsidRPr="005E398E" w:rsidRDefault="00532407" w:rsidP="005E398E">
      <w:pPr>
        <w:spacing w:line="360" w:lineRule="auto"/>
        <w:jc w:val="both"/>
        <w:rPr>
          <w:rFonts w:ascii="Times New Roman" w:hAnsi="Times New Roman" w:cs="Times New Roman"/>
          <w:b/>
          <w:bCs/>
          <w:sz w:val="32"/>
          <w:szCs w:val="32"/>
        </w:rPr>
      </w:pPr>
    </w:p>
    <w:p w14:paraId="54FFCCFE" w14:textId="74682009" w:rsidR="00532407" w:rsidRPr="005E398E" w:rsidRDefault="00532407" w:rsidP="005E398E">
      <w:pPr>
        <w:spacing w:line="360" w:lineRule="auto"/>
        <w:jc w:val="both"/>
        <w:rPr>
          <w:rFonts w:ascii="Times New Roman" w:hAnsi="Times New Roman" w:cs="Times New Roman"/>
          <w:b/>
          <w:bCs/>
          <w:sz w:val="32"/>
          <w:szCs w:val="32"/>
        </w:rPr>
      </w:pPr>
    </w:p>
    <w:p w14:paraId="052D1FB0" w14:textId="097F70AA" w:rsidR="00532407" w:rsidRPr="005E398E" w:rsidRDefault="00532407" w:rsidP="005E398E">
      <w:pPr>
        <w:spacing w:line="360" w:lineRule="auto"/>
        <w:jc w:val="both"/>
        <w:rPr>
          <w:rFonts w:ascii="Times New Roman" w:hAnsi="Times New Roman" w:cs="Times New Roman"/>
          <w:b/>
          <w:bCs/>
          <w:sz w:val="32"/>
          <w:szCs w:val="32"/>
        </w:rPr>
      </w:pPr>
    </w:p>
    <w:p w14:paraId="7911E852" w14:textId="77777777" w:rsidR="00532407" w:rsidRPr="005E398E" w:rsidRDefault="00532407" w:rsidP="005E398E">
      <w:pPr>
        <w:spacing w:line="360" w:lineRule="auto"/>
        <w:jc w:val="both"/>
        <w:rPr>
          <w:rFonts w:ascii="Times New Roman" w:hAnsi="Times New Roman" w:cs="Times New Roman"/>
          <w:b/>
          <w:bCs/>
          <w:sz w:val="32"/>
          <w:szCs w:val="32"/>
        </w:rPr>
      </w:pPr>
    </w:p>
    <w:sdt>
      <w:sdtPr>
        <w:rPr>
          <w:rFonts w:ascii="Times New Roman" w:eastAsiaTheme="minorEastAsia" w:hAnsi="Times New Roman" w:cs="Times New Roman"/>
          <w:color w:val="auto"/>
          <w:sz w:val="22"/>
          <w:szCs w:val="22"/>
          <w:lang w:val="en-GB"/>
        </w:rPr>
        <w:id w:val="-1892482702"/>
        <w:docPartObj>
          <w:docPartGallery w:val="Table of Contents"/>
          <w:docPartUnique/>
        </w:docPartObj>
      </w:sdtPr>
      <w:sdtEndPr>
        <w:rPr>
          <w:b/>
          <w:bCs/>
          <w:noProof/>
        </w:rPr>
      </w:sdtEndPr>
      <w:sdtContent>
        <w:p w14:paraId="5F52CB06" w14:textId="7DC34694" w:rsidR="00532407" w:rsidRPr="005E398E" w:rsidRDefault="00532407" w:rsidP="005E398E">
          <w:pPr>
            <w:pStyle w:val="TOCHeading"/>
            <w:spacing w:line="360" w:lineRule="auto"/>
            <w:jc w:val="both"/>
            <w:rPr>
              <w:rFonts w:ascii="Times New Roman" w:hAnsi="Times New Roman" w:cs="Times New Roman"/>
            </w:rPr>
          </w:pPr>
          <w:r w:rsidRPr="005E398E">
            <w:rPr>
              <w:rFonts w:ascii="Times New Roman" w:hAnsi="Times New Roman" w:cs="Times New Roman"/>
            </w:rPr>
            <w:t>Contents</w:t>
          </w:r>
        </w:p>
        <w:p w14:paraId="4918E5D4" w14:textId="654B158B" w:rsidR="0063137D" w:rsidRDefault="00532407">
          <w:pPr>
            <w:pStyle w:val="TOC1"/>
            <w:tabs>
              <w:tab w:val="right" w:leader="dot" w:pos="9350"/>
            </w:tabs>
            <w:rPr>
              <w:noProof/>
              <w:lang w:val="en-US"/>
            </w:rPr>
          </w:pPr>
          <w:r w:rsidRPr="005E398E">
            <w:rPr>
              <w:rFonts w:ascii="Times New Roman" w:hAnsi="Times New Roman" w:cs="Times New Roman"/>
            </w:rPr>
            <w:fldChar w:fldCharType="begin"/>
          </w:r>
          <w:r w:rsidRPr="005E398E">
            <w:rPr>
              <w:rFonts w:ascii="Times New Roman" w:hAnsi="Times New Roman" w:cs="Times New Roman"/>
            </w:rPr>
            <w:instrText xml:space="preserve"> TOC \o "1-3" \h \z \u </w:instrText>
          </w:r>
          <w:r w:rsidRPr="005E398E">
            <w:rPr>
              <w:rFonts w:ascii="Times New Roman" w:hAnsi="Times New Roman" w:cs="Times New Roman"/>
            </w:rPr>
            <w:fldChar w:fldCharType="separate"/>
          </w:r>
          <w:hyperlink w:anchor="_Toc125753463" w:history="1">
            <w:r w:rsidR="0063137D" w:rsidRPr="00C3257A">
              <w:rPr>
                <w:rStyle w:val="Hyperlink"/>
                <w:rFonts w:ascii="Times New Roman" w:hAnsi="Times New Roman" w:cs="Times New Roman"/>
                <w:noProof/>
              </w:rPr>
              <w:t>Introduction</w:t>
            </w:r>
            <w:r w:rsidR="0063137D">
              <w:rPr>
                <w:noProof/>
                <w:webHidden/>
              </w:rPr>
              <w:tab/>
            </w:r>
            <w:r w:rsidR="0063137D">
              <w:rPr>
                <w:noProof/>
                <w:webHidden/>
              </w:rPr>
              <w:fldChar w:fldCharType="begin"/>
            </w:r>
            <w:r w:rsidR="0063137D">
              <w:rPr>
                <w:noProof/>
                <w:webHidden/>
              </w:rPr>
              <w:instrText xml:space="preserve"> PAGEREF _Toc125753463 \h </w:instrText>
            </w:r>
            <w:r w:rsidR="0063137D">
              <w:rPr>
                <w:noProof/>
                <w:webHidden/>
              </w:rPr>
            </w:r>
            <w:r w:rsidR="0063137D">
              <w:rPr>
                <w:noProof/>
                <w:webHidden/>
              </w:rPr>
              <w:fldChar w:fldCharType="separate"/>
            </w:r>
            <w:r w:rsidR="0063137D">
              <w:rPr>
                <w:noProof/>
                <w:webHidden/>
              </w:rPr>
              <w:t>2</w:t>
            </w:r>
            <w:r w:rsidR="0063137D">
              <w:rPr>
                <w:noProof/>
                <w:webHidden/>
              </w:rPr>
              <w:fldChar w:fldCharType="end"/>
            </w:r>
          </w:hyperlink>
        </w:p>
        <w:p w14:paraId="5B35D104" w14:textId="0B6709BC" w:rsidR="0063137D" w:rsidRDefault="00000000">
          <w:pPr>
            <w:pStyle w:val="TOC1"/>
            <w:tabs>
              <w:tab w:val="right" w:leader="dot" w:pos="9350"/>
            </w:tabs>
            <w:rPr>
              <w:noProof/>
              <w:lang w:val="en-US"/>
            </w:rPr>
          </w:pPr>
          <w:hyperlink w:anchor="_Toc125753464" w:history="1">
            <w:r w:rsidR="0063137D" w:rsidRPr="00C3257A">
              <w:rPr>
                <w:rStyle w:val="Hyperlink"/>
                <w:rFonts w:ascii="Times New Roman" w:hAnsi="Times New Roman" w:cs="Times New Roman"/>
                <w:noProof/>
              </w:rPr>
              <w:t>Abilities as well as adaptability based on the circumstances</w:t>
            </w:r>
            <w:r w:rsidR="0063137D">
              <w:rPr>
                <w:noProof/>
                <w:webHidden/>
              </w:rPr>
              <w:tab/>
            </w:r>
            <w:r w:rsidR="0063137D">
              <w:rPr>
                <w:noProof/>
                <w:webHidden/>
              </w:rPr>
              <w:fldChar w:fldCharType="begin"/>
            </w:r>
            <w:r w:rsidR="0063137D">
              <w:rPr>
                <w:noProof/>
                <w:webHidden/>
              </w:rPr>
              <w:instrText xml:space="preserve"> PAGEREF _Toc125753464 \h </w:instrText>
            </w:r>
            <w:r w:rsidR="0063137D">
              <w:rPr>
                <w:noProof/>
                <w:webHidden/>
              </w:rPr>
            </w:r>
            <w:r w:rsidR="0063137D">
              <w:rPr>
                <w:noProof/>
                <w:webHidden/>
              </w:rPr>
              <w:fldChar w:fldCharType="separate"/>
            </w:r>
            <w:r w:rsidR="0063137D">
              <w:rPr>
                <w:noProof/>
                <w:webHidden/>
              </w:rPr>
              <w:t>3</w:t>
            </w:r>
            <w:r w:rsidR="0063137D">
              <w:rPr>
                <w:noProof/>
                <w:webHidden/>
              </w:rPr>
              <w:fldChar w:fldCharType="end"/>
            </w:r>
          </w:hyperlink>
        </w:p>
        <w:p w14:paraId="3AA06444" w14:textId="34593AEE" w:rsidR="0063137D" w:rsidRDefault="00000000">
          <w:pPr>
            <w:pStyle w:val="TOC2"/>
            <w:tabs>
              <w:tab w:val="right" w:leader="dot" w:pos="9350"/>
            </w:tabs>
            <w:rPr>
              <w:noProof/>
              <w:lang w:val="en-US"/>
            </w:rPr>
          </w:pPr>
          <w:hyperlink w:anchor="_Toc125753465" w:history="1">
            <w:r w:rsidR="0063137D" w:rsidRPr="00C3257A">
              <w:rPr>
                <w:rStyle w:val="Hyperlink"/>
                <w:rFonts w:ascii="Times New Roman" w:hAnsi="Times New Roman" w:cs="Times New Roman"/>
                <w:b/>
                <w:bCs/>
                <w:noProof/>
              </w:rPr>
              <w:t>Managing</w:t>
            </w:r>
            <w:r w:rsidR="0063137D" w:rsidRPr="00C3257A">
              <w:rPr>
                <w:rStyle w:val="Hyperlink"/>
                <w:rFonts w:ascii="Times New Roman" w:hAnsi="Times New Roman" w:cs="Times New Roman"/>
                <w:noProof/>
              </w:rPr>
              <w:t xml:space="preserve"> </w:t>
            </w:r>
            <w:r w:rsidR="0063137D" w:rsidRPr="00C3257A">
              <w:rPr>
                <w:rStyle w:val="Hyperlink"/>
                <w:rFonts w:ascii="Times New Roman" w:hAnsi="Times New Roman" w:cs="Times New Roman"/>
                <w:b/>
                <w:bCs/>
                <w:noProof/>
              </w:rPr>
              <w:t>time</w:t>
            </w:r>
            <w:r w:rsidR="0063137D">
              <w:rPr>
                <w:noProof/>
                <w:webHidden/>
              </w:rPr>
              <w:tab/>
            </w:r>
            <w:r w:rsidR="0063137D">
              <w:rPr>
                <w:noProof/>
                <w:webHidden/>
              </w:rPr>
              <w:fldChar w:fldCharType="begin"/>
            </w:r>
            <w:r w:rsidR="0063137D">
              <w:rPr>
                <w:noProof/>
                <w:webHidden/>
              </w:rPr>
              <w:instrText xml:space="preserve"> PAGEREF _Toc125753465 \h </w:instrText>
            </w:r>
            <w:r w:rsidR="0063137D">
              <w:rPr>
                <w:noProof/>
                <w:webHidden/>
              </w:rPr>
            </w:r>
            <w:r w:rsidR="0063137D">
              <w:rPr>
                <w:noProof/>
                <w:webHidden/>
              </w:rPr>
              <w:fldChar w:fldCharType="separate"/>
            </w:r>
            <w:r w:rsidR="0063137D">
              <w:rPr>
                <w:noProof/>
                <w:webHidden/>
              </w:rPr>
              <w:t>3</w:t>
            </w:r>
            <w:r w:rsidR="0063137D">
              <w:rPr>
                <w:noProof/>
                <w:webHidden/>
              </w:rPr>
              <w:fldChar w:fldCharType="end"/>
            </w:r>
          </w:hyperlink>
        </w:p>
        <w:p w14:paraId="36334811" w14:textId="05B56E3E" w:rsidR="0063137D" w:rsidRDefault="00000000">
          <w:pPr>
            <w:pStyle w:val="TOC2"/>
            <w:tabs>
              <w:tab w:val="right" w:leader="dot" w:pos="9350"/>
            </w:tabs>
            <w:rPr>
              <w:noProof/>
              <w:lang w:val="en-US"/>
            </w:rPr>
          </w:pPr>
          <w:hyperlink w:anchor="_Toc125753466" w:history="1">
            <w:r w:rsidR="0063137D" w:rsidRPr="00C3257A">
              <w:rPr>
                <w:rStyle w:val="Hyperlink"/>
                <w:rFonts w:ascii="Times New Roman" w:hAnsi="Times New Roman" w:cs="Times New Roman"/>
                <w:b/>
                <w:bCs/>
                <w:noProof/>
              </w:rPr>
              <w:t>Cleanliness and hygiene</w:t>
            </w:r>
            <w:r w:rsidR="0063137D">
              <w:rPr>
                <w:noProof/>
                <w:webHidden/>
              </w:rPr>
              <w:tab/>
            </w:r>
            <w:r w:rsidR="0063137D">
              <w:rPr>
                <w:noProof/>
                <w:webHidden/>
              </w:rPr>
              <w:fldChar w:fldCharType="begin"/>
            </w:r>
            <w:r w:rsidR="0063137D">
              <w:rPr>
                <w:noProof/>
                <w:webHidden/>
              </w:rPr>
              <w:instrText xml:space="preserve"> PAGEREF _Toc125753466 \h </w:instrText>
            </w:r>
            <w:r w:rsidR="0063137D">
              <w:rPr>
                <w:noProof/>
                <w:webHidden/>
              </w:rPr>
            </w:r>
            <w:r w:rsidR="0063137D">
              <w:rPr>
                <w:noProof/>
                <w:webHidden/>
              </w:rPr>
              <w:fldChar w:fldCharType="separate"/>
            </w:r>
            <w:r w:rsidR="0063137D">
              <w:rPr>
                <w:noProof/>
                <w:webHidden/>
              </w:rPr>
              <w:t>3</w:t>
            </w:r>
            <w:r w:rsidR="0063137D">
              <w:rPr>
                <w:noProof/>
                <w:webHidden/>
              </w:rPr>
              <w:fldChar w:fldCharType="end"/>
            </w:r>
          </w:hyperlink>
        </w:p>
        <w:p w14:paraId="686072F7" w14:textId="27CE4171" w:rsidR="0063137D" w:rsidRDefault="00000000">
          <w:pPr>
            <w:pStyle w:val="TOC2"/>
            <w:tabs>
              <w:tab w:val="right" w:leader="dot" w:pos="9350"/>
            </w:tabs>
            <w:rPr>
              <w:noProof/>
              <w:lang w:val="en-US"/>
            </w:rPr>
          </w:pPr>
          <w:hyperlink w:anchor="_Toc125753467" w:history="1">
            <w:r w:rsidR="0063137D" w:rsidRPr="00C3257A">
              <w:rPr>
                <w:rStyle w:val="Hyperlink"/>
                <w:rFonts w:ascii="Times New Roman" w:hAnsi="Times New Roman" w:cs="Times New Roman"/>
                <w:b/>
                <w:bCs/>
                <w:noProof/>
              </w:rPr>
              <w:t>Politeness</w:t>
            </w:r>
            <w:r w:rsidR="0063137D">
              <w:rPr>
                <w:noProof/>
                <w:webHidden/>
              </w:rPr>
              <w:tab/>
            </w:r>
            <w:r w:rsidR="0063137D">
              <w:rPr>
                <w:noProof/>
                <w:webHidden/>
              </w:rPr>
              <w:fldChar w:fldCharType="begin"/>
            </w:r>
            <w:r w:rsidR="0063137D">
              <w:rPr>
                <w:noProof/>
                <w:webHidden/>
              </w:rPr>
              <w:instrText xml:space="preserve"> PAGEREF _Toc125753467 \h </w:instrText>
            </w:r>
            <w:r w:rsidR="0063137D">
              <w:rPr>
                <w:noProof/>
                <w:webHidden/>
              </w:rPr>
            </w:r>
            <w:r w:rsidR="0063137D">
              <w:rPr>
                <w:noProof/>
                <w:webHidden/>
              </w:rPr>
              <w:fldChar w:fldCharType="separate"/>
            </w:r>
            <w:r w:rsidR="0063137D">
              <w:rPr>
                <w:noProof/>
                <w:webHidden/>
              </w:rPr>
              <w:t>3</w:t>
            </w:r>
            <w:r w:rsidR="0063137D">
              <w:rPr>
                <w:noProof/>
                <w:webHidden/>
              </w:rPr>
              <w:fldChar w:fldCharType="end"/>
            </w:r>
          </w:hyperlink>
        </w:p>
        <w:p w14:paraId="57274FCF" w14:textId="14819EA5" w:rsidR="0063137D" w:rsidRDefault="00000000">
          <w:pPr>
            <w:pStyle w:val="TOC2"/>
            <w:tabs>
              <w:tab w:val="right" w:leader="dot" w:pos="9350"/>
            </w:tabs>
            <w:rPr>
              <w:noProof/>
              <w:lang w:val="en-US"/>
            </w:rPr>
          </w:pPr>
          <w:hyperlink w:anchor="_Toc125753468" w:history="1">
            <w:r w:rsidR="0063137D" w:rsidRPr="00C3257A">
              <w:rPr>
                <w:rStyle w:val="Hyperlink"/>
                <w:rFonts w:ascii="Times New Roman" w:hAnsi="Times New Roman" w:cs="Times New Roman"/>
                <w:b/>
                <w:bCs/>
                <w:noProof/>
              </w:rPr>
              <w:t>Recipe specifications</w:t>
            </w:r>
            <w:r w:rsidR="0063137D">
              <w:rPr>
                <w:noProof/>
                <w:webHidden/>
              </w:rPr>
              <w:tab/>
            </w:r>
            <w:r w:rsidR="0063137D">
              <w:rPr>
                <w:noProof/>
                <w:webHidden/>
              </w:rPr>
              <w:fldChar w:fldCharType="begin"/>
            </w:r>
            <w:r w:rsidR="0063137D">
              <w:rPr>
                <w:noProof/>
                <w:webHidden/>
              </w:rPr>
              <w:instrText xml:space="preserve"> PAGEREF _Toc125753468 \h </w:instrText>
            </w:r>
            <w:r w:rsidR="0063137D">
              <w:rPr>
                <w:noProof/>
                <w:webHidden/>
              </w:rPr>
            </w:r>
            <w:r w:rsidR="0063137D">
              <w:rPr>
                <w:noProof/>
                <w:webHidden/>
              </w:rPr>
              <w:fldChar w:fldCharType="separate"/>
            </w:r>
            <w:r w:rsidR="0063137D">
              <w:rPr>
                <w:noProof/>
                <w:webHidden/>
              </w:rPr>
              <w:t>4</w:t>
            </w:r>
            <w:r w:rsidR="0063137D">
              <w:rPr>
                <w:noProof/>
                <w:webHidden/>
              </w:rPr>
              <w:fldChar w:fldCharType="end"/>
            </w:r>
          </w:hyperlink>
        </w:p>
        <w:p w14:paraId="1A2DAF7D" w14:textId="08C342AE" w:rsidR="0063137D" w:rsidRDefault="00000000">
          <w:pPr>
            <w:pStyle w:val="TOC2"/>
            <w:tabs>
              <w:tab w:val="right" w:leader="dot" w:pos="9350"/>
            </w:tabs>
            <w:rPr>
              <w:noProof/>
              <w:lang w:val="en-US"/>
            </w:rPr>
          </w:pPr>
          <w:hyperlink w:anchor="_Toc125753469" w:history="1">
            <w:r w:rsidR="0063137D" w:rsidRPr="00C3257A">
              <w:rPr>
                <w:rStyle w:val="Hyperlink"/>
                <w:rFonts w:ascii="Times New Roman" w:hAnsi="Times New Roman" w:cs="Times New Roman"/>
                <w:b/>
                <w:bCs/>
                <w:noProof/>
              </w:rPr>
              <w:t>Competence in Communication</w:t>
            </w:r>
            <w:r w:rsidR="0063137D">
              <w:rPr>
                <w:noProof/>
                <w:webHidden/>
              </w:rPr>
              <w:tab/>
            </w:r>
            <w:r w:rsidR="0063137D">
              <w:rPr>
                <w:noProof/>
                <w:webHidden/>
              </w:rPr>
              <w:fldChar w:fldCharType="begin"/>
            </w:r>
            <w:r w:rsidR="0063137D">
              <w:rPr>
                <w:noProof/>
                <w:webHidden/>
              </w:rPr>
              <w:instrText xml:space="preserve"> PAGEREF _Toc125753469 \h </w:instrText>
            </w:r>
            <w:r w:rsidR="0063137D">
              <w:rPr>
                <w:noProof/>
                <w:webHidden/>
              </w:rPr>
            </w:r>
            <w:r w:rsidR="0063137D">
              <w:rPr>
                <w:noProof/>
                <w:webHidden/>
              </w:rPr>
              <w:fldChar w:fldCharType="separate"/>
            </w:r>
            <w:r w:rsidR="0063137D">
              <w:rPr>
                <w:noProof/>
                <w:webHidden/>
              </w:rPr>
              <w:t>4</w:t>
            </w:r>
            <w:r w:rsidR="0063137D">
              <w:rPr>
                <w:noProof/>
                <w:webHidden/>
              </w:rPr>
              <w:fldChar w:fldCharType="end"/>
            </w:r>
          </w:hyperlink>
        </w:p>
        <w:p w14:paraId="65B2087A" w14:textId="632EB0EC" w:rsidR="0063137D" w:rsidRDefault="00000000">
          <w:pPr>
            <w:pStyle w:val="TOC2"/>
            <w:tabs>
              <w:tab w:val="right" w:leader="dot" w:pos="9350"/>
            </w:tabs>
            <w:rPr>
              <w:noProof/>
              <w:lang w:val="en-US"/>
            </w:rPr>
          </w:pPr>
          <w:hyperlink w:anchor="_Toc125753470" w:history="1">
            <w:r w:rsidR="0063137D" w:rsidRPr="00C3257A">
              <w:rPr>
                <w:rStyle w:val="Hyperlink"/>
                <w:rFonts w:ascii="Times New Roman" w:hAnsi="Times New Roman" w:cs="Times New Roman"/>
                <w:b/>
                <w:bCs/>
                <w:noProof/>
              </w:rPr>
              <w:t>Services to customers</w:t>
            </w:r>
            <w:r w:rsidR="0063137D">
              <w:rPr>
                <w:noProof/>
                <w:webHidden/>
              </w:rPr>
              <w:tab/>
            </w:r>
            <w:r w:rsidR="0063137D">
              <w:rPr>
                <w:noProof/>
                <w:webHidden/>
              </w:rPr>
              <w:fldChar w:fldCharType="begin"/>
            </w:r>
            <w:r w:rsidR="0063137D">
              <w:rPr>
                <w:noProof/>
                <w:webHidden/>
              </w:rPr>
              <w:instrText xml:space="preserve"> PAGEREF _Toc125753470 \h </w:instrText>
            </w:r>
            <w:r w:rsidR="0063137D">
              <w:rPr>
                <w:noProof/>
                <w:webHidden/>
              </w:rPr>
            </w:r>
            <w:r w:rsidR="0063137D">
              <w:rPr>
                <w:noProof/>
                <w:webHidden/>
              </w:rPr>
              <w:fldChar w:fldCharType="separate"/>
            </w:r>
            <w:r w:rsidR="0063137D">
              <w:rPr>
                <w:noProof/>
                <w:webHidden/>
              </w:rPr>
              <w:t>4</w:t>
            </w:r>
            <w:r w:rsidR="0063137D">
              <w:rPr>
                <w:noProof/>
                <w:webHidden/>
              </w:rPr>
              <w:fldChar w:fldCharType="end"/>
            </w:r>
          </w:hyperlink>
        </w:p>
        <w:p w14:paraId="79FC27C1" w14:textId="684612DA" w:rsidR="0063137D" w:rsidRDefault="00000000">
          <w:pPr>
            <w:pStyle w:val="TOC1"/>
            <w:tabs>
              <w:tab w:val="right" w:leader="dot" w:pos="9350"/>
            </w:tabs>
            <w:rPr>
              <w:noProof/>
              <w:lang w:val="en-US"/>
            </w:rPr>
          </w:pPr>
          <w:hyperlink w:anchor="_Toc125753471" w:history="1">
            <w:r w:rsidR="0063137D" w:rsidRPr="00C3257A">
              <w:rPr>
                <w:rStyle w:val="Hyperlink"/>
                <w:rFonts w:ascii="Times New Roman" w:hAnsi="Times New Roman" w:cs="Times New Roman"/>
                <w:noProof/>
              </w:rPr>
              <w:t>Conclusion</w:t>
            </w:r>
            <w:r w:rsidR="0063137D">
              <w:rPr>
                <w:noProof/>
                <w:webHidden/>
              </w:rPr>
              <w:tab/>
            </w:r>
            <w:r w:rsidR="0063137D">
              <w:rPr>
                <w:noProof/>
                <w:webHidden/>
              </w:rPr>
              <w:fldChar w:fldCharType="begin"/>
            </w:r>
            <w:r w:rsidR="0063137D">
              <w:rPr>
                <w:noProof/>
                <w:webHidden/>
              </w:rPr>
              <w:instrText xml:space="preserve"> PAGEREF _Toc125753471 \h </w:instrText>
            </w:r>
            <w:r w:rsidR="0063137D">
              <w:rPr>
                <w:noProof/>
                <w:webHidden/>
              </w:rPr>
            </w:r>
            <w:r w:rsidR="0063137D">
              <w:rPr>
                <w:noProof/>
                <w:webHidden/>
              </w:rPr>
              <w:fldChar w:fldCharType="separate"/>
            </w:r>
            <w:r w:rsidR="0063137D">
              <w:rPr>
                <w:noProof/>
                <w:webHidden/>
              </w:rPr>
              <w:t>4</w:t>
            </w:r>
            <w:r w:rsidR="0063137D">
              <w:rPr>
                <w:noProof/>
                <w:webHidden/>
              </w:rPr>
              <w:fldChar w:fldCharType="end"/>
            </w:r>
          </w:hyperlink>
        </w:p>
        <w:p w14:paraId="598E057B" w14:textId="2BF35CF4" w:rsidR="0063137D" w:rsidRDefault="00000000">
          <w:pPr>
            <w:pStyle w:val="TOC1"/>
            <w:tabs>
              <w:tab w:val="right" w:leader="dot" w:pos="9350"/>
            </w:tabs>
            <w:rPr>
              <w:noProof/>
              <w:lang w:val="en-US"/>
            </w:rPr>
          </w:pPr>
          <w:hyperlink w:anchor="_Toc125753472" w:history="1">
            <w:r w:rsidR="0063137D" w:rsidRPr="00C3257A">
              <w:rPr>
                <w:rStyle w:val="Hyperlink"/>
                <w:rFonts w:ascii="Times New Roman" w:hAnsi="Times New Roman" w:cs="Times New Roman"/>
                <w:noProof/>
              </w:rPr>
              <w:t>References</w:t>
            </w:r>
            <w:r w:rsidR="0063137D">
              <w:rPr>
                <w:noProof/>
                <w:webHidden/>
              </w:rPr>
              <w:tab/>
            </w:r>
            <w:r w:rsidR="0063137D">
              <w:rPr>
                <w:noProof/>
                <w:webHidden/>
              </w:rPr>
              <w:fldChar w:fldCharType="begin"/>
            </w:r>
            <w:r w:rsidR="0063137D">
              <w:rPr>
                <w:noProof/>
                <w:webHidden/>
              </w:rPr>
              <w:instrText xml:space="preserve"> PAGEREF _Toc125753472 \h </w:instrText>
            </w:r>
            <w:r w:rsidR="0063137D">
              <w:rPr>
                <w:noProof/>
                <w:webHidden/>
              </w:rPr>
            </w:r>
            <w:r w:rsidR="0063137D">
              <w:rPr>
                <w:noProof/>
                <w:webHidden/>
              </w:rPr>
              <w:fldChar w:fldCharType="separate"/>
            </w:r>
            <w:r w:rsidR="0063137D">
              <w:rPr>
                <w:noProof/>
                <w:webHidden/>
              </w:rPr>
              <w:t>5</w:t>
            </w:r>
            <w:r w:rsidR="0063137D">
              <w:rPr>
                <w:noProof/>
                <w:webHidden/>
              </w:rPr>
              <w:fldChar w:fldCharType="end"/>
            </w:r>
          </w:hyperlink>
        </w:p>
        <w:p w14:paraId="06438398" w14:textId="38752EF4" w:rsidR="00532407" w:rsidRPr="005E398E" w:rsidRDefault="00532407" w:rsidP="005E398E">
          <w:pPr>
            <w:spacing w:line="360" w:lineRule="auto"/>
            <w:jc w:val="both"/>
            <w:rPr>
              <w:rFonts w:ascii="Times New Roman" w:hAnsi="Times New Roman" w:cs="Times New Roman"/>
            </w:rPr>
          </w:pPr>
          <w:r w:rsidRPr="005E398E">
            <w:rPr>
              <w:rFonts w:ascii="Times New Roman" w:hAnsi="Times New Roman" w:cs="Times New Roman"/>
              <w:b/>
              <w:bCs/>
              <w:noProof/>
            </w:rPr>
            <w:fldChar w:fldCharType="end"/>
          </w:r>
        </w:p>
      </w:sdtContent>
    </w:sdt>
    <w:p w14:paraId="710462D3" w14:textId="50503F00" w:rsidR="00532407" w:rsidRPr="005E398E" w:rsidRDefault="00532407" w:rsidP="005E398E">
      <w:pPr>
        <w:spacing w:line="360" w:lineRule="auto"/>
        <w:jc w:val="both"/>
        <w:rPr>
          <w:rFonts w:ascii="Times New Roman" w:hAnsi="Times New Roman" w:cs="Times New Roman"/>
          <w:b/>
          <w:bCs/>
          <w:sz w:val="32"/>
          <w:szCs w:val="32"/>
        </w:rPr>
      </w:pPr>
    </w:p>
    <w:p w14:paraId="318DB0B4" w14:textId="23C0AABB" w:rsidR="00532407" w:rsidRPr="005E398E" w:rsidRDefault="00532407" w:rsidP="005E398E">
      <w:pPr>
        <w:spacing w:line="360" w:lineRule="auto"/>
        <w:jc w:val="both"/>
        <w:rPr>
          <w:rFonts w:ascii="Times New Roman" w:hAnsi="Times New Roman" w:cs="Times New Roman"/>
          <w:b/>
          <w:bCs/>
          <w:sz w:val="32"/>
          <w:szCs w:val="32"/>
        </w:rPr>
      </w:pPr>
    </w:p>
    <w:p w14:paraId="31628A65" w14:textId="2C6422F4" w:rsidR="00532407" w:rsidRPr="005E398E" w:rsidRDefault="00532407" w:rsidP="005E398E">
      <w:pPr>
        <w:spacing w:line="360" w:lineRule="auto"/>
        <w:jc w:val="both"/>
        <w:rPr>
          <w:rFonts w:ascii="Times New Roman" w:hAnsi="Times New Roman" w:cs="Times New Roman"/>
          <w:b/>
          <w:bCs/>
          <w:sz w:val="32"/>
          <w:szCs w:val="32"/>
        </w:rPr>
      </w:pPr>
    </w:p>
    <w:p w14:paraId="189DB173" w14:textId="74AD5534" w:rsidR="00532407" w:rsidRPr="005E398E" w:rsidRDefault="00532407" w:rsidP="005E398E">
      <w:pPr>
        <w:spacing w:line="360" w:lineRule="auto"/>
        <w:jc w:val="both"/>
        <w:rPr>
          <w:rFonts w:ascii="Times New Roman" w:hAnsi="Times New Roman" w:cs="Times New Roman"/>
          <w:b/>
          <w:bCs/>
          <w:sz w:val="32"/>
          <w:szCs w:val="32"/>
        </w:rPr>
      </w:pPr>
    </w:p>
    <w:p w14:paraId="38AA9038" w14:textId="026B9694" w:rsidR="00532407" w:rsidRPr="005E398E" w:rsidRDefault="00532407" w:rsidP="005E398E">
      <w:pPr>
        <w:spacing w:line="360" w:lineRule="auto"/>
        <w:jc w:val="both"/>
        <w:rPr>
          <w:rFonts w:ascii="Times New Roman" w:hAnsi="Times New Roman" w:cs="Times New Roman"/>
          <w:b/>
          <w:bCs/>
          <w:sz w:val="32"/>
          <w:szCs w:val="32"/>
        </w:rPr>
      </w:pPr>
    </w:p>
    <w:p w14:paraId="25E145EF" w14:textId="5EABE1B2" w:rsidR="00532407" w:rsidRPr="005E398E" w:rsidRDefault="00532407" w:rsidP="005E398E">
      <w:pPr>
        <w:spacing w:line="360" w:lineRule="auto"/>
        <w:jc w:val="both"/>
        <w:rPr>
          <w:rFonts w:ascii="Times New Roman" w:hAnsi="Times New Roman" w:cs="Times New Roman"/>
          <w:b/>
          <w:bCs/>
          <w:sz w:val="32"/>
          <w:szCs w:val="32"/>
        </w:rPr>
      </w:pPr>
    </w:p>
    <w:p w14:paraId="39626E29" w14:textId="1028F317" w:rsidR="00532407" w:rsidRPr="005E398E" w:rsidRDefault="00532407" w:rsidP="005E398E">
      <w:pPr>
        <w:spacing w:line="360" w:lineRule="auto"/>
        <w:jc w:val="both"/>
        <w:rPr>
          <w:rFonts w:ascii="Times New Roman" w:hAnsi="Times New Roman" w:cs="Times New Roman"/>
          <w:b/>
          <w:bCs/>
          <w:sz w:val="32"/>
          <w:szCs w:val="32"/>
        </w:rPr>
      </w:pPr>
    </w:p>
    <w:p w14:paraId="0E0264D1" w14:textId="0CE266E4" w:rsidR="00532407" w:rsidRPr="005E398E" w:rsidRDefault="00532407" w:rsidP="005E398E">
      <w:pPr>
        <w:spacing w:line="360" w:lineRule="auto"/>
        <w:jc w:val="both"/>
        <w:rPr>
          <w:rFonts w:ascii="Times New Roman" w:hAnsi="Times New Roman" w:cs="Times New Roman"/>
          <w:b/>
          <w:bCs/>
          <w:sz w:val="32"/>
          <w:szCs w:val="32"/>
        </w:rPr>
      </w:pPr>
    </w:p>
    <w:p w14:paraId="6491FECF" w14:textId="77777777" w:rsidR="00532407" w:rsidRPr="005E398E" w:rsidRDefault="00532407" w:rsidP="005E398E">
      <w:pPr>
        <w:spacing w:line="360" w:lineRule="auto"/>
        <w:jc w:val="both"/>
        <w:rPr>
          <w:rFonts w:ascii="Times New Roman" w:hAnsi="Times New Roman" w:cs="Times New Roman"/>
          <w:b/>
          <w:bCs/>
          <w:sz w:val="32"/>
          <w:szCs w:val="32"/>
        </w:rPr>
      </w:pPr>
    </w:p>
    <w:p w14:paraId="42FC047F" w14:textId="77777777" w:rsidR="00532407" w:rsidRPr="005E398E" w:rsidRDefault="00532407" w:rsidP="005E398E">
      <w:pPr>
        <w:spacing w:line="360" w:lineRule="auto"/>
        <w:jc w:val="both"/>
        <w:rPr>
          <w:rFonts w:ascii="Times New Roman" w:hAnsi="Times New Roman" w:cs="Times New Roman"/>
          <w:b/>
          <w:bCs/>
          <w:sz w:val="32"/>
          <w:szCs w:val="32"/>
        </w:rPr>
      </w:pPr>
    </w:p>
    <w:p w14:paraId="73856673" w14:textId="1C009D24" w:rsidR="008A290F" w:rsidRPr="005E398E" w:rsidRDefault="00532407" w:rsidP="005E398E">
      <w:pPr>
        <w:pStyle w:val="Heading1"/>
        <w:spacing w:line="360" w:lineRule="auto"/>
        <w:jc w:val="both"/>
        <w:rPr>
          <w:rFonts w:ascii="Times New Roman" w:hAnsi="Times New Roman" w:cs="Times New Roman"/>
        </w:rPr>
      </w:pPr>
      <w:bookmarkStart w:id="0" w:name="_Toc125753463"/>
      <w:r w:rsidRPr="005E398E">
        <w:rPr>
          <w:rFonts w:ascii="Times New Roman" w:hAnsi="Times New Roman" w:cs="Times New Roman"/>
        </w:rPr>
        <w:t>Introduction</w:t>
      </w:r>
      <w:bookmarkEnd w:id="0"/>
    </w:p>
    <w:p w14:paraId="5C73E06F" w14:textId="1047FB91" w:rsidR="009F5AC6" w:rsidRPr="005E398E" w:rsidRDefault="00DF5E06" w:rsidP="005E398E">
      <w:pPr>
        <w:spacing w:line="360" w:lineRule="auto"/>
        <w:jc w:val="both"/>
        <w:rPr>
          <w:rFonts w:ascii="Times New Roman" w:eastAsia="Times New Roman" w:hAnsi="Times New Roman" w:cs="Times New Roman"/>
          <w:color w:val="222222"/>
          <w:sz w:val="20"/>
          <w:szCs w:val="20"/>
          <w:shd w:val="clear" w:color="auto" w:fill="FFFFFF"/>
        </w:rPr>
      </w:pPr>
      <w:r w:rsidRPr="005E398E">
        <w:rPr>
          <w:rFonts w:ascii="Times New Roman" w:hAnsi="Times New Roman" w:cs="Times New Roman"/>
          <w:sz w:val="24"/>
          <w:szCs w:val="24"/>
        </w:rPr>
        <w:t>Restaura</w:t>
      </w:r>
      <w:r w:rsidR="004870BF">
        <w:rPr>
          <w:rFonts w:ascii="Times New Roman" w:hAnsi="Times New Roman" w:cs="Times New Roman"/>
          <w:sz w:val="24"/>
          <w:szCs w:val="24"/>
        </w:rPr>
        <w:t>nt work competence comprises of</w:t>
      </w:r>
      <w:r w:rsidRPr="005E398E">
        <w:rPr>
          <w:rFonts w:ascii="Times New Roman" w:hAnsi="Times New Roman" w:cs="Times New Roman"/>
          <w:sz w:val="24"/>
          <w:szCs w:val="24"/>
        </w:rPr>
        <w:t xml:space="preserve"> a wide range of expertise </w:t>
      </w:r>
      <w:r w:rsidR="008A290F" w:rsidRPr="005E398E">
        <w:rPr>
          <w:rFonts w:ascii="Times New Roman" w:hAnsi="Times New Roman" w:cs="Times New Roman"/>
          <w:sz w:val="24"/>
          <w:szCs w:val="24"/>
        </w:rPr>
        <w:t>including</w:t>
      </w:r>
      <w:r w:rsidRPr="005E398E">
        <w:rPr>
          <w:rFonts w:ascii="Times New Roman" w:hAnsi="Times New Roman" w:cs="Times New Roman"/>
          <w:sz w:val="24"/>
          <w:szCs w:val="24"/>
        </w:rPr>
        <w:t xml:space="preserve"> preparing food, client support and restaurant maintenance. Jobs requiring knowledge of food preparation, presentation, and service include cooking, serving, bartending, and hosting</w:t>
      </w:r>
      <w:r w:rsidR="002516DB" w:rsidRPr="005E398E">
        <w:rPr>
          <w:rFonts w:ascii="Times New Roman" w:hAnsi="Times New Roman" w:cs="Times New Roman"/>
          <w:sz w:val="24"/>
          <w:szCs w:val="24"/>
        </w:rPr>
        <w:t xml:space="preserve"> (Bradley et al., 2017)</w:t>
      </w:r>
      <w:r w:rsidRPr="005E398E">
        <w:rPr>
          <w:rFonts w:ascii="Times New Roman" w:hAnsi="Times New Roman" w:cs="Times New Roman"/>
          <w:sz w:val="24"/>
          <w:szCs w:val="24"/>
        </w:rPr>
        <w:t>.</w:t>
      </w:r>
      <w:r w:rsidR="00265F00" w:rsidRPr="005E398E">
        <w:rPr>
          <w:rFonts w:ascii="Times New Roman" w:hAnsi="Times New Roman" w:cs="Times New Roman"/>
          <w:sz w:val="24"/>
          <w:szCs w:val="24"/>
        </w:rPr>
        <w:t xml:space="preserve"> </w:t>
      </w:r>
      <w:r w:rsidR="009F5AC6" w:rsidRPr="005E398E">
        <w:rPr>
          <w:rFonts w:ascii="Times New Roman" w:hAnsi="Times New Roman" w:cs="Times New Roman"/>
          <w:sz w:val="24"/>
          <w:szCs w:val="24"/>
        </w:rPr>
        <w:t xml:space="preserve">Successful careers in the sector of food and beverage service necessitate employees to have in-depth familiarity with both the restaurant and cooking industries. </w:t>
      </w:r>
      <w:r w:rsidR="00DD3AAE" w:rsidRPr="005E398E">
        <w:rPr>
          <w:rFonts w:ascii="Times New Roman" w:hAnsi="Times New Roman" w:cs="Times New Roman"/>
          <w:sz w:val="24"/>
          <w:szCs w:val="24"/>
        </w:rPr>
        <w:t>When working in a food and beverage or commercial kitchen, those who are involved in food system rely on a broad variety of abilities to do their jobs successfully. They need to collaborate with the rest of the restaurant work staff to ensure the satisfaction of each and every customer</w:t>
      </w:r>
      <w:r w:rsidR="004277A5" w:rsidRPr="005E398E">
        <w:rPr>
          <w:rFonts w:ascii="Times New Roman" w:hAnsi="Times New Roman" w:cs="Times New Roman"/>
          <w:sz w:val="24"/>
          <w:szCs w:val="24"/>
        </w:rPr>
        <w:t xml:space="preserve"> </w:t>
      </w:r>
      <w:r w:rsidR="004277A5" w:rsidRPr="005E398E">
        <w:rPr>
          <w:rFonts w:ascii="Times New Roman" w:eastAsia="Times New Roman" w:hAnsi="Times New Roman" w:cs="Times New Roman"/>
          <w:color w:val="222222"/>
          <w:sz w:val="20"/>
          <w:szCs w:val="20"/>
          <w:shd w:val="clear" w:color="auto" w:fill="FFFFFF"/>
        </w:rPr>
        <w:t>(Mahafzah et al., 2020)</w:t>
      </w:r>
      <w:r w:rsidR="00DD3AAE" w:rsidRPr="005E398E">
        <w:rPr>
          <w:rFonts w:ascii="Times New Roman" w:hAnsi="Times New Roman" w:cs="Times New Roman"/>
          <w:sz w:val="24"/>
          <w:szCs w:val="24"/>
        </w:rPr>
        <w:t xml:space="preserve">. Working in the food service industry can help you develop many transferable skills. </w:t>
      </w:r>
    </w:p>
    <w:p w14:paraId="61FD0175" w14:textId="78DA4680" w:rsidR="00015CB8" w:rsidRPr="005E398E" w:rsidRDefault="00015CB8" w:rsidP="005E398E">
      <w:pPr>
        <w:spacing w:line="360" w:lineRule="auto"/>
        <w:jc w:val="both"/>
        <w:rPr>
          <w:rFonts w:ascii="Times New Roman" w:hAnsi="Times New Roman" w:cs="Times New Roman"/>
          <w:sz w:val="24"/>
          <w:szCs w:val="24"/>
        </w:rPr>
      </w:pPr>
      <w:r w:rsidRPr="005E398E">
        <w:rPr>
          <w:rFonts w:ascii="Times New Roman" w:hAnsi="Times New Roman" w:cs="Times New Roman"/>
          <w:sz w:val="24"/>
          <w:szCs w:val="24"/>
        </w:rPr>
        <w:t>The nature of these abilities can alter depending on the circumstances and the requirements of the market.</w:t>
      </w:r>
      <w:r w:rsidR="00866EF3" w:rsidRPr="005E398E">
        <w:rPr>
          <w:rFonts w:ascii="Times New Roman" w:hAnsi="Times New Roman" w:cs="Times New Roman"/>
          <w:sz w:val="24"/>
          <w:szCs w:val="24"/>
        </w:rPr>
        <w:t xml:space="preserve"> Different sorts of customers and market needs call for the use of miscellaneous skills in addition to the provision of various levels of service quality</w:t>
      </w:r>
      <w:r w:rsidR="00717671" w:rsidRPr="005E398E">
        <w:rPr>
          <w:rFonts w:ascii="Times New Roman" w:hAnsi="Times New Roman" w:cs="Times New Roman"/>
          <w:sz w:val="24"/>
          <w:szCs w:val="24"/>
        </w:rPr>
        <w:t xml:space="preserve"> </w:t>
      </w:r>
      <w:r w:rsidR="00717671" w:rsidRPr="005E398E">
        <w:rPr>
          <w:rFonts w:ascii="Times New Roman" w:eastAsia="Times New Roman" w:hAnsi="Times New Roman" w:cs="Times New Roman"/>
          <w:color w:val="222222"/>
          <w:sz w:val="20"/>
          <w:szCs w:val="20"/>
          <w:shd w:val="clear" w:color="auto" w:fill="FFFFFF"/>
        </w:rPr>
        <w:t>(Baum, 2002)</w:t>
      </w:r>
      <w:r w:rsidR="00866EF3" w:rsidRPr="005E398E">
        <w:rPr>
          <w:rFonts w:ascii="Times New Roman" w:hAnsi="Times New Roman" w:cs="Times New Roman"/>
          <w:sz w:val="24"/>
          <w:szCs w:val="24"/>
        </w:rPr>
        <w:t>.</w:t>
      </w:r>
    </w:p>
    <w:p w14:paraId="307DBBE9" w14:textId="52244564" w:rsidR="00532407" w:rsidRPr="005E398E" w:rsidRDefault="00484061" w:rsidP="005E398E">
      <w:pPr>
        <w:pStyle w:val="Heading1"/>
        <w:spacing w:line="360" w:lineRule="auto"/>
        <w:jc w:val="both"/>
        <w:rPr>
          <w:rFonts w:ascii="Times New Roman" w:hAnsi="Times New Roman" w:cs="Times New Roman"/>
        </w:rPr>
      </w:pPr>
      <w:bookmarkStart w:id="1" w:name="_Toc125753464"/>
      <w:r w:rsidRPr="005E398E">
        <w:rPr>
          <w:rFonts w:ascii="Times New Roman" w:hAnsi="Times New Roman" w:cs="Times New Roman"/>
        </w:rPr>
        <w:lastRenderedPageBreak/>
        <w:t>Abilities as well as adaptabi</w:t>
      </w:r>
      <w:r w:rsidR="00532407" w:rsidRPr="005E398E">
        <w:rPr>
          <w:rFonts w:ascii="Times New Roman" w:hAnsi="Times New Roman" w:cs="Times New Roman"/>
        </w:rPr>
        <w:t>lity based on the circumstances</w:t>
      </w:r>
      <w:bookmarkEnd w:id="1"/>
      <w:r w:rsidRPr="005E398E">
        <w:rPr>
          <w:rFonts w:ascii="Times New Roman" w:hAnsi="Times New Roman" w:cs="Times New Roman"/>
        </w:rPr>
        <w:t xml:space="preserve"> </w:t>
      </w:r>
    </w:p>
    <w:p w14:paraId="34C06163" w14:textId="180FC824" w:rsidR="00484061" w:rsidRPr="005E398E" w:rsidRDefault="003576DD" w:rsidP="005E398E">
      <w:pPr>
        <w:pStyle w:val="Heading2"/>
        <w:spacing w:line="360" w:lineRule="auto"/>
        <w:jc w:val="both"/>
        <w:rPr>
          <w:rFonts w:ascii="Times New Roman" w:hAnsi="Times New Roman" w:cs="Times New Roman"/>
          <w:sz w:val="28"/>
          <w:szCs w:val="28"/>
        </w:rPr>
      </w:pPr>
      <w:bookmarkStart w:id="2" w:name="_Toc125753465"/>
      <w:r w:rsidRPr="005E398E">
        <w:rPr>
          <w:rFonts w:ascii="Times New Roman" w:hAnsi="Times New Roman" w:cs="Times New Roman"/>
          <w:b/>
          <w:bCs/>
          <w:sz w:val="28"/>
          <w:szCs w:val="28"/>
        </w:rPr>
        <w:t>Managing</w:t>
      </w:r>
      <w:r w:rsidRPr="005E398E">
        <w:rPr>
          <w:rFonts w:ascii="Times New Roman" w:hAnsi="Times New Roman" w:cs="Times New Roman"/>
          <w:sz w:val="28"/>
          <w:szCs w:val="28"/>
        </w:rPr>
        <w:t xml:space="preserve"> </w:t>
      </w:r>
      <w:r w:rsidRPr="005E398E">
        <w:rPr>
          <w:rFonts w:ascii="Times New Roman" w:hAnsi="Times New Roman" w:cs="Times New Roman"/>
          <w:b/>
          <w:bCs/>
          <w:sz w:val="28"/>
          <w:szCs w:val="28"/>
        </w:rPr>
        <w:t>time</w:t>
      </w:r>
      <w:bookmarkEnd w:id="2"/>
    </w:p>
    <w:p w14:paraId="26ADA8DC" w14:textId="3E1DBD0D" w:rsidR="00CB58D1" w:rsidRPr="005E398E" w:rsidRDefault="00CB58D1" w:rsidP="005E398E">
      <w:pPr>
        <w:spacing w:line="360" w:lineRule="auto"/>
        <w:jc w:val="both"/>
        <w:rPr>
          <w:rFonts w:ascii="Times New Roman" w:eastAsia="Times New Roman" w:hAnsi="Times New Roman" w:cs="Times New Roman"/>
          <w:color w:val="222222"/>
          <w:sz w:val="20"/>
          <w:szCs w:val="20"/>
          <w:shd w:val="clear" w:color="auto" w:fill="FFFFFF"/>
        </w:rPr>
      </w:pPr>
      <w:r w:rsidRPr="005E398E">
        <w:rPr>
          <w:rFonts w:ascii="Times New Roman" w:hAnsi="Times New Roman" w:cs="Times New Roman"/>
          <w:sz w:val="24"/>
          <w:szCs w:val="24"/>
        </w:rPr>
        <w:t>Timing is of the utmost importance in the rapidly atmosphere that is the food and beverage sector. The duration between when a customer places their meal order until it is brought to them is an important interval for servers to monitor</w:t>
      </w:r>
      <w:r w:rsidR="00DE3D21" w:rsidRPr="005E398E">
        <w:rPr>
          <w:rFonts w:ascii="Times New Roman" w:hAnsi="Times New Roman" w:cs="Times New Roman"/>
          <w:sz w:val="24"/>
          <w:szCs w:val="24"/>
        </w:rPr>
        <w:t xml:space="preserve"> </w:t>
      </w:r>
      <w:r w:rsidR="00DE3D21" w:rsidRPr="005E398E">
        <w:rPr>
          <w:rFonts w:ascii="Times New Roman" w:eastAsia="Times New Roman" w:hAnsi="Times New Roman" w:cs="Times New Roman"/>
          <w:color w:val="222222"/>
          <w:sz w:val="20"/>
          <w:szCs w:val="20"/>
          <w:shd w:val="clear" w:color="auto" w:fill="FFFFFF"/>
        </w:rPr>
        <w:t>(Melad et al.,2021)</w:t>
      </w:r>
      <w:r w:rsidRPr="005E398E">
        <w:rPr>
          <w:rFonts w:ascii="Times New Roman" w:hAnsi="Times New Roman" w:cs="Times New Roman"/>
          <w:sz w:val="24"/>
          <w:szCs w:val="24"/>
        </w:rPr>
        <w:t xml:space="preserve">. </w:t>
      </w:r>
      <w:r w:rsidR="00BE3284" w:rsidRPr="005E398E">
        <w:rPr>
          <w:rFonts w:ascii="Times New Roman" w:hAnsi="Times New Roman" w:cs="Times New Roman"/>
          <w:sz w:val="24"/>
          <w:szCs w:val="24"/>
        </w:rPr>
        <w:t xml:space="preserve">Workers need to pay more attention to time in light of the needs of customers. </w:t>
      </w:r>
    </w:p>
    <w:p w14:paraId="2F2F7F64" w14:textId="2FC2A682" w:rsidR="007926AC" w:rsidRPr="005E398E" w:rsidRDefault="002E1461" w:rsidP="005E398E">
      <w:pPr>
        <w:pStyle w:val="Heading2"/>
        <w:spacing w:line="360" w:lineRule="auto"/>
        <w:jc w:val="both"/>
        <w:rPr>
          <w:rFonts w:ascii="Times New Roman" w:hAnsi="Times New Roman" w:cs="Times New Roman"/>
          <w:b/>
          <w:bCs/>
          <w:sz w:val="28"/>
          <w:szCs w:val="28"/>
        </w:rPr>
      </w:pPr>
      <w:bookmarkStart w:id="3" w:name="_Toc125753466"/>
      <w:r w:rsidRPr="005E398E">
        <w:rPr>
          <w:rFonts w:ascii="Times New Roman" w:hAnsi="Times New Roman" w:cs="Times New Roman"/>
          <w:b/>
          <w:bCs/>
          <w:sz w:val="28"/>
          <w:szCs w:val="28"/>
        </w:rPr>
        <w:t>Cle</w:t>
      </w:r>
      <w:r w:rsidR="003302D3" w:rsidRPr="005E398E">
        <w:rPr>
          <w:rFonts w:ascii="Times New Roman" w:hAnsi="Times New Roman" w:cs="Times New Roman"/>
          <w:b/>
          <w:bCs/>
          <w:sz w:val="28"/>
          <w:szCs w:val="28"/>
        </w:rPr>
        <w:t>anliness and hygiene</w:t>
      </w:r>
      <w:bookmarkEnd w:id="3"/>
    </w:p>
    <w:p w14:paraId="60929248" w14:textId="5EC5FEA0" w:rsidR="007926AC" w:rsidRPr="005E398E" w:rsidRDefault="007926AC" w:rsidP="005E398E">
      <w:pPr>
        <w:spacing w:line="360" w:lineRule="auto"/>
        <w:jc w:val="both"/>
        <w:rPr>
          <w:rFonts w:ascii="Times New Roman" w:eastAsia="Times New Roman" w:hAnsi="Times New Roman" w:cs="Times New Roman"/>
          <w:color w:val="222222"/>
          <w:sz w:val="20"/>
          <w:szCs w:val="20"/>
          <w:shd w:val="clear" w:color="auto" w:fill="FFFFFF"/>
        </w:rPr>
      </w:pPr>
      <w:r w:rsidRPr="005E398E">
        <w:rPr>
          <w:rFonts w:ascii="Times New Roman" w:hAnsi="Times New Roman" w:cs="Times New Roman"/>
          <w:sz w:val="24"/>
          <w:szCs w:val="24"/>
        </w:rPr>
        <w:t>Employees in the food and beverage industry are responsible for a variety of tasks, including the management of inventories, kitchenware, and tableware. In order to maintain compliance with health regulations and cultivate an inviting environment for patrons, all areas of food service that are visible to customers must be maintained hygienic and tidy at all times</w:t>
      </w:r>
      <w:r w:rsidR="003C3C96" w:rsidRPr="005E398E">
        <w:rPr>
          <w:rFonts w:ascii="Times New Roman" w:hAnsi="Times New Roman" w:cs="Times New Roman"/>
          <w:sz w:val="24"/>
          <w:szCs w:val="24"/>
        </w:rPr>
        <w:t xml:space="preserve"> </w:t>
      </w:r>
      <w:r w:rsidR="003C3C96" w:rsidRPr="005E398E">
        <w:rPr>
          <w:rFonts w:ascii="Times New Roman" w:eastAsia="Times New Roman" w:hAnsi="Times New Roman" w:cs="Times New Roman"/>
          <w:color w:val="222222"/>
          <w:sz w:val="20"/>
          <w:szCs w:val="20"/>
          <w:shd w:val="clear" w:color="auto" w:fill="FFFFFF"/>
        </w:rPr>
        <w:t>(Sormaz and Şanlıer, 2017)</w:t>
      </w:r>
      <w:r w:rsidRPr="005E398E">
        <w:rPr>
          <w:rFonts w:ascii="Times New Roman" w:hAnsi="Times New Roman" w:cs="Times New Roman"/>
          <w:sz w:val="24"/>
          <w:szCs w:val="24"/>
        </w:rPr>
        <w:t>.</w:t>
      </w:r>
    </w:p>
    <w:p w14:paraId="411248F1" w14:textId="25EB59C1" w:rsidR="00822B28" w:rsidRPr="005E398E" w:rsidRDefault="004E43BD" w:rsidP="005E398E">
      <w:pPr>
        <w:pStyle w:val="Heading2"/>
        <w:spacing w:line="360" w:lineRule="auto"/>
        <w:jc w:val="both"/>
        <w:rPr>
          <w:rFonts w:ascii="Times New Roman" w:hAnsi="Times New Roman" w:cs="Times New Roman"/>
          <w:sz w:val="24"/>
          <w:szCs w:val="24"/>
        </w:rPr>
      </w:pPr>
      <w:bookmarkStart w:id="4" w:name="_Toc125753467"/>
      <w:r w:rsidRPr="005E398E">
        <w:rPr>
          <w:rFonts w:ascii="Times New Roman" w:hAnsi="Times New Roman" w:cs="Times New Roman"/>
          <w:b/>
          <w:bCs/>
          <w:sz w:val="28"/>
          <w:szCs w:val="28"/>
        </w:rPr>
        <w:t>Politeness</w:t>
      </w:r>
      <w:bookmarkEnd w:id="4"/>
      <w:r w:rsidRPr="005E398E">
        <w:rPr>
          <w:rFonts w:ascii="Times New Roman" w:hAnsi="Times New Roman" w:cs="Times New Roman"/>
          <w:sz w:val="24"/>
          <w:szCs w:val="24"/>
        </w:rPr>
        <w:t xml:space="preserve"> </w:t>
      </w:r>
    </w:p>
    <w:p w14:paraId="0C3AD1B9" w14:textId="07D48FF0" w:rsidR="00822B28" w:rsidRPr="005E398E" w:rsidRDefault="00822B28" w:rsidP="005E398E">
      <w:pPr>
        <w:spacing w:line="360" w:lineRule="auto"/>
        <w:jc w:val="both"/>
        <w:rPr>
          <w:rFonts w:ascii="Times New Roman" w:eastAsia="Times New Roman" w:hAnsi="Times New Roman" w:cs="Times New Roman"/>
          <w:color w:val="222222"/>
          <w:sz w:val="20"/>
          <w:szCs w:val="20"/>
          <w:shd w:val="clear" w:color="auto" w:fill="FFFFFF"/>
        </w:rPr>
      </w:pPr>
      <w:r w:rsidRPr="005E398E">
        <w:rPr>
          <w:rFonts w:ascii="Times New Roman" w:hAnsi="Times New Roman" w:cs="Times New Roman"/>
          <w:sz w:val="24"/>
          <w:szCs w:val="24"/>
        </w:rPr>
        <w:t>Employees in restaurant work who come into contact with customers have a obligation to keep a cordial manner when conversing with clients.</w:t>
      </w:r>
      <w:r w:rsidR="004E43BD" w:rsidRPr="005E398E">
        <w:rPr>
          <w:rFonts w:ascii="Times New Roman" w:hAnsi="Times New Roman" w:cs="Times New Roman"/>
          <w:sz w:val="24"/>
          <w:szCs w:val="24"/>
        </w:rPr>
        <w:t xml:space="preserve"> </w:t>
      </w:r>
      <w:r w:rsidR="00AB7882" w:rsidRPr="005E398E">
        <w:rPr>
          <w:rFonts w:ascii="Times New Roman" w:hAnsi="Times New Roman" w:cs="Times New Roman"/>
          <w:sz w:val="24"/>
          <w:szCs w:val="24"/>
        </w:rPr>
        <w:t>The restaurant's patrons have varying expectations on the sort of hospitality they should get</w:t>
      </w:r>
      <w:r w:rsidR="00F775D7" w:rsidRPr="005E398E">
        <w:rPr>
          <w:rFonts w:ascii="Times New Roman" w:hAnsi="Times New Roman" w:cs="Times New Roman"/>
          <w:sz w:val="24"/>
          <w:szCs w:val="24"/>
        </w:rPr>
        <w:t xml:space="preserve"> </w:t>
      </w:r>
      <w:r w:rsidR="00F775D7" w:rsidRPr="005E398E">
        <w:rPr>
          <w:rFonts w:ascii="Times New Roman" w:eastAsia="Times New Roman" w:hAnsi="Times New Roman" w:cs="Times New Roman"/>
          <w:color w:val="222222"/>
          <w:sz w:val="20"/>
          <w:szCs w:val="20"/>
          <w:shd w:val="clear" w:color="auto" w:fill="FFFFFF"/>
        </w:rPr>
        <w:t>(Poulston, 2009)</w:t>
      </w:r>
      <w:r w:rsidR="00AB7882" w:rsidRPr="005E398E">
        <w:rPr>
          <w:rFonts w:ascii="Times New Roman" w:hAnsi="Times New Roman" w:cs="Times New Roman"/>
          <w:sz w:val="24"/>
          <w:szCs w:val="24"/>
        </w:rPr>
        <w:t>. As a consequence of this, employees providing service to a wide variety of consumers need to adapt their approaching methods accordingly.</w:t>
      </w:r>
    </w:p>
    <w:p w14:paraId="7523BDE1" w14:textId="5F090520" w:rsidR="003C5058" w:rsidRPr="005E398E" w:rsidRDefault="00D46EEA" w:rsidP="005E398E">
      <w:pPr>
        <w:pStyle w:val="Heading2"/>
        <w:spacing w:line="360" w:lineRule="auto"/>
        <w:jc w:val="both"/>
        <w:rPr>
          <w:rFonts w:ascii="Times New Roman" w:hAnsi="Times New Roman" w:cs="Times New Roman"/>
          <w:b/>
          <w:bCs/>
          <w:sz w:val="28"/>
          <w:szCs w:val="28"/>
        </w:rPr>
      </w:pPr>
      <w:bookmarkStart w:id="5" w:name="_Toc125753468"/>
      <w:r w:rsidRPr="005E398E">
        <w:rPr>
          <w:rFonts w:ascii="Times New Roman" w:hAnsi="Times New Roman" w:cs="Times New Roman"/>
          <w:b/>
          <w:bCs/>
          <w:sz w:val="28"/>
          <w:szCs w:val="28"/>
        </w:rPr>
        <w:t xml:space="preserve">Recipe </w:t>
      </w:r>
      <w:r w:rsidR="008F4A6B" w:rsidRPr="005E398E">
        <w:rPr>
          <w:rFonts w:ascii="Times New Roman" w:hAnsi="Times New Roman" w:cs="Times New Roman"/>
          <w:b/>
          <w:bCs/>
          <w:sz w:val="28"/>
          <w:szCs w:val="28"/>
        </w:rPr>
        <w:t>s</w:t>
      </w:r>
      <w:r w:rsidRPr="005E398E">
        <w:rPr>
          <w:rFonts w:ascii="Times New Roman" w:hAnsi="Times New Roman" w:cs="Times New Roman"/>
          <w:b/>
          <w:bCs/>
          <w:sz w:val="28"/>
          <w:szCs w:val="28"/>
        </w:rPr>
        <w:t>pecifications</w:t>
      </w:r>
      <w:bookmarkEnd w:id="5"/>
    </w:p>
    <w:p w14:paraId="074FA4AA" w14:textId="31E80B37" w:rsidR="0008553D" w:rsidRPr="005E398E" w:rsidRDefault="003C5058" w:rsidP="005E398E">
      <w:pPr>
        <w:spacing w:line="360" w:lineRule="auto"/>
        <w:jc w:val="both"/>
        <w:rPr>
          <w:rFonts w:ascii="Times New Roman" w:hAnsi="Times New Roman" w:cs="Times New Roman"/>
          <w:sz w:val="24"/>
          <w:szCs w:val="24"/>
        </w:rPr>
      </w:pPr>
      <w:r w:rsidRPr="005E398E">
        <w:rPr>
          <w:rFonts w:ascii="Times New Roman" w:hAnsi="Times New Roman" w:cs="Times New Roman"/>
          <w:sz w:val="24"/>
          <w:szCs w:val="24"/>
        </w:rPr>
        <w:t>It takes a sharp sense for professionals in the food service industry to check food, recall client orders, and prepare meals in a manner that caters to each individual guest's preferences. You may demonstrate your ability to precisely concentrate on details by learning to memorize food items and their specifications.</w:t>
      </w:r>
      <w:r w:rsidR="00D46EEA" w:rsidRPr="005E398E">
        <w:rPr>
          <w:rFonts w:ascii="Times New Roman" w:hAnsi="Times New Roman" w:cs="Times New Roman"/>
          <w:sz w:val="24"/>
          <w:szCs w:val="24"/>
        </w:rPr>
        <w:t xml:space="preserve"> </w:t>
      </w:r>
      <w:r w:rsidR="00955546" w:rsidRPr="005E398E">
        <w:rPr>
          <w:rFonts w:ascii="Times New Roman" w:hAnsi="Times New Roman" w:cs="Times New Roman"/>
          <w:sz w:val="24"/>
          <w:szCs w:val="24"/>
        </w:rPr>
        <w:t>The employees have a responsibility to be familiar with the meal menu and the various dishes that are served at different times.</w:t>
      </w:r>
      <w:r w:rsidR="00B118B0" w:rsidRPr="005E398E">
        <w:rPr>
          <w:rFonts w:ascii="Times New Roman" w:hAnsi="Times New Roman" w:cs="Times New Roman"/>
          <w:sz w:val="24"/>
          <w:szCs w:val="24"/>
        </w:rPr>
        <w:t xml:space="preserve"> </w:t>
      </w:r>
    </w:p>
    <w:p w14:paraId="54852E40" w14:textId="76C8D1D2" w:rsidR="00F62D13" w:rsidRPr="005E398E" w:rsidRDefault="00407025" w:rsidP="005E398E">
      <w:pPr>
        <w:pStyle w:val="Heading2"/>
        <w:spacing w:line="360" w:lineRule="auto"/>
        <w:jc w:val="both"/>
        <w:rPr>
          <w:rFonts w:ascii="Times New Roman" w:hAnsi="Times New Roman" w:cs="Times New Roman"/>
          <w:b/>
          <w:bCs/>
          <w:sz w:val="28"/>
          <w:szCs w:val="28"/>
        </w:rPr>
      </w:pPr>
      <w:bookmarkStart w:id="6" w:name="_Toc125753469"/>
      <w:r w:rsidRPr="005E398E">
        <w:rPr>
          <w:rFonts w:ascii="Times New Roman" w:hAnsi="Times New Roman" w:cs="Times New Roman"/>
          <w:b/>
          <w:bCs/>
          <w:sz w:val="28"/>
          <w:szCs w:val="28"/>
        </w:rPr>
        <w:t>Competence in Communication</w:t>
      </w:r>
      <w:bookmarkEnd w:id="6"/>
    </w:p>
    <w:p w14:paraId="485950F8" w14:textId="3F6E0BEC" w:rsidR="00F62D13" w:rsidRPr="005E398E" w:rsidRDefault="00F62D13" w:rsidP="005E398E">
      <w:pPr>
        <w:spacing w:line="360" w:lineRule="auto"/>
        <w:jc w:val="both"/>
        <w:rPr>
          <w:rFonts w:ascii="Times New Roman" w:eastAsia="Times New Roman" w:hAnsi="Times New Roman" w:cs="Times New Roman"/>
          <w:color w:val="222222"/>
          <w:sz w:val="20"/>
          <w:szCs w:val="20"/>
          <w:shd w:val="clear" w:color="auto" w:fill="FFFFFF"/>
        </w:rPr>
      </w:pPr>
      <w:r w:rsidRPr="005E398E">
        <w:rPr>
          <w:rFonts w:ascii="Times New Roman" w:hAnsi="Times New Roman" w:cs="Times New Roman"/>
          <w:sz w:val="24"/>
          <w:szCs w:val="24"/>
        </w:rPr>
        <w:t>The ability to effectively communicate with both employees and customers is essential for success in the food service industry. Servers must coordinate visitor information with the culinary staff. Workers in the kitchen cabinet need to talk to each other to make sure the cuisine is being cooked properly</w:t>
      </w:r>
      <w:r w:rsidR="00794143" w:rsidRPr="005E398E">
        <w:rPr>
          <w:rFonts w:ascii="Times New Roman" w:hAnsi="Times New Roman" w:cs="Times New Roman"/>
          <w:sz w:val="24"/>
          <w:szCs w:val="24"/>
        </w:rPr>
        <w:t xml:space="preserve"> </w:t>
      </w:r>
      <w:r w:rsidR="00794143" w:rsidRPr="005E398E">
        <w:rPr>
          <w:rFonts w:ascii="Times New Roman" w:eastAsia="Times New Roman" w:hAnsi="Times New Roman" w:cs="Times New Roman"/>
          <w:color w:val="222222"/>
          <w:sz w:val="20"/>
          <w:szCs w:val="20"/>
          <w:shd w:val="clear" w:color="auto" w:fill="FFFFFF"/>
        </w:rPr>
        <w:t>(Disilva, 2017).</w:t>
      </w:r>
      <w:r w:rsidRPr="005E398E">
        <w:rPr>
          <w:rFonts w:ascii="Times New Roman" w:hAnsi="Times New Roman" w:cs="Times New Roman"/>
          <w:sz w:val="24"/>
          <w:szCs w:val="24"/>
        </w:rPr>
        <w:t xml:space="preserve"> Employees in the food service industry need to be able to actively listen to </w:t>
      </w:r>
      <w:r w:rsidRPr="005E398E">
        <w:rPr>
          <w:rFonts w:ascii="Times New Roman" w:hAnsi="Times New Roman" w:cs="Times New Roman"/>
          <w:sz w:val="24"/>
          <w:szCs w:val="24"/>
        </w:rPr>
        <w:lastRenderedPageBreak/>
        <w:t>customers and incorporate their input.</w:t>
      </w:r>
      <w:r w:rsidR="00A02DB3" w:rsidRPr="005E398E">
        <w:rPr>
          <w:rFonts w:ascii="Times New Roman" w:hAnsi="Times New Roman" w:cs="Times New Roman"/>
          <w:sz w:val="24"/>
          <w:szCs w:val="24"/>
        </w:rPr>
        <w:t xml:space="preserve"> </w:t>
      </w:r>
      <w:r w:rsidR="00C965FB" w:rsidRPr="005E398E">
        <w:rPr>
          <w:rFonts w:ascii="Times New Roman" w:hAnsi="Times New Roman" w:cs="Times New Roman"/>
          <w:sz w:val="24"/>
          <w:szCs w:val="24"/>
        </w:rPr>
        <w:t>As a result, workers need to adapt their communication skills to meet the varying needs of an ever-expanding consumer base.</w:t>
      </w:r>
    </w:p>
    <w:p w14:paraId="2E0301EA" w14:textId="388A28EC" w:rsidR="00B34A0B" w:rsidRPr="005E398E" w:rsidRDefault="00B34A0B" w:rsidP="005E398E">
      <w:pPr>
        <w:pStyle w:val="Heading2"/>
        <w:spacing w:line="360" w:lineRule="auto"/>
        <w:jc w:val="both"/>
        <w:rPr>
          <w:rFonts w:ascii="Times New Roman" w:hAnsi="Times New Roman" w:cs="Times New Roman"/>
          <w:b/>
          <w:bCs/>
          <w:sz w:val="28"/>
          <w:szCs w:val="28"/>
        </w:rPr>
      </w:pPr>
      <w:bookmarkStart w:id="7" w:name="_Toc125753470"/>
      <w:r w:rsidRPr="005E398E">
        <w:rPr>
          <w:rFonts w:ascii="Times New Roman" w:hAnsi="Times New Roman" w:cs="Times New Roman"/>
          <w:b/>
          <w:bCs/>
          <w:sz w:val="28"/>
          <w:szCs w:val="28"/>
        </w:rPr>
        <w:t xml:space="preserve">Services to </w:t>
      </w:r>
      <w:r w:rsidR="008F4A6B" w:rsidRPr="005E398E">
        <w:rPr>
          <w:rFonts w:ascii="Times New Roman" w:hAnsi="Times New Roman" w:cs="Times New Roman"/>
          <w:b/>
          <w:bCs/>
          <w:sz w:val="28"/>
          <w:szCs w:val="28"/>
        </w:rPr>
        <w:t>customers</w:t>
      </w:r>
      <w:bookmarkEnd w:id="7"/>
    </w:p>
    <w:p w14:paraId="05C588ED" w14:textId="70DA8BA7" w:rsidR="0008553D" w:rsidRPr="005E398E" w:rsidRDefault="0008553D" w:rsidP="005E398E">
      <w:pPr>
        <w:spacing w:line="360" w:lineRule="auto"/>
        <w:jc w:val="both"/>
        <w:rPr>
          <w:rFonts w:ascii="Times New Roman" w:eastAsia="Times New Roman" w:hAnsi="Times New Roman" w:cs="Times New Roman"/>
          <w:color w:val="2D2D2D"/>
          <w:sz w:val="24"/>
          <w:szCs w:val="24"/>
        </w:rPr>
      </w:pPr>
      <w:r w:rsidRPr="005E398E">
        <w:rPr>
          <w:rFonts w:ascii="Times New Roman" w:eastAsia="Times New Roman" w:hAnsi="Times New Roman" w:cs="Times New Roman"/>
          <w:color w:val="2D2D2D"/>
          <w:sz w:val="24"/>
          <w:szCs w:val="24"/>
        </w:rPr>
        <w:t>Food service is cent</w:t>
      </w:r>
      <w:r w:rsidR="00FB5CB8" w:rsidRPr="005E398E">
        <w:rPr>
          <w:rFonts w:ascii="Times New Roman" w:eastAsia="Times New Roman" w:hAnsi="Times New Roman" w:cs="Times New Roman"/>
          <w:color w:val="2D2D2D"/>
          <w:sz w:val="24"/>
          <w:szCs w:val="24"/>
        </w:rPr>
        <w:t>er</w:t>
      </w:r>
      <w:r w:rsidRPr="005E398E">
        <w:rPr>
          <w:rFonts w:ascii="Times New Roman" w:eastAsia="Times New Roman" w:hAnsi="Times New Roman" w:cs="Times New Roman"/>
          <w:color w:val="2D2D2D"/>
          <w:sz w:val="24"/>
          <w:szCs w:val="24"/>
        </w:rPr>
        <w:t>ed on the customer experience. Servers, cooks and hosts all play a role in creating a friendly atmosphere that welcomes guests. Maintaining customer satisfaction through food preparation, table service and dining experiences is an essential skill in the food service industry.</w:t>
      </w:r>
      <w:r w:rsidR="00362B3E" w:rsidRPr="005E398E">
        <w:rPr>
          <w:rFonts w:ascii="Times New Roman" w:eastAsia="Times New Roman" w:hAnsi="Times New Roman" w:cs="Times New Roman"/>
          <w:color w:val="2D2D2D"/>
          <w:sz w:val="24"/>
          <w:szCs w:val="24"/>
        </w:rPr>
        <w:t xml:space="preserve"> </w:t>
      </w:r>
    </w:p>
    <w:p w14:paraId="0B2C7B75" w14:textId="68D5147A" w:rsidR="00362B3E" w:rsidRPr="005E398E" w:rsidRDefault="00362B3E" w:rsidP="005E398E">
      <w:pPr>
        <w:spacing w:line="360" w:lineRule="auto"/>
        <w:jc w:val="both"/>
        <w:rPr>
          <w:rFonts w:ascii="Times New Roman" w:hAnsi="Times New Roman" w:cs="Times New Roman"/>
          <w:sz w:val="24"/>
          <w:szCs w:val="24"/>
        </w:rPr>
      </w:pPr>
      <w:r w:rsidRPr="005E398E">
        <w:rPr>
          <w:rFonts w:ascii="Times New Roman" w:eastAsia="Times New Roman" w:hAnsi="Times New Roman" w:cs="Times New Roman"/>
          <w:color w:val="2D2D2D"/>
          <w:sz w:val="24"/>
          <w:szCs w:val="24"/>
        </w:rPr>
        <w:t>Different sorts of services are expected to be provided to new consumers, existing customers, and loyal clients. Therefore, professionals in the food and beverage industry need to be able to change themselves according to the preferences of the various kinds of clients.</w:t>
      </w:r>
      <w:r w:rsidR="00E35714" w:rsidRPr="005E398E">
        <w:rPr>
          <w:rFonts w:ascii="Times New Roman" w:eastAsia="Times New Roman" w:hAnsi="Times New Roman" w:cs="Times New Roman"/>
          <w:color w:val="2D2D2D"/>
          <w:sz w:val="24"/>
          <w:szCs w:val="24"/>
        </w:rPr>
        <w:t xml:space="preserve"> </w:t>
      </w:r>
    </w:p>
    <w:p w14:paraId="3392BC9F" w14:textId="5D437BE6" w:rsidR="003C2C23" w:rsidRPr="005E398E" w:rsidRDefault="00532407" w:rsidP="005E398E">
      <w:pPr>
        <w:pStyle w:val="Heading1"/>
        <w:spacing w:line="360" w:lineRule="auto"/>
        <w:jc w:val="both"/>
        <w:rPr>
          <w:rFonts w:ascii="Times New Roman" w:hAnsi="Times New Roman" w:cs="Times New Roman"/>
        </w:rPr>
      </w:pPr>
      <w:bookmarkStart w:id="8" w:name="_Toc125753471"/>
      <w:r w:rsidRPr="005E398E">
        <w:rPr>
          <w:rFonts w:ascii="Times New Roman" w:hAnsi="Times New Roman" w:cs="Times New Roman"/>
        </w:rPr>
        <w:t>Conclusion</w:t>
      </w:r>
      <w:bookmarkEnd w:id="8"/>
    </w:p>
    <w:p w14:paraId="718FF98E" w14:textId="5486F687" w:rsidR="00867560" w:rsidRPr="005E398E" w:rsidRDefault="00867560" w:rsidP="005E398E">
      <w:pPr>
        <w:spacing w:line="360" w:lineRule="auto"/>
        <w:jc w:val="both"/>
        <w:rPr>
          <w:rFonts w:ascii="Times New Roman" w:hAnsi="Times New Roman" w:cs="Times New Roman"/>
          <w:sz w:val="24"/>
          <w:szCs w:val="24"/>
        </w:rPr>
      </w:pPr>
      <w:r w:rsidRPr="005E398E">
        <w:rPr>
          <w:rFonts w:ascii="Times New Roman" w:hAnsi="Times New Roman" w:cs="Times New Roman"/>
          <w:sz w:val="24"/>
          <w:szCs w:val="24"/>
        </w:rPr>
        <w:t xml:space="preserve">In the food service industry, situations may rapidly shift at any given time. Personnel in the business, such as </w:t>
      </w:r>
      <w:r w:rsidR="006C398E" w:rsidRPr="005E398E">
        <w:rPr>
          <w:rFonts w:ascii="Times New Roman" w:hAnsi="Times New Roman" w:cs="Times New Roman"/>
          <w:sz w:val="24"/>
          <w:szCs w:val="24"/>
        </w:rPr>
        <w:t>waiters, staff</w:t>
      </w:r>
      <w:r w:rsidRPr="005E398E">
        <w:rPr>
          <w:rFonts w:ascii="Times New Roman" w:hAnsi="Times New Roman" w:cs="Times New Roman"/>
          <w:sz w:val="24"/>
          <w:szCs w:val="24"/>
        </w:rPr>
        <w:t xml:space="preserve">, chefs, and others, are need to be flexible in order to successfully </w:t>
      </w:r>
      <w:r w:rsidR="00CB519A" w:rsidRPr="005E398E">
        <w:rPr>
          <w:rFonts w:ascii="Times New Roman" w:hAnsi="Times New Roman" w:cs="Times New Roman"/>
          <w:sz w:val="24"/>
          <w:szCs w:val="24"/>
        </w:rPr>
        <w:t>fulfil</w:t>
      </w:r>
      <w:r w:rsidRPr="005E398E">
        <w:rPr>
          <w:rFonts w:ascii="Times New Roman" w:hAnsi="Times New Roman" w:cs="Times New Roman"/>
          <w:sz w:val="24"/>
          <w:szCs w:val="24"/>
        </w:rPr>
        <w:t xml:space="preserve"> their tasks</w:t>
      </w:r>
      <w:r w:rsidR="00A631C4" w:rsidRPr="005E398E">
        <w:rPr>
          <w:rFonts w:ascii="Times New Roman" w:hAnsi="Times New Roman" w:cs="Times New Roman"/>
          <w:sz w:val="24"/>
          <w:szCs w:val="24"/>
        </w:rPr>
        <w:t xml:space="preserve"> </w:t>
      </w:r>
      <w:r w:rsidR="00A631C4" w:rsidRPr="005E398E">
        <w:rPr>
          <w:rFonts w:ascii="Times New Roman" w:eastAsia="Times New Roman" w:hAnsi="Times New Roman" w:cs="Times New Roman"/>
          <w:color w:val="222222"/>
          <w:sz w:val="20"/>
          <w:szCs w:val="20"/>
          <w:shd w:val="clear" w:color="auto" w:fill="FFFFFF"/>
        </w:rPr>
        <w:t>(Mutunga et al., 2014)</w:t>
      </w:r>
      <w:r w:rsidRPr="005E398E">
        <w:rPr>
          <w:rFonts w:ascii="Times New Roman" w:hAnsi="Times New Roman" w:cs="Times New Roman"/>
          <w:sz w:val="24"/>
          <w:szCs w:val="24"/>
        </w:rPr>
        <w:t>. Food service workers need to be able to adapt their techniques of work on the go in order to successfully manage the busy periods of a restaurant as well as the challenges that come with dealing with a variety of products.</w:t>
      </w:r>
      <w:r w:rsidR="00CB519A" w:rsidRPr="005E398E">
        <w:rPr>
          <w:rFonts w:ascii="Times New Roman" w:hAnsi="Times New Roman" w:cs="Times New Roman"/>
          <w:sz w:val="24"/>
          <w:szCs w:val="24"/>
        </w:rPr>
        <w:t xml:space="preserve"> </w:t>
      </w:r>
    </w:p>
    <w:p w14:paraId="58AC73C8" w14:textId="3B25CC86" w:rsidR="00532407" w:rsidRPr="005E398E" w:rsidRDefault="00532407" w:rsidP="005E398E">
      <w:pPr>
        <w:spacing w:line="360" w:lineRule="auto"/>
        <w:jc w:val="both"/>
        <w:rPr>
          <w:rFonts w:ascii="Times New Roman" w:hAnsi="Times New Roman" w:cs="Times New Roman"/>
          <w:sz w:val="24"/>
          <w:szCs w:val="24"/>
        </w:rPr>
      </w:pPr>
    </w:p>
    <w:p w14:paraId="3423FF81" w14:textId="640DD4FF" w:rsidR="00532407" w:rsidRPr="005E398E" w:rsidRDefault="00532407" w:rsidP="005E398E">
      <w:pPr>
        <w:spacing w:line="360" w:lineRule="auto"/>
        <w:jc w:val="both"/>
        <w:rPr>
          <w:rFonts w:ascii="Times New Roman" w:hAnsi="Times New Roman" w:cs="Times New Roman"/>
          <w:sz w:val="24"/>
          <w:szCs w:val="24"/>
        </w:rPr>
      </w:pPr>
    </w:p>
    <w:p w14:paraId="01B13260" w14:textId="05E64A65" w:rsidR="00532407" w:rsidRPr="005E398E" w:rsidRDefault="00532407" w:rsidP="005E398E">
      <w:pPr>
        <w:spacing w:line="360" w:lineRule="auto"/>
        <w:jc w:val="both"/>
        <w:rPr>
          <w:rFonts w:ascii="Times New Roman" w:hAnsi="Times New Roman" w:cs="Times New Roman"/>
          <w:sz w:val="24"/>
          <w:szCs w:val="24"/>
        </w:rPr>
      </w:pPr>
    </w:p>
    <w:p w14:paraId="6EC0BD0A" w14:textId="732109E1" w:rsidR="00532407" w:rsidRPr="005E398E" w:rsidRDefault="00532407" w:rsidP="005E398E">
      <w:pPr>
        <w:spacing w:line="360" w:lineRule="auto"/>
        <w:jc w:val="both"/>
        <w:rPr>
          <w:rFonts w:ascii="Times New Roman" w:hAnsi="Times New Roman" w:cs="Times New Roman"/>
          <w:sz w:val="24"/>
          <w:szCs w:val="24"/>
        </w:rPr>
      </w:pPr>
    </w:p>
    <w:p w14:paraId="5584E4F6" w14:textId="77777777" w:rsidR="00532407" w:rsidRPr="005E398E" w:rsidRDefault="00532407" w:rsidP="005E398E">
      <w:pPr>
        <w:spacing w:line="360" w:lineRule="auto"/>
        <w:jc w:val="both"/>
        <w:rPr>
          <w:rFonts w:ascii="Times New Roman" w:eastAsia="Times New Roman" w:hAnsi="Times New Roman" w:cs="Times New Roman"/>
          <w:color w:val="222222"/>
          <w:sz w:val="20"/>
          <w:szCs w:val="20"/>
          <w:shd w:val="clear" w:color="auto" w:fill="FFFFFF"/>
        </w:rPr>
      </w:pPr>
    </w:p>
    <w:p w14:paraId="0F8B5BD5" w14:textId="3C52A9B0" w:rsidR="0044635A" w:rsidRPr="005E398E" w:rsidRDefault="00B52B24" w:rsidP="005E398E">
      <w:pPr>
        <w:pStyle w:val="Heading1"/>
        <w:spacing w:line="360" w:lineRule="auto"/>
        <w:jc w:val="both"/>
        <w:rPr>
          <w:rFonts w:ascii="Times New Roman" w:hAnsi="Times New Roman" w:cs="Times New Roman"/>
        </w:rPr>
      </w:pPr>
      <w:bookmarkStart w:id="9" w:name="_Toc125753472"/>
      <w:r w:rsidRPr="005E398E">
        <w:rPr>
          <w:rFonts w:ascii="Times New Roman" w:hAnsi="Times New Roman" w:cs="Times New Roman"/>
        </w:rPr>
        <w:t>References</w:t>
      </w:r>
      <w:bookmarkEnd w:id="9"/>
    </w:p>
    <w:p w14:paraId="6ACDE0F6" w14:textId="77777777" w:rsidR="00FE4A7A" w:rsidRPr="005E398E" w:rsidRDefault="00FE4A7A" w:rsidP="005E398E">
      <w:pPr>
        <w:pStyle w:val="ListParagraph"/>
        <w:numPr>
          <w:ilvl w:val="0"/>
          <w:numId w:val="1"/>
        </w:numPr>
        <w:spacing w:line="360" w:lineRule="auto"/>
        <w:jc w:val="both"/>
        <w:rPr>
          <w:rFonts w:ascii="Times New Roman" w:eastAsia="Times New Roman" w:hAnsi="Times New Roman" w:cs="Times New Roman"/>
          <w:color w:val="222222"/>
          <w:sz w:val="20"/>
          <w:szCs w:val="20"/>
          <w:shd w:val="clear" w:color="auto" w:fill="FFFFFF"/>
        </w:rPr>
      </w:pPr>
      <w:r w:rsidRPr="005E398E">
        <w:rPr>
          <w:rFonts w:ascii="Times New Roman" w:eastAsia="Times New Roman" w:hAnsi="Times New Roman" w:cs="Times New Roman"/>
          <w:color w:val="222222"/>
          <w:sz w:val="20"/>
          <w:szCs w:val="20"/>
          <w:shd w:val="clear" w:color="auto" w:fill="FFFFFF"/>
        </w:rPr>
        <w:t>Baum, T., 2002. Skills and training for the hospitality sector: a review of issues. </w:t>
      </w:r>
      <w:r w:rsidRPr="005E398E">
        <w:rPr>
          <w:rFonts w:ascii="Times New Roman" w:eastAsia="Times New Roman" w:hAnsi="Times New Roman" w:cs="Times New Roman"/>
          <w:i/>
          <w:iCs/>
          <w:color w:val="222222"/>
          <w:sz w:val="20"/>
          <w:szCs w:val="20"/>
          <w:shd w:val="clear" w:color="auto" w:fill="FFFFFF"/>
        </w:rPr>
        <w:t>Journal of vocational Education and Training</w:t>
      </w:r>
      <w:r w:rsidRPr="005E398E">
        <w:rPr>
          <w:rFonts w:ascii="Times New Roman" w:eastAsia="Times New Roman" w:hAnsi="Times New Roman" w:cs="Times New Roman"/>
          <w:color w:val="222222"/>
          <w:sz w:val="20"/>
          <w:szCs w:val="20"/>
          <w:shd w:val="clear" w:color="auto" w:fill="FFFFFF"/>
        </w:rPr>
        <w:t>, </w:t>
      </w:r>
      <w:r w:rsidRPr="005E398E">
        <w:rPr>
          <w:rFonts w:ascii="Times New Roman" w:eastAsia="Times New Roman" w:hAnsi="Times New Roman" w:cs="Times New Roman"/>
          <w:i/>
          <w:iCs/>
          <w:color w:val="222222"/>
          <w:sz w:val="20"/>
          <w:szCs w:val="20"/>
          <w:shd w:val="clear" w:color="auto" w:fill="FFFFFF"/>
        </w:rPr>
        <w:t>54</w:t>
      </w:r>
      <w:r w:rsidRPr="005E398E">
        <w:rPr>
          <w:rFonts w:ascii="Times New Roman" w:eastAsia="Times New Roman" w:hAnsi="Times New Roman" w:cs="Times New Roman"/>
          <w:color w:val="222222"/>
          <w:sz w:val="20"/>
          <w:szCs w:val="20"/>
          <w:shd w:val="clear" w:color="auto" w:fill="FFFFFF"/>
        </w:rPr>
        <w:t>(3), pp.343-364.</w:t>
      </w:r>
    </w:p>
    <w:p w14:paraId="5970635D" w14:textId="77777777" w:rsidR="00B52B24" w:rsidRPr="005E398E" w:rsidRDefault="00B52B24" w:rsidP="005E398E">
      <w:pPr>
        <w:pStyle w:val="ListParagraph"/>
        <w:numPr>
          <w:ilvl w:val="0"/>
          <w:numId w:val="1"/>
        </w:numPr>
        <w:spacing w:line="360" w:lineRule="auto"/>
        <w:jc w:val="both"/>
        <w:rPr>
          <w:rFonts w:ascii="Times New Roman" w:eastAsia="Times New Roman" w:hAnsi="Times New Roman" w:cs="Times New Roman"/>
          <w:color w:val="222222"/>
          <w:sz w:val="20"/>
          <w:szCs w:val="20"/>
          <w:shd w:val="clear" w:color="auto" w:fill="FFFFFF"/>
        </w:rPr>
      </w:pPr>
      <w:r w:rsidRPr="005E398E">
        <w:rPr>
          <w:rFonts w:ascii="Times New Roman" w:eastAsia="Times New Roman" w:hAnsi="Times New Roman" w:cs="Times New Roman"/>
          <w:color w:val="222222"/>
          <w:sz w:val="20"/>
          <w:szCs w:val="20"/>
          <w:shd w:val="clear" w:color="auto" w:fill="FFFFFF"/>
        </w:rPr>
        <w:t>Bradley, D.M., Elenis, T., Hoyer, G., Martin, D. and Waller, J., 2017. Human capital challenges in the food and beverage service industry of Canada: Finding innovative solutions. </w:t>
      </w:r>
      <w:r w:rsidRPr="005E398E">
        <w:rPr>
          <w:rFonts w:ascii="Times New Roman" w:eastAsia="Times New Roman" w:hAnsi="Times New Roman" w:cs="Times New Roman"/>
          <w:i/>
          <w:iCs/>
          <w:color w:val="222222"/>
          <w:sz w:val="20"/>
          <w:szCs w:val="20"/>
          <w:shd w:val="clear" w:color="auto" w:fill="FFFFFF"/>
        </w:rPr>
        <w:t>Worldwide Hospitality and Tourism Themes</w:t>
      </w:r>
      <w:r w:rsidRPr="005E398E">
        <w:rPr>
          <w:rFonts w:ascii="Times New Roman" w:eastAsia="Times New Roman" w:hAnsi="Times New Roman" w:cs="Times New Roman"/>
          <w:color w:val="222222"/>
          <w:sz w:val="20"/>
          <w:szCs w:val="20"/>
          <w:shd w:val="clear" w:color="auto" w:fill="FFFFFF"/>
        </w:rPr>
        <w:t>.</w:t>
      </w:r>
    </w:p>
    <w:p w14:paraId="3F54EAED" w14:textId="7F3C6141" w:rsidR="00C63DA3" w:rsidRPr="005E398E" w:rsidRDefault="00C63DA3" w:rsidP="005E398E">
      <w:pPr>
        <w:pStyle w:val="ListParagraph"/>
        <w:numPr>
          <w:ilvl w:val="0"/>
          <w:numId w:val="1"/>
        </w:numPr>
        <w:spacing w:line="360" w:lineRule="auto"/>
        <w:jc w:val="both"/>
        <w:rPr>
          <w:rFonts w:ascii="Times New Roman" w:eastAsia="Times New Roman" w:hAnsi="Times New Roman" w:cs="Times New Roman"/>
          <w:color w:val="222222"/>
          <w:sz w:val="20"/>
          <w:szCs w:val="20"/>
          <w:shd w:val="clear" w:color="auto" w:fill="FFFFFF"/>
        </w:rPr>
      </w:pPr>
      <w:r w:rsidRPr="005E398E">
        <w:rPr>
          <w:rFonts w:ascii="Times New Roman" w:eastAsia="Times New Roman" w:hAnsi="Times New Roman" w:cs="Times New Roman"/>
          <w:color w:val="222222"/>
          <w:sz w:val="20"/>
          <w:szCs w:val="20"/>
          <w:shd w:val="clear" w:color="auto" w:fill="FFFFFF"/>
        </w:rPr>
        <w:lastRenderedPageBreak/>
        <w:t>Disilva, X., 2017. Communication barrier encountered by employees working in hotel industry. </w:t>
      </w:r>
      <w:r w:rsidRPr="005E398E">
        <w:rPr>
          <w:rFonts w:ascii="Times New Roman" w:eastAsia="Times New Roman" w:hAnsi="Times New Roman" w:cs="Times New Roman"/>
          <w:i/>
          <w:iCs/>
          <w:color w:val="222222"/>
          <w:sz w:val="20"/>
          <w:szCs w:val="20"/>
          <w:shd w:val="clear" w:color="auto" w:fill="FFFFFF"/>
        </w:rPr>
        <w:t>Advances in Social Sciences Research Journal</w:t>
      </w:r>
      <w:r w:rsidRPr="005E398E">
        <w:rPr>
          <w:rFonts w:ascii="Times New Roman" w:eastAsia="Times New Roman" w:hAnsi="Times New Roman" w:cs="Times New Roman"/>
          <w:color w:val="222222"/>
          <w:sz w:val="20"/>
          <w:szCs w:val="20"/>
          <w:shd w:val="clear" w:color="auto" w:fill="FFFFFF"/>
        </w:rPr>
        <w:t>, </w:t>
      </w:r>
      <w:r w:rsidRPr="005E398E">
        <w:rPr>
          <w:rFonts w:ascii="Times New Roman" w:eastAsia="Times New Roman" w:hAnsi="Times New Roman" w:cs="Times New Roman"/>
          <w:i/>
          <w:iCs/>
          <w:color w:val="222222"/>
          <w:sz w:val="20"/>
          <w:szCs w:val="20"/>
          <w:shd w:val="clear" w:color="auto" w:fill="FFFFFF"/>
        </w:rPr>
        <w:t>4</w:t>
      </w:r>
      <w:r w:rsidRPr="005E398E">
        <w:rPr>
          <w:rFonts w:ascii="Times New Roman" w:eastAsia="Times New Roman" w:hAnsi="Times New Roman" w:cs="Times New Roman"/>
          <w:color w:val="222222"/>
          <w:sz w:val="20"/>
          <w:szCs w:val="20"/>
          <w:shd w:val="clear" w:color="auto" w:fill="FFFFFF"/>
        </w:rPr>
        <w:t>(14).</w:t>
      </w:r>
    </w:p>
    <w:p w14:paraId="3DF775D6" w14:textId="7BEF4B49" w:rsidR="00B52B24" w:rsidRPr="005E398E" w:rsidRDefault="00B52B24" w:rsidP="005E398E">
      <w:pPr>
        <w:pStyle w:val="ListParagraph"/>
        <w:numPr>
          <w:ilvl w:val="0"/>
          <w:numId w:val="1"/>
        </w:numPr>
        <w:spacing w:line="360" w:lineRule="auto"/>
        <w:jc w:val="both"/>
        <w:rPr>
          <w:rFonts w:ascii="Times New Roman" w:eastAsia="Times New Roman" w:hAnsi="Times New Roman" w:cs="Times New Roman"/>
          <w:color w:val="222222"/>
          <w:sz w:val="20"/>
          <w:szCs w:val="20"/>
          <w:shd w:val="clear" w:color="auto" w:fill="FFFFFF"/>
        </w:rPr>
      </w:pPr>
      <w:r w:rsidRPr="005E398E">
        <w:rPr>
          <w:rFonts w:ascii="Times New Roman" w:eastAsia="Times New Roman" w:hAnsi="Times New Roman" w:cs="Times New Roman"/>
          <w:color w:val="222222"/>
          <w:sz w:val="20"/>
          <w:szCs w:val="20"/>
          <w:shd w:val="clear" w:color="auto" w:fill="FFFFFF"/>
        </w:rPr>
        <w:t>Mahafzah, A.G., Aljawarneh, N.M., Alomari, K.A.K., Altahat, S. and Alomari, Z.S., 2020. Impact of customer relationship management on food and beverage service quality: The mediating role of employees satisfaction. </w:t>
      </w:r>
      <w:r w:rsidRPr="005E398E">
        <w:rPr>
          <w:rFonts w:ascii="Times New Roman" w:eastAsia="Times New Roman" w:hAnsi="Times New Roman" w:cs="Times New Roman"/>
          <w:i/>
          <w:iCs/>
          <w:color w:val="222222"/>
          <w:sz w:val="20"/>
          <w:szCs w:val="20"/>
          <w:shd w:val="clear" w:color="auto" w:fill="FFFFFF"/>
        </w:rPr>
        <w:t>Humanities &amp; Social Sciences Reviews</w:t>
      </w:r>
      <w:r w:rsidRPr="005E398E">
        <w:rPr>
          <w:rFonts w:ascii="Times New Roman" w:eastAsia="Times New Roman" w:hAnsi="Times New Roman" w:cs="Times New Roman"/>
          <w:color w:val="222222"/>
          <w:sz w:val="20"/>
          <w:szCs w:val="20"/>
          <w:shd w:val="clear" w:color="auto" w:fill="FFFFFF"/>
        </w:rPr>
        <w:t>, </w:t>
      </w:r>
      <w:r w:rsidRPr="005E398E">
        <w:rPr>
          <w:rFonts w:ascii="Times New Roman" w:eastAsia="Times New Roman" w:hAnsi="Times New Roman" w:cs="Times New Roman"/>
          <w:i/>
          <w:iCs/>
          <w:color w:val="222222"/>
          <w:sz w:val="20"/>
          <w:szCs w:val="20"/>
          <w:shd w:val="clear" w:color="auto" w:fill="FFFFFF"/>
        </w:rPr>
        <w:t>8</w:t>
      </w:r>
      <w:r w:rsidRPr="005E398E">
        <w:rPr>
          <w:rFonts w:ascii="Times New Roman" w:eastAsia="Times New Roman" w:hAnsi="Times New Roman" w:cs="Times New Roman"/>
          <w:color w:val="222222"/>
          <w:sz w:val="20"/>
          <w:szCs w:val="20"/>
          <w:shd w:val="clear" w:color="auto" w:fill="FFFFFF"/>
        </w:rPr>
        <w:t>(2), pp.222-230.</w:t>
      </w:r>
    </w:p>
    <w:p w14:paraId="191AD519" w14:textId="54ECD010" w:rsidR="00EB794F" w:rsidRPr="005E398E" w:rsidRDefault="00EB794F" w:rsidP="005E398E">
      <w:pPr>
        <w:pStyle w:val="ListParagraph"/>
        <w:numPr>
          <w:ilvl w:val="0"/>
          <w:numId w:val="1"/>
        </w:numPr>
        <w:spacing w:line="360" w:lineRule="auto"/>
        <w:jc w:val="both"/>
        <w:rPr>
          <w:rFonts w:ascii="Times New Roman" w:eastAsia="Times New Roman" w:hAnsi="Times New Roman" w:cs="Times New Roman"/>
          <w:color w:val="222222"/>
          <w:sz w:val="20"/>
          <w:szCs w:val="20"/>
          <w:shd w:val="clear" w:color="auto" w:fill="FFFFFF"/>
        </w:rPr>
      </w:pPr>
      <w:r w:rsidRPr="005E398E">
        <w:rPr>
          <w:rFonts w:ascii="Times New Roman" w:eastAsia="Times New Roman" w:hAnsi="Times New Roman" w:cs="Times New Roman"/>
          <w:color w:val="222222"/>
          <w:sz w:val="20"/>
          <w:szCs w:val="20"/>
          <w:shd w:val="clear" w:color="auto" w:fill="FFFFFF"/>
        </w:rPr>
        <w:t>Melad, E., Taleb, M.A., Abbas, J. and Abdelaal, E., 2021. The Effects of Time Management on Job Performance of Employees in Hotels. </w:t>
      </w:r>
      <w:r w:rsidRPr="005E398E">
        <w:rPr>
          <w:rFonts w:ascii="Times New Roman" w:eastAsia="Times New Roman" w:hAnsi="Times New Roman" w:cs="Times New Roman"/>
          <w:i/>
          <w:iCs/>
          <w:color w:val="222222"/>
          <w:sz w:val="20"/>
          <w:szCs w:val="20"/>
          <w:shd w:val="clear" w:color="auto" w:fill="FFFFFF"/>
        </w:rPr>
        <w:t>Journal of the Faculty of Tourism and Hotels-University of Sadat City</w:t>
      </w:r>
      <w:r w:rsidRPr="005E398E">
        <w:rPr>
          <w:rFonts w:ascii="Times New Roman" w:eastAsia="Times New Roman" w:hAnsi="Times New Roman" w:cs="Times New Roman"/>
          <w:color w:val="222222"/>
          <w:sz w:val="20"/>
          <w:szCs w:val="20"/>
          <w:shd w:val="clear" w:color="auto" w:fill="FFFFFF"/>
        </w:rPr>
        <w:t>, </w:t>
      </w:r>
      <w:r w:rsidRPr="005E398E">
        <w:rPr>
          <w:rFonts w:ascii="Times New Roman" w:eastAsia="Times New Roman" w:hAnsi="Times New Roman" w:cs="Times New Roman"/>
          <w:i/>
          <w:iCs/>
          <w:color w:val="222222"/>
          <w:sz w:val="20"/>
          <w:szCs w:val="20"/>
          <w:shd w:val="clear" w:color="auto" w:fill="FFFFFF"/>
        </w:rPr>
        <w:t>5</w:t>
      </w:r>
      <w:r w:rsidRPr="005E398E">
        <w:rPr>
          <w:rFonts w:ascii="Times New Roman" w:eastAsia="Times New Roman" w:hAnsi="Times New Roman" w:cs="Times New Roman"/>
          <w:color w:val="222222"/>
          <w:sz w:val="20"/>
          <w:szCs w:val="20"/>
          <w:shd w:val="clear" w:color="auto" w:fill="FFFFFF"/>
        </w:rPr>
        <w:t>(1/1).</w:t>
      </w:r>
    </w:p>
    <w:p w14:paraId="73C87E37" w14:textId="0B55F1FC" w:rsidR="00D1451D" w:rsidRPr="005E398E" w:rsidRDefault="00D1451D" w:rsidP="005E398E">
      <w:pPr>
        <w:pStyle w:val="ListParagraph"/>
        <w:numPr>
          <w:ilvl w:val="0"/>
          <w:numId w:val="1"/>
        </w:numPr>
        <w:spacing w:line="360" w:lineRule="auto"/>
        <w:jc w:val="both"/>
        <w:rPr>
          <w:rFonts w:ascii="Times New Roman" w:eastAsia="Times New Roman" w:hAnsi="Times New Roman" w:cs="Times New Roman"/>
          <w:color w:val="222222"/>
          <w:sz w:val="20"/>
          <w:szCs w:val="20"/>
          <w:shd w:val="clear" w:color="auto" w:fill="FFFFFF"/>
        </w:rPr>
      </w:pPr>
      <w:r w:rsidRPr="005E398E">
        <w:rPr>
          <w:rFonts w:ascii="Times New Roman" w:eastAsia="Times New Roman" w:hAnsi="Times New Roman" w:cs="Times New Roman"/>
          <w:color w:val="222222"/>
          <w:sz w:val="20"/>
          <w:szCs w:val="20"/>
          <w:shd w:val="clear" w:color="auto" w:fill="FFFFFF"/>
        </w:rPr>
        <w:t>Mutunga, S.L., Minja, D. and Gachanja, P., 2014. Innovative adaptation and operational efficiency on sustainable competitive advantage of food and beverage firms in Kenya. </w:t>
      </w:r>
      <w:r w:rsidRPr="005E398E">
        <w:rPr>
          <w:rFonts w:ascii="Times New Roman" w:eastAsia="Times New Roman" w:hAnsi="Times New Roman" w:cs="Times New Roman"/>
          <w:i/>
          <w:iCs/>
          <w:color w:val="222222"/>
          <w:sz w:val="20"/>
          <w:szCs w:val="20"/>
          <w:shd w:val="clear" w:color="auto" w:fill="FFFFFF"/>
        </w:rPr>
        <w:t>European Journal of Business and Innovation Research</w:t>
      </w:r>
      <w:r w:rsidRPr="005E398E">
        <w:rPr>
          <w:rFonts w:ascii="Times New Roman" w:eastAsia="Times New Roman" w:hAnsi="Times New Roman" w:cs="Times New Roman"/>
          <w:color w:val="222222"/>
          <w:sz w:val="20"/>
          <w:szCs w:val="20"/>
          <w:shd w:val="clear" w:color="auto" w:fill="FFFFFF"/>
        </w:rPr>
        <w:t>, </w:t>
      </w:r>
      <w:r w:rsidRPr="005E398E">
        <w:rPr>
          <w:rFonts w:ascii="Times New Roman" w:eastAsia="Times New Roman" w:hAnsi="Times New Roman" w:cs="Times New Roman"/>
          <w:i/>
          <w:iCs/>
          <w:color w:val="222222"/>
          <w:sz w:val="20"/>
          <w:szCs w:val="20"/>
          <w:shd w:val="clear" w:color="auto" w:fill="FFFFFF"/>
        </w:rPr>
        <w:t>2</w:t>
      </w:r>
      <w:r w:rsidRPr="005E398E">
        <w:rPr>
          <w:rFonts w:ascii="Times New Roman" w:eastAsia="Times New Roman" w:hAnsi="Times New Roman" w:cs="Times New Roman"/>
          <w:color w:val="222222"/>
          <w:sz w:val="20"/>
          <w:szCs w:val="20"/>
          <w:shd w:val="clear" w:color="auto" w:fill="FFFFFF"/>
        </w:rPr>
        <w:t>(2), pp.32-50.</w:t>
      </w:r>
    </w:p>
    <w:p w14:paraId="2C72A3BB" w14:textId="62C3E9D5" w:rsidR="00D1451D" w:rsidRPr="005E398E" w:rsidRDefault="00D1451D" w:rsidP="005E398E">
      <w:pPr>
        <w:pStyle w:val="ListParagraph"/>
        <w:numPr>
          <w:ilvl w:val="0"/>
          <w:numId w:val="1"/>
        </w:numPr>
        <w:spacing w:line="360" w:lineRule="auto"/>
        <w:jc w:val="both"/>
        <w:rPr>
          <w:rFonts w:ascii="Times New Roman" w:eastAsia="Times New Roman" w:hAnsi="Times New Roman" w:cs="Times New Roman"/>
          <w:color w:val="222222"/>
          <w:sz w:val="20"/>
          <w:szCs w:val="20"/>
          <w:shd w:val="clear" w:color="auto" w:fill="FFFFFF"/>
        </w:rPr>
      </w:pPr>
      <w:r w:rsidRPr="005E398E">
        <w:rPr>
          <w:rFonts w:ascii="Times New Roman" w:eastAsia="Times New Roman" w:hAnsi="Times New Roman" w:cs="Times New Roman"/>
          <w:color w:val="222222"/>
          <w:sz w:val="20"/>
          <w:szCs w:val="20"/>
          <w:shd w:val="clear" w:color="auto" w:fill="FFFFFF"/>
        </w:rPr>
        <w:t>Poulston, J.M., 2009. Working conditions in hospitality: Employees' views of the dissatisfactory hygiene factors. </w:t>
      </w:r>
      <w:r w:rsidRPr="005E398E">
        <w:rPr>
          <w:rFonts w:ascii="Times New Roman" w:eastAsia="Times New Roman" w:hAnsi="Times New Roman" w:cs="Times New Roman"/>
          <w:i/>
          <w:iCs/>
          <w:color w:val="222222"/>
          <w:sz w:val="20"/>
          <w:szCs w:val="20"/>
          <w:shd w:val="clear" w:color="auto" w:fill="FFFFFF"/>
        </w:rPr>
        <w:t>Journal of Quality Assurance in Hospitality &amp; Tourism</w:t>
      </w:r>
      <w:r w:rsidRPr="005E398E">
        <w:rPr>
          <w:rFonts w:ascii="Times New Roman" w:eastAsia="Times New Roman" w:hAnsi="Times New Roman" w:cs="Times New Roman"/>
          <w:color w:val="222222"/>
          <w:sz w:val="20"/>
          <w:szCs w:val="20"/>
          <w:shd w:val="clear" w:color="auto" w:fill="FFFFFF"/>
        </w:rPr>
        <w:t>, </w:t>
      </w:r>
      <w:r w:rsidRPr="005E398E">
        <w:rPr>
          <w:rFonts w:ascii="Times New Roman" w:eastAsia="Times New Roman" w:hAnsi="Times New Roman" w:cs="Times New Roman"/>
          <w:i/>
          <w:iCs/>
          <w:color w:val="222222"/>
          <w:sz w:val="20"/>
          <w:szCs w:val="20"/>
          <w:shd w:val="clear" w:color="auto" w:fill="FFFFFF"/>
        </w:rPr>
        <w:t>10</w:t>
      </w:r>
      <w:r w:rsidRPr="005E398E">
        <w:rPr>
          <w:rFonts w:ascii="Times New Roman" w:eastAsia="Times New Roman" w:hAnsi="Times New Roman" w:cs="Times New Roman"/>
          <w:color w:val="222222"/>
          <w:sz w:val="20"/>
          <w:szCs w:val="20"/>
          <w:shd w:val="clear" w:color="auto" w:fill="FFFFFF"/>
        </w:rPr>
        <w:t>(1), pp.23-43.</w:t>
      </w:r>
    </w:p>
    <w:p w14:paraId="1BF6DC77" w14:textId="0D53CA54" w:rsidR="000D13DE" w:rsidRPr="005E398E" w:rsidRDefault="000D13DE" w:rsidP="005E398E">
      <w:pPr>
        <w:pStyle w:val="ListParagraph"/>
        <w:numPr>
          <w:ilvl w:val="0"/>
          <w:numId w:val="1"/>
        </w:numPr>
        <w:spacing w:line="360" w:lineRule="auto"/>
        <w:jc w:val="both"/>
        <w:rPr>
          <w:rFonts w:ascii="Times New Roman" w:eastAsia="Times New Roman" w:hAnsi="Times New Roman" w:cs="Times New Roman"/>
          <w:color w:val="222222"/>
          <w:sz w:val="20"/>
          <w:szCs w:val="20"/>
          <w:shd w:val="clear" w:color="auto" w:fill="FFFFFF"/>
        </w:rPr>
      </w:pPr>
      <w:r w:rsidRPr="005E398E">
        <w:rPr>
          <w:rFonts w:ascii="Times New Roman" w:eastAsia="Times New Roman" w:hAnsi="Times New Roman" w:cs="Times New Roman"/>
          <w:color w:val="222222"/>
          <w:sz w:val="20"/>
          <w:szCs w:val="20"/>
          <w:shd w:val="clear" w:color="auto" w:fill="FFFFFF"/>
        </w:rPr>
        <w:t>Sormaz, Ü. and Şanlıer, N., 2017. The impact of compulsory hygiene training given to employees working in the sector of food and beverages services on their hygiene-related habits, behaviours and knowledge Zorunlu hijyen eğitiminin yiyecek içecek hizmetleri personelinde hijyen alışkanlıklarına, davranışlarına ve bilgi düzeylerine etkisi. </w:t>
      </w:r>
      <w:r w:rsidRPr="005E398E">
        <w:rPr>
          <w:rFonts w:ascii="Times New Roman" w:eastAsia="Times New Roman" w:hAnsi="Times New Roman" w:cs="Times New Roman"/>
          <w:i/>
          <w:iCs/>
          <w:color w:val="222222"/>
          <w:sz w:val="20"/>
          <w:szCs w:val="20"/>
          <w:shd w:val="clear" w:color="auto" w:fill="FFFFFF"/>
        </w:rPr>
        <w:t>Journal of Human Sciences</w:t>
      </w:r>
      <w:r w:rsidRPr="005E398E">
        <w:rPr>
          <w:rFonts w:ascii="Times New Roman" w:eastAsia="Times New Roman" w:hAnsi="Times New Roman" w:cs="Times New Roman"/>
          <w:color w:val="222222"/>
          <w:sz w:val="20"/>
          <w:szCs w:val="20"/>
          <w:shd w:val="clear" w:color="auto" w:fill="FFFFFF"/>
        </w:rPr>
        <w:t>, </w:t>
      </w:r>
      <w:r w:rsidRPr="005E398E">
        <w:rPr>
          <w:rFonts w:ascii="Times New Roman" w:eastAsia="Times New Roman" w:hAnsi="Times New Roman" w:cs="Times New Roman"/>
          <w:i/>
          <w:iCs/>
          <w:color w:val="222222"/>
          <w:sz w:val="20"/>
          <w:szCs w:val="20"/>
          <w:shd w:val="clear" w:color="auto" w:fill="FFFFFF"/>
        </w:rPr>
        <w:t>14</w:t>
      </w:r>
      <w:r w:rsidRPr="005E398E">
        <w:rPr>
          <w:rFonts w:ascii="Times New Roman" w:eastAsia="Times New Roman" w:hAnsi="Times New Roman" w:cs="Times New Roman"/>
          <w:color w:val="222222"/>
          <w:sz w:val="20"/>
          <w:szCs w:val="20"/>
          <w:shd w:val="clear" w:color="auto" w:fill="FFFFFF"/>
        </w:rPr>
        <w:t>(2), pp.1356-1369.</w:t>
      </w:r>
    </w:p>
    <w:sectPr w:rsidR="000D13DE" w:rsidRPr="005E398E">
      <w:headerReference w:type="even" r:id="rId8"/>
      <w:headerReference w:type="default" r:id="rId9"/>
      <w:footerReference w:type="even" r:id="rId10"/>
      <w:footerReference w:type="default" r:id="rId11"/>
      <w:headerReference w:type="first" r:id="rId12"/>
      <w:footerReference w:type="first" r:id="rId13"/>
      <w:pgSz w:w="12240" w:h="15840"/>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0F062BF" w14:textId="77777777" w:rsidR="00812835" w:rsidRDefault="00812835" w:rsidP="005E398E">
      <w:pPr>
        <w:spacing w:after="0" w:line="240" w:lineRule="auto"/>
      </w:pPr>
      <w:r>
        <w:separator/>
      </w:r>
    </w:p>
  </w:endnote>
  <w:endnote w:type="continuationSeparator" w:id="0">
    <w:p w14:paraId="365B50EA" w14:textId="77777777" w:rsidR="00812835" w:rsidRDefault="00812835" w:rsidP="005E398E">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Tahoma">
    <w:panose1 w:val="020B0604030504040204"/>
    <w:charset w:val="00"/>
    <w:family w:val="swiss"/>
    <w:pitch w:val="variable"/>
    <w:sig w:usb0="E1002EFF" w:usb1="C000605B" w:usb2="00000029" w:usb3="00000000" w:csb0="0001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7E869F85" w14:textId="77777777" w:rsidR="005E398E" w:rsidRDefault="005E398E">
    <w:pPr>
      <w:pStyle w:val="Footer"/>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4111D9E" w14:textId="77777777" w:rsidR="005E398E" w:rsidRDefault="005E398E">
    <w:pPr>
      <w:pStyle w:val="Footer"/>
    </w:pPr>
  </w:p>
</w:ftr>
</file>

<file path=word/footer3.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83D5C7B" w14:textId="77777777" w:rsidR="005E398E" w:rsidRDefault="005E398E">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451A11EC" w14:textId="77777777" w:rsidR="00812835" w:rsidRDefault="00812835" w:rsidP="005E398E">
      <w:pPr>
        <w:spacing w:after="0" w:line="240" w:lineRule="auto"/>
      </w:pPr>
      <w:r>
        <w:separator/>
      </w:r>
    </w:p>
  </w:footnote>
  <w:footnote w:type="continuationSeparator" w:id="0">
    <w:p w14:paraId="5184DC34" w14:textId="77777777" w:rsidR="00812835" w:rsidRDefault="00812835" w:rsidP="005E398E">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849169D" w14:textId="77777777" w:rsidR="005E398E" w:rsidRDefault="005E398E">
    <w:pPr>
      <w:pStyle w:val="Header"/>
    </w:pPr>
  </w:p>
</w:hdr>
</file>

<file path=word/header2.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35F0A902" w14:textId="77777777" w:rsidR="005E398E" w:rsidRDefault="005E398E">
    <w:pPr>
      <w:pStyle w:val="Header"/>
    </w:pPr>
  </w:p>
</w:hdr>
</file>

<file path=word/header3.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09C7EB23" w14:textId="77777777" w:rsidR="005E398E" w:rsidRDefault="005E398E">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5B592DFC"/>
    <w:multiLevelType w:val="hybridMultilevel"/>
    <w:tmpl w:val="B45CB31E"/>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16cid:durableId="693548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removePersonalInformation/>
  <w:removeDateAndTime/>
  <w:defaultTabStop w:val="720"/>
  <w:characterSpacingControl w:val="doNotCompress"/>
  <w:hdrShapeDefaults>
    <o:shapedefaults v:ext="edit" spidmax="2050"/>
  </w:hdrShapeDefault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1"/>
  </w:compat>
  <w:rsids>
    <w:rsidRoot w:val="00875175"/>
    <w:rsid w:val="00015CB8"/>
    <w:rsid w:val="00054B64"/>
    <w:rsid w:val="0008553D"/>
    <w:rsid w:val="000D13DE"/>
    <w:rsid w:val="001B3989"/>
    <w:rsid w:val="002516DB"/>
    <w:rsid w:val="00265F00"/>
    <w:rsid w:val="00281EFC"/>
    <w:rsid w:val="002E1461"/>
    <w:rsid w:val="003302D3"/>
    <w:rsid w:val="003576DD"/>
    <w:rsid w:val="003620CA"/>
    <w:rsid w:val="00362B3E"/>
    <w:rsid w:val="00393BD0"/>
    <w:rsid w:val="00394CC6"/>
    <w:rsid w:val="0039752C"/>
    <w:rsid w:val="003C2C23"/>
    <w:rsid w:val="003C3C96"/>
    <w:rsid w:val="003C5058"/>
    <w:rsid w:val="00407025"/>
    <w:rsid w:val="004277A5"/>
    <w:rsid w:val="0044635A"/>
    <w:rsid w:val="00484061"/>
    <w:rsid w:val="004870BF"/>
    <w:rsid w:val="004E43BD"/>
    <w:rsid w:val="00532407"/>
    <w:rsid w:val="00561734"/>
    <w:rsid w:val="00582DA3"/>
    <w:rsid w:val="005E398E"/>
    <w:rsid w:val="00607B7D"/>
    <w:rsid w:val="0063137D"/>
    <w:rsid w:val="006C2A99"/>
    <w:rsid w:val="006C398E"/>
    <w:rsid w:val="006E1C6E"/>
    <w:rsid w:val="00717671"/>
    <w:rsid w:val="007926AC"/>
    <w:rsid w:val="00792FE0"/>
    <w:rsid w:val="00794143"/>
    <w:rsid w:val="00812835"/>
    <w:rsid w:val="00822B28"/>
    <w:rsid w:val="00866EF3"/>
    <w:rsid w:val="00867560"/>
    <w:rsid w:val="00875175"/>
    <w:rsid w:val="008A290F"/>
    <w:rsid w:val="008F4A6B"/>
    <w:rsid w:val="00955546"/>
    <w:rsid w:val="00990C2E"/>
    <w:rsid w:val="009F5AC6"/>
    <w:rsid w:val="00A02DB3"/>
    <w:rsid w:val="00A631C4"/>
    <w:rsid w:val="00AB7882"/>
    <w:rsid w:val="00AD7763"/>
    <w:rsid w:val="00AF0765"/>
    <w:rsid w:val="00B118B0"/>
    <w:rsid w:val="00B34A0B"/>
    <w:rsid w:val="00B52B24"/>
    <w:rsid w:val="00BE3284"/>
    <w:rsid w:val="00C63DA3"/>
    <w:rsid w:val="00C965FB"/>
    <w:rsid w:val="00CB519A"/>
    <w:rsid w:val="00CB58D1"/>
    <w:rsid w:val="00D1451D"/>
    <w:rsid w:val="00D46EEA"/>
    <w:rsid w:val="00DD3AAE"/>
    <w:rsid w:val="00DE3D21"/>
    <w:rsid w:val="00DF5E06"/>
    <w:rsid w:val="00E135F8"/>
    <w:rsid w:val="00E35714"/>
    <w:rsid w:val="00EB1065"/>
    <w:rsid w:val="00EB794F"/>
    <w:rsid w:val="00EE0CAC"/>
    <w:rsid w:val="00F62D13"/>
    <w:rsid w:val="00F775D7"/>
    <w:rsid w:val="00FB5CB8"/>
    <w:rsid w:val="00FE4A7A"/>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323F62E1"/>
  <w15:chartTrackingRefBase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EastAsia"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3240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semiHidden/>
    <w:unhideWhenUsed/>
    <w:qFormat/>
    <w:rsid w:val="0053240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css-x722s5">
    <w:name w:val="css-x722s5"/>
    <w:basedOn w:val="DefaultParagraphFont"/>
    <w:rsid w:val="001B3989"/>
  </w:style>
  <w:style w:type="character" w:customStyle="1" w:styleId="css-ima1mg">
    <w:name w:val="css-ima1mg"/>
    <w:basedOn w:val="DefaultParagraphFont"/>
    <w:rsid w:val="001B3989"/>
  </w:style>
  <w:style w:type="paragraph" w:styleId="ListParagraph">
    <w:name w:val="List Paragraph"/>
    <w:basedOn w:val="Normal"/>
    <w:uiPriority w:val="34"/>
    <w:qFormat/>
    <w:rsid w:val="00607B7D"/>
    <w:pPr>
      <w:ind w:left="720"/>
      <w:contextualSpacing/>
    </w:pPr>
  </w:style>
  <w:style w:type="character" w:customStyle="1" w:styleId="Heading1Char">
    <w:name w:val="Heading 1 Char"/>
    <w:basedOn w:val="DefaultParagraphFont"/>
    <w:link w:val="Heading1"/>
    <w:uiPriority w:val="9"/>
    <w:rsid w:val="00532407"/>
    <w:rPr>
      <w:rFonts w:asciiTheme="majorHAnsi" w:eastAsiaTheme="majorEastAsia" w:hAnsiTheme="majorHAnsi" w:cstheme="majorBidi"/>
      <w:color w:val="2F5496" w:themeColor="accent1" w:themeShade="BF"/>
      <w:sz w:val="32"/>
      <w:szCs w:val="32"/>
    </w:rPr>
  </w:style>
  <w:style w:type="paragraph" w:styleId="TOCHeading">
    <w:name w:val="TOC Heading"/>
    <w:basedOn w:val="Heading1"/>
    <w:next w:val="Normal"/>
    <w:uiPriority w:val="39"/>
    <w:unhideWhenUsed/>
    <w:qFormat/>
    <w:rsid w:val="00532407"/>
    <w:pPr>
      <w:outlineLvl w:val="9"/>
    </w:pPr>
    <w:rPr>
      <w:lang w:val="en-US"/>
    </w:rPr>
  </w:style>
  <w:style w:type="paragraph" w:styleId="TOC1">
    <w:name w:val="toc 1"/>
    <w:basedOn w:val="Normal"/>
    <w:next w:val="Normal"/>
    <w:autoRedefine/>
    <w:uiPriority w:val="39"/>
    <w:unhideWhenUsed/>
    <w:rsid w:val="00532407"/>
    <w:pPr>
      <w:spacing w:after="100"/>
    </w:pPr>
  </w:style>
  <w:style w:type="character" w:styleId="Hyperlink">
    <w:name w:val="Hyperlink"/>
    <w:basedOn w:val="DefaultParagraphFont"/>
    <w:uiPriority w:val="99"/>
    <w:unhideWhenUsed/>
    <w:rsid w:val="00532407"/>
    <w:rPr>
      <w:color w:val="0563C1" w:themeColor="hyperlink"/>
      <w:u w:val="single"/>
    </w:rPr>
  </w:style>
  <w:style w:type="character" w:customStyle="1" w:styleId="Heading2Char">
    <w:name w:val="Heading 2 Char"/>
    <w:basedOn w:val="DefaultParagraphFont"/>
    <w:link w:val="Heading2"/>
    <w:uiPriority w:val="9"/>
    <w:semiHidden/>
    <w:rsid w:val="00532407"/>
    <w:rPr>
      <w:rFonts w:asciiTheme="majorHAnsi" w:eastAsiaTheme="majorEastAsia" w:hAnsiTheme="majorHAnsi" w:cstheme="majorBidi"/>
      <w:color w:val="2F5496" w:themeColor="accent1" w:themeShade="BF"/>
      <w:sz w:val="26"/>
      <w:szCs w:val="26"/>
    </w:rPr>
  </w:style>
  <w:style w:type="paragraph" w:styleId="TOC2">
    <w:name w:val="toc 2"/>
    <w:basedOn w:val="Normal"/>
    <w:next w:val="Normal"/>
    <w:autoRedefine/>
    <w:uiPriority w:val="39"/>
    <w:unhideWhenUsed/>
    <w:rsid w:val="00532407"/>
    <w:pPr>
      <w:spacing w:after="100"/>
      <w:ind w:left="220"/>
    </w:pPr>
  </w:style>
  <w:style w:type="paragraph" w:styleId="Header">
    <w:name w:val="header"/>
    <w:basedOn w:val="Normal"/>
    <w:link w:val="HeaderChar"/>
    <w:uiPriority w:val="99"/>
    <w:unhideWhenUsed/>
    <w:rsid w:val="005E398E"/>
    <w:pPr>
      <w:tabs>
        <w:tab w:val="center" w:pos="4513"/>
        <w:tab w:val="right" w:pos="9026"/>
      </w:tabs>
      <w:spacing w:after="0" w:line="240" w:lineRule="auto"/>
    </w:pPr>
  </w:style>
  <w:style w:type="character" w:customStyle="1" w:styleId="HeaderChar">
    <w:name w:val="Header Char"/>
    <w:basedOn w:val="DefaultParagraphFont"/>
    <w:link w:val="Header"/>
    <w:uiPriority w:val="99"/>
    <w:rsid w:val="005E398E"/>
  </w:style>
  <w:style w:type="paragraph" w:styleId="Footer">
    <w:name w:val="footer"/>
    <w:basedOn w:val="Normal"/>
    <w:link w:val="FooterChar"/>
    <w:uiPriority w:val="99"/>
    <w:unhideWhenUsed/>
    <w:rsid w:val="005E398E"/>
    <w:pPr>
      <w:tabs>
        <w:tab w:val="center" w:pos="4513"/>
        <w:tab w:val="right" w:pos="9026"/>
      </w:tabs>
      <w:spacing w:after="0" w:line="240" w:lineRule="auto"/>
    </w:pPr>
  </w:style>
  <w:style w:type="character" w:customStyle="1" w:styleId="FooterChar">
    <w:name w:val="Footer Char"/>
    <w:basedOn w:val="DefaultParagraphFont"/>
    <w:link w:val="Footer"/>
    <w:uiPriority w:val="99"/>
    <w:rsid w:val="005E398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eader" Target="header1.xml"/><Relationship Id="rId13" Type="http://schemas.openxmlformats.org/officeDocument/2006/relationships/footer" Target="footer3.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header" Target="header3.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footer" Target="footer2.xml"/><Relationship Id="rId5" Type="http://schemas.openxmlformats.org/officeDocument/2006/relationships/webSettings" Target="webSettings.xml"/><Relationship Id="rId15" Type="http://schemas.openxmlformats.org/officeDocument/2006/relationships/theme" Target="theme/theme1.xml"/><Relationship Id="rId10" Type="http://schemas.openxmlformats.org/officeDocument/2006/relationships/footer" Target="footer1.xml"/><Relationship Id="rId4" Type="http://schemas.openxmlformats.org/officeDocument/2006/relationships/settings" Target="settings.xml"/><Relationship Id="rId9" Type="http://schemas.openxmlformats.org/officeDocument/2006/relationships/header" Target="header2.xml"/><Relationship Id="rId14"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69FF4B11-98EE-4803-95C4-94B3747C4FA6}">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6</Pages>
  <Words>1136</Words>
  <Characters>6339</Characters>
  <Application>Microsoft Office Word</Application>
  <DocSecurity>0</DocSecurity>
  <Lines>144</Lines>
  <Paragraphs>53</Paragraphs>
  <ScaleCrop>false</ScaleCrop>
  <Company/>
  <LinksUpToDate>false</LinksUpToDate>
  <CharactersWithSpaces>7422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
  <cp:keywords/>
  <dc:description/>
  <cp:lastModifiedBy/>
  <cp:revision>1</cp:revision>
  <dcterms:created xsi:type="dcterms:W3CDTF">2023-01-27T17:11:00Z</dcterms:created>
  <dcterms:modified xsi:type="dcterms:W3CDTF">2023-02-03T16:00:00Z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63da446146ce2e5de6861234b36e781f80b52618968eacbd20ca12281f08fb95</vt:lpwstr>
  </property>
</Properties>
</file>