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485A" w:rsidRPr="000C485A" w:rsidRDefault="000C485A" w:rsidP="000C485A">
      <w:pPr>
        <w:autoSpaceDE w:val="0"/>
        <w:autoSpaceDN w:val="0"/>
        <w:adjustRightInd w:val="0"/>
        <w:spacing w:after="0" w:line="240" w:lineRule="auto"/>
        <w:rPr>
          <w:rFonts w:ascii="HelveticaNeue-Light" w:hAnsi="HelveticaNeue-Light" w:cs="HelveticaNeue-Light"/>
          <w:sz w:val="28"/>
          <w:szCs w:val="28"/>
        </w:rPr>
      </w:pPr>
      <w:r w:rsidRPr="000C485A">
        <w:rPr>
          <w:rFonts w:ascii="HelveticaNeue-Bold" w:hAnsi="HelveticaNeue-Bold" w:cs="HelveticaNeue-Bold"/>
          <w:b/>
          <w:bCs/>
          <w:sz w:val="28"/>
          <w:szCs w:val="28"/>
        </w:rPr>
        <w:t xml:space="preserve">1. </w:t>
      </w:r>
      <w:r w:rsidRPr="000C485A">
        <w:rPr>
          <w:rFonts w:ascii="HelveticaNeue-Light" w:hAnsi="HelveticaNeue-Light" w:cs="HelveticaNeue-Light"/>
          <w:sz w:val="28"/>
          <w:szCs w:val="28"/>
        </w:rPr>
        <w:t xml:space="preserve">Describe how Henri </w:t>
      </w:r>
      <w:proofErr w:type="spellStart"/>
      <w:r w:rsidRPr="000C485A">
        <w:rPr>
          <w:rFonts w:ascii="HelveticaNeue-Light" w:hAnsi="HelveticaNeue-Light" w:cs="HelveticaNeue-Light"/>
          <w:sz w:val="28"/>
          <w:szCs w:val="28"/>
        </w:rPr>
        <w:t>Fayol</w:t>
      </w:r>
      <w:proofErr w:type="spellEnd"/>
      <w:r w:rsidRPr="000C485A">
        <w:rPr>
          <w:rFonts w:ascii="HelveticaNeue-Light" w:hAnsi="HelveticaNeue-Light" w:cs="HelveticaNeue-Light"/>
          <w:sz w:val="28"/>
          <w:szCs w:val="28"/>
        </w:rPr>
        <w:t xml:space="preserve"> explained the management</w:t>
      </w: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roofErr w:type="gramStart"/>
      <w:r w:rsidRPr="000C485A">
        <w:rPr>
          <w:rFonts w:ascii="HelveticaNeue-Light" w:hAnsi="HelveticaNeue-Light" w:cs="HelveticaNeue-Light"/>
          <w:sz w:val="28"/>
          <w:szCs w:val="28"/>
        </w:rPr>
        <w:t>function</w:t>
      </w:r>
      <w:proofErr w:type="gramEnd"/>
      <w:r w:rsidRPr="000C485A">
        <w:rPr>
          <w:rFonts w:ascii="HelveticaNeue-Light" w:hAnsi="HelveticaNeue-Light" w:cs="HelveticaNeue-Light"/>
          <w:sz w:val="28"/>
          <w:szCs w:val="28"/>
        </w:rPr>
        <w:t>.</w:t>
      </w: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Pr="000C485A" w:rsidRDefault="000C485A" w:rsidP="000C485A">
      <w:pPr>
        <w:autoSpaceDE w:val="0"/>
        <w:autoSpaceDN w:val="0"/>
        <w:adjustRightInd w:val="0"/>
        <w:spacing w:after="0" w:line="240" w:lineRule="auto"/>
        <w:rPr>
          <w:rFonts w:ascii="HelveticaNeue-Bold" w:hAnsi="HelveticaNeue-Bold" w:cs="HelveticaNeue-Bold"/>
          <w:b/>
          <w:bCs/>
          <w:color w:val="000000"/>
          <w:sz w:val="24"/>
          <w:szCs w:val="24"/>
        </w:rPr>
      </w:pPr>
      <w:r w:rsidRPr="000C485A">
        <w:rPr>
          <w:rFonts w:ascii="HelveticaNeue-Bold" w:hAnsi="HelveticaNeue-Bold" w:cs="HelveticaNeue-Bold"/>
          <w:b/>
          <w:bCs/>
          <w:color w:val="000000"/>
          <w:sz w:val="24"/>
          <w:szCs w:val="24"/>
        </w:rPr>
        <w:t>The function of</w:t>
      </w:r>
    </w:p>
    <w:p w:rsidR="000C485A" w:rsidRPr="000C485A" w:rsidRDefault="000C485A" w:rsidP="000C485A">
      <w:pPr>
        <w:autoSpaceDE w:val="0"/>
        <w:autoSpaceDN w:val="0"/>
        <w:adjustRightInd w:val="0"/>
        <w:spacing w:after="0" w:line="240" w:lineRule="auto"/>
        <w:rPr>
          <w:rFonts w:ascii="HelveticaNeue-Bold" w:hAnsi="HelveticaNeue-Bold" w:cs="HelveticaNeue-Bold"/>
          <w:b/>
          <w:bCs/>
          <w:color w:val="000000"/>
          <w:sz w:val="24"/>
          <w:szCs w:val="24"/>
        </w:rPr>
      </w:pPr>
      <w:proofErr w:type="gramStart"/>
      <w:r w:rsidRPr="000C485A">
        <w:rPr>
          <w:rFonts w:ascii="HelveticaNeue-Bold" w:hAnsi="HelveticaNeue-Bold" w:cs="HelveticaNeue-Bold"/>
          <w:b/>
          <w:bCs/>
          <w:color w:val="000000"/>
          <w:sz w:val="24"/>
          <w:szCs w:val="24"/>
        </w:rPr>
        <w:t>management</w:t>
      </w:r>
      <w:proofErr w:type="gramEnd"/>
    </w:p>
    <w:p w:rsidR="000C485A" w:rsidRDefault="000C485A" w:rsidP="000C485A">
      <w:pPr>
        <w:autoSpaceDE w:val="0"/>
        <w:autoSpaceDN w:val="0"/>
        <w:adjustRightInd w:val="0"/>
        <w:spacing w:after="0" w:line="240" w:lineRule="auto"/>
        <w:rPr>
          <w:rFonts w:ascii="HelveticaNeue-Bold" w:hAnsi="HelveticaNeue-Bold" w:cs="HelveticaNeue-Bold"/>
          <w:b/>
          <w:bCs/>
          <w:color w:val="000000"/>
          <w:sz w:val="24"/>
          <w:szCs w:val="24"/>
        </w:rPr>
      </w:pPr>
      <w:r w:rsidRPr="000C485A">
        <w:rPr>
          <w:rFonts w:ascii="HelveticaNeue-Bold" w:hAnsi="HelveticaNeue-Bold" w:cs="HelveticaNeue-Bold"/>
          <w:b/>
          <w:bCs/>
          <w:color w:val="000000"/>
          <w:sz w:val="24"/>
          <w:szCs w:val="24"/>
        </w:rPr>
        <w:t xml:space="preserve">(Henri </w:t>
      </w:r>
      <w:proofErr w:type="spellStart"/>
      <w:r w:rsidRPr="000C485A">
        <w:rPr>
          <w:rFonts w:ascii="HelveticaNeue-Bold" w:hAnsi="HelveticaNeue-Bold" w:cs="HelveticaNeue-Bold"/>
          <w:b/>
          <w:bCs/>
          <w:color w:val="000000"/>
          <w:sz w:val="24"/>
          <w:szCs w:val="24"/>
        </w:rPr>
        <w:t>Fayol</w:t>
      </w:r>
      <w:proofErr w:type="spellEnd"/>
      <w:r w:rsidRPr="000C485A">
        <w:rPr>
          <w:rFonts w:ascii="HelveticaNeue-Bold" w:hAnsi="HelveticaNeue-Bold" w:cs="HelveticaNeue-Bold"/>
          <w:b/>
          <w:bCs/>
          <w:color w:val="000000"/>
          <w:sz w:val="24"/>
          <w:szCs w:val="24"/>
        </w:rPr>
        <w:t>)</w:t>
      </w:r>
    </w:p>
    <w:p w:rsidR="000C485A" w:rsidRDefault="000C485A" w:rsidP="000C485A">
      <w:pPr>
        <w:autoSpaceDE w:val="0"/>
        <w:autoSpaceDN w:val="0"/>
        <w:adjustRightInd w:val="0"/>
        <w:spacing w:after="0" w:line="240" w:lineRule="auto"/>
        <w:rPr>
          <w:rFonts w:ascii="HelveticaNeue-Bold" w:hAnsi="HelveticaNeue-Bold" w:cs="HelveticaNeue-Bold"/>
          <w:b/>
          <w:bCs/>
          <w:color w:val="000000"/>
          <w:sz w:val="24"/>
          <w:szCs w:val="24"/>
        </w:rPr>
      </w:pPr>
    </w:p>
    <w:p w:rsidR="00A77F0E" w:rsidRDefault="00A77F0E" w:rsidP="00A77F0E">
      <w:pPr>
        <w:autoSpaceDE w:val="0"/>
        <w:autoSpaceDN w:val="0"/>
        <w:adjustRightInd w:val="0"/>
        <w:spacing w:after="0" w:line="240" w:lineRule="auto"/>
        <w:rPr>
          <w:rFonts w:ascii="HelveticaNeue-Bold" w:hAnsi="HelveticaNeue-Bold" w:cs="HelveticaNeue-Bold"/>
          <w:bCs/>
          <w:color w:val="000000"/>
          <w:sz w:val="24"/>
          <w:szCs w:val="24"/>
        </w:rPr>
      </w:pPr>
      <w:r w:rsidRPr="00A77F0E">
        <w:rPr>
          <w:rFonts w:ascii="HelveticaNeue-Bold" w:hAnsi="HelveticaNeue-Bold" w:cs="HelveticaNeue-Bold"/>
          <w:bCs/>
          <w:color w:val="000000"/>
          <w:sz w:val="24"/>
          <w:szCs w:val="24"/>
        </w:rPr>
        <w:t>The managerial activity is divided into five elements o</w:t>
      </w:r>
      <w:r w:rsidRPr="00A77F0E">
        <w:rPr>
          <w:rFonts w:ascii="HelveticaNeue-Bold" w:hAnsi="HelveticaNeue-Bold" w:cs="HelveticaNeue-Bold"/>
          <w:bCs/>
          <w:color w:val="000000"/>
          <w:sz w:val="24"/>
          <w:szCs w:val="24"/>
        </w:rPr>
        <w:t xml:space="preserve">f management, which are defined </w:t>
      </w:r>
      <w:r w:rsidRPr="00A77F0E">
        <w:rPr>
          <w:rFonts w:ascii="HelveticaNeue-Bold" w:hAnsi="HelveticaNeue-Bold" w:cs="HelveticaNeue-Bold"/>
          <w:bCs/>
          <w:color w:val="000000"/>
          <w:sz w:val="24"/>
          <w:szCs w:val="24"/>
        </w:rPr>
        <w:t xml:space="preserve">as: ‘to forecast and plan, to </w:t>
      </w:r>
      <w:proofErr w:type="spellStart"/>
      <w:r w:rsidRPr="00A77F0E">
        <w:rPr>
          <w:rFonts w:ascii="HelveticaNeue-Bold" w:hAnsi="HelveticaNeue-Bold" w:cs="HelveticaNeue-Bold"/>
          <w:bCs/>
          <w:color w:val="000000"/>
          <w:sz w:val="24"/>
          <w:szCs w:val="24"/>
        </w:rPr>
        <w:t>organise</w:t>
      </w:r>
      <w:proofErr w:type="spellEnd"/>
      <w:r w:rsidRPr="00A77F0E">
        <w:rPr>
          <w:rFonts w:ascii="HelveticaNeue-Bold" w:hAnsi="HelveticaNeue-Bold" w:cs="HelveticaNeue-Bold"/>
          <w:bCs/>
          <w:color w:val="000000"/>
          <w:sz w:val="24"/>
          <w:szCs w:val="24"/>
        </w:rPr>
        <w:t>, to command, to co-</w:t>
      </w:r>
      <w:r w:rsidRPr="00A77F0E">
        <w:rPr>
          <w:rFonts w:ascii="HelveticaNeue-Bold" w:hAnsi="HelveticaNeue-Bold" w:cs="HelveticaNeue-Bold"/>
          <w:bCs/>
          <w:color w:val="000000"/>
          <w:sz w:val="24"/>
          <w:szCs w:val="24"/>
        </w:rPr>
        <w:t xml:space="preserve">ordinate and to control’. </w:t>
      </w:r>
      <w:proofErr w:type="spellStart"/>
      <w:r w:rsidRPr="00A77F0E">
        <w:rPr>
          <w:rFonts w:ascii="HelveticaNeue-Bold" w:hAnsi="HelveticaNeue-Bold" w:cs="HelveticaNeue-Bold"/>
          <w:bCs/>
          <w:color w:val="000000"/>
          <w:sz w:val="24"/>
          <w:szCs w:val="24"/>
        </w:rPr>
        <w:t>Fayol</w:t>
      </w:r>
      <w:proofErr w:type="spellEnd"/>
      <w:r w:rsidRPr="00A77F0E">
        <w:rPr>
          <w:rFonts w:ascii="HelveticaNeue-Bold" w:hAnsi="HelveticaNeue-Bold" w:cs="HelveticaNeue-Bold"/>
          <w:bCs/>
          <w:color w:val="000000"/>
          <w:sz w:val="24"/>
          <w:szCs w:val="24"/>
        </w:rPr>
        <w:t xml:space="preserve"> </w:t>
      </w:r>
      <w:r w:rsidRPr="00A77F0E">
        <w:rPr>
          <w:rFonts w:ascii="HelveticaNeue-Bold" w:hAnsi="HelveticaNeue-Bold" w:cs="HelveticaNeue-Bold"/>
          <w:bCs/>
          <w:color w:val="000000"/>
          <w:sz w:val="24"/>
          <w:szCs w:val="24"/>
        </w:rPr>
        <w:t>describes these elements as:</w:t>
      </w:r>
    </w:p>
    <w:p w:rsidR="00A77F0E" w:rsidRPr="00A77F0E" w:rsidRDefault="00A77F0E" w:rsidP="00A77F0E">
      <w:pPr>
        <w:autoSpaceDE w:val="0"/>
        <w:autoSpaceDN w:val="0"/>
        <w:adjustRightInd w:val="0"/>
        <w:spacing w:after="0" w:line="240" w:lineRule="auto"/>
        <w:rPr>
          <w:rFonts w:ascii="HelveticaNeue-Bold" w:hAnsi="HelveticaNeue-Bold" w:cs="HelveticaNeue-Bold"/>
          <w:bCs/>
          <w:color w:val="000000"/>
          <w:sz w:val="24"/>
          <w:szCs w:val="24"/>
        </w:rPr>
      </w:pPr>
    </w:p>
    <w:p w:rsidR="00A77F0E" w:rsidRDefault="00A77F0E" w:rsidP="00A77F0E">
      <w:pPr>
        <w:pStyle w:val="ListParagraph"/>
        <w:numPr>
          <w:ilvl w:val="0"/>
          <w:numId w:val="1"/>
        </w:numPr>
        <w:autoSpaceDE w:val="0"/>
        <w:autoSpaceDN w:val="0"/>
        <w:adjustRightInd w:val="0"/>
        <w:spacing w:after="0" w:line="240" w:lineRule="auto"/>
        <w:rPr>
          <w:rFonts w:ascii="HelveticaNeue-Roman" w:hAnsi="HelveticaNeue-Roman" w:cs="HelveticaNeue-Roman"/>
          <w:color w:val="000000"/>
          <w:sz w:val="24"/>
          <w:szCs w:val="24"/>
        </w:rPr>
      </w:pPr>
      <w:r w:rsidRPr="00A77F0E">
        <w:rPr>
          <w:rFonts w:ascii="HelveticaNeue-Roman" w:hAnsi="HelveticaNeue-Roman" w:cs="HelveticaNeue-Roman"/>
          <w:color w:val="000000"/>
          <w:sz w:val="24"/>
          <w:szCs w:val="24"/>
        </w:rPr>
        <w:t>Planning – examining the future, deciding what needs to be achieved and developing a plan</w:t>
      </w:r>
      <w:r>
        <w:rPr>
          <w:rFonts w:ascii="HelveticaNeue-Roman" w:hAnsi="HelveticaNeue-Roman" w:cs="HelveticaNeue-Roman"/>
          <w:color w:val="000000"/>
          <w:sz w:val="24"/>
          <w:szCs w:val="24"/>
        </w:rPr>
        <w:t xml:space="preserve"> </w:t>
      </w:r>
      <w:r w:rsidRPr="00A77F0E">
        <w:rPr>
          <w:rFonts w:ascii="HelveticaNeue-Roman" w:hAnsi="HelveticaNeue-Roman" w:cs="HelveticaNeue-Roman"/>
          <w:color w:val="000000"/>
          <w:sz w:val="24"/>
          <w:szCs w:val="24"/>
        </w:rPr>
        <w:t xml:space="preserve">of </w:t>
      </w:r>
      <w:proofErr w:type="spellStart"/>
      <w:r w:rsidRPr="00A77F0E">
        <w:rPr>
          <w:rFonts w:ascii="HelveticaNeue-Roman" w:hAnsi="HelveticaNeue-Roman" w:cs="HelveticaNeue-Roman"/>
          <w:color w:val="000000"/>
          <w:sz w:val="24"/>
          <w:szCs w:val="24"/>
        </w:rPr>
        <w:t>action.</w:t>
      </w:r>
      <w:proofErr w:type="spellEnd"/>
    </w:p>
    <w:p w:rsidR="00A77F0E" w:rsidRDefault="00A77F0E" w:rsidP="00A77F0E">
      <w:pPr>
        <w:pStyle w:val="ListParagraph"/>
        <w:numPr>
          <w:ilvl w:val="0"/>
          <w:numId w:val="1"/>
        </w:numPr>
        <w:autoSpaceDE w:val="0"/>
        <w:autoSpaceDN w:val="0"/>
        <w:adjustRightInd w:val="0"/>
        <w:spacing w:after="0" w:line="240" w:lineRule="auto"/>
        <w:rPr>
          <w:rFonts w:ascii="HelveticaNeue-Roman" w:hAnsi="HelveticaNeue-Roman" w:cs="HelveticaNeue-Roman"/>
          <w:color w:val="000000"/>
          <w:sz w:val="24"/>
          <w:szCs w:val="24"/>
        </w:rPr>
      </w:pPr>
      <w:proofErr w:type="spellStart"/>
      <w:r w:rsidRPr="00A77F0E">
        <w:rPr>
          <w:rFonts w:ascii="HelveticaNeue-Roman" w:hAnsi="HelveticaNeue-Roman" w:cs="HelveticaNeue-Roman"/>
          <w:color w:val="000000"/>
          <w:sz w:val="24"/>
          <w:szCs w:val="24"/>
        </w:rPr>
        <w:t>Organising</w:t>
      </w:r>
      <w:proofErr w:type="spellEnd"/>
      <w:r w:rsidRPr="00A77F0E">
        <w:rPr>
          <w:rFonts w:ascii="HelveticaNeue-Roman" w:hAnsi="HelveticaNeue-Roman" w:cs="HelveticaNeue-Roman"/>
          <w:color w:val="000000"/>
          <w:sz w:val="24"/>
          <w:szCs w:val="24"/>
        </w:rPr>
        <w:t xml:space="preserve"> – providing the material and human resources and building the structure to</w:t>
      </w:r>
      <w:r>
        <w:rPr>
          <w:rFonts w:ascii="HelveticaNeue-Roman" w:hAnsi="HelveticaNeue-Roman" w:cs="HelveticaNeue-Roman"/>
          <w:color w:val="000000"/>
          <w:sz w:val="24"/>
          <w:szCs w:val="24"/>
        </w:rPr>
        <w:t xml:space="preserve"> </w:t>
      </w:r>
      <w:r w:rsidRPr="00A77F0E">
        <w:rPr>
          <w:rFonts w:ascii="HelveticaNeue-Roman" w:hAnsi="HelveticaNeue-Roman" w:cs="HelveticaNeue-Roman"/>
          <w:color w:val="000000"/>
          <w:sz w:val="24"/>
          <w:szCs w:val="24"/>
        </w:rPr>
        <w:t xml:space="preserve">carry out the activities of the </w:t>
      </w:r>
      <w:proofErr w:type="spellStart"/>
      <w:r w:rsidRPr="00A77F0E">
        <w:rPr>
          <w:rFonts w:ascii="HelveticaNeue-Roman" w:hAnsi="HelveticaNeue-Roman" w:cs="HelveticaNeue-Roman"/>
          <w:color w:val="000000"/>
          <w:sz w:val="24"/>
          <w:szCs w:val="24"/>
        </w:rPr>
        <w:t>organisation.</w:t>
      </w:r>
      <w:proofErr w:type="spellEnd"/>
    </w:p>
    <w:p w:rsidR="00A77F0E" w:rsidRDefault="00A77F0E" w:rsidP="00A77F0E">
      <w:pPr>
        <w:pStyle w:val="ListParagraph"/>
        <w:numPr>
          <w:ilvl w:val="0"/>
          <w:numId w:val="1"/>
        </w:numPr>
        <w:autoSpaceDE w:val="0"/>
        <w:autoSpaceDN w:val="0"/>
        <w:adjustRightInd w:val="0"/>
        <w:spacing w:after="0" w:line="240" w:lineRule="auto"/>
        <w:rPr>
          <w:rFonts w:ascii="HelveticaNeue-Roman" w:hAnsi="HelveticaNeue-Roman" w:cs="HelveticaNeue-Roman"/>
          <w:color w:val="000000"/>
          <w:sz w:val="24"/>
          <w:szCs w:val="24"/>
        </w:rPr>
      </w:pPr>
      <w:r w:rsidRPr="00A77F0E">
        <w:rPr>
          <w:rFonts w:ascii="HelveticaNeue-Roman" w:hAnsi="HelveticaNeue-Roman" w:cs="HelveticaNeue-Roman"/>
          <w:color w:val="000000"/>
          <w:sz w:val="24"/>
          <w:szCs w:val="24"/>
        </w:rPr>
        <w:t>Command – maintaining activity among personnel, getting the optimum return from all</w:t>
      </w:r>
      <w:r>
        <w:rPr>
          <w:rFonts w:ascii="HelveticaNeue-Roman" w:hAnsi="HelveticaNeue-Roman" w:cs="HelveticaNeue-Roman"/>
          <w:color w:val="000000"/>
          <w:sz w:val="24"/>
          <w:szCs w:val="24"/>
        </w:rPr>
        <w:t xml:space="preserve"> </w:t>
      </w:r>
      <w:r w:rsidRPr="00A77F0E">
        <w:rPr>
          <w:rFonts w:ascii="HelveticaNeue-Roman" w:hAnsi="HelveticaNeue-Roman" w:cs="HelveticaNeue-Roman"/>
          <w:color w:val="000000"/>
          <w:sz w:val="24"/>
          <w:szCs w:val="24"/>
        </w:rPr>
        <w:t xml:space="preserve">employees in the interests of the whole </w:t>
      </w:r>
      <w:proofErr w:type="spellStart"/>
      <w:r w:rsidRPr="00A77F0E">
        <w:rPr>
          <w:rFonts w:ascii="HelveticaNeue-Roman" w:hAnsi="HelveticaNeue-Roman" w:cs="HelveticaNeue-Roman"/>
          <w:color w:val="000000"/>
          <w:sz w:val="24"/>
          <w:szCs w:val="24"/>
        </w:rPr>
        <w:t>organisation.</w:t>
      </w:r>
      <w:proofErr w:type="spellEnd"/>
    </w:p>
    <w:p w:rsidR="00A77F0E" w:rsidRDefault="00A77F0E" w:rsidP="00A77F0E">
      <w:pPr>
        <w:pStyle w:val="ListParagraph"/>
        <w:numPr>
          <w:ilvl w:val="0"/>
          <w:numId w:val="1"/>
        </w:numPr>
        <w:autoSpaceDE w:val="0"/>
        <w:autoSpaceDN w:val="0"/>
        <w:adjustRightInd w:val="0"/>
        <w:spacing w:after="0" w:line="240" w:lineRule="auto"/>
        <w:rPr>
          <w:rFonts w:ascii="HelveticaNeue-Roman" w:hAnsi="HelveticaNeue-Roman" w:cs="HelveticaNeue-Roman"/>
          <w:color w:val="000000"/>
          <w:sz w:val="24"/>
          <w:szCs w:val="24"/>
        </w:rPr>
      </w:pPr>
      <w:r w:rsidRPr="00A77F0E">
        <w:rPr>
          <w:rFonts w:ascii="HelveticaNeue-Roman" w:hAnsi="HelveticaNeue-Roman" w:cs="HelveticaNeue-Roman"/>
          <w:color w:val="000000"/>
          <w:sz w:val="24"/>
          <w:szCs w:val="24"/>
        </w:rPr>
        <w:t xml:space="preserve">Co-ordination – unifying and </w:t>
      </w:r>
      <w:proofErr w:type="spellStart"/>
      <w:r w:rsidRPr="00A77F0E">
        <w:rPr>
          <w:rFonts w:ascii="HelveticaNeue-Roman" w:hAnsi="HelveticaNeue-Roman" w:cs="HelveticaNeue-Roman"/>
          <w:color w:val="000000"/>
          <w:sz w:val="24"/>
          <w:szCs w:val="24"/>
        </w:rPr>
        <w:t>harmonising</w:t>
      </w:r>
      <w:proofErr w:type="spellEnd"/>
      <w:r w:rsidRPr="00A77F0E">
        <w:rPr>
          <w:rFonts w:ascii="HelveticaNeue-Roman" w:hAnsi="HelveticaNeue-Roman" w:cs="HelveticaNeue-Roman"/>
          <w:color w:val="000000"/>
          <w:sz w:val="24"/>
          <w:szCs w:val="24"/>
        </w:rPr>
        <w:t xml:space="preserve"> all activities and effort of the </w:t>
      </w:r>
      <w:proofErr w:type="spellStart"/>
      <w:r w:rsidRPr="00A77F0E">
        <w:rPr>
          <w:rFonts w:ascii="HelveticaNeue-Roman" w:hAnsi="HelveticaNeue-Roman" w:cs="HelveticaNeue-Roman"/>
          <w:color w:val="000000"/>
          <w:sz w:val="24"/>
          <w:szCs w:val="24"/>
        </w:rPr>
        <w:t>organisation</w:t>
      </w:r>
      <w:proofErr w:type="spellEnd"/>
      <w:r w:rsidRPr="00A77F0E">
        <w:rPr>
          <w:rFonts w:ascii="HelveticaNeue-Roman" w:hAnsi="HelveticaNeue-Roman" w:cs="HelveticaNeue-Roman"/>
          <w:color w:val="000000"/>
          <w:sz w:val="24"/>
          <w:szCs w:val="24"/>
        </w:rPr>
        <w:t xml:space="preserve"> to</w:t>
      </w:r>
      <w:r>
        <w:rPr>
          <w:rFonts w:ascii="HelveticaNeue-Roman" w:hAnsi="HelveticaNeue-Roman" w:cs="HelveticaNeue-Roman"/>
          <w:color w:val="000000"/>
          <w:sz w:val="24"/>
          <w:szCs w:val="24"/>
        </w:rPr>
        <w:t xml:space="preserve"> </w:t>
      </w:r>
      <w:r w:rsidRPr="00A77F0E">
        <w:rPr>
          <w:rFonts w:ascii="HelveticaNeue-Roman" w:hAnsi="HelveticaNeue-Roman" w:cs="HelveticaNeue-Roman"/>
          <w:color w:val="000000"/>
          <w:sz w:val="24"/>
          <w:szCs w:val="24"/>
        </w:rPr>
        <w:t>facilitate its working and success.</w:t>
      </w:r>
    </w:p>
    <w:p w:rsidR="000C485A" w:rsidRPr="00A77F0E" w:rsidRDefault="00A77F0E" w:rsidP="00A77F0E">
      <w:pPr>
        <w:pStyle w:val="ListParagraph"/>
        <w:numPr>
          <w:ilvl w:val="0"/>
          <w:numId w:val="1"/>
        </w:numPr>
        <w:autoSpaceDE w:val="0"/>
        <w:autoSpaceDN w:val="0"/>
        <w:adjustRightInd w:val="0"/>
        <w:spacing w:after="0" w:line="240" w:lineRule="auto"/>
        <w:rPr>
          <w:rFonts w:ascii="HelveticaNeue-Roman" w:hAnsi="HelveticaNeue-Roman" w:cs="HelveticaNeue-Roman"/>
          <w:color w:val="000000"/>
          <w:sz w:val="24"/>
          <w:szCs w:val="24"/>
        </w:rPr>
      </w:pPr>
      <w:r w:rsidRPr="00A77F0E">
        <w:rPr>
          <w:rFonts w:ascii="HelveticaNeue-Roman" w:hAnsi="HelveticaNeue-Roman" w:cs="HelveticaNeue-Roman"/>
          <w:color w:val="000000"/>
          <w:sz w:val="24"/>
          <w:szCs w:val="24"/>
        </w:rPr>
        <w:t xml:space="preserve">Control – verifying that everything occurs in accordance with plans, instructions, </w:t>
      </w:r>
      <w:proofErr w:type="gramStart"/>
      <w:r w:rsidRPr="00A77F0E">
        <w:rPr>
          <w:rFonts w:ascii="HelveticaNeue-Roman" w:hAnsi="HelveticaNeue-Roman" w:cs="HelveticaNeue-Roman"/>
          <w:color w:val="000000"/>
          <w:sz w:val="24"/>
          <w:szCs w:val="24"/>
        </w:rPr>
        <w:t>established</w:t>
      </w:r>
      <w:proofErr w:type="gramEnd"/>
      <w:r>
        <w:rPr>
          <w:rFonts w:ascii="HelveticaNeue-Roman" w:hAnsi="HelveticaNeue-Roman" w:cs="HelveticaNeue-Roman"/>
          <w:color w:val="000000"/>
          <w:sz w:val="24"/>
          <w:szCs w:val="24"/>
        </w:rPr>
        <w:t xml:space="preserve"> </w:t>
      </w:r>
      <w:r w:rsidRPr="00A77F0E">
        <w:rPr>
          <w:rFonts w:ascii="HelveticaNeue-Roman" w:hAnsi="HelveticaNeue-Roman" w:cs="HelveticaNeue-Roman"/>
          <w:color w:val="000000"/>
          <w:sz w:val="24"/>
          <w:szCs w:val="24"/>
        </w:rPr>
        <w:t>principles and expressed command.</w:t>
      </w:r>
    </w:p>
    <w:p w:rsidR="000C485A" w:rsidRDefault="000C485A" w:rsidP="000C485A">
      <w:pPr>
        <w:autoSpaceDE w:val="0"/>
        <w:autoSpaceDN w:val="0"/>
        <w:adjustRightInd w:val="0"/>
        <w:spacing w:after="0" w:line="240" w:lineRule="auto"/>
        <w:rPr>
          <w:rFonts w:ascii="HelveticaNeue-Roman" w:hAnsi="HelveticaNeue-Roman" w:cs="HelveticaNeue-Roman"/>
          <w:color w:val="000000"/>
          <w:sz w:val="24"/>
          <w:szCs w:val="24"/>
        </w:rPr>
      </w:pPr>
    </w:p>
    <w:p w:rsidR="000C485A" w:rsidRPr="000C485A" w:rsidRDefault="000C485A" w:rsidP="000C485A">
      <w:pPr>
        <w:autoSpaceDE w:val="0"/>
        <w:autoSpaceDN w:val="0"/>
        <w:adjustRightInd w:val="0"/>
        <w:spacing w:after="0" w:line="240" w:lineRule="auto"/>
        <w:rPr>
          <w:rFonts w:ascii="HelveticaNeue-Light" w:hAnsi="HelveticaNeue-Light" w:cs="HelveticaNeue-Light"/>
          <w:sz w:val="24"/>
          <w:szCs w:val="24"/>
        </w:rPr>
      </w:pPr>
    </w:p>
    <w:p w:rsidR="000C485A" w:rsidRPr="000C485A" w:rsidRDefault="000C485A" w:rsidP="000C485A">
      <w:pPr>
        <w:autoSpaceDE w:val="0"/>
        <w:autoSpaceDN w:val="0"/>
        <w:adjustRightInd w:val="0"/>
        <w:spacing w:after="0" w:line="240" w:lineRule="auto"/>
        <w:rPr>
          <w:rFonts w:ascii="HelveticaNeue-Light" w:hAnsi="HelveticaNeue-Light" w:cs="HelveticaNeue-Light"/>
          <w:sz w:val="28"/>
          <w:szCs w:val="28"/>
        </w:rPr>
      </w:pPr>
      <w:r w:rsidRPr="000C485A">
        <w:rPr>
          <w:rFonts w:ascii="HelveticaNeue-Bold" w:hAnsi="HelveticaNeue-Bold" w:cs="HelveticaNeue-Bold"/>
          <w:b/>
          <w:bCs/>
          <w:sz w:val="28"/>
          <w:szCs w:val="28"/>
        </w:rPr>
        <w:t xml:space="preserve">2. </w:t>
      </w:r>
      <w:r w:rsidRPr="000C485A">
        <w:rPr>
          <w:rFonts w:ascii="HelveticaNeue-Light" w:hAnsi="HelveticaNeue-Light" w:cs="HelveticaNeue-Light"/>
          <w:sz w:val="28"/>
          <w:szCs w:val="28"/>
        </w:rPr>
        <w:t>Explain the differences (and similarities) between</w:t>
      </w:r>
    </w:p>
    <w:p w:rsidR="000C485A" w:rsidRDefault="00C801D4" w:rsidP="000C485A">
      <w:pPr>
        <w:autoSpaceDE w:val="0"/>
        <w:autoSpaceDN w:val="0"/>
        <w:adjustRightInd w:val="0"/>
        <w:spacing w:after="0" w:line="240" w:lineRule="auto"/>
        <w:rPr>
          <w:rFonts w:ascii="HelveticaNeue-Light" w:hAnsi="HelveticaNeue-Light" w:cs="HelveticaNeue-Light"/>
          <w:sz w:val="28"/>
          <w:szCs w:val="28"/>
        </w:rPr>
      </w:pPr>
      <w:r w:rsidRPr="000C485A">
        <w:rPr>
          <w:rFonts w:ascii="HelveticaNeue-Light" w:hAnsi="HelveticaNeue-Light" w:cs="HelveticaNeue-Light"/>
          <w:sz w:val="28"/>
          <w:szCs w:val="28"/>
        </w:rPr>
        <w:t>Leadership</w:t>
      </w:r>
      <w:r w:rsidR="000C485A" w:rsidRPr="000C485A">
        <w:rPr>
          <w:rFonts w:ascii="HelveticaNeue-Light" w:hAnsi="HelveticaNeue-Light" w:cs="HelveticaNeue-Light"/>
          <w:sz w:val="28"/>
          <w:szCs w:val="28"/>
        </w:rPr>
        <w:t xml:space="preserve"> and management.</w:t>
      </w:r>
    </w:p>
    <w:p w:rsidR="007B59ED" w:rsidRDefault="007B59ED" w:rsidP="000C485A">
      <w:pPr>
        <w:autoSpaceDE w:val="0"/>
        <w:autoSpaceDN w:val="0"/>
        <w:adjustRightInd w:val="0"/>
        <w:spacing w:after="0" w:line="240" w:lineRule="auto"/>
        <w:rPr>
          <w:rFonts w:ascii="HelveticaNeue-Light" w:hAnsi="HelveticaNeue-Light" w:cs="HelveticaNeue-Light"/>
          <w:sz w:val="28"/>
          <w:szCs w:val="28"/>
        </w:rPr>
      </w:pPr>
    </w:p>
    <w:p w:rsidR="000D0567" w:rsidRPr="000D0567" w:rsidRDefault="000D0567" w:rsidP="000D0567">
      <w:pPr>
        <w:spacing w:before="100" w:beforeAutospacing="1" w:after="100" w:afterAutospacing="1" w:line="240" w:lineRule="auto"/>
        <w:outlineLvl w:val="2"/>
        <w:rPr>
          <w:rFonts w:ascii="Times New Roman" w:eastAsia="Times New Roman" w:hAnsi="Times New Roman" w:cs="Times New Roman"/>
          <w:b/>
          <w:bCs/>
          <w:sz w:val="27"/>
          <w:szCs w:val="27"/>
          <w:lang w:val="en"/>
        </w:rPr>
      </w:pPr>
      <w:r w:rsidRPr="000D0567">
        <w:rPr>
          <w:rFonts w:ascii="Times New Roman" w:eastAsia="Times New Roman" w:hAnsi="Times New Roman" w:cs="Times New Roman"/>
          <w:b/>
          <w:bCs/>
          <w:sz w:val="27"/>
          <w:szCs w:val="27"/>
          <w:lang w:val="en"/>
        </w:rPr>
        <w:t>What Leaders Do</w:t>
      </w:r>
    </w:p>
    <w:p w:rsidR="000D0567" w:rsidRPr="000D0567" w:rsidRDefault="000D0567" w:rsidP="000D0567">
      <w:p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 xml:space="preserve">Leaders produce change. They also create future viability for the organization by aligning people to the vision. This requires getting buy-in from a variety of stakeholders, communicating broadly, and providing motivation and inspiration to staff. </w:t>
      </w:r>
    </w:p>
    <w:p w:rsidR="000D0567" w:rsidRPr="000D0567" w:rsidRDefault="000D0567" w:rsidP="000D0567">
      <w:pPr>
        <w:numPr>
          <w:ilvl w:val="0"/>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Provide Direction</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Establish the vision and emphasize its importance to everyone throughout the organization</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Develop the strategies to make attainment possible</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Cope with the change that the strategies have produced, change that is almost constant</w:t>
      </w:r>
    </w:p>
    <w:p w:rsidR="000D0567" w:rsidRPr="000D0567" w:rsidRDefault="000D0567" w:rsidP="000D0567">
      <w:pPr>
        <w:numPr>
          <w:ilvl w:val="0"/>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Align People</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Communicate the direction; make it come alive for people</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Engage people in implementation by helping them to see where they fit</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Build commitment, especially when projects are big and will be realized only over time</w:t>
      </w:r>
    </w:p>
    <w:p w:rsidR="000D0567" w:rsidRPr="000D0567" w:rsidRDefault="000D0567" w:rsidP="000D0567">
      <w:pPr>
        <w:numPr>
          <w:ilvl w:val="0"/>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Motivate</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lastRenderedPageBreak/>
        <w:t>Hold up the banner and wave the flag . . . and do so often</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Coach and empower staff at all levels of the organization</w:t>
      </w:r>
    </w:p>
    <w:p w:rsidR="000D0567" w:rsidRPr="000D0567" w:rsidRDefault="000D0567" w:rsidP="000D0567">
      <w:pPr>
        <w:numPr>
          <w:ilvl w:val="1"/>
          <w:numId w:val="2"/>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Recognize and reward success; though really simple to do, this sometimes gets overlooked</w:t>
      </w:r>
    </w:p>
    <w:p w:rsidR="000D0567" w:rsidRPr="000D0567" w:rsidRDefault="000D0567" w:rsidP="000D0567">
      <w:p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 xml:space="preserve">A leader achieves strategic results by positioning the organization to add value to the campus. He or she accomplishes this by devising new directions and strategies and, in doing so, creating new organizational capabilities. None of this can be done without good managers and staff at all levels. Leading people to excellence, collective achievement, and fulfillment is no small task, but it is eminently rewarding. </w:t>
      </w:r>
    </w:p>
    <w:p w:rsidR="000D0567" w:rsidRPr="000D0567" w:rsidRDefault="000D0567" w:rsidP="000D0567">
      <w:pPr>
        <w:spacing w:before="100" w:beforeAutospacing="1" w:after="100" w:afterAutospacing="1" w:line="240" w:lineRule="auto"/>
        <w:outlineLvl w:val="2"/>
        <w:rPr>
          <w:rFonts w:ascii="Times New Roman" w:eastAsia="Times New Roman" w:hAnsi="Times New Roman" w:cs="Times New Roman"/>
          <w:b/>
          <w:bCs/>
          <w:sz w:val="27"/>
          <w:szCs w:val="27"/>
          <w:lang w:val="en"/>
        </w:rPr>
      </w:pPr>
      <w:r w:rsidRPr="000D0567">
        <w:rPr>
          <w:rFonts w:ascii="Times New Roman" w:eastAsia="Times New Roman" w:hAnsi="Times New Roman" w:cs="Times New Roman"/>
          <w:b/>
          <w:bCs/>
          <w:sz w:val="27"/>
          <w:szCs w:val="27"/>
          <w:lang w:val="en"/>
        </w:rPr>
        <w:t>What Managers Do</w:t>
      </w:r>
    </w:p>
    <w:p w:rsidR="000D0567" w:rsidRPr="000D0567" w:rsidRDefault="000D0567" w:rsidP="000D0567">
      <w:p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 xml:space="preserve">Managers must deal with complexity, and there is a lot of that in information technology. In fact, organizations manage complexity by planning, budgeting, staffing, clarifying jobs, measuring performance, and problem-solving — especially when the desired results do not go according to plan. </w:t>
      </w:r>
    </w:p>
    <w:p w:rsidR="000D0567" w:rsidRPr="000D0567" w:rsidRDefault="000D0567" w:rsidP="000D0567">
      <w:pPr>
        <w:numPr>
          <w:ilvl w:val="0"/>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Plan</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Set goals and operational plans</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Submit budgets</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Allocate resources</w:t>
      </w:r>
    </w:p>
    <w:p w:rsidR="000D0567" w:rsidRPr="000D0567" w:rsidRDefault="000D0567" w:rsidP="000D0567">
      <w:pPr>
        <w:numPr>
          <w:ilvl w:val="0"/>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Organize</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Create and establish structure to accomplish plans</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Communicate the plan and keep reinforcing it</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Develop staffing and assign responsibilities by finding the best fit between people and tasks</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Develop policies, procedures, and systems to monitor progress</w:t>
      </w:r>
    </w:p>
    <w:p w:rsidR="000D0567" w:rsidRPr="000D0567" w:rsidRDefault="000D0567" w:rsidP="000D0567">
      <w:pPr>
        <w:numPr>
          <w:ilvl w:val="0"/>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Coordinate and Control</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 xml:space="preserve">Monitor results </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Measures results against plans</w:t>
      </w:r>
    </w:p>
    <w:p w:rsidR="000D0567" w:rsidRPr="000D0567" w:rsidRDefault="000D0567" w:rsidP="000D0567">
      <w:pPr>
        <w:numPr>
          <w:ilvl w:val="1"/>
          <w:numId w:val="3"/>
        </w:num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Facilitate problem-solving, which is a continuous cycle</w:t>
      </w:r>
    </w:p>
    <w:p w:rsidR="000D0567" w:rsidRPr="000D0567" w:rsidRDefault="000D0567" w:rsidP="000D0567">
      <w:pPr>
        <w:spacing w:before="100" w:beforeAutospacing="1" w:after="100" w:afterAutospacing="1" w:line="240" w:lineRule="auto"/>
        <w:rPr>
          <w:rFonts w:ascii="Times New Roman" w:eastAsia="Times New Roman" w:hAnsi="Times New Roman" w:cs="Times New Roman"/>
          <w:sz w:val="24"/>
          <w:szCs w:val="24"/>
          <w:lang w:val="en"/>
        </w:rPr>
      </w:pPr>
      <w:r w:rsidRPr="000D0567">
        <w:rPr>
          <w:rFonts w:ascii="Times New Roman" w:eastAsia="Times New Roman" w:hAnsi="Times New Roman" w:cs="Times New Roman"/>
          <w:sz w:val="24"/>
          <w:szCs w:val="24"/>
          <w:lang w:val="en"/>
        </w:rPr>
        <w:t xml:space="preserve">In short, managers get operational results and excellence by producing a degree of predictability and order using systems and processes. Yet they must depend on the activities of staff to perform their jobs effectively. Managing people can be both rewarding and challenging. </w:t>
      </w:r>
    </w:p>
    <w:p w:rsidR="000C485A" w:rsidRPr="000C485A" w:rsidRDefault="000C485A" w:rsidP="000C485A">
      <w:pPr>
        <w:autoSpaceDE w:val="0"/>
        <w:autoSpaceDN w:val="0"/>
        <w:adjustRightInd w:val="0"/>
        <w:spacing w:after="0" w:line="240" w:lineRule="auto"/>
        <w:rPr>
          <w:rFonts w:ascii="HelveticaNeue-Light" w:hAnsi="HelveticaNeue-Light" w:cs="HelveticaNeue-Light"/>
          <w:sz w:val="24"/>
          <w:szCs w:val="24"/>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P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0C485A" w:rsidRPr="000C485A" w:rsidRDefault="000C485A" w:rsidP="000C485A">
      <w:pPr>
        <w:autoSpaceDE w:val="0"/>
        <w:autoSpaceDN w:val="0"/>
        <w:adjustRightInd w:val="0"/>
        <w:spacing w:after="0" w:line="240" w:lineRule="auto"/>
        <w:rPr>
          <w:rFonts w:ascii="HelveticaNeue-Light" w:hAnsi="HelveticaNeue-Light" w:cs="HelveticaNeue-Light"/>
          <w:sz w:val="28"/>
          <w:szCs w:val="28"/>
        </w:rPr>
      </w:pPr>
      <w:r w:rsidRPr="000C485A">
        <w:rPr>
          <w:rFonts w:ascii="HelveticaNeue-Bold" w:hAnsi="HelveticaNeue-Bold" w:cs="HelveticaNeue-Bold"/>
          <w:b/>
          <w:bCs/>
          <w:sz w:val="28"/>
          <w:szCs w:val="28"/>
        </w:rPr>
        <w:t xml:space="preserve">3. </w:t>
      </w:r>
      <w:r w:rsidRPr="000C485A">
        <w:rPr>
          <w:rFonts w:ascii="HelveticaNeue-Light" w:hAnsi="HelveticaNeue-Light" w:cs="HelveticaNeue-Light"/>
          <w:sz w:val="28"/>
          <w:szCs w:val="28"/>
        </w:rPr>
        <w:t xml:space="preserve">Compare examples of management styles to </w:t>
      </w:r>
      <w:proofErr w:type="spellStart"/>
      <w:r w:rsidRPr="000C485A">
        <w:rPr>
          <w:rFonts w:ascii="HelveticaNeue-Light" w:hAnsi="HelveticaNeue-Light" w:cs="HelveticaNeue-Light"/>
          <w:sz w:val="28"/>
          <w:szCs w:val="28"/>
        </w:rPr>
        <w:t>analyse</w:t>
      </w:r>
      <w:proofErr w:type="spellEnd"/>
    </w:p>
    <w:p w:rsidR="000C485A" w:rsidRPr="000C485A" w:rsidRDefault="000C485A" w:rsidP="000C485A">
      <w:pPr>
        <w:autoSpaceDE w:val="0"/>
        <w:autoSpaceDN w:val="0"/>
        <w:adjustRightInd w:val="0"/>
        <w:spacing w:after="0" w:line="240" w:lineRule="auto"/>
        <w:rPr>
          <w:rFonts w:ascii="HelveticaNeue-Light" w:hAnsi="HelveticaNeue-Light" w:cs="HelveticaNeue-Light"/>
          <w:sz w:val="28"/>
          <w:szCs w:val="28"/>
        </w:rPr>
      </w:pPr>
      <w:proofErr w:type="gramStart"/>
      <w:r w:rsidRPr="000C485A">
        <w:rPr>
          <w:rFonts w:ascii="HelveticaNeue-Light" w:hAnsi="HelveticaNeue-Light" w:cs="HelveticaNeue-Light"/>
          <w:sz w:val="28"/>
          <w:szCs w:val="28"/>
        </w:rPr>
        <w:t>the</w:t>
      </w:r>
      <w:proofErr w:type="gramEnd"/>
      <w:r w:rsidRPr="000C485A">
        <w:rPr>
          <w:rFonts w:ascii="HelveticaNeue-Light" w:hAnsi="HelveticaNeue-Light" w:cs="HelveticaNeue-Light"/>
          <w:sz w:val="28"/>
          <w:szCs w:val="28"/>
        </w:rPr>
        <w:t xml:space="preserve"> differences (and similarities) between leadership</w:t>
      </w: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roofErr w:type="gramStart"/>
      <w:r w:rsidRPr="000C485A">
        <w:rPr>
          <w:rFonts w:ascii="HelveticaNeue-Light" w:hAnsi="HelveticaNeue-Light" w:cs="HelveticaNeue-Light"/>
          <w:sz w:val="28"/>
          <w:szCs w:val="28"/>
        </w:rPr>
        <w:t>and</w:t>
      </w:r>
      <w:proofErr w:type="gramEnd"/>
      <w:r w:rsidRPr="000C485A">
        <w:rPr>
          <w:rFonts w:ascii="HelveticaNeue-Light" w:hAnsi="HelveticaNeue-Light" w:cs="HelveticaNeue-Light"/>
          <w:sz w:val="28"/>
          <w:szCs w:val="28"/>
        </w:rPr>
        <w:t xml:space="preserve"> management.</w:t>
      </w:r>
    </w:p>
    <w:p w:rsidR="00C801D4" w:rsidRDefault="00C801D4" w:rsidP="000C485A">
      <w:pPr>
        <w:autoSpaceDE w:val="0"/>
        <w:autoSpaceDN w:val="0"/>
        <w:adjustRightInd w:val="0"/>
        <w:spacing w:after="0" w:line="240" w:lineRule="auto"/>
        <w:rPr>
          <w:rFonts w:ascii="HelveticaNeue-Light" w:hAnsi="HelveticaNeue-Light" w:cs="HelveticaNeue-Light"/>
          <w:sz w:val="28"/>
          <w:szCs w:val="28"/>
        </w:rPr>
      </w:pPr>
    </w:p>
    <w:p w:rsidR="00C801D4" w:rsidRDefault="00C801D4" w:rsidP="000C485A">
      <w:pPr>
        <w:autoSpaceDE w:val="0"/>
        <w:autoSpaceDN w:val="0"/>
        <w:adjustRightInd w:val="0"/>
        <w:spacing w:after="0" w:line="240" w:lineRule="auto"/>
        <w:rPr>
          <w:rFonts w:ascii="HelveticaNeue-Light" w:hAnsi="HelveticaNeue-Light" w:cs="HelveticaNeue-Light"/>
          <w:sz w:val="28"/>
          <w:szCs w:val="28"/>
        </w:rPr>
      </w:pPr>
      <w:r>
        <w:rPr>
          <w:rFonts w:ascii="HelveticaNeue-Light" w:hAnsi="HelveticaNeue-Light" w:cs="HelveticaNeue-Light"/>
          <w:sz w:val="28"/>
          <w:szCs w:val="28"/>
        </w:rPr>
        <w:t>There are three different styles for leader ship:</w:t>
      </w:r>
    </w:p>
    <w:p w:rsidR="00C801D4" w:rsidRPr="000C485A" w:rsidRDefault="00C801D4" w:rsidP="00C801D4">
      <w:pPr>
        <w:autoSpaceDE w:val="0"/>
        <w:autoSpaceDN w:val="0"/>
        <w:adjustRightInd w:val="0"/>
        <w:spacing w:after="0" w:line="240" w:lineRule="auto"/>
        <w:rPr>
          <w:rFonts w:ascii="HelveticaNeue-Light" w:hAnsi="HelveticaNeue-Light" w:cs="HelveticaNeue-Light"/>
          <w:color w:val="000000"/>
          <w:sz w:val="24"/>
          <w:szCs w:val="24"/>
        </w:rPr>
      </w:pPr>
      <w:r>
        <w:rPr>
          <w:rFonts w:ascii="HelveticaNeue-Light" w:hAnsi="HelveticaNeue-Light" w:cs="HelveticaNeue-Light"/>
          <w:sz w:val="28"/>
          <w:szCs w:val="28"/>
        </w:rPr>
        <w:t xml:space="preserve">1- </w:t>
      </w:r>
      <w:r>
        <w:rPr>
          <w:rFonts w:ascii="HelveticaNeue-Light" w:hAnsi="HelveticaNeue-Light" w:cs="HelveticaNeue-Light"/>
          <w:color w:val="000000"/>
          <w:sz w:val="24"/>
          <w:szCs w:val="24"/>
        </w:rPr>
        <w:t>A</w:t>
      </w:r>
      <w:r w:rsidRPr="000C485A">
        <w:rPr>
          <w:rFonts w:ascii="HelveticaNeue-Light" w:hAnsi="HelveticaNeue-Light" w:cs="HelveticaNeue-Light"/>
          <w:color w:val="000000"/>
          <w:sz w:val="24"/>
          <w:szCs w:val="24"/>
        </w:rPr>
        <w:t>utocratic</w:t>
      </w:r>
      <w:r>
        <w:rPr>
          <w:rFonts w:ascii="HelveticaNeue-Light" w:hAnsi="HelveticaNeue-Light" w:cs="HelveticaNeue-Light"/>
          <w:color w:val="000000"/>
          <w:sz w:val="24"/>
          <w:szCs w:val="24"/>
        </w:rPr>
        <w:t xml:space="preserve"> (a</w:t>
      </w:r>
      <w:r w:rsidRPr="000C485A">
        <w:rPr>
          <w:rFonts w:ascii="HelveticaNeue-Light" w:hAnsi="HelveticaNeue-Light" w:cs="HelveticaNeue-Light"/>
          <w:color w:val="000000"/>
          <w:sz w:val="24"/>
          <w:szCs w:val="24"/>
        </w:rPr>
        <w:t>uthoritarian</w:t>
      </w:r>
      <w:r>
        <w:rPr>
          <w:rFonts w:ascii="HelveticaNeue-Light" w:hAnsi="HelveticaNeue-Light" w:cs="HelveticaNeue-Light"/>
          <w:color w:val="000000"/>
          <w:sz w:val="24"/>
          <w:szCs w:val="24"/>
        </w:rPr>
        <w:t xml:space="preserve">) style is </w:t>
      </w:r>
      <w:r w:rsidRPr="000C485A">
        <w:rPr>
          <w:rFonts w:ascii="HelveticaNeue-Light" w:hAnsi="HelveticaNeue-Light" w:cs="HelveticaNeue-Light"/>
          <w:color w:val="000000"/>
          <w:sz w:val="24"/>
          <w:szCs w:val="24"/>
        </w:rPr>
        <w:t>characterized by an ‘I tell’</w:t>
      </w:r>
    </w:p>
    <w:p w:rsidR="00C801D4" w:rsidRPr="000C485A" w:rsidRDefault="00C801D4" w:rsidP="00C801D4">
      <w:pPr>
        <w:autoSpaceDE w:val="0"/>
        <w:autoSpaceDN w:val="0"/>
        <w:adjustRightInd w:val="0"/>
        <w:spacing w:after="0" w:line="240" w:lineRule="auto"/>
        <w:rPr>
          <w:rFonts w:ascii="HelveticaNeue-Light" w:hAnsi="HelveticaNeue-Light" w:cs="HelveticaNeue-Light"/>
          <w:color w:val="000000"/>
          <w:sz w:val="24"/>
          <w:szCs w:val="24"/>
        </w:rPr>
      </w:pPr>
      <w:proofErr w:type="gramStart"/>
      <w:r w:rsidRPr="000C485A">
        <w:rPr>
          <w:rFonts w:ascii="HelveticaNeue-Light" w:hAnsi="HelveticaNeue-Light" w:cs="HelveticaNeue-Light"/>
          <w:color w:val="000000"/>
          <w:sz w:val="24"/>
          <w:szCs w:val="24"/>
        </w:rPr>
        <w:t>philosophy</w:t>
      </w:r>
      <w:proofErr w:type="gramEnd"/>
      <w:r w:rsidRPr="000C485A">
        <w:rPr>
          <w:rFonts w:ascii="HelveticaNeue-Light" w:hAnsi="HelveticaNeue-Light" w:cs="HelveticaNeue-Light"/>
          <w:color w:val="000000"/>
          <w:sz w:val="24"/>
          <w:szCs w:val="24"/>
        </w:rPr>
        <w:t>. Autocratic leaders tell their staff what to do. This can</w:t>
      </w:r>
    </w:p>
    <w:p w:rsidR="00C801D4" w:rsidRPr="000C485A" w:rsidRDefault="00C801D4" w:rsidP="00C801D4">
      <w:pPr>
        <w:autoSpaceDE w:val="0"/>
        <w:autoSpaceDN w:val="0"/>
        <w:adjustRightInd w:val="0"/>
        <w:spacing w:after="0" w:line="240" w:lineRule="auto"/>
        <w:rPr>
          <w:rFonts w:ascii="HelveticaNeue-Light" w:hAnsi="HelveticaNeue-Light" w:cs="HelveticaNeue-Light"/>
          <w:color w:val="000000"/>
          <w:sz w:val="24"/>
          <w:szCs w:val="24"/>
        </w:rPr>
      </w:pPr>
      <w:proofErr w:type="gramStart"/>
      <w:r w:rsidRPr="000C485A">
        <w:rPr>
          <w:rFonts w:ascii="HelveticaNeue-Light" w:hAnsi="HelveticaNeue-Light" w:cs="HelveticaNeue-Light"/>
          <w:color w:val="000000"/>
          <w:sz w:val="24"/>
          <w:szCs w:val="24"/>
        </w:rPr>
        <w:t>give</w:t>
      </w:r>
      <w:proofErr w:type="gramEnd"/>
      <w:r w:rsidRPr="000C485A">
        <w:rPr>
          <w:rFonts w:ascii="HelveticaNeue-Light" w:hAnsi="HelveticaNeue-Light" w:cs="HelveticaNeue-Light"/>
          <w:color w:val="000000"/>
          <w:sz w:val="24"/>
          <w:szCs w:val="24"/>
        </w:rPr>
        <w:t xml:space="preserve"> a business clear direction but it may also lead managers to</w:t>
      </w:r>
    </w:p>
    <w:p w:rsidR="00C801D4" w:rsidRDefault="00C801D4" w:rsidP="00C801D4">
      <w:pPr>
        <w:autoSpaceDE w:val="0"/>
        <w:autoSpaceDN w:val="0"/>
        <w:adjustRightInd w:val="0"/>
        <w:spacing w:after="0" w:line="240" w:lineRule="auto"/>
        <w:rPr>
          <w:rFonts w:ascii="HelveticaNeue-Light" w:hAnsi="HelveticaNeue-Light" w:cs="HelveticaNeue-Light"/>
          <w:sz w:val="28"/>
          <w:szCs w:val="28"/>
        </w:rPr>
      </w:pPr>
      <w:proofErr w:type="gramStart"/>
      <w:r w:rsidRPr="000C485A">
        <w:rPr>
          <w:rFonts w:ascii="HelveticaNeue-Light" w:hAnsi="HelveticaNeue-Light" w:cs="HelveticaNeue-Light"/>
          <w:color w:val="000000"/>
          <w:sz w:val="24"/>
          <w:szCs w:val="24"/>
        </w:rPr>
        <w:t>undervalue</w:t>
      </w:r>
      <w:proofErr w:type="gramEnd"/>
      <w:r w:rsidRPr="000C485A">
        <w:rPr>
          <w:rFonts w:ascii="HelveticaNeue-Light" w:hAnsi="HelveticaNeue-Light" w:cs="HelveticaNeue-Light"/>
          <w:color w:val="000000"/>
          <w:sz w:val="24"/>
          <w:szCs w:val="24"/>
        </w:rPr>
        <w:t xml:space="preserve"> or ignore input from their teams.</w:t>
      </w:r>
      <w:r>
        <w:rPr>
          <w:rFonts w:ascii="HelveticaNeue-Light" w:hAnsi="HelveticaNeue-Light" w:cs="HelveticaNeue-Light"/>
          <w:color w:val="000000"/>
          <w:sz w:val="24"/>
          <w:szCs w:val="24"/>
        </w:rPr>
        <w:t xml:space="preserve"> It is good for some situations such as, when team members feels they are lost the leader can give a specific directions to follow so that they comeback to the right road.</w:t>
      </w: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C801D4" w:rsidRPr="00C801D4" w:rsidRDefault="00C801D4" w:rsidP="00C801D4">
      <w:pPr>
        <w:autoSpaceDE w:val="0"/>
        <w:autoSpaceDN w:val="0"/>
        <w:adjustRightInd w:val="0"/>
        <w:spacing w:after="0" w:line="240" w:lineRule="auto"/>
        <w:rPr>
          <w:rFonts w:ascii="HelveticaNeue-Light" w:hAnsi="HelveticaNeue-Light" w:cs="HelveticaNeue-Light"/>
          <w:sz w:val="24"/>
          <w:szCs w:val="24"/>
        </w:rPr>
      </w:pPr>
      <w:r>
        <w:rPr>
          <w:rFonts w:ascii="HelveticaNeue-Light" w:hAnsi="HelveticaNeue-Light" w:cs="HelveticaNeue-Light"/>
          <w:sz w:val="28"/>
          <w:szCs w:val="28"/>
        </w:rPr>
        <w:t>2-</w:t>
      </w:r>
      <w:r>
        <w:rPr>
          <w:rFonts w:ascii="HelveticaNeue-Bold" w:hAnsi="HelveticaNeue-Bold" w:cs="HelveticaNeue-Bold"/>
          <w:b/>
          <w:bCs/>
          <w:color w:val="FFFFFF"/>
          <w:sz w:val="18"/>
          <w:szCs w:val="18"/>
        </w:rPr>
        <w:t>D</w:t>
      </w:r>
      <w:r>
        <w:rPr>
          <w:rFonts w:ascii="HelveticaNeue-Light" w:hAnsi="HelveticaNeue-Light" w:cs="HelveticaNeue-Light"/>
          <w:color w:val="000000"/>
          <w:sz w:val="24"/>
          <w:szCs w:val="24"/>
        </w:rPr>
        <w:t>D</w:t>
      </w:r>
      <w:r w:rsidRPr="000C485A">
        <w:rPr>
          <w:rFonts w:ascii="HelveticaNeue-Light" w:hAnsi="HelveticaNeue-Light" w:cs="HelveticaNeue-Light"/>
          <w:color w:val="000000"/>
          <w:sz w:val="24"/>
          <w:szCs w:val="24"/>
        </w:rPr>
        <w:t>emocratic</w:t>
      </w:r>
      <w:r>
        <w:rPr>
          <w:rFonts w:ascii="HelveticaNeue-Light" w:hAnsi="HelveticaNeue-Light" w:cs="HelveticaNeue-Light"/>
          <w:color w:val="000000"/>
          <w:sz w:val="24"/>
          <w:szCs w:val="24"/>
        </w:rPr>
        <w:t xml:space="preserve"> style </w:t>
      </w:r>
      <w:r w:rsidRPr="00C801D4">
        <w:rPr>
          <w:rFonts w:ascii="HelveticaNeue-Light" w:hAnsi="HelveticaNeue-Light" w:cs="HelveticaNeue-Light"/>
          <w:sz w:val="24"/>
          <w:szCs w:val="24"/>
        </w:rPr>
        <w:t>is characterized by an ‘I share’</w:t>
      </w:r>
      <w:r>
        <w:rPr>
          <w:rFonts w:ascii="HelveticaNeue-Light" w:hAnsi="HelveticaNeue-Light" w:cs="HelveticaNeue-Light"/>
          <w:sz w:val="24"/>
          <w:szCs w:val="24"/>
        </w:rPr>
        <w:t xml:space="preserve"> the decision taken by share the team members and take their opinion in the consideration</w:t>
      </w:r>
      <w:r w:rsidR="00A5537A" w:rsidRPr="00A5537A">
        <w:rPr>
          <w:rFonts w:ascii="HelveticaNeue-Light" w:hAnsi="HelveticaNeue-Light" w:cs="HelveticaNeue-Light"/>
          <w:sz w:val="24"/>
          <w:szCs w:val="24"/>
        </w:rPr>
        <w:t xml:space="preserve"> </w:t>
      </w:r>
      <w:r w:rsidR="00A5537A" w:rsidRPr="00C801D4">
        <w:rPr>
          <w:rFonts w:ascii="HelveticaNeue-Light" w:hAnsi="HelveticaNeue-Light" w:cs="HelveticaNeue-Light"/>
          <w:sz w:val="24"/>
          <w:szCs w:val="24"/>
        </w:rPr>
        <w:t>having equal input.</w:t>
      </w:r>
    </w:p>
    <w:p w:rsidR="00A5537A" w:rsidRDefault="00A5537A" w:rsidP="00C801D4">
      <w:pPr>
        <w:autoSpaceDE w:val="0"/>
        <w:autoSpaceDN w:val="0"/>
        <w:adjustRightInd w:val="0"/>
        <w:spacing w:after="0" w:line="240" w:lineRule="auto"/>
        <w:rPr>
          <w:rFonts w:ascii="HelveticaNeue-Light" w:hAnsi="HelveticaNeue-Light" w:cs="HelveticaNeue-Light"/>
          <w:sz w:val="24"/>
          <w:szCs w:val="24"/>
        </w:rPr>
      </w:pPr>
    </w:p>
    <w:p w:rsidR="00A5537A" w:rsidRPr="00A5537A" w:rsidRDefault="00A5537A" w:rsidP="00A5537A">
      <w:pPr>
        <w:autoSpaceDE w:val="0"/>
        <w:autoSpaceDN w:val="0"/>
        <w:adjustRightInd w:val="0"/>
        <w:spacing w:after="0" w:line="240" w:lineRule="auto"/>
        <w:rPr>
          <w:rFonts w:ascii="HelveticaNeue-Light" w:hAnsi="HelveticaNeue-Light" w:cs="HelveticaNeue-Light"/>
          <w:sz w:val="24"/>
          <w:szCs w:val="24"/>
        </w:rPr>
      </w:pPr>
      <w:r>
        <w:rPr>
          <w:rFonts w:ascii="HelveticaNeue-Light" w:hAnsi="HelveticaNeue-Light" w:cs="HelveticaNeue-Light"/>
          <w:sz w:val="24"/>
          <w:szCs w:val="24"/>
        </w:rPr>
        <w:t xml:space="preserve">3- </w:t>
      </w:r>
      <w:r>
        <w:rPr>
          <w:rFonts w:ascii="HelveticaNeue-Light" w:hAnsi="HelveticaNeue-Light" w:cs="HelveticaNeue-Light"/>
          <w:color w:val="000000"/>
          <w:sz w:val="24"/>
          <w:szCs w:val="24"/>
        </w:rPr>
        <w:t>L</w:t>
      </w:r>
      <w:r w:rsidRPr="000C485A">
        <w:rPr>
          <w:rFonts w:ascii="HelveticaNeue-Light" w:hAnsi="HelveticaNeue-Light" w:cs="HelveticaNeue-Light"/>
          <w:color w:val="000000"/>
          <w:sz w:val="24"/>
          <w:szCs w:val="24"/>
        </w:rPr>
        <w:t>aissez-faire</w:t>
      </w:r>
      <w:r>
        <w:rPr>
          <w:rFonts w:ascii="HelveticaNeue-Light" w:hAnsi="HelveticaNeue-Light" w:cs="HelveticaNeue-Light"/>
          <w:color w:val="000000"/>
          <w:sz w:val="24"/>
          <w:szCs w:val="24"/>
        </w:rPr>
        <w:t xml:space="preserve"> style is </w:t>
      </w:r>
      <w:r w:rsidRPr="00A5537A">
        <w:rPr>
          <w:rFonts w:ascii="HelveticaNeue-Light" w:hAnsi="HelveticaNeue-Light" w:cs="HelveticaNeue-Light"/>
          <w:sz w:val="24"/>
          <w:szCs w:val="24"/>
        </w:rPr>
        <w:t>at the other end of the spectrum from autocratic.</w:t>
      </w:r>
    </w:p>
    <w:p w:rsidR="00A5537A" w:rsidRPr="00A5537A" w:rsidRDefault="00A5537A" w:rsidP="00A5537A">
      <w:pPr>
        <w:autoSpaceDE w:val="0"/>
        <w:autoSpaceDN w:val="0"/>
        <w:adjustRightInd w:val="0"/>
        <w:spacing w:after="0" w:line="240" w:lineRule="auto"/>
        <w:rPr>
          <w:rFonts w:ascii="HelveticaNeue-Light" w:hAnsi="HelveticaNeue-Light" w:cs="HelveticaNeue-Light"/>
          <w:sz w:val="24"/>
          <w:szCs w:val="24"/>
        </w:rPr>
      </w:pPr>
      <w:r w:rsidRPr="00A5537A">
        <w:rPr>
          <w:rFonts w:ascii="HelveticaNeue-Light" w:hAnsi="HelveticaNeue-Light" w:cs="HelveticaNeue-Light"/>
          <w:sz w:val="24"/>
          <w:szCs w:val="24"/>
        </w:rPr>
        <w:t>A laissez-faire manager takes a ‘hands-off’ approach and trusts</w:t>
      </w:r>
    </w:p>
    <w:p w:rsidR="00A5537A" w:rsidRDefault="00A5537A" w:rsidP="00A5537A">
      <w:pPr>
        <w:autoSpaceDE w:val="0"/>
        <w:autoSpaceDN w:val="0"/>
        <w:adjustRightInd w:val="0"/>
        <w:spacing w:after="0" w:line="240" w:lineRule="auto"/>
        <w:rPr>
          <w:rFonts w:ascii="HelveticaNeue-Light" w:hAnsi="HelveticaNeue-Light" w:cs="HelveticaNeue-Light"/>
          <w:sz w:val="24"/>
          <w:szCs w:val="24"/>
        </w:rPr>
      </w:pPr>
      <w:proofErr w:type="gramStart"/>
      <w:r w:rsidRPr="00A5537A">
        <w:rPr>
          <w:rFonts w:ascii="HelveticaNeue-Light" w:hAnsi="HelveticaNeue-Light" w:cs="HelveticaNeue-Light"/>
          <w:sz w:val="24"/>
          <w:szCs w:val="24"/>
        </w:rPr>
        <w:t>teams</w:t>
      </w:r>
      <w:proofErr w:type="gramEnd"/>
      <w:r w:rsidRPr="00A5537A">
        <w:rPr>
          <w:rFonts w:ascii="HelveticaNeue-Light" w:hAnsi="HelveticaNeue-Light" w:cs="HelveticaNeue-Light"/>
          <w:sz w:val="24"/>
          <w:szCs w:val="24"/>
        </w:rPr>
        <w:t xml:space="preserve"> to take appropriate decisions or actions with broad agreed</w:t>
      </w:r>
      <w:r>
        <w:rPr>
          <w:rFonts w:ascii="HelveticaNeue-Light" w:hAnsi="HelveticaNeue-Light" w:cs="HelveticaNeue-Light"/>
          <w:sz w:val="24"/>
          <w:szCs w:val="24"/>
        </w:rPr>
        <w:t xml:space="preserve">. </w:t>
      </w:r>
    </w:p>
    <w:p w:rsidR="000C485A" w:rsidRPr="000D0567" w:rsidRDefault="000C485A" w:rsidP="000C485A">
      <w:pPr>
        <w:autoSpaceDE w:val="0"/>
        <w:autoSpaceDN w:val="0"/>
        <w:adjustRightInd w:val="0"/>
        <w:spacing w:after="0" w:line="240" w:lineRule="auto"/>
        <w:rPr>
          <w:rFonts w:ascii="HelveticaNeue-Bold" w:hAnsi="HelveticaNeue-Bold" w:cs="HelveticaNeue-Bold"/>
          <w:b/>
          <w:bCs/>
          <w:color w:val="FFFFFF"/>
          <w:sz w:val="24"/>
          <w:szCs w:val="24"/>
        </w:rPr>
      </w:pPr>
    </w:p>
    <w:p w:rsidR="000C485A" w:rsidRDefault="000C485A" w:rsidP="000C485A">
      <w:pPr>
        <w:autoSpaceDE w:val="0"/>
        <w:autoSpaceDN w:val="0"/>
        <w:adjustRightInd w:val="0"/>
        <w:spacing w:after="0" w:line="240" w:lineRule="auto"/>
        <w:rPr>
          <w:rFonts w:ascii="HelveticaNeue-Light" w:hAnsi="HelveticaNeue-Light" w:cs="HelveticaNeue-Light"/>
          <w:sz w:val="28"/>
          <w:szCs w:val="28"/>
        </w:rPr>
      </w:pPr>
    </w:p>
    <w:p w:rsidR="00A5537A" w:rsidRPr="00F544E6" w:rsidRDefault="00A5537A" w:rsidP="000C485A">
      <w:pPr>
        <w:rPr>
          <w:sz w:val="24"/>
          <w:szCs w:val="24"/>
        </w:rPr>
      </w:pPr>
      <w:bookmarkStart w:id="0" w:name="_GoBack"/>
      <w:bookmarkEnd w:id="0"/>
      <w:r w:rsidRPr="00F544E6">
        <w:rPr>
          <w:rFonts w:ascii="HelveticaNeue-Light" w:hAnsi="HelveticaNeue-Light" w:cs="HelveticaNeue-Light"/>
          <w:sz w:val="24"/>
          <w:szCs w:val="24"/>
        </w:rPr>
        <w:t xml:space="preserve"> </w:t>
      </w:r>
    </w:p>
    <w:sectPr w:rsidR="00A5537A" w:rsidRPr="00F544E6" w:rsidSect="007B59E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Neue-Light">
    <w:panose1 w:val="00000000000000000000"/>
    <w:charset w:val="00"/>
    <w:family w:val="swiss"/>
    <w:notTrueType/>
    <w:pitch w:val="default"/>
    <w:sig w:usb0="00000003" w:usb1="00000000" w:usb2="00000000" w:usb3="00000000" w:csb0="00000001" w:csb1="00000000"/>
  </w:font>
  <w:font w:name="HelveticaNeue-Bold">
    <w:panose1 w:val="00000000000000000000"/>
    <w:charset w:val="00"/>
    <w:family w:val="swiss"/>
    <w:notTrueType/>
    <w:pitch w:val="default"/>
    <w:sig w:usb0="00000003" w:usb1="00000000" w:usb2="00000000" w:usb3="00000000" w:csb0="00000001" w:csb1="00000000"/>
  </w:font>
  <w:font w:name="HelveticaNeue-Roman">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196C87"/>
    <w:multiLevelType w:val="multilevel"/>
    <w:tmpl w:val="7BFE58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1487EB9"/>
    <w:multiLevelType w:val="multilevel"/>
    <w:tmpl w:val="B7360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334A26"/>
    <w:multiLevelType w:val="hybridMultilevel"/>
    <w:tmpl w:val="8F565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485A"/>
    <w:rsid w:val="000C485A"/>
    <w:rsid w:val="000D0567"/>
    <w:rsid w:val="006B2F7C"/>
    <w:rsid w:val="00737304"/>
    <w:rsid w:val="007B59ED"/>
    <w:rsid w:val="009B6389"/>
    <w:rsid w:val="00A5537A"/>
    <w:rsid w:val="00A77F0E"/>
    <w:rsid w:val="00C801D4"/>
    <w:rsid w:val="00F544E6"/>
    <w:rsid w:val="00FB0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B5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9ED"/>
    <w:rPr>
      <w:rFonts w:ascii="Tahoma" w:hAnsi="Tahoma" w:cs="Tahoma"/>
      <w:sz w:val="16"/>
      <w:szCs w:val="16"/>
    </w:rPr>
  </w:style>
  <w:style w:type="character" w:customStyle="1" w:styleId="label">
    <w:name w:val="label"/>
    <w:basedOn w:val="DefaultParagraphFont"/>
    <w:rsid w:val="00A5537A"/>
  </w:style>
  <w:style w:type="paragraph" w:styleId="ListParagraph">
    <w:name w:val="List Paragraph"/>
    <w:basedOn w:val="Normal"/>
    <w:uiPriority w:val="34"/>
    <w:qFormat/>
    <w:rsid w:val="00A77F0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B5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9ED"/>
    <w:rPr>
      <w:rFonts w:ascii="Tahoma" w:hAnsi="Tahoma" w:cs="Tahoma"/>
      <w:sz w:val="16"/>
      <w:szCs w:val="16"/>
    </w:rPr>
  </w:style>
  <w:style w:type="character" w:customStyle="1" w:styleId="label">
    <w:name w:val="label"/>
    <w:basedOn w:val="DefaultParagraphFont"/>
    <w:rsid w:val="00A5537A"/>
  </w:style>
  <w:style w:type="paragraph" w:styleId="ListParagraph">
    <w:name w:val="List Paragraph"/>
    <w:basedOn w:val="Normal"/>
    <w:uiPriority w:val="34"/>
    <w:qFormat/>
    <w:rsid w:val="00A77F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6338892">
      <w:bodyDiv w:val="1"/>
      <w:marLeft w:val="0"/>
      <w:marRight w:val="0"/>
      <w:marTop w:val="0"/>
      <w:marBottom w:val="0"/>
      <w:divBdr>
        <w:top w:val="none" w:sz="0" w:space="0" w:color="auto"/>
        <w:left w:val="none" w:sz="0" w:space="0" w:color="auto"/>
        <w:bottom w:val="none" w:sz="0" w:space="0" w:color="auto"/>
        <w:right w:val="none" w:sz="0" w:space="0" w:color="auto"/>
      </w:divBdr>
      <w:divsChild>
        <w:div w:id="318733413">
          <w:marLeft w:val="0"/>
          <w:marRight w:val="0"/>
          <w:marTop w:val="0"/>
          <w:marBottom w:val="0"/>
          <w:divBdr>
            <w:top w:val="none" w:sz="0" w:space="0" w:color="auto"/>
            <w:left w:val="none" w:sz="0" w:space="0" w:color="auto"/>
            <w:bottom w:val="none" w:sz="0" w:space="0" w:color="auto"/>
            <w:right w:val="none" w:sz="0" w:space="0" w:color="auto"/>
          </w:divBdr>
          <w:divsChild>
            <w:div w:id="887568455">
              <w:marLeft w:val="0"/>
              <w:marRight w:val="0"/>
              <w:marTop w:val="0"/>
              <w:marBottom w:val="0"/>
              <w:divBdr>
                <w:top w:val="none" w:sz="0" w:space="0" w:color="auto"/>
                <w:left w:val="none" w:sz="0" w:space="0" w:color="auto"/>
                <w:bottom w:val="none" w:sz="0" w:space="0" w:color="auto"/>
                <w:right w:val="none" w:sz="0" w:space="0" w:color="auto"/>
              </w:divBdr>
              <w:divsChild>
                <w:div w:id="179374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3</Pages>
  <Words>658</Words>
  <Characters>3756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200800475</dc:creator>
  <cp:lastModifiedBy>Administrator</cp:lastModifiedBy>
  <cp:revision>5</cp:revision>
  <dcterms:created xsi:type="dcterms:W3CDTF">2017-11-24T16:28:00Z</dcterms:created>
  <dcterms:modified xsi:type="dcterms:W3CDTF">2017-11-24T16:53:00Z</dcterms:modified>
</cp:coreProperties>
</file>