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575AC9">
      <w:r>
        <w:t xml:space="preserve">Name: </w:t>
      </w:r>
      <w:r w:rsidR="00101A37">
        <w:t>Connor Osland</w:t>
      </w:r>
    </w:p>
    <w:p w:rsidR="007E4409" w:rsidRDefault="00101A37">
      <w:r>
        <w:t>PC 6622</w:t>
      </w:r>
      <w:r w:rsidR="00575AC9">
        <w:t xml:space="preserve"> </w:t>
      </w:r>
      <w:r w:rsidR="007E4409">
        <w:t>South Wales Police</w:t>
      </w:r>
    </w:p>
    <w:p w:rsidR="00BC3060" w:rsidRDefault="007E4409">
      <w:r>
        <w:t xml:space="preserve">Student Number: </w:t>
      </w:r>
      <w:r w:rsidR="00101A37" w:rsidRPr="00101A37">
        <w:t>1920683</w:t>
      </w:r>
    </w:p>
    <w:p w:rsidR="007E4409" w:rsidRDefault="007E4409">
      <w:r>
        <w:t>Exam 1 – 23/06/2020</w:t>
      </w:r>
    </w:p>
    <w:p w:rsidR="00682F3B" w:rsidRDefault="00682F3B"/>
    <w:p w:rsidR="00682F3B" w:rsidRDefault="00682F3B">
      <w:r>
        <w:t>Question 1</w:t>
      </w:r>
    </w:p>
    <w:p w:rsidR="00682F3B" w:rsidRDefault="00C867A3">
      <w:r>
        <w:t xml:space="preserve">A person is guilty of burglary if he enters a building or part of a building as a trespasser with intent to steal anything therein or inflict grievous bodily harm on any person therein or damage any property there in. </w:t>
      </w:r>
    </w:p>
    <w:p w:rsidR="00682F3B" w:rsidRDefault="00682F3B"/>
    <w:p w:rsidR="00682F3B" w:rsidRDefault="00682F3B">
      <w:r>
        <w:t>Question 2</w:t>
      </w:r>
    </w:p>
    <w:p w:rsidR="00682F3B" w:rsidRDefault="00C22CC5">
      <w:r>
        <w:t xml:space="preserve">An officer should assess the situation very thoroughly when first arriving at the scene of a crime or incident, the officers safety and the safety of their colleagues and </w:t>
      </w:r>
      <w:r w:rsidR="00CF58AA">
        <w:t xml:space="preserve">the </w:t>
      </w:r>
      <w:r>
        <w:t xml:space="preserve">public are paramount so assessing the situation very carefully is a must. </w:t>
      </w:r>
    </w:p>
    <w:p w:rsidR="00C22CC5" w:rsidRDefault="00C22CC5">
      <w:r>
        <w:t xml:space="preserve">Protecting property and people is a key part of the role in being a constable, it is vital but should never come before anyone’s safety, as stated above. </w:t>
      </w:r>
      <w:r w:rsidR="003103E2">
        <w:t xml:space="preserve">For example, consider setting out a cordon to keep the area involved contained and keep anyone from mistakenly walking into it. </w:t>
      </w:r>
    </w:p>
    <w:p w:rsidR="00C22CC5" w:rsidRDefault="00C22CC5">
      <w:r>
        <w:t xml:space="preserve">Communication is incredibly important when arriving at a crime or incident, you must pass information to your colleagues and the operators at the PSC such as what is happening, the number of people involved, if there are any casualties, any persons at the scene and their information or any information that is helpful in any way to dealing with the situation and helping to keep everyone safe. Communication must also be utilised to deal with members of the public at the scene, giving them instructions is necessary in protecting them and guiding them to where they should and shouldn’t be. </w:t>
      </w:r>
    </w:p>
    <w:p w:rsidR="00682F3B" w:rsidRDefault="00682F3B"/>
    <w:p w:rsidR="00682F3B" w:rsidRDefault="00682F3B" w:rsidP="00682F3B">
      <w:r>
        <w:t>Question 3</w:t>
      </w:r>
      <w:bookmarkStart w:id="0" w:name="_GoBack"/>
      <w:bookmarkEnd w:id="0"/>
    </w:p>
    <w:p w:rsidR="00682F3B" w:rsidRDefault="00C867A3">
      <w:r>
        <w:t>The golden hour is when evidence i</w:t>
      </w:r>
      <w:r w:rsidR="00FA3AD7">
        <w:t>s at its most useful, forensic</w:t>
      </w:r>
      <w:r>
        <w:t xml:space="preserve"> evidence if left unchecked or unnoticed can potentially lose evidential value over time, the golden hour is there to make sure that all relevant </w:t>
      </w:r>
      <w:r w:rsidR="00FA3AD7">
        <w:t xml:space="preserve">evidence is collected and is of peak evidential value. </w:t>
      </w:r>
      <w:r w:rsidR="00D34746">
        <w:t xml:space="preserve">It is also used in relation to collecting CCTV or doing house to house enquiries as people will have a much more accurate account of what happened if spoken to as soon as practicable. </w:t>
      </w:r>
    </w:p>
    <w:p w:rsidR="00682F3B" w:rsidRDefault="00682F3B"/>
    <w:p w:rsidR="00682F3B" w:rsidRDefault="00682F3B" w:rsidP="00682F3B">
      <w:r>
        <w:t>Question 4</w:t>
      </w:r>
    </w:p>
    <w:p w:rsidR="00682F3B" w:rsidRDefault="00FA3AD7">
      <w:r>
        <w:t xml:space="preserve">A person commits robbery if he steals and immediately before doing so or at the time of doing so and in order to do so he uses force on any person or puts or seeks to put any person in fear of being then and there subjected to force. </w:t>
      </w:r>
    </w:p>
    <w:p w:rsidR="00682F3B" w:rsidRDefault="00682F3B"/>
    <w:p w:rsidR="00D34746" w:rsidRDefault="00D34746" w:rsidP="00682F3B"/>
    <w:p w:rsidR="00682F3B" w:rsidRDefault="00682F3B" w:rsidP="00682F3B">
      <w:r>
        <w:t>Question 5</w:t>
      </w:r>
    </w:p>
    <w:p w:rsidR="00682F3B" w:rsidRDefault="00C22CC5">
      <w:r>
        <w:t xml:space="preserve">A person shall </w:t>
      </w:r>
      <w:r w:rsidR="00D34746">
        <w:t>be guilty of criminal damage if they</w:t>
      </w:r>
      <w:r>
        <w:t xml:space="preserve"> m</w:t>
      </w:r>
      <w:r w:rsidR="00D34746">
        <w:t>aliciously or recklessly damage</w:t>
      </w:r>
      <w:r>
        <w:t xml:space="preserve"> an</w:t>
      </w:r>
      <w:r w:rsidR="00D34746">
        <w:t>y property belonging to another.</w:t>
      </w:r>
    </w:p>
    <w:p w:rsidR="00682F3B" w:rsidRDefault="00682F3B"/>
    <w:p w:rsidR="00682F3B" w:rsidRDefault="00682F3B" w:rsidP="00682F3B">
      <w:r>
        <w:t>Question 6</w:t>
      </w:r>
    </w:p>
    <w:p w:rsidR="00682F3B" w:rsidRDefault="00A86418">
      <w:r>
        <w:t xml:space="preserve">Section 24 PACE 1984. </w:t>
      </w:r>
    </w:p>
    <w:p w:rsidR="00682F3B" w:rsidRDefault="00682F3B"/>
    <w:p w:rsidR="00BC3060" w:rsidRDefault="00682F3B" w:rsidP="00682F3B">
      <w:r>
        <w:t>Question 7</w:t>
      </w:r>
    </w:p>
    <w:p w:rsidR="00682F3B" w:rsidRDefault="00BC3060">
      <w:r>
        <w:t>Code G of PACE 1984.</w:t>
      </w:r>
    </w:p>
    <w:p w:rsidR="00BC3060" w:rsidRDefault="00BC3060">
      <w:r>
        <w:t>IDCOPPLAN</w:t>
      </w:r>
    </w:p>
    <w:p w:rsidR="00BC3060" w:rsidRDefault="00BC3060">
      <w:r>
        <w:t xml:space="preserve">To begin a prompt and effective Investigation, to stop </w:t>
      </w:r>
      <w:r w:rsidR="00557C64">
        <w:t>the d</w:t>
      </w:r>
      <w:r>
        <w:t xml:space="preserve">isappearance of the suspect/subject, to protect a child or other vulnerable person, to prevent an obstruction of the highway, Prevent injury to themselves or others, to prevent an act against public decency, to prevent any loss or damage of property, to ascertain their address or to ascertain their name. </w:t>
      </w:r>
    </w:p>
    <w:p w:rsidR="00682F3B" w:rsidRDefault="00682F3B"/>
    <w:p w:rsidR="00682F3B" w:rsidRDefault="00682F3B" w:rsidP="00682F3B">
      <w:r>
        <w:t>Question 8</w:t>
      </w:r>
    </w:p>
    <w:p w:rsidR="00682F3B" w:rsidRDefault="00BC3060">
      <w:r>
        <w:t>Section 117 PACE covers the use of force in relation to a constable c</w:t>
      </w:r>
      <w:r w:rsidR="00D34746">
        <w:t>arrying out</w:t>
      </w:r>
      <w:r w:rsidR="00BE00EA">
        <w:t xml:space="preserve"> or executing</w:t>
      </w:r>
      <w:r w:rsidR="00D34746">
        <w:t xml:space="preserve"> their lawful duties and allows reasonable fo</w:t>
      </w:r>
      <w:r w:rsidR="00BE00EA">
        <w:t>rce to be used where necessary.</w:t>
      </w:r>
    </w:p>
    <w:p w:rsidR="00682F3B" w:rsidRDefault="00682F3B"/>
    <w:p w:rsidR="00682F3B" w:rsidRDefault="00682F3B" w:rsidP="00682F3B">
      <w:r>
        <w:t>Question 9</w:t>
      </w:r>
    </w:p>
    <w:p w:rsidR="00682F3B" w:rsidRDefault="00B312FA">
      <w:r>
        <w:t>They must be told they are under arrest, t</w:t>
      </w:r>
      <w:r w:rsidR="00BC3060">
        <w:t>he</w:t>
      </w:r>
      <w:r w:rsidR="00827BB0">
        <w:t xml:space="preserve">y must be told the </w:t>
      </w:r>
      <w:r w:rsidR="00BC3060">
        <w:t xml:space="preserve">reason </w:t>
      </w:r>
      <w:r w:rsidR="00827BB0">
        <w:t>for their</w:t>
      </w:r>
      <w:r w:rsidR="00BC3060">
        <w:t xml:space="preserve"> </w:t>
      </w:r>
      <w:r>
        <w:t>arrest,</w:t>
      </w:r>
      <w:r w:rsidR="00827BB0">
        <w:t xml:space="preserve"> they must be cautioned and told </w:t>
      </w:r>
      <w:r w:rsidR="006F0ECF">
        <w:t>the necessity</w:t>
      </w:r>
      <w:r w:rsidR="00D34746">
        <w:t xml:space="preserve"> for</w:t>
      </w:r>
      <w:r w:rsidR="006F0ECF">
        <w:t xml:space="preserve"> their arrest. </w:t>
      </w:r>
    </w:p>
    <w:p w:rsidR="00682F3B" w:rsidRDefault="00682F3B"/>
    <w:p w:rsidR="00682F3B" w:rsidRDefault="00682F3B" w:rsidP="00682F3B">
      <w:r>
        <w:t>Question 10</w:t>
      </w:r>
    </w:p>
    <w:p w:rsidR="00682F3B" w:rsidRDefault="00D34746">
      <w:r>
        <w:t>The p</w:t>
      </w:r>
      <w:r w:rsidR="006F0ECF">
        <w:t xml:space="preserve">olice code of ethics is at the </w:t>
      </w:r>
      <w:r>
        <w:t>centre;</w:t>
      </w:r>
      <w:r w:rsidR="006F0ECF">
        <w:t xml:space="preserve"> Gather information and intelligence</w:t>
      </w:r>
      <w:r>
        <w:t>, powers and policies</w:t>
      </w:r>
      <w:r w:rsidR="006F0ECF">
        <w:t>, options and contingencies, take action and review</w:t>
      </w:r>
      <w:r>
        <w:t xml:space="preserve">. </w:t>
      </w:r>
      <w:r w:rsidR="006F0ECF">
        <w:t xml:space="preserve"> </w:t>
      </w:r>
    </w:p>
    <w:p w:rsidR="006F0ECF" w:rsidRDefault="006F0ECF">
      <w:r>
        <w:t xml:space="preserve">It is vital to have this in your mind when going into a situation as it grounds you mentally and allows you to think clearly, weighing up all your options with the information and intelligence at hand, knowing your lawful powers is key as it tells you what is appropriate to do in that situation, weighing up your options and contingencies allows you to have one or more options available in your mind for any change in situation. Once action has been taken reviewing what has happened is perfect for mulling over how you dealt with the situation, if you could have possibly done anything more effectively or what you would do in the future. </w:t>
      </w:r>
      <w:r w:rsidR="00827BB0">
        <w:t xml:space="preserve">We must all act in line with the police code of ethics, ensuring all officers act properly and according to its standards. </w:t>
      </w:r>
    </w:p>
    <w:p w:rsidR="00682F3B" w:rsidRDefault="00682F3B"/>
    <w:p w:rsidR="00D34746" w:rsidRDefault="00D34746" w:rsidP="00682F3B"/>
    <w:p w:rsidR="00682F3B" w:rsidRDefault="00682F3B" w:rsidP="00682F3B">
      <w:r>
        <w:t>Question 11</w:t>
      </w:r>
    </w:p>
    <w:p w:rsidR="00682F3B" w:rsidRDefault="006F0ECF">
      <w:r>
        <w:t>A constable may enter a</w:t>
      </w:r>
      <w:r w:rsidR="00B312FA">
        <w:t>ny</w:t>
      </w:r>
      <w:r>
        <w:t xml:space="preserve"> premises for the following</w:t>
      </w:r>
      <w:r w:rsidR="007A0F2F">
        <w:t xml:space="preserve"> reasons: warrant, a</w:t>
      </w:r>
      <w:r>
        <w:t xml:space="preserve">rrest </w:t>
      </w:r>
      <w:r w:rsidR="007A0F2F">
        <w:t xml:space="preserve">for an </w:t>
      </w:r>
      <w:r>
        <w:t>indictable</w:t>
      </w:r>
      <w:r w:rsidR="007A0F2F">
        <w:t xml:space="preserve"> offence, to save life, to p</w:t>
      </w:r>
      <w:r>
        <w:t>ro</w:t>
      </w:r>
      <w:r w:rsidR="007A0F2F">
        <w:t>tect property, or for a s</w:t>
      </w:r>
      <w:r w:rsidR="00EB6676">
        <w:t xml:space="preserve">pecific offence. </w:t>
      </w:r>
      <w:r w:rsidR="007A0F2F">
        <w:t>(WASPS mnemonic)</w:t>
      </w:r>
    </w:p>
    <w:p w:rsidR="00682F3B" w:rsidRDefault="00682F3B"/>
    <w:p w:rsidR="00682F3B" w:rsidRDefault="00682F3B" w:rsidP="00682F3B">
      <w:r>
        <w:t>Question 12</w:t>
      </w:r>
    </w:p>
    <w:p w:rsidR="00682F3B" w:rsidRDefault="00EB6676">
      <w:r>
        <w:t>A constable may search any person in any place other than a police station for evidence relating to</w:t>
      </w:r>
      <w:r w:rsidR="007A0F2F">
        <w:t xml:space="preserve"> the offence or other relevant</w:t>
      </w:r>
      <w:r>
        <w:t xml:space="preserve"> offences. </w:t>
      </w:r>
    </w:p>
    <w:p w:rsidR="00682F3B" w:rsidRDefault="00682F3B"/>
    <w:p w:rsidR="00682F3B" w:rsidRDefault="00682F3B" w:rsidP="00682F3B">
      <w:r>
        <w:t>Question 13</w:t>
      </w:r>
    </w:p>
    <w:p w:rsidR="00EB6676" w:rsidRDefault="00EB6676" w:rsidP="00682F3B">
      <w:r>
        <w:t>The seriousness of the situation dictates what grade the call handler allocates to the call, the more serious the situation the quicker the officer should attend.</w:t>
      </w:r>
    </w:p>
    <w:p w:rsidR="00682F3B" w:rsidRDefault="00EB6676">
      <w:r>
        <w:t>Grade 1 – officer attendance in 15 minutes</w:t>
      </w:r>
    </w:p>
    <w:p w:rsidR="00EB6676" w:rsidRDefault="00EB6676">
      <w:r>
        <w:t>Grade 2 – officer attendance within 1 hour</w:t>
      </w:r>
    </w:p>
    <w:p w:rsidR="00EB6676" w:rsidRDefault="00EB6676">
      <w:r>
        <w:t xml:space="preserve">Grade 3 – officer attendance within 3 – 4 hours </w:t>
      </w:r>
    </w:p>
    <w:p w:rsidR="00EB6676" w:rsidRDefault="00EB6676">
      <w:r>
        <w:t xml:space="preserve">Grade 4 – Officer contact in 24 – 48 hours </w:t>
      </w:r>
    </w:p>
    <w:p w:rsidR="00EB6676" w:rsidRDefault="00EB6676">
      <w:r>
        <w:t xml:space="preserve">Grade 5 – Resolution without deployment </w:t>
      </w:r>
    </w:p>
    <w:p w:rsidR="00682F3B" w:rsidRDefault="00682F3B"/>
    <w:p w:rsidR="00682F3B" w:rsidRDefault="00682F3B" w:rsidP="00682F3B">
      <w:r>
        <w:t>Question 14</w:t>
      </w:r>
    </w:p>
    <w:p w:rsidR="00682F3B" w:rsidRDefault="006F0ECF">
      <w:r>
        <w:t>Due to a person’s circumstances, they are unable to care for or protect themselves from harm</w:t>
      </w:r>
      <w:r w:rsidR="00EB6676">
        <w:t xml:space="preserve"> or threat.</w:t>
      </w:r>
    </w:p>
    <w:p w:rsidR="00682F3B" w:rsidRDefault="00682F3B"/>
    <w:p w:rsidR="00682F3B" w:rsidRDefault="00682F3B" w:rsidP="00682F3B">
      <w:r>
        <w:t>Question 15</w:t>
      </w:r>
    </w:p>
    <w:p w:rsidR="00682F3B" w:rsidRDefault="00D34746">
      <w:r>
        <w:t>Any act which causes</w:t>
      </w:r>
      <w:r w:rsidR="006F0ECF">
        <w:t xml:space="preserve"> harassment, alarm or distress to</w:t>
      </w:r>
      <w:r w:rsidR="00FD6236">
        <w:t xml:space="preserve"> any</w:t>
      </w:r>
      <w:r w:rsidR="006F0ECF">
        <w:t xml:space="preserve"> members of the public. </w:t>
      </w:r>
    </w:p>
    <w:p w:rsidR="00682F3B" w:rsidRDefault="00682F3B"/>
    <w:p w:rsidR="00682F3B" w:rsidRDefault="00682F3B" w:rsidP="00682F3B">
      <w:r>
        <w:t>Question 16</w:t>
      </w:r>
    </w:p>
    <w:p w:rsidR="00682F3B" w:rsidRDefault="00EB6676">
      <w:r>
        <w:t xml:space="preserve">This power authorises a </w:t>
      </w:r>
      <w:r w:rsidR="006F0ECF">
        <w:t>constable to issue a person with a notice that prohibit</w:t>
      </w:r>
      <w:r w:rsidR="00986CCE">
        <w:t xml:space="preserve">s them from entering an </w:t>
      </w:r>
      <w:r w:rsidR="006F0ECF">
        <w:t xml:space="preserve">area for 24 </w:t>
      </w:r>
      <w:r w:rsidR="00986CCE">
        <w:t>hours;</w:t>
      </w:r>
      <w:r w:rsidR="007A0F2F">
        <w:t xml:space="preserve"> the person is to </w:t>
      </w:r>
      <w:r w:rsidR="006F0ECF">
        <w:t xml:space="preserve">be given a map of the area showing them where they must not return. </w:t>
      </w:r>
      <w:r w:rsidR="00986CCE">
        <w:t xml:space="preserve">If the person returns, they can be arrested. </w:t>
      </w:r>
    </w:p>
    <w:p w:rsidR="00682F3B" w:rsidRDefault="00682F3B"/>
    <w:p w:rsidR="00682F3B" w:rsidRDefault="00682F3B" w:rsidP="00682F3B">
      <w:r>
        <w:t>Question 17</w:t>
      </w:r>
    </w:p>
    <w:p w:rsidR="00682F3B" w:rsidRDefault="00EB6676">
      <w:r>
        <w:t xml:space="preserve">People can feel </w:t>
      </w:r>
    </w:p>
    <w:p w:rsidR="00EB6676" w:rsidRDefault="00EB6676" w:rsidP="00EB6676">
      <w:pPr>
        <w:pStyle w:val="ListParagraph"/>
        <w:numPr>
          <w:ilvl w:val="0"/>
          <w:numId w:val="1"/>
        </w:numPr>
      </w:pPr>
      <w:r>
        <w:t xml:space="preserve">Isolated </w:t>
      </w:r>
    </w:p>
    <w:p w:rsidR="00EB6676" w:rsidRDefault="00EB6676" w:rsidP="00EB6676">
      <w:pPr>
        <w:pStyle w:val="ListParagraph"/>
        <w:numPr>
          <w:ilvl w:val="0"/>
          <w:numId w:val="1"/>
        </w:numPr>
      </w:pPr>
      <w:r>
        <w:lastRenderedPageBreak/>
        <w:t xml:space="preserve">In danger </w:t>
      </w:r>
    </w:p>
    <w:p w:rsidR="00EB6676" w:rsidRDefault="00EB6676" w:rsidP="00EB6676">
      <w:pPr>
        <w:pStyle w:val="ListParagraph"/>
        <w:numPr>
          <w:ilvl w:val="0"/>
          <w:numId w:val="1"/>
        </w:numPr>
      </w:pPr>
      <w:r>
        <w:t xml:space="preserve">Depressed </w:t>
      </w:r>
    </w:p>
    <w:p w:rsidR="00EB6676" w:rsidRDefault="00EB6676" w:rsidP="00EB6676">
      <w:pPr>
        <w:pStyle w:val="ListParagraph"/>
        <w:numPr>
          <w:ilvl w:val="0"/>
          <w:numId w:val="1"/>
        </w:numPr>
      </w:pPr>
      <w:r>
        <w:t xml:space="preserve">Anxious </w:t>
      </w:r>
    </w:p>
    <w:p w:rsidR="00EB6676" w:rsidRDefault="00EB6676" w:rsidP="00EB6676">
      <w:pPr>
        <w:pStyle w:val="ListParagraph"/>
        <w:numPr>
          <w:ilvl w:val="0"/>
          <w:numId w:val="1"/>
        </w:numPr>
      </w:pPr>
      <w:r>
        <w:t xml:space="preserve">Harassed </w:t>
      </w:r>
    </w:p>
    <w:p w:rsidR="00EB6676" w:rsidRDefault="00EB6676" w:rsidP="00EB6676">
      <w:pPr>
        <w:pStyle w:val="ListParagraph"/>
        <w:numPr>
          <w:ilvl w:val="0"/>
          <w:numId w:val="1"/>
        </w:numPr>
      </w:pPr>
      <w:r>
        <w:t xml:space="preserve">Alarmed </w:t>
      </w:r>
    </w:p>
    <w:p w:rsidR="00EB6676" w:rsidRDefault="00EB6676" w:rsidP="00EB6676">
      <w:pPr>
        <w:pStyle w:val="ListParagraph"/>
        <w:numPr>
          <w:ilvl w:val="0"/>
          <w:numId w:val="1"/>
        </w:numPr>
      </w:pPr>
      <w:r>
        <w:t xml:space="preserve">Distressed </w:t>
      </w:r>
    </w:p>
    <w:p w:rsidR="00EB6676" w:rsidRDefault="00EB6676" w:rsidP="00EB6676">
      <w:pPr>
        <w:pStyle w:val="ListParagraph"/>
        <w:numPr>
          <w:ilvl w:val="0"/>
          <w:numId w:val="1"/>
        </w:numPr>
      </w:pPr>
      <w:r>
        <w:t xml:space="preserve">Suicidal </w:t>
      </w:r>
    </w:p>
    <w:p w:rsidR="00A86418" w:rsidRDefault="00A86418" w:rsidP="00EB6676">
      <w:pPr>
        <w:pStyle w:val="ListParagraph"/>
        <w:numPr>
          <w:ilvl w:val="0"/>
          <w:numId w:val="1"/>
        </w:numPr>
      </w:pPr>
      <w:r>
        <w:t xml:space="preserve">Out of touch with their community </w:t>
      </w:r>
    </w:p>
    <w:p w:rsidR="00A86418" w:rsidRDefault="00A86418" w:rsidP="00EB6676">
      <w:pPr>
        <w:pStyle w:val="ListParagraph"/>
        <w:numPr>
          <w:ilvl w:val="0"/>
          <w:numId w:val="1"/>
        </w:numPr>
      </w:pPr>
      <w:r>
        <w:t xml:space="preserve">Abandoned </w:t>
      </w:r>
    </w:p>
    <w:p w:rsidR="00A86418" w:rsidRDefault="00A86418" w:rsidP="00EB6676">
      <w:pPr>
        <w:pStyle w:val="ListParagraph"/>
        <w:numPr>
          <w:ilvl w:val="0"/>
          <w:numId w:val="1"/>
        </w:numPr>
      </w:pPr>
      <w:r>
        <w:t xml:space="preserve">Scared </w:t>
      </w:r>
    </w:p>
    <w:p w:rsidR="00FD6236" w:rsidRDefault="00FD6236" w:rsidP="00FD6236">
      <w:pPr>
        <w:pStyle w:val="ListParagraph"/>
        <w:numPr>
          <w:ilvl w:val="0"/>
          <w:numId w:val="1"/>
        </w:numPr>
      </w:pPr>
      <w:r>
        <w:t xml:space="preserve">Threatened </w:t>
      </w:r>
    </w:p>
    <w:p w:rsidR="00986CCE" w:rsidRDefault="00986CCE"/>
    <w:p w:rsidR="00682F3B" w:rsidRDefault="00682F3B" w:rsidP="00682F3B">
      <w:r>
        <w:t>Question 18</w:t>
      </w:r>
    </w:p>
    <w:p w:rsidR="00682F3B" w:rsidRDefault="00B312FA">
      <w:r>
        <w:t xml:space="preserve">Evidence based policing uses evidence gathered to assist in the solving, detection and prevention of crime. </w:t>
      </w:r>
    </w:p>
    <w:p w:rsidR="00682F3B" w:rsidRDefault="00682F3B"/>
    <w:p w:rsidR="00682F3B" w:rsidRDefault="00682F3B" w:rsidP="00682F3B">
      <w:r>
        <w:t>Question 19</w:t>
      </w:r>
    </w:p>
    <w:p w:rsidR="00682F3B" w:rsidRDefault="00B001B3">
      <w:r>
        <w:t xml:space="preserve">The OSARA model could be used to analyse and solve crimes in an area for an effective outcome. </w:t>
      </w:r>
    </w:p>
    <w:p w:rsidR="00682F3B" w:rsidRDefault="00682F3B"/>
    <w:p w:rsidR="00682F3B" w:rsidRDefault="00682F3B" w:rsidP="00682F3B">
      <w:r>
        <w:t>Question 20</w:t>
      </w:r>
    </w:p>
    <w:p w:rsidR="00682F3B" w:rsidRDefault="00B312FA">
      <w:r>
        <w:t>A critical incident is an incident that</w:t>
      </w:r>
      <w:r w:rsidR="00025206">
        <w:t xml:space="preserve"> requires two or more emergency services to attend, has a large-scale impact on the public and is usually associated with injuries or loss of life.</w:t>
      </w:r>
    </w:p>
    <w:p w:rsidR="00025206" w:rsidRDefault="00025206">
      <w:r>
        <w:t>Any</w:t>
      </w:r>
      <w:r w:rsidR="00B312FA">
        <w:t>one who is of the rank constable</w:t>
      </w:r>
      <w:r>
        <w:t xml:space="preserve"> or above can declare a critical incident. </w:t>
      </w:r>
    </w:p>
    <w:p w:rsidR="00682F3B" w:rsidRDefault="00682F3B"/>
    <w:p w:rsidR="00682F3B" w:rsidRDefault="00682F3B" w:rsidP="00682F3B">
      <w:r>
        <w:t>Question 21</w:t>
      </w:r>
    </w:p>
    <w:p w:rsidR="00682F3B" w:rsidRDefault="00025206">
      <w:r>
        <w:t xml:space="preserve">A constable may search any person who he believes to be in possession of </w:t>
      </w:r>
      <w:r w:rsidR="00C22CC5">
        <w:t>any</w:t>
      </w:r>
      <w:r w:rsidR="00A86418">
        <w:t xml:space="preserve"> stolen or prohibited articles</w:t>
      </w:r>
      <w:r w:rsidR="00B312FA">
        <w:t xml:space="preserve">. </w:t>
      </w:r>
    </w:p>
    <w:p w:rsidR="00682F3B" w:rsidRDefault="00682F3B"/>
    <w:p w:rsidR="00682F3B" w:rsidRDefault="00682F3B" w:rsidP="00682F3B">
      <w:r>
        <w:t>Question 22</w:t>
      </w:r>
    </w:p>
    <w:p w:rsidR="00682F3B" w:rsidRDefault="00025206">
      <w:r>
        <w:t>The inform</w:t>
      </w:r>
      <w:r w:rsidR="00C22CC5">
        <w:t xml:space="preserve">ation a person is to be given </w:t>
      </w:r>
      <w:r w:rsidR="00A86418">
        <w:t>prior to being searched is the g</w:t>
      </w:r>
      <w:r>
        <w:t xml:space="preserve">rounds for the search, </w:t>
      </w:r>
      <w:r w:rsidR="00C22CC5">
        <w:t xml:space="preserve">the </w:t>
      </w:r>
      <w:r w:rsidR="00A86418">
        <w:t xml:space="preserve">object of the search, they should be shown the officers </w:t>
      </w:r>
      <w:r>
        <w:t xml:space="preserve">arrant card if the officer is in plain clothes, </w:t>
      </w:r>
      <w:r w:rsidR="00A86418">
        <w:t>they should be given the i</w:t>
      </w:r>
      <w:r>
        <w:t xml:space="preserve">dentity of the officer, </w:t>
      </w:r>
      <w:r w:rsidR="00A86418">
        <w:t>told the s</w:t>
      </w:r>
      <w:r>
        <w:t xml:space="preserve">tation to </w:t>
      </w:r>
      <w:r w:rsidR="00A86418">
        <w:t>which the officer is attached, told the l</w:t>
      </w:r>
      <w:r>
        <w:t xml:space="preserve">egal power used for the search and they are to be told “you are now detained for the purpose of a search”. GOWISELY </w:t>
      </w:r>
    </w:p>
    <w:p w:rsidR="00025206" w:rsidRDefault="00025206"/>
    <w:p w:rsidR="00682F3B" w:rsidRDefault="00682F3B" w:rsidP="00682F3B">
      <w:r>
        <w:t>Question 23</w:t>
      </w:r>
    </w:p>
    <w:p w:rsidR="00682F3B" w:rsidRDefault="00B312FA">
      <w:r>
        <w:t xml:space="preserve">The offence of supplying </w:t>
      </w:r>
      <w:r w:rsidR="00FD6236">
        <w:t xml:space="preserve">a </w:t>
      </w:r>
      <w:r>
        <w:t xml:space="preserve">controlled drug is </w:t>
      </w:r>
    </w:p>
    <w:p w:rsidR="00682F3B" w:rsidRDefault="00682F3B"/>
    <w:p w:rsidR="00682F3B" w:rsidRDefault="00C22CC5">
      <w:r>
        <w:t>Question 24</w:t>
      </w:r>
    </w:p>
    <w:p w:rsidR="00C22CC5" w:rsidRDefault="00A86418">
      <w:r>
        <w:t xml:space="preserve">Intelligence based policing allows officers and staff to be familiar with information on specific people, properties, vehicles and locations. This allows officers to have an idea of the area they will be attending, the person they will be dealing with, the vehicles they may encounter and any properties they may have to enter. This is collected over a period of time with officer submitting the intelligence to paint a picture of that person, place, vehicle etc. </w:t>
      </w:r>
    </w:p>
    <w:p w:rsidR="00682F3B" w:rsidRDefault="00682F3B"/>
    <w:p w:rsidR="00682F3B" w:rsidRDefault="00682F3B" w:rsidP="00682F3B">
      <w:r>
        <w:t>Question 25</w:t>
      </w:r>
    </w:p>
    <w:p w:rsidR="00682F3B" w:rsidRDefault="00B312FA" w:rsidP="00682F3B">
      <w:r>
        <w:t>GDPR</w:t>
      </w:r>
    </w:p>
    <w:sectPr w:rsidR="00682F3B" w:rsidSect="00FA3AD7">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E00EA" w:rsidRDefault="00BE00EA" w:rsidP="00FA3AD7">
      <w:pPr>
        <w:spacing w:after="0" w:line="240" w:lineRule="auto"/>
      </w:pPr>
      <w:r>
        <w:separator/>
      </w:r>
    </w:p>
  </w:endnote>
  <w:endnote w:type="continuationSeparator" w:id="0">
    <w:p w:rsidR="00BE00EA" w:rsidRDefault="00BE00EA" w:rsidP="00FA3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Footer"/>
      <w:rPr>
        <w:color w:val="000000"/>
        <w:sz w:val="17"/>
      </w:rPr>
    </w:pPr>
    <w:bookmarkStart w:id="3" w:name="TITUS1FooterEvenPages"/>
    <w:r>
      <w:rPr>
        <w:color w:val="000000"/>
        <w:sz w:val="17"/>
      </w:rPr>
      <w:t> </w:t>
    </w:r>
  </w:p>
  <w:bookmarkEnd w:id="3"/>
  <w:p w:rsidR="00BE00EA" w:rsidRDefault="00BE00EA" w:rsidP="00155CA6">
    <w:pPr>
      <w:pStyle w:val="Footer"/>
    </w:pPr>
  </w:p>
  <w:p w:rsidR="00BE00EA" w:rsidRDefault="00BE00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Footer"/>
      <w:rPr>
        <w:color w:val="000000"/>
        <w:sz w:val="17"/>
      </w:rPr>
    </w:pPr>
    <w:bookmarkStart w:id="4" w:name="TITUS1FooterPrimary"/>
    <w:r>
      <w:rPr>
        <w:color w:val="000000"/>
        <w:sz w:val="17"/>
      </w:rPr>
      <w:t> </w:t>
    </w:r>
  </w:p>
  <w:bookmarkEnd w:id="4"/>
  <w:p w:rsidR="00BE00EA" w:rsidRDefault="00BE00E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Footer"/>
      <w:rPr>
        <w:color w:val="000000"/>
        <w:sz w:val="17"/>
      </w:rPr>
    </w:pPr>
    <w:bookmarkStart w:id="6" w:name="TITUS1FooterFirstPage"/>
    <w:r>
      <w:rPr>
        <w:color w:val="000000"/>
        <w:sz w:val="17"/>
      </w:rPr>
      <w:t> </w:t>
    </w:r>
  </w:p>
  <w:bookmarkEnd w:id="6"/>
  <w:p w:rsidR="00BE00EA" w:rsidRDefault="00BE0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E00EA" w:rsidRDefault="00BE00EA" w:rsidP="00FA3AD7">
      <w:pPr>
        <w:spacing w:after="0" w:line="240" w:lineRule="auto"/>
      </w:pPr>
      <w:r>
        <w:separator/>
      </w:r>
    </w:p>
  </w:footnote>
  <w:footnote w:type="continuationSeparator" w:id="0">
    <w:p w:rsidR="00BE00EA" w:rsidRDefault="00BE00EA" w:rsidP="00FA3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Header"/>
      <w:rPr>
        <w:color w:val="000000"/>
        <w:sz w:val="17"/>
      </w:rPr>
    </w:pPr>
    <w:bookmarkStart w:id="1" w:name="TITUS1HeaderEvenPages"/>
    <w:r>
      <w:rPr>
        <w:color w:val="000000"/>
        <w:sz w:val="17"/>
      </w:rPr>
      <w:t> </w:t>
    </w:r>
  </w:p>
  <w:bookmarkEnd w:id="1"/>
  <w:p w:rsidR="00BE00EA" w:rsidRDefault="00BE00EA" w:rsidP="00155CA6">
    <w:pPr>
      <w:pStyle w:val="Header"/>
    </w:pPr>
  </w:p>
  <w:p w:rsidR="00BE00EA" w:rsidRDefault="00BE00E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Header"/>
      <w:rPr>
        <w:color w:val="000000"/>
        <w:sz w:val="17"/>
      </w:rPr>
    </w:pPr>
    <w:bookmarkStart w:id="2" w:name="TITUS1HeaderPrimary"/>
    <w:r>
      <w:rPr>
        <w:color w:val="000000"/>
        <w:sz w:val="17"/>
      </w:rPr>
      <w:t> </w:t>
    </w:r>
  </w:p>
  <w:bookmarkEnd w:id="2"/>
  <w:p w:rsidR="00BE00EA" w:rsidRDefault="00BE00E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E00EA" w:rsidRDefault="003103E2" w:rsidP="003103E2">
    <w:pPr>
      <w:pStyle w:val="Header"/>
      <w:rPr>
        <w:color w:val="000000"/>
        <w:sz w:val="17"/>
      </w:rPr>
    </w:pPr>
    <w:bookmarkStart w:id="5" w:name="TITUS1HeaderFirstPage"/>
    <w:r>
      <w:rPr>
        <w:color w:val="000000"/>
        <w:sz w:val="17"/>
      </w:rPr>
      <w:t> </w:t>
    </w:r>
  </w:p>
  <w:bookmarkEnd w:id="5"/>
  <w:p w:rsidR="00BE00EA" w:rsidRDefault="00BE00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6E72160"/>
    <w:multiLevelType w:val="hybridMultilevel"/>
    <w:tmpl w:val="475A9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25206"/>
    <w:rsid w:val="00081AB9"/>
    <w:rsid w:val="000F5AB2"/>
    <w:rsid w:val="00101A37"/>
    <w:rsid w:val="00121DF7"/>
    <w:rsid w:val="00155CA6"/>
    <w:rsid w:val="003103E2"/>
    <w:rsid w:val="00557C64"/>
    <w:rsid w:val="00575AC9"/>
    <w:rsid w:val="00682F3B"/>
    <w:rsid w:val="006F0ECF"/>
    <w:rsid w:val="007A0F2F"/>
    <w:rsid w:val="007E4409"/>
    <w:rsid w:val="00827BB0"/>
    <w:rsid w:val="00877432"/>
    <w:rsid w:val="009825ED"/>
    <w:rsid w:val="00986CCE"/>
    <w:rsid w:val="009C50F7"/>
    <w:rsid w:val="00A86418"/>
    <w:rsid w:val="00B001B3"/>
    <w:rsid w:val="00B312FA"/>
    <w:rsid w:val="00BC3060"/>
    <w:rsid w:val="00BE00EA"/>
    <w:rsid w:val="00C22CC5"/>
    <w:rsid w:val="00C867A3"/>
    <w:rsid w:val="00CF58AA"/>
    <w:rsid w:val="00D202A2"/>
    <w:rsid w:val="00D34746"/>
    <w:rsid w:val="00EB6676"/>
    <w:rsid w:val="00F61A71"/>
    <w:rsid w:val="00FA276A"/>
    <w:rsid w:val="00FA3AD7"/>
    <w:rsid w:val="00FD62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2F832EF"/>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3A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3AD7"/>
  </w:style>
  <w:style w:type="paragraph" w:styleId="Footer">
    <w:name w:val="footer"/>
    <w:basedOn w:val="Normal"/>
    <w:link w:val="FooterChar"/>
    <w:uiPriority w:val="99"/>
    <w:unhideWhenUsed/>
    <w:rsid w:val="00FA3A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3AD7"/>
  </w:style>
  <w:style w:type="paragraph" w:styleId="ListParagraph">
    <w:name w:val="List Paragraph"/>
    <w:basedOn w:val="Normal"/>
    <w:uiPriority w:val="34"/>
    <w:qFormat/>
    <w:rsid w:val="00EB667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5</Pages>
  <Words>1054</Words>
  <Characters>6011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Osland,Connor swp6622</cp:lastModifiedBy>
  <cp:revision>18</cp:revision>
  <dcterms:created xsi:type="dcterms:W3CDTF">2020-06-23T11:57:00Z</dcterms:created>
  <dcterms:modified xsi:type="dcterms:W3CDTF">2020-06-23T14:00:00Z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157f6bc6-5797-493b-a6f9-f511713881b6</vt:lpwstr>
  </property>
  <property fmtid="{D5CDD505-2E9C-101B-9397-08002B2CF9AE}" pid="3" name="Classification">
    <vt:lpwstr>OFFICIAL</vt:lpwstr>
  </property>
  <property fmtid="{D5CDD505-2E9C-101B-9397-08002B2CF9AE}" pid="4" name="Visibility">
    <vt:lpwstr>NOT VISIBLE</vt:lpwstr>
  </property>
</Properties>
</file>