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6EC72" w14:textId="77777777" w:rsidR="0030369B" w:rsidRDefault="0030369B">
      <w:pPr>
        <w:rPr>
          <w:b/>
          <w:bCs/>
          <w:u w:val="single"/>
        </w:rPr>
      </w:pPr>
    </w:p>
    <w:p w14:paraId="7B04901C" w14:textId="271D0653" w:rsidR="0030369B" w:rsidRDefault="00EB0B71">
      <w:pPr>
        <w:rPr>
          <w:b/>
          <w:bCs/>
          <w:u w:val="single"/>
        </w:rPr>
      </w:pPr>
      <w:r>
        <w:rPr>
          <w:b/>
          <w:bCs/>
          <w:u w:val="single"/>
        </w:rPr>
        <w:t>Presentation link</w:t>
      </w:r>
    </w:p>
    <w:p w14:paraId="76739055" w14:textId="77777777" w:rsidR="00556543" w:rsidRPr="00556543" w:rsidRDefault="00556543" w:rsidP="00556543">
      <w:pPr>
        <w:rPr>
          <w:b/>
          <w:bCs/>
          <w:u w:val="single"/>
        </w:rPr>
      </w:pPr>
      <w:hyperlink r:id="rId6" w:history="1">
        <w:r w:rsidRPr="00556543">
          <w:rPr>
            <w:rStyle w:val="Hyperlink"/>
            <w:b/>
            <w:bCs/>
          </w:rPr>
          <w:t>IMG_0007.mov</w:t>
        </w:r>
      </w:hyperlink>
    </w:p>
    <w:p w14:paraId="62B114AC" w14:textId="77777777" w:rsidR="0030369B" w:rsidRDefault="0030369B">
      <w:pPr>
        <w:rPr>
          <w:b/>
          <w:bCs/>
          <w:u w:val="single"/>
        </w:rPr>
      </w:pPr>
    </w:p>
    <w:p w14:paraId="63255FED" w14:textId="5FC5F8F1" w:rsidR="00E5045F" w:rsidRPr="00874ACF" w:rsidRDefault="00D64412">
      <w:pPr>
        <w:rPr>
          <w:b/>
          <w:u w:val="single"/>
        </w:rPr>
      </w:pPr>
      <w:r w:rsidRPr="00997D8E">
        <w:rPr>
          <w:b/>
          <w:bCs/>
          <w:u w:val="single"/>
        </w:rPr>
        <w:t>Script -Obesity</w:t>
      </w:r>
    </w:p>
    <w:p w14:paraId="25B146CD" w14:textId="6D8E8BAF" w:rsidR="00A21008" w:rsidRPr="001E0527" w:rsidRDefault="00A21008" w:rsidP="00A21008">
      <w:pPr>
        <w:spacing w:after="45" w:line="240" w:lineRule="auto"/>
        <w:divId w:val="911814851"/>
        <w:rPr>
          <w:rFonts w:ascii="Arial" w:eastAsiaTheme="minorEastAsia" w:hAnsi="Arial" w:cs="Arial"/>
          <w:kern w:val="0"/>
          <w:sz w:val="24"/>
          <w:szCs w:val="24"/>
          <w:lang w:eastAsia="en-GB"/>
          <w14:ligatures w14:val="none"/>
        </w:rPr>
      </w:pPr>
      <w:r w:rsidRPr="00764113">
        <w:rPr>
          <w:rFonts w:ascii="Arial" w:eastAsiaTheme="minorEastAsia" w:hAnsi="Arial" w:cs="Arial"/>
          <w:kern w:val="0"/>
          <w:sz w:val="24"/>
          <w:szCs w:val="24"/>
          <w:lang w:eastAsia="en-GB"/>
          <w14:ligatures w14:val="none"/>
        </w:rPr>
        <w:t>My name is Lucie Daley</w:t>
      </w:r>
    </w:p>
    <w:p w14:paraId="1CF5EAE2" w14:textId="4E5FB566" w:rsidR="00A21008" w:rsidRPr="001E0527" w:rsidRDefault="00A21008" w:rsidP="00A21008">
      <w:pPr>
        <w:spacing w:after="0" w:line="240" w:lineRule="auto"/>
        <w:divId w:val="911814851"/>
        <w:rPr>
          <w:rFonts w:ascii="Arial" w:eastAsiaTheme="minorEastAsia" w:hAnsi="Arial" w:cs="Arial"/>
          <w:kern w:val="0"/>
          <w:sz w:val="24"/>
          <w:szCs w:val="24"/>
          <w:lang w:eastAsia="en-GB"/>
          <w14:ligatures w14:val="none"/>
        </w:rPr>
      </w:pPr>
      <w:r w:rsidRPr="001E0527">
        <w:rPr>
          <w:rFonts w:ascii="Arial" w:eastAsiaTheme="minorEastAsia" w:hAnsi="Arial" w:cs="Arial"/>
          <w:kern w:val="0"/>
          <w:sz w:val="24"/>
          <w:szCs w:val="24"/>
          <w:lang w:eastAsia="en-GB"/>
          <w14:ligatures w14:val="none"/>
        </w:rPr>
        <w:t>My student number is </w:t>
      </w:r>
      <w:r w:rsidR="00A079CB">
        <w:rPr>
          <w:rFonts w:ascii="Arial" w:eastAsiaTheme="minorEastAsia" w:hAnsi="Arial" w:cs="Arial"/>
          <w:kern w:val="0"/>
          <w:sz w:val="24"/>
          <w:szCs w:val="24"/>
          <w:lang w:eastAsia="en-GB"/>
          <w14:ligatures w14:val="none"/>
        </w:rPr>
        <w:t>240</w:t>
      </w:r>
      <w:r w:rsidR="00D73EDF">
        <w:rPr>
          <w:rFonts w:ascii="Arial" w:eastAsiaTheme="minorEastAsia" w:hAnsi="Arial" w:cs="Arial"/>
          <w:kern w:val="0"/>
          <w:sz w:val="24"/>
          <w:szCs w:val="24"/>
          <w:lang w:eastAsia="en-GB"/>
          <w14:ligatures w14:val="none"/>
        </w:rPr>
        <w:t>5790</w:t>
      </w:r>
    </w:p>
    <w:p w14:paraId="2140B3B9" w14:textId="48F23BA1" w:rsidR="00A21008" w:rsidRPr="00A21008" w:rsidRDefault="00A21008" w:rsidP="00A21008">
      <w:pPr>
        <w:spacing w:after="0" w:line="240" w:lineRule="auto"/>
        <w:divId w:val="911814851"/>
        <w:rPr>
          <w:rFonts w:ascii="Arial" w:eastAsiaTheme="minorEastAsia" w:hAnsi="Arial" w:cs="Arial"/>
          <w:kern w:val="0"/>
          <w:sz w:val="26"/>
          <w:szCs w:val="26"/>
          <w:lang w:eastAsia="en-GB"/>
          <w14:ligatures w14:val="none"/>
        </w:rPr>
      </w:pPr>
      <w:r w:rsidRPr="00A21008">
        <w:rPr>
          <w:rFonts w:ascii="Arial" w:eastAsiaTheme="minorEastAsia" w:hAnsi="Arial" w:cs="Arial"/>
          <w:kern w:val="0"/>
          <w:sz w:val="26"/>
          <w:szCs w:val="26"/>
          <w:lang w:eastAsia="en-GB"/>
          <w14:ligatures w14:val="none"/>
        </w:rPr>
        <w:t>And the module this presentation is for is ECEY</w:t>
      </w:r>
      <w:r w:rsidR="00E04B13">
        <w:rPr>
          <w:rFonts w:ascii="Arial" w:eastAsiaTheme="minorEastAsia" w:hAnsi="Arial" w:cs="Arial"/>
          <w:kern w:val="0"/>
          <w:sz w:val="26"/>
          <w:szCs w:val="26"/>
          <w:lang w:eastAsia="en-GB"/>
          <w14:ligatures w14:val="none"/>
        </w:rPr>
        <w:t>5009</w:t>
      </w:r>
    </w:p>
    <w:p w14:paraId="4A3B8EF5" w14:textId="77777777" w:rsidR="00A21008" w:rsidRPr="00A21008" w:rsidRDefault="00A21008" w:rsidP="00A21008">
      <w:pPr>
        <w:spacing w:after="0" w:line="240" w:lineRule="auto"/>
        <w:divId w:val="911814851"/>
        <w:rPr>
          <w:rFonts w:ascii="Arial" w:eastAsiaTheme="minorEastAsia" w:hAnsi="Arial" w:cs="Arial"/>
          <w:kern w:val="0"/>
          <w:sz w:val="26"/>
          <w:szCs w:val="26"/>
          <w:lang w:eastAsia="en-GB"/>
          <w14:ligatures w14:val="none"/>
        </w:rPr>
      </w:pPr>
    </w:p>
    <w:p w14:paraId="69E8232B" w14:textId="77777777" w:rsidR="00A21008" w:rsidRPr="00A21008" w:rsidRDefault="00A21008" w:rsidP="00A21008">
      <w:pPr>
        <w:spacing w:after="0" w:line="240" w:lineRule="auto"/>
        <w:divId w:val="911814851"/>
        <w:rPr>
          <w:rFonts w:ascii="Arial" w:eastAsiaTheme="minorEastAsia" w:hAnsi="Arial" w:cs="Arial"/>
          <w:kern w:val="0"/>
          <w:sz w:val="26"/>
          <w:szCs w:val="26"/>
          <w:lang w:eastAsia="en-GB"/>
          <w14:ligatures w14:val="none"/>
        </w:rPr>
      </w:pPr>
      <w:r w:rsidRPr="00A21008">
        <w:rPr>
          <w:rFonts w:ascii="Arial" w:eastAsiaTheme="minorEastAsia" w:hAnsi="Arial" w:cs="Arial"/>
          <w:kern w:val="0"/>
          <w:sz w:val="26"/>
          <w:szCs w:val="26"/>
          <w:lang w:eastAsia="en-GB"/>
          <w14:ligatures w14:val="none"/>
        </w:rPr>
        <w:t>INTRODUCTION</w:t>
      </w:r>
    </w:p>
    <w:p w14:paraId="099A247B" w14:textId="77777777" w:rsidR="00A21008" w:rsidRPr="00A21008" w:rsidRDefault="00A21008" w:rsidP="00A21008">
      <w:pPr>
        <w:spacing w:after="0" w:line="240" w:lineRule="auto"/>
        <w:divId w:val="911814851"/>
        <w:rPr>
          <w:rFonts w:ascii="Arial" w:eastAsiaTheme="minorEastAsia" w:hAnsi="Arial" w:cs="Arial"/>
          <w:kern w:val="0"/>
          <w:sz w:val="26"/>
          <w:szCs w:val="26"/>
          <w:lang w:eastAsia="en-GB"/>
          <w14:ligatures w14:val="none"/>
        </w:rPr>
      </w:pPr>
      <w:r w:rsidRPr="00A21008">
        <w:rPr>
          <w:rFonts w:ascii="Arial" w:eastAsiaTheme="minorEastAsia" w:hAnsi="Arial" w:cs="Arial"/>
          <w:kern w:val="0"/>
          <w:sz w:val="26"/>
          <w:szCs w:val="26"/>
          <w:lang w:eastAsia="en-GB"/>
          <w14:ligatures w14:val="none"/>
        </w:rPr>
        <w:t>During this presentation obesity will be discussed in depth, obesity will be defined, the different concepts that people may link to obesity, the importance of obesity, the influences that cause obesity, the significant impacts that are caused from obesity to a child and the application to early years, this will focus on the practitioner’s role in supporting children &amp; their families in relation to obesity and some examples from practice. Finally, there will be theorist links to obesity.</w:t>
      </w:r>
    </w:p>
    <w:p w14:paraId="79763FD2" w14:textId="77777777" w:rsidR="00A21008" w:rsidRPr="00A21008" w:rsidRDefault="00A21008" w:rsidP="00A21008">
      <w:pPr>
        <w:spacing w:after="0" w:line="240" w:lineRule="auto"/>
        <w:divId w:val="911814851"/>
        <w:rPr>
          <w:rFonts w:ascii="Arial" w:eastAsiaTheme="minorEastAsia" w:hAnsi="Arial" w:cs="Arial"/>
          <w:kern w:val="0"/>
          <w:sz w:val="26"/>
          <w:szCs w:val="26"/>
          <w:lang w:eastAsia="en-GB"/>
          <w14:ligatures w14:val="none"/>
        </w:rPr>
      </w:pPr>
    </w:p>
    <w:p w14:paraId="487B63E2" w14:textId="33D24C60" w:rsidR="00A21008" w:rsidRDefault="00A21008" w:rsidP="00A21008">
      <w:pPr>
        <w:spacing w:after="0" w:line="240" w:lineRule="auto"/>
        <w:divId w:val="911814851"/>
        <w:rPr>
          <w:rFonts w:ascii="Arial" w:eastAsiaTheme="minorEastAsia" w:hAnsi="Arial" w:cs="Arial"/>
          <w:kern w:val="0"/>
          <w:sz w:val="26"/>
          <w:szCs w:val="26"/>
          <w:lang w:eastAsia="en-GB"/>
          <w14:ligatures w14:val="none"/>
        </w:rPr>
      </w:pPr>
      <w:r w:rsidRPr="00A21008">
        <w:rPr>
          <w:rFonts w:ascii="Arial" w:eastAsiaTheme="minorEastAsia" w:hAnsi="Arial" w:cs="Arial"/>
          <w:kern w:val="0"/>
          <w:sz w:val="26"/>
          <w:szCs w:val="26"/>
          <w:lang w:eastAsia="en-GB"/>
          <w14:ligatures w14:val="none"/>
        </w:rPr>
        <w:t>NHS (2023) states that obesity is someone that carries a lot of fat, sometimes this can be called ‘excess’ fat. There are many people that suffer from obesity, it is believed that 1 in every 4 adults and 1 in every 5 children aged 10-11 suffering from obesity now.</w:t>
      </w:r>
    </w:p>
    <w:p w14:paraId="4F0F7428" w14:textId="77777777" w:rsidR="00AC5BDB" w:rsidRPr="00A21008" w:rsidRDefault="00AC5BDB" w:rsidP="00A21008">
      <w:pPr>
        <w:spacing w:after="0" w:line="240" w:lineRule="auto"/>
        <w:divId w:val="911814851"/>
        <w:rPr>
          <w:rFonts w:ascii="Arial" w:eastAsiaTheme="minorEastAsia" w:hAnsi="Arial" w:cs="Arial"/>
          <w:kern w:val="0"/>
          <w:sz w:val="26"/>
          <w:szCs w:val="26"/>
          <w:lang w:eastAsia="en-GB"/>
          <w14:ligatures w14:val="none"/>
        </w:rPr>
      </w:pPr>
    </w:p>
    <w:p w14:paraId="40B3B409" w14:textId="6B60AAD9" w:rsidR="00A21008" w:rsidRDefault="00A21008" w:rsidP="00A21008">
      <w:pPr>
        <w:spacing w:after="0" w:line="240" w:lineRule="auto"/>
        <w:divId w:val="911814851"/>
      </w:pPr>
      <w:r w:rsidRPr="00A21008">
        <w:rPr>
          <w:rFonts w:ascii="Arial" w:eastAsiaTheme="minorEastAsia" w:hAnsi="Arial" w:cs="Arial"/>
          <w:kern w:val="0"/>
          <w:sz w:val="26"/>
          <w:szCs w:val="26"/>
          <w:lang w:eastAsia="en-GB"/>
          <w14:ligatures w14:val="none"/>
        </w:rPr>
        <w:t xml:space="preserve">Obesity can be caused by many factors and unfortunately these factors are very common today. The factors that are causing obesity are mostly linked to lifestyle choices by the individual, however, a lot of the choices an individual makes are usually influenced by their childhood environment. </w:t>
      </w:r>
      <w:proofErr w:type="gramStart"/>
      <w:r w:rsidRPr="00A21008">
        <w:rPr>
          <w:rFonts w:ascii="Arial" w:eastAsiaTheme="minorEastAsia" w:hAnsi="Arial" w:cs="Arial"/>
          <w:kern w:val="0"/>
          <w:sz w:val="26"/>
          <w:szCs w:val="26"/>
          <w:lang w:eastAsia="en-GB"/>
          <w14:ligatures w14:val="none"/>
        </w:rPr>
        <w:t>Furthermore;</w:t>
      </w:r>
      <w:proofErr w:type="gramEnd"/>
      <w:r w:rsidRPr="00A21008">
        <w:rPr>
          <w:rFonts w:ascii="Arial" w:eastAsiaTheme="minorEastAsia" w:hAnsi="Arial" w:cs="Arial"/>
          <w:kern w:val="0"/>
          <w:sz w:val="26"/>
          <w:szCs w:val="26"/>
          <w:lang w:eastAsia="en-GB"/>
          <w14:ligatures w14:val="none"/>
        </w:rPr>
        <w:t xml:space="preserve"> some children may struggle with their weight due to genetic and hormonal factors, this can make preventing obesity very difficult without medical support. Some of the lifestyle factors that can cause obesity could </w:t>
      </w:r>
      <w:proofErr w:type="gramStart"/>
      <w:r w:rsidRPr="00A21008">
        <w:rPr>
          <w:rFonts w:ascii="Arial" w:eastAsiaTheme="minorEastAsia" w:hAnsi="Arial" w:cs="Arial"/>
          <w:kern w:val="0"/>
          <w:sz w:val="26"/>
          <w:szCs w:val="26"/>
          <w:lang w:eastAsia="en-GB"/>
          <w14:ligatures w14:val="none"/>
        </w:rPr>
        <w:t>be,</w:t>
      </w:r>
      <w:proofErr w:type="gramEnd"/>
      <w:r w:rsidRPr="00A21008">
        <w:rPr>
          <w:rFonts w:ascii="Arial" w:eastAsiaTheme="minorEastAsia" w:hAnsi="Arial" w:cs="Arial"/>
          <w:kern w:val="0"/>
          <w:sz w:val="26"/>
          <w:szCs w:val="26"/>
          <w:lang w:eastAsia="en-GB"/>
          <w14:ligatures w14:val="none"/>
        </w:rPr>
        <w:t xml:space="preserve"> unhealthy eating and lack of physical exercise being promoted during their early years or access to unhealthy foods only. Some children may have an unhealthy sleeping schedule, this can lead the child to having a very low energy level which will affect their physical exercising ability, a feeling of needing to eat more because they may not have a structured </w:t>
      </w:r>
      <w:proofErr w:type="gramStart"/>
      <w:r w:rsidRPr="00A21008">
        <w:rPr>
          <w:rFonts w:ascii="Arial" w:eastAsiaTheme="minorEastAsia" w:hAnsi="Arial" w:cs="Arial"/>
          <w:kern w:val="0"/>
          <w:sz w:val="26"/>
          <w:szCs w:val="26"/>
          <w:lang w:eastAsia="en-GB"/>
          <w14:ligatures w14:val="none"/>
        </w:rPr>
        <w:t>meal time</w:t>
      </w:r>
      <w:proofErr w:type="gramEnd"/>
      <w:r w:rsidRPr="00A21008">
        <w:rPr>
          <w:rFonts w:ascii="Arial" w:eastAsiaTheme="minorEastAsia" w:hAnsi="Arial" w:cs="Arial"/>
          <w:kern w:val="0"/>
          <w:sz w:val="26"/>
          <w:szCs w:val="26"/>
          <w:lang w:eastAsia="en-GB"/>
          <w14:ligatures w14:val="none"/>
        </w:rPr>
        <w:t xml:space="preserve">. Each of these lifestyles are usually influenced by the child’s home environment. Finally, another </w:t>
      </w:r>
      <w:proofErr w:type="gramStart"/>
      <w:r w:rsidRPr="00A21008">
        <w:rPr>
          <w:rFonts w:ascii="Arial" w:eastAsiaTheme="minorEastAsia" w:hAnsi="Arial" w:cs="Arial"/>
          <w:kern w:val="0"/>
          <w:sz w:val="26"/>
          <w:szCs w:val="26"/>
          <w:lang w:eastAsia="en-GB"/>
          <w14:ligatures w14:val="none"/>
        </w:rPr>
        <w:t>cause</w:t>
      </w:r>
      <w:proofErr w:type="gramEnd"/>
      <w:r w:rsidRPr="00A21008">
        <w:rPr>
          <w:rFonts w:ascii="Arial" w:eastAsiaTheme="minorEastAsia" w:hAnsi="Arial" w:cs="Arial"/>
          <w:kern w:val="0"/>
          <w:sz w:val="26"/>
          <w:szCs w:val="26"/>
          <w:lang w:eastAsia="en-GB"/>
          <w14:ligatures w14:val="none"/>
        </w:rPr>
        <w:t xml:space="preserve"> that could influence a child’s obesity issue could be social and economical problems, if the </w:t>
      </w:r>
      <w:proofErr w:type="gramStart"/>
      <w:r w:rsidRPr="00A21008">
        <w:rPr>
          <w:rFonts w:ascii="Arial" w:eastAsiaTheme="minorEastAsia" w:hAnsi="Arial" w:cs="Arial"/>
          <w:kern w:val="0"/>
          <w:sz w:val="26"/>
          <w:szCs w:val="26"/>
          <w:lang w:eastAsia="en-GB"/>
          <w14:ligatures w14:val="none"/>
        </w:rPr>
        <w:t>families</w:t>
      </w:r>
      <w:proofErr w:type="gramEnd"/>
      <w:r w:rsidRPr="00A21008">
        <w:rPr>
          <w:rFonts w:ascii="Arial" w:eastAsiaTheme="minorEastAsia" w:hAnsi="Arial" w:cs="Arial"/>
          <w:kern w:val="0"/>
          <w:sz w:val="26"/>
          <w:szCs w:val="26"/>
          <w:lang w:eastAsia="en-GB"/>
          <w14:ligatures w14:val="none"/>
        </w:rPr>
        <w:t xml:space="preserve"> financial circumstances are low then they may struggle to purchase nutritious foods, they may not have access to safe environments for physical exercise (Mayo Clinic,2025). </w:t>
      </w:r>
    </w:p>
    <w:p w14:paraId="24A0619D" w14:textId="77777777" w:rsidR="009012EF" w:rsidRDefault="009012EF" w:rsidP="00A21008">
      <w:pPr>
        <w:spacing w:after="0" w:line="240" w:lineRule="auto"/>
        <w:divId w:val="911814851"/>
        <w:rPr>
          <w:rFonts w:ascii="Arial" w:eastAsiaTheme="minorEastAsia" w:hAnsi="Arial" w:cs="Arial"/>
          <w:kern w:val="0"/>
          <w:sz w:val="26"/>
          <w:szCs w:val="26"/>
          <w:lang w:eastAsia="en-GB"/>
          <w14:ligatures w14:val="none"/>
        </w:rPr>
      </w:pPr>
    </w:p>
    <w:p w14:paraId="74C23996" w14:textId="0651D420" w:rsidR="00044A15" w:rsidRDefault="00044A15"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 xml:space="preserve">There are many concepts used when talking about obesity, ‘healthy eating’ is used frequently, however, it is </w:t>
      </w:r>
      <w:r w:rsidR="009243E9">
        <w:rPr>
          <w:rFonts w:ascii="Arial" w:eastAsiaTheme="minorEastAsia" w:hAnsi="Arial" w:cs="Arial"/>
          <w:kern w:val="0"/>
          <w:sz w:val="26"/>
          <w:szCs w:val="26"/>
          <w:lang w:eastAsia="en-GB"/>
          <w14:ligatures w14:val="none"/>
        </w:rPr>
        <w:t xml:space="preserve">right that people understand what the concept </w:t>
      </w:r>
      <w:r w:rsidR="009243E9">
        <w:rPr>
          <w:rFonts w:ascii="Arial" w:eastAsiaTheme="minorEastAsia" w:hAnsi="Arial" w:cs="Arial"/>
          <w:kern w:val="0"/>
          <w:sz w:val="26"/>
          <w:szCs w:val="26"/>
          <w:lang w:eastAsia="en-GB"/>
          <w14:ligatures w14:val="none"/>
        </w:rPr>
        <w:lastRenderedPageBreak/>
        <w:t>means</w:t>
      </w:r>
      <w:r w:rsidR="009D6906">
        <w:rPr>
          <w:rFonts w:ascii="Arial" w:eastAsiaTheme="minorEastAsia" w:hAnsi="Arial" w:cs="Arial"/>
          <w:kern w:val="0"/>
          <w:sz w:val="26"/>
          <w:szCs w:val="26"/>
          <w:lang w:eastAsia="en-GB"/>
          <w14:ligatures w14:val="none"/>
        </w:rPr>
        <w:t xml:space="preserve">. </w:t>
      </w:r>
      <w:proofErr w:type="gramStart"/>
      <w:r w:rsidR="00FA70CE">
        <w:rPr>
          <w:rFonts w:ascii="Arial" w:eastAsiaTheme="minorEastAsia" w:hAnsi="Arial" w:cs="Arial"/>
          <w:kern w:val="0"/>
          <w:sz w:val="26"/>
          <w:szCs w:val="26"/>
          <w:lang w:eastAsia="en-GB"/>
          <w14:ligatures w14:val="none"/>
        </w:rPr>
        <w:t>WHO,</w:t>
      </w:r>
      <w:r w:rsidR="00BE3E7E">
        <w:rPr>
          <w:rFonts w:ascii="Arial" w:eastAsiaTheme="minorEastAsia" w:hAnsi="Arial" w:cs="Arial"/>
          <w:kern w:val="0"/>
          <w:sz w:val="26"/>
          <w:szCs w:val="26"/>
          <w:lang w:eastAsia="en-GB"/>
          <w14:ligatures w14:val="none"/>
        </w:rPr>
        <w:t>(</w:t>
      </w:r>
      <w:proofErr w:type="gramEnd"/>
      <w:r w:rsidR="00FA70CE">
        <w:rPr>
          <w:rFonts w:ascii="Arial" w:eastAsiaTheme="minorEastAsia" w:hAnsi="Arial" w:cs="Arial"/>
          <w:kern w:val="0"/>
          <w:sz w:val="26"/>
          <w:szCs w:val="26"/>
          <w:lang w:eastAsia="en-GB"/>
          <w14:ligatures w14:val="none"/>
        </w:rPr>
        <w:t>2020</w:t>
      </w:r>
      <w:r w:rsidR="00BE3E7E">
        <w:rPr>
          <w:rFonts w:ascii="Arial" w:eastAsiaTheme="minorEastAsia" w:hAnsi="Arial" w:cs="Arial"/>
          <w:kern w:val="0"/>
          <w:sz w:val="26"/>
          <w:szCs w:val="26"/>
          <w:lang w:eastAsia="en-GB"/>
          <w14:ligatures w14:val="none"/>
        </w:rPr>
        <w:t>) states h</w:t>
      </w:r>
      <w:r w:rsidR="009D6906">
        <w:rPr>
          <w:rFonts w:ascii="Arial" w:eastAsiaTheme="minorEastAsia" w:hAnsi="Arial" w:cs="Arial"/>
          <w:kern w:val="0"/>
          <w:sz w:val="26"/>
          <w:szCs w:val="26"/>
          <w:lang w:eastAsia="en-GB"/>
          <w14:ligatures w14:val="none"/>
        </w:rPr>
        <w:t>ealthy eating is</w:t>
      </w:r>
      <w:r w:rsidR="00FA70CE">
        <w:rPr>
          <w:rFonts w:ascii="Arial" w:eastAsiaTheme="minorEastAsia" w:hAnsi="Arial" w:cs="Arial"/>
          <w:kern w:val="0"/>
          <w:sz w:val="26"/>
          <w:szCs w:val="26"/>
          <w:lang w:eastAsia="en-GB"/>
          <w14:ligatures w14:val="none"/>
        </w:rPr>
        <w:t xml:space="preserve"> </w:t>
      </w:r>
      <w:r w:rsidR="00BE3E7E">
        <w:rPr>
          <w:rFonts w:ascii="Arial" w:eastAsiaTheme="minorEastAsia" w:hAnsi="Arial" w:cs="Arial"/>
          <w:kern w:val="0"/>
          <w:sz w:val="26"/>
          <w:szCs w:val="26"/>
          <w:lang w:eastAsia="en-GB"/>
          <w14:ligatures w14:val="none"/>
        </w:rPr>
        <w:t>intaking nutri</w:t>
      </w:r>
      <w:r w:rsidR="006057E8">
        <w:rPr>
          <w:rFonts w:ascii="Arial" w:eastAsiaTheme="minorEastAsia" w:hAnsi="Arial" w:cs="Arial"/>
          <w:kern w:val="0"/>
          <w:sz w:val="26"/>
          <w:szCs w:val="26"/>
          <w:lang w:eastAsia="en-GB"/>
          <w14:ligatures w14:val="none"/>
        </w:rPr>
        <w:t>tious foods such as fruit and vegetables</w:t>
      </w:r>
      <w:r w:rsidR="006B362A">
        <w:rPr>
          <w:rFonts w:ascii="Arial" w:eastAsiaTheme="minorEastAsia" w:hAnsi="Arial" w:cs="Arial"/>
          <w:kern w:val="0"/>
          <w:sz w:val="26"/>
          <w:szCs w:val="26"/>
          <w:lang w:eastAsia="en-GB"/>
          <w14:ligatures w14:val="none"/>
        </w:rPr>
        <w:t xml:space="preserve">, whole grains, </w:t>
      </w:r>
      <w:r w:rsidR="00F800C9">
        <w:rPr>
          <w:rFonts w:ascii="Arial" w:eastAsiaTheme="minorEastAsia" w:hAnsi="Arial" w:cs="Arial"/>
          <w:kern w:val="0"/>
          <w:sz w:val="26"/>
          <w:szCs w:val="26"/>
          <w:lang w:eastAsia="en-GB"/>
          <w14:ligatures w14:val="none"/>
        </w:rPr>
        <w:t>wheat</w:t>
      </w:r>
      <w:r w:rsidR="00CC47DA">
        <w:rPr>
          <w:rFonts w:ascii="Arial" w:eastAsiaTheme="minorEastAsia" w:hAnsi="Arial" w:cs="Arial"/>
          <w:kern w:val="0"/>
          <w:sz w:val="26"/>
          <w:szCs w:val="26"/>
          <w:lang w:eastAsia="en-GB"/>
          <w14:ligatures w14:val="none"/>
        </w:rPr>
        <w:t xml:space="preserve">, </w:t>
      </w:r>
      <w:r w:rsidR="00F800C9">
        <w:rPr>
          <w:rFonts w:ascii="Arial" w:eastAsiaTheme="minorEastAsia" w:hAnsi="Arial" w:cs="Arial"/>
          <w:kern w:val="0"/>
          <w:sz w:val="26"/>
          <w:szCs w:val="26"/>
          <w:lang w:eastAsia="en-GB"/>
          <w14:ligatures w14:val="none"/>
        </w:rPr>
        <w:t>oats</w:t>
      </w:r>
      <w:r w:rsidR="00FC1AC5">
        <w:rPr>
          <w:rFonts w:ascii="Arial" w:eastAsiaTheme="minorEastAsia" w:hAnsi="Arial" w:cs="Arial"/>
          <w:kern w:val="0"/>
          <w:sz w:val="26"/>
          <w:szCs w:val="26"/>
          <w:lang w:eastAsia="en-GB"/>
          <w14:ligatures w14:val="none"/>
        </w:rPr>
        <w:t>,</w:t>
      </w:r>
      <w:r w:rsidR="00CC47DA">
        <w:rPr>
          <w:rFonts w:ascii="Arial" w:eastAsiaTheme="minorEastAsia" w:hAnsi="Arial" w:cs="Arial"/>
          <w:kern w:val="0"/>
          <w:sz w:val="26"/>
          <w:szCs w:val="26"/>
          <w:lang w:eastAsia="en-GB"/>
          <w14:ligatures w14:val="none"/>
        </w:rPr>
        <w:t xml:space="preserve"> </w:t>
      </w:r>
      <w:r w:rsidR="00753D73">
        <w:rPr>
          <w:rFonts w:ascii="Arial" w:eastAsiaTheme="minorEastAsia" w:hAnsi="Arial" w:cs="Arial"/>
          <w:kern w:val="0"/>
          <w:sz w:val="26"/>
          <w:szCs w:val="26"/>
          <w:lang w:eastAsia="en-GB"/>
          <w14:ligatures w14:val="none"/>
        </w:rPr>
        <w:t>dairy, fish and meat</w:t>
      </w:r>
      <w:r w:rsidR="00ED2160">
        <w:rPr>
          <w:rFonts w:ascii="Arial" w:eastAsiaTheme="minorEastAsia" w:hAnsi="Arial" w:cs="Arial"/>
          <w:kern w:val="0"/>
          <w:sz w:val="26"/>
          <w:szCs w:val="26"/>
          <w:lang w:eastAsia="en-GB"/>
          <w14:ligatures w14:val="none"/>
        </w:rPr>
        <w:t>.</w:t>
      </w:r>
      <w:r w:rsidR="00F32715">
        <w:rPr>
          <w:rFonts w:ascii="Arial" w:eastAsiaTheme="minorEastAsia" w:hAnsi="Arial" w:cs="Arial"/>
          <w:kern w:val="0"/>
          <w:sz w:val="26"/>
          <w:szCs w:val="26"/>
          <w:lang w:eastAsia="en-GB"/>
          <w14:ligatures w14:val="none"/>
        </w:rPr>
        <w:t xml:space="preserve"> I</w:t>
      </w:r>
      <w:r w:rsidR="00ED2160">
        <w:rPr>
          <w:rFonts w:ascii="Arial" w:eastAsiaTheme="minorEastAsia" w:hAnsi="Arial" w:cs="Arial"/>
          <w:kern w:val="0"/>
          <w:sz w:val="26"/>
          <w:szCs w:val="26"/>
          <w:lang w:eastAsia="en-GB"/>
          <w14:ligatures w14:val="none"/>
        </w:rPr>
        <w:t>t</w:t>
      </w:r>
      <w:r w:rsidR="00FC1AC5">
        <w:rPr>
          <w:rFonts w:ascii="Arial" w:eastAsiaTheme="minorEastAsia" w:hAnsi="Arial" w:cs="Arial"/>
          <w:kern w:val="0"/>
          <w:sz w:val="26"/>
          <w:szCs w:val="26"/>
          <w:lang w:eastAsia="en-GB"/>
          <w14:ligatures w14:val="none"/>
        </w:rPr>
        <w:t xml:space="preserve"> is advised to avoid </w:t>
      </w:r>
      <w:r w:rsidR="00CC47DA">
        <w:rPr>
          <w:rFonts w:ascii="Arial" w:eastAsiaTheme="minorEastAsia" w:hAnsi="Arial" w:cs="Arial"/>
          <w:kern w:val="0"/>
          <w:sz w:val="26"/>
          <w:szCs w:val="26"/>
          <w:lang w:eastAsia="en-GB"/>
          <w14:ligatures w14:val="none"/>
        </w:rPr>
        <w:t>anything more than 5g of salt and keep sugar intake low.</w:t>
      </w:r>
      <w:r w:rsidR="000C66F7">
        <w:rPr>
          <w:rFonts w:ascii="Arial" w:eastAsiaTheme="minorEastAsia" w:hAnsi="Arial" w:cs="Arial"/>
          <w:kern w:val="0"/>
          <w:sz w:val="26"/>
          <w:szCs w:val="26"/>
          <w:lang w:eastAsia="en-GB"/>
          <w14:ligatures w14:val="none"/>
        </w:rPr>
        <w:t xml:space="preserve"> However, </w:t>
      </w:r>
      <w:r w:rsidR="00CD3BE4">
        <w:rPr>
          <w:rFonts w:ascii="Arial" w:eastAsiaTheme="minorEastAsia" w:hAnsi="Arial" w:cs="Arial"/>
          <w:kern w:val="0"/>
          <w:sz w:val="26"/>
          <w:szCs w:val="26"/>
          <w:lang w:eastAsia="en-GB"/>
          <w14:ligatures w14:val="none"/>
        </w:rPr>
        <w:t xml:space="preserve">a child’s diet begins from in the womb, it is important for their mother to follow a healthy diet and </w:t>
      </w:r>
      <w:r w:rsidR="006D39D9">
        <w:rPr>
          <w:rFonts w:ascii="Arial" w:eastAsiaTheme="minorEastAsia" w:hAnsi="Arial" w:cs="Arial"/>
          <w:kern w:val="0"/>
          <w:sz w:val="26"/>
          <w:szCs w:val="26"/>
          <w:lang w:eastAsia="en-GB"/>
          <w14:ligatures w14:val="none"/>
        </w:rPr>
        <w:t>when a baby is conceived breast feeding is recommended for the best nutritious start for a child’s life</w:t>
      </w:r>
      <w:r w:rsidR="00ED2160">
        <w:rPr>
          <w:rFonts w:ascii="Arial" w:eastAsiaTheme="minorEastAsia" w:hAnsi="Arial" w:cs="Arial"/>
          <w:kern w:val="0"/>
          <w:sz w:val="26"/>
          <w:szCs w:val="26"/>
          <w:lang w:eastAsia="en-GB"/>
          <w14:ligatures w14:val="none"/>
        </w:rPr>
        <w:t>, breast feeding is advised to continue for the first 2 years of a child’s life but from 6 months introduce healthy foods to</w:t>
      </w:r>
      <w:r w:rsidR="006A524E">
        <w:rPr>
          <w:rFonts w:ascii="Arial" w:eastAsiaTheme="minorEastAsia" w:hAnsi="Arial" w:cs="Arial"/>
          <w:kern w:val="0"/>
          <w:sz w:val="26"/>
          <w:szCs w:val="26"/>
          <w:lang w:eastAsia="en-GB"/>
          <w14:ligatures w14:val="none"/>
        </w:rPr>
        <w:t xml:space="preserve"> a child’s eating habit. </w:t>
      </w:r>
    </w:p>
    <w:p w14:paraId="490E9C6E" w14:textId="16182B38" w:rsidR="00A21008" w:rsidRDefault="00F742E8"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 xml:space="preserve">Another concept that </w:t>
      </w:r>
      <w:bookmarkStart w:id="0" w:name="_Int_2IO5x0OH"/>
      <w:r>
        <w:rPr>
          <w:rFonts w:ascii="Arial" w:eastAsiaTheme="minorEastAsia" w:hAnsi="Arial" w:cs="Arial"/>
          <w:kern w:val="0"/>
          <w:sz w:val="26"/>
          <w:szCs w:val="26"/>
          <w:lang w:eastAsia="en-GB"/>
          <w14:ligatures w14:val="none"/>
        </w:rPr>
        <w:t>is often used</w:t>
      </w:r>
      <w:bookmarkEnd w:id="0"/>
      <w:r>
        <w:rPr>
          <w:rFonts w:ascii="Arial" w:eastAsiaTheme="minorEastAsia" w:hAnsi="Arial" w:cs="Arial"/>
          <w:kern w:val="0"/>
          <w:sz w:val="26"/>
          <w:szCs w:val="26"/>
          <w:lang w:eastAsia="en-GB"/>
          <w14:ligatures w14:val="none"/>
        </w:rPr>
        <w:t xml:space="preserve"> is </w:t>
      </w:r>
      <w:r w:rsidR="00D74CC2">
        <w:rPr>
          <w:rFonts w:ascii="Arial" w:eastAsiaTheme="minorEastAsia" w:hAnsi="Arial" w:cs="Arial"/>
          <w:kern w:val="0"/>
          <w:sz w:val="26"/>
          <w:szCs w:val="26"/>
          <w:lang w:eastAsia="en-GB"/>
          <w14:ligatures w14:val="none"/>
        </w:rPr>
        <w:t>nutrition;</w:t>
      </w:r>
      <w:r>
        <w:rPr>
          <w:rFonts w:ascii="Arial" w:eastAsiaTheme="minorEastAsia" w:hAnsi="Arial" w:cs="Arial"/>
          <w:kern w:val="0"/>
          <w:sz w:val="26"/>
          <w:szCs w:val="26"/>
          <w:lang w:eastAsia="en-GB"/>
          <w14:ligatures w14:val="none"/>
        </w:rPr>
        <w:t xml:space="preserve"> </w:t>
      </w:r>
      <w:r w:rsidR="00BF2710">
        <w:rPr>
          <w:rFonts w:ascii="Arial" w:eastAsiaTheme="minorEastAsia" w:hAnsi="Arial" w:cs="Arial"/>
          <w:kern w:val="0"/>
          <w:sz w:val="26"/>
          <w:szCs w:val="26"/>
          <w:lang w:eastAsia="en-GB"/>
          <w14:ligatures w14:val="none"/>
        </w:rPr>
        <w:t xml:space="preserve">this concept is used </w:t>
      </w:r>
      <w:r w:rsidR="00D74CC2">
        <w:rPr>
          <w:rFonts w:ascii="Arial" w:eastAsiaTheme="minorEastAsia" w:hAnsi="Arial" w:cs="Arial"/>
          <w:kern w:val="0"/>
          <w:sz w:val="26"/>
          <w:szCs w:val="26"/>
          <w:lang w:eastAsia="en-GB"/>
          <w14:ligatures w14:val="none"/>
        </w:rPr>
        <w:t>often</w:t>
      </w:r>
      <w:r w:rsidR="00BF2710">
        <w:rPr>
          <w:rFonts w:ascii="Arial" w:eastAsiaTheme="minorEastAsia" w:hAnsi="Arial" w:cs="Arial"/>
          <w:kern w:val="0"/>
          <w:sz w:val="26"/>
          <w:szCs w:val="26"/>
          <w:lang w:eastAsia="en-GB"/>
          <w14:ligatures w14:val="none"/>
        </w:rPr>
        <w:t xml:space="preserve"> when linked to obesity. Nutrition means </w:t>
      </w:r>
      <w:r w:rsidR="00304A78">
        <w:rPr>
          <w:rFonts w:ascii="Arial" w:eastAsiaTheme="minorEastAsia" w:hAnsi="Arial" w:cs="Arial"/>
          <w:kern w:val="0"/>
          <w:sz w:val="26"/>
          <w:szCs w:val="26"/>
          <w:lang w:eastAsia="en-GB"/>
          <w14:ligatures w14:val="none"/>
        </w:rPr>
        <w:t xml:space="preserve">in taking goods that allow us to develop </w:t>
      </w:r>
      <w:r w:rsidR="00D74CC2">
        <w:rPr>
          <w:rFonts w:ascii="Arial" w:eastAsiaTheme="minorEastAsia" w:hAnsi="Arial" w:cs="Arial"/>
          <w:kern w:val="0"/>
          <w:sz w:val="26"/>
          <w:szCs w:val="26"/>
          <w:lang w:eastAsia="en-GB"/>
          <w14:ligatures w14:val="none"/>
        </w:rPr>
        <w:t xml:space="preserve">a healthy body and growth. </w:t>
      </w:r>
    </w:p>
    <w:p w14:paraId="27424FBC" w14:textId="77777777" w:rsidR="000D3B78" w:rsidRDefault="000D3B78" w:rsidP="00A21008">
      <w:pPr>
        <w:spacing w:after="0" w:line="240" w:lineRule="auto"/>
        <w:divId w:val="911814851"/>
        <w:rPr>
          <w:rFonts w:ascii="Arial" w:eastAsiaTheme="minorEastAsia" w:hAnsi="Arial" w:cs="Arial"/>
          <w:kern w:val="0"/>
          <w:sz w:val="26"/>
          <w:szCs w:val="26"/>
          <w:lang w:eastAsia="en-GB"/>
          <w14:ligatures w14:val="none"/>
        </w:rPr>
      </w:pPr>
    </w:p>
    <w:p w14:paraId="43104123" w14:textId="05087F02" w:rsidR="000D3B78" w:rsidRDefault="000D3B78" w:rsidP="00A21008">
      <w:pPr>
        <w:spacing w:after="0" w:line="240" w:lineRule="auto"/>
        <w:divId w:val="911814851"/>
        <w:rPr>
          <w:rFonts w:ascii="Arial" w:eastAsiaTheme="minorEastAsia" w:hAnsi="Arial" w:cs="Arial"/>
          <w:kern w:val="0"/>
          <w:sz w:val="26"/>
          <w:szCs w:val="26"/>
          <w:lang w:eastAsia="en-GB"/>
          <w14:ligatures w14:val="none"/>
        </w:rPr>
      </w:pPr>
    </w:p>
    <w:p w14:paraId="26F5D906" w14:textId="68B39083" w:rsidR="003D5759" w:rsidRPr="00A21008" w:rsidRDefault="00610A62"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Gov.uk (</w:t>
      </w:r>
      <w:r w:rsidR="00A33189">
        <w:rPr>
          <w:rFonts w:ascii="Arial" w:eastAsiaTheme="minorEastAsia" w:hAnsi="Arial" w:cs="Arial"/>
          <w:kern w:val="0"/>
          <w:sz w:val="26"/>
          <w:szCs w:val="26"/>
          <w:lang w:eastAsia="en-GB"/>
          <w14:ligatures w14:val="none"/>
        </w:rPr>
        <w:t>2022</w:t>
      </w:r>
      <w:r>
        <w:rPr>
          <w:rFonts w:ascii="Arial" w:eastAsiaTheme="minorEastAsia" w:hAnsi="Arial" w:cs="Arial"/>
          <w:kern w:val="0"/>
          <w:sz w:val="26"/>
          <w:szCs w:val="26"/>
          <w:lang w:eastAsia="en-GB"/>
          <w14:ligatures w14:val="none"/>
        </w:rPr>
        <w:t xml:space="preserve">) states that </w:t>
      </w:r>
      <w:r w:rsidR="00AF01CF">
        <w:rPr>
          <w:rFonts w:ascii="Arial" w:eastAsiaTheme="minorEastAsia" w:hAnsi="Arial" w:cs="Arial"/>
          <w:kern w:val="0"/>
          <w:sz w:val="26"/>
          <w:szCs w:val="26"/>
          <w:lang w:eastAsia="en-GB"/>
          <w14:ligatures w14:val="none"/>
        </w:rPr>
        <w:t xml:space="preserve">promotion of the impact of obesity is important during childhood, if the child </w:t>
      </w:r>
      <w:r w:rsidR="00F4470C">
        <w:rPr>
          <w:rFonts w:ascii="Arial" w:eastAsiaTheme="minorEastAsia" w:hAnsi="Arial" w:cs="Arial"/>
          <w:kern w:val="0"/>
          <w:sz w:val="26"/>
          <w:szCs w:val="26"/>
          <w:lang w:eastAsia="en-GB"/>
          <w14:ligatures w14:val="none"/>
        </w:rPr>
        <w:t>has an unhealthy lifestyle and becomes obese, this can then lead onto significant health strains and implications for the child’s mental health</w:t>
      </w:r>
      <w:r w:rsidR="00624C4D">
        <w:rPr>
          <w:rFonts w:ascii="Arial" w:eastAsiaTheme="minorEastAsia" w:hAnsi="Arial" w:cs="Arial"/>
          <w:kern w:val="0"/>
          <w:sz w:val="26"/>
          <w:szCs w:val="26"/>
          <w:lang w:eastAsia="en-GB"/>
          <w14:ligatures w14:val="none"/>
        </w:rPr>
        <w:t xml:space="preserve">. The health and mental health issues can continue </w:t>
      </w:r>
      <w:proofErr w:type="gramStart"/>
      <w:r w:rsidR="00624C4D">
        <w:rPr>
          <w:rFonts w:ascii="Arial" w:eastAsiaTheme="minorEastAsia" w:hAnsi="Arial" w:cs="Arial"/>
          <w:kern w:val="0"/>
          <w:sz w:val="26"/>
          <w:szCs w:val="26"/>
          <w:lang w:eastAsia="en-GB"/>
          <w14:ligatures w14:val="none"/>
        </w:rPr>
        <w:t>in to</w:t>
      </w:r>
      <w:proofErr w:type="gramEnd"/>
      <w:r w:rsidR="00624C4D">
        <w:rPr>
          <w:rFonts w:ascii="Arial" w:eastAsiaTheme="minorEastAsia" w:hAnsi="Arial" w:cs="Arial"/>
          <w:kern w:val="0"/>
          <w:sz w:val="26"/>
          <w:szCs w:val="26"/>
          <w:lang w:eastAsia="en-GB"/>
          <w14:ligatures w14:val="none"/>
        </w:rPr>
        <w:t xml:space="preserve"> the child’s later life, especially if they do not make changes or reach out for support.</w:t>
      </w:r>
      <w:r w:rsidR="003322F4">
        <w:rPr>
          <w:rFonts w:ascii="Arial" w:eastAsiaTheme="minorEastAsia" w:hAnsi="Arial" w:cs="Arial"/>
          <w:kern w:val="0"/>
          <w:sz w:val="26"/>
          <w:szCs w:val="26"/>
          <w:lang w:eastAsia="en-GB"/>
          <w14:ligatures w14:val="none"/>
        </w:rPr>
        <w:t xml:space="preserve"> Obesity may also </w:t>
      </w:r>
      <w:r w:rsidR="00471A5E">
        <w:rPr>
          <w:rFonts w:ascii="Arial" w:eastAsiaTheme="minorEastAsia" w:hAnsi="Arial" w:cs="Arial"/>
          <w:kern w:val="0"/>
          <w:sz w:val="26"/>
          <w:szCs w:val="26"/>
          <w:lang w:eastAsia="en-GB"/>
          <w14:ligatures w14:val="none"/>
        </w:rPr>
        <w:t>affect</w:t>
      </w:r>
      <w:r w:rsidR="003322F4">
        <w:rPr>
          <w:rFonts w:ascii="Arial" w:eastAsiaTheme="minorEastAsia" w:hAnsi="Arial" w:cs="Arial"/>
          <w:kern w:val="0"/>
          <w:sz w:val="26"/>
          <w:szCs w:val="26"/>
          <w:lang w:eastAsia="en-GB"/>
          <w14:ligatures w14:val="none"/>
        </w:rPr>
        <w:t xml:space="preserve"> the child’s behaviours, they may experience traumatic experiences such as </w:t>
      </w:r>
      <w:r w:rsidR="00246081">
        <w:rPr>
          <w:rFonts w:ascii="Arial" w:eastAsiaTheme="minorEastAsia" w:hAnsi="Arial" w:cs="Arial"/>
          <w:kern w:val="0"/>
          <w:sz w:val="26"/>
          <w:szCs w:val="26"/>
          <w:lang w:eastAsia="en-GB"/>
          <w14:ligatures w14:val="none"/>
        </w:rPr>
        <w:t>bullying due to their excess weight, this will then have a significant effect on their self-esteem</w:t>
      </w:r>
      <w:r w:rsidR="00E72767">
        <w:rPr>
          <w:rFonts w:ascii="Arial" w:eastAsiaTheme="minorEastAsia" w:hAnsi="Arial" w:cs="Arial"/>
          <w:kern w:val="0"/>
          <w:sz w:val="26"/>
          <w:szCs w:val="26"/>
          <w:lang w:eastAsia="en-GB"/>
          <w14:ligatures w14:val="none"/>
        </w:rPr>
        <w:t xml:space="preserve"> leading to impacts to their education as they may become a school avoidance pupil</w:t>
      </w:r>
      <w:r w:rsidR="00246081">
        <w:rPr>
          <w:rFonts w:ascii="Arial" w:eastAsiaTheme="minorEastAsia" w:hAnsi="Arial" w:cs="Arial"/>
          <w:kern w:val="0"/>
          <w:sz w:val="26"/>
          <w:szCs w:val="26"/>
          <w:lang w:eastAsia="en-GB"/>
          <w14:ligatures w14:val="none"/>
        </w:rPr>
        <w:t xml:space="preserve">. </w:t>
      </w:r>
    </w:p>
    <w:p w14:paraId="635277F7" w14:textId="20973B71" w:rsidR="00E72767" w:rsidRDefault="00205AE3"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The Heart Foundation (</w:t>
      </w:r>
      <w:r w:rsidR="003B246C">
        <w:rPr>
          <w:rFonts w:ascii="Arial" w:eastAsiaTheme="minorEastAsia" w:hAnsi="Arial" w:cs="Arial"/>
          <w:kern w:val="0"/>
          <w:sz w:val="26"/>
          <w:szCs w:val="26"/>
          <w:lang w:eastAsia="en-GB"/>
          <w14:ligatures w14:val="none"/>
        </w:rPr>
        <w:t>2018</w:t>
      </w:r>
      <w:r>
        <w:rPr>
          <w:rFonts w:ascii="Arial" w:eastAsiaTheme="minorEastAsia" w:hAnsi="Arial" w:cs="Arial"/>
          <w:kern w:val="0"/>
          <w:sz w:val="26"/>
          <w:szCs w:val="26"/>
          <w:lang w:eastAsia="en-GB"/>
          <w14:ligatures w14:val="none"/>
        </w:rPr>
        <w:t xml:space="preserve">) promotes an image showing the effects caused to a child’s </w:t>
      </w:r>
      <w:r w:rsidR="00A33189">
        <w:rPr>
          <w:rFonts w:ascii="Arial" w:eastAsiaTheme="minorEastAsia" w:hAnsi="Arial" w:cs="Arial"/>
          <w:kern w:val="0"/>
          <w:sz w:val="26"/>
          <w:szCs w:val="26"/>
          <w:lang w:eastAsia="en-GB"/>
          <w14:ligatures w14:val="none"/>
        </w:rPr>
        <w:t>health</w:t>
      </w:r>
      <w:r w:rsidR="003B246C">
        <w:rPr>
          <w:rFonts w:ascii="Arial" w:eastAsiaTheme="minorEastAsia" w:hAnsi="Arial" w:cs="Arial"/>
          <w:kern w:val="0"/>
          <w:sz w:val="26"/>
          <w:szCs w:val="26"/>
          <w:lang w:eastAsia="en-GB"/>
          <w14:ligatures w14:val="none"/>
        </w:rPr>
        <w:t xml:space="preserve">, it is called ‘The vicious cycle of childhood obesity’. </w:t>
      </w:r>
    </w:p>
    <w:p w14:paraId="44D33EF4" w14:textId="5583DDA4" w:rsidR="005068C4" w:rsidRDefault="005068C4" w:rsidP="00A21008">
      <w:pPr>
        <w:spacing w:after="0" w:line="240" w:lineRule="auto"/>
        <w:divId w:val="911814851"/>
        <w:rPr>
          <w:rFonts w:ascii="Arial" w:eastAsiaTheme="minorEastAsia" w:hAnsi="Arial" w:cs="Arial"/>
          <w:kern w:val="0"/>
          <w:sz w:val="26"/>
          <w:szCs w:val="26"/>
          <w:lang w:eastAsia="en-GB"/>
          <w14:ligatures w14:val="none"/>
        </w:rPr>
      </w:pPr>
    </w:p>
    <w:p w14:paraId="0AE8E045" w14:textId="526CE027" w:rsidR="00840530" w:rsidRDefault="007F470F"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 xml:space="preserve">*Go through the cycle, explaining what could cause the effects, the implications it then causes </w:t>
      </w:r>
      <w:proofErr w:type="gramStart"/>
      <w:r>
        <w:rPr>
          <w:rFonts w:ascii="Arial" w:eastAsiaTheme="minorEastAsia" w:hAnsi="Arial" w:cs="Arial"/>
          <w:kern w:val="0"/>
          <w:sz w:val="26"/>
          <w:szCs w:val="26"/>
          <w:lang w:eastAsia="en-GB"/>
          <w14:ligatures w14:val="none"/>
        </w:rPr>
        <w:t xml:space="preserve">later </w:t>
      </w:r>
      <w:r w:rsidR="007633DA">
        <w:rPr>
          <w:rFonts w:ascii="Arial" w:eastAsiaTheme="minorEastAsia" w:hAnsi="Arial" w:cs="Arial"/>
          <w:kern w:val="0"/>
          <w:sz w:val="26"/>
          <w:szCs w:val="26"/>
          <w:lang w:eastAsia="en-GB"/>
          <w14:ligatures w14:val="none"/>
        </w:rPr>
        <w:t>on</w:t>
      </w:r>
      <w:proofErr w:type="gramEnd"/>
      <w:r w:rsidR="007633DA">
        <w:rPr>
          <w:rFonts w:ascii="Arial" w:eastAsiaTheme="minorEastAsia" w:hAnsi="Arial" w:cs="Arial"/>
          <w:kern w:val="0"/>
          <w:sz w:val="26"/>
          <w:szCs w:val="26"/>
          <w:lang w:eastAsia="en-GB"/>
          <w14:ligatures w14:val="none"/>
        </w:rPr>
        <w:t>. *</w:t>
      </w:r>
      <w:r w:rsidR="00234149">
        <w:rPr>
          <w:rFonts w:ascii="Arial" w:eastAsiaTheme="minorEastAsia" w:hAnsi="Arial" w:cs="Arial"/>
          <w:kern w:val="0"/>
          <w:sz w:val="26"/>
          <w:szCs w:val="26"/>
          <w:lang w:eastAsia="en-GB"/>
          <w14:ligatures w14:val="none"/>
        </w:rPr>
        <w:t xml:space="preserve"> </w:t>
      </w:r>
    </w:p>
    <w:p w14:paraId="57443C18" w14:textId="44927C93" w:rsidR="00A21008" w:rsidRPr="00A21008" w:rsidRDefault="00234149"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 xml:space="preserve">State the </w:t>
      </w:r>
      <w:r w:rsidR="00272FF3">
        <w:rPr>
          <w:rFonts w:ascii="Arial" w:eastAsiaTheme="minorEastAsia" w:hAnsi="Arial" w:cs="Arial"/>
          <w:kern w:val="0"/>
          <w:sz w:val="26"/>
          <w:szCs w:val="26"/>
          <w:lang w:eastAsia="en-GB"/>
          <w14:ligatures w14:val="none"/>
        </w:rPr>
        <w:t xml:space="preserve">long-term illnesses </w:t>
      </w:r>
    </w:p>
    <w:p w14:paraId="2E0A3882" w14:textId="383EC129" w:rsidR="002712FD" w:rsidRDefault="00B63089" w:rsidP="00A21008">
      <w:pPr>
        <w:spacing w:after="0" w:line="240" w:lineRule="auto"/>
        <w:divId w:val="911814851"/>
        <w:rPr>
          <w:rFonts w:ascii="Arial" w:eastAsiaTheme="minorEastAsia" w:hAnsi="Arial" w:cs="Arial"/>
          <w:kern w:val="0"/>
          <w:sz w:val="26"/>
          <w:szCs w:val="26"/>
          <w:lang w:eastAsia="en-GB"/>
          <w14:ligatures w14:val="none"/>
        </w:rPr>
      </w:pPr>
      <w:r>
        <w:rPr>
          <w:noProof/>
        </w:rPr>
        <w:drawing>
          <wp:anchor distT="0" distB="0" distL="114300" distR="114300" simplePos="0" relativeHeight="251658240" behindDoc="0" locked="0" layoutInCell="1" allowOverlap="1" wp14:anchorId="6FC5AA8F" wp14:editId="3EAE36AB">
            <wp:simplePos x="0" y="0"/>
            <wp:positionH relativeFrom="margin">
              <wp:align>left</wp:align>
            </wp:positionH>
            <wp:positionV relativeFrom="paragraph">
              <wp:posOffset>12264</wp:posOffset>
            </wp:positionV>
            <wp:extent cx="1719580" cy="1719580"/>
            <wp:effectExtent l="0" t="0" r="0" b="0"/>
            <wp:wrapSquare wrapText="bothSides"/>
            <wp:docPr id="1878853226" name="Picture 1" descr="A diagram of a circle with peop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53226" name="Picture 1" descr="A diagram of a circle with people and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19580" cy="1719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495F33"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372525AB"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032F1EF0"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5FE9DECB"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01CF31F3"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38661D13"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0F0749EB"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3B0BBF3B"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33AE50C6" w14:textId="77777777" w:rsidR="002712FD" w:rsidRDefault="002712FD" w:rsidP="00A21008">
      <w:pPr>
        <w:spacing w:after="0" w:line="240" w:lineRule="auto"/>
        <w:divId w:val="911814851"/>
        <w:rPr>
          <w:rFonts w:ascii="Arial" w:eastAsiaTheme="minorEastAsia" w:hAnsi="Arial" w:cs="Arial"/>
          <w:kern w:val="0"/>
          <w:sz w:val="26"/>
          <w:szCs w:val="26"/>
          <w:lang w:eastAsia="en-GB"/>
          <w14:ligatures w14:val="none"/>
        </w:rPr>
      </w:pPr>
    </w:p>
    <w:p w14:paraId="36240B90" w14:textId="77777777" w:rsidR="00D2704B" w:rsidRDefault="00D2704B" w:rsidP="00A21008">
      <w:pPr>
        <w:spacing w:after="0" w:line="240" w:lineRule="auto"/>
        <w:divId w:val="911814851"/>
        <w:rPr>
          <w:rFonts w:ascii="Arial" w:eastAsiaTheme="minorEastAsia" w:hAnsi="Arial" w:cs="Arial"/>
          <w:kern w:val="0"/>
          <w:sz w:val="26"/>
          <w:szCs w:val="26"/>
          <w:lang w:eastAsia="en-GB"/>
          <w14:ligatures w14:val="none"/>
        </w:rPr>
      </w:pPr>
    </w:p>
    <w:p w14:paraId="0154BDBA" w14:textId="1683FA94" w:rsidR="00357170" w:rsidRDefault="004A52B5"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Although, we may believe that</w:t>
      </w:r>
      <w:r w:rsidR="00250C2F">
        <w:rPr>
          <w:rFonts w:ascii="Arial" w:eastAsiaTheme="minorEastAsia" w:hAnsi="Arial" w:cs="Arial"/>
          <w:kern w:val="0"/>
          <w:sz w:val="26"/>
          <w:szCs w:val="26"/>
          <w:lang w:eastAsia="en-GB"/>
          <w14:ligatures w14:val="none"/>
        </w:rPr>
        <w:t xml:space="preserve"> the impacts are caused from</w:t>
      </w:r>
      <w:r>
        <w:rPr>
          <w:rFonts w:ascii="Arial" w:eastAsiaTheme="minorEastAsia" w:hAnsi="Arial" w:cs="Arial"/>
          <w:kern w:val="0"/>
          <w:sz w:val="26"/>
          <w:szCs w:val="26"/>
          <w:lang w:eastAsia="en-GB"/>
          <w14:ligatures w14:val="none"/>
        </w:rPr>
        <w:t xml:space="preserve"> </w:t>
      </w:r>
      <w:r w:rsidR="00B5331C">
        <w:rPr>
          <w:rFonts w:ascii="Arial" w:eastAsiaTheme="minorEastAsia" w:hAnsi="Arial" w:cs="Arial"/>
          <w:kern w:val="0"/>
          <w:sz w:val="26"/>
          <w:szCs w:val="26"/>
          <w:lang w:eastAsia="en-GB"/>
          <w14:ligatures w14:val="none"/>
        </w:rPr>
        <w:t>what lifestyle</w:t>
      </w:r>
      <w:r>
        <w:rPr>
          <w:rFonts w:ascii="Arial" w:eastAsiaTheme="minorEastAsia" w:hAnsi="Arial" w:cs="Arial"/>
          <w:kern w:val="0"/>
          <w:sz w:val="26"/>
          <w:szCs w:val="26"/>
          <w:lang w:eastAsia="en-GB"/>
          <w14:ligatures w14:val="none"/>
        </w:rPr>
        <w:t xml:space="preserve"> an individual </w:t>
      </w:r>
      <w:r w:rsidR="00B5331C">
        <w:rPr>
          <w:rFonts w:ascii="Arial" w:eastAsiaTheme="minorEastAsia" w:hAnsi="Arial" w:cs="Arial"/>
          <w:kern w:val="0"/>
          <w:sz w:val="26"/>
          <w:szCs w:val="26"/>
          <w:lang w:eastAsia="en-GB"/>
          <w14:ligatures w14:val="none"/>
        </w:rPr>
        <w:t>chooses, it is important to state that these lifestyles are embedded early in a child’s life</w:t>
      </w:r>
      <w:r w:rsidR="003119AE">
        <w:rPr>
          <w:rFonts w:ascii="Arial" w:eastAsiaTheme="minorEastAsia" w:hAnsi="Arial" w:cs="Arial"/>
          <w:kern w:val="0"/>
          <w:sz w:val="26"/>
          <w:szCs w:val="26"/>
          <w:lang w:eastAsia="en-GB"/>
          <w14:ligatures w14:val="none"/>
        </w:rPr>
        <w:t xml:space="preserve">, that meaning parenting has a significant impact on a child’s weight and lifestyle. </w:t>
      </w:r>
      <w:r w:rsidR="0012661C">
        <w:rPr>
          <w:rFonts w:ascii="Arial" w:eastAsiaTheme="minorEastAsia" w:hAnsi="Arial" w:cs="Arial"/>
          <w:kern w:val="0"/>
          <w:sz w:val="26"/>
          <w:szCs w:val="26"/>
          <w:lang w:eastAsia="en-GB"/>
          <w14:ligatures w14:val="none"/>
        </w:rPr>
        <w:t xml:space="preserve">If the child does not have the essential </w:t>
      </w:r>
      <w:r w:rsidR="00B360A4">
        <w:rPr>
          <w:rFonts w:ascii="Arial" w:eastAsiaTheme="minorEastAsia" w:hAnsi="Arial" w:cs="Arial"/>
          <w:kern w:val="0"/>
          <w:sz w:val="26"/>
          <w:szCs w:val="26"/>
          <w:lang w:eastAsia="en-GB"/>
          <w14:ligatures w14:val="none"/>
        </w:rPr>
        <w:t>nutrients</w:t>
      </w:r>
      <w:r w:rsidR="0012661C">
        <w:rPr>
          <w:rFonts w:ascii="Arial" w:eastAsiaTheme="minorEastAsia" w:hAnsi="Arial" w:cs="Arial"/>
          <w:kern w:val="0"/>
          <w:sz w:val="26"/>
          <w:szCs w:val="26"/>
          <w:lang w:eastAsia="en-GB"/>
          <w14:ligatures w14:val="none"/>
        </w:rPr>
        <w:t xml:space="preserve"> in their early </w:t>
      </w:r>
      <w:r w:rsidR="00250C2F">
        <w:rPr>
          <w:rFonts w:ascii="Arial" w:eastAsiaTheme="minorEastAsia" w:hAnsi="Arial" w:cs="Arial"/>
          <w:kern w:val="0"/>
          <w:sz w:val="26"/>
          <w:szCs w:val="26"/>
          <w:lang w:eastAsia="en-GB"/>
          <w14:ligatures w14:val="none"/>
        </w:rPr>
        <w:t>days,</w:t>
      </w:r>
      <w:r w:rsidR="0012661C">
        <w:rPr>
          <w:rFonts w:ascii="Arial" w:eastAsiaTheme="minorEastAsia" w:hAnsi="Arial" w:cs="Arial"/>
          <w:kern w:val="0"/>
          <w:sz w:val="26"/>
          <w:szCs w:val="26"/>
          <w:lang w:eastAsia="en-GB"/>
          <w14:ligatures w14:val="none"/>
        </w:rPr>
        <w:t xml:space="preserve"> then they are </w:t>
      </w:r>
      <w:r w:rsidR="00B360A4">
        <w:rPr>
          <w:rFonts w:ascii="Arial" w:eastAsiaTheme="minorEastAsia" w:hAnsi="Arial" w:cs="Arial"/>
          <w:kern w:val="0"/>
          <w:sz w:val="26"/>
          <w:szCs w:val="26"/>
          <w:lang w:eastAsia="en-GB"/>
          <w14:ligatures w14:val="none"/>
        </w:rPr>
        <w:t>being set up to fail, without their needs they can not move forward and maintain the healthy lifest</w:t>
      </w:r>
      <w:r w:rsidR="00183842">
        <w:rPr>
          <w:rFonts w:ascii="Arial" w:eastAsiaTheme="minorEastAsia" w:hAnsi="Arial" w:cs="Arial"/>
          <w:kern w:val="0"/>
          <w:sz w:val="26"/>
          <w:szCs w:val="26"/>
          <w:lang w:eastAsia="en-GB"/>
          <w14:ligatures w14:val="none"/>
        </w:rPr>
        <w:t>yle they wish for.</w:t>
      </w:r>
      <w:r w:rsidR="002A2B02">
        <w:rPr>
          <w:rFonts w:ascii="Arial" w:eastAsiaTheme="minorEastAsia" w:hAnsi="Arial" w:cs="Arial"/>
          <w:kern w:val="0"/>
          <w:sz w:val="26"/>
          <w:szCs w:val="26"/>
          <w:lang w:eastAsia="en-GB"/>
          <w14:ligatures w14:val="none"/>
        </w:rPr>
        <w:t xml:space="preserve"> The essential nutrients begin when the child is conceived, </w:t>
      </w:r>
      <w:r w:rsidR="00C175DA">
        <w:rPr>
          <w:rFonts w:ascii="Arial" w:eastAsiaTheme="minorEastAsia" w:hAnsi="Arial" w:cs="Arial"/>
          <w:kern w:val="0"/>
          <w:sz w:val="26"/>
          <w:szCs w:val="26"/>
          <w:lang w:eastAsia="en-GB"/>
          <w14:ligatures w14:val="none"/>
        </w:rPr>
        <w:t xml:space="preserve">it is necessary the </w:t>
      </w:r>
      <w:r w:rsidR="00C175DA">
        <w:rPr>
          <w:rFonts w:ascii="Arial" w:eastAsiaTheme="minorEastAsia" w:hAnsi="Arial" w:cs="Arial"/>
          <w:kern w:val="0"/>
          <w:sz w:val="26"/>
          <w:szCs w:val="26"/>
          <w:lang w:eastAsia="en-GB"/>
          <w14:ligatures w14:val="none"/>
        </w:rPr>
        <w:lastRenderedPageBreak/>
        <w:t xml:space="preserve">mother </w:t>
      </w:r>
      <w:r w:rsidR="00625AD5">
        <w:rPr>
          <w:rFonts w:ascii="Arial" w:eastAsiaTheme="minorEastAsia" w:hAnsi="Arial" w:cs="Arial"/>
          <w:kern w:val="0"/>
          <w:sz w:val="26"/>
          <w:szCs w:val="26"/>
          <w:lang w:eastAsia="en-GB"/>
          <w14:ligatures w14:val="none"/>
        </w:rPr>
        <w:t>takes care of herself, avoids any bad habits, these could be smoking, unhealthy eating</w:t>
      </w:r>
      <w:r w:rsidR="00AB482F">
        <w:rPr>
          <w:rFonts w:ascii="Arial" w:eastAsiaTheme="minorEastAsia" w:hAnsi="Arial" w:cs="Arial"/>
          <w:kern w:val="0"/>
          <w:sz w:val="26"/>
          <w:szCs w:val="26"/>
          <w:lang w:eastAsia="en-GB"/>
          <w14:ligatures w14:val="none"/>
        </w:rPr>
        <w:t xml:space="preserve"> and an overload of sugar, the child’s nutrients are</w:t>
      </w:r>
      <w:r w:rsidR="00155B2F">
        <w:rPr>
          <w:rFonts w:ascii="Arial" w:eastAsiaTheme="minorEastAsia" w:hAnsi="Arial" w:cs="Arial"/>
          <w:kern w:val="0"/>
          <w:sz w:val="26"/>
          <w:szCs w:val="26"/>
          <w:lang w:eastAsia="en-GB"/>
          <w14:ligatures w14:val="none"/>
        </w:rPr>
        <w:t xml:space="preserve"> collected from the intake of the mother, the vaccinations the mother has during pregnancy and the ones the child has when they are born. It then leads onto the early days, the baby will benefit from breastfeeding as it contains all the ‘good stuff’ a child needs</w:t>
      </w:r>
      <w:r w:rsidR="00AB482F">
        <w:rPr>
          <w:rFonts w:ascii="Arial" w:eastAsiaTheme="minorEastAsia" w:hAnsi="Arial" w:cs="Arial"/>
          <w:kern w:val="0"/>
          <w:sz w:val="26"/>
          <w:szCs w:val="26"/>
          <w:lang w:eastAsia="en-GB"/>
          <w14:ligatures w14:val="none"/>
        </w:rPr>
        <w:t xml:space="preserve"> at the very start of their life</w:t>
      </w:r>
      <w:r w:rsidR="007467BE">
        <w:rPr>
          <w:rFonts w:ascii="Arial" w:eastAsiaTheme="minorEastAsia" w:hAnsi="Arial" w:cs="Arial"/>
          <w:kern w:val="0"/>
          <w:sz w:val="26"/>
          <w:szCs w:val="26"/>
          <w:lang w:eastAsia="en-GB"/>
          <w14:ligatures w14:val="none"/>
        </w:rPr>
        <w:t xml:space="preserve"> (</w:t>
      </w:r>
      <w:proofErr w:type="spellStart"/>
      <w:r w:rsidR="007467BE" w:rsidRPr="005D11FF">
        <w:rPr>
          <w:rFonts w:ascii="Arial" w:hAnsi="Arial" w:cs="Arial"/>
          <w:sz w:val="24"/>
          <w:szCs w:val="24"/>
        </w:rPr>
        <w:t>Larqué</w:t>
      </w:r>
      <w:proofErr w:type="spellEnd"/>
      <w:r w:rsidR="007467BE" w:rsidRPr="005D11FF">
        <w:rPr>
          <w:rFonts w:ascii="Arial" w:hAnsi="Arial" w:cs="Arial"/>
          <w:sz w:val="24"/>
          <w:szCs w:val="24"/>
        </w:rPr>
        <w:t>, E</w:t>
      </w:r>
      <w:r w:rsidR="007467BE">
        <w:rPr>
          <w:rFonts w:ascii="Arial" w:hAnsi="Arial" w:cs="Arial"/>
          <w:sz w:val="24"/>
          <w:szCs w:val="24"/>
        </w:rPr>
        <w:t>, 2019)</w:t>
      </w:r>
      <w:r w:rsidR="00155B2F">
        <w:rPr>
          <w:rFonts w:ascii="Arial" w:eastAsiaTheme="minorEastAsia" w:hAnsi="Arial" w:cs="Arial"/>
          <w:kern w:val="0"/>
          <w:sz w:val="26"/>
          <w:szCs w:val="26"/>
          <w:lang w:eastAsia="en-GB"/>
          <w14:ligatures w14:val="none"/>
        </w:rPr>
        <w:t xml:space="preserve">. </w:t>
      </w:r>
    </w:p>
    <w:p w14:paraId="1C0B9168" w14:textId="4ABD5855" w:rsidR="00357170" w:rsidRDefault="00357170" w:rsidP="00A21008">
      <w:pPr>
        <w:spacing w:after="0" w:line="240" w:lineRule="auto"/>
        <w:divId w:val="911814851"/>
        <w:rPr>
          <w:rFonts w:ascii="Arial" w:eastAsiaTheme="minorEastAsia" w:hAnsi="Arial" w:cs="Arial"/>
          <w:kern w:val="0"/>
          <w:sz w:val="26"/>
          <w:szCs w:val="26"/>
          <w:lang w:eastAsia="en-GB"/>
          <w14:ligatures w14:val="none"/>
        </w:rPr>
      </w:pPr>
    </w:p>
    <w:p w14:paraId="1364A48A" w14:textId="247833E0" w:rsidR="00357170" w:rsidRDefault="00335D2F"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 xml:space="preserve">Now it is relevant to discuss a theorist called Maslow, he promotes a hierarchy of needs pyramid, this shows </w:t>
      </w:r>
      <w:r w:rsidR="00347F1E">
        <w:rPr>
          <w:rFonts w:ascii="Arial" w:eastAsiaTheme="minorEastAsia" w:hAnsi="Arial" w:cs="Arial"/>
          <w:kern w:val="0"/>
          <w:sz w:val="26"/>
          <w:szCs w:val="26"/>
          <w:lang w:eastAsia="en-GB"/>
          <w14:ligatures w14:val="none"/>
        </w:rPr>
        <w:t xml:space="preserve">the needs of a child before they can become happy and content with their life. Maslow’s model </w:t>
      </w:r>
      <w:r w:rsidR="00976403">
        <w:rPr>
          <w:rFonts w:ascii="Arial" w:eastAsiaTheme="minorEastAsia" w:hAnsi="Arial" w:cs="Arial"/>
          <w:kern w:val="0"/>
          <w:sz w:val="26"/>
          <w:szCs w:val="26"/>
          <w:lang w:eastAsia="en-GB"/>
          <w14:ligatures w14:val="none"/>
        </w:rPr>
        <w:t xml:space="preserve">shows the basic needs to allow the child to create a healthy lifestyle, </w:t>
      </w:r>
      <w:r w:rsidR="00AB75B6">
        <w:rPr>
          <w:rFonts w:ascii="Arial" w:eastAsiaTheme="minorEastAsia" w:hAnsi="Arial" w:cs="Arial"/>
          <w:kern w:val="0"/>
          <w:sz w:val="26"/>
          <w:szCs w:val="26"/>
          <w:lang w:eastAsia="en-GB"/>
          <w14:ligatures w14:val="none"/>
        </w:rPr>
        <w:t xml:space="preserve">if the child has a safe environment, the essential care and nutrients, this will then have a positive impact on their well-being, however, if they are not able to fulfil their needs in the early stages then </w:t>
      </w:r>
      <w:r w:rsidR="00B804C1">
        <w:rPr>
          <w:rFonts w:ascii="Arial" w:eastAsiaTheme="minorEastAsia" w:hAnsi="Arial" w:cs="Arial"/>
          <w:kern w:val="0"/>
          <w:sz w:val="26"/>
          <w:szCs w:val="26"/>
          <w:lang w:eastAsia="en-GB"/>
          <w14:ligatures w14:val="none"/>
        </w:rPr>
        <w:t>unfortunately,</w:t>
      </w:r>
      <w:r w:rsidR="00AB75B6">
        <w:rPr>
          <w:rFonts w:ascii="Arial" w:eastAsiaTheme="minorEastAsia" w:hAnsi="Arial" w:cs="Arial"/>
          <w:kern w:val="0"/>
          <w:sz w:val="26"/>
          <w:szCs w:val="26"/>
          <w:lang w:eastAsia="en-GB"/>
          <w14:ligatures w14:val="none"/>
        </w:rPr>
        <w:t xml:space="preserve"> they will have a significant impact on their</w:t>
      </w:r>
      <w:r w:rsidR="00B804C1">
        <w:rPr>
          <w:rFonts w:ascii="Arial" w:eastAsiaTheme="minorEastAsia" w:hAnsi="Arial" w:cs="Arial"/>
          <w:kern w:val="0"/>
          <w:sz w:val="26"/>
          <w:szCs w:val="26"/>
          <w:lang w:eastAsia="en-GB"/>
          <w14:ligatures w14:val="none"/>
        </w:rPr>
        <w:t xml:space="preserve"> health and</w:t>
      </w:r>
      <w:r w:rsidR="00AB75B6">
        <w:rPr>
          <w:rFonts w:ascii="Arial" w:eastAsiaTheme="minorEastAsia" w:hAnsi="Arial" w:cs="Arial"/>
          <w:kern w:val="0"/>
          <w:sz w:val="26"/>
          <w:szCs w:val="26"/>
          <w:lang w:eastAsia="en-GB"/>
          <w14:ligatures w14:val="none"/>
        </w:rPr>
        <w:t xml:space="preserve"> </w:t>
      </w:r>
      <w:r w:rsidR="009C488A">
        <w:rPr>
          <w:rFonts w:ascii="Arial" w:eastAsiaTheme="minorEastAsia" w:hAnsi="Arial" w:cs="Arial"/>
          <w:kern w:val="0"/>
          <w:sz w:val="26"/>
          <w:szCs w:val="26"/>
          <w:lang w:eastAsia="en-GB"/>
          <w14:ligatures w14:val="none"/>
        </w:rPr>
        <w:t>self-esteem</w:t>
      </w:r>
      <w:r w:rsidR="00B804C1">
        <w:rPr>
          <w:rFonts w:ascii="Arial" w:eastAsiaTheme="minorEastAsia" w:hAnsi="Arial" w:cs="Arial"/>
          <w:kern w:val="0"/>
          <w:sz w:val="26"/>
          <w:szCs w:val="26"/>
          <w:lang w:eastAsia="en-GB"/>
          <w14:ligatures w14:val="none"/>
        </w:rPr>
        <w:t>, this then keeps them at the very bottom of Maslow’s pyramid, this makes it difficult for them to feel a sense of belonging</w:t>
      </w:r>
      <w:r w:rsidR="00D720AD">
        <w:rPr>
          <w:rFonts w:ascii="Arial" w:eastAsiaTheme="minorEastAsia" w:hAnsi="Arial" w:cs="Arial"/>
          <w:kern w:val="0"/>
          <w:sz w:val="26"/>
          <w:szCs w:val="26"/>
          <w:lang w:eastAsia="en-GB"/>
          <w14:ligatures w14:val="none"/>
        </w:rPr>
        <w:t xml:space="preserve"> and lack in confidence</w:t>
      </w:r>
      <w:r w:rsidR="008B7123">
        <w:rPr>
          <w:rFonts w:ascii="Arial" w:eastAsiaTheme="minorEastAsia" w:hAnsi="Arial" w:cs="Arial"/>
          <w:kern w:val="0"/>
          <w:sz w:val="26"/>
          <w:szCs w:val="26"/>
          <w:lang w:eastAsia="en-GB"/>
          <w14:ligatures w14:val="none"/>
        </w:rPr>
        <w:t xml:space="preserve"> (Helpful Professor, 2023)</w:t>
      </w:r>
      <w:r w:rsidR="00D720AD">
        <w:rPr>
          <w:rFonts w:ascii="Arial" w:eastAsiaTheme="minorEastAsia" w:hAnsi="Arial" w:cs="Arial"/>
          <w:kern w:val="0"/>
          <w:sz w:val="26"/>
          <w:szCs w:val="26"/>
          <w:lang w:eastAsia="en-GB"/>
          <w14:ligatures w14:val="none"/>
        </w:rPr>
        <w:t>.</w:t>
      </w:r>
    </w:p>
    <w:p w14:paraId="38F31304" w14:textId="77777777" w:rsidR="001A6AA9" w:rsidRDefault="001A6AA9" w:rsidP="00A21008">
      <w:pPr>
        <w:spacing w:after="0" w:line="240" w:lineRule="auto"/>
        <w:divId w:val="911814851"/>
        <w:rPr>
          <w:rFonts w:ascii="Arial" w:eastAsiaTheme="minorEastAsia" w:hAnsi="Arial" w:cs="Arial"/>
          <w:kern w:val="0"/>
          <w:sz w:val="26"/>
          <w:szCs w:val="26"/>
          <w:lang w:eastAsia="en-GB"/>
          <w14:ligatures w14:val="none"/>
        </w:rPr>
      </w:pPr>
    </w:p>
    <w:p w14:paraId="75B0E4DA" w14:textId="519C043B" w:rsidR="001A6AA9" w:rsidRDefault="00CF593D"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Show the hierarchy of needs model</w:t>
      </w:r>
    </w:p>
    <w:p w14:paraId="7321718B" w14:textId="0A844536" w:rsidR="000B5481" w:rsidRDefault="000941F8"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Source: Early</w:t>
      </w:r>
      <w:r w:rsidR="00E75524">
        <w:rPr>
          <w:rFonts w:ascii="Arial" w:eastAsiaTheme="minorEastAsia" w:hAnsi="Arial" w:cs="Arial"/>
          <w:kern w:val="0"/>
          <w:sz w:val="26"/>
          <w:szCs w:val="26"/>
          <w:lang w:eastAsia="en-GB"/>
          <w14:ligatures w14:val="none"/>
        </w:rPr>
        <w:t xml:space="preserve"> Years Tv</w:t>
      </w:r>
      <w:r w:rsidR="00062F8A">
        <w:rPr>
          <w:rFonts w:ascii="Arial" w:eastAsiaTheme="minorEastAsia" w:hAnsi="Arial" w:cs="Arial"/>
          <w:kern w:val="0"/>
          <w:sz w:val="26"/>
          <w:szCs w:val="26"/>
          <w:lang w:eastAsia="en-GB"/>
          <w14:ligatures w14:val="none"/>
        </w:rPr>
        <w:t xml:space="preserve"> (</w:t>
      </w:r>
      <w:r w:rsidR="00F9701E">
        <w:rPr>
          <w:rFonts w:ascii="Arial" w:eastAsiaTheme="minorEastAsia" w:hAnsi="Arial" w:cs="Arial"/>
          <w:kern w:val="0"/>
          <w:sz w:val="26"/>
          <w:szCs w:val="26"/>
          <w:lang w:eastAsia="en-GB"/>
          <w14:ligatures w14:val="none"/>
        </w:rPr>
        <w:t>no date).</w:t>
      </w:r>
    </w:p>
    <w:p w14:paraId="68C669F0" w14:textId="695B1982" w:rsidR="00CF593D" w:rsidRDefault="00E75524" w:rsidP="00A21008">
      <w:pPr>
        <w:spacing w:after="0" w:line="240" w:lineRule="auto"/>
        <w:divId w:val="911814851"/>
        <w:rPr>
          <w:rFonts w:ascii="Arial" w:eastAsiaTheme="minorEastAsia" w:hAnsi="Arial" w:cs="Arial"/>
          <w:kern w:val="0"/>
          <w:sz w:val="26"/>
          <w:szCs w:val="26"/>
          <w:lang w:eastAsia="en-GB"/>
          <w14:ligatures w14:val="none"/>
        </w:rPr>
      </w:pPr>
      <w:r>
        <w:rPr>
          <w:noProof/>
        </w:rPr>
        <w:drawing>
          <wp:anchor distT="0" distB="0" distL="114300" distR="114300" simplePos="0" relativeHeight="251658241" behindDoc="0" locked="0" layoutInCell="1" allowOverlap="1" wp14:anchorId="745084B3" wp14:editId="64F48E00">
            <wp:simplePos x="0" y="0"/>
            <wp:positionH relativeFrom="column">
              <wp:posOffset>-123190</wp:posOffset>
            </wp:positionH>
            <wp:positionV relativeFrom="paragraph">
              <wp:posOffset>137795</wp:posOffset>
            </wp:positionV>
            <wp:extent cx="3094355" cy="2057400"/>
            <wp:effectExtent l="0" t="0" r="4445" b="0"/>
            <wp:wrapTopAndBottom/>
            <wp:docPr id="149159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592758" name=""/>
                    <pic:cNvPicPr/>
                  </pic:nvPicPr>
                  <pic:blipFill>
                    <a:blip r:embed="rId8"/>
                    <a:stretch>
                      <a:fillRect/>
                    </a:stretch>
                  </pic:blipFill>
                  <pic:spPr>
                    <a:xfrm>
                      <a:off x="0" y="0"/>
                      <a:ext cx="3094355" cy="2057400"/>
                    </a:xfrm>
                    <a:prstGeom prst="rect">
                      <a:avLst/>
                    </a:prstGeom>
                  </pic:spPr>
                </pic:pic>
              </a:graphicData>
            </a:graphic>
            <wp14:sizeRelH relativeFrom="margin">
              <wp14:pctWidth>0</wp14:pctWidth>
            </wp14:sizeRelH>
            <wp14:sizeRelV relativeFrom="margin">
              <wp14:pctHeight>0</wp14:pctHeight>
            </wp14:sizeRelV>
          </wp:anchor>
        </w:drawing>
      </w:r>
    </w:p>
    <w:p w14:paraId="50893366" w14:textId="38B919CB" w:rsidR="00357170" w:rsidRDefault="00CF593D"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 xml:space="preserve">Finally, </w:t>
      </w:r>
      <w:r w:rsidR="0005012E">
        <w:rPr>
          <w:rFonts w:ascii="Arial" w:eastAsiaTheme="minorEastAsia" w:hAnsi="Arial" w:cs="Arial"/>
          <w:kern w:val="0"/>
          <w:sz w:val="26"/>
          <w:szCs w:val="26"/>
          <w:lang w:eastAsia="en-GB"/>
          <w14:ligatures w14:val="none"/>
        </w:rPr>
        <w:t>there are many ways to promote and support children and their families to make cha</w:t>
      </w:r>
      <w:r w:rsidR="001030C8">
        <w:rPr>
          <w:rFonts w:ascii="Arial" w:eastAsiaTheme="minorEastAsia" w:hAnsi="Arial" w:cs="Arial"/>
          <w:kern w:val="0"/>
          <w:sz w:val="26"/>
          <w:szCs w:val="26"/>
          <w:lang w:eastAsia="en-GB"/>
          <w14:ligatures w14:val="none"/>
        </w:rPr>
        <w:t xml:space="preserve">nges to their unhealthy lifestyles. There are many agencies, care settings and early years settings that </w:t>
      </w:r>
      <w:r w:rsidR="00AC4D51">
        <w:rPr>
          <w:rFonts w:ascii="Arial" w:eastAsiaTheme="minorEastAsia" w:hAnsi="Arial" w:cs="Arial"/>
          <w:kern w:val="0"/>
          <w:sz w:val="26"/>
          <w:szCs w:val="26"/>
          <w:lang w:eastAsia="en-GB"/>
          <w14:ligatures w14:val="none"/>
        </w:rPr>
        <w:t>can provide support and encouragement to ensure the changes are achievable and maintained.</w:t>
      </w:r>
      <w:r w:rsidR="00BE2C71">
        <w:rPr>
          <w:rFonts w:ascii="Arial" w:eastAsiaTheme="minorEastAsia" w:hAnsi="Arial" w:cs="Arial"/>
          <w:kern w:val="0"/>
          <w:sz w:val="26"/>
          <w:szCs w:val="26"/>
          <w:lang w:eastAsia="en-GB"/>
          <w14:ligatures w14:val="none"/>
        </w:rPr>
        <w:t xml:space="preserve"> </w:t>
      </w:r>
      <w:r w:rsidR="008A73A5">
        <w:rPr>
          <w:rFonts w:ascii="Arial" w:eastAsiaTheme="minorEastAsia" w:hAnsi="Arial" w:cs="Arial"/>
          <w:kern w:val="0"/>
          <w:sz w:val="26"/>
          <w:szCs w:val="26"/>
          <w:lang w:eastAsia="en-GB"/>
          <w14:ligatures w14:val="none"/>
        </w:rPr>
        <w:t xml:space="preserve">Practitioners </w:t>
      </w:r>
      <w:r w:rsidR="00C07407">
        <w:rPr>
          <w:rFonts w:ascii="Arial" w:eastAsiaTheme="minorEastAsia" w:hAnsi="Arial" w:cs="Arial"/>
          <w:kern w:val="0"/>
          <w:sz w:val="26"/>
          <w:szCs w:val="26"/>
          <w:lang w:eastAsia="en-GB"/>
          <w14:ligatures w14:val="none"/>
        </w:rPr>
        <w:t xml:space="preserve">in early years education and care </w:t>
      </w:r>
      <w:r w:rsidR="008A73A5">
        <w:rPr>
          <w:rFonts w:ascii="Arial" w:eastAsiaTheme="minorEastAsia" w:hAnsi="Arial" w:cs="Arial"/>
          <w:kern w:val="0"/>
          <w:sz w:val="26"/>
          <w:szCs w:val="26"/>
          <w:lang w:eastAsia="en-GB"/>
          <w14:ligatures w14:val="none"/>
        </w:rPr>
        <w:t xml:space="preserve">can </w:t>
      </w:r>
      <w:r w:rsidR="00C07407">
        <w:rPr>
          <w:rFonts w:ascii="Arial" w:eastAsiaTheme="minorEastAsia" w:hAnsi="Arial" w:cs="Arial"/>
          <w:kern w:val="0"/>
          <w:sz w:val="26"/>
          <w:szCs w:val="26"/>
          <w:lang w:eastAsia="en-GB"/>
          <w14:ligatures w14:val="none"/>
        </w:rPr>
        <w:t xml:space="preserve">provide families and children with a cooking experience class, the </w:t>
      </w:r>
      <w:r w:rsidR="00DA6872">
        <w:rPr>
          <w:rFonts w:ascii="Arial" w:eastAsiaTheme="minorEastAsia" w:hAnsi="Arial" w:cs="Arial"/>
          <w:kern w:val="0"/>
          <w:sz w:val="26"/>
          <w:szCs w:val="26"/>
          <w:lang w:eastAsia="en-GB"/>
          <w14:ligatures w14:val="none"/>
        </w:rPr>
        <w:t xml:space="preserve">meals will be healthy, affordable and easy, this will </w:t>
      </w:r>
      <w:r w:rsidR="00665F31">
        <w:rPr>
          <w:rFonts w:ascii="Arial" w:eastAsiaTheme="minorEastAsia" w:hAnsi="Arial" w:cs="Arial"/>
          <w:kern w:val="0"/>
          <w:sz w:val="26"/>
          <w:szCs w:val="26"/>
          <w:lang w:eastAsia="en-GB"/>
          <w14:ligatures w14:val="none"/>
        </w:rPr>
        <w:t>also support relationship building between the practitioners, child and caregivers</w:t>
      </w:r>
      <w:r w:rsidR="00E673CF">
        <w:rPr>
          <w:rFonts w:ascii="Arial" w:eastAsiaTheme="minorEastAsia" w:hAnsi="Arial" w:cs="Arial"/>
          <w:kern w:val="0"/>
          <w:sz w:val="26"/>
          <w:szCs w:val="26"/>
          <w:lang w:eastAsia="en-GB"/>
          <w14:ligatures w14:val="none"/>
        </w:rPr>
        <w:t xml:space="preserve">. </w:t>
      </w:r>
      <w:r w:rsidR="00272FF3">
        <w:rPr>
          <w:rFonts w:ascii="Arial" w:eastAsiaTheme="minorEastAsia" w:hAnsi="Arial" w:cs="Arial"/>
          <w:kern w:val="0"/>
          <w:sz w:val="26"/>
          <w:szCs w:val="26"/>
          <w:lang w:eastAsia="en-GB"/>
          <w14:ligatures w14:val="none"/>
        </w:rPr>
        <w:t>In government funded education, children in Wales all primary school ages are eligible for free school meals, this includes breakfast club and their lunch</w:t>
      </w:r>
      <w:r w:rsidR="000C7850">
        <w:rPr>
          <w:rFonts w:ascii="Arial" w:eastAsiaTheme="minorEastAsia" w:hAnsi="Arial" w:cs="Arial"/>
          <w:kern w:val="0"/>
          <w:sz w:val="26"/>
          <w:szCs w:val="26"/>
          <w:lang w:eastAsia="en-GB"/>
          <w14:ligatures w14:val="none"/>
        </w:rPr>
        <w:t xml:space="preserve">, children will also be provided packed lunches for when they attend out of setting trips, this will allow the child to eat healthily during the school day and </w:t>
      </w:r>
      <w:r w:rsidR="00E31A01">
        <w:rPr>
          <w:rFonts w:ascii="Arial" w:eastAsiaTheme="minorEastAsia" w:hAnsi="Arial" w:cs="Arial"/>
          <w:kern w:val="0"/>
          <w:sz w:val="26"/>
          <w:szCs w:val="26"/>
          <w:lang w:eastAsia="en-GB"/>
          <w14:ligatures w14:val="none"/>
        </w:rPr>
        <w:t xml:space="preserve">open opportunity to try new healthy meals. Having healthy school meals also </w:t>
      </w:r>
      <w:r w:rsidR="00333499">
        <w:rPr>
          <w:rFonts w:ascii="Arial" w:eastAsiaTheme="minorEastAsia" w:hAnsi="Arial" w:cs="Arial"/>
          <w:kern w:val="0"/>
          <w:sz w:val="26"/>
          <w:szCs w:val="26"/>
          <w:lang w:eastAsia="en-GB"/>
          <w14:ligatures w14:val="none"/>
        </w:rPr>
        <w:t xml:space="preserve">helps to avoid any unhealthy snacks being packed in their </w:t>
      </w:r>
      <w:r w:rsidR="00333499">
        <w:rPr>
          <w:rFonts w:ascii="Arial" w:eastAsiaTheme="minorEastAsia" w:hAnsi="Arial" w:cs="Arial"/>
          <w:kern w:val="0"/>
          <w:sz w:val="26"/>
          <w:szCs w:val="26"/>
          <w:lang w:eastAsia="en-GB"/>
          <w14:ligatures w14:val="none"/>
        </w:rPr>
        <w:lastRenderedPageBreak/>
        <w:t>packed lunch</w:t>
      </w:r>
      <w:r w:rsidR="00764113">
        <w:rPr>
          <w:rFonts w:ascii="Arial" w:eastAsiaTheme="minorEastAsia" w:hAnsi="Arial" w:cs="Arial"/>
          <w:kern w:val="0"/>
          <w:sz w:val="26"/>
          <w:szCs w:val="26"/>
          <w:lang w:eastAsia="en-GB"/>
          <w14:ligatures w14:val="none"/>
        </w:rPr>
        <w:t xml:space="preserve"> (Gov.uk, 2022)</w:t>
      </w:r>
      <w:r w:rsidR="00333499">
        <w:rPr>
          <w:rFonts w:ascii="Arial" w:eastAsiaTheme="minorEastAsia" w:hAnsi="Arial" w:cs="Arial"/>
          <w:kern w:val="0"/>
          <w:sz w:val="26"/>
          <w:szCs w:val="26"/>
          <w:lang w:eastAsia="en-GB"/>
          <w14:ligatures w14:val="none"/>
        </w:rPr>
        <w:t>.</w:t>
      </w:r>
      <w:r w:rsidR="00204F39">
        <w:rPr>
          <w:rFonts w:ascii="Arial" w:eastAsiaTheme="minorEastAsia" w:hAnsi="Arial" w:cs="Arial"/>
          <w:kern w:val="0"/>
          <w:sz w:val="26"/>
          <w:szCs w:val="26"/>
          <w:lang w:eastAsia="en-GB"/>
          <w14:ligatures w14:val="none"/>
        </w:rPr>
        <w:t xml:space="preserve"> </w:t>
      </w:r>
      <w:r w:rsidR="00874ACF">
        <w:rPr>
          <w:rFonts w:ascii="Arial" w:eastAsiaTheme="minorEastAsia" w:hAnsi="Arial" w:cs="Arial"/>
          <w:kern w:val="0"/>
          <w:sz w:val="26"/>
          <w:szCs w:val="26"/>
          <w:lang w:eastAsia="en-GB"/>
          <w14:ligatures w14:val="none"/>
        </w:rPr>
        <w:t>Early years settings could i</w:t>
      </w:r>
      <w:r w:rsidR="00204F39">
        <w:rPr>
          <w:rFonts w:ascii="Arial" w:eastAsiaTheme="minorEastAsia" w:hAnsi="Arial" w:cs="Arial"/>
          <w:kern w:val="0"/>
          <w:sz w:val="26"/>
          <w:szCs w:val="26"/>
          <w:lang w:eastAsia="en-GB"/>
          <w14:ligatures w14:val="none"/>
        </w:rPr>
        <w:t xml:space="preserve">ntroduce </w:t>
      </w:r>
      <w:r w:rsidR="0033430C">
        <w:rPr>
          <w:rFonts w:ascii="Arial" w:eastAsiaTheme="minorEastAsia" w:hAnsi="Arial" w:cs="Arial"/>
          <w:kern w:val="0"/>
          <w:sz w:val="26"/>
          <w:szCs w:val="26"/>
          <w:lang w:eastAsia="en-GB"/>
          <w14:ligatures w14:val="none"/>
        </w:rPr>
        <w:t>healthy eating activities,</w:t>
      </w:r>
      <w:r w:rsidR="00630B0A">
        <w:rPr>
          <w:rFonts w:ascii="Arial" w:eastAsiaTheme="minorEastAsia" w:hAnsi="Arial" w:cs="Arial"/>
          <w:kern w:val="0"/>
          <w:sz w:val="26"/>
          <w:szCs w:val="26"/>
          <w:lang w:eastAsia="en-GB"/>
          <w14:ligatures w14:val="none"/>
        </w:rPr>
        <w:t xml:space="preserve"> importance of healthy eating poster,</w:t>
      </w:r>
      <w:r w:rsidR="0033430C">
        <w:rPr>
          <w:rFonts w:ascii="Arial" w:eastAsiaTheme="minorEastAsia" w:hAnsi="Arial" w:cs="Arial"/>
          <w:kern w:val="0"/>
          <w:sz w:val="26"/>
          <w:szCs w:val="26"/>
          <w:lang w:eastAsia="en-GB"/>
          <w14:ligatures w14:val="none"/>
        </w:rPr>
        <w:t xml:space="preserve"> a fruit taster session, cooking activity </w:t>
      </w:r>
      <w:r w:rsidR="00874ACF">
        <w:rPr>
          <w:rFonts w:ascii="Arial" w:eastAsiaTheme="minorEastAsia" w:hAnsi="Arial" w:cs="Arial"/>
          <w:kern w:val="0"/>
          <w:sz w:val="26"/>
          <w:szCs w:val="26"/>
          <w:lang w:eastAsia="en-GB"/>
          <w14:ligatures w14:val="none"/>
        </w:rPr>
        <w:t xml:space="preserve">or even creating different emotion faces using different kinds of fruit. </w:t>
      </w:r>
      <w:r w:rsidR="00630B0A">
        <w:rPr>
          <w:rFonts w:ascii="Arial" w:eastAsiaTheme="minorEastAsia" w:hAnsi="Arial" w:cs="Arial"/>
          <w:kern w:val="0"/>
          <w:sz w:val="26"/>
          <w:szCs w:val="26"/>
          <w:lang w:eastAsia="en-GB"/>
          <w14:ligatures w14:val="none"/>
        </w:rPr>
        <w:t xml:space="preserve">In the healthcare sector, health visitors usually implement </w:t>
      </w:r>
      <w:r w:rsidR="0035796B">
        <w:rPr>
          <w:rFonts w:ascii="Arial" w:eastAsiaTheme="minorEastAsia" w:hAnsi="Arial" w:cs="Arial"/>
          <w:kern w:val="0"/>
          <w:sz w:val="26"/>
          <w:szCs w:val="26"/>
          <w:lang w:eastAsia="en-GB"/>
          <w14:ligatures w14:val="none"/>
        </w:rPr>
        <w:t>promotion for healthy lifestyles very early</w:t>
      </w:r>
      <w:r w:rsidR="00AE2F09">
        <w:rPr>
          <w:rFonts w:ascii="Arial" w:eastAsiaTheme="minorEastAsia" w:hAnsi="Arial" w:cs="Arial"/>
          <w:kern w:val="0"/>
          <w:sz w:val="26"/>
          <w:szCs w:val="26"/>
          <w:lang w:eastAsia="en-GB"/>
          <w14:ligatures w14:val="none"/>
        </w:rPr>
        <w:t>. The health care sectors also go to many childcare settings/homes to</w:t>
      </w:r>
      <w:r w:rsidR="00806621">
        <w:rPr>
          <w:rFonts w:ascii="Arial" w:eastAsiaTheme="minorEastAsia" w:hAnsi="Arial" w:cs="Arial"/>
          <w:kern w:val="0"/>
          <w:sz w:val="26"/>
          <w:szCs w:val="26"/>
          <w:lang w:eastAsia="en-GB"/>
          <w14:ligatures w14:val="none"/>
        </w:rPr>
        <w:t xml:space="preserve"> examine the children and talk about the importance of healthy lifestyles and the effects </w:t>
      </w:r>
      <w:r w:rsidR="008E749A">
        <w:rPr>
          <w:rFonts w:ascii="Arial" w:eastAsiaTheme="minorEastAsia" w:hAnsi="Arial" w:cs="Arial"/>
          <w:kern w:val="0"/>
          <w:sz w:val="26"/>
          <w:szCs w:val="26"/>
          <w:lang w:eastAsia="en-GB"/>
          <w14:ligatures w14:val="none"/>
        </w:rPr>
        <w:t xml:space="preserve">it could have if it is not followed correctly. In relation to physical exercise, there are many local community sports teams </w:t>
      </w:r>
      <w:r w:rsidR="00B43276">
        <w:rPr>
          <w:rFonts w:ascii="Arial" w:eastAsiaTheme="minorEastAsia" w:hAnsi="Arial" w:cs="Arial"/>
          <w:kern w:val="0"/>
          <w:sz w:val="26"/>
          <w:szCs w:val="26"/>
          <w:lang w:eastAsia="en-GB"/>
          <w14:ligatures w14:val="none"/>
        </w:rPr>
        <w:t xml:space="preserve">for children and adults to access, there are also swimming pools, beaches, parks and </w:t>
      </w:r>
      <w:r w:rsidR="00157E16">
        <w:rPr>
          <w:rFonts w:ascii="Arial" w:eastAsiaTheme="minorEastAsia" w:hAnsi="Arial" w:cs="Arial"/>
          <w:kern w:val="0"/>
          <w:sz w:val="26"/>
          <w:szCs w:val="26"/>
          <w:lang w:eastAsia="en-GB"/>
          <w14:ligatures w14:val="none"/>
        </w:rPr>
        <w:t xml:space="preserve">so much more for people to exercise and boost their mental well-being. </w:t>
      </w:r>
      <w:r w:rsidR="0068360D">
        <w:rPr>
          <w:rFonts w:ascii="Arial" w:eastAsiaTheme="minorEastAsia" w:hAnsi="Arial" w:cs="Arial"/>
          <w:kern w:val="0"/>
          <w:sz w:val="26"/>
          <w:szCs w:val="26"/>
          <w:lang w:eastAsia="en-GB"/>
          <w14:ligatures w14:val="none"/>
        </w:rPr>
        <w:t xml:space="preserve">In the education frameworks and curriculum it is the law that children participate in </w:t>
      </w:r>
      <w:r w:rsidR="004B32F8">
        <w:rPr>
          <w:rFonts w:ascii="Arial" w:eastAsiaTheme="minorEastAsia" w:hAnsi="Arial" w:cs="Arial"/>
          <w:kern w:val="0"/>
          <w:sz w:val="26"/>
          <w:szCs w:val="26"/>
          <w:lang w:eastAsia="en-GB"/>
          <w14:ligatures w14:val="none"/>
        </w:rPr>
        <w:t>physical activity, however, children will also have opportunities when participating in learning activities outdoors, it is the responsibility of the practitioner to enable that envir</w:t>
      </w:r>
      <w:r w:rsidR="00E2630E">
        <w:rPr>
          <w:rFonts w:ascii="Arial" w:eastAsiaTheme="minorEastAsia" w:hAnsi="Arial" w:cs="Arial"/>
          <w:kern w:val="0"/>
          <w:sz w:val="26"/>
          <w:szCs w:val="26"/>
          <w:lang w:eastAsia="en-GB"/>
          <w14:ligatures w14:val="none"/>
        </w:rPr>
        <w:t>onment for them</w:t>
      </w:r>
      <w:r w:rsidR="00DC7370">
        <w:rPr>
          <w:rFonts w:ascii="Arial" w:eastAsiaTheme="minorEastAsia" w:hAnsi="Arial" w:cs="Arial"/>
          <w:kern w:val="0"/>
          <w:sz w:val="26"/>
          <w:szCs w:val="26"/>
          <w:lang w:eastAsia="en-GB"/>
          <w14:ligatures w14:val="none"/>
        </w:rPr>
        <w:t>, the children can use natural resources but some may require some prompts</w:t>
      </w:r>
      <w:r w:rsidR="004319FA">
        <w:rPr>
          <w:rFonts w:ascii="Arial" w:eastAsiaTheme="minorEastAsia" w:hAnsi="Arial" w:cs="Arial"/>
          <w:kern w:val="0"/>
          <w:sz w:val="26"/>
          <w:szCs w:val="26"/>
          <w:lang w:eastAsia="en-GB"/>
          <w14:ligatures w14:val="none"/>
        </w:rPr>
        <w:t xml:space="preserve">, equipment like </w:t>
      </w:r>
      <w:proofErr w:type="spellStart"/>
      <w:r w:rsidR="004319FA">
        <w:rPr>
          <w:rFonts w:ascii="Arial" w:eastAsiaTheme="minorEastAsia" w:hAnsi="Arial" w:cs="Arial"/>
          <w:kern w:val="0"/>
          <w:sz w:val="26"/>
          <w:szCs w:val="26"/>
          <w:lang w:eastAsia="en-GB"/>
          <w14:ligatures w14:val="none"/>
        </w:rPr>
        <w:t>hoola</w:t>
      </w:r>
      <w:proofErr w:type="spellEnd"/>
      <w:r w:rsidR="004319FA">
        <w:rPr>
          <w:rFonts w:ascii="Arial" w:eastAsiaTheme="minorEastAsia" w:hAnsi="Arial" w:cs="Arial"/>
          <w:kern w:val="0"/>
          <w:sz w:val="26"/>
          <w:szCs w:val="26"/>
          <w:lang w:eastAsia="en-GB"/>
          <w14:ligatures w14:val="none"/>
        </w:rPr>
        <w:t xml:space="preserve"> hoops, </w:t>
      </w:r>
      <w:r w:rsidR="00347403">
        <w:rPr>
          <w:rFonts w:ascii="Arial" w:eastAsiaTheme="minorEastAsia" w:hAnsi="Arial" w:cs="Arial"/>
          <w:kern w:val="0"/>
          <w:sz w:val="26"/>
          <w:szCs w:val="26"/>
          <w:lang w:eastAsia="en-GB"/>
          <w14:ligatures w14:val="none"/>
        </w:rPr>
        <w:t>balls, climbing equipment would support the child’s gross motor skills and keep them active during their time in setting</w:t>
      </w:r>
      <w:r w:rsidR="00E2630E">
        <w:rPr>
          <w:rFonts w:ascii="Arial" w:eastAsiaTheme="minorEastAsia" w:hAnsi="Arial" w:cs="Arial"/>
          <w:kern w:val="0"/>
          <w:sz w:val="26"/>
          <w:szCs w:val="26"/>
          <w:lang w:eastAsia="en-GB"/>
          <w14:ligatures w14:val="none"/>
        </w:rPr>
        <w:t>.</w:t>
      </w:r>
    </w:p>
    <w:p w14:paraId="6AB03351" w14:textId="20A4F549" w:rsidR="00357170" w:rsidRDefault="00E2630E" w:rsidP="00A21008">
      <w:pPr>
        <w:spacing w:after="0" w:line="240" w:lineRule="auto"/>
        <w:divId w:val="911814851"/>
        <w:rPr>
          <w:rFonts w:ascii="Arial" w:eastAsiaTheme="minorEastAsia" w:hAnsi="Arial" w:cs="Arial"/>
          <w:kern w:val="0"/>
          <w:sz w:val="26"/>
          <w:szCs w:val="26"/>
          <w:lang w:eastAsia="en-GB"/>
          <w14:ligatures w14:val="none"/>
        </w:rPr>
      </w:pPr>
      <w:r>
        <w:rPr>
          <w:rFonts w:ascii="Arial" w:eastAsiaTheme="minorEastAsia" w:hAnsi="Arial" w:cs="Arial"/>
          <w:kern w:val="0"/>
          <w:sz w:val="26"/>
          <w:szCs w:val="26"/>
          <w:lang w:eastAsia="en-GB"/>
          <w14:ligatures w14:val="none"/>
        </w:rPr>
        <w:t xml:space="preserve">Schools and communities also provide after school sporting clubs </w:t>
      </w:r>
      <w:r w:rsidR="00106383">
        <w:rPr>
          <w:rFonts w:ascii="Arial" w:eastAsiaTheme="minorEastAsia" w:hAnsi="Arial" w:cs="Arial"/>
          <w:kern w:val="0"/>
          <w:sz w:val="26"/>
          <w:szCs w:val="26"/>
          <w:lang w:eastAsia="en-GB"/>
          <w14:ligatures w14:val="none"/>
        </w:rPr>
        <w:t xml:space="preserve">to promote health and </w:t>
      </w:r>
      <w:proofErr w:type="gramStart"/>
      <w:r w:rsidR="00106383">
        <w:rPr>
          <w:rFonts w:ascii="Arial" w:eastAsiaTheme="minorEastAsia" w:hAnsi="Arial" w:cs="Arial"/>
          <w:kern w:val="0"/>
          <w:sz w:val="26"/>
          <w:szCs w:val="26"/>
          <w:lang w:eastAsia="en-GB"/>
          <w14:ligatures w14:val="none"/>
        </w:rPr>
        <w:t>wellbeing,</w:t>
      </w:r>
      <w:proofErr w:type="gramEnd"/>
      <w:r w:rsidR="00106383">
        <w:rPr>
          <w:rFonts w:ascii="Arial" w:eastAsiaTheme="minorEastAsia" w:hAnsi="Arial" w:cs="Arial"/>
          <w:kern w:val="0"/>
          <w:sz w:val="26"/>
          <w:szCs w:val="26"/>
          <w:lang w:eastAsia="en-GB"/>
          <w14:ligatures w14:val="none"/>
        </w:rPr>
        <w:t xml:space="preserve"> children often find themselves a new hobby when taking part in new things.</w:t>
      </w:r>
    </w:p>
    <w:p w14:paraId="5A17B39B" w14:textId="70A36879" w:rsidR="0030615D" w:rsidRDefault="0030615D" w:rsidP="00D9154A">
      <w:pPr>
        <w:spacing w:after="0" w:line="240" w:lineRule="auto"/>
        <w:rPr>
          <w:rFonts w:ascii="Arial" w:hAnsi="Arial" w:cs="Arial"/>
        </w:rPr>
      </w:pPr>
    </w:p>
    <w:p w14:paraId="417FED43" w14:textId="77777777" w:rsidR="0030615D" w:rsidRDefault="0030615D" w:rsidP="00D9154A">
      <w:pPr>
        <w:spacing w:after="0" w:line="240" w:lineRule="auto"/>
        <w:rPr>
          <w:rFonts w:ascii="Arial" w:hAnsi="Arial" w:cs="Arial"/>
        </w:rPr>
      </w:pPr>
    </w:p>
    <w:p w14:paraId="0905D224" w14:textId="77777777" w:rsidR="0030615D" w:rsidRDefault="0030615D" w:rsidP="00D9154A">
      <w:pPr>
        <w:spacing w:after="0" w:line="240" w:lineRule="auto"/>
        <w:rPr>
          <w:rFonts w:ascii="Arial" w:hAnsi="Arial" w:cs="Arial"/>
        </w:rPr>
      </w:pPr>
    </w:p>
    <w:p w14:paraId="4AF386BF" w14:textId="77777777" w:rsidR="0030615D" w:rsidRPr="007B46D6" w:rsidRDefault="0030615D" w:rsidP="0030615D">
      <w:pPr>
        <w:spacing w:line="360" w:lineRule="auto"/>
        <w:rPr>
          <w:rFonts w:ascii="Arial" w:hAnsi="Arial" w:cs="Arial"/>
          <w:b/>
          <w:bCs/>
          <w:sz w:val="24"/>
          <w:szCs w:val="24"/>
          <w:u w:val="single"/>
        </w:rPr>
      </w:pPr>
      <w:r w:rsidRPr="00C84F95">
        <w:rPr>
          <w:rFonts w:ascii="Arial" w:hAnsi="Arial" w:cs="Arial"/>
          <w:b/>
          <w:bCs/>
          <w:sz w:val="24"/>
          <w:szCs w:val="24"/>
          <w:u w:val="single"/>
        </w:rPr>
        <w:t>References for presentation</w:t>
      </w:r>
    </w:p>
    <w:p w14:paraId="7B853B27" w14:textId="77777777" w:rsidR="0030615D" w:rsidRDefault="0030615D" w:rsidP="0030615D">
      <w:pPr>
        <w:spacing w:line="360" w:lineRule="auto"/>
        <w:rPr>
          <w:rFonts w:ascii="Arial" w:hAnsi="Arial" w:cs="Arial"/>
          <w:sz w:val="24"/>
          <w:szCs w:val="24"/>
        </w:rPr>
      </w:pPr>
      <w:r>
        <w:rPr>
          <w:rFonts w:ascii="Arial" w:hAnsi="Arial" w:cs="Arial"/>
          <w:sz w:val="24"/>
          <w:szCs w:val="24"/>
        </w:rPr>
        <w:t xml:space="preserve">Gov.uk (2022) </w:t>
      </w:r>
      <w:r w:rsidRPr="009D1E93">
        <w:rPr>
          <w:rFonts w:ascii="Arial" w:hAnsi="Arial" w:cs="Arial"/>
          <w:i/>
          <w:iCs/>
          <w:sz w:val="24"/>
          <w:szCs w:val="24"/>
        </w:rPr>
        <w:t>Childhood obesity: applying All Our Health</w:t>
      </w:r>
      <w:r>
        <w:rPr>
          <w:rFonts w:ascii="Arial" w:hAnsi="Arial" w:cs="Arial"/>
          <w:i/>
          <w:iCs/>
          <w:sz w:val="24"/>
          <w:szCs w:val="24"/>
        </w:rPr>
        <w:t xml:space="preserve"> </w:t>
      </w:r>
      <w:r w:rsidRPr="000A3EAC">
        <w:rPr>
          <w:rFonts w:ascii="Arial" w:hAnsi="Arial" w:cs="Arial"/>
          <w:sz w:val="24"/>
          <w:szCs w:val="24"/>
        </w:rPr>
        <w:t>Available at:</w:t>
      </w:r>
      <w:r w:rsidRPr="000A3EAC">
        <w:t xml:space="preserve"> </w:t>
      </w:r>
      <w:hyperlink r:id="rId9" w:history="1">
        <w:r w:rsidRPr="000A3EAC">
          <w:rPr>
            <w:rStyle w:val="Hyperlink"/>
            <w:rFonts w:ascii="Arial" w:hAnsi="Arial" w:cs="Arial"/>
            <w:sz w:val="24"/>
            <w:szCs w:val="24"/>
          </w:rPr>
          <w:t>Childhood obesity: applying All Our Health - GOV.UK</w:t>
        </w:r>
      </w:hyperlink>
      <w:r w:rsidRPr="000A3EAC">
        <w:rPr>
          <w:rFonts w:ascii="Arial" w:hAnsi="Arial" w:cs="Arial"/>
          <w:sz w:val="24"/>
          <w:szCs w:val="24"/>
        </w:rPr>
        <w:t xml:space="preserve"> (accessed: 7 June 2025).</w:t>
      </w:r>
    </w:p>
    <w:p w14:paraId="413B4B57" w14:textId="77777777" w:rsidR="0030615D" w:rsidRDefault="0030615D" w:rsidP="0030615D">
      <w:pPr>
        <w:spacing w:line="360" w:lineRule="auto"/>
        <w:rPr>
          <w:rFonts w:ascii="Arial" w:hAnsi="Arial" w:cs="Arial"/>
          <w:sz w:val="24"/>
          <w:szCs w:val="24"/>
        </w:rPr>
      </w:pPr>
      <w:r w:rsidRPr="002C47B0">
        <w:rPr>
          <w:rFonts w:ascii="Arial" w:hAnsi="Arial" w:cs="Arial"/>
          <w:sz w:val="24"/>
          <w:szCs w:val="24"/>
        </w:rPr>
        <w:t xml:space="preserve">Gov.UK (2022) </w:t>
      </w:r>
      <w:r w:rsidRPr="00014916">
        <w:rPr>
          <w:rFonts w:ascii="Arial" w:hAnsi="Arial" w:cs="Arial"/>
          <w:i/>
          <w:iCs/>
          <w:sz w:val="24"/>
          <w:szCs w:val="24"/>
        </w:rPr>
        <w:t>Universal Primary Free School Meals (UPFSM)</w:t>
      </w:r>
      <w:r>
        <w:rPr>
          <w:rFonts w:ascii="Arial" w:hAnsi="Arial" w:cs="Arial"/>
          <w:i/>
          <w:iCs/>
          <w:sz w:val="24"/>
          <w:szCs w:val="24"/>
        </w:rPr>
        <w:t xml:space="preserve"> </w:t>
      </w:r>
      <w:r>
        <w:rPr>
          <w:rFonts w:ascii="Arial" w:hAnsi="Arial" w:cs="Arial"/>
          <w:sz w:val="24"/>
          <w:szCs w:val="24"/>
        </w:rPr>
        <w:t>Available at:</w:t>
      </w:r>
      <w:r w:rsidRPr="00014916">
        <w:t xml:space="preserve"> </w:t>
      </w:r>
      <w:hyperlink r:id="rId10" w:history="1">
        <w:r w:rsidRPr="00014916">
          <w:rPr>
            <w:rStyle w:val="Hyperlink"/>
            <w:rFonts w:ascii="Arial" w:hAnsi="Arial" w:cs="Arial"/>
            <w:sz w:val="24"/>
            <w:szCs w:val="24"/>
          </w:rPr>
          <w:t>Universal Primary Free School Meals (UPFSM) | GOV.WALES</w:t>
        </w:r>
      </w:hyperlink>
      <w:r>
        <w:rPr>
          <w:rFonts w:ascii="Arial" w:hAnsi="Arial" w:cs="Arial"/>
          <w:sz w:val="24"/>
          <w:szCs w:val="24"/>
        </w:rPr>
        <w:t xml:space="preserve"> (accessed: 7 June 2025).</w:t>
      </w:r>
    </w:p>
    <w:p w14:paraId="1AC63255" w14:textId="77777777" w:rsidR="0030615D" w:rsidRDefault="0030615D" w:rsidP="0030615D">
      <w:pPr>
        <w:spacing w:line="360" w:lineRule="auto"/>
        <w:rPr>
          <w:rFonts w:ascii="Arial" w:hAnsi="Arial" w:cs="Arial"/>
          <w:sz w:val="24"/>
          <w:szCs w:val="24"/>
        </w:rPr>
      </w:pPr>
      <w:r>
        <w:rPr>
          <w:rFonts w:ascii="Arial" w:hAnsi="Arial" w:cs="Arial"/>
          <w:sz w:val="24"/>
          <w:szCs w:val="24"/>
        </w:rPr>
        <w:t xml:space="preserve">Helpful Professor Explains (2023) </w:t>
      </w:r>
      <w:r w:rsidRPr="009B709F">
        <w:rPr>
          <w:rFonts w:ascii="Arial" w:hAnsi="Arial" w:cs="Arial"/>
          <w:i/>
          <w:iCs/>
          <w:sz w:val="24"/>
          <w:szCs w:val="24"/>
        </w:rPr>
        <w:t>Maslow's Hierarchy of Needs (Explained in 4 Minutes)</w:t>
      </w:r>
      <w:r>
        <w:rPr>
          <w:rFonts w:ascii="Arial" w:hAnsi="Arial" w:cs="Arial"/>
          <w:i/>
          <w:iCs/>
          <w:sz w:val="24"/>
          <w:szCs w:val="24"/>
        </w:rPr>
        <w:t xml:space="preserve"> </w:t>
      </w:r>
      <w:r>
        <w:rPr>
          <w:rFonts w:ascii="Arial" w:hAnsi="Arial" w:cs="Arial"/>
          <w:sz w:val="24"/>
          <w:szCs w:val="24"/>
        </w:rPr>
        <w:t>Available at:</w:t>
      </w:r>
      <w:r w:rsidRPr="007B46D6">
        <w:t xml:space="preserve"> </w:t>
      </w:r>
      <w:hyperlink r:id="rId11" w:history="1">
        <w:r w:rsidRPr="007B46D6">
          <w:rPr>
            <w:rStyle w:val="Hyperlink"/>
            <w:rFonts w:ascii="Arial" w:hAnsi="Arial" w:cs="Arial"/>
            <w:sz w:val="24"/>
            <w:szCs w:val="24"/>
          </w:rPr>
          <w:t>Maslow's Hierarchy of Needs (Explained in 4 Minutes)</w:t>
        </w:r>
      </w:hyperlink>
      <w:r>
        <w:rPr>
          <w:rFonts w:ascii="Arial" w:hAnsi="Arial" w:cs="Arial"/>
          <w:sz w:val="24"/>
          <w:szCs w:val="24"/>
        </w:rPr>
        <w:t xml:space="preserve"> (accessed: 7 June 2025).</w:t>
      </w:r>
    </w:p>
    <w:p w14:paraId="4085A5AB" w14:textId="77777777" w:rsidR="0030615D" w:rsidRDefault="0030615D" w:rsidP="0030615D">
      <w:pPr>
        <w:spacing w:line="360" w:lineRule="auto"/>
        <w:rPr>
          <w:rFonts w:ascii="Arial" w:hAnsi="Arial" w:cs="Arial"/>
          <w:sz w:val="24"/>
          <w:szCs w:val="24"/>
        </w:rPr>
      </w:pPr>
      <w:proofErr w:type="spellStart"/>
      <w:r w:rsidRPr="005D11FF">
        <w:rPr>
          <w:rFonts w:ascii="Arial" w:hAnsi="Arial" w:cs="Arial"/>
          <w:sz w:val="24"/>
          <w:szCs w:val="24"/>
        </w:rPr>
        <w:t>Larqué</w:t>
      </w:r>
      <w:proofErr w:type="spellEnd"/>
      <w:r w:rsidRPr="005D11FF">
        <w:rPr>
          <w:rFonts w:ascii="Arial" w:hAnsi="Arial" w:cs="Arial"/>
          <w:sz w:val="24"/>
          <w:szCs w:val="24"/>
        </w:rPr>
        <w:t xml:space="preserve">, E., Labayen, I., </w:t>
      </w:r>
      <w:proofErr w:type="spellStart"/>
      <w:r w:rsidRPr="005D11FF">
        <w:rPr>
          <w:rFonts w:ascii="Arial" w:hAnsi="Arial" w:cs="Arial"/>
          <w:sz w:val="24"/>
          <w:szCs w:val="24"/>
        </w:rPr>
        <w:t>Flodmark</w:t>
      </w:r>
      <w:proofErr w:type="spellEnd"/>
      <w:r w:rsidRPr="005D11FF">
        <w:rPr>
          <w:rFonts w:ascii="Arial" w:hAnsi="Arial" w:cs="Arial"/>
          <w:sz w:val="24"/>
          <w:szCs w:val="24"/>
        </w:rPr>
        <w:t>, CE. </w:t>
      </w:r>
      <w:r w:rsidRPr="005D11FF">
        <w:rPr>
          <w:rFonts w:ascii="Arial" w:hAnsi="Arial" w:cs="Arial"/>
          <w:i/>
          <w:iCs/>
          <w:sz w:val="24"/>
          <w:szCs w:val="24"/>
        </w:rPr>
        <w:t>et al.</w:t>
      </w:r>
      <w:r w:rsidRPr="005D11FF">
        <w:rPr>
          <w:rFonts w:ascii="Arial" w:hAnsi="Arial" w:cs="Arial"/>
          <w:sz w:val="24"/>
          <w:szCs w:val="24"/>
        </w:rPr>
        <w:t> From conception to infancy — early risk factors for childhood obesity. </w:t>
      </w:r>
      <w:r w:rsidRPr="005D11FF">
        <w:rPr>
          <w:rFonts w:ascii="Arial" w:hAnsi="Arial" w:cs="Arial"/>
          <w:i/>
          <w:iCs/>
          <w:sz w:val="24"/>
          <w:szCs w:val="24"/>
        </w:rPr>
        <w:t>Nat Rev Endocrinol</w:t>
      </w:r>
      <w:r w:rsidRPr="005D11FF">
        <w:rPr>
          <w:rFonts w:ascii="Arial" w:hAnsi="Arial" w:cs="Arial"/>
          <w:sz w:val="24"/>
          <w:szCs w:val="24"/>
        </w:rPr>
        <w:t> </w:t>
      </w:r>
      <w:r w:rsidRPr="005D11FF">
        <w:rPr>
          <w:rFonts w:ascii="Arial" w:hAnsi="Arial" w:cs="Arial"/>
          <w:b/>
          <w:bCs/>
          <w:sz w:val="24"/>
          <w:szCs w:val="24"/>
        </w:rPr>
        <w:t>15</w:t>
      </w:r>
      <w:r w:rsidRPr="005D11FF">
        <w:rPr>
          <w:rFonts w:ascii="Arial" w:hAnsi="Arial" w:cs="Arial"/>
          <w:sz w:val="24"/>
          <w:szCs w:val="24"/>
        </w:rPr>
        <w:t xml:space="preserve">, 456–478 (2019). </w:t>
      </w:r>
      <w:hyperlink r:id="rId12" w:history="1">
        <w:r w:rsidRPr="00B02ECF">
          <w:rPr>
            <w:rStyle w:val="Hyperlink"/>
            <w:rFonts w:ascii="Arial" w:hAnsi="Arial" w:cs="Arial"/>
            <w:sz w:val="24"/>
            <w:szCs w:val="24"/>
          </w:rPr>
          <w:t>https://doi.org/10.1038/s41574-019-0219-1</w:t>
        </w:r>
      </w:hyperlink>
    </w:p>
    <w:p w14:paraId="62317333" w14:textId="77777777" w:rsidR="0030615D" w:rsidRDefault="0030615D" w:rsidP="0030615D">
      <w:pPr>
        <w:spacing w:line="360" w:lineRule="auto"/>
        <w:rPr>
          <w:rFonts w:ascii="Arial" w:hAnsi="Arial" w:cs="Arial"/>
          <w:sz w:val="24"/>
          <w:szCs w:val="24"/>
        </w:rPr>
      </w:pPr>
      <w:r>
        <w:rPr>
          <w:rFonts w:ascii="Arial" w:hAnsi="Arial" w:cs="Arial"/>
          <w:sz w:val="24"/>
          <w:szCs w:val="24"/>
        </w:rPr>
        <w:t xml:space="preserve">Mayo Clinic (2025) </w:t>
      </w:r>
      <w:r>
        <w:rPr>
          <w:rFonts w:ascii="Arial" w:hAnsi="Arial" w:cs="Arial"/>
          <w:i/>
          <w:iCs/>
          <w:sz w:val="24"/>
          <w:szCs w:val="24"/>
        </w:rPr>
        <w:t>Childhood obesity – symptoms and causes</w:t>
      </w:r>
      <w:r>
        <w:rPr>
          <w:rFonts w:ascii="Arial" w:hAnsi="Arial" w:cs="Arial"/>
          <w:sz w:val="24"/>
          <w:szCs w:val="24"/>
        </w:rPr>
        <w:t xml:space="preserve"> Available at:</w:t>
      </w:r>
      <w:r w:rsidRPr="005B3A1A">
        <w:t xml:space="preserve"> </w:t>
      </w:r>
      <w:hyperlink r:id="rId13" w:history="1">
        <w:r w:rsidRPr="005B3A1A">
          <w:rPr>
            <w:rStyle w:val="Hyperlink"/>
            <w:rFonts w:ascii="Arial" w:hAnsi="Arial" w:cs="Arial"/>
            <w:sz w:val="24"/>
            <w:szCs w:val="24"/>
          </w:rPr>
          <w:t>Childhood obesity - Symptoms and causes - Mayo Clinic</w:t>
        </w:r>
      </w:hyperlink>
      <w:r>
        <w:rPr>
          <w:rFonts w:ascii="Arial" w:hAnsi="Arial" w:cs="Arial"/>
          <w:sz w:val="24"/>
          <w:szCs w:val="24"/>
        </w:rPr>
        <w:t xml:space="preserve"> (accessed: 5 June 2025).</w:t>
      </w:r>
    </w:p>
    <w:p w14:paraId="1E1D62D1" w14:textId="77777777" w:rsidR="0030615D" w:rsidRDefault="0030615D" w:rsidP="0030615D">
      <w:pPr>
        <w:spacing w:line="360" w:lineRule="auto"/>
        <w:rPr>
          <w:rFonts w:ascii="Arial" w:hAnsi="Arial" w:cs="Arial"/>
          <w:sz w:val="24"/>
          <w:szCs w:val="24"/>
        </w:rPr>
      </w:pPr>
      <w:r>
        <w:rPr>
          <w:rFonts w:ascii="Arial" w:hAnsi="Arial" w:cs="Arial"/>
          <w:sz w:val="24"/>
          <w:szCs w:val="24"/>
        </w:rPr>
        <w:t xml:space="preserve">NHS (2023) </w:t>
      </w:r>
      <w:r>
        <w:rPr>
          <w:rFonts w:ascii="Arial" w:hAnsi="Arial" w:cs="Arial"/>
          <w:i/>
          <w:iCs/>
          <w:sz w:val="24"/>
          <w:szCs w:val="24"/>
        </w:rPr>
        <w:t xml:space="preserve">Obesity </w:t>
      </w:r>
      <w:r>
        <w:rPr>
          <w:rFonts w:ascii="Arial" w:hAnsi="Arial" w:cs="Arial"/>
          <w:sz w:val="24"/>
          <w:szCs w:val="24"/>
        </w:rPr>
        <w:t xml:space="preserve">Available at: </w:t>
      </w:r>
      <w:hyperlink r:id="rId14" w:history="1">
        <w:r w:rsidRPr="00A570AE">
          <w:rPr>
            <w:rStyle w:val="Hyperlink"/>
            <w:rFonts w:ascii="Arial" w:hAnsi="Arial" w:cs="Arial"/>
            <w:sz w:val="24"/>
            <w:szCs w:val="24"/>
          </w:rPr>
          <w:t>Obesity - NHS</w:t>
        </w:r>
      </w:hyperlink>
      <w:r>
        <w:rPr>
          <w:rFonts w:ascii="Arial" w:hAnsi="Arial" w:cs="Arial"/>
          <w:sz w:val="24"/>
          <w:szCs w:val="24"/>
        </w:rPr>
        <w:t xml:space="preserve"> (accessed: 7 June 2025).</w:t>
      </w:r>
    </w:p>
    <w:p w14:paraId="6864A5FE" w14:textId="77777777" w:rsidR="0030615D" w:rsidRDefault="0030615D" w:rsidP="0030615D">
      <w:pPr>
        <w:spacing w:line="360" w:lineRule="auto"/>
        <w:rPr>
          <w:rFonts w:ascii="Arial" w:hAnsi="Arial" w:cs="Arial"/>
          <w:sz w:val="24"/>
          <w:szCs w:val="24"/>
        </w:rPr>
      </w:pPr>
      <w:r>
        <w:rPr>
          <w:rFonts w:ascii="Arial" w:hAnsi="Arial" w:cs="Arial"/>
          <w:sz w:val="24"/>
          <w:szCs w:val="24"/>
        </w:rPr>
        <w:lastRenderedPageBreak/>
        <w:t xml:space="preserve">The Heart Foundation (2018) </w:t>
      </w:r>
      <w:r>
        <w:rPr>
          <w:rFonts w:ascii="Arial" w:hAnsi="Arial" w:cs="Arial"/>
          <w:i/>
          <w:iCs/>
          <w:sz w:val="24"/>
          <w:szCs w:val="24"/>
        </w:rPr>
        <w:t xml:space="preserve">Childhood Obesity </w:t>
      </w:r>
      <w:r>
        <w:rPr>
          <w:rFonts w:ascii="Arial" w:hAnsi="Arial" w:cs="Arial"/>
          <w:sz w:val="24"/>
          <w:szCs w:val="24"/>
        </w:rPr>
        <w:t xml:space="preserve">Available at: </w:t>
      </w:r>
      <w:hyperlink r:id="rId15" w:history="1">
        <w:r w:rsidRPr="004A1839">
          <w:rPr>
            <w:rStyle w:val="Hyperlink"/>
            <w:rFonts w:ascii="Arial" w:hAnsi="Arial" w:cs="Arial"/>
            <w:sz w:val="24"/>
            <w:szCs w:val="24"/>
          </w:rPr>
          <w:t>Childhood Obesity - The Heart Foundation</w:t>
        </w:r>
      </w:hyperlink>
      <w:r>
        <w:rPr>
          <w:rFonts w:ascii="Arial" w:hAnsi="Arial" w:cs="Arial"/>
          <w:sz w:val="24"/>
          <w:szCs w:val="24"/>
        </w:rPr>
        <w:t xml:space="preserve"> (accessed: 7 June 2025).</w:t>
      </w:r>
    </w:p>
    <w:p w14:paraId="7840F8B5" w14:textId="77777777" w:rsidR="0030615D" w:rsidRDefault="0030615D" w:rsidP="0030615D">
      <w:pPr>
        <w:spacing w:line="360" w:lineRule="auto"/>
        <w:rPr>
          <w:rFonts w:ascii="Arial" w:hAnsi="Arial" w:cs="Arial"/>
          <w:sz w:val="24"/>
          <w:szCs w:val="24"/>
        </w:rPr>
      </w:pPr>
      <w:r>
        <w:rPr>
          <w:rFonts w:ascii="Arial" w:hAnsi="Arial" w:cs="Arial"/>
          <w:sz w:val="24"/>
          <w:szCs w:val="24"/>
        </w:rPr>
        <w:t xml:space="preserve">WHO (2020) </w:t>
      </w:r>
      <w:r>
        <w:rPr>
          <w:rFonts w:ascii="Arial" w:hAnsi="Arial" w:cs="Arial"/>
          <w:i/>
          <w:iCs/>
          <w:sz w:val="24"/>
          <w:szCs w:val="24"/>
        </w:rPr>
        <w:t xml:space="preserve">Healthy diet </w:t>
      </w:r>
      <w:r>
        <w:rPr>
          <w:rFonts w:ascii="Arial" w:hAnsi="Arial" w:cs="Arial"/>
          <w:sz w:val="24"/>
          <w:szCs w:val="24"/>
        </w:rPr>
        <w:t xml:space="preserve">Available at: </w:t>
      </w:r>
      <w:hyperlink r:id="rId16" w:history="1">
        <w:r w:rsidRPr="00863C89">
          <w:rPr>
            <w:rStyle w:val="Hyperlink"/>
            <w:rFonts w:ascii="Arial" w:hAnsi="Arial" w:cs="Arial"/>
            <w:sz w:val="24"/>
            <w:szCs w:val="24"/>
          </w:rPr>
          <w:t>Healthy diet</w:t>
        </w:r>
      </w:hyperlink>
      <w:r>
        <w:rPr>
          <w:rFonts w:ascii="Arial" w:hAnsi="Arial" w:cs="Arial"/>
          <w:sz w:val="24"/>
          <w:szCs w:val="24"/>
        </w:rPr>
        <w:t xml:space="preserve"> (accessed: 6 June 2025).</w:t>
      </w:r>
    </w:p>
    <w:p w14:paraId="6F92261F" w14:textId="77777777" w:rsidR="0030615D" w:rsidRPr="00014916" w:rsidRDefault="0030615D" w:rsidP="0030615D">
      <w:pPr>
        <w:spacing w:line="360" w:lineRule="auto"/>
        <w:rPr>
          <w:rFonts w:ascii="Arial" w:hAnsi="Arial" w:cs="Arial"/>
          <w:b/>
          <w:sz w:val="24"/>
          <w:szCs w:val="24"/>
        </w:rPr>
      </w:pPr>
      <w:r w:rsidRPr="00896B4F">
        <w:rPr>
          <w:rFonts w:ascii="Arial" w:eastAsia="Times New Roman" w:hAnsi="Arial" w:cs="Arial"/>
          <w:color w:val="111111"/>
          <w:spacing w:val="-4"/>
          <w:kern w:val="0"/>
          <w:sz w:val="26"/>
          <w:szCs w:val="26"/>
          <w:shd w:val="clear" w:color="auto" w:fill="FFFFFF"/>
          <w:lang w:eastAsia="en-GB"/>
          <w14:ligatures w14:val="none"/>
        </w:rPr>
        <w:t>Early Years TV </w:t>
      </w:r>
      <w:r>
        <w:rPr>
          <w:rFonts w:ascii="Arial" w:eastAsia="Times New Roman" w:hAnsi="Arial" w:cs="Arial"/>
          <w:color w:val="111111"/>
          <w:spacing w:val="-4"/>
          <w:kern w:val="0"/>
          <w:sz w:val="26"/>
          <w:szCs w:val="26"/>
          <w:shd w:val="clear" w:color="auto" w:fill="FFFFFF"/>
          <w:lang w:eastAsia="en-GB"/>
          <w14:ligatures w14:val="none"/>
        </w:rPr>
        <w:t xml:space="preserve">(no date) </w:t>
      </w:r>
      <w:r w:rsidRPr="00896B4F">
        <w:rPr>
          <w:rFonts w:ascii="Arial" w:eastAsia="Times New Roman" w:hAnsi="Arial" w:cs="Arial"/>
          <w:i/>
          <w:iCs/>
          <w:color w:val="111111"/>
          <w:spacing w:val="-4"/>
          <w:kern w:val="0"/>
          <w:sz w:val="26"/>
          <w:szCs w:val="26"/>
          <w:lang w:eastAsia="en-GB"/>
          <w14:ligatures w14:val="none"/>
        </w:rPr>
        <w:t>Maslow’s Hierarchy of Needs</w:t>
      </w:r>
      <w:r w:rsidRPr="00896B4F">
        <w:rPr>
          <w:rFonts w:ascii="Arial" w:eastAsia="Times New Roman" w:hAnsi="Arial" w:cs="Arial"/>
          <w:color w:val="111111"/>
          <w:spacing w:val="-4"/>
          <w:kern w:val="0"/>
          <w:sz w:val="26"/>
          <w:szCs w:val="26"/>
          <w:shd w:val="clear" w:color="auto" w:fill="FFFFFF"/>
          <w:lang w:eastAsia="en-GB"/>
          <w14:ligatures w14:val="none"/>
        </w:rPr>
        <w:t>. Available at: </w:t>
      </w:r>
      <w:hyperlink r:id="rId17" w:history="1">
        <w:r w:rsidRPr="00896B4F">
          <w:rPr>
            <w:rFonts w:ascii="Arial" w:eastAsia="Times New Roman" w:hAnsi="Arial" w:cs="Arial"/>
            <w:color w:val="0000FF"/>
            <w:spacing w:val="-4"/>
            <w:kern w:val="0"/>
            <w:sz w:val="26"/>
            <w:szCs w:val="26"/>
            <w:lang w:eastAsia="en-GB"/>
            <w14:ligatures w14:val="none"/>
          </w:rPr>
          <w:t>https://www.earlyyears.tv/maslows-hierarchy-of-needs/</w:t>
        </w:r>
      </w:hyperlink>
      <w:r w:rsidRPr="00896B4F">
        <w:rPr>
          <w:rFonts w:ascii="Arial" w:eastAsia="Times New Roman" w:hAnsi="Arial" w:cs="Arial"/>
          <w:color w:val="111111"/>
          <w:spacing w:val="-4"/>
          <w:kern w:val="0"/>
          <w:sz w:val="26"/>
          <w:szCs w:val="26"/>
          <w:shd w:val="clear" w:color="auto" w:fill="FFFFFF"/>
          <w:lang w:eastAsia="en-GB"/>
          <w14:ligatures w14:val="none"/>
        </w:rPr>
        <w:t> (Accessed: 14 June 2025).</w:t>
      </w:r>
    </w:p>
    <w:p w14:paraId="2D5FB019" w14:textId="77777777" w:rsidR="0030615D" w:rsidRPr="003E7952" w:rsidRDefault="0030615D" w:rsidP="00D9154A">
      <w:pPr>
        <w:spacing w:after="0" w:line="240" w:lineRule="auto"/>
        <w:rPr>
          <w:rFonts w:ascii="Arial" w:hAnsi="Arial" w:cs="Arial"/>
        </w:rPr>
      </w:pPr>
    </w:p>
    <w:sectPr w:rsidR="0030615D" w:rsidRPr="003E7952">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B6060" w14:textId="77777777" w:rsidR="00785D10" w:rsidRDefault="00785D10" w:rsidP="00785D10">
      <w:pPr>
        <w:spacing w:after="0" w:line="240" w:lineRule="auto"/>
      </w:pPr>
      <w:r>
        <w:separator/>
      </w:r>
    </w:p>
  </w:endnote>
  <w:endnote w:type="continuationSeparator" w:id="0">
    <w:p w14:paraId="673AB5BC" w14:textId="77777777" w:rsidR="00785D10" w:rsidRDefault="00785D10" w:rsidP="00785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UICTFontTextStyleBody">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FE13E" w14:textId="77777777" w:rsidR="00785D10" w:rsidRDefault="00785D10" w:rsidP="00785D10">
      <w:pPr>
        <w:spacing w:after="0" w:line="240" w:lineRule="auto"/>
      </w:pPr>
      <w:r>
        <w:separator/>
      </w:r>
    </w:p>
  </w:footnote>
  <w:footnote w:type="continuationSeparator" w:id="0">
    <w:p w14:paraId="76098392" w14:textId="77777777" w:rsidR="00785D10" w:rsidRDefault="00785D10" w:rsidP="00785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834A0" w14:textId="0C0782A2" w:rsidR="00785D10" w:rsidRDefault="00FD3183">
    <w:pPr>
      <w:pStyle w:val="Header"/>
    </w:pPr>
    <w:r>
      <w:t>Word Count:</w:t>
    </w:r>
    <w:r w:rsidR="00EB0B71">
      <w:t>1355</w:t>
    </w:r>
  </w:p>
  <w:p w14:paraId="2E0D89CB" w14:textId="4B10F0DB" w:rsidR="00FD3183" w:rsidRDefault="00FD3183">
    <w:pPr>
      <w:pStyle w:val="Header"/>
    </w:pPr>
    <w:r>
      <w:t>ECEY5009</w:t>
    </w:r>
  </w:p>
  <w:p w14:paraId="46186CA1" w14:textId="3C764569" w:rsidR="00FD3183" w:rsidRDefault="00FD3183">
    <w:pPr>
      <w:pStyle w:val="Header"/>
    </w:pPr>
    <w:r>
      <w:t>240</w:t>
    </w:r>
    <w:r w:rsidR="0030369B">
      <w:t>5790</w:t>
    </w:r>
  </w:p>
</w:hdr>
</file>

<file path=word/intelligence2.xml><?xml version="1.0" encoding="utf-8"?>
<int2:intelligence xmlns:int2="http://schemas.microsoft.com/office/intelligence/2020/intelligence" xmlns:oel="http://schemas.microsoft.com/office/2019/extlst">
  <int2:observations>
    <int2:bookmark int2:bookmarkName="_Int_2IO5x0OH" int2:invalidationBookmarkName="" int2:hashCode="izGa7UlkpFrQM6" int2:id="txaMT4vm">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412"/>
    <w:rsid w:val="00026B03"/>
    <w:rsid w:val="00044A15"/>
    <w:rsid w:val="0005012E"/>
    <w:rsid w:val="00062F8A"/>
    <w:rsid w:val="000720E5"/>
    <w:rsid w:val="000941F8"/>
    <w:rsid w:val="000B5481"/>
    <w:rsid w:val="000C29DA"/>
    <w:rsid w:val="000C600A"/>
    <w:rsid w:val="000C66F7"/>
    <w:rsid w:val="000C7850"/>
    <w:rsid w:val="000D3B78"/>
    <w:rsid w:val="001030C8"/>
    <w:rsid w:val="00106383"/>
    <w:rsid w:val="0012661C"/>
    <w:rsid w:val="00155B2F"/>
    <w:rsid w:val="00157E16"/>
    <w:rsid w:val="00183842"/>
    <w:rsid w:val="001904E0"/>
    <w:rsid w:val="001A6AA9"/>
    <w:rsid w:val="001B2A08"/>
    <w:rsid w:val="001B403D"/>
    <w:rsid w:val="001E0527"/>
    <w:rsid w:val="00204F39"/>
    <w:rsid w:val="00205AE3"/>
    <w:rsid w:val="00234149"/>
    <w:rsid w:val="00246081"/>
    <w:rsid w:val="00250C2F"/>
    <w:rsid w:val="002712FD"/>
    <w:rsid w:val="00272FF3"/>
    <w:rsid w:val="002A2B02"/>
    <w:rsid w:val="002C12C1"/>
    <w:rsid w:val="002E3538"/>
    <w:rsid w:val="0030369B"/>
    <w:rsid w:val="00304A78"/>
    <w:rsid w:val="0030615D"/>
    <w:rsid w:val="003119AE"/>
    <w:rsid w:val="00316012"/>
    <w:rsid w:val="00316CEA"/>
    <w:rsid w:val="003322F4"/>
    <w:rsid w:val="00333499"/>
    <w:rsid w:val="0033430C"/>
    <w:rsid w:val="00335D2F"/>
    <w:rsid w:val="003432A5"/>
    <w:rsid w:val="00347403"/>
    <w:rsid w:val="00347F1E"/>
    <w:rsid w:val="00352CDD"/>
    <w:rsid w:val="00357170"/>
    <w:rsid w:val="0035796B"/>
    <w:rsid w:val="00374ED1"/>
    <w:rsid w:val="00382817"/>
    <w:rsid w:val="003B246C"/>
    <w:rsid w:val="003D5759"/>
    <w:rsid w:val="003E7952"/>
    <w:rsid w:val="00406CBE"/>
    <w:rsid w:val="004141AE"/>
    <w:rsid w:val="004319FA"/>
    <w:rsid w:val="004641B1"/>
    <w:rsid w:val="00471A5E"/>
    <w:rsid w:val="004931AF"/>
    <w:rsid w:val="0049788C"/>
    <w:rsid w:val="004A52B5"/>
    <w:rsid w:val="004B32F8"/>
    <w:rsid w:val="004F2CC5"/>
    <w:rsid w:val="005068C4"/>
    <w:rsid w:val="00556543"/>
    <w:rsid w:val="0058328B"/>
    <w:rsid w:val="006057E8"/>
    <w:rsid w:val="00610A62"/>
    <w:rsid w:val="00624C4D"/>
    <w:rsid w:val="00625AD5"/>
    <w:rsid w:val="00630B0A"/>
    <w:rsid w:val="00665F31"/>
    <w:rsid w:val="0068360D"/>
    <w:rsid w:val="006A524E"/>
    <w:rsid w:val="006B362A"/>
    <w:rsid w:val="006D39D9"/>
    <w:rsid w:val="00701210"/>
    <w:rsid w:val="00714D97"/>
    <w:rsid w:val="00730013"/>
    <w:rsid w:val="007467BE"/>
    <w:rsid w:val="00753D73"/>
    <w:rsid w:val="007633DA"/>
    <w:rsid w:val="00764113"/>
    <w:rsid w:val="00785D10"/>
    <w:rsid w:val="007C456F"/>
    <w:rsid w:val="007F470F"/>
    <w:rsid w:val="00806621"/>
    <w:rsid w:val="00814A87"/>
    <w:rsid w:val="00834FA6"/>
    <w:rsid w:val="00840530"/>
    <w:rsid w:val="00874ACF"/>
    <w:rsid w:val="008A73A5"/>
    <w:rsid w:val="008B7123"/>
    <w:rsid w:val="008E3000"/>
    <w:rsid w:val="008E749A"/>
    <w:rsid w:val="009012EF"/>
    <w:rsid w:val="009243E9"/>
    <w:rsid w:val="00976403"/>
    <w:rsid w:val="00994CAE"/>
    <w:rsid w:val="00997D8E"/>
    <w:rsid w:val="009C488A"/>
    <w:rsid w:val="009D6906"/>
    <w:rsid w:val="009F5C18"/>
    <w:rsid w:val="00A079CB"/>
    <w:rsid w:val="00A15E61"/>
    <w:rsid w:val="00A21008"/>
    <w:rsid w:val="00A33189"/>
    <w:rsid w:val="00A70925"/>
    <w:rsid w:val="00A96578"/>
    <w:rsid w:val="00AB2AEB"/>
    <w:rsid w:val="00AB482F"/>
    <w:rsid w:val="00AB75B6"/>
    <w:rsid w:val="00AC4D51"/>
    <w:rsid w:val="00AC5BDB"/>
    <w:rsid w:val="00AE2F09"/>
    <w:rsid w:val="00AF01CF"/>
    <w:rsid w:val="00B360A4"/>
    <w:rsid w:val="00B36A7F"/>
    <w:rsid w:val="00B43276"/>
    <w:rsid w:val="00B513DA"/>
    <w:rsid w:val="00B53087"/>
    <w:rsid w:val="00B530E2"/>
    <w:rsid w:val="00B5331C"/>
    <w:rsid w:val="00B63089"/>
    <w:rsid w:val="00B804C1"/>
    <w:rsid w:val="00BC29FC"/>
    <w:rsid w:val="00BE2C71"/>
    <w:rsid w:val="00BE3E7E"/>
    <w:rsid w:val="00BF2710"/>
    <w:rsid w:val="00C07407"/>
    <w:rsid w:val="00C175DA"/>
    <w:rsid w:val="00C819D9"/>
    <w:rsid w:val="00CA5D94"/>
    <w:rsid w:val="00CC47DA"/>
    <w:rsid w:val="00CD3BE4"/>
    <w:rsid w:val="00CE78CD"/>
    <w:rsid w:val="00CF593D"/>
    <w:rsid w:val="00D12A08"/>
    <w:rsid w:val="00D2704B"/>
    <w:rsid w:val="00D64412"/>
    <w:rsid w:val="00D720AD"/>
    <w:rsid w:val="00D73EDF"/>
    <w:rsid w:val="00D74CC2"/>
    <w:rsid w:val="00D9154A"/>
    <w:rsid w:val="00D97284"/>
    <w:rsid w:val="00DA6872"/>
    <w:rsid w:val="00DC265C"/>
    <w:rsid w:val="00DC7370"/>
    <w:rsid w:val="00E04B13"/>
    <w:rsid w:val="00E2630E"/>
    <w:rsid w:val="00E31A01"/>
    <w:rsid w:val="00E42DCC"/>
    <w:rsid w:val="00E5045F"/>
    <w:rsid w:val="00E513BF"/>
    <w:rsid w:val="00E673CF"/>
    <w:rsid w:val="00E72767"/>
    <w:rsid w:val="00E75524"/>
    <w:rsid w:val="00EB0B71"/>
    <w:rsid w:val="00EB213D"/>
    <w:rsid w:val="00ED2160"/>
    <w:rsid w:val="00F07921"/>
    <w:rsid w:val="00F32715"/>
    <w:rsid w:val="00F3304A"/>
    <w:rsid w:val="00F3762C"/>
    <w:rsid w:val="00F4470C"/>
    <w:rsid w:val="00F742E8"/>
    <w:rsid w:val="00F800C9"/>
    <w:rsid w:val="00F9701E"/>
    <w:rsid w:val="00FA70CE"/>
    <w:rsid w:val="00FC1AC5"/>
    <w:rsid w:val="00FD31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479FF"/>
  <w15:chartTrackingRefBased/>
  <w15:docId w15:val="{2634B4B3-FCB0-47A7-A96C-224F4A752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4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4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4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4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4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4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4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4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4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4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4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4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4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4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4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4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4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412"/>
    <w:rPr>
      <w:rFonts w:eastAsiaTheme="majorEastAsia" w:cstheme="majorBidi"/>
      <w:color w:val="272727" w:themeColor="text1" w:themeTint="D8"/>
    </w:rPr>
  </w:style>
  <w:style w:type="paragraph" w:styleId="Title">
    <w:name w:val="Title"/>
    <w:basedOn w:val="Normal"/>
    <w:next w:val="Normal"/>
    <w:link w:val="TitleChar"/>
    <w:uiPriority w:val="10"/>
    <w:qFormat/>
    <w:rsid w:val="00D644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4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4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4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412"/>
    <w:pPr>
      <w:spacing w:before="160"/>
      <w:jc w:val="center"/>
    </w:pPr>
    <w:rPr>
      <w:i/>
      <w:iCs/>
      <w:color w:val="404040" w:themeColor="text1" w:themeTint="BF"/>
    </w:rPr>
  </w:style>
  <w:style w:type="character" w:customStyle="1" w:styleId="QuoteChar">
    <w:name w:val="Quote Char"/>
    <w:basedOn w:val="DefaultParagraphFont"/>
    <w:link w:val="Quote"/>
    <w:uiPriority w:val="29"/>
    <w:rsid w:val="00D64412"/>
    <w:rPr>
      <w:i/>
      <w:iCs/>
      <w:color w:val="404040" w:themeColor="text1" w:themeTint="BF"/>
    </w:rPr>
  </w:style>
  <w:style w:type="paragraph" w:styleId="ListParagraph">
    <w:name w:val="List Paragraph"/>
    <w:basedOn w:val="Normal"/>
    <w:uiPriority w:val="34"/>
    <w:qFormat/>
    <w:rsid w:val="00D64412"/>
    <w:pPr>
      <w:ind w:left="720"/>
      <w:contextualSpacing/>
    </w:pPr>
  </w:style>
  <w:style w:type="character" w:styleId="IntenseEmphasis">
    <w:name w:val="Intense Emphasis"/>
    <w:basedOn w:val="DefaultParagraphFont"/>
    <w:uiPriority w:val="21"/>
    <w:qFormat/>
    <w:rsid w:val="00D64412"/>
    <w:rPr>
      <w:i/>
      <w:iCs/>
      <w:color w:val="0F4761" w:themeColor="accent1" w:themeShade="BF"/>
    </w:rPr>
  </w:style>
  <w:style w:type="paragraph" w:styleId="IntenseQuote">
    <w:name w:val="Intense Quote"/>
    <w:basedOn w:val="Normal"/>
    <w:next w:val="Normal"/>
    <w:link w:val="IntenseQuoteChar"/>
    <w:uiPriority w:val="30"/>
    <w:qFormat/>
    <w:rsid w:val="00D644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412"/>
    <w:rPr>
      <w:i/>
      <w:iCs/>
      <w:color w:val="0F4761" w:themeColor="accent1" w:themeShade="BF"/>
    </w:rPr>
  </w:style>
  <w:style w:type="character" w:styleId="IntenseReference">
    <w:name w:val="Intense Reference"/>
    <w:basedOn w:val="DefaultParagraphFont"/>
    <w:uiPriority w:val="32"/>
    <w:qFormat/>
    <w:rsid w:val="00D64412"/>
    <w:rPr>
      <w:b/>
      <w:bCs/>
      <w:smallCaps/>
      <w:color w:val="0F4761" w:themeColor="accent1" w:themeShade="BF"/>
      <w:spacing w:val="5"/>
    </w:rPr>
  </w:style>
  <w:style w:type="character" w:styleId="Hyperlink">
    <w:name w:val="Hyperlink"/>
    <w:basedOn w:val="DefaultParagraphFont"/>
    <w:uiPriority w:val="99"/>
    <w:unhideWhenUsed/>
    <w:rsid w:val="00374ED1"/>
    <w:rPr>
      <w:color w:val="467886" w:themeColor="hyperlink"/>
      <w:u w:val="single"/>
    </w:rPr>
  </w:style>
  <w:style w:type="character" w:styleId="UnresolvedMention">
    <w:name w:val="Unresolved Mention"/>
    <w:basedOn w:val="DefaultParagraphFont"/>
    <w:uiPriority w:val="99"/>
    <w:semiHidden/>
    <w:unhideWhenUsed/>
    <w:rsid w:val="00374ED1"/>
    <w:rPr>
      <w:color w:val="605E5C"/>
      <w:shd w:val="clear" w:color="auto" w:fill="E1DFDD"/>
    </w:rPr>
  </w:style>
  <w:style w:type="paragraph" w:customStyle="1" w:styleId="p1">
    <w:name w:val="p1"/>
    <w:basedOn w:val="Normal"/>
    <w:rsid w:val="00A21008"/>
    <w:pPr>
      <w:spacing w:after="45" w:line="240" w:lineRule="auto"/>
    </w:pPr>
    <w:rPr>
      <w:rFonts w:ascii=".AppleSystemUIFont" w:eastAsiaTheme="minorEastAsia" w:hAnsi=".AppleSystemUIFont" w:cs="Times New Roman"/>
      <w:kern w:val="0"/>
      <w:sz w:val="42"/>
      <w:szCs w:val="42"/>
      <w:lang w:eastAsia="en-GB"/>
      <w14:ligatures w14:val="none"/>
    </w:rPr>
  </w:style>
  <w:style w:type="paragraph" w:customStyle="1" w:styleId="p2">
    <w:name w:val="p2"/>
    <w:basedOn w:val="Normal"/>
    <w:rsid w:val="00A21008"/>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3">
    <w:name w:val="p3"/>
    <w:basedOn w:val="Normal"/>
    <w:rsid w:val="00A21008"/>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A21008"/>
    <w:rPr>
      <w:rFonts w:ascii="UICTFontTextStyleBody" w:hAnsi="UICTFontTextStyleBody" w:hint="default"/>
      <w:b/>
      <w:bCs/>
      <w:i w:val="0"/>
      <w:iCs w:val="0"/>
      <w:sz w:val="42"/>
      <w:szCs w:val="42"/>
    </w:rPr>
  </w:style>
  <w:style w:type="character" w:customStyle="1" w:styleId="s2">
    <w:name w:val="s2"/>
    <w:basedOn w:val="DefaultParagraphFont"/>
    <w:rsid w:val="00A21008"/>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A21008"/>
  </w:style>
  <w:style w:type="character" w:styleId="FollowedHyperlink">
    <w:name w:val="FollowedHyperlink"/>
    <w:basedOn w:val="DefaultParagraphFont"/>
    <w:uiPriority w:val="99"/>
    <w:semiHidden/>
    <w:unhideWhenUsed/>
    <w:rsid w:val="00814A87"/>
    <w:rPr>
      <w:color w:val="96607D" w:themeColor="followedHyperlink"/>
      <w:u w:val="single"/>
    </w:rPr>
  </w:style>
  <w:style w:type="paragraph" w:styleId="Header">
    <w:name w:val="header"/>
    <w:basedOn w:val="Normal"/>
    <w:link w:val="HeaderChar"/>
    <w:uiPriority w:val="99"/>
    <w:unhideWhenUsed/>
    <w:rsid w:val="00785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D10"/>
  </w:style>
  <w:style w:type="paragraph" w:styleId="Footer">
    <w:name w:val="footer"/>
    <w:basedOn w:val="Normal"/>
    <w:link w:val="FooterChar"/>
    <w:uiPriority w:val="99"/>
    <w:unhideWhenUsed/>
    <w:rsid w:val="00785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1814851">
      <w:bodyDiv w:val="1"/>
      <w:marLeft w:val="0"/>
      <w:marRight w:val="0"/>
      <w:marTop w:val="0"/>
      <w:marBottom w:val="0"/>
      <w:divBdr>
        <w:top w:val="none" w:sz="0" w:space="0" w:color="auto"/>
        <w:left w:val="none" w:sz="0" w:space="0" w:color="auto"/>
        <w:bottom w:val="none" w:sz="0" w:space="0" w:color="auto"/>
        <w:right w:val="none" w:sz="0" w:space="0" w:color="auto"/>
      </w:divBdr>
    </w:div>
    <w:div w:id="1580285183">
      <w:bodyDiv w:val="1"/>
      <w:marLeft w:val="0"/>
      <w:marRight w:val="0"/>
      <w:marTop w:val="0"/>
      <w:marBottom w:val="0"/>
      <w:divBdr>
        <w:top w:val="none" w:sz="0" w:space="0" w:color="auto"/>
        <w:left w:val="none" w:sz="0" w:space="0" w:color="auto"/>
        <w:bottom w:val="none" w:sz="0" w:space="0" w:color="auto"/>
        <w:right w:val="none" w:sz="0" w:space="0" w:color="auto"/>
      </w:divBdr>
    </w:div>
    <w:div w:id="1987052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yoclinic.org/diseases-conditions/childhood-obesity/symptoms-causes/syc-20354827" TargetMode="External"/><Relationship Id="rId18" Type="http://schemas.openxmlformats.org/officeDocument/2006/relationships/header" Target="header1.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image" Target="media/image1.jpeg"/><Relationship Id="rId12" Type="http://schemas.openxmlformats.org/officeDocument/2006/relationships/hyperlink" Target="https://doi.org/10.1038/s41574-019-0219-1" TargetMode="External"/><Relationship Id="rId17" Type="http://schemas.openxmlformats.org/officeDocument/2006/relationships/hyperlink" Target="https://www.earlyyears.tv/maslows-hierarchy-of-needs/" TargetMode="External"/><Relationship Id="rId2" Type="http://schemas.openxmlformats.org/officeDocument/2006/relationships/settings" Target="settings.xml"/><Relationship Id="rId16" Type="http://schemas.openxmlformats.org/officeDocument/2006/relationships/hyperlink" Target="https://www.who.int/news-room/fact-sheets/detail/healthy-die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uowtsd-my.sharepoint.com/:v:/g/personal/2405790_student_uwtsd_ac_uk/EVwNCVxVHYpAs_gGwGgXWKsByCIz8X9x4CpMpD9etY9DUQ?nav=eyJyZWZlcnJhbEluZm8iOnsicmVmZXJyYWxBcHAiOiJPbmVEcml2ZUZvckJ1c2luZXNzIiwicmVmZXJyYWxBcHBQbGF0Zm9ybSI6IldlYiIsInJlZmVycmFsTW9kZSI6InZpZXciLCJyZWZlcnJhbFZpZXciOiJNeUZpbGVzTGlua0NvcHkifX0&amp;e=NWzEv7" TargetMode="External"/><Relationship Id="rId11" Type="http://schemas.openxmlformats.org/officeDocument/2006/relationships/hyperlink" Target="https://www.youtube.com/watch?v=9DJQuWEQhFg&amp;t=5s" TargetMode="External"/><Relationship Id="rId5" Type="http://schemas.openxmlformats.org/officeDocument/2006/relationships/endnotes" Target="endnotes.xml"/><Relationship Id="rId15" Type="http://schemas.openxmlformats.org/officeDocument/2006/relationships/hyperlink" Target="https://theheartfoundation.org/2018/02/09/childhood-obesity/" TargetMode="External"/><Relationship Id="rId10" Type="http://schemas.openxmlformats.org/officeDocument/2006/relationships/hyperlink" Target="https://www.gov.wales/universal-primary-free-school-meals-upfsm"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gov.uk/government/publications/childhood-obesity-applying-all-our-health/childhood-obesity-applying-all-our-health" TargetMode="External"/><Relationship Id="rId14" Type="http://schemas.openxmlformats.org/officeDocument/2006/relationships/hyperlink" Target="https://www.nhs.uk/conditions/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5</Pages>
  <Words>1603</Words>
  <Characters>9139</Characters>
  <Application>Microsoft Office Word</Application>
  <DocSecurity>0</DocSecurity>
  <Lines>76</Lines>
  <Paragraphs>21</Paragraphs>
  <ScaleCrop>false</ScaleCrop>
  <Company/>
  <LinksUpToDate>false</LinksUpToDate>
  <CharactersWithSpaces>10721</CharactersWithSpaces>
  <SharedDoc>false</SharedDoc>
  <HLinks>
    <vt:vector size="6" baseType="variant">
      <vt:variant>
        <vt:i4>3801172</vt:i4>
      </vt:variant>
      <vt:variant>
        <vt:i4>0</vt:i4>
      </vt:variant>
      <vt:variant>
        <vt:i4>0</vt:i4>
      </vt:variant>
      <vt:variant>
        <vt:i4>5</vt:i4>
      </vt:variant>
      <vt:variant>
        <vt:lpwstr>https://uowtsd-my.sharepoint.com/:v:/g/personal/2405790_student_uwtsd_ac_uk/EVwNCVxVHYpAs_gGwGgXWKsByCIz8X9x4CpMpD9etY9DUQ?nav=eyJyZWZlcnJhbEluZm8iOnsicmVmZXJyYWxBcHAiOiJPbmVEcml2ZUZvckJ1c2luZXNzIiwicmVmZXJyYWxBcHBQbGF0Zm9ybSI6IldlYiIsInJlZmVycmFsTW9kZSI6InZpZXciLCJyZWZlcnJhbFZpZXciOiJNeUZpbGVzTGlua0NvcHkifX0&amp;e=NWzEv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Daley</dc:creator>
  <cp:keywords/>
  <dc:description/>
  <cp:lastModifiedBy>Lucie Daley</cp:lastModifiedBy>
  <cp:revision>66</cp:revision>
  <dcterms:created xsi:type="dcterms:W3CDTF">2025-06-02T16:42:00Z</dcterms:created>
  <dcterms:modified xsi:type="dcterms:W3CDTF">2025-06-14T14:47:00Z</dcterms:modified>
</cp:coreProperties>
</file>