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D051E5" w14:textId="47BFCDBC" w:rsidR="00AE21E7" w:rsidRPr="00AE21E7" w:rsidRDefault="00AE21E7" w:rsidP="0004744D">
      <w:pPr>
        <w:autoSpaceDE w:val="0"/>
        <w:autoSpaceDN w:val="0"/>
        <w:adjustRightInd w:val="0"/>
        <w:rPr>
          <w:rFonts w:asciiTheme="minorHAnsi" w:eastAsiaTheme="minorHAnsi" w:hAnsiTheme="minorHAnsi" w:cstheme="minorHAnsi"/>
          <w:lang w:eastAsia="en-US"/>
        </w:rPr>
      </w:pPr>
      <w:r w:rsidRPr="00AE21E7">
        <w:rPr>
          <w:rFonts w:asciiTheme="minorHAnsi" w:eastAsiaTheme="minorHAnsi" w:hAnsiTheme="minorHAnsi" w:cstheme="minorHAnsi"/>
          <w:lang w:eastAsia="en-US"/>
        </w:rPr>
        <w:t>In this assignment we well discus, debate and compare different situations at workplace.</w:t>
      </w:r>
    </w:p>
    <w:p w14:paraId="54E2A9B6" w14:textId="2101003B" w:rsidR="00AE21E7" w:rsidRPr="00AE21E7" w:rsidRDefault="00AE21E7" w:rsidP="0004744D">
      <w:pPr>
        <w:autoSpaceDE w:val="0"/>
        <w:autoSpaceDN w:val="0"/>
        <w:adjustRightInd w:val="0"/>
        <w:rPr>
          <w:rFonts w:asciiTheme="minorHAnsi" w:eastAsiaTheme="minorHAnsi" w:hAnsiTheme="minorHAnsi" w:cstheme="minorHAnsi"/>
          <w:lang w:eastAsia="en-US"/>
        </w:rPr>
      </w:pPr>
      <w:r w:rsidRPr="00AE21E7">
        <w:rPr>
          <w:rFonts w:asciiTheme="minorHAnsi" w:eastAsiaTheme="minorHAnsi" w:hAnsiTheme="minorHAnsi" w:cstheme="minorHAnsi"/>
          <w:lang w:eastAsia="en-US"/>
        </w:rPr>
        <w:t>We will cover the importance of training and development and how it influences the employee satisfaction in our business, or a choose organisation. Will define what training means, and I will describe the process of learning new skills and what need in order to succeed.</w:t>
      </w:r>
    </w:p>
    <w:p w14:paraId="16959E23" w14:textId="41A4C4EB" w:rsidR="00AE21E7" w:rsidRPr="00AE21E7" w:rsidRDefault="00AE21E7" w:rsidP="0004744D">
      <w:pPr>
        <w:autoSpaceDE w:val="0"/>
        <w:autoSpaceDN w:val="0"/>
        <w:adjustRightInd w:val="0"/>
        <w:rPr>
          <w:rFonts w:asciiTheme="minorHAnsi" w:eastAsiaTheme="minorHAnsi" w:hAnsiTheme="minorHAnsi" w:cstheme="minorHAnsi"/>
          <w:lang w:eastAsia="en-US"/>
        </w:rPr>
      </w:pPr>
      <w:r w:rsidRPr="00AE21E7">
        <w:rPr>
          <w:rFonts w:asciiTheme="minorHAnsi" w:eastAsiaTheme="minorHAnsi" w:hAnsiTheme="minorHAnsi" w:cstheme="minorHAnsi"/>
          <w:lang w:eastAsia="en-US"/>
        </w:rPr>
        <w:t>In the first part of this report, we will talk in detail about will summing up what expectations we have from employees who are employed by Tesco.</w:t>
      </w:r>
    </w:p>
    <w:p w14:paraId="04E0513A" w14:textId="5BB25D5F" w:rsidR="00AE21E7" w:rsidRPr="00AE21E7" w:rsidRDefault="00AE21E7" w:rsidP="0004744D">
      <w:pPr>
        <w:autoSpaceDE w:val="0"/>
        <w:autoSpaceDN w:val="0"/>
        <w:adjustRightInd w:val="0"/>
        <w:rPr>
          <w:rFonts w:asciiTheme="minorHAnsi" w:eastAsiaTheme="minorHAnsi" w:hAnsiTheme="minorHAnsi" w:cstheme="minorHAnsi"/>
          <w:lang w:eastAsia="en-US"/>
        </w:rPr>
      </w:pPr>
      <w:r w:rsidRPr="00AE21E7">
        <w:rPr>
          <w:rFonts w:asciiTheme="minorHAnsi" w:eastAsiaTheme="minorHAnsi" w:hAnsiTheme="minorHAnsi" w:cstheme="minorHAnsi"/>
          <w:lang w:eastAsia="en-US"/>
        </w:rPr>
        <w:t xml:space="preserve">About the skills needed to perform the job as well as possible or, if necessary, retraining for employees who do not reach their targets. And about the ability to work in a certain area, in a certain environment, in certain </w:t>
      </w:r>
      <w:r w:rsidR="00754B06" w:rsidRPr="00AE21E7">
        <w:rPr>
          <w:rFonts w:asciiTheme="minorHAnsi" w:eastAsiaTheme="minorHAnsi" w:hAnsiTheme="minorHAnsi" w:cstheme="minorHAnsi"/>
          <w:lang w:eastAsia="en-US"/>
        </w:rPr>
        <w:t>circumstances.</w:t>
      </w:r>
      <w:r w:rsidR="00754B06">
        <w:rPr>
          <w:rFonts w:asciiTheme="minorHAnsi" w:eastAsiaTheme="minorHAnsi" w:hAnsiTheme="minorHAnsi" w:cstheme="minorHAnsi"/>
          <w:lang w:eastAsia="en-US"/>
        </w:rPr>
        <w:t xml:space="preserve"> What kind of training was given to them, how was responsible for safety and training, if somebody is monitoring their performance. </w:t>
      </w:r>
    </w:p>
    <w:p w14:paraId="2C98CD80" w14:textId="7BAD8B43" w:rsidR="00AE21E7" w:rsidRDefault="00AE21E7" w:rsidP="0004744D">
      <w:pPr>
        <w:autoSpaceDE w:val="0"/>
        <w:autoSpaceDN w:val="0"/>
        <w:adjustRightInd w:val="0"/>
        <w:rPr>
          <w:rFonts w:asciiTheme="minorHAnsi" w:eastAsiaTheme="minorHAnsi" w:hAnsiTheme="minorHAnsi" w:cstheme="minorHAnsi"/>
          <w:lang w:eastAsia="en-US"/>
        </w:rPr>
      </w:pPr>
      <w:r w:rsidRPr="00AE21E7">
        <w:rPr>
          <w:rFonts w:asciiTheme="minorHAnsi" w:eastAsiaTheme="minorHAnsi" w:hAnsiTheme="minorHAnsi" w:cstheme="minorHAnsi"/>
          <w:lang w:eastAsia="en-US"/>
        </w:rPr>
        <w:t>In the second part of this assignment, we will talk about performance management and Performance Appraisal. We will define these two aspects and analyse them. Although we will also review the element of performance management like agreement feedback measurement and positive reinforcement and dialogue and in the last part of this assignment we will focus on Engagement and the importance of it in our workplace.</w:t>
      </w:r>
      <w:r w:rsidR="0004744D">
        <w:rPr>
          <w:rFonts w:asciiTheme="minorHAnsi" w:eastAsiaTheme="minorHAnsi" w:hAnsiTheme="minorHAnsi" w:cstheme="minorHAnsi"/>
          <w:lang w:eastAsia="en-US"/>
        </w:rPr>
        <w:t xml:space="preserve"> We will establish the aim and the scope of performance management as well the objective and characteristic of performance management.</w:t>
      </w:r>
    </w:p>
    <w:p w14:paraId="4BC47A2E" w14:textId="74F1AAF2" w:rsidR="00754B06" w:rsidRPr="00AE21E7" w:rsidRDefault="00754B06" w:rsidP="0004744D">
      <w:pPr>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Defining the concept of engagement and explain the theory of Blain and Sparrow.</w:t>
      </w:r>
    </w:p>
    <w:p w14:paraId="54D264CE" w14:textId="26721272" w:rsidR="0004744D" w:rsidRPr="00AE21E7" w:rsidRDefault="00AE21E7" w:rsidP="0004744D">
      <w:pPr>
        <w:autoSpaceDE w:val="0"/>
        <w:autoSpaceDN w:val="0"/>
        <w:adjustRightInd w:val="0"/>
        <w:rPr>
          <w:rFonts w:asciiTheme="minorHAnsi" w:eastAsiaTheme="minorHAnsi" w:hAnsiTheme="minorHAnsi" w:cstheme="minorHAnsi"/>
          <w:lang w:eastAsia="en-US"/>
        </w:rPr>
      </w:pPr>
      <w:r w:rsidRPr="00AE21E7">
        <w:rPr>
          <w:rFonts w:asciiTheme="minorHAnsi" w:eastAsiaTheme="minorHAnsi" w:hAnsiTheme="minorHAnsi" w:cstheme="minorHAnsi"/>
          <w:lang w:eastAsia="en-US"/>
        </w:rPr>
        <w:t>Will identify the components of engagement like Commitment Motivation and Organisational citizenship, the types of engagement Intellectual engagement, social engagement, affective engagement and also behavioural outcomes.</w:t>
      </w:r>
    </w:p>
    <w:p w14:paraId="7D1F19B2" w14:textId="61BB8F50" w:rsidR="00AE21E7" w:rsidRPr="00AE21E7" w:rsidRDefault="00AE21E7" w:rsidP="0004744D">
      <w:pPr>
        <w:autoSpaceDE w:val="0"/>
        <w:autoSpaceDN w:val="0"/>
        <w:adjustRightInd w:val="0"/>
        <w:rPr>
          <w:rFonts w:asciiTheme="minorHAnsi" w:eastAsiaTheme="minorHAnsi" w:hAnsiTheme="minorHAnsi" w:cstheme="minorHAnsi"/>
          <w:lang w:eastAsia="en-US"/>
        </w:rPr>
      </w:pPr>
      <w:r w:rsidRPr="00AE21E7">
        <w:rPr>
          <w:rFonts w:asciiTheme="minorHAnsi" w:eastAsiaTheme="minorHAnsi" w:hAnsiTheme="minorHAnsi" w:cstheme="minorHAnsi"/>
          <w:lang w:eastAsia="en-US"/>
        </w:rPr>
        <w:t xml:space="preserve">Will get through the benefits of Tesco for employees, and how that impact the employees and develop inside them that intrinsic motivation and </w:t>
      </w:r>
      <w:r w:rsidR="00633D5E" w:rsidRPr="00AE21E7">
        <w:rPr>
          <w:rFonts w:asciiTheme="minorHAnsi" w:eastAsiaTheme="minorHAnsi" w:hAnsiTheme="minorHAnsi" w:cstheme="minorHAnsi"/>
          <w:lang w:eastAsia="en-US"/>
        </w:rPr>
        <w:t>commitment.</w:t>
      </w:r>
    </w:p>
    <w:p w14:paraId="2D29C876" w14:textId="05BFB4EE" w:rsidR="00AE21E7" w:rsidRPr="00AE21E7" w:rsidRDefault="00AE21E7" w:rsidP="0004744D">
      <w:pPr>
        <w:autoSpaceDE w:val="0"/>
        <w:autoSpaceDN w:val="0"/>
        <w:adjustRightInd w:val="0"/>
        <w:rPr>
          <w:rFonts w:asciiTheme="minorHAnsi" w:eastAsiaTheme="minorHAnsi" w:hAnsiTheme="minorHAnsi" w:cstheme="minorHAnsi"/>
          <w:lang w:eastAsia="en-US"/>
        </w:rPr>
      </w:pPr>
      <w:r w:rsidRPr="00AE21E7">
        <w:rPr>
          <w:rFonts w:asciiTheme="minorHAnsi" w:eastAsiaTheme="minorHAnsi" w:hAnsiTheme="minorHAnsi" w:cstheme="minorHAnsi"/>
          <w:lang w:eastAsia="en-US"/>
        </w:rPr>
        <w:t xml:space="preserve">Also, </w:t>
      </w:r>
      <w:r w:rsidR="0043104D">
        <w:rPr>
          <w:rFonts w:asciiTheme="minorHAnsi" w:eastAsiaTheme="minorHAnsi" w:hAnsiTheme="minorHAnsi" w:cstheme="minorHAnsi"/>
          <w:lang w:eastAsia="en-US"/>
        </w:rPr>
        <w:t xml:space="preserve">I </w:t>
      </w:r>
      <w:r w:rsidRPr="00AE21E7">
        <w:rPr>
          <w:rFonts w:asciiTheme="minorHAnsi" w:eastAsiaTheme="minorHAnsi" w:hAnsiTheme="minorHAnsi" w:cstheme="minorHAnsi"/>
          <w:lang w:eastAsia="en-US"/>
        </w:rPr>
        <w:t>will present a Personal development plan made aiming establish and working to achieve the goals in our company.</w:t>
      </w:r>
    </w:p>
    <w:p w14:paraId="4370CF51" w14:textId="77777777" w:rsidR="00AE21E7" w:rsidRDefault="00AE21E7" w:rsidP="0004744D">
      <w:pPr>
        <w:pStyle w:val="NormalWeb"/>
        <w:rPr>
          <w:rFonts w:asciiTheme="minorHAnsi" w:hAnsiTheme="minorHAnsi" w:cstheme="minorHAnsi"/>
        </w:rPr>
      </w:pPr>
    </w:p>
    <w:p w14:paraId="56F328CE" w14:textId="77777777" w:rsidR="00AE21E7" w:rsidRDefault="00AE21E7" w:rsidP="0004744D">
      <w:pPr>
        <w:pStyle w:val="NormalWeb"/>
        <w:ind w:left="360"/>
        <w:rPr>
          <w:rFonts w:asciiTheme="minorHAnsi" w:hAnsiTheme="minorHAnsi" w:cstheme="minorHAnsi"/>
        </w:rPr>
      </w:pPr>
    </w:p>
    <w:p w14:paraId="177DD245" w14:textId="05A34193" w:rsidR="007A2EBF" w:rsidRPr="001C5678" w:rsidRDefault="007A2EBF" w:rsidP="0004744D">
      <w:pPr>
        <w:pStyle w:val="NormalWeb"/>
        <w:rPr>
          <w:rFonts w:asciiTheme="minorHAnsi" w:hAnsiTheme="minorHAnsi" w:cstheme="minorHAnsi"/>
        </w:rPr>
      </w:pPr>
      <w:r w:rsidRPr="001C5678">
        <w:rPr>
          <w:rFonts w:asciiTheme="minorHAnsi" w:hAnsiTheme="minorHAnsi" w:cstheme="minorHAnsi"/>
        </w:rPr>
        <w:t>Critically evaluate the importance of training and development in your chosen organization and how it supports employee satisfaction and business performance.</w:t>
      </w:r>
    </w:p>
    <w:p w14:paraId="5864B89E" w14:textId="2B0B6D2D" w:rsidR="002E0FE6" w:rsidRPr="001C5678" w:rsidRDefault="002E0FE6" w:rsidP="0004744D">
      <w:pPr>
        <w:rPr>
          <w:rFonts w:asciiTheme="minorHAnsi" w:hAnsiTheme="minorHAnsi" w:cstheme="minorHAnsi"/>
        </w:rPr>
      </w:pPr>
    </w:p>
    <w:p w14:paraId="706820C6" w14:textId="65BE4C6E" w:rsidR="002E0FE6" w:rsidRPr="001C5678" w:rsidRDefault="002E0FE6" w:rsidP="0004744D">
      <w:pPr>
        <w:rPr>
          <w:rFonts w:asciiTheme="minorHAnsi" w:hAnsiTheme="minorHAnsi" w:cstheme="minorHAnsi"/>
        </w:rPr>
      </w:pPr>
    </w:p>
    <w:p w14:paraId="50870595" w14:textId="66EDF500" w:rsidR="002E0FE6" w:rsidRPr="001C5678" w:rsidRDefault="002E0FE6" w:rsidP="0004744D">
      <w:pPr>
        <w:rPr>
          <w:rFonts w:asciiTheme="minorHAnsi" w:hAnsiTheme="minorHAnsi" w:cstheme="minorHAnsi"/>
        </w:rPr>
      </w:pPr>
    </w:p>
    <w:p w14:paraId="1DD6B4DB" w14:textId="77777777" w:rsidR="00AE19F7" w:rsidRPr="00AE19F7" w:rsidRDefault="00AE19F7" w:rsidP="0004744D">
      <w:pPr>
        <w:shd w:val="clear" w:color="auto" w:fill="FFFFFF"/>
        <w:spacing w:line="0" w:lineRule="auto"/>
        <w:rPr>
          <w:rFonts w:ascii="ff2" w:hAnsi="ff2"/>
          <w:color w:val="000000"/>
          <w:sz w:val="63"/>
          <w:szCs w:val="63"/>
        </w:rPr>
      </w:pPr>
      <w:proofErr w:type="gramStart"/>
      <w:r w:rsidRPr="00AE19F7">
        <w:rPr>
          <w:rFonts w:ascii="ff2" w:hAnsi="ff2"/>
          <w:color w:val="000000"/>
          <w:sz w:val="63"/>
          <w:szCs w:val="63"/>
        </w:rPr>
        <w:t>Opportunities  for</w:t>
      </w:r>
      <w:proofErr w:type="gramEnd"/>
      <w:r w:rsidRPr="00AE19F7">
        <w:rPr>
          <w:rFonts w:ascii="ff2" w:hAnsi="ff2"/>
          <w:color w:val="000000"/>
          <w:sz w:val="63"/>
          <w:szCs w:val="63"/>
        </w:rPr>
        <w:t xml:space="preserve">  training  and  development  are  paramount  in  decisions</w:t>
      </w:r>
    </w:p>
    <w:p w14:paraId="50E4F16D" w14:textId="77777777" w:rsidR="00AE19F7" w:rsidRPr="00AE19F7" w:rsidRDefault="00AE19F7" w:rsidP="0004744D">
      <w:pPr>
        <w:shd w:val="clear" w:color="auto" w:fill="FFFFFF"/>
        <w:spacing w:line="0" w:lineRule="auto"/>
        <w:rPr>
          <w:rFonts w:ascii="ff2" w:hAnsi="ff2"/>
          <w:color w:val="000000"/>
          <w:sz w:val="63"/>
          <w:szCs w:val="63"/>
        </w:rPr>
      </w:pPr>
      <w:r w:rsidRPr="00AE19F7">
        <w:rPr>
          <w:rFonts w:ascii="ff2" w:hAnsi="ff2"/>
          <w:color w:val="000000"/>
          <w:sz w:val="63"/>
          <w:szCs w:val="63"/>
        </w:rPr>
        <w:t xml:space="preserve">regarding employee career choices. Despite the importance, </w:t>
      </w:r>
      <w:proofErr w:type="gramStart"/>
      <w:r w:rsidRPr="00AE19F7">
        <w:rPr>
          <w:rFonts w:ascii="ff2" w:hAnsi="ff2"/>
          <w:color w:val="000000"/>
          <w:sz w:val="63"/>
          <w:szCs w:val="63"/>
        </w:rPr>
        <w:t>many</w:t>
      </w:r>
      <w:proofErr w:type="gramEnd"/>
      <w:r w:rsidRPr="00AE19F7">
        <w:rPr>
          <w:rFonts w:ascii="ff2" w:hAnsi="ff2"/>
          <w:color w:val="000000"/>
          <w:sz w:val="63"/>
          <w:szCs w:val="63"/>
        </w:rPr>
        <w:t xml:space="preserve"> research</w:t>
      </w:r>
    </w:p>
    <w:p w14:paraId="7A0EC174" w14:textId="77777777" w:rsidR="00AE19F7" w:rsidRPr="00AE19F7" w:rsidRDefault="00AE19F7" w:rsidP="0004744D">
      <w:pPr>
        <w:shd w:val="clear" w:color="auto" w:fill="FFFFFF"/>
        <w:spacing w:line="0" w:lineRule="auto"/>
        <w:rPr>
          <w:rFonts w:ascii="ff2" w:hAnsi="ff2"/>
          <w:color w:val="000000"/>
          <w:sz w:val="63"/>
          <w:szCs w:val="63"/>
        </w:rPr>
      </w:pPr>
      <w:proofErr w:type="gramStart"/>
      <w:r w:rsidRPr="00AE19F7">
        <w:rPr>
          <w:rFonts w:ascii="ff2" w:hAnsi="ff2"/>
          <w:color w:val="000000"/>
          <w:sz w:val="63"/>
          <w:szCs w:val="63"/>
        </w:rPr>
        <w:t>studies  on</w:t>
      </w:r>
      <w:proofErr w:type="gramEnd"/>
      <w:r w:rsidRPr="00AE19F7">
        <w:rPr>
          <w:rFonts w:ascii="ff2" w:hAnsi="ff2"/>
          <w:color w:val="000000"/>
          <w:sz w:val="63"/>
          <w:szCs w:val="63"/>
        </w:rPr>
        <w:t xml:space="preserve">  job  satisfaction  do  not  address  satisfaction  with  workplace</w:t>
      </w:r>
    </w:p>
    <w:p w14:paraId="23207DB2" w14:textId="77777777" w:rsidR="00AE19F7" w:rsidRPr="00AE19F7" w:rsidRDefault="00AE19F7" w:rsidP="0004744D">
      <w:pPr>
        <w:shd w:val="clear" w:color="auto" w:fill="FFFFFF"/>
        <w:spacing w:line="0" w:lineRule="auto"/>
        <w:rPr>
          <w:rFonts w:ascii="ff2" w:hAnsi="ff2"/>
          <w:color w:val="000000"/>
          <w:sz w:val="63"/>
          <w:szCs w:val="63"/>
        </w:rPr>
      </w:pPr>
      <w:r w:rsidRPr="00AE19F7">
        <w:rPr>
          <w:rFonts w:ascii="ff2" w:hAnsi="ff2"/>
          <w:color w:val="000000"/>
          <w:sz w:val="63"/>
          <w:szCs w:val="63"/>
        </w:rPr>
        <w:t>training as an element of overall job satisfaction, and many job satisfaction</w:t>
      </w:r>
    </w:p>
    <w:p w14:paraId="3082E790" w14:textId="77777777" w:rsidR="00AE19F7" w:rsidRPr="00AE19F7" w:rsidRDefault="00AE19F7" w:rsidP="0004744D">
      <w:pPr>
        <w:shd w:val="clear" w:color="auto" w:fill="FFFFFF"/>
        <w:spacing w:line="0" w:lineRule="auto"/>
        <w:rPr>
          <w:rFonts w:ascii="ff2" w:hAnsi="ff2"/>
          <w:color w:val="000000"/>
          <w:sz w:val="63"/>
          <w:szCs w:val="63"/>
        </w:rPr>
      </w:pPr>
      <w:r w:rsidRPr="00AE19F7">
        <w:rPr>
          <w:rFonts w:ascii="ff2" w:hAnsi="ff2"/>
          <w:color w:val="000000"/>
          <w:sz w:val="63"/>
          <w:szCs w:val="63"/>
        </w:rPr>
        <w:t>survey instruments do not include a “satisfaction with workplace training”</w:t>
      </w:r>
    </w:p>
    <w:p w14:paraId="28FA473F" w14:textId="77777777" w:rsidR="00AE19F7" w:rsidRPr="00AE19F7" w:rsidRDefault="00AE19F7" w:rsidP="0004744D">
      <w:pPr>
        <w:shd w:val="clear" w:color="auto" w:fill="FFFFFF"/>
        <w:spacing w:line="0" w:lineRule="auto"/>
        <w:rPr>
          <w:rFonts w:ascii="ff2" w:hAnsi="ff2"/>
          <w:color w:val="000000"/>
          <w:sz w:val="63"/>
          <w:szCs w:val="63"/>
        </w:rPr>
      </w:pPr>
      <w:r w:rsidRPr="00AE19F7">
        <w:rPr>
          <w:rFonts w:ascii="ff2" w:hAnsi="ff2"/>
          <w:color w:val="000000"/>
          <w:sz w:val="63"/>
          <w:szCs w:val="63"/>
        </w:rPr>
        <w:t>component</w:t>
      </w:r>
    </w:p>
    <w:p w14:paraId="10490367" w14:textId="1189301E" w:rsidR="00F0442E" w:rsidRPr="00F0442E" w:rsidRDefault="00AE19F7" w:rsidP="0004744D">
      <w:pPr>
        <w:rPr>
          <w:rFonts w:asciiTheme="minorHAnsi" w:eastAsiaTheme="minorHAnsi" w:hAnsiTheme="minorHAnsi" w:cstheme="minorHAnsi"/>
          <w:lang w:eastAsia="en-US"/>
        </w:rPr>
      </w:pPr>
      <w:r w:rsidRPr="00F0442E">
        <w:rPr>
          <w:rFonts w:asciiTheme="minorHAnsi" w:hAnsiTheme="minorHAnsi" w:cstheme="minorHAnsi"/>
        </w:rPr>
        <w:t>According to Steven W. Schmidt “</w:t>
      </w:r>
      <w:r w:rsidRPr="00F0442E">
        <w:rPr>
          <w:rFonts w:asciiTheme="minorHAnsi" w:eastAsiaTheme="minorHAnsi" w:hAnsiTheme="minorHAnsi" w:cstheme="minorHAnsi"/>
          <w:lang w:eastAsia="en-US"/>
        </w:rPr>
        <w:t>Opportunities for training and development are paramount in decisions regarding employee career choices.</w:t>
      </w:r>
      <w:r w:rsidR="00F0442E">
        <w:rPr>
          <w:rFonts w:asciiTheme="minorHAnsi" w:eastAsiaTheme="minorHAnsi" w:hAnsiTheme="minorHAnsi" w:cstheme="minorHAnsi"/>
          <w:lang w:eastAsia="en-US"/>
        </w:rPr>
        <w:t>”</w:t>
      </w:r>
    </w:p>
    <w:p w14:paraId="2389C561" w14:textId="3B91DDAC" w:rsidR="00F0442E" w:rsidRPr="00F0442E" w:rsidRDefault="00F0442E" w:rsidP="0004744D">
      <w:pPr>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T</w:t>
      </w:r>
      <w:r w:rsidRPr="00F0442E">
        <w:rPr>
          <w:rFonts w:asciiTheme="minorHAnsi" w:eastAsiaTheme="minorHAnsi" w:hAnsiTheme="minorHAnsi" w:cstheme="minorHAnsi"/>
          <w:lang w:eastAsia="en-US"/>
        </w:rPr>
        <w:t>raining an employee has an important role in the process of learning new skills.</w:t>
      </w:r>
    </w:p>
    <w:p w14:paraId="7765DA26" w14:textId="77777777" w:rsidR="00F0442E" w:rsidRPr="00F0442E" w:rsidRDefault="00F0442E" w:rsidP="0004744D">
      <w:pPr>
        <w:autoSpaceDE w:val="0"/>
        <w:autoSpaceDN w:val="0"/>
        <w:adjustRightInd w:val="0"/>
        <w:rPr>
          <w:rFonts w:asciiTheme="minorHAnsi" w:eastAsiaTheme="minorHAnsi" w:hAnsiTheme="minorHAnsi" w:cstheme="minorHAnsi"/>
          <w:lang w:eastAsia="en-US"/>
        </w:rPr>
      </w:pPr>
      <w:r w:rsidRPr="00F0442E">
        <w:rPr>
          <w:rFonts w:asciiTheme="minorHAnsi" w:eastAsiaTheme="minorHAnsi" w:hAnsiTheme="minorHAnsi" w:cstheme="minorHAnsi"/>
          <w:lang w:eastAsia="en-US"/>
        </w:rPr>
        <w:t>Preferably used for situations that justify a more targeted approach by competent people qualified to do so rather than an overview of employee development.</w:t>
      </w:r>
    </w:p>
    <w:p w14:paraId="196EE1B0" w14:textId="209CC5DF" w:rsidR="00F0442E" w:rsidRPr="00F0442E" w:rsidRDefault="00F0442E" w:rsidP="0004744D">
      <w:pPr>
        <w:autoSpaceDE w:val="0"/>
        <w:autoSpaceDN w:val="0"/>
        <w:adjustRightInd w:val="0"/>
        <w:rPr>
          <w:rFonts w:asciiTheme="minorHAnsi" w:eastAsiaTheme="minorHAnsi" w:hAnsiTheme="minorHAnsi" w:cstheme="minorHAnsi"/>
          <w:lang w:eastAsia="en-US"/>
        </w:rPr>
      </w:pPr>
      <w:r w:rsidRPr="00F0442E">
        <w:rPr>
          <w:rFonts w:asciiTheme="minorHAnsi" w:eastAsiaTheme="minorHAnsi" w:hAnsiTheme="minorHAnsi" w:cstheme="minorHAnsi"/>
          <w:lang w:eastAsia="en-US"/>
        </w:rPr>
        <w:t>Therefore, are different types and stages of training and development skills.</w:t>
      </w:r>
    </w:p>
    <w:p w14:paraId="4DD4D668" w14:textId="722D510F" w:rsidR="00F0442E" w:rsidRPr="00F0442E" w:rsidRDefault="00F0442E" w:rsidP="0004744D">
      <w:pPr>
        <w:autoSpaceDE w:val="0"/>
        <w:autoSpaceDN w:val="0"/>
        <w:adjustRightInd w:val="0"/>
        <w:rPr>
          <w:rFonts w:asciiTheme="minorHAnsi" w:eastAsiaTheme="minorHAnsi" w:hAnsiTheme="minorHAnsi" w:cstheme="minorHAnsi"/>
          <w:lang w:eastAsia="en-US"/>
        </w:rPr>
      </w:pPr>
      <w:r w:rsidRPr="00F0442E">
        <w:rPr>
          <w:rFonts w:asciiTheme="minorHAnsi" w:eastAsiaTheme="minorHAnsi" w:hAnsiTheme="minorHAnsi" w:cstheme="minorHAnsi"/>
          <w:lang w:eastAsia="en-US"/>
        </w:rPr>
        <w:lastRenderedPageBreak/>
        <w:t>There is a very wide range of training process, and skills in any job from sports to medicine from IT to car driving, in the kitchen, at school or in the online environment, but today will discuss about training and development in the workplace.</w:t>
      </w:r>
    </w:p>
    <w:p w14:paraId="793239D5" w14:textId="39A9D42B" w:rsidR="00F0442E" w:rsidRPr="00F0442E" w:rsidRDefault="00F0442E" w:rsidP="0004744D">
      <w:pPr>
        <w:autoSpaceDE w:val="0"/>
        <w:autoSpaceDN w:val="0"/>
        <w:adjustRightInd w:val="0"/>
        <w:rPr>
          <w:rFonts w:asciiTheme="minorHAnsi" w:eastAsiaTheme="minorHAnsi" w:hAnsiTheme="minorHAnsi" w:cstheme="minorHAnsi"/>
          <w:lang w:eastAsia="en-US"/>
        </w:rPr>
      </w:pPr>
      <w:r w:rsidRPr="00F0442E">
        <w:rPr>
          <w:rFonts w:asciiTheme="minorHAnsi" w:eastAsiaTheme="minorHAnsi" w:hAnsiTheme="minorHAnsi" w:cstheme="minorHAnsi"/>
          <w:lang w:eastAsia="en-US"/>
        </w:rPr>
        <w:t>As I’ve been a new starter at Tesco, I’ve learned and implement new skills in order to perform better.</w:t>
      </w:r>
    </w:p>
    <w:p w14:paraId="16E1895B" w14:textId="5CACB171" w:rsidR="00F0442E" w:rsidRPr="00F0442E" w:rsidRDefault="00F0442E" w:rsidP="0004744D">
      <w:pPr>
        <w:autoSpaceDE w:val="0"/>
        <w:autoSpaceDN w:val="0"/>
        <w:adjustRightInd w:val="0"/>
        <w:rPr>
          <w:rFonts w:asciiTheme="minorHAnsi" w:eastAsiaTheme="minorHAnsi" w:hAnsiTheme="minorHAnsi" w:cstheme="minorHAnsi"/>
          <w:lang w:eastAsia="en-US"/>
        </w:rPr>
      </w:pPr>
      <w:r w:rsidRPr="00F0442E">
        <w:rPr>
          <w:rFonts w:asciiTheme="minorHAnsi" w:eastAsiaTheme="minorHAnsi" w:hAnsiTheme="minorHAnsi" w:cstheme="minorHAnsi"/>
          <w:lang w:eastAsia="en-US"/>
        </w:rPr>
        <w:t>At induction they provide me a Health and safety induction training the motto of Tesco it’s Safety first. Trainers explain and show us the importance of PPE, the exits fires, how to report an incident where we are allowed to walk (only on pedestrian’s ways).</w:t>
      </w:r>
    </w:p>
    <w:p w14:paraId="655F2DF7" w14:textId="030F236F" w:rsidR="00F0442E" w:rsidRPr="00F0442E" w:rsidRDefault="00F0442E" w:rsidP="0004744D">
      <w:pPr>
        <w:autoSpaceDE w:val="0"/>
        <w:autoSpaceDN w:val="0"/>
        <w:adjustRightInd w:val="0"/>
        <w:rPr>
          <w:rFonts w:asciiTheme="minorHAnsi" w:eastAsiaTheme="minorHAnsi" w:hAnsiTheme="minorHAnsi" w:cstheme="minorHAnsi"/>
          <w:lang w:eastAsia="en-US"/>
        </w:rPr>
      </w:pPr>
      <w:r w:rsidRPr="00F0442E">
        <w:rPr>
          <w:rFonts w:asciiTheme="minorHAnsi" w:eastAsiaTheme="minorHAnsi" w:hAnsiTheme="minorHAnsi" w:cstheme="minorHAnsi"/>
          <w:lang w:eastAsia="en-US"/>
        </w:rPr>
        <w:t>At the beginning they provide my basic trainings and teach me basic skills required for a warehouse job, that I didn’t have in that time, because that was my first job in a warehouse, ever. I didn’t work in a warehouse before and in that time, I didn’t have a clue about how thing work around warehouses, I just thought that we need to pick a certain number of items, hit a target if it’s possible, in other words basic understanding.</w:t>
      </w:r>
    </w:p>
    <w:p w14:paraId="0F7348A1" w14:textId="5CC05C05" w:rsidR="00F0442E" w:rsidRPr="00F0442E" w:rsidRDefault="00F0442E" w:rsidP="0004744D">
      <w:pPr>
        <w:autoSpaceDE w:val="0"/>
        <w:autoSpaceDN w:val="0"/>
        <w:adjustRightInd w:val="0"/>
        <w:rPr>
          <w:rFonts w:asciiTheme="minorHAnsi" w:eastAsiaTheme="minorHAnsi" w:hAnsiTheme="minorHAnsi" w:cstheme="minorHAnsi"/>
          <w:lang w:eastAsia="en-US"/>
        </w:rPr>
      </w:pPr>
      <w:r w:rsidRPr="00F0442E">
        <w:rPr>
          <w:rFonts w:asciiTheme="minorHAnsi" w:eastAsiaTheme="minorHAnsi" w:hAnsiTheme="minorHAnsi" w:cstheme="minorHAnsi"/>
          <w:lang w:eastAsia="en-US"/>
        </w:rPr>
        <w:t>Firstly, I did a one-day course about Manual Handling, where I’ve learned how to position myself when I’m doing a job, how to pick, how to use my body, my muscle correctly to make sure I’m safe and not in danger to harm myself. They provided me a certificate that a says I completed and passed a theory test and demonstrate a safe lift in the warehouse.</w:t>
      </w:r>
    </w:p>
    <w:p w14:paraId="54B6118B" w14:textId="17A788F9" w:rsidR="00F0442E" w:rsidRPr="00F0442E" w:rsidRDefault="00F0442E" w:rsidP="0004744D">
      <w:pPr>
        <w:autoSpaceDE w:val="0"/>
        <w:autoSpaceDN w:val="0"/>
        <w:adjustRightInd w:val="0"/>
        <w:rPr>
          <w:rFonts w:asciiTheme="minorHAnsi" w:eastAsiaTheme="minorHAnsi" w:hAnsiTheme="minorHAnsi" w:cstheme="minorHAnsi"/>
          <w:lang w:eastAsia="en-US"/>
        </w:rPr>
      </w:pPr>
      <w:r w:rsidRPr="00F0442E">
        <w:rPr>
          <w:rFonts w:asciiTheme="minorHAnsi" w:eastAsiaTheme="minorHAnsi" w:hAnsiTheme="minorHAnsi" w:cstheme="minorHAnsi"/>
          <w:lang w:eastAsia="en-US"/>
        </w:rPr>
        <w:t>I’ve been provided with training and skills for how to use a knife safety, how to stack pallets how to use a step ladder, about general housekeeping all these trainings was explained by our trainers and shown on screen in a conference room to understand why we have to learn all this skill and what could be happen if we didn’t know about them and we weren’t trained for this situation.</w:t>
      </w:r>
    </w:p>
    <w:p w14:paraId="67CBDF28" w14:textId="019DB578" w:rsidR="00F0442E" w:rsidRPr="00F0442E" w:rsidRDefault="00F0442E" w:rsidP="0004744D">
      <w:pPr>
        <w:autoSpaceDE w:val="0"/>
        <w:autoSpaceDN w:val="0"/>
        <w:adjustRightInd w:val="0"/>
        <w:rPr>
          <w:rFonts w:asciiTheme="minorHAnsi" w:eastAsiaTheme="minorHAnsi" w:hAnsiTheme="minorHAnsi" w:cstheme="minorHAnsi"/>
          <w:lang w:eastAsia="en-US"/>
        </w:rPr>
      </w:pPr>
      <w:r w:rsidRPr="00F0442E">
        <w:rPr>
          <w:rFonts w:asciiTheme="minorHAnsi" w:eastAsiaTheme="minorHAnsi" w:hAnsiTheme="minorHAnsi" w:cstheme="minorHAnsi"/>
          <w:lang w:eastAsia="en-US"/>
        </w:rPr>
        <w:t>Working with food in a distribution centre next step was to learn more about food, so I had a training ended with a quiz test about the food safety and hygiene.</w:t>
      </w:r>
    </w:p>
    <w:p w14:paraId="133CDD52" w14:textId="12B6C9A0" w:rsidR="00F0442E" w:rsidRPr="00F0442E" w:rsidRDefault="00F0442E" w:rsidP="0004744D">
      <w:pPr>
        <w:autoSpaceDE w:val="0"/>
        <w:autoSpaceDN w:val="0"/>
        <w:adjustRightInd w:val="0"/>
        <w:rPr>
          <w:rFonts w:asciiTheme="minorHAnsi" w:eastAsiaTheme="minorHAnsi" w:hAnsiTheme="minorHAnsi" w:cstheme="minorHAnsi"/>
          <w:lang w:eastAsia="en-US"/>
        </w:rPr>
      </w:pPr>
      <w:r w:rsidRPr="00F0442E">
        <w:rPr>
          <w:rFonts w:asciiTheme="minorHAnsi" w:eastAsiaTheme="minorHAnsi" w:hAnsiTheme="minorHAnsi" w:cstheme="minorHAnsi"/>
          <w:lang w:eastAsia="en-US"/>
        </w:rPr>
        <w:t>After a period of time, which I had good results and proving myself and showing my desire to work I’ve been trained on big machinery such as Low-Level Order Picker (</w:t>
      </w:r>
      <w:proofErr w:type="spellStart"/>
      <w:r w:rsidRPr="00F0442E">
        <w:rPr>
          <w:rFonts w:asciiTheme="minorHAnsi" w:eastAsiaTheme="minorHAnsi" w:hAnsiTheme="minorHAnsi" w:cstheme="minorHAnsi"/>
          <w:lang w:eastAsia="en-US"/>
        </w:rPr>
        <w:t>LLop</w:t>
      </w:r>
      <w:proofErr w:type="spellEnd"/>
      <w:r w:rsidRPr="00F0442E">
        <w:rPr>
          <w:rFonts w:asciiTheme="minorHAnsi" w:eastAsiaTheme="minorHAnsi" w:hAnsiTheme="minorHAnsi" w:cstheme="minorHAnsi"/>
          <w:lang w:eastAsia="en-US"/>
        </w:rPr>
        <w:t>), in battery bay, and power pallet truck.</w:t>
      </w:r>
    </w:p>
    <w:p w14:paraId="210359D3" w14:textId="2ED9E8CF" w:rsidR="00F0442E" w:rsidRPr="00F0442E" w:rsidRDefault="00F0442E" w:rsidP="0004744D">
      <w:pPr>
        <w:autoSpaceDE w:val="0"/>
        <w:autoSpaceDN w:val="0"/>
        <w:adjustRightInd w:val="0"/>
        <w:rPr>
          <w:rFonts w:asciiTheme="minorHAnsi" w:eastAsiaTheme="minorHAnsi" w:hAnsiTheme="minorHAnsi" w:cstheme="minorHAnsi"/>
          <w:lang w:eastAsia="en-US"/>
        </w:rPr>
      </w:pPr>
      <w:r w:rsidRPr="00F0442E">
        <w:rPr>
          <w:rFonts w:asciiTheme="minorHAnsi" w:eastAsiaTheme="minorHAnsi" w:hAnsiTheme="minorHAnsi" w:cstheme="minorHAnsi"/>
          <w:lang w:eastAsia="en-US"/>
        </w:rPr>
        <w:t>Doing these trainings help me to make my jobs easier and safe, doing my job right and make use of the training such as Pre-Operational Checking on machinery, battery changing, how to use the chemical shower in case of emergency and MHE safety rules.</w:t>
      </w:r>
    </w:p>
    <w:p w14:paraId="4A9A09A0" w14:textId="77777777" w:rsidR="00F0442E" w:rsidRPr="00F0442E" w:rsidRDefault="00F0442E" w:rsidP="0004744D">
      <w:pPr>
        <w:rPr>
          <w:rFonts w:asciiTheme="minorHAnsi" w:eastAsiaTheme="minorHAnsi" w:hAnsiTheme="minorHAnsi" w:cstheme="minorHAnsi"/>
          <w:lang w:eastAsia="en-US"/>
        </w:rPr>
      </w:pPr>
    </w:p>
    <w:p w14:paraId="12A82D11" w14:textId="58D5A28A" w:rsidR="00F0442E" w:rsidRDefault="00F0442E" w:rsidP="0004744D">
      <w:pPr>
        <w:rPr>
          <w:rFonts w:asciiTheme="minorHAnsi" w:eastAsiaTheme="minorHAnsi" w:hAnsiTheme="minorHAnsi" w:cstheme="minorHAnsi"/>
          <w:lang w:eastAsia="en-US"/>
        </w:rPr>
      </w:pPr>
    </w:p>
    <w:p w14:paraId="16C97F46" w14:textId="4AF40DB9" w:rsidR="00F0442E" w:rsidRPr="00F0442E" w:rsidRDefault="00974FCA" w:rsidP="0004744D">
      <w:pPr>
        <w:rPr>
          <w:rFonts w:asciiTheme="minorHAnsi" w:eastAsiaTheme="minorHAnsi" w:hAnsiTheme="minorHAnsi" w:cstheme="minorHAnsi"/>
          <w:color w:val="000000" w:themeColor="text1"/>
          <w:lang w:eastAsia="en-US"/>
        </w:rPr>
      </w:pPr>
      <w:r>
        <w:rPr>
          <w:rFonts w:asciiTheme="minorHAnsi" w:eastAsiaTheme="minorHAnsi" w:hAnsiTheme="minorHAnsi" w:cstheme="minorHAnsi"/>
          <w:color w:val="000000" w:themeColor="text1"/>
          <w:lang w:eastAsia="en-US"/>
        </w:rPr>
        <w:t>Although not every employee respect all the training they’ve been provided, some of them they take shortcuts, some of them, simply don’t respect them, and some of them they have troubles to meet the performance with all tools, skills and training provided.</w:t>
      </w:r>
    </w:p>
    <w:p w14:paraId="5410EC70" w14:textId="5AA050A3" w:rsidR="00A27483" w:rsidRPr="00F0442E" w:rsidRDefault="00A27483" w:rsidP="0004744D">
      <w:pPr>
        <w:rPr>
          <w:rFonts w:asciiTheme="minorHAnsi" w:eastAsiaTheme="minorHAnsi" w:hAnsiTheme="minorHAnsi" w:cstheme="minorHAnsi"/>
          <w:color w:val="000000" w:themeColor="text1"/>
          <w:lang w:eastAsia="en-US"/>
        </w:rPr>
      </w:pPr>
      <w:r w:rsidRPr="00F0442E">
        <w:rPr>
          <w:rFonts w:asciiTheme="minorHAnsi" w:eastAsiaTheme="minorHAnsi" w:hAnsiTheme="minorHAnsi" w:cstheme="minorHAnsi"/>
          <w:color w:val="000000" w:themeColor="text1"/>
          <w:lang w:eastAsia="en-US"/>
        </w:rPr>
        <w:t>The aim of raising a performance issue with an individual is to identify and address the root cause of the slipping performance</w:t>
      </w:r>
    </w:p>
    <w:p w14:paraId="2648AF4C" w14:textId="631766DD" w:rsidR="00974FCA" w:rsidRDefault="00A27483" w:rsidP="0004744D">
      <w:pPr>
        <w:rPr>
          <w:rFonts w:asciiTheme="minorHAnsi" w:eastAsiaTheme="minorHAnsi" w:hAnsiTheme="minorHAnsi" w:cstheme="minorHAnsi"/>
          <w:color w:val="000000" w:themeColor="text1"/>
          <w:lang w:eastAsia="en-US"/>
        </w:rPr>
      </w:pPr>
      <w:r w:rsidRPr="00F0442E">
        <w:rPr>
          <w:rFonts w:asciiTheme="minorHAnsi" w:eastAsiaTheme="minorHAnsi" w:hAnsiTheme="minorHAnsi" w:cstheme="minorHAnsi"/>
          <w:color w:val="000000" w:themeColor="text1"/>
          <w:lang w:eastAsia="en-US"/>
        </w:rPr>
        <w:t>Causes of performance issues tend to be related to either” capability (skills) or conduct(will) and this will determine the actions that are taken to resolve the issue</w:t>
      </w:r>
    </w:p>
    <w:p w14:paraId="1E9E40A0" w14:textId="27225172" w:rsidR="00706819" w:rsidRDefault="00706819" w:rsidP="0004744D">
      <w:pPr>
        <w:rPr>
          <w:rFonts w:asciiTheme="minorHAnsi" w:eastAsiaTheme="minorHAnsi" w:hAnsiTheme="minorHAnsi" w:cstheme="minorHAnsi"/>
          <w:color w:val="000000" w:themeColor="text1"/>
          <w:lang w:eastAsia="en-US"/>
        </w:rPr>
      </w:pPr>
    </w:p>
    <w:p w14:paraId="6A9B4E64" w14:textId="68A31EBE" w:rsidR="00706819" w:rsidRPr="00F0442E" w:rsidRDefault="00DD26EC" w:rsidP="0004744D">
      <w:pPr>
        <w:rPr>
          <w:rFonts w:asciiTheme="minorHAnsi" w:hAnsiTheme="minorHAnsi" w:cstheme="minorHAnsi"/>
          <w:color w:val="000000" w:themeColor="text1"/>
        </w:rPr>
      </w:pPr>
      <w:r>
        <w:rPr>
          <w:rFonts w:asciiTheme="minorHAnsi" w:hAnsiTheme="minorHAnsi" w:cstheme="minorHAnsi"/>
          <w:noProof/>
          <w:color w:val="FF0000"/>
        </w:rPr>
        <w:lastRenderedPageBreak/>
        <mc:AlternateContent>
          <mc:Choice Requires="wps">
            <w:drawing>
              <wp:anchor distT="0" distB="0" distL="114300" distR="114300" simplePos="0" relativeHeight="251659264" behindDoc="0" locked="0" layoutInCell="1" allowOverlap="1" wp14:anchorId="7732B879" wp14:editId="151C0ADD">
                <wp:simplePos x="0" y="0"/>
                <wp:positionH relativeFrom="column">
                  <wp:posOffset>669290</wp:posOffset>
                </wp:positionH>
                <wp:positionV relativeFrom="paragraph">
                  <wp:posOffset>3200400</wp:posOffset>
                </wp:positionV>
                <wp:extent cx="4911725" cy="3603625"/>
                <wp:effectExtent l="0" t="0" r="15875" b="15875"/>
                <wp:wrapNone/>
                <wp:docPr id="6" name="Oval 6"/>
                <wp:cNvGraphicFramePr/>
                <a:graphic xmlns:a="http://schemas.openxmlformats.org/drawingml/2006/main">
                  <a:graphicData uri="http://schemas.microsoft.com/office/word/2010/wordprocessingShape">
                    <wps:wsp>
                      <wps:cNvSpPr/>
                      <wps:spPr>
                        <a:xfrm>
                          <a:off x="0" y="0"/>
                          <a:ext cx="4911725" cy="36036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76E708" w14:textId="699B5DDA" w:rsidR="00DD26EC" w:rsidRDefault="00DD26EC" w:rsidP="00DD26EC">
                            <w:pPr>
                              <w:jc w:val="center"/>
                            </w:pPr>
                            <w:r>
                              <w:t xml:space="preserve">Will </w:t>
                            </w:r>
                          </w:p>
                          <w:p w14:paraId="086C5275" w14:textId="69EFD7F6" w:rsidR="00DD26EC" w:rsidRDefault="00DD26EC" w:rsidP="00DD26EC">
                            <w:pPr>
                              <w:jc w:val="center"/>
                            </w:pPr>
                            <w:r>
                              <w:t xml:space="preserve">All the expectation are clear and understandable </w:t>
                            </w:r>
                          </w:p>
                          <w:p w14:paraId="313CF473" w14:textId="2613BC23" w:rsidR="00DD26EC" w:rsidRDefault="00DD26EC" w:rsidP="00DD26EC">
                            <w:pPr>
                              <w:jc w:val="center"/>
                            </w:pPr>
                            <w:r>
                              <w:t xml:space="preserve">How employees fell about their jobs </w:t>
                            </w:r>
                          </w:p>
                          <w:p w14:paraId="5E2544C8" w14:textId="1E58C5D7" w:rsidR="00DD26EC" w:rsidRDefault="00DD26EC" w:rsidP="00DD26EC">
                            <w:pPr>
                              <w:jc w:val="center"/>
                            </w:pPr>
                            <w:r>
                              <w:t xml:space="preserve">How can Tesco help the employees to get the most out of their </w:t>
                            </w:r>
                            <w:proofErr w:type="gramStart"/>
                            <w:r>
                              <w:t>job</w:t>
                            </w:r>
                            <w:proofErr w:type="gramEnd"/>
                          </w:p>
                          <w:p w14:paraId="4EAA917C" w14:textId="27ACC313" w:rsidR="00DD26EC" w:rsidRDefault="00DD26EC" w:rsidP="00DD26EC">
                            <w:pPr>
                              <w:jc w:val="center"/>
                            </w:pPr>
                            <w:r>
                              <w:t xml:space="preserve">What do employees enjoy about working for a company like Tesco </w:t>
                            </w:r>
                          </w:p>
                          <w:p w14:paraId="29C46F5E" w14:textId="5C5E02A2" w:rsidR="00DD26EC" w:rsidRDefault="00DD26EC" w:rsidP="00DD26EC">
                            <w:pPr>
                              <w:jc w:val="center"/>
                            </w:pPr>
                            <w:r>
                              <w:t xml:space="preserve">What skills do they have that Tesco could </w:t>
                            </w:r>
                            <w:proofErr w:type="gramStart"/>
                            <w:r>
                              <w:t>use.</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32B879" id="Oval 6" o:spid="_x0000_s1026" style="position:absolute;margin-left:52.7pt;margin-top:252pt;width:386.75pt;height:28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0TAbeAIAAEMFAAAOAAAAZHJzL2Uyb0RvYy54bWysVFFP2zAQfp+0/2D5fSQppYyKFFUgpkkI&#13;&#10;EDDx7Do2sWT7PNtt0v36nZ00oIH2MK0P7p3v7ru7L3c+v+iNJjvhgwJb0+qopERYDo2yLzX98XT9&#13;&#10;5SslITLbMA1W1HQvAr1Yff503rmlmEELuhGeIIgNy87VtI3RLYsi8FYYFo7ACYtGCd6wiKp/KRrP&#13;&#10;OkQ3upiV5aLowDfOAxch4O3VYKSrjC+l4PFOyiAi0TXF2mI+fT436SxW52z54plrFR/LYP9QhWHK&#13;&#10;YtIJ6opFRrZevYMyinsIIOMRB1OAlIqL3AN2U5V/dPPYMidyL0hOcBNN4f/B8tvdvSeqqemCEssM&#13;&#10;fqK7HdNkkZjpXFiiw6O796MWUExt9tKb9I8NkD6zuZ/YFH0kHC/nZ1V1OjuhhKPteFEeL1BBnOI1&#13;&#10;3PkQvwkwJAk1FVorF1LHbMl2NyEO3gcvDE0VDTVkKe61SM7aPgiJXWDWWY7O8yMutSfYTE0Z58LG&#13;&#10;ajC1rBHD9UmJv7GkKSIXmAETslRaT9gjQJrN99hDraN/ChV5/Kbg8m+FDcFTRM4MNk7BRlnwHwFo&#13;&#10;7GrMPPgfSBqoSSzFftOjSxI30Ozxc3sY9iA4fq2Q+RsW4j3zOPi4IrjM8Q4PqaGrKYwSJS34Xx/d&#13;&#10;J3+cR7RS0uEi1TT83DIvKNHfLU7qWTWfp83LyvzkdIaKf2vZvLXYrbkE/GIVPhuOZzH5R30QpQfz&#13;&#10;jDu/TlnRxCzH3DXl0R+UyzgsOL4aXKzX2Q23zbF4Yx8dT+CJ4DRWT/0z824cv4iTewuHpXs3goNv&#13;&#10;irSw3kaQKs/nK68j9bipeYbGVyU9BW/17PX69q1+AwAA//8DAFBLAwQUAAYACAAAACEABM4QBeMA&#13;&#10;AAARAQAADwAAAGRycy9kb3ducmV2LnhtbExPy07DMBC8I/EP1lbiRu2ihKZpnAqBIgFSD4Rwd+Nt&#13;&#10;EjW2o9hpA1/P9gSXlUbz2JlsN5uenXH0nbMSVksBDG3tdGcbCdVncZ8A80FZrXpnUcI3etjltzeZ&#13;&#10;SrW72A88l6FhFGJ9qiS0IQwp575u0Si/dANa4o5uNCoQHBuuR3WhcNPzByEeuVGdpQ+tGvC5xfpU&#13;&#10;TkbCz2tRdWHalImo3k/76K1wvPuS8m4xv2zpPG2BBZzDnwOuG6g/5FTs4CarPesJizgiqYRYRLSM&#13;&#10;FMk62QA7XKn1KgaeZ/z/kvwXAAD//wMAUEsBAi0AFAAGAAgAAAAhALaDOJL+AAAA4QEAABMAAAAA&#13;&#10;AAAAAAAAAAAAAAAAAFtDb250ZW50X1R5cGVzXS54bWxQSwECLQAUAAYACAAAACEAOP0h/9YAAACU&#13;&#10;AQAACwAAAAAAAAAAAAAAAAAvAQAAX3JlbHMvLnJlbHNQSwECLQAUAAYACAAAACEAotEwG3gCAABD&#13;&#10;BQAADgAAAAAAAAAAAAAAAAAuAgAAZHJzL2Uyb0RvYy54bWxQSwECLQAUAAYACAAAACEABM4QBeMA&#13;&#10;AAARAQAADwAAAAAAAAAAAAAAAADSBAAAZHJzL2Rvd25yZXYueG1sUEsFBgAAAAAEAAQA8wAAAOIF&#13;&#10;AAAAAA==&#13;&#10;" fillcolor="#4472c4 [3204]" strokecolor="#1f3763 [1604]" strokeweight="1pt">
                <v:stroke joinstyle="miter"/>
                <v:textbox>
                  <w:txbxContent>
                    <w:p w14:paraId="3876E708" w14:textId="699B5DDA" w:rsidR="00DD26EC" w:rsidRDefault="00DD26EC" w:rsidP="00DD26EC">
                      <w:pPr>
                        <w:jc w:val="center"/>
                      </w:pPr>
                      <w:r>
                        <w:t xml:space="preserve">Will </w:t>
                      </w:r>
                    </w:p>
                    <w:p w14:paraId="086C5275" w14:textId="69EFD7F6" w:rsidR="00DD26EC" w:rsidRDefault="00DD26EC" w:rsidP="00DD26EC">
                      <w:pPr>
                        <w:jc w:val="center"/>
                      </w:pPr>
                      <w:r>
                        <w:t xml:space="preserve">All the expectation are clear and understandable </w:t>
                      </w:r>
                    </w:p>
                    <w:p w14:paraId="313CF473" w14:textId="2613BC23" w:rsidR="00DD26EC" w:rsidRDefault="00DD26EC" w:rsidP="00DD26EC">
                      <w:pPr>
                        <w:jc w:val="center"/>
                      </w:pPr>
                      <w:r>
                        <w:t xml:space="preserve">How employees fell about their jobs </w:t>
                      </w:r>
                    </w:p>
                    <w:p w14:paraId="5E2544C8" w14:textId="1E58C5D7" w:rsidR="00DD26EC" w:rsidRDefault="00DD26EC" w:rsidP="00DD26EC">
                      <w:pPr>
                        <w:jc w:val="center"/>
                      </w:pPr>
                      <w:r>
                        <w:t xml:space="preserve">How can Tesco help the employees to get the most out of their </w:t>
                      </w:r>
                      <w:proofErr w:type="gramStart"/>
                      <w:r>
                        <w:t>job</w:t>
                      </w:r>
                      <w:proofErr w:type="gramEnd"/>
                    </w:p>
                    <w:p w14:paraId="4EAA917C" w14:textId="27ACC313" w:rsidR="00DD26EC" w:rsidRDefault="00DD26EC" w:rsidP="00DD26EC">
                      <w:pPr>
                        <w:jc w:val="center"/>
                      </w:pPr>
                      <w:r>
                        <w:t xml:space="preserve">What do employees enjoy about working for a company like Tesco </w:t>
                      </w:r>
                    </w:p>
                    <w:p w14:paraId="29C46F5E" w14:textId="5C5E02A2" w:rsidR="00DD26EC" w:rsidRDefault="00DD26EC" w:rsidP="00DD26EC">
                      <w:pPr>
                        <w:jc w:val="center"/>
                      </w:pPr>
                      <w:r>
                        <w:t xml:space="preserve">What skills do they have that Tesco could </w:t>
                      </w:r>
                      <w:proofErr w:type="gramStart"/>
                      <w:r>
                        <w:t>use.</w:t>
                      </w:r>
                      <w:proofErr w:type="gramEnd"/>
                    </w:p>
                  </w:txbxContent>
                </v:textbox>
              </v:oval>
            </w:pict>
          </mc:Fallback>
        </mc:AlternateContent>
      </w:r>
      <w:r w:rsidR="00706819">
        <w:rPr>
          <w:rFonts w:asciiTheme="minorHAnsi" w:eastAsiaTheme="minorHAnsi" w:hAnsiTheme="minorHAnsi" w:cstheme="minorHAnsi"/>
          <w:noProof/>
          <w:color w:val="000000" w:themeColor="text1"/>
          <w:lang w:eastAsia="en-US"/>
        </w:rPr>
        <w:drawing>
          <wp:inline distT="0" distB="0" distL="0" distR="0" wp14:anchorId="25887323" wp14:editId="1427533B">
            <wp:extent cx="5486400" cy="3200400"/>
            <wp:effectExtent l="0" t="0" r="0" b="127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53425EEC" w14:textId="4F0AB3DE" w:rsidR="00A27483" w:rsidRPr="00F0442E" w:rsidRDefault="00A27483" w:rsidP="0004744D">
      <w:pPr>
        <w:rPr>
          <w:rFonts w:asciiTheme="minorHAnsi" w:hAnsiTheme="minorHAnsi" w:cstheme="minorHAnsi"/>
          <w:color w:val="000000" w:themeColor="text1"/>
        </w:rPr>
      </w:pPr>
    </w:p>
    <w:p w14:paraId="57C74B7A" w14:textId="4B42D862" w:rsidR="002E0FE6" w:rsidRPr="00CE2A8A" w:rsidRDefault="00CE2A8A" w:rsidP="0004744D">
      <w:pPr>
        <w:rPr>
          <w:rFonts w:asciiTheme="minorHAnsi" w:hAnsiTheme="minorHAnsi" w:cstheme="minorHAnsi"/>
          <w:color w:val="000000" w:themeColor="text1"/>
        </w:rPr>
      </w:pPr>
      <w:r w:rsidRPr="00CE2A8A">
        <w:rPr>
          <w:rFonts w:asciiTheme="minorHAnsi" w:hAnsiTheme="minorHAnsi" w:cstheme="minorHAnsi"/>
          <w:color w:val="000000" w:themeColor="text1"/>
        </w:rPr>
        <w:t>What to consider:</w:t>
      </w:r>
    </w:p>
    <w:p w14:paraId="6AC24FDE" w14:textId="35D4DB46" w:rsidR="004D4AFB" w:rsidRPr="00F0442E" w:rsidRDefault="004D4AFB" w:rsidP="0004744D">
      <w:pPr>
        <w:rPr>
          <w:rFonts w:asciiTheme="minorHAnsi" w:hAnsiTheme="minorHAnsi" w:cstheme="minorHAnsi"/>
          <w:color w:val="FF0000"/>
        </w:rPr>
      </w:pPr>
    </w:p>
    <w:p w14:paraId="0E11993D" w14:textId="7CCC2E74" w:rsidR="004D4AFB" w:rsidRPr="001C5678" w:rsidRDefault="004D4AFB" w:rsidP="0004744D">
      <w:pPr>
        <w:rPr>
          <w:rFonts w:asciiTheme="minorHAnsi" w:hAnsiTheme="minorHAnsi" w:cstheme="minorHAnsi"/>
        </w:rPr>
      </w:pPr>
    </w:p>
    <w:p w14:paraId="5F0F8E8B" w14:textId="2CA1B4E1" w:rsidR="004D4AFB" w:rsidRPr="001C5678" w:rsidRDefault="004D4AFB" w:rsidP="0004744D">
      <w:pPr>
        <w:rPr>
          <w:rFonts w:asciiTheme="minorHAnsi" w:hAnsiTheme="minorHAnsi" w:cstheme="minorHAnsi"/>
        </w:rPr>
      </w:pPr>
    </w:p>
    <w:p w14:paraId="090813F8" w14:textId="5E71F6AB" w:rsidR="004D4AFB" w:rsidRPr="001C5678" w:rsidRDefault="004D4AFB" w:rsidP="0004744D">
      <w:pPr>
        <w:rPr>
          <w:rFonts w:asciiTheme="minorHAnsi" w:hAnsiTheme="minorHAnsi" w:cstheme="minorHAnsi"/>
        </w:rPr>
      </w:pPr>
    </w:p>
    <w:p w14:paraId="1B0A8221" w14:textId="20F7F309" w:rsidR="004D4AFB" w:rsidRPr="001C5678" w:rsidRDefault="004D4AFB" w:rsidP="0004744D">
      <w:pPr>
        <w:rPr>
          <w:rFonts w:asciiTheme="minorHAnsi" w:hAnsiTheme="minorHAnsi" w:cstheme="minorHAnsi"/>
        </w:rPr>
      </w:pPr>
    </w:p>
    <w:p w14:paraId="0EA0B778" w14:textId="11EE92D2" w:rsidR="004D4AFB" w:rsidRPr="001C5678" w:rsidRDefault="004D4AFB" w:rsidP="0004744D">
      <w:pPr>
        <w:rPr>
          <w:rFonts w:asciiTheme="minorHAnsi" w:hAnsiTheme="minorHAnsi" w:cstheme="minorHAnsi"/>
        </w:rPr>
      </w:pPr>
    </w:p>
    <w:p w14:paraId="3003C001" w14:textId="438A57B6" w:rsidR="004D4AFB" w:rsidRPr="001C5678" w:rsidRDefault="004D4AFB" w:rsidP="0004744D">
      <w:pPr>
        <w:rPr>
          <w:rFonts w:asciiTheme="minorHAnsi" w:hAnsiTheme="minorHAnsi" w:cstheme="minorHAnsi"/>
        </w:rPr>
      </w:pPr>
    </w:p>
    <w:p w14:paraId="138827B0" w14:textId="08833ED6" w:rsidR="004D4AFB" w:rsidRPr="001C5678" w:rsidRDefault="00AF62D8" w:rsidP="0004744D">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58751" behindDoc="0" locked="0" layoutInCell="1" allowOverlap="1" wp14:anchorId="163CFBB0" wp14:editId="38BA6F94">
                <wp:simplePos x="0" y="0"/>
                <wp:positionH relativeFrom="column">
                  <wp:posOffset>-1190536</wp:posOffset>
                </wp:positionH>
                <wp:positionV relativeFrom="paragraph">
                  <wp:posOffset>322580</wp:posOffset>
                </wp:positionV>
                <wp:extent cx="2828260" cy="2572724"/>
                <wp:effectExtent l="0" t="0" r="17145" b="18415"/>
                <wp:wrapNone/>
                <wp:docPr id="8" name="Oval 8"/>
                <wp:cNvGraphicFramePr/>
                <a:graphic xmlns:a="http://schemas.openxmlformats.org/drawingml/2006/main">
                  <a:graphicData uri="http://schemas.microsoft.com/office/word/2010/wordprocessingShape">
                    <wps:wsp>
                      <wps:cNvSpPr/>
                      <wps:spPr>
                        <a:xfrm>
                          <a:off x="0" y="0"/>
                          <a:ext cx="2828260" cy="257272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357F40" w14:textId="1F5E478F" w:rsidR="00AF62D8" w:rsidRDefault="00AF62D8" w:rsidP="00AF62D8">
                            <w:pPr>
                              <w:jc w:val="center"/>
                            </w:pPr>
                            <w:r>
                              <w:t>Skill training</w:t>
                            </w:r>
                          </w:p>
                          <w:p w14:paraId="7EEC05E6" w14:textId="1DD9AD82" w:rsidR="00AF62D8" w:rsidRDefault="00AF62D8" w:rsidP="00AF62D8">
                            <w:pPr>
                              <w:jc w:val="center"/>
                            </w:pPr>
                            <w:r>
                              <w:t>What the impediment that stops employees like taking additional minutes to start up</w:t>
                            </w:r>
                          </w:p>
                          <w:p w14:paraId="42E2247A" w14:textId="0C915B3A" w:rsidR="00AF62D8" w:rsidRDefault="00AF62D8" w:rsidP="00AF62D8">
                            <w:pPr>
                              <w:jc w:val="center"/>
                            </w:pPr>
                            <w:r>
                              <w:t>How they will benefit if they are re-trained</w:t>
                            </w:r>
                          </w:p>
                          <w:p w14:paraId="3F65792B" w14:textId="46FFEDBB" w:rsidR="00AF62D8" w:rsidRDefault="00AF62D8" w:rsidP="00AF62D8">
                            <w:pPr>
                              <w:jc w:val="center"/>
                            </w:pPr>
                            <w:r>
                              <w:t xml:space="preserve">What additional training will help them to perform better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3CFBB0" id="Oval 8" o:spid="_x0000_s1027" style="position:absolute;margin-left:-93.75pt;margin-top:25.4pt;width:222.7pt;height:202.6pt;z-index:2516587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W+AeAIAAEoFAAAOAAAAZHJzL2Uyb0RvYy54bWysVN9v2yAQfp+0/wHxvjqJ0jaL6lRRqk6T&#13;&#10;qiZqO/WZYIiRgGNAYmd//Q7sONVa7WFaIuGDu/u4H99xc9saTQ7CBwW2pOOLESXCcqiU3ZX0x8v9&#13;&#10;lxklITJbMQ1WlPQoAr1dfP5007i5mEANuhKeIIgN88aVtI7RzYsi8FoYFi7ACYtKCd6wiFu/KyrP&#13;&#10;GkQ3upiMRldFA75yHrgIAU/vOiVdZHwpBY9rKYOIRJcUY4t59XndprVY3LD5zjNXK96Hwf4hCsOU&#13;&#10;xUsHqDsWGdl79Q7KKO4hgIwXHEwBUioucg6YzXj0RzbPNXMi54LFCW4oU/h/sPzxsPFEVSXFRllm&#13;&#10;sEXrA9NklirTuDBHg2e38f0uoJjSbKU36YsJkDZX8zhUU7SRcDyczPB/hUXnqJtcXk+uJ9OEWpzd&#13;&#10;nQ/xmwBDklBSobVyIWXM5uzwEGJnfbJC1xRRF0OW4lGLZKztk5CYRbo1e2f+iJX2BJMpKeNc2Dju&#13;&#10;VDWrRHd8OcJfH9LgkQPMgAlZKq0H7B4gcfM9dhdrb59cRabf4Dz6W2Cd8+CRbwYbB2ejLPiPADRm&#13;&#10;1d/c2Z+K1JUmVSm22zZ3OFumky1UR+y6h24cguP3ChvwwELcMI/8x6bhTMc1LlJDU1LoJUpq8L8+&#13;&#10;Ok/2SEvUUtLgPJU0/NwzLyjR3y0S9ut4Ok0DmDdTZANu/FvN9q3G7s0KsHFjfD0cz2Kyj/okSg/m&#13;&#10;FUd/mW5FFbMc7y4pj/60WcVuzvHx4GK5zGY4dI7FB/vseAJPdU7semlfmXc9CyMS+BFOs/eOiZ1t&#13;&#10;8rSw3EeQKtP0XNe+AziwmUr945JehLf7bHV+Ahe/AQAA//8DAFBLAwQUAAYACAAAACEAW22uQeYA&#13;&#10;AAAQAQAADwAAAGRycy9kb3ducmV2LnhtbEyPwU7DMBBE70j8g7WVuLV2q6ZN02wqBIoESD0Qwt2N&#13;&#10;3SRqbEex0wa+nuUEl5VWOzM7Lz1MpmNXPfjWWYTlQgDTtnKqtTVC+ZHPY2A+SKtk56xG+NIeDtn9&#13;&#10;XSoT5W72XV+LUDMKsT6RCE0IfcK5rxptpF+4Xlu6nd1gZKB1qLka5I3CTcdXQmy4ka2lD43s9VOj&#13;&#10;q0sxGoTvl7xsw7grYlG+XY7r19zx9hPxYTY972k87oEFPYU/B/wyUH/IqNjJjVZ51iHMl/E2Ii1C&#13;&#10;JAiEFKtouwN2QlhHGwE8S/l/kOwHAAD//wMAUEsBAi0AFAAGAAgAAAAhALaDOJL+AAAA4QEAABMA&#13;&#10;AAAAAAAAAAAAAAAAAAAAAFtDb250ZW50X1R5cGVzXS54bWxQSwECLQAUAAYACAAAACEAOP0h/9YA&#13;&#10;AACUAQAACwAAAAAAAAAAAAAAAAAvAQAAX3JlbHMvLnJlbHNQSwECLQAUAAYACAAAACEAGDlvgHgC&#13;&#10;AABKBQAADgAAAAAAAAAAAAAAAAAuAgAAZHJzL2Uyb0RvYy54bWxQSwECLQAUAAYACAAAACEAW22u&#13;&#10;QeYAAAAQAQAADwAAAAAAAAAAAAAAAADSBAAAZHJzL2Rvd25yZXYueG1sUEsFBgAAAAAEAAQA8wAA&#13;&#10;AOUFAAAAAA==&#13;&#10;" fillcolor="#4472c4 [3204]" strokecolor="#1f3763 [1604]" strokeweight="1pt">
                <v:stroke joinstyle="miter"/>
                <v:textbox>
                  <w:txbxContent>
                    <w:p w14:paraId="2A357F40" w14:textId="1F5E478F" w:rsidR="00AF62D8" w:rsidRDefault="00AF62D8" w:rsidP="00AF62D8">
                      <w:pPr>
                        <w:jc w:val="center"/>
                      </w:pPr>
                      <w:r>
                        <w:t>Skill training</w:t>
                      </w:r>
                    </w:p>
                    <w:p w14:paraId="7EEC05E6" w14:textId="1DD9AD82" w:rsidR="00AF62D8" w:rsidRDefault="00AF62D8" w:rsidP="00AF62D8">
                      <w:pPr>
                        <w:jc w:val="center"/>
                      </w:pPr>
                      <w:r>
                        <w:t>What the impediment that stops employees like taking additional minutes to start up</w:t>
                      </w:r>
                    </w:p>
                    <w:p w14:paraId="42E2247A" w14:textId="0C915B3A" w:rsidR="00AF62D8" w:rsidRDefault="00AF62D8" w:rsidP="00AF62D8">
                      <w:pPr>
                        <w:jc w:val="center"/>
                      </w:pPr>
                      <w:r>
                        <w:t>How they will benefit if they are re-trained</w:t>
                      </w:r>
                    </w:p>
                    <w:p w14:paraId="3F65792B" w14:textId="46FFEDBB" w:rsidR="00AF62D8" w:rsidRDefault="00AF62D8" w:rsidP="00AF62D8">
                      <w:pPr>
                        <w:jc w:val="center"/>
                      </w:pPr>
                      <w:r>
                        <w:t xml:space="preserve">What additional training will help them to perform better </w:t>
                      </w:r>
                    </w:p>
                  </w:txbxContent>
                </v:textbox>
              </v:oval>
            </w:pict>
          </mc:Fallback>
        </mc:AlternateContent>
      </w:r>
    </w:p>
    <w:p w14:paraId="3A1FAB2E" w14:textId="21A375F2" w:rsidR="004D4AFB" w:rsidRPr="001C5678" w:rsidRDefault="00AF62D8" w:rsidP="0004744D">
      <w:pPr>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58239" behindDoc="0" locked="0" layoutInCell="1" allowOverlap="1" wp14:anchorId="1DDA7A5C" wp14:editId="374196F2">
                <wp:simplePos x="0" y="0"/>
                <wp:positionH relativeFrom="column">
                  <wp:posOffset>4412379</wp:posOffset>
                </wp:positionH>
                <wp:positionV relativeFrom="paragraph">
                  <wp:posOffset>82993</wp:posOffset>
                </wp:positionV>
                <wp:extent cx="2636594" cy="2626980"/>
                <wp:effectExtent l="0" t="0" r="17780" b="15240"/>
                <wp:wrapNone/>
                <wp:docPr id="7" name="Oval 7"/>
                <wp:cNvGraphicFramePr/>
                <a:graphic xmlns:a="http://schemas.openxmlformats.org/drawingml/2006/main">
                  <a:graphicData uri="http://schemas.microsoft.com/office/word/2010/wordprocessingShape">
                    <wps:wsp>
                      <wps:cNvSpPr/>
                      <wps:spPr>
                        <a:xfrm>
                          <a:off x="0" y="0"/>
                          <a:ext cx="2636594" cy="262698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27897A" w14:textId="3E47BCFF" w:rsidR="00DD26EC" w:rsidRDefault="00DD26EC" w:rsidP="00DD26EC">
                            <w:pPr>
                              <w:jc w:val="center"/>
                            </w:pPr>
                            <w:r>
                              <w:t xml:space="preserve">Ability </w:t>
                            </w:r>
                          </w:p>
                          <w:p w14:paraId="612A66E4" w14:textId="796B03C1" w:rsidR="00DD26EC" w:rsidRDefault="00DD26EC" w:rsidP="00DD26EC">
                            <w:pPr>
                              <w:jc w:val="center"/>
                            </w:pPr>
                            <w:r>
                              <w:t xml:space="preserve">If fit note request lighter duties of an </w:t>
                            </w:r>
                            <w:proofErr w:type="gramStart"/>
                            <w:r>
                              <w:t>employees ,</w:t>
                            </w:r>
                            <w:proofErr w:type="gramEnd"/>
                            <w:r>
                              <w:t xml:space="preserve"> then </w:t>
                            </w:r>
                            <w:r w:rsidR="00AF62D8">
                              <w:t xml:space="preserve">describe lighter duties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DA7A5C" id="Oval 7" o:spid="_x0000_s1028" style="position:absolute;margin-left:347.45pt;margin-top:6.55pt;width:207.6pt;height:206.8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PpqfQIAAEoFAAAOAAAAZHJzL2Uyb0RvYy54bWysVF9P2zAQf5+072D5faTNSoGqKapATJMQ&#13;&#10;IGDi2XXsxpLt82y3Sffpd3bSgAbaw7Q8OHe+u9/99/KyM5rshQ8KbEWnJxNKhOVQK7ut6I/nmy/n&#13;&#10;lITIbM00WFHRgwj0cvX507J1C1FCA7oWniCIDYvWVbSJ0S2KIvBGGBZOwAmLQgnesIis3xa1Zy2i&#13;&#10;G12Uk8m8aMHXzgMXIeDtdS+kq4wvpeDxXsogItEVxdhiPn0+N+ksVku22HrmGsWHMNg/RGGYsuh0&#13;&#10;hLpmkZGdV++gjOIeAsh4wsEUIKXiIueA2Uwnf2Tz1DAnci5YnODGMoX/B8vv9g+eqLqiZ5RYZrBF&#13;&#10;93umyVmqTOvCAhWe3IMfuIBkSrOT3qQ/JkC6XM3DWE3RRcLxspx/nZ9ezCjhKCvn5fziPNe7eDV3&#13;&#10;PsRvAgxJREWF1sqFlDFbsP1tiOgVtY9ayKSI+hgyFQ9aJGVtH4XELJLXbJ3nR1xpTzCZijLOhY3T&#13;&#10;XtSwWvTXpxP8UqLoZLTIXAZMyFJpPWIPAGk232P3MIN+MhV5/Ebjyd8C641Hi+wZbByNjbLgPwLQ&#13;&#10;mNXgudc/FqkvTapS7DZd7nB57OkG6gN23UO/DsHxG4UNuGUhPjCP84+bgjsd7/GQGtqKwkBR0oD/&#13;&#10;9dF90sexRCklLe5TRcPPHfOCEv3d4sBeTGeztICZmZ2elcj4t5LNW4ndmSvAxk3x9XA8k0k/6iMp&#13;&#10;PZgXXP118ooiZjn6riiP/shcxX7P8fHgYr3Oarh0jsVb++R4Ak91TtP13L0w74YpjDjAd3DcvXeT&#13;&#10;2OsmSwvrXQSp8pimSvd1HTqAC5tHaXhc0ovwls9ar0/g6jcAAAD//wMAUEsDBBQABgAIAAAAIQBd&#13;&#10;yYs04gAAABABAAAPAAAAZHJzL2Rvd25yZXYueG1sTE9NT4QwEL2b+B+aMfHmFlZCgKVsjIZETTyI&#13;&#10;eO/SEZqlLaFlF/31zp70MpnJe/M+yv1qRnbC2WtnBcSbCBjaziltewHtR32XAfNBWiVHZ1HAN3rY&#13;&#10;V9dXpSyUO9t3PDWhZyRifSEFDCFMBee+G9BIv3ETWsK+3GxkoHPuuZrlmcTNyLdRlHIjtSWHQU74&#13;&#10;OGB3bBYj4Oe5bnVY8iaL2tfjW/JSO64/hbi9WZ92NB52wAKu4e8DLh0oP1QU7OAWqzwbBaR5khOV&#13;&#10;gPsY2IUQxxFtBwHJNs2AVyX/X6T6BQAA//8DAFBLAQItABQABgAIAAAAIQC2gziS/gAAAOEBAAAT&#13;&#10;AAAAAAAAAAAAAAAAAAAAAABbQ29udGVudF9UeXBlc10ueG1sUEsBAi0AFAAGAAgAAAAhADj9If/W&#13;&#10;AAAAlAEAAAsAAAAAAAAAAAAAAAAALwEAAF9yZWxzLy5yZWxzUEsBAi0AFAAGAAgAAAAhAACU+mp9&#13;&#10;AgAASgUAAA4AAAAAAAAAAAAAAAAALgIAAGRycy9lMm9Eb2MueG1sUEsBAi0AFAAGAAgAAAAhAF3J&#13;&#10;izTiAAAAEAEAAA8AAAAAAAAAAAAAAAAA1wQAAGRycy9kb3ducmV2LnhtbFBLBQYAAAAABAAEAPMA&#13;&#10;AADmBQAAAAA=&#13;&#10;" fillcolor="#4472c4 [3204]" strokecolor="#1f3763 [1604]" strokeweight="1pt">
                <v:stroke joinstyle="miter"/>
                <v:textbox>
                  <w:txbxContent>
                    <w:p w14:paraId="1627897A" w14:textId="3E47BCFF" w:rsidR="00DD26EC" w:rsidRDefault="00DD26EC" w:rsidP="00DD26EC">
                      <w:pPr>
                        <w:jc w:val="center"/>
                      </w:pPr>
                      <w:r>
                        <w:t xml:space="preserve">Ability </w:t>
                      </w:r>
                    </w:p>
                    <w:p w14:paraId="612A66E4" w14:textId="796B03C1" w:rsidR="00DD26EC" w:rsidRDefault="00DD26EC" w:rsidP="00DD26EC">
                      <w:pPr>
                        <w:jc w:val="center"/>
                      </w:pPr>
                      <w:r>
                        <w:t xml:space="preserve">If fit note request lighter duties of an </w:t>
                      </w:r>
                      <w:proofErr w:type="gramStart"/>
                      <w:r>
                        <w:t>employees ,</w:t>
                      </w:r>
                      <w:proofErr w:type="gramEnd"/>
                      <w:r>
                        <w:t xml:space="preserve"> then </w:t>
                      </w:r>
                      <w:r w:rsidR="00AF62D8">
                        <w:t xml:space="preserve">describe lighter duties </w:t>
                      </w:r>
                    </w:p>
                  </w:txbxContent>
                </v:textbox>
              </v:oval>
            </w:pict>
          </mc:Fallback>
        </mc:AlternateContent>
      </w:r>
    </w:p>
    <w:p w14:paraId="75E69B30" w14:textId="6C18FEA4" w:rsidR="004D4AFB" w:rsidRPr="001C5678" w:rsidRDefault="004D4AFB" w:rsidP="0004744D">
      <w:pPr>
        <w:rPr>
          <w:rFonts w:asciiTheme="minorHAnsi" w:hAnsiTheme="minorHAnsi" w:cstheme="minorHAnsi"/>
        </w:rPr>
      </w:pPr>
    </w:p>
    <w:p w14:paraId="6828E65B" w14:textId="4BF8C4D1" w:rsidR="004D4AFB" w:rsidRPr="001C5678" w:rsidRDefault="004D4AFB" w:rsidP="0004744D">
      <w:pPr>
        <w:rPr>
          <w:rFonts w:asciiTheme="minorHAnsi" w:hAnsiTheme="minorHAnsi" w:cstheme="minorHAnsi"/>
        </w:rPr>
      </w:pPr>
    </w:p>
    <w:p w14:paraId="7C0BC712" w14:textId="6AE0E5D6" w:rsidR="004D4AFB" w:rsidRPr="001C5678" w:rsidRDefault="004D4AFB" w:rsidP="0004744D">
      <w:pPr>
        <w:rPr>
          <w:rFonts w:asciiTheme="minorHAnsi" w:hAnsiTheme="minorHAnsi" w:cstheme="minorHAnsi"/>
        </w:rPr>
      </w:pPr>
    </w:p>
    <w:p w14:paraId="50DE3CF3" w14:textId="78D51A01" w:rsidR="004D4AFB" w:rsidRPr="001C5678" w:rsidRDefault="004D4AFB" w:rsidP="0004744D">
      <w:pPr>
        <w:rPr>
          <w:rFonts w:asciiTheme="minorHAnsi" w:hAnsiTheme="minorHAnsi" w:cstheme="minorHAnsi"/>
        </w:rPr>
      </w:pPr>
    </w:p>
    <w:p w14:paraId="22538F80" w14:textId="7AB4F425" w:rsidR="004D4AFB" w:rsidRPr="001C5678" w:rsidRDefault="004D4AFB" w:rsidP="0004744D">
      <w:pPr>
        <w:rPr>
          <w:rFonts w:asciiTheme="minorHAnsi" w:hAnsiTheme="minorHAnsi" w:cstheme="minorHAnsi"/>
        </w:rPr>
      </w:pPr>
    </w:p>
    <w:p w14:paraId="0B0716B2" w14:textId="29FE69D5" w:rsidR="004D4AFB" w:rsidRPr="001C5678" w:rsidRDefault="004D4AFB" w:rsidP="0004744D">
      <w:pPr>
        <w:rPr>
          <w:rFonts w:asciiTheme="minorHAnsi" w:hAnsiTheme="minorHAnsi" w:cstheme="minorHAnsi"/>
        </w:rPr>
      </w:pPr>
    </w:p>
    <w:p w14:paraId="202EC894" w14:textId="3DD19215" w:rsidR="004D4AFB" w:rsidRPr="001C5678" w:rsidRDefault="004D4AFB" w:rsidP="0004744D">
      <w:pPr>
        <w:rPr>
          <w:rFonts w:asciiTheme="minorHAnsi" w:hAnsiTheme="minorHAnsi" w:cstheme="minorHAnsi"/>
        </w:rPr>
      </w:pPr>
    </w:p>
    <w:p w14:paraId="2BDE11F0" w14:textId="0162E3A8" w:rsidR="004D4AFB" w:rsidRPr="001C5678" w:rsidRDefault="004D4AFB" w:rsidP="0004744D">
      <w:pPr>
        <w:rPr>
          <w:rFonts w:asciiTheme="minorHAnsi" w:hAnsiTheme="minorHAnsi" w:cstheme="minorHAnsi"/>
        </w:rPr>
      </w:pPr>
    </w:p>
    <w:p w14:paraId="49C451BD" w14:textId="77777777" w:rsidR="004D4AFB" w:rsidRPr="001C5678" w:rsidRDefault="004D4AFB" w:rsidP="0004744D">
      <w:pPr>
        <w:rPr>
          <w:rFonts w:asciiTheme="minorHAnsi" w:hAnsiTheme="minorHAnsi" w:cstheme="minorHAnsi"/>
        </w:rPr>
      </w:pPr>
    </w:p>
    <w:p w14:paraId="165E5E0B" w14:textId="3D4A99EC" w:rsidR="002E0FE6" w:rsidRPr="001C5678" w:rsidRDefault="002E0FE6" w:rsidP="0004744D">
      <w:pPr>
        <w:rPr>
          <w:rFonts w:asciiTheme="minorHAnsi" w:hAnsiTheme="minorHAnsi" w:cstheme="minorHAnsi"/>
        </w:rPr>
      </w:pPr>
    </w:p>
    <w:p w14:paraId="71FFC8F9" w14:textId="4A4EA6E3" w:rsidR="002E0FE6" w:rsidRDefault="002E0FE6" w:rsidP="0004744D">
      <w:pPr>
        <w:rPr>
          <w:rFonts w:asciiTheme="minorHAnsi" w:hAnsiTheme="minorHAnsi" w:cstheme="minorHAnsi"/>
        </w:rPr>
      </w:pPr>
    </w:p>
    <w:p w14:paraId="46653DFD" w14:textId="3507DF7D" w:rsidR="007A2EBF" w:rsidRDefault="007A2EBF" w:rsidP="0004744D">
      <w:pPr>
        <w:rPr>
          <w:rFonts w:asciiTheme="minorHAnsi" w:hAnsiTheme="minorHAnsi" w:cstheme="minorHAnsi"/>
        </w:rPr>
      </w:pPr>
    </w:p>
    <w:p w14:paraId="0A158A51" w14:textId="7767F8F9" w:rsidR="007A2EBF" w:rsidRDefault="007A2EBF" w:rsidP="0004744D">
      <w:pPr>
        <w:rPr>
          <w:rFonts w:asciiTheme="minorHAnsi" w:hAnsiTheme="minorHAnsi" w:cstheme="minorHAnsi"/>
        </w:rPr>
      </w:pPr>
    </w:p>
    <w:p w14:paraId="6AC76775" w14:textId="7ED8EF35" w:rsidR="007A2EBF" w:rsidRDefault="007A2EBF" w:rsidP="0004744D">
      <w:pPr>
        <w:rPr>
          <w:rFonts w:asciiTheme="minorHAnsi" w:hAnsiTheme="minorHAnsi" w:cstheme="minorHAnsi"/>
        </w:rPr>
      </w:pPr>
    </w:p>
    <w:p w14:paraId="635DC042" w14:textId="1EA5957F" w:rsidR="007A2EBF" w:rsidRDefault="007A2EBF" w:rsidP="0004744D">
      <w:pPr>
        <w:rPr>
          <w:rFonts w:asciiTheme="minorHAnsi" w:hAnsiTheme="minorHAnsi" w:cstheme="minorHAnsi"/>
        </w:rPr>
      </w:pPr>
    </w:p>
    <w:p w14:paraId="4B29F8C2" w14:textId="2438F5EE" w:rsidR="007A2EBF" w:rsidRDefault="007A2EBF" w:rsidP="0004744D">
      <w:pPr>
        <w:rPr>
          <w:rFonts w:asciiTheme="minorHAnsi" w:hAnsiTheme="minorHAnsi" w:cstheme="minorHAnsi"/>
        </w:rPr>
      </w:pPr>
    </w:p>
    <w:p w14:paraId="383F81EE" w14:textId="77685276" w:rsidR="007A2EBF" w:rsidRDefault="007A2EBF" w:rsidP="0004744D">
      <w:pPr>
        <w:rPr>
          <w:rFonts w:asciiTheme="minorHAnsi" w:hAnsiTheme="minorHAnsi" w:cstheme="minorHAnsi"/>
        </w:rPr>
      </w:pPr>
    </w:p>
    <w:p w14:paraId="7830723F" w14:textId="759BE4FA" w:rsidR="007A2EBF" w:rsidRDefault="007A2EBF" w:rsidP="0004744D">
      <w:pPr>
        <w:rPr>
          <w:rFonts w:asciiTheme="minorHAnsi" w:hAnsiTheme="minorHAnsi" w:cstheme="minorHAnsi"/>
        </w:rPr>
      </w:pPr>
    </w:p>
    <w:p w14:paraId="78AC4207" w14:textId="036E0673" w:rsidR="007A2EBF" w:rsidRDefault="007A2EBF" w:rsidP="0004744D">
      <w:pPr>
        <w:rPr>
          <w:rFonts w:asciiTheme="minorHAnsi" w:hAnsiTheme="minorHAnsi" w:cstheme="minorHAnsi"/>
        </w:rPr>
      </w:pPr>
    </w:p>
    <w:p w14:paraId="2EFA1FA7" w14:textId="3576948A" w:rsidR="007A2EBF" w:rsidRDefault="007A2EBF" w:rsidP="0004744D">
      <w:pPr>
        <w:rPr>
          <w:rFonts w:asciiTheme="minorHAnsi" w:hAnsiTheme="minorHAnsi" w:cstheme="minorHAnsi"/>
        </w:rPr>
      </w:pPr>
    </w:p>
    <w:p w14:paraId="411ABE69" w14:textId="3A079C5C" w:rsidR="007A2EBF" w:rsidRDefault="007A2EBF" w:rsidP="0004744D">
      <w:pPr>
        <w:rPr>
          <w:rFonts w:asciiTheme="minorHAnsi" w:hAnsiTheme="minorHAnsi" w:cstheme="minorHAnsi"/>
        </w:rPr>
      </w:pPr>
    </w:p>
    <w:p w14:paraId="51064392" w14:textId="785B232F" w:rsidR="007A2EBF" w:rsidRDefault="007A2EBF" w:rsidP="0004744D">
      <w:pPr>
        <w:rPr>
          <w:rFonts w:asciiTheme="minorHAnsi" w:hAnsiTheme="minorHAnsi" w:cstheme="minorHAnsi"/>
        </w:rPr>
      </w:pPr>
    </w:p>
    <w:p w14:paraId="5B61B889" w14:textId="4EF1405A" w:rsidR="007A2EBF" w:rsidRDefault="007A2EBF" w:rsidP="0004744D">
      <w:pPr>
        <w:rPr>
          <w:rFonts w:asciiTheme="minorHAnsi" w:hAnsiTheme="minorHAnsi" w:cstheme="minorHAnsi"/>
        </w:rPr>
      </w:pPr>
    </w:p>
    <w:p w14:paraId="183E9BB5" w14:textId="34E82E85" w:rsidR="007A2EBF" w:rsidRDefault="007A2EBF" w:rsidP="0004744D">
      <w:pPr>
        <w:rPr>
          <w:rFonts w:asciiTheme="minorHAnsi" w:hAnsiTheme="minorHAnsi" w:cstheme="minorHAnsi"/>
        </w:rPr>
      </w:pPr>
    </w:p>
    <w:p w14:paraId="4A4D6DE5" w14:textId="77777777" w:rsidR="007A2EBF" w:rsidRPr="001C5678" w:rsidRDefault="007A2EBF" w:rsidP="0004744D">
      <w:pPr>
        <w:rPr>
          <w:rFonts w:asciiTheme="minorHAnsi" w:hAnsiTheme="minorHAnsi" w:cstheme="minorHAnsi"/>
        </w:rPr>
      </w:pPr>
    </w:p>
    <w:p w14:paraId="052DD8B2" w14:textId="4ADEC88E" w:rsidR="002E0FE6" w:rsidRPr="001C5678" w:rsidRDefault="002E0FE6" w:rsidP="0004744D">
      <w:pPr>
        <w:rPr>
          <w:rFonts w:asciiTheme="minorHAnsi" w:hAnsiTheme="minorHAnsi" w:cstheme="minorHAnsi"/>
        </w:rPr>
      </w:pPr>
    </w:p>
    <w:p w14:paraId="0DC638CA" w14:textId="087D5FFF" w:rsidR="002E0FE6" w:rsidRPr="001C5678" w:rsidRDefault="002E0FE6" w:rsidP="0004744D">
      <w:pPr>
        <w:rPr>
          <w:rFonts w:asciiTheme="minorHAnsi" w:hAnsiTheme="minorHAnsi" w:cstheme="minorHAnsi"/>
        </w:rPr>
      </w:pPr>
    </w:p>
    <w:p w14:paraId="14B7B9DD" w14:textId="77777777" w:rsidR="002409A8" w:rsidRPr="001C5678" w:rsidRDefault="002E0FE6" w:rsidP="0004744D">
      <w:pPr>
        <w:rPr>
          <w:rFonts w:asciiTheme="minorHAnsi" w:eastAsia="MS Gothic" w:hAnsiTheme="minorHAnsi" w:cstheme="minorHAnsi"/>
        </w:rPr>
      </w:pPr>
      <w:r w:rsidRPr="001C5678">
        <w:rPr>
          <w:rFonts w:asciiTheme="minorHAnsi" w:hAnsiTheme="minorHAnsi" w:cstheme="minorHAnsi"/>
        </w:rPr>
        <w:t xml:space="preserve">Critically discuss the difference between Performance Appraisal and Performance Management and evaluate the methods of your chosen organisation use to monitor employee performance. </w:t>
      </w:r>
      <w:r w:rsidRPr="001C5678">
        <w:rPr>
          <w:rFonts w:ascii="MS Gothic" w:eastAsia="MS Gothic" w:hAnsi="MS Gothic" w:cs="MS Gothic" w:hint="eastAsia"/>
        </w:rPr>
        <w:t> </w:t>
      </w:r>
    </w:p>
    <w:p w14:paraId="388D22C9" w14:textId="77777777" w:rsidR="002409A8" w:rsidRPr="001C5678" w:rsidRDefault="002409A8" w:rsidP="0004744D">
      <w:pPr>
        <w:rPr>
          <w:rFonts w:asciiTheme="minorHAnsi" w:eastAsia="MS Gothic" w:hAnsiTheme="minorHAnsi" w:cstheme="minorHAnsi"/>
        </w:rPr>
      </w:pPr>
    </w:p>
    <w:p w14:paraId="512D5779" w14:textId="77777777" w:rsidR="002409A8" w:rsidRPr="001C5678" w:rsidRDefault="002409A8" w:rsidP="0004744D">
      <w:pPr>
        <w:rPr>
          <w:rFonts w:asciiTheme="minorHAnsi" w:eastAsia="MS Gothic" w:hAnsiTheme="minorHAnsi" w:cstheme="minorHAnsi"/>
        </w:rPr>
      </w:pPr>
    </w:p>
    <w:p w14:paraId="5DCA18CC" w14:textId="77777777" w:rsidR="00A816C4" w:rsidRPr="001C5678" w:rsidRDefault="00A816C4" w:rsidP="0004744D">
      <w:pPr>
        <w:rPr>
          <w:rFonts w:asciiTheme="minorHAnsi" w:hAnsiTheme="minorHAnsi" w:cstheme="minorHAnsi"/>
        </w:rPr>
      </w:pPr>
      <w:r w:rsidRPr="001C5678">
        <w:rPr>
          <w:rFonts w:asciiTheme="minorHAnsi" w:hAnsiTheme="minorHAnsi" w:cstheme="minorHAnsi"/>
        </w:rPr>
        <w:t>Performance appraisal is potentially a key tool for organisations to make the most of their human resources and the use of appraisal is widespread</w:t>
      </w:r>
    </w:p>
    <w:p w14:paraId="5CFB00C2" w14:textId="7BEB63AA" w:rsidR="002409A8" w:rsidRPr="001C5678" w:rsidRDefault="002409A8" w:rsidP="0004744D">
      <w:pPr>
        <w:rPr>
          <w:rFonts w:asciiTheme="minorHAnsi" w:hAnsiTheme="minorHAnsi" w:cstheme="minorHAnsi"/>
        </w:rPr>
      </w:pPr>
      <w:r w:rsidRPr="001C5678">
        <w:rPr>
          <w:rFonts w:asciiTheme="minorHAnsi" w:hAnsiTheme="minorHAnsi" w:cstheme="minorHAnsi"/>
        </w:rPr>
        <w:t>What is the purpose of appraisals, how it is researched and used in practice in organisations? Randell (1994) argues that they are the systematic evaluation of individual performance linked to workplace behaviour and/or specific criteria. Appraisals often take the form of an appraisal interview, usually annual, supported by standardised forms/paperwork. The key objective of appraisal is to provide employees with feedback on their performance provided by the line manager. There are three key questions for quality of feedback:</w:t>
      </w:r>
    </w:p>
    <w:p w14:paraId="06D57E68" w14:textId="77777777" w:rsidR="002409A8" w:rsidRPr="001C5678" w:rsidRDefault="002409A8" w:rsidP="0004744D">
      <w:pPr>
        <w:rPr>
          <w:rFonts w:asciiTheme="minorHAnsi" w:hAnsiTheme="minorHAnsi" w:cstheme="minorHAnsi"/>
        </w:rPr>
      </w:pPr>
    </w:p>
    <w:p w14:paraId="2EB953D1" w14:textId="105B638D" w:rsidR="002409A8" w:rsidRPr="001C5678" w:rsidRDefault="002409A8" w:rsidP="0004744D">
      <w:pPr>
        <w:rPr>
          <w:rFonts w:asciiTheme="minorHAnsi" w:hAnsiTheme="minorHAnsi" w:cstheme="minorHAnsi"/>
        </w:rPr>
      </w:pPr>
      <w:r w:rsidRPr="001C5678">
        <w:rPr>
          <w:rFonts w:asciiTheme="minorHAnsi" w:hAnsiTheme="minorHAnsi" w:cstheme="minorHAnsi"/>
        </w:rPr>
        <w:t>1. What and how are observations on performance made?</w:t>
      </w:r>
    </w:p>
    <w:p w14:paraId="2CDE99D6" w14:textId="77777777" w:rsidR="002409A8" w:rsidRPr="001C5678" w:rsidRDefault="002409A8" w:rsidP="0004744D">
      <w:pPr>
        <w:rPr>
          <w:rFonts w:asciiTheme="minorHAnsi" w:hAnsiTheme="minorHAnsi" w:cstheme="minorHAnsi"/>
        </w:rPr>
      </w:pPr>
    </w:p>
    <w:p w14:paraId="73DA637B" w14:textId="1D06D631" w:rsidR="002409A8" w:rsidRPr="001C5678" w:rsidRDefault="002409A8" w:rsidP="0004744D">
      <w:pPr>
        <w:rPr>
          <w:rFonts w:asciiTheme="minorHAnsi" w:hAnsiTheme="minorHAnsi" w:cstheme="minorHAnsi"/>
        </w:rPr>
      </w:pPr>
      <w:r w:rsidRPr="001C5678">
        <w:rPr>
          <w:rFonts w:asciiTheme="minorHAnsi" w:hAnsiTheme="minorHAnsi" w:cstheme="minorHAnsi"/>
        </w:rPr>
        <w:t>2. Why and how are they discussed?</w:t>
      </w:r>
    </w:p>
    <w:p w14:paraId="5BFDDDBA" w14:textId="77777777" w:rsidR="002409A8" w:rsidRPr="001C5678" w:rsidRDefault="002409A8" w:rsidP="0004744D">
      <w:pPr>
        <w:rPr>
          <w:rFonts w:asciiTheme="minorHAnsi" w:hAnsiTheme="minorHAnsi" w:cstheme="minorHAnsi"/>
        </w:rPr>
      </w:pPr>
    </w:p>
    <w:p w14:paraId="0D1010DF" w14:textId="77777777" w:rsidR="002409A8" w:rsidRPr="001C5678" w:rsidRDefault="002409A8" w:rsidP="0004744D">
      <w:pPr>
        <w:rPr>
          <w:rFonts w:asciiTheme="minorHAnsi" w:hAnsiTheme="minorHAnsi" w:cstheme="minorHAnsi"/>
        </w:rPr>
      </w:pPr>
      <w:r w:rsidRPr="001C5678">
        <w:rPr>
          <w:rFonts w:asciiTheme="minorHAnsi" w:hAnsiTheme="minorHAnsi" w:cstheme="minorHAnsi"/>
        </w:rPr>
        <w:t>3. What determines the level of performance in the job?</w:t>
      </w:r>
    </w:p>
    <w:p w14:paraId="63AC6175" w14:textId="77777777" w:rsidR="002409A8" w:rsidRPr="001C5678" w:rsidRDefault="002409A8" w:rsidP="0004744D">
      <w:pPr>
        <w:rPr>
          <w:rFonts w:asciiTheme="minorHAnsi" w:hAnsiTheme="minorHAnsi" w:cstheme="minorHAnsi"/>
        </w:rPr>
      </w:pPr>
    </w:p>
    <w:p w14:paraId="3C26EB59" w14:textId="2A53D198" w:rsidR="002E0FE6" w:rsidRPr="001C5678" w:rsidRDefault="002409A8" w:rsidP="0004744D">
      <w:pPr>
        <w:rPr>
          <w:rFonts w:asciiTheme="minorHAnsi" w:hAnsiTheme="minorHAnsi" w:cstheme="minorHAnsi"/>
        </w:rPr>
      </w:pPr>
      <w:r w:rsidRPr="001C5678">
        <w:rPr>
          <w:rFonts w:asciiTheme="minorHAnsi" w:hAnsiTheme="minorHAnsi" w:cstheme="minorHAnsi"/>
        </w:rPr>
        <w:t>It has been argued that this process cannot be performed effectively unless the line manager or person providing feedback has the interpersonal interviewing skills to provide that feedback to people being appraised. This has been defined as the ‘‘Bradford Approach’’, which places a high priority on appraisal skills development (Randell, 1994). This approach identifies the linkages between involving, developing, rewarding and valuing people at work.</w:t>
      </w:r>
    </w:p>
    <w:p w14:paraId="4CD87F78" w14:textId="59DBA3A3" w:rsidR="002E0FE6" w:rsidRPr="001C5678" w:rsidRDefault="002E0FE6" w:rsidP="0004744D">
      <w:pPr>
        <w:rPr>
          <w:rFonts w:asciiTheme="minorHAnsi" w:hAnsiTheme="minorHAnsi" w:cstheme="minorHAnsi"/>
        </w:rPr>
      </w:pPr>
    </w:p>
    <w:p w14:paraId="5A21907C" w14:textId="54B0D0F1" w:rsidR="00146390" w:rsidRPr="001C5678" w:rsidRDefault="00146390" w:rsidP="0004744D">
      <w:pPr>
        <w:rPr>
          <w:rFonts w:asciiTheme="minorHAnsi" w:hAnsiTheme="minorHAnsi" w:cstheme="minorHAnsi"/>
        </w:rPr>
      </w:pPr>
    </w:p>
    <w:p w14:paraId="1E4C9CF9" w14:textId="6B05AA68" w:rsidR="00146390" w:rsidRPr="001C5678" w:rsidRDefault="00146390" w:rsidP="0004744D">
      <w:pPr>
        <w:rPr>
          <w:rFonts w:asciiTheme="minorHAnsi" w:hAnsiTheme="minorHAnsi" w:cstheme="minorHAnsi"/>
        </w:rPr>
      </w:pPr>
    </w:p>
    <w:p w14:paraId="50E5FDB2" w14:textId="4A2CCB6E" w:rsidR="00146390" w:rsidRPr="001C5678" w:rsidRDefault="00085402" w:rsidP="0004744D">
      <w:pPr>
        <w:rPr>
          <w:rFonts w:asciiTheme="minorHAnsi" w:hAnsiTheme="minorHAnsi" w:cstheme="minorHAnsi"/>
        </w:rPr>
      </w:pPr>
      <w:r w:rsidRPr="001C5678">
        <w:rPr>
          <w:rFonts w:asciiTheme="minorHAnsi" w:hAnsiTheme="minorHAnsi" w:cstheme="minorHAnsi"/>
        </w:rPr>
        <w:t xml:space="preserve">Performance management can be defined as a natural process of management that provide effective management to employees individually or as a team to chive the highest levels of performance for an organization. </w:t>
      </w:r>
      <w:r w:rsidR="007D38F4" w:rsidRPr="001C5678">
        <w:rPr>
          <w:rFonts w:asciiTheme="minorHAnsi" w:hAnsiTheme="minorHAnsi" w:cstheme="minorHAnsi"/>
        </w:rPr>
        <w:t xml:space="preserve">Performance management incorporates two components: </w:t>
      </w:r>
      <w:r w:rsidR="007D38F4" w:rsidRPr="001C5678">
        <w:rPr>
          <w:rFonts w:asciiTheme="minorHAnsi" w:hAnsiTheme="minorHAnsi" w:cstheme="minorHAnsi"/>
        </w:rPr>
        <w:lastRenderedPageBreak/>
        <w:t>Aim and Scope, the aim targets to improve performance to achieve a goal and the scope includes the organization, teams and individuals as well.</w:t>
      </w:r>
    </w:p>
    <w:p w14:paraId="5520120A" w14:textId="4A60F71A" w:rsidR="00085402" w:rsidRPr="001C5678" w:rsidRDefault="00085402" w:rsidP="0004744D">
      <w:pPr>
        <w:rPr>
          <w:rFonts w:asciiTheme="minorHAnsi" w:hAnsiTheme="minorHAnsi" w:cstheme="minorHAnsi"/>
        </w:rPr>
      </w:pPr>
    </w:p>
    <w:p w14:paraId="3AB06F5F" w14:textId="259B7C7C" w:rsidR="00085402" w:rsidRPr="001C5678" w:rsidRDefault="00085402" w:rsidP="0004744D">
      <w:pPr>
        <w:rPr>
          <w:rFonts w:asciiTheme="minorHAnsi" w:hAnsiTheme="minorHAnsi" w:cstheme="minorHAnsi"/>
        </w:rPr>
      </w:pPr>
      <w:r w:rsidRPr="001C5678">
        <w:rPr>
          <w:rFonts w:asciiTheme="minorHAnsi" w:hAnsiTheme="minorHAnsi" w:cstheme="minorHAnsi"/>
        </w:rPr>
        <w:t>Performance management includes five elements:</w:t>
      </w:r>
    </w:p>
    <w:p w14:paraId="3CA82D05" w14:textId="6C9C8C1B" w:rsidR="00085402" w:rsidRPr="001C5678" w:rsidRDefault="00085402" w:rsidP="0004744D">
      <w:pPr>
        <w:rPr>
          <w:rFonts w:asciiTheme="minorHAnsi" w:hAnsiTheme="minorHAnsi" w:cstheme="minorHAnsi"/>
        </w:rPr>
      </w:pPr>
      <w:r w:rsidRPr="001C5678">
        <w:rPr>
          <w:rFonts w:asciiTheme="minorHAnsi" w:hAnsiTheme="minorHAnsi" w:cstheme="minorHAnsi"/>
        </w:rPr>
        <w:t>Agreement</w:t>
      </w:r>
    </w:p>
    <w:p w14:paraId="04F488C0" w14:textId="4CB7EA7C" w:rsidR="00085402" w:rsidRPr="001C5678" w:rsidRDefault="00085402" w:rsidP="0004744D">
      <w:pPr>
        <w:rPr>
          <w:rFonts w:asciiTheme="minorHAnsi" w:hAnsiTheme="minorHAnsi" w:cstheme="minorHAnsi"/>
        </w:rPr>
      </w:pPr>
      <w:r w:rsidRPr="001C5678">
        <w:rPr>
          <w:rFonts w:asciiTheme="minorHAnsi" w:hAnsiTheme="minorHAnsi" w:cstheme="minorHAnsi"/>
        </w:rPr>
        <w:t>Feedback</w:t>
      </w:r>
    </w:p>
    <w:p w14:paraId="2532742F" w14:textId="77777777" w:rsidR="00085402" w:rsidRPr="001C5678" w:rsidRDefault="00085402" w:rsidP="0004744D">
      <w:pPr>
        <w:rPr>
          <w:rFonts w:asciiTheme="minorHAnsi" w:hAnsiTheme="minorHAnsi" w:cstheme="minorHAnsi"/>
        </w:rPr>
      </w:pPr>
      <w:r w:rsidRPr="001C5678">
        <w:rPr>
          <w:rFonts w:asciiTheme="minorHAnsi" w:hAnsiTheme="minorHAnsi" w:cstheme="minorHAnsi"/>
        </w:rPr>
        <w:t>Measurement</w:t>
      </w:r>
    </w:p>
    <w:p w14:paraId="73801FCD" w14:textId="46AB687E" w:rsidR="00085402" w:rsidRPr="001C5678" w:rsidRDefault="00085402" w:rsidP="0004744D">
      <w:pPr>
        <w:rPr>
          <w:rFonts w:asciiTheme="minorHAnsi" w:hAnsiTheme="minorHAnsi" w:cstheme="minorHAnsi"/>
        </w:rPr>
      </w:pPr>
      <w:r w:rsidRPr="001C5678">
        <w:rPr>
          <w:rFonts w:asciiTheme="minorHAnsi" w:hAnsiTheme="minorHAnsi" w:cstheme="minorHAnsi"/>
        </w:rPr>
        <w:t>Positive Reinforcement and dialogue</w:t>
      </w:r>
    </w:p>
    <w:p w14:paraId="775A9E70" w14:textId="77777777" w:rsidR="007D38F4" w:rsidRPr="001C5678" w:rsidRDefault="007D38F4" w:rsidP="0004744D">
      <w:pPr>
        <w:rPr>
          <w:rFonts w:asciiTheme="minorHAnsi" w:hAnsiTheme="minorHAnsi" w:cstheme="minorHAnsi"/>
        </w:rPr>
      </w:pPr>
    </w:p>
    <w:p w14:paraId="7756F8DA" w14:textId="5E95C6D8" w:rsidR="002E0FE6" w:rsidRPr="001C5678" w:rsidRDefault="002E0FE6" w:rsidP="0004744D">
      <w:pPr>
        <w:rPr>
          <w:rFonts w:asciiTheme="minorHAnsi" w:hAnsiTheme="minorHAnsi" w:cstheme="minorHAnsi"/>
        </w:rPr>
      </w:pPr>
    </w:p>
    <w:p w14:paraId="32FA2BDB" w14:textId="3C1F8475" w:rsidR="002E0FE6" w:rsidRPr="001C5678" w:rsidRDefault="002E0FE6" w:rsidP="0004744D">
      <w:pPr>
        <w:rPr>
          <w:rFonts w:asciiTheme="minorHAnsi" w:hAnsiTheme="minorHAnsi" w:cstheme="minorHAnsi"/>
        </w:rPr>
      </w:pPr>
    </w:p>
    <w:p w14:paraId="20294F27" w14:textId="61E39A4D" w:rsidR="002E0FE6" w:rsidRPr="001C5678" w:rsidRDefault="002E0FE6" w:rsidP="0004744D">
      <w:pPr>
        <w:rPr>
          <w:rFonts w:asciiTheme="minorHAnsi" w:hAnsiTheme="minorHAnsi" w:cstheme="minorHAnsi"/>
        </w:rPr>
      </w:pPr>
      <w:r w:rsidRPr="001C5678">
        <w:rPr>
          <w:rFonts w:asciiTheme="minorHAnsi" w:hAnsiTheme="minorHAnsi" w:cstheme="minorHAnsi"/>
        </w:rPr>
        <w:t xml:space="preserve">At Tesco the key for </w:t>
      </w:r>
      <w:r w:rsidR="003B3E6E" w:rsidRPr="001C5678">
        <w:rPr>
          <w:rFonts w:asciiTheme="minorHAnsi" w:hAnsiTheme="minorHAnsi" w:cstheme="minorHAnsi"/>
        </w:rPr>
        <w:t>managing a successful team stand in everyday performance and development conversations. The purpose of this conversations is to keep the employee engaged, stimulating their growth, and of course help them to achieve their goals.</w:t>
      </w:r>
    </w:p>
    <w:p w14:paraId="4EEE8621" w14:textId="63FE88D4" w:rsidR="003B3E6E" w:rsidRPr="001C5678" w:rsidRDefault="003B3E6E" w:rsidP="0004744D">
      <w:pPr>
        <w:rPr>
          <w:rFonts w:asciiTheme="minorHAnsi" w:hAnsiTheme="minorHAnsi" w:cstheme="minorHAnsi"/>
        </w:rPr>
      </w:pPr>
      <w:r w:rsidRPr="001C5678">
        <w:rPr>
          <w:rFonts w:asciiTheme="minorHAnsi" w:hAnsiTheme="minorHAnsi" w:cstheme="minorHAnsi"/>
        </w:rPr>
        <w:t xml:space="preserve">In cases of employees missing their performance at Tesco the </w:t>
      </w:r>
      <w:r w:rsidR="00162007" w:rsidRPr="001C5678">
        <w:rPr>
          <w:rFonts w:asciiTheme="minorHAnsi" w:hAnsiTheme="minorHAnsi" w:cstheme="minorHAnsi"/>
        </w:rPr>
        <w:t>role of a leader is that support the employee as soon as they detected the problem, without waiting the end of a year to do the performance review.</w:t>
      </w:r>
    </w:p>
    <w:p w14:paraId="0AD08FD0" w14:textId="36D42B46" w:rsidR="002E0FE6" w:rsidRPr="001C5678" w:rsidRDefault="002E0FE6" w:rsidP="0004744D">
      <w:pPr>
        <w:rPr>
          <w:rFonts w:asciiTheme="minorHAnsi" w:hAnsiTheme="minorHAnsi" w:cstheme="minorHAnsi"/>
        </w:rPr>
      </w:pPr>
    </w:p>
    <w:p w14:paraId="27D59F80" w14:textId="786CE011" w:rsidR="002E0FE6" w:rsidRPr="001C5678" w:rsidRDefault="00162007" w:rsidP="0004744D">
      <w:pPr>
        <w:rPr>
          <w:rFonts w:asciiTheme="minorHAnsi" w:hAnsiTheme="minorHAnsi" w:cstheme="minorHAnsi"/>
        </w:rPr>
      </w:pPr>
      <w:r w:rsidRPr="001C5678">
        <w:rPr>
          <w:rFonts w:asciiTheme="minorHAnsi" w:hAnsiTheme="minorHAnsi" w:cstheme="minorHAnsi"/>
        </w:rPr>
        <w:t>Performance issue:</w:t>
      </w:r>
    </w:p>
    <w:p w14:paraId="3DB82A73" w14:textId="38D4949F" w:rsidR="000329DC" w:rsidRDefault="00162007" w:rsidP="0004744D">
      <w:pPr>
        <w:rPr>
          <w:rFonts w:asciiTheme="minorHAnsi" w:hAnsiTheme="minorHAnsi" w:cstheme="minorHAnsi"/>
          <w:noProof/>
        </w:rPr>
      </w:pPr>
      <w:r w:rsidRPr="001C5678">
        <w:rPr>
          <w:rFonts w:asciiTheme="minorHAnsi" w:hAnsiTheme="minorHAnsi" w:cstheme="minorHAnsi"/>
        </w:rPr>
        <w:t>Not every time it is about missed performance in some cases it is strict related to poor performance or miss conduct even a mixt of both.</w:t>
      </w:r>
    </w:p>
    <w:p w14:paraId="1A394A49" w14:textId="77777777" w:rsidR="00E10D63" w:rsidRPr="001C5678" w:rsidRDefault="00E10D63" w:rsidP="0004744D">
      <w:pPr>
        <w:rPr>
          <w:rFonts w:asciiTheme="minorHAnsi" w:hAnsiTheme="minorHAnsi" w:cstheme="minorHAnsi"/>
          <w:noProof/>
        </w:rPr>
      </w:pPr>
    </w:p>
    <w:p w14:paraId="7E66F485" w14:textId="7A2377CF" w:rsidR="000329DC" w:rsidRPr="001C5678" w:rsidRDefault="000329DC" w:rsidP="0004744D">
      <w:pPr>
        <w:rPr>
          <w:rFonts w:asciiTheme="minorHAnsi" w:hAnsiTheme="minorHAnsi" w:cstheme="minorHAnsi"/>
        </w:rPr>
      </w:pPr>
      <w:r w:rsidRPr="001C5678">
        <w:rPr>
          <w:rFonts w:asciiTheme="minorHAnsi" w:hAnsiTheme="minorHAnsi" w:cstheme="minorHAnsi"/>
          <w:noProof/>
        </w:rPr>
        <w:drawing>
          <wp:inline distT="0" distB="0" distL="0" distR="0" wp14:anchorId="636AA1A8" wp14:editId="53B8F889">
            <wp:extent cx="6221691" cy="3921550"/>
            <wp:effectExtent l="0" t="0" r="0" b="31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7EFE1C7" w14:textId="27BC29FC" w:rsidR="00162007" w:rsidRPr="001C5678" w:rsidRDefault="00162007" w:rsidP="0004744D">
      <w:pPr>
        <w:rPr>
          <w:rFonts w:asciiTheme="minorHAnsi" w:hAnsiTheme="minorHAnsi" w:cstheme="minorHAnsi"/>
        </w:rPr>
      </w:pPr>
    </w:p>
    <w:p w14:paraId="546E6143" w14:textId="29961917" w:rsidR="002E0FE6" w:rsidRPr="001C5678" w:rsidRDefault="002E0FE6" w:rsidP="0004744D">
      <w:pPr>
        <w:rPr>
          <w:rFonts w:asciiTheme="minorHAnsi" w:hAnsiTheme="minorHAnsi" w:cstheme="minorHAnsi"/>
        </w:rPr>
      </w:pPr>
    </w:p>
    <w:p w14:paraId="7E4D4159" w14:textId="4E567259" w:rsidR="002E0FE6" w:rsidRPr="001C5678" w:rsidRDefault="00035A8D" w:rsidP="0004744D">
      <w:pPr>
        <w:rPr>
          <w:rFonts w:asciiTheme="minorHAnsi" w:hAnsiTheme="minorHAnsi" w:cstheme="minorHAnsi"/>
        </w:rPr>
      </w:pPr>
      <w:r w:rsidRPr="001C5678">
        <w:rPr>
          <w:rFonts w:asciiTheme="minorHAnsi" w:hAnsiTheme="minorHAnsi" w:cstheme="minorHAnsi"/>
        </w:rPr>
        <w:t>If the problem /issue seems to be the conduct then build up performance for capability or both capability and conduct, an employee can have a lot of errors/mistakes in their job, usually they don’t care about this aspect</w:t>
      </w:r>
    </w:p>
    <w:p w14:paraId="0CBFFBAE" w14:textId="6A07807B" w:rsidR="002E0FE6" w:rsidRPr="001C5678" w:rsidRDefault="000329DC" w:rsidP="0004744D">
      <w:pPr>
        <w:rPr>
          <w:rFonts w:asciiTheme="minorHAnsi" w:hAnsiTheme="minorHAnsi" w:cstheme="minorHAnsi"/>
          <w:noProof/>
        </w:rPr>
      </w:pPr>
      <w:r w:rsidRPr="001C5678">
        <w:rPr>
          <w:rFonts w:asciiTheme="minorHAnsi" w:hAnsiTheme="minorHAnsi" w:cstheme="minorHAnsi"/>
          <w:noProof/>
        </w:rPr>
        <w:drawing>
          <wp:inline distT="0" distB="0" distL="0" distR="0" wp14:anchorId="0AF99DD5" wp14:editId="202A3D2B">
            <wp:extent cx="6447790" cy="3992252"/>
            <wp:effectExtent l="0" t="0" r="0" b="825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CD8F076" w14:textId="698DA96B" w:rsidR="00035A8D" w:rsidRPr="001C5678" w:rsidRDefault="00035A8D" w:rsidP="0004744D">
      <w:pPr>
        <w:rPr>
          <w:rFonts w:asciiTheme="minorHAnsi" w:hAnsiTheme="minorHAnsi" w:cstheme="minorHAnsi"/>
        </w:rPr>
      </w:pPr>
    </w:p>
    <w:p w14:paraId="7AA963CE" w14:textId="4F66D24B" w:rsidR="00035A8D" w:rsidRPr="001C5678" w:rsidRDefault="00035A8D" w:rsidP="0004744D">
      <w:pPr>
        <w:rPr>
          <w:rFonts w:asciiTheme="minorHAnsi" w:hAnsiTheme="minorHAnsi" w:cstheme="minorHAnsi"/>
          <w:noProof/>
        </w:rPr>
      </w:pPr>
    </w:p>
    <w:p w14:paraId="369E55D9" w14:textId="656DB152" w:rsidR="00035A8D" w:rsidRPr="001C5678" w:rsidRDefault="00035A8D" w:rsidP="0004744D">
      <w:pPr>
        <w:tabs>
          <w:tab w:val="left" w:pos="6354"/>
        </w:tabs>
        <w:rPr>
          <w:rFonts w:asciiTheme="minorHAnsi" w:hAnsiTheme="minorHAnsi" w:cstheme="minorHAnsi"/>
        </w:rPr>
      </w:pPr>
    </w:p>
    <w:p w14:paraId="5155731D" w14:textId="3C3893B2" w:rsidR="00035A8D" w:rsidRPr="001C5678" w:rsidRDefault="00035A8D" w:rsidP="0004744D">
      <w:pPr>
        <w:tabs>
          <w:tab w:val="left" w:pos="6354"/>
        </w:tabs>
        <w:rPr>
          <w:rFonts w:asciiTheme="minorHAnsi" w:hAnsiTheme="minorHAnsi" w:cstheme="minorHAnsi"/>
        </w:rPr>
      </w:pPr>
      <w:r w:rsidRPr="001C5678">
        <w:rPr>
          <w:rFonts w:asciiTheme="minorHAnsi" w:hAnsiTheme="minorHAnsi" w:cstheme="minorHAnsi"/>
        </w:rPr>
        <w:t>Great Performance</w:t>
      </w:r>
    </w:p>
    <w:p w14:paraId="38803659" w14:textId="29B1D2F8" w:rsidR="00035A8D" w:rsidRPr="001C5678" w:rsidRDefault="00035A8D" w:rsidP="0004744D">
      <w:pPr>
        <w:tabs>
          <w:tab w:val="left" w:pos="6354"/>
        </w:tabs>
        <w:rPr>
          <w:rFonts w:asciiTheme="minorHAnsi" w:hAnsiTheme="minorHAnsi" w:cstheme="minorHAnsi"/>
        </w:rPr>
      </w:pPr>
    </w:p>
    <w:p w14:paraId="25F73762" w14:textId="15CC4A60" w:rsidR="00035A8D" w:rsidRDefault="00035A8D" w:rsidP="0004744D">
      <w:pPr>
        <w:tabs>
          <w:tab w:val="left" w:pos="6354"/>
        </w:tabs>
        <w:rPr>
          <w:rFonts w:asciiTheme="minorHAnsi" w:hAnsiTheme="minorHAnsi" w:cstheme="minorHAnsi"/>
        </w:rPr>
      </w:pPr>
      <w:r w:rsidRPr="001C5678">
        <w:rPr>
          <w:rFonts w:asciiTheme="minorHAnsi" w:hAnsiTheme="minorHAnsi" w:cstheme="minorHAnsi"/>
        </w:rPr>
        <w:t xml:space="preserve">Great performance it is inspired every </w:t>
      </w:r>
      <w:r w:rsidR="00D921D8" w:rsidRPr="001C5678">
        <w:rPr>
          <w:rFonts w:asciiTheme="minorHAnsi" w:hAnsiTheme="minorHAnsi" w:cstheme="minorHAnsi"/>
        </w:rPr>
        <w:t>day by</w:t>
      </w:r>
      <w:r w:rsidRPr="001C5678">
        <w:rPr>
          <w:rFonts w:asciiTheme="minorHAnsi" w:hAnsiTheme="minorHAnsi" w:cstheme="minorHAnsi"/>
        </w:rPr>
        <w:t xml:space="preserve"> regular </w:t>
      </w:r>
      <w:r w:rsidR="00D921D8" w:rsidRPr="001C5678">
        <w:rPr>
          <w:rFonts w:asciiTheme="minorHAnsi" w:hAnsiTheme="minorHAnsi" w:cstheme="minorHAnsi"/>
        </w:rPr>
        <w:t>conversations. These conversations</w:t>
      </w:r>
      <w:r w:rsidRPr="001C5678">
        <w:rPr>
          <w:rFonts w:asciiTheme="minorHAnsi" w:hAnsiTheme="minorHAnsi" w:cstheme="minorHAnsi"/>
        </w:rPr>
        <w:t xml:space="preserve"> can</w:t>
      </w:r>
      <w:r w:rsidR="00D921D8" w:rsidRPr="001C5678">
        <w:rPr>
          <w:rFonts w:asciiTheme="minorHAnsi" w:hAnsiTheme="minorHAnsi" w:cstheme="minorHAnsi"/>
        </w:rPr>
        <w:t xml:space="preserve"> take place anywhere at any time in the workplace. Could be at a meeting, at the shop floor, at the workstations, when working side by side, at the desks.</w:t>
      </w:r>
    </w:p>
    <w:p w14:paraId="72D742EC" w14:textId="4AC4C366" w:rsidR="00E10D63" w:rsidRPr="00E10D63" w:rsidRDefault="00E10D63" w:rsidP="0004744D">
      <w:pPr>
        <w:autoSpaceDE w:val="0"/>
        <w:autoSpaceDN w:val="0"/>
        <w:adjustRightInd w:val="0"/>
        <w:rPr>
          <w:rFonts w:ascii="Calibri" w:eastAsiaTheme="minorHAnsi" w:hAnsi="Calibri" w:cs="Calibri"/>
          <w:lang w:eastAsia="en-US"/>
        </w:rPr>
      </w:pPr>
      <w:r w:rsidRPr="00E10D63">
        <w:rPr>
          <w:rFonts w:ascii="Calibri" w:eastAsiaTheme="minorHAnsi" w:hAnsi="Calibri" w:cs="Calibri"/>
          <w:lang w:eastAsia="en-US"/>
        </w:rPr>
        <w:t xml:space="preserve">In order to monitor performance of our colleagues we have daily conversation about performance. As we know each one of us as </w:t>
      </w:r>
      <w:r w:rsidRPr="00E10D63">
        <w:rPr>
          <w:rFonts w:ascii="Calibri" w:eastAsiaTheme="minorHAnsi" w:hAnsi="Calibri" w:cs="Calibri"/>
          <w:lang w:eastAsia="en-US"/>
        </w:rPr>
        <w:t>individuals,</w:t>
      </w:r>
      <w:r w:rsidRPr="00E10D63">
        <w:rPr>
          <w:rFonts w:ascii="Calibri" w:eastAsiaTheme="minorHAnsi" w:hAnsi="Calibri" w:cs="Calibri"/>
          <w:lang w:eastAsia="en-US"/>
        </w:rPr>
        <w:t xml:space="preserve"> we have bad days at work which can influence our </w:t>
      </w:r>
      <w:r w:rsidRPr="00E10D63">
        <w:rPr>
          <w:rFonts w:ascii="Calibri" w:eastAsiaTheme="minorHAnsi" w:hAnsi="Calibri" w:cs="Calibri"/>
          <w:lang w:eastAsia="en-US"/>
        </w:rPr>
        <w:t>day-to-day</w:t>
      </w:r>
      <w:r w:rsidRPr="00E10D63">
        <w:rPr>
          <w:rFonts w:ascii="Calibri" w:eastAsiaTheme="minorHAnsi" w:hAnsi="Calibri" w:cs="Calibri"/>
          <w:lang w:eastAsia="en-US"/>
        </w:rPr>
        <w:t xml:space="preserve"> performance. As a manager when one of our </w:t>
      </w:r>
      <w:r w:rsidRPr="00E10D63">
        <w:rPr>
          <w:rFonts w:ascii="Calibri" w:eastAsiaTheme="minorHAnsi" w:hAnsi="Calibri" w:cs="Calibri"/>
          <w:lang w:eastAsia="en-US"/>
        </w:rPr>
        <w:t>colleagues</w:t>
      </w:r>
      <w:r w:rsidRPr="00E10D63">
        <w:rPr>
          <w:rFonts w:ascii="Calibri" w:eastAsiaTheme="minorHAnsi" w:hAnsi="Calibri" w:cs="Calibri"/>
          <w:lang w:eastAsia="en-US"/>
        </w:rPr>
        <w:t xml:space="preserve"> is not performing the first </w:t>
      </w:r>
      <w:r w:rsidRPr="00E10D63">
        <w:rPr>
          <w:rFonts w:ascii="Calibri" w:eastAsiaTheme="minorHAnsi" w:hAnsi="Calibri" w:cs="Calibri"/>
          <w:lang w:eastAsia="en-US"/>
        </w:rPr>
        <w:t>action,</w:t>
      </w:r>
      <w:r w:rsidRPr="00E10D63">
        <w:rPr>
          <w:rFonts w:ascii="Calibri" w:eastAsiaTheme="minorHAnsi" w:hAnsi="Calibri" w:cs="Calibri"/>
          <w:lang w:eastAsia="en-US"/>
        </w:rPr>
        <w:t xml:space="preserve"> we take is </w:t>
      </w:r>
      <w:r w:rsidRPr="00E10D63">
        <w:rPr>
          <w:rFonts w:ascii="Calibri" w:eastAsiaTheme="minorHAnsi" w:hAnsi="Calibri" w:cs="Calibri"/>
          <w:lang w:eastAsia="en-US"/>
        </w:rPr>
        <w:t>an</w:t>
      </w:r>
      <w:r w:rsidRPr="00E10D63">
        <w:rPr>
          <w:rFonts w:ascii="Calibri" w:eastAsiaTheme="minorHAnsi" w:hAnsi="Calibri" w:cs="Calibri"/>
          <w:lang w:eastAsia="en-US"/>
        </w:rPr>
        <w:t xml:space="preserve"> informal discussion. At his stage we ask our colleague if he has any problems and why is not performing. This stage is one of the most important because instead of taking formal action which can influence behaviour of our people is more effective to have </w:t>
      </w:r>
      <w:r w:rsidRPr="00E10D63">
        <w:rPr>
          <w:rFonts w:ascii="Calibri" w:eastAsiaTheme="minorHAnsi" w:hAnsi="Calibri" w:cs="Calibri"/>
          <w:lang w:eastAsia="en-US"/>
        </w:rPr>
        <w:t>in</w:t>
      </w:r>
      <w:r>
        <w:rPr>
          <w:rFonts w:ascii="Calibri" w:eastAsiaTheme="minorHAnsi" w:hAnsi="Calibri" w:cs="Calibri"/>
          <w:lang w:eastAsia="en-US"/>
        </w:rPr>
        <w:t>f</w:t>
      </w:r>
      <w:r w:rsidRPr="00E10D63">
        <w:rPr>
          <w:rFonts w:ascii="Calibri" w:eastAsiaTheme="minorHAnsi" w:hAnsi="Calibri" w:cs="Calibri"/>
          <w:lang w:eastAsia="en-US"/>
        </w:rPr>
        <w:t>ormal</w:t>
      </w:r>
      <w:r w:rsidRPr="00E10D63">
        <w:rPr>
          <w:rFonts w:ascii="Calibri" w:eastAsiaTheme="minorHAnsi" w:hAnsi="Calibri" w:cs="Calibri"/>
          <w:lang w:eastAsia="en-US"/>
        </w:rPr>
        <w:t xml:space="preserve"> and root cause the problems in order to coach and support our colleague</w:t>
      </w:r>
    </w:p>
    <w:p w14:paraId="594E07EF" w14:textId="21934B78" w:rsidR="00E10D63" w:rsidRDefault="00E10D63" w:rsidP="0004744D">
      <w:pPr>
        <w:tabs>
          <w:tab w:val="left" w:pos="6354"/>
        </w:tabs>
        <w:rPr>
          <w:rFonts w:asciiTheme="minorHAnsi" w:hAnsiTheme="minorHAnsi" w:cstheme="minorHAnsi"/>
        </w:rPr>
      </w:pPr>
    </w:p>
    <w:p w14:paraId="2AC306CC" w14:textId="77777777" w:rsidR="00E10D63" w:rsidRPr="001C5678" w:rsidRDefault="00E10D63" w:rsidP="0004744D">
      <w:pPr>
        <w:tabs>
          <w:tab w:val="left" w:pos="6354"/>
        </w:tabs>
        <w:rPr>
          <w:rFonts w:asciiTheme="minorHAnsi" w:hAnsiTheme="minorHAnsi" w:cstheme="minorHAnsi"/>
        </w:rPr>
      </w:pPr>
    </w:p>
    <w:p w14:paraId="4E6D136E" w14:textId="7BBBB59A" w:rsidR="00D921D8" w:rsidRPr="001C5678" w:rsidRDefault="00D921D8" w:rsidP="0004744D">
      <w:pPr>
        <w:tabs>
          <w:tab w:val="left" w:pos="6354"/>
        </w:tabs>
        <w:rPr>
          <w:rFonts w:asciiTheme="minorHAnsi" w:hAnsiTheme="minorHAnsi" w:cstheme="minorHAnsi"/>
        </w:rPr>
      </w:pPr>
      <w:r w:rsidRPr="001C5678">
        <w:rPr>
          <w:rFonts w:asciiTheme="minorHAnsi" w:hAnsiTheme="minorHAnsi" w:cstheme="minorHAnsi"/>
        </w:rPr>
        <w:lastRenderedPageBreak/>
        <w:t xml:space="preserve">To make sure that the employees have the best chance to succeed in order to </w:t>
      </w:r>
      <w:r w:rsidR="000C435F" w:rsidRPr="001C5678">
        <w:rPr>
          <w:rFonts w:asciiTheme="minorHAnsi" w:hAnsiTheme="minorHAnsi" w:cstheme="minorHAnsi"/>
        </w:rPr>
        <w:t>achieve</w:t>
      </w:r>
      <w:r w:rsidRPr="001C5678">
        <w:rPr>
          <w:rFonts w:asciiTheme="minorHAnsi" w:hAnsiTheme="minorHAnsi" w:cstheme="minorHAnsi"/>
        </w:rPr>
        <w:t xml:space="preserve"> good performance we need to aware of following “rules</w:t>
      </w:r>
      <w:r w:rsidR="000C435F" w:rsidRPr="001C5678">
        <w:rPr>
          <w:rFonts w:asciiTheme="minorHAnsi" w:hAnsiTheme="minorHAnsi" w:cstheme="minorHAnsi"/>
        </w:rPr>
        <w:t>”:</w:t>
      </w:r>
    </w:p>
    <w:p w14:paraId="14AC5066" w14:textId="31952808" w:rsidR="00D921D8" w:rsidRPr="001C5678" w:rsidRDefault="00D921D8" w:rsidP="0004744D">
      <w:pPr>
        <w:tabs>
          <w:tab w:val="left" w:pos="6354"/>
        </w:tabs>
        <w:rPr>
          <w:rFonts w:asciiTheme="minorHAnsi" w:hAnsiTheme="minorHAnsi" w:cstheme="minorHAnsi"/>
        </w:rPr>
      </w:pPr>
    </w:p>
    <w:p w14:paraId="4E5DE658" w14:textId="770E77AC" w:rsidR="00D921D8" w:rsidRPr="001C5678" w:rsidRDefault="00D921D8" w:rsidP="0004744D">
      <w:pPr>
        <w:tabs>
          <w:tab w:val="left" w:pos="6354"/>
        </w:tabs>
        <w:rPr>
          <w:rFonts w:asciiTheme="minorHAnsi" w:hAnsiTheme="minorHAnsi" w:cstheme="minorHAnsi"/>
        </w:rPr>
      </w:pPr>
      <w:r w:rsidRPr="001C5678">
        <w:rPr>
          <w:rFonts w:asciiTheme="minorHAnsi" w:hAnsiTheme="minorHAnsi" w:cstheme="minorHAnsi"/>
        </w:rPr>
        <w:t xml:space="preserve">Feedback </w:t>
      </w:r>
      <w:r w:rsidR="000C435F" w:rsidRPr="001C5678">
        <w:rPr>
          <w:rFonts w:asciiTheme="minorHAnsi" w:hAnsiTheme="minorHAnsi" w:cstheme="minorHAnsi"/>
        </w:rPr>
        <w:t>– provide helpful, honest, and positive feedback by given good and clear examples.</w:t>
      </w:r>
    </w:p>
    <w:p w14:paraId="5F924FBD" w14:textId="6186E5A2" w:rsidR="000C435F" w:rsidRPr="001C5678" w:rsidRDefault="000C435F" w:rsidP="0004744D">
      <w:pPr>
        <w:tabs>
          <w:tab w:val="left" w:pos="6354"/>
        </w:tabs>
        <w:rPr>
          <w:rFonts w:asciiTheme="minorHAnsi" w:hAnsiTheme="minorHAnsi" w:cstheme="minorHAnsi"/>
        </w:rPr>
      </w:pPr>
      <w:r w:rsidRPr="001C5678">
        <w:rPr>
          <w:rFonts w:asciiTheme="minorHAnsi" w:hAnsiTheme="minorHAnsi" w:cstheme="minorHAnsi"/>
        </w:rPr>
        <w:t>Make sure that essential training is completed and try to provide as soon as possible another training.</w:t>
      </w:r>
    </w:p>
    <w:p w14:paraId="69C5E306" w14:textId="0F246D1E" w:rsidR="000C435F" w:rsidRPr="001C5678" w:rsidRDefault="000C435F" w:rsidP="0004744D">
      <w:pPr>
        <w:tabs>
          <w:tab w:val="left" w:pos="6354"/>
        </w:tabs>
        <w:rPr>
          <w:rFonts w:asciiTheme="minorHAnsi" w:hAnsiTheme="minorHAnsi" w:cstheme="minorHAnsi"/>
        </w:rPr>
      </w:pPr>
      <w:r w:rsidRPr="001C5678">
        <w:rPr>
          <w:rFonts w:asciiTheme="minorHAnsi" w:hAnsiTheme="minorHAnsi" w:cstheme="minorHAnsi"/>
        </w:rPr>
        <w:t>Ensure the environment it is not a problem in employee productive process.</w:t>
      </w:r>
    </w:p>
    <w:p w14:paraId="30AE55E6" w14:textId="47F99517" w:rsidR="000C435F" w:rsidRPr="001C5678" w:rsidRDefault="000C435F" w:rsidP="0004744D">
      <w:pPr>
        <w:tabs>
          <w:tab w:val="left" w:pos="6354"/>
        </w:tabs>
        <w:rPr>
          <w:rFonts w:asciiTheme="minorHAnsi" w:hAnsiTheme="minorHAnsi" w:cstheme="minorHAnsi"/>
        </w:rPr>
      </w:pPr>
      <w:r w:rsidRPr="001C5678">
        <w:rPr>
          <w:rFonts w:asciiTheme="minorHAnsi" w:hAnsiTheme="minorHAnsi" w:cstheme="minorHAnsi"/>
        </w:rPr>
        <w:t>Assure that the employees understand their role in the company and their description job.</w:t>
      </w:r>
    </w:p>
    <w:p w14:paraId="4CD97284" w14:textId="40A104B4" w:rsidR="003209E4" w:rsidRPr="001C5678" w:rsidRDefault="003209E4" w:rsidP="0004744D">
      <w:pPr>
        <w:tabs>
          <w:tab w:val="left" w:pos="6354"/>
        </w:tabs>
        <w:rPr>
          <w:rFonts w:asciiTheme="minorHAnsi" w:hAnsiTheme="minorHAnsi" w:cstheme="minorHAnsi"/>
        </w:rPr>
      </w:pPr>
      <w:r w:rsidRPr="001C5678">
        <w:rPr>
          <w:rFonts w:asciiTheme="minorHAnsi" w:hAnsiTheme="minorHAnsi" w:cstheme="minorHAnsi"/>
        </w:rPr>
        <w:t>Allow your employees to question you if something it is unclear or create confusion about the work and their role</w:t>
      </w:r>
    </w:p>
    <w:p w14:paraId="7C3E3CBD" w14:textId="3D7CC18F" w:rsidR="003209E4" w:rsidRPr="001C5678" w:rsidRDefault="003209E4" w:rsidP="0004744D">
      <w:pPr>
        <w:tabs>
          <w:tab w:val="left" w:pos="6354"/>
        </w:tabs>
        <w:rPr>
          <w:rFonts w:asciiTheme="minorHAnsi" w:hAnsiTheme="minorHAnsi" w:cstheme="minorHAnsi"/>
        </w:rPr>
      </w:pPr>
      <w:r w:rsidRPr="001C5678">
        <w:rPr>
          <w:rFonts w:asciiTheme="minorHAnsi" w:hAnsiTheme="minorHAnsi" w:cstheme="minorHAnsi"/>
        </w:rPr>
        <w:t>Safety first, ensure that they have all the equipment necessary to do their jobs safe.</w:t>
      </w:r>
    </w:p>
    <w:p w14:paraId="4216D93E" w14:textId="7EEF61F5" w:rsidR="000C435F" w:rsidRPr="001C5678" w:rsidRDefault="003209E4" w:rsidP="0004744D">
      <w:pPr>
        <w:tabs>
          <w:tab w:val="left" w:pos="6354"/>
        </w:tabs>
        <w:rPr>
          <w:rFonts w:asciiTheme="minorHAnsi" w:hAnsiTheme="minorHAnsi" w:cstheme="minorHAnsi"/>
        </w:rPr>
      </w:pPr>
      <w:r w:rsidRPr="001C5678">
        <w:rPr>
          <w:rFonts w:asciiTheme="minorHAnsi" w:hAnsiTheme="minorHAnsi" w:cstheme="minorHAnsi"/>
        </w:rPr>
        <w:t>Regularly have a performance review.</w:t>
      </w:r>
    </w:p>
    <w:p w14:paraId="408DFD33" w14:textId="2237577C" w:rsidR="003209E4" w:rsidRPr="001C5678" w:rsidRDefault="003209E4" w:rsidP="0004744D">
      <w:pPr>
        <w:tabs>
          <w:tab w:val="left" w:pos="6354"/>
        </w:tabs>
        <w:rPr>
          <w:rFonts w:asciiTheme="minorHAnsi" w:hAnsiTheme="minorHAnsi" w:cstheme="minorHAnsi"/>
        </w:rPr>
      </w:pPr>
    </w:p>
    <w:p w14:paraId="5EF500F5" w14:textId="39E0DF3E" w:rsidR="000C435F" w:rsidRPr="001C5678" w:rsidRDefault="003209E4" w:rsidP="0004744D">
      <w:pPr>
        <w:tabs>
          <w:tab w:val="left" w:pos="6354"/>
        </w:tabs>
        <w:rPr>
          <w:rFonts w:asciiTheme="minorHAnsi" w:hAnsiTheme="minorHAnsi" w:cstheme="minorHAnsi"/>
        </w:rPr>
      </w:pPr>
      <w:r w:rsidRPr="001C5678">
        <w:rPr>
          <w:rFonts w:asciiTheme="minorHAnsi" w:hAnsiTheme="minorHAnsi" w:cstheme="minorHAnsi"/>
        </w:rPr>
        <w:t xml:space="preserve">To deliver a good coaching in </w:t>
      </w:r>
      <w:r w:rsidR="0022368D" w:rsidRPr="001C5678">
        <w:rPr>
          <w:rFonts w:asciiTheme="minorHAnsi" w:hAnsiTheme="minorHAnsi" w:cstheme="minorHAnsi"/>
        </w:rPr>
        <w:t>order to</w:t>
      </w:r>
      <w:r w:rsidRPr="001C5678">
        <w:rPr>
          <w:rFonts w:asciiTheme="minorHAnsi" w:hAnsiTheme="minorHAnsi" w:cstheme="minorHAnsi"/>
        </w:rPr>
        <w:t xml:space="preserve"> support the employees we need to focus on real evidence, </w:t>
      </w:r>
      <w:r w:rsidR="0022368D" w:rsidRPr="001C5678">
        <w:rPr>
          <w:rFonts w:asciiTheme="minorHAnsi" w:hAnsiTheme="minorHAnsi" w:cstheme="minorHAnsi"/>
        </w:rPr>
        <w:t>a general feedback, and not untimely, specific examples where their performance are not meeting the standards or expectations.</w:t>
      </w:r>
    </w:p>
    <w:p w14:paraId="02E13394" w14:textId="41134EDD" w:rsidR="00F60AA9" w:rsidRPr="001C5678" w:rsidRDefault="00F60AA9" w:rsidP="0004744D">
      <w:pPr>
        <w:tabs>
          <w:tab w:val="left" w:pos="6354"/>
        </w:tabs>
        <w:rPr>
          <w:rFonts w:asciiTheme="minorHAnsi" w:hAnsiTheme="minorHAnsi" w:cstheme="minorHAnsi"/>
        </w:rPr>
      </w:pPr>
      <w:r w:rsidRPr="001C5678">
        <w:rPr>
          <w:rFonts w:asciiTheme="minorHAnsi" w:hAnsiTheme="minorHAnsi" w:cstheme="minorHAnsi"/>
        </w:rPr>
        <w:t>Tesco it is using “Let’s Talk “method to capture the attention of the employee, and in case of difficult conversations they adopt a respectful and positive attitude, sincerely feedback where the performance stats aren’t great.</w:t>
      </w:r>
    </w:p>
    <w:p w14:paraId="51422DD5" w14:textId="7AE4182D" w:rsidR="00F60AA9" w:rsidRPr="001C5678" w:rsidRDefault="00BA3F32" w:rsidP="0004744D">
      <w:pPr>
        <w:tabs>
          <w:tab w:val="left" w:pos="6354"/>
        </w:tabs>
        <w:rPr>
          <w:rFonts w:asciiTheme="minorHAnsi" w:hAnsiTheme="minorHAnsi" w:cstheme="minorHAnsi"/>
        </w:rPr>
      </w:pPr>
      <w:r w:rsidRPr="001C5678">
        <w:rPr>
          <w:rFonts w:asciiTheme="minorHAnsi" w:hAnsiTheme="minorHAnsi" w:cstheme="minorHAnsi"/>
        </w:rPr>
        <w:t>The next step is to give employees sufficient time to realize and improve (depends on the situation, this could be a few days, a week, or longer) and if the performance stats are continuing missing, give them a date preferably five working days, time and location for a meeting regarding their performance and the factors that causes the issue.</w:t>
      </w:r>
    </w:p>
    <w:p w14:paraId="3BA87688" w14:textId="48D81E31" w:rsidR="00BA3F32" w:rsidRPr="001C5678" w:rsidRDefault="00BA3F32" w:rsidP="0004744D">
      <w:pPr>
        <w:tabs>
          <w:tab w:val="left" w:pos="6354"/>
        </w:tabs>
        <w:rPr>
          <w:rFonts w:asciiTheme="minorHAnsi" w:hAnsiTheme="minorHAnsi" w:cstheme="minorHAnsi"/>
        </w:rPr>
      </w:pPr>
    </w:p>
    <w:p w14:paraId="260B0F06" w14:textId="114C2F20" w:rsidR="00BA3F32" w:rsidRPr="001C5678" w:rsidRDefault="00BA3F32" w:rsidP="0004744D">
      <w:pPr>
        <w:tabs>
          <w:tab w:val="left" w:pos="6354"/>
        </w:tabs>
        <w:rPr>
          <w:rFonts w:asciiTheme="minorHAnsi" w:hAnsiTheme="minorHAnsi" w:cstheme="minorHAnsi"/>
        </w:rPr>
      </w:pPr>
    </w:p>
    <w:p w14:paraId="16451413" w14:textId="77777777" w:rsidR="00BA7D01" w:rsidRPr="001C5678" w:rsidRDefault="00BA7D01" w:rsidP="0004744D">
      <w:pPr>
        <w:tabs>
          <w:tab w:val="left" w:pos="6354"/>
        </w:tabs>
        <w:rPr>
          <w:rFonts w:asciiTheme="minorHAnsi" w:hAnsiTheme="minorHAnsi" w:cstheme="minorHAnsi"/>
        </w:rPr>
      </w:pPr>
      <w:r w:rsidRPr="001C5678">
        <w:rPr>
          <w:rFonts w:asciiTheme="minorHAnsi" w:hAnsiTheme="minorHAnsi" w:cstheme="minorHAnsi"/>
        </w:rPr>
        <w:t>The purpose of the Action Planning Meeting that to agree with the employee to SMART actions, time frames and all the necessary support to help them to improve and met again their performance stats.</w:t>
      </w:r>
    </w:p>
    <w:p w14:paraId="731FCB81" w14:textId="77777777" w:rsidR="00BA7D01" w:rsidRPr="001C5678" w:rsidRDefault="00BA7D01" w:rsidP="0004744D">
      <w:pPr>
        <w:tabs>
          <w:tab w:val="left" w:pos="6354"/>
        </w:tabs>
        <w:rPr>
          <w:rFonts w:asciiTheme="minorHAnsi" w:hAnsiTheme="minorHAnsi" w:cstheme="minorHAnsi"/>
        </w:rPr>
      </w:pPr>
      <w:r w:rsidRPr="001C5678">
        <w:rPr>
          <w:rFonts w:asciiTheme="minorHAnsi" w:hAnsiTheme="minorHAnsi" w:cstheme="minorHAnsi"/>
        </w:rPr>
        <w:t>Smart Actions stands for Specific, Measurement, Achievable, Relevant and Time framed and help employees to achieve important results.</w:t>
      </w:r>
    </w:p>
    <w:p w14:paraId="25CF1351" w14:textId="037AD5A5" w:rsidR="00BA7D01" w:rsidRPr="001C5678" w:rsidRDefault="00BA7D01" w:rsidP="0004744D">
      <w:pPr>
        <w:tabs>
          <w:tab w:val="left" w:pos="6354"/>
        </w:tabs>
        <w:rPr>
          <w:rFonts w:asciiTheme="minorHAnsi" w:hAnsiTheme="minorHAnsi" w:cstheme="minorHAnsi"/>
        </w:rPr>
      </w:pPr>
      <w:r w:rsidRPr="001C5678">
        <w:rPr>
          <w:rFonts w:asciiTheme="minorHAnsi" w:hAnsiTheme="minorHAnsi" w:cstheme="minorHAnsi"/>
        </w:rPr>
        <w:t>Specific – Objectives must be clear and understandable</w:t>
      </w:r>
    </w:p>
    <w:p w14:paraId="1424E338" w14:textId="77777777" w:rsidR="00BA7D01" w:rsidRPr="001C5678" w:rsidRDefault="00BA7D01" w:rsidP="0004744D">
      <w:pPr>
        <w:tabs>
          <w:tab w:val="left" w:pos="6354"/>
        </w:tabs>
        <w:rPr>
          <w:rFonts w:asciiTheme="minorHAnsi" w:hAnsiTheme="minorHAnsi" w:cstheme="minorHAnsi"/>
        </w:rPr>
      </w:pPr>
      <w:r w:rsidRPr="001C5678">
        <w:rPr>
          <w:rFonts w:asciiTheme="minorHAnsi" w:hAnsiTheme="minorHAnsi" w:cstheme="minorHAnsi"/>
        </w:rPr>
        <w:t>Measurement – The difficulties, complexities, and time associated with objective-based systems yield high implementation risk.</w:t>
      </w:r>
    </w:p>
    <w:p w14:paraId="662D982F" w14:textId="77777777" w:rsidR="00BA7D01" w:rsidRPr="001C5678" w:rsidRDefault="00BA7D01" w:rsidP="0004744D">
      <w:pPr>
        <w:tabs>
          <w:tab w:val="left" w:pos="6354"/>
        </w:tabs>
        <w:rPr>
          <w:rFonts w:asciiTheme="minorHAnsi" w:hAnsiTheme="minorHAnsi" w:cstheme="minorHAnsi"/>
        </w:rPr>
      </w:pPr>
      <w:r w:rsidRPr="001C5678">
        <w:rPr>
          <w:rFonts w:asciiTheme="minorHAnsi" w:hAnsiTheme="minorHAnsi" w:cstheme="minorHAnsi"/>
        </w:rPr>
        <w:t>Achievable – Ensure that the objective is not too volatile and can be achieved by a committed person.</w:t>
      </w:r>
    </w:p>
    <w:p w14:paraId="7E342FCB" w14:textId="1A62C1D5" w:rsidR="00BA7D01" w:rsidRPr="001C5678" w:rsidRDefault="00BA7D01" w:rsidP="0004744D">
      <w:pPr>
        <w:tabs>
          <w:tab w:val="left" w:pos="6354"/>
        </w:tabs>
        <w:rPr>
          <w:rFonts w:asciiTheme="minorHAnsi" w:hAnsiTheme="minorHAnsi" w:cstheme="minorHAnsi"/>
        </w:rPr>
      </w:pPr>
      <w:r w:rsidRPr="001C5678">
        <w:rPr>
          <w:rFonts w:asciiTheme="minorHAnsi" w:hAnsiTheme="minorHAnsi" w:cstheme="minorHAnsi"/>
        </w:rPr>
        <w:t>Relevant – Objectives are relevant for the organization</w:t>
      </w:r>
    </w:p>
    <w:p w14:paraId="14D434D4" w14:textId="60316D74" w:rsidR="00552C9F" w:rsidRPr="00552C9F" w:rsidRDefault="00BA7D01" w:rsidP="0004744D">
      <w:pPr>
        <w:autoSpaceDE w:val="0"/>
        <w:autoSpaceDN w:val="0"/>
        <w:adjustRightInd w:val="0"/>
        <w:rPr>
          <w:rFonts w:asciiTheme="minorHAnsi" w:eastAsiaTheme="minorHAnsi" w:hAnsiTheme="minorHAnsi" w:cstheme="minorHAnsi"/>
          <w:lang w:eastAsia="en-US"/>
        </w:rPr>
      </w:pPr>
      <w:r w:rsidRPr="001C5678">
        <w:rPr>
          <w:rFonts w:asciiTheme="minorHAnsi" w:hAnsiTheme="minorHAnsi" w:cstheme="minorHAnsi"/>
        </w:rPr>
        <w:t>Time framed –</w:t>
      </w:r>
      <w:r w:rsidR="00552C9F">
        <w:rPr>
          <w:rFonts w:asciiTheme="minorHAnsi" w:hAnsiTheme="minorHAnsi" w:cstheme="minorHAnsi"/>
        </w:rPr>
        <w:t xml:space="preserve"> </w:t>
      </w:r>
      <w:r w:rsidR="00552C9F" w:rsidRPr="00552C9F">
        <w:rPr>
          <w:rFonts w:asciiTheme="minorHAnsi" w:eastAsiaTheme="minorHAnsi" w:hAnsiTheme="minorHAnsi" w:cstheme="minorHAnsi"/>
          <w:lang w:eastAsia="en-US"/>
        </w:rPr>
        <w:t xml:space="preserve">As we done our informal with the colleague on second </w:t>
      </w:r>
      <w:r w:rsidR="00552C9F" w:rsidRPr="00552C9F">
        <w:rPr>
          <w:rFonts w:asciiTheme="minorHAnsi" w:eastAsiaTheme="minorHAnsi" w:hAnsiTheme="minorHAnsi" w:cstheme="minorHAnsi"/>
          <w:lang w:eastAsia="en-US"/>
        </w:rPr>
        <w:t>week,</w:t>
      </w:r>
      <w:r w:rsidR="00552C9F" w:rsidRPr="00552C9F">
        <w:rPr>
          <w:rFonts w:asciiTheme="minorHAnsi" w:eastAsiaTheme="minorHAnsi" w:hAnsiTheme="minorHAnsi" w:cstheme="minorHAnsi"/>
          <w:lang w:eastAsia="en-US"/>
        </w:rPr>
        <w:t xml:space="preserve"> we revise the progress of the first week. If our colleague is not meeting the </w:t>
      </w:r>
      <w:r w:rsidR="00552C9F" w:rsidRPr="00552C9F">
        <w:rPr>
          <w:rFonts w:asciiTheme="minorHAnsi" w:eastAsiaTheme="minorHAnsi" w:hAnsiTheme="minorHAnsi" w:cstheme="minorHAnsi"/>
          <w:lang w:eastAsia="en-US"/>
        </w:rPr>
        <w:t>expectation,</w:t>
      </w:r>
      <w:r w:rsidR="00552C9F" w:rsidRPr="00552C9F">
        <w:rPr>
          <w:rFonts w:asciiTheme="minorHAnsi" w:eastAsiaTheme="minorHAnsi" w:hAnsiTheme="minorHAnsi" w:cstheme="minorHAnsi"/>
          <w:lang w:eastAsia="en-US"/>
        </w:rPr>
        <w:t xml:space="preserve"> we carry on with the second stage. At this point we explain to our colleague what the </w:t>
      </w:r>
      <w:r w:rsidR="00552C9F" w:rsidRPr="00552C9F">
        <w:rPr>
          <w:rFonts w:asciiTheme="minorHAnsi" w:eastAsiaTheme="minorHAnsi" w:hAnsiTheme="minorHAnsi" w:cstheme="minorHAnsi"/>
          <w:lang w:eastAsia="en-US"/>
        </w:rPr>
        <w:t>expectations</w:t>
      </w:r>
      <w:r w:rsidR="00552C9F" w:rsidRPr="00552C9F">
        <w:rPr>
          <w:rFonts w:asciiTheme="minorHAnsi" w:eastAsiaTheme="minorHAnsi" w:hAnsiTheme="minorHAnsi" w:cstheme="minorHAnsi"/>
          <w:lang w:eastAsia="en-US"/>
        </w:rPr>
        <w:t xml:space="preserve"> are within our matrix/contract. We still carry on </w:t>
      </w:r>
      <w:r w:rsidR="00552C9F" w:rsidRPr="00552C9F">
        <w:rPr>
          <w:rFonts w:asciiTheme="minorHAnsi" w:eastAsiaTheme="minorHAnsi" w:hAnsiTheme="minorHAnsi" w:cstheme="minorHAnsi"/>
          <w:lang w:eastAsia="en-US"/>
        </w:rPr>
        <w:t>supporting</w:t>
      </w:r>
      <w:r w:rsidR="00552C9F" w:rsidRPr="00552C9F">
        <w:rPr>
          <w:rFonts w:asciiTheme="minorHAnsi" w:eastAsiaTheme="minorHAnsi" w:hAnsiTheme="minorHAnsi" w:cstheme="minorHAnsi"/>
          <w:lang w:eastAsia="en-US"/>
        </w:rPr>
        <w:t xml:space="preserve"> our colleague and we record everything in case we have to go further with disciplinary actions</w:t>
      </w:r>
      <w:r w:rsidR="00693966" w:rsidRPr="00693966">
        <w:rPr>
          <w:rFonts w:asciiTheme="minorHAnsi" w:hAnsiTheme="minorHAnsi" w:cstheme="minorHAnsi"/>
        </w:rPr>
        <w:t xml:space="preserve"> </w:t>
      </w:r>
      <w:r w:rsidR="00693966" w:rsidRPr="001C5678">
        <w:rPr>
          <w:rFonts w:asciiTheme="minorHAnsi" w:hAnsiTheme="minorHAnsi" w:cstheme="minorHAnsi"/>
        </w:rPr>
        <w:t>to be completed within an agreed time</w:t>
      </w:r>
    </w:p>
    <w:p w14:paraId="6091E84D" w14:textId="2BFB5334" w:rsidR="00DF0002" w:rsidRPr="00552C9F" w:rsidRDefault="00DF0002" w:rsidP="0004744D">
      <w:pPr>
        <w:tabs>
          <w:tab w:val="left" w:pos="6354"/>
        </w:tabs>
        <w:rPr>
          <w:rFonts w:asciiTheme="minorHAnsi" w:hAnsiTheme="minorHAnsi" w:cstheme="minorHAnsi"/>
        </w:rPr>
      </w:pPr>
    </w:p>
    <w:p w14:paraId="307AC490" w14:textId="341CD0F0" w:rsidR="00085402" w:rsidRPr="00552C9F" w:rsidRDefault="00085402" w:rsidP="0004744D">
      <w:pPr>
        <w:tabs>
          <w:tab w:val="left" w:pos="6354"/>
        </w:tabs>
        <w:rPr>
          <w:rFonts w:asciiTheme="minorHAnsi" w:hAnsiTheme="minorHAnsi" w:cstheme="minorHAnsi"/>
        </w:rPr>
      </w:pPr>
    </w:p>
    <w:p w14:paraId="5088690B" w14:textId="1C32AD61" w:rsidR="003E15AC" w:rsidRPr="001C5678" w:rsidRDefault="003E15AC" w:rsidP="0004744D">
      <w:pPr>
        <w:tabs>
          <w:tab w:val="left" w:pos="6354"/>
        </w:tabs>
        <w:rPr>
          <w:rFonts w:asciiTheme="minorHAnsi" w:hAnsiTheme="minorHAnsi" w:cstheme="minorHAnsi"/>
        </w:rPr>
      </w:pPr>
    </w:p>
    <w:p w14:paraId="5F3228AB" w14:textId="77777777" w:rsidR="003E15AC" w:rsidRPr="001C5678" w:rsidRDefault="003E15AC" w:rsidP="0004744D">
      <w:pPr>
        <w:tabs>
          <w:tab w:val="left" w:pos="6354"/>
        </w:tabs>
        <w:rPr>
          <w:rFonts w:asciiTheme="minorHAnsi" w:hAnsiTheme="minorHAnsi" w:cstheme="minorHAnsi"/>
        </w:rPr>
      </w:pPr>
    </w:p>
    <w:p w14:paraId="02372163" w14:textId="1808847F" w:rsidR="00085402" w:rsidRPr="001C5678" w:rsidRDefault="00085402" w:rsidP="0004744D">
      <w:pPr>
        <w:tabs>
          <w:tab w:val="left" w:pos="6354"/>
        </w:tabs>
        <w:rPr>
          <w:rFonts w:asciiTheme="minorHAnsi" w:hAnsiTheme="minorHAnsi" w:cstheme="minorHAnsi"/>
        </w:rPr>
      </w:pPr>
    </w:p>
    <w:p w14:paraId="19CFB217" w14:textId="4FEFDE71" w:rsidR="00085402" w:rsidRPr="001C5678" w:rsidRDefault="00085402" w:rsidP="0004744D">
      <w:pPr>
        <w:tabs>
          <w:tab w:val="left" w:pos="6354"/>
        </w:tabs>
        <w:rPr>
          <w:rFonts w:asciiTheme="minorHAnsi" w:hAnsiTheme="minorHAnsi" w:cstheme="minorHAnsi"/>
        </w:rPr>
      </w:pPr>
    </w:p>
    <w:p w14:paraId="70F1CB5C" w14:textId="59B2C645" w:rsidR="00014272" w:rsidRPr="001C5678" w:rsidRDefault="00014272" w:rsidP="0004744D">
      <w:pPr>
        <w:pStyle w:val="NormalWeb"/>
        <w:numPr>
          <w:ilvl w:val="0"/>
          <w:numId w:val="4"/>
        </w:numPr>
        <w:rPr>
          <w:rFonts w:asciiTheme="minorHAnsi" w:hAnsiTheme="minorHAnsi" w:cstheme="minorHAnsi"/>
        </w:rPr>
      </w:pPr>
      <w:r w:rsidRPr="001C5678">
        <w:rPr>
          <w:rFonts w:asciiTheme="minorHAnsi" w:hAnsiTheme="minorHAnsi" w:cstheme="minorHAnsi"/>
        </w:rPr>
        <w:t>Critically evaluate the role and importance of employee engagement using your chosen organization.</w:t>
      </w:r>
    </w:p>
    <w:p w14:paraId="403576D5" w14:textId="0F125C4A" w:rsidR="00085402" w:rsidRPr="001C5678" w:rsidRDefault="00014272" w:rsidP="0004744D">
      <w:pPr>
        <w:tabs>
          <w:tab w:val="left" w:pos="6354"/>
        </w:tabs>
        <w:rPr>
          <w:rFonts w:asciiTheme="minorHAnsi" w:hAnsiTheme="minorHAnsi" w:cstheme="minorHAnsi"/>
        </w:rPr>
      </w:pPr>
      <w:r w:rsidRPr="001C5678">
        <w:rPr>
          <w:rFonts w:asciiTheme="minorHAnsi" w:hAnsiTheme="minorHAnsi" w:cstheme="minorHAnsi"/>
        </w:rPr>
        <w:t>Before we can discus about engagement firstly, we have to define and establish what exactly is engagement how many types of engagement are we talking about and aspect of engagement.</w:t>
      </w:r>
    </w:p>
    <w:p w14:paraId="4E6B4711" w14:textId="5E51473A" w:rsidR="00014272" w:rsidRPr="001C5678" w:rsidRDefault="00014272" w:rsidP="0004744D">
      <w:pPr>
        <w:tabs>
          <w:tab w:val="left" w:pos="6354"/>
        </w:tabs>
        <w:rPr>
          <w:rFonts w:asciiTheme="minorHAnsi" w:hAnsiTheme="minorHAnsi" w:cstheme="minorHAnsi"/>
        </w:rPr>
      </w:pPr>
      <w:r w:rsidRPr="001C5678">
        <w:rPr>
          <w:rFonts w:asciiTheme="minorHAnsi" w:hAnsiTheme="minorHAnsi" w:cstheme="minorHAnsi"/>
        </w:rPr>
        <w:t xml:space="preserve">Theory of Blain and Sparrow define engagement as </w:t>
      </w:r>
      <w:r w:rsidR="00240BBE" w:rsidRPr="001C5678">
        <w:rPr>
          <w:rFonts w:asciiTheme="minorHAnsi" w:hAnsiTheme="minorHAnsi" w:cstheme="minorHAnsi"/>
        </w:rPr>
        <w:t>a</w:t>
      </w:r>
      <w:r w:rsidRPr="001C5678">
        <w:rPr>
          <w:rFonts w:asciiTheme="minorHAnsi" w:hAnsiTheme="minorHAnsi" w:cstheme="minorHAnsi"/>
        </w:rPr>
        <w:t xml:space="preserve"> belief </w:t>
      </w:r>
      <w:r w:rsidR="00240BBE" w:rsidRPr="001C5678">
        <w:rPr>
          <w:rFonts w:asciiTheme="minorHAnsi" w:hAnsiTheme="minorHAnsi" w:cstheme="minorHAnsi"/>
        </w:rPr>
        <w:t xml:space="preserve">rather than an attitude claiming to be more a cognitive process of acquiring knowledge and therefore an intellectual process rather than emotional behaviour. In other </w:t>
      </w:r>
      <w:r w:rsidR="00372542" w:rsidRPr="001C5678">
        <w:rPr>
          <w:rFonts w:asciiTheme="minorHAnsi" w:hAnsiTheme="minorHAnsi" w:cstheme="minorHAnsi"/>
        </w:rPr>
        <w:t>words,</w:t>
      </w:r>
      <w:r w:rsidR="00240BBE" w:rsidRPr="001C5678">
        <w:rPr>
          <w:rFonts w:asciiTheme="minorHAnsi" w:hAnsiTheme="minorHAnsi" w:cstheme="minorHAnsi"/>
        </w:rPr>
        <w:t xml:space="preserve"> engagement </w:t>
      </w:r>
      <w:r w:rsidR="00372542" w:rsidRPr="001C5678">
        <w:rPr>
          <w:rFonts w:asciiTheme="minorHAnsi" w:hAnsiTheme="minorHAnsi" w:cstheme="minorHAnsi"/>
        </w:rPr>
        <w:t>it</w:t>
      </w:r>
      <w:r w:rsidR="00240BBE" w:rsidRPr="001C5678">
        <w:rPr>
          <w:rFonts w:asciiTheme="minorHAnsi" w:hAnsiTheme="minorHAnsi" w:cstheme="minorHAnsi"/>
        </w:rPr>
        <w:t xml:space="preserve"> </w:t>
      </w:r>
      <w:r w:rsidR="00372542" w:rsidRPr="001C5678">
        <w:rPr>
          <w:rFonts w:asciiTheme="minorHAnsi" w:hAnsiTheme="minorHAnsi" w:cstheme="minorHAnsi"/>
        </w:rPr>
        <w:t>is happening</w:t>
      </w:r>
      <w:r w:rsidR="00240BBE" w:rsidRPr="001C5678">
        <w:rPr>
          <w:rFonts w:asciiTheme="minorHAnsi" w:hAnsiTheme="minorHAnsi" w:cstheme="minorHAnsi"/>
        </w:rPr>
        <w:t xml:space="preserve"> when employees are committed to </w:t>
      </w:r>
      <w:r w:rsidR="00372542" w:rsidRPr="001C5678">
        <w:rPr>
          <w:rFonts w:asciiTheme="minorHAnsi" w:hAnsiTheme="minorHAnsi" w:cstheme="minorHAnsi"/>
        </w:rPr>
        <w:t>work,</w:t>
      </w:r>
      <w:r w:rsidR="00240BBE" w:rsidRPr="001C5678">
        <w:rPr>
          <w:rFonts w:asciiTheme="minorHAnsi" w:hAnsiTheme="minorHAnsi" w:cstheme="minorHAnsi"/>
        </w:rPr>
        <w:t xml:space="preserve"> and motivated to achieve their goals and a high level of performance</w:t>
      </w:r>
      <w:r w:rsidR="00372542" w:rsidRPr="001C5678">
        <w:rPr>
          <w:rFonts w:asciiTheme="minorHAnsi" w:hAnsiTheme="minorHAnsi" w:cstheme="minorHAnsi"/>
        </w:rPr>
        <w:t>.</w:t>
      </w:r>
    </w:p>
    <w:p w14:paraId="2F5D34EE" w14:textId="77777777" w:rsidR="00FE14FD" w:rsidRPr="001C5678" w:rsidRDefault="00FE14FD" w:rsidP="0004744D">
      <w:pPr>
        <w:tabs>
          <w:tab w:val="left" w:pos="6354"/>
        </w:tabs>
        <w:rPr>
          <w:rFonts w:asciiTheme="minorHAnsi" w:hAnsiTheme="minorHAnsi" w:cstheme="minorHAnsi"/>
        </w:rPr>
      </w:pPr>
    </w:p>
    <w:p w14:paraId="6F265DC6" w14:textId="5134B1BE" w:rsidR="00FE14FD" w:rsidRPr="001C5678" w:rsidRDefault="00FE14FD" w:rsidP="0004744D">
      <w:pPr>
        <w:tabs>
          <w:tab w:val="left" w:pos="6354"/>
        </w:tabs>
        <w:rPr>
          <w:rFonts w:asciiTheme="minorHAnsi" w:hAnsiTheme="minorHAnsi" w:cstheme="minorHAnsi"/>
        </w:rPr>
      </w:pPr>
      <w:r w:rsidRPr="001C5678">
        <w:rPr>
          <w:rFonts w:asciiTheme="minorHAnsi" w:hAnsiTheme="minorHAnsi" w:cstheme="minorHAnsi"/>
        </w:rPr>
        <w:t>Tesco also uses drivers of engagement such as:</w:t>
      </w:r>
    </w:p>
    <w:p w14:paraId="6D93A2DB" w14:textId="3A6D2041" w:rsidR="00FE14FD" w:rsidRPr="001C5678" w:rsidRDefault="00FE14FD" w:rsidP="0004744D">
      <w:pPr>
        <w:tabs>
          <w:tab w:val="left" w:pos="6354"/>
        </w:tabs>
        <w:rPr>
          <w:rFonts w:asciiTheme="minorHAnsi" w:hAnsiTheme="minorHAnsi" w:cstheme="minorHAnsi"/>
        </w:rPr>
      </w:pPr>
      <w:r w:rsidRPr="001C5678">
        <w:rPr>
          <w:rFonts w:asciiTheme="minorHAnsi" w:hAnsiTheme="minorHAnsi" w:cstheme="minorHAnsi"/>
        </w:rPr>
        <w:t>Job</w:t>
      </w:r>
      <w:r w:rsidR="00770F54" w:rsidRPr="001C5678">
        <w:rPr>
          <w:rFonts w:asciiTheme="minorHAnsi" w:hAnsiTheme="minorHAnsi" w:cstheme="minorHAnsi"/>
        </w:rPr>
        <w:t xml:space="preserve"> </w:t>
      </w:r>
      <w:r w:rsidR="00B30ED5" w:rsidRPr="001C5678">
        <w:rPr>
          <w:rFonts w:asciiTheme="minorHAnsi" w:hAnsiTheme="minorHAnsi" w:cstheme="minorHAnsi"/>
        </w:rPr>
        <w:t>– autonomy</w:t>
      </w:r>
      <w:r w:rsidRPr="001C5678">
        <w:rPr>
          <w:rFonts w:asciiTheme="minorHAnsi" w:hAnsiTheme="minorHAnsi" w:cstheme="minorHAnsi"/>
        </w:rPr>
        <w:t xml:space="preserve"> where employees they use their work environment in order to achieve hight performance</w:t>
      </w:r>
    </w:p>
    <w:p w14:paraId="526BD70C" w14:textId="5B590691" w:rsidR="00FE14FD" w:rsidRPr="001C5678" w:rsidRDefault="00FE14FD" w:rsidP="0004744D">
      <w:pPr>
        <w:tabs>
          <w:tab w:val="left" w:pos="6354"/>
        </w:tabs>
        <w:rPr>
          <w:rFonts w:asciiTheme="minorHAnsi" w:hAnsiTheme="minorHAnsi" w:cstheme="minorHAnsi"/>
        </w:rPr>
      </w:pPr>
      <w:r w:rsidRPr="001C5678">
        <w:rPr>
          <w:rFonts w:asciiTheme="minorHAnsi" w:hAnsiTheme="minorHAnsi" w:cstheme="minorHAnsi"/>
        </w:rPr>
        <w:t>Feedback</w:t>
      </w:r>
      <w:r w:rsidR="00770F54" w:rsidRPr="001C5678">
        <w:rPr>
          <w:rFonts w:asciiTheme="minorHAnsi" w:hAnsiTheme="minorHAnsi" w:cstheme="minorHAnsi"/>
        </w:rPr>
        <w:t xml:space="preserve"> – e</w:t>
      </w:r>
      <w:r w:rsidRPr="001C5678">
        <w:rPr>
          <w:rFonts w:asciiTheme="minorHAnsi" w:hAnsiTheme="minorHAnsi" w:cstheme="minorHAnsi"/>
        </w:rPr>
        <w:t>mployees have the opportunity to see and discus about their performance</w:t>
      </w:r>
    </w:p>
    <w:p w14:paraId="6E27C3A9" w14:textId="077B39A1" w:rsidR="00273CE2" w:rsidRPr="001C5678" w:rsidRDefault="00273CE2" w:rsidP="0004744D">
      <w:pPr>
        <w:tabs>
          <w:tab w:val="left" w:pos="6354"/>
        </w:tabs>
        <w:rPr>
          <w:rFonts w:asciiTheme="minorHAnsi" w:hAnsiTheme="minorHAnsi" w:cstheme="minorHAnsi"/>
        </w:rPr>
      </w:pPr>
      <w:r w:rsidRPr="001C5678">
        <w:rPr>
          <w:rFonts w:asciiTheme="minorHAnsi" w:hAnsiTheme="minorHAnsi" w:cstheme="minorHAnsi"/>
        </w:rPr>
        <w:t>Support and coaching – professional trained people support the employee to learn in order to achieve a personal goal or a professional goal</w:t>
      </w:r>
    </w:p>
    <w:p w14:paraId="03B2B457" w14:textId="22644AC4" w:rsidR="00273CE2" w:rsidRPr="001C5678" w:rsidRDefault="00273CE2" w:rsidP="0004744D">
      <w:pPr>
        <w:tabs>
          <w:tab w:val="left" w:pos="6354"/>
        </w:tabs>
        <w:rPr>
          <w:rFonts w:asciiTheme="minorHAnsi" w:hAnsiTheme="minorHAnsi" w:cstheme="minorHAnsi"/>
        </w:rPr>
      </w:pPr>
      <w:r w:rsidRPr="001C5678">
        <w:rPr>
          <w:rFonts w:asciiTheme="minorHAnsi" w:hAnsiTheme="minorHAnsi" w:cstheme="minorHAnsi"/>
        </w:rPr>
        <w:t>Opportunity to learn and develop – Tesco gives employees the opportunity to evolve, they have their own Academy, for people who wants to learn new skills</w:t>
      </w:r>
    </w:p>
    <w:p w14:paraId="732AF95F" w14:textId="26BEDA94" w:rsidR="00273CE2" w:rsidRPr="001C5678" w:rsidRDefault="00273CE2" w:rsidP="0004744D">
      <w:pPr>
        <w:tabs>
          <w:tab w:val="left" w:pos="6354"/>
        </w:tabs>
        <w:rPr>
          <w:rFonts w:asciiTheme="minorHAnsi" w:hAnsiTheme="minorHAnsi" w:cstheme="minorHAnsi"/>
        </w:rPr>
      </w:pPr>
      <w:r w:rsidRPr="001C5678">
        <w:rPr>
          <w:rFonts w:asciiTheme="minorHAnsi" w:hAnsiTheme="minorHAnsi" w:cstheme="minorHAnsi"/>
        </w:rPr>
        <w:t>Task variety – Indeed Tesco provide variety of the workplace; from my previous experience I can tell that I’ve been trained to work in six different areas</w:t>
      </w:r>
    </w:p>
    <w:p w14:paraId="668364CB" w14:textId="344FAEA2" w:rsidR="00273CE2" w:rsidRPr="001C5678" w:rsidRDefault="00273CE2" w:rsidP="0004744D">
      <w:pPr>
        <w:tabs>
          <w:tab w:val="left" w:pos="6354"/>
        </w:tabs>
        <w:rPr>
          <w:rFonts w:asciiTheme="minorHAnsi" w:hAnsiTheme="minorHAnsi" w:cstheme="minorHAnsi"/>
        </w:rPr>
      </w:pPr>
      <w:r w:rsidRPr="001C5678">
        <w:rPr>
          <w:rFonts w:asciiTheme="minorHAnsi" w:hAnsiTheme="minorHAnsi" w:cstheme="minorHAnsi"/>
        </w:rPr>
        <w:t>Responsibility</w:t>
      </w:r>
      <w:r w:rsidR="00770F54" w:rsidRPr="001C5678">
        <w:rPr>
          <w:rFonts w:asciiTheme="minorHAnsi" w:hAnsiTheme="minorHAnsi" w:cstheme="minorHAnsi"/>
        </w:rPr>
        <w:t xml:space="preserve"> – for of course for employees whom they have a good understanding of their job and Know that their work brings the desired results.</w:t>
      </w:r>
    </w:p>
    <w:p w14:paraId="5664C788" w14:textId="4B7C56D9" w:rsidR="00372542" w:rsidRPr="001C5678" w:rsidRDefault="00372542" w:rsidP="0004744D">
      <w:pPr>
        <w:tabs>
          <w:tab w:val="left" w:pos="6354"/>
        </w:tabs>
        <w:rPr>
          <w:rFonts w:asciiTheme="minorHAnsi" w:hAnsiTheme="minorHAnsi" w:cstheme="minorHAnsi"/>
        </w:rPr>
      </w:pPr>
      <w:r w:rsidRPr="001C5678">
        <w:rPr>
          <w:rFonts w:asciiTheme="minorHAnsi" w:hAnsiTheme="minorHAnsi" w:cstheme="minorHAnsi"/>
        </w:rPr>
        <w:lastRenderedPageBreak/>
        <w:t>There are two components of engagement these being Job Engagement and Organizational Engagement.</w:t>
      </w:r>
      <w:r w:rsidRPr="001C5678">
        <w:rPr>
          <w:rFonts w:asciiTheme="minorHAnsi" w:hAnsiTheme="minorHAnsi" w:cstheme="minorHAnsi"/>
          <w:noProof/>
        </w:rPr>
        <w:drawing>
          <wp:inline distT="0" distB="0" distL="0" distR="0" wp14:anchorId="170CC369" wp14:editId="60865482">
            <wp:extent cx="6476214"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26A0D24C" w14:textId="02B07BFD" w:rsidR="00372542" w:rsidRPr="001C5678" w:rsidRDefault="00372542" w:rsidP="0004744D">
      <w:pPr>
        <w:tabs>
          <w:tab w:val="left" w:pos="6354"/>
        </w:tabs>
        <w:rPr>
          <w:rFonts w:asciiTheme="minorHAnsi" w:hAnsiTheme="minorHAnsi" w:cstheme="minorHAnsi"/>
        </w:rPr>
      </w:pPr>
    </w:p>
    <w:p w14:paraId="47914C3C" w14:textId="77777777" w:rsidR="00372542" w:rsidRPr="001C5678" w:rsidRDefault="00372542" w:rsidP="0004744D">
      <w:pPr>
        <w:tabs>
          <w:tab w:val="left" w:pos="6354"/>
        </w:tabs>
        <w:rPr>
          <w:rFonts w:asciiTheme="minorHAnsi" w:hAnsiTheme="minorHAnsi" w:cstheme="minorHAnsi"/>
        </w:rPr>
      </w:pPr>
    </w:p>
    <w:p w14:paraId="45664E07" w14:textId="64063F53" w:rsidR="004D6676" w:rsidRPr="001C5678" w:rsidRDefault="004D6676" w:rsidP="0004744D">
      <w:pPr>
        <w:tabs>
          <w:tab w:val="left" w:pos="6354"/>
        </w:tabs>
        <w:rPr>
          <w:rFonts w:asciiTheme="minorHAnsi" w:hAnsiTheme="minorHAnsi" w:cstheme="minorHAnsi"/>
        </w:rPr>
      </w:pPr>
      <w:r w:rsidRPr="001C5678">
        <w:rPr>
          <w:rFonts w:asciiTheme="minorHAnsi" w:hAnsiTheme="minorHAnsi" w:cstheme="minorHAnsi"/>
        </w:rPr>
        <w:t>Engagement it’s based on motivation, commitment and organizational citizenship. Without engagement of employees Tesco will not be today one of the biggest shopping chains in UK.</w:t>
      </w:r>
    </w:p>
    <w:p w14:paraId="5AE298AE" w14:textId="1D5E8B11" w:rsidR="00711B35" w:rsidRPr="001C5678" w:rsidRDefault="004D6676" w:rsidP="0004744D">
      <w:pPr>
        <w:tabs>
          <w:tab w:val="left" w:pos="6354"/>
        </w:tabs>
        <w:rPr>
          <w:rFonts w:asciiTheme="minorHAnsi" w:hAnsiTheme="minorHAnsi" w:cstheme="minorHAnsi"/>
        </w:rPr>
      </w:pPr>
      <w:r w:rsidRPr="001C5678">
        <w:rPr>
          <w:rFonts w:asciiTheme="minorHAnsi" w:hAnsiTheme="minorHAnsi" w:cstheme="minorHAnsi"/>
        </w:rPr>
        <w:t xml:space="preserve">All these components are crucial, very important for business to succeed. But before Engagement we need motivation, Tesco has a good strategy to develop the motivation on employees by give them financial bonuses, </w:t>
      </w:r>
      <w:r w:rsidR="00711B35" w:rsidRPr="001C5678">
        <w:rPr>
          <w:rFonts w:asciiTheme="minorHAnsi" w:hAnsiTheme="minorHAnsi" w:cstheme="minorHAnsi"/>
        </w:rPr>
        <w:t>provide clean and nice environment, provide locker rooms and canteen for them. Planning and developing specific trainings for employees, give them opportunities to speak about what they believe.</w:t>
      </w:r>
    </w:p>
    <w:p w14:paraId="1B3789F3" w14:textId="743E7249" w:rsidR="00711B35" w:rsidRPr="001C5678" w:rsidRDefault="00711B35" w:rsidP="0004744D">
      <w:pPr>
        <w:tabs>
          <w:tab w:val="left" w:pos="6354"/>
        </w:tabs>
        <w:rPr>
          <w:rFonts w:asciiTheme="minorHAnsi" w:hAnsiTheme="minorHAnsi" w:cstheme="minorHAnsi"/>
        </w:rPr>
      </w:pPr>
      <w:r w:rsidRPr="001C5678">
        <w:rPr>
          <w:rFonts w:asciiTheme="minorHAnsi" w:hAnsiTheme="minorHAnsi" w:cstheme="minorHAnsi"/>
        </w:rPr>
        <w:t>However, they are two types of employee. Those who are motivated by the work itself by an intrinsic motivation things or actions for pleasing yourself at work, and those one who are motivated extrinsic people who are motivated only by the money or small benefits.</w:t>
      </w:r>
    </w:p>
    <w:p w14:paraId="4638CB6E" w14:textId="0CA6DBBC" w:rsidR="00711B35" w:rsidRPr="001C5678" w:rsidRDefault="00711B35" w:rsidP="0004744D">
      <w:pPr>
        <w:tabs>
          <w:tab w:val="left" w:pos="6354"/>
        </w:tabs>
        <w:rPr>
          <w:rFonts w:asciiTheme="minorHAnsi" w:hAnsiTheme="minorHAnsi" w:cstheme="minorHAnsi"/>
        </w:rPr>
      </w:pPr>
      <w:r w:rsidRPr="001C5678">
        <w:rPr>
          <w:rFonts w:asciiTheme="minorHAnsi" w:hAnsiTheme="minorHAnsi" w:cstheme="minorHAnsi"/>
        </w:rPr>
        <w:t xml:space="preserve">Commitment it’s one of the </w:t>
      </w:r>
      <w:r w:rsidR="008B3F5B" w:rsidRPr="001C5678">
        <w:rPr>
          <w:rFonts w:asciiTheme="minorHAnsi" w:hAnsiTheme="minorHAnsi" w:cstheme="minorHAnsi"/>
        </w:rPr>
        <w:t>keys</w:t>
      </w:r>
      <w:r w:rsidRPr="001C5678">
        <w:rPr>
          <w:rFonts w:asciiTheme="minorHAnsi" w:hAnsiTheme="minorHAnsi" w:cstheme="minorHAnsi"/>
        </w:rPr>
        <w:t xml:space="preserve"> of success at Tesco employees, most of them </w:t>
      </w:r>
      <w:r w:rsidR="008B3F5B" w:rsidRPr="001C5678">
        <w:rPr>
          <w:rFonts w:asciiTheme="minorHAnsi" w:hAnsiTheme="minorHAnsi" w:cstheme="minorHAnsi"/>
        </w:rPr>
        <w:t>are identified with involvement in organization, they stay focused, they are loyal to the company.</w:t>
      </w:r>
    </w:p>
    <w:p w14:paraId="1E2FACE3" w14:textId="44BF1910" w:rsidR="00085402" w:rsidRPr="001C5678" w:rsidRDefault="008B3F5B" w:rsidP="0004744D">
      <w:pPr>
        <w:autoSpaceDE w:val="0"/>
        <w:autoSpaceDN w:val="0"/>
        <w:adjustRightInd w:val="0"/>
        <w:rPr>
          <w:rFonts w:asciiTheme="minorHAnsi" w:hAnsiTheme="minorHAnsi" w:cstheme="minorHAnsi"/>
        </w:rPr>
      </w:pPr>
      <w:r w:rsidRPr="001C5678">
        <w:rPr>
          <w:rFonts w:asciiTheme="minorHAnsi" w:hAnsiTheme="minorHAnsi" w:cstheme="minorHAnsi"/>
        </w:rPr>
        <w:t xml:space="preserve">From my personal experience as a Tesco employee, I can identify myself as an intrinsic motivated person, loyal to interest of company and ready anytime to go extra mile. Working in a distribution centre, depends </w:t>
      </w:r>
      <w:r w:rsidR="00017C49" w:rsidRPr="001C5678">
        <w:rPr>
          <w:rFonts w:asciiTheme="minorHAnsi" w:hAnsiTheme="minorHAnsi" w:cstheme="minorHAnsi"/>
        </w:rPr>
        <w:t>on</w:t>
      </w:r>
      <w:r w:rsidRPr="001C5678">
        <w:rPr>
          <w:rFonts w:asciiTheme="minorHAnsi" w:hAnsiTheme="minorHAnsi" w:cstheme="minorHAnsi"/>
        </w:rPr>
        <w:t xml:space="preserve"> the situation we had some nights when we met the targes early than it was programmed </w:t>
      </w:r>
      <w:r w:rsidR="00017C49" w:rsidRPr="001C5678">
        <w:rPr>
          <w:rFonts w:asciiTheme="minorHAnsi" w:hAnsiTheme="minorHAnsi" w:cstheme="minorHAnsi"/>
        </w:rPr>
        <w:t xml:space="preserve">sometimes having the possibility to leave earlier, after the targets has being reached, in anyways 90% I’ve always staid a full 12 hrs shift, working basically for the next shift in advance. Usually, an average of   </w:t>
      </w:r>
      <w:r w:rsidR="00286E71" w:rsidRPr="001C5678">
        <w:rPr>
          <w:rFonts w:asciiTheme="minorHAnsi" w:hAnsiTheme="minorHAnsi" w:cstheme="minorHAnsi"/>
        </w:rPr>
        <w:t>75% - 80</w:t>
      </w:r>
      <w:r w:rsidR="00017C49" w:rsidRPr="001C5678">
        <w:rPr>
          <w:rFonts w:asciiTheme="minorHAnsi" w:hAnsiTheme="minorHAnsi" w:cstheme="minorHAnsi"/>
        </w:rPr>
        <w:t>% of the employees did the same thing proving that they are intrinsic motivated employees, and they have Organizational engagement to the company.</w:t>
      </w:r>
    </w:p>
    <w:p w14:paraId="10C5FF5D" w14:textId="384F0765" w:rsidR="00882F61" w:rsidRPr="001C5678" w:rsidRDefault="00882F61" w:rsidP="0004744D">
      <w:pPr>
        <w:autoSpaceDE w:val="0"/>
        <w:autoSpaceDN w:val="0"/>
        <w:adjustRightInd w:val="0"/>
        <w:rPr>
          <w:rFonts w:asciiTheme="minorHAnsi" w:hAnsiTheme="minorHAnsi" w:cstheme="minorHAnsi"/>
        </w:rPr>
      </w:pPr>
    </w:p>
    <w:p w14:paraId="4ADB75D9" w14:textId="6044DC99" w:rsidR="00107D53" w:rsidRPr="001C5678" w:rsidRDefault="00107D53" w:rsidP="0004744D">
      <w:pPr>
        <w:autoSpaceDE w:val="0"/>
        <w:autoSpaceDN w:val="0"/>
        <w:adjustRightInd w:val="0"/>
        <w:rPr>
          <w:rFonts w:asciiTheme="minorHAnsi" w:hAnsiTheme="minorHAnsi" w:cstheme="minorHAnsi"/>
        </w:rPr>
      </w:pPr>
    </w:p>
    <w:p w14:paraId="4CCFC075" w14:textId="2B554FEE" w:rsidR="00107D53" w:rsidRPr="001C5678" w:rsidRDefault="00107D53" w:rsidP="0004744D">
      <w:pPr>
        <w:autoSpaceDE w:val="0"/>
        <w:autoSpaceDN w:val="0"/>
        <w:adjustRightInd w:val="0"/>
        <w:rPr>
          <w:rFonts w:asciiTheme="minorHAnsi" w:hAnsiTheme="minorHAnsi" w:cstheme="minorHAnsi"/>
        </w:rPr>
      </w:pPr>
      <w:r w:rsidRPr="001C5678">
        <w:rPr>
          <w:rFonts w:asciiTheme="minorHAnsi" w:hAnsiTheme="minorHAnsi" w:cstheme="minorHAnsi"/>
        </w:rPr>
        <w:t xml:space="preserve">There are </w:t>
      </w:r>
      <w:r w:rsidR="00F2033A" w:rsidRPr="001C5678">
        <w:rPr>
          <w:rFonts w:asciiTheme="minorHAnsi" w:hAnsiTheme="minorHAnsi" w:cstheme="minorHAnsi"/>
        </w:rPr>
        <w:t>four</w:t>
      </w:r>
      <w:r w:rsidRPr="001C5678">
        <w:rPr>
          <w:rFonts w:asciiTheme="minorHAnsi" w:hAnsiTheme="minorHAnsi" w:cstheme="minorHAnsi"/>
        </w:rPr>
        <w:t xml:space="preserve"> types of engagement</w:t>
      </w:r>
      <w:r w:rsidR="00F2033A" w:rsidRPr="001C5678">
        <w:rPr>
          <w:rFonts w:asciiTheme="minorHAnsi" w:hAnsiTheme="minorHAnsi" w:cstheme="minorHAnsi"/>
        </w:rPr>
        <w:t>, as we can see in this diagram.</w:t>
      </w:r>
    </w:p>
    <w:p w14:paraId="1062C31B" w14:textId="23E1259D" w:rsidR="0065112F" w:rsidRPr="001C5678" w:rsidRDefault="0065112F" w:rsidP="0004744D">
      <w:pPr>
        <w:autoSpaceDE w:val="0"/>
        <w:autoSpaceDN w:val="0"/>
        <w:adjustRightInd w:val="0"/>
        <w:rPr>
          <w:rFonts w:asciiTheme="minorHAnsi" w:hAnsiTheme="minorHAnsi" w:cstheme="minorHAnsi"/>
        </w:rPr>
      </w:pPr>
    </w:p>
    <w:p w14:paraId="0F6CB927" w14:textId="013E2F0F" w:rsidR="00600953" w:rsidRPr="001C5678" w:rsidRDefault="00882F61" w:rsidP="0004744D">
      <w:pPr>
        <w:autoSpaceDE w:val="0"/>
        <w:autoSpaceDN w:val="0"/>
        <w:adjustRightInd w:val="0"/>
        <w:rPr>
          <w:rFonts w:asciiTheme="minorHAnsi" w:hAnsiTheme="minorHAnsi" w:cstheme="minorHAnsi"/>
        </w:rPr>
      </w:pPr>
      <w:r w:rsidRPr="001C5678">
        <w:rPr>
          <w:rFonts w:asciiTheme="minorHAnsi" w:hAnsiTheme="minorHAnsi" w:cstheme="minorHAnsi"/>
          <w:noProof/>
        </w:rPr>
        <w:drawing>
          <wp:inline distT="0" distB="0" distL="0" distR="0" wp14:anchorId="49A00CBE" wp14:editId="6704FB52">
            <wp:extent cx="5486400" cy="3200400"/>
            <wp:effectExtent l="0" t="0" r="0" b="127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189335D5" w14:textId="6284F20F" w:rsidR="00600953" w:rsidRPr="001C5678" w:rsidRDefault="00600953" w:rsidP="0004744D">
      <w:pPr>
        <w:autoSpaceDE w:val="0"/>
        <w:autoSpaceDN w:val="0"/>
        <w:adjustRightInd w:val="0"/>
        <w:rPr>
          <w:rFonts w:asciiTheme="minorHAnsi" w:hAnsiTheme="minorHAnsi" w:cstheme="minorHAnsi"/>
        </w:rPr>
      </w:pPr>
    </w:p>
    <w:p w14:paraId="214726CE" w14:textId="41A88241" w:rsidR="00600953" w:rsidRPr="001C5678" w:rsidRDefault="00600953" w:rsidP="0004744D">
      <w:pPr>
        <w:autoSpaceDE w:val="0"/>
        <w:autoSpaceDN w:val="0"/>
        <w:adjustRightInd w:val="0"/>
        <w:rPr>
          <w:rFonts w:asciiTheme="minorHAnsi" w:hAnsiTheme="minorHAnsi" w:cstheme="minorHAnsi"/>
        </w:rPr>
      </w:pPr>
    </w:p>
    <w:p w14:paraId="7899D426" w14:textId="406C9C28" w:rsidR="00600953" w:rsidRPr="001C5678" w:rsidRDefault="00600953" w:rsidP="0004744D">
      <w:pPr>
        <w:autoSpaceDE w:val="0"/>
        <w:autoSpaceDN w:val="0"/>
        <w:adjustRightInd w:val="0"/>
        <w:rPr>
          <w:rFonts w:asciiTheme="minorHAnsi" w:hAnsiTheme="minorHAnsi" w:cstheme="minorHAnsi"/>
        </w:rPr>
      </w:pPr>
    </w:p>
    <w:p w14:paraId="21AF892B" w14:textId="662DF9E8" w:rsidR="00600953" w:rsidRPr="001C5678" w:rsidRDefault="00600953" w:rsidP="0004744D">
      <w:pPr>
        <w:autoSpaceDE w:val="0"/>
        <w:autoSpaceDN w:val="0"/>
        <w:adjustRightInd w:val="0"/>
        <w:rPr>
          <w:rFonts w:asciiTheme="minorHAnsi" w:hAnsiTheme="minorHAnsi" w:cstheme="minorHAnsi"/>
        </w:rPr>
      </w:pPr>
    </w:p>
    <w:p w14:paraId="20DBF0BA" w14:textId="2C7B2A84" w:rsidR="001C5678" w:rsidRPr="001C5678" w:rsidRDefault="001C5678" w:rsidP="0004744D">
      <w:pPr>
        <w:autoSpaceDE w:val="0"/>
        <w:autoSpaceDN w:val="0"/>
        <w:adjustRightInd w:val="0"/>
        <w:rPr>
          <w:rFonts w:asciiTheme="minorHAnsi" w:eastAsiaTheme="minorHAnsi" w:hAnsiTheme="minorHAnsi" w:cstheme="minorHAnsi"/>
          <w:lang w:eastAsia="en-US"/>
        </w:rPr>
      </w:pPr>
      <w:r w:rsidRPr="001C5678">
        <w:rPr>
          <w:rFonts w:asciiTheme="minorHAnsi" w:eastAsiaTheme="minorHAnsi" w:hAnsiTheme="minorHAnsi" w:cstheme="minorHAnsi"/>
          <w:lang w:eastAsia="en-US"/>
        </w:rPr>
        <w:t>Affective engagement</w:t>
      </w:r>
      <w:r w:rsidR="007D69C7">
        <w:rPr>
          <w:rFonts w:asciiTheme="minorHAnsi" w:eastAsiaTheme="minorHAnsi" w:hAnsiTheme="minorHAnsi" w:cstheme="minorHAnsi"/>
          <w:lang w:eastAsia="en-US"/>
        </w:rPr>
        <w:t xml:space="preserve"> – </w:t>
      </w:r>
      <w:r w:rsidRPr="001C5678">
        <w:rPr>
          <w:rFonts w:asciiTheme="minorHAnsi" w:eastAsiaTheme="minorHAnsi" w:hAnsiTheme="minorHAnsi" w:cstheme="minorHAnsi"/>
          <w:lang w:eastAsia="en-US"/>
        </w:rPr>
        <w:t>In Kahn's view, people must have the psychological ability to be engaged. This psychological ability may be a cognitive process that includes emotions or necessary psychological resources to full-fill the engagement.</w:t>
      </w:r>
    </w:p>
    <w:p w14:paraId="30AED40E" w14:textId="27A71BEF" w:rsidR="001C5678" w:rsidRPr="001C5678" w:rsidRDefault="001C5678" w:rsidP="0004744D">
      <w:pPr>
        <w:autoSpaceDE w:val="0"/>
        <w:autoSpaceDN w:val="0"/>
        <w:adjustRightInd w:val="0"/>
        <w:rPr>
          <w:rFonts w:asciiTheme="minorHAnsi" w:eastAsiaTheme="minorHAnsi" w:hAnsiTheme="minorHAnsi" w:cstheme="minorHAnsi"/>
          <w:lang w:eastAsia="en-US"/>
        </w:rPr>
      </w:pPr>
      <w:r w:rsidRPr="001C5678">
        <w:rPr>
          <w:rFonts w:asciiTheme="minorHAnsi" w:eastAsiaTheme="minorHAnsi" w:hAnsiTheme="minorHAnsi" w:cstheme="minorHAnsi"/>
          <w:lang w:eastAsia="en-US"/>
        </w:rPr>
        <w:t>Because of my sport background I’ve been used to work in big teams and have a positive attitude when we are training together, perform together, so I’ve tried to take that with me at Tesco Company, and I was surprise to meet people, most of them that has have this Affective engagement.</w:t>
      </w:r>
    </w:p>
    <w:p w14:paraId="0CD91778" w14:textId="5AE2CF25" w:rsidR="00600953" w:rsidRPr="001C5678" w:rsidRDefault="001C5678" w:rsidP="0004744D">
      <w:pPr>
        <w:autoSpaceDE w:val="0"/>
        <w:autoSpaceDN w:val="0"/>
        <w:adjustRightInd w:val="0"/>
        <w:rPr>
          <w:rFonts w:asciiTheme="minorHAnsi" w:hAnsiTheme="minorHAnsi" w:cstheme="minorHAnsi"/>
        </w:rPr>
      </w:pPr>
      <w:r w:rsidRPr="001C5678">
        <w:rPr>
          <w:rFonts w:asciiTheme="minorHAnsi" w:eastAsiaTheme="minorHAnsi" w:hAnsiTheme="minorHAnsi" w:cstheme="minorHAnsi"/>
          <w:lang w:eastAsia="en-US"/>
        </w:rPr>
        <w:t>In Tesco   I’ve found support from my colleagues, being a foreigner in this country having hard times, longing for home, longing for family my colleagues supported me and gave me all the support I needed to overcome the obstacles of life. At Tesco I learned to be positive, to have a positive attitude at work and to do my job with a smile on my face.</w:t>
      </w:r>
    </w:p>
    <w:p w14:paraId="0A7770E0" w14:textId="4F7FA82F" w:rsidR="00600953" w:rsidRDefault="001C5678" w:rsidP="0004744D">
      <w:pPr>
        <w:autoSpaceDE w:val="0"/>
        <w:autoSpaceDN w:val="0"/>
        <w:adjustRightInd w:val="0"/>
        <w:rPr>
          <w:rFonts w:asciiTheme="minorHAnsi" w:eastAsiaTheme="minorHAnsi" w:hAnsiTheme="minorHAnsi" w:cstheme="minorHAnsi"/>
          <w:lang w:eastAsia="en-US"/>
        </w:rPr>
      </w:pPr>
      <w:r w:rsidRPr="001C5678">
        <w:rPr>
          <w:rFonts w:asciiTheme="minorHAnsi" w:hAnsiTheme="minorHAnsi" w:cstheme="minorHAnsi"/>
        </w:rPr>
        <w:t xml:space="preserve">However, </w:t>
      </w:r>
      <w:r>
        <w:rPr>
          <w:rFonts w:asciiTheme="minorHAnsi" w:hAnsiTheme="minorHAnsi" w:cstheme="minorHAnsi"/>
        </w:rPr>
        <w:t xml:space="preserve">we don’t need to forget about the negative affect aspect of engagement </w:t>
      </w:r>
      <w:r w:rsidRPr="001C5678">
        <w:rPr>
          <w:rFonts w:asciiTheme="minorHAnsi" w:eastAsiaTheme="minorHAnsi" w:hAnsiTheme="minorHAnsi" w:cstheme="minorHAnsi"/>
          <w:lang w:eastAsia="en-US"/>
        </w:rPr>
        <w:t>which reduces the psychological capacity to be happy, thus affecting the employee</w:t>
      </w:r>
      <w:r>
        <w:rPr>
          <w:rFonts w:asciiTheme="minorHAnsi" w:eastAsiaTheme="minorHAnsi" w:hAnsiTheme="minorHAnsi" w:cstheme="minorHAnsi"/>
          <w:lang w:eastAsia="en-US"/>
        </w:rPr>
        <w:t>.</w:t>
      </w:r>
    </w:p>
    <w:p w14:paraId="17327D1A" w14:textId="6F63E618" w:rsidR="001C5678" w:rsidRDefault="001C5678" w:rsidP="0004744D">
      <w:pPr>
        <w:autoSpaceDE w:val="0"/>
        <w:autoSpaceDN w:val="0"/>
        <w:adjustRightInd w:val="0"/>
        <w:rPr>
          <w:rFonts w:asciiTheme="minorHAnsi" w:hAnsiTheme="minorHAnsi" w:cstheme="minorHAnsi"/>
        </w:rPr>
      </w:pPr>
    </w:p>
    <w:p w14:paraId="4013B51D" w14:textId="7C77C08C" w:rsidR="007D69C7" w:rsidRDefault="001C5678" w:rsidP="0004744D">
      <w:pPr>
        <w:autoSpaceDE w:val="0"/>
        <w:autoSpaceDN w:val="0"/>
        <w:adjustRightInd w:val="0"/>
        <w:rPr>
          <w:rFonts w:asciiTheme="minorHAnsi" w:eastAsiaTheme="minorHAnsi" w:hAnsiTheme="minorHAnsi" w:cstheme="minorHAnsi"/>
          <w:lang w:eastAsia="en-US"/>
        </w:rPr>
      </w:pPr>
      <w:r>
        <w:rPr>
          <w:rFonts w:asciiTheme="minorHAnsi" w:hAnsiTheme="minorHAnsi" w:cstheme="minorHAnsi"/>
        </w:rPr>
        <w:t>Intellectual engagement – Because my commitment</w:t>
      </w:r>
      <w:r w:rsidR="007D69C7">
        <w:rPr>
          <w:rFonts w:asciiTheme="minorHAnsi" w:hAnsiTheme="minorHAnsi" w:cstheme="minorHAnsi"/>
        </w:rPr>
        <w:t xml:space="preserve">, engagement and intrinsic motivation I had the opportunities to absorbing information develop new skills, learn new programs like Denver the system that operates the entire warehouse, learn more than two ways to do a job, having regular </w:t>
      </w:r>
      <w:r w:rsidR="007D69C7" w:rsidRPr="007D69C7">
        <w:rPr>
          <w:rFonts w:asciiTheme="minorHAnsi" w:hAnsiTheme="minorHAnsi" w:cstheme="minorHAnsi"/>
        </w:rPr>
        <w:t xml:space="preserve">meeting </w:t>
      </w:r>
      <w:r w:rsidR="007D69C7" w:rsidRPr="007D69C7">
        <w:rPr>
          <w:rFonts w:asciiTheme="minorHAnsi" w:eastAsiaTheme="minorHAnsi" w:hAnsiTheme="minorHAnsi" w:cstheme="minorHAnsi"/>
          <w:lang w:eastAsia="en-US"/>
        </w:rPr>
        <w:t>explaining, enlightening us how we can help in case of</w:t>
      </w:r>
      <w:r w:rsidR="007D69C7">
        <w:rPr>
          <w:rFonts w:asciiTheme="minorHAnsi" w:eastAsiaTheme="minorHAnsi" w:hAnsiTheme="minorHAnsi" w:cstheme="minorHAnsi"/>
          <w:lang w:eastAsia="en-US"/>
        </w:rPr>
        <w:t>, problem solving decision, investigation before making an assumption.</w:t>
      </w:r>
    </w:p>
    <w:p w14:paraId="1922C029" w14:textId="2E477D45" w:rsidR="007D69C7" w:rsidRDefault="007D69C7" w:rsidP="0004744D">
      <w:pPr>
        <w:autoSpaceDE w:val="0"/>
        <w:autoSpaceDN w:val="0"/>
        <w:adjustRightInd w:val="0"/>
        <w:rPr>
          <w:rFonts w:asciiTheme="minorHAnsi" w:eastAsiaTheme="minorHAnsi" w:hAnsiTheme="minorHAnsi" w:cstheme="minorHAnsi"/>
          <w:lang w:eastAsia="en-US"/>
        </w:rPr>
      </w:pPr>
    </w:p>
    <w:p w14:paraId="079D8228" w14:textId="06F13316" w:rsidR="007D69C7" w:rsidRDefault="007D69C7" w:rsidP="0004744D">
      <w:pPr>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lastRenderedPageBreak/>
        <w:t>Social Engagement – Most of the people has the ability to socialise, yes indeed could be some persons who may find socializing difficult but at Tesco we’ve tried to integrate them in good teams, let them to choose their own team, their own line manager, and all the support they need to grow and develop as an employee.</w:t>
      </w:r>
    </w:p>
    <w:p w14:paraId="6E418651" w14:textId="4805BD9F" w:rsidR="00A41E99" w:rsidRDefault="00A41E99" w:rsidP="0004744D">
      <w:pPr>
        <w:autoSpaceDE w:val="0"/>
        <w:autoSpaceDN w:val="0"/>
        <w:adjustRightInd w:val="0"/>
        <w:rPr>
          <w:rFonts w:asciiTheme="minorHAnsi" w:eastAsiaTheme="minorHAnsi" w:hAnsiTheme="minorHAnsi" w:cstheme="minorHAnsi"/>
          <w:lang w:eastAsia="en-US"/>
        </w:rPr>
      </w:pPr>
    </w:p>
    <w:p w14:paraId="0CBFB514" w14:textId="23F20CD1" w:rsidR="007D69C7" w:rsidRDefault="00A41E99" w:rsidP="0004744D">
      <w:pPr>
        <w:autoSpaceDE w:val="0"/>
        <w:autoSpaceDN w:val="0"/>
        <w:adjustRightInd w:val="0"/>
        <w:rPr>
          <w:rFonts w:asciiTheme="minorHAnsi" w:eastAsiaTheme="minorHAnsi" w:hAnsiTheme="minorHAnsi" w:cstheme="minorHAnsi"/>
          <w:lang w:eastAsia="en-US"/>
        </w:rPr>
      </w:pPr>
      <w:r w:rsidRPr="00A41E99">
        <w:rPr>
          <w:rFonts w:asciiTheme="minorHAnsi" w:eastAsiaTheme="minorHAnsi" w:hAnsiTheme="minorHAnsi" w:cstheme="minorHAnsi"/>
          <w:lang w:eastAsia="en-US"/>
        </w:rPr>
        <w:t>Behavioural Outcomes Eventually, involvement will have behavioural results, which will lead to what can be described as</w:t>
      </w:r>
      <w:r>
        <w:rPr>
          <w:rFonts w:asciiTheme="minorHAnsi" w:eastAsiaTheme="minorHAnsi" w:hAnsiTheme="minorHAnsi" w:cstheme="minorHAnsi"/>
          <w:lang w:eastAsia="en-US"/>
        </w:rPr>
        <w:t xml:space="preserve"> </w:t>
      </w:r>
      <w:r w:rsidR="007A2EBF">
        <w:rPr>
          <w:rFonts w:asciiTheme="minorHAnsi" w:eastAsiaTheme="minorHAnsi" w:hAnsiTheme="minorHAnsi" w:cstheme="minorHAnsi"/>
          <w:lang w:eastAsia="en-US"/>
        </w:rPr>
        <w:t>commitment and engaged employee.</w:t>
      </w:r>
    </w:p>
    <w:p w14:paraId="6EC0ECC7" w14:textId="7A488D25" w:rsidR="007F75E8" w:rsidRDefault="007F75E8" w:rsidP="0004744D">
      <w:pPr>
        <w:autoSpaceDE w:val="0"/>
        <w:autoSpaceDN w:val="0"/>
        <w:adjustRightInd w:val="0"/>
        <w:rPr>
          <w:rFonts w:asciiTheme="minorHAnsi" w:eastAsiaTheme="minorHAnsi" w:hAnsiTheme="minorHAnsi" w:cstheme="minorHAnsi"/>
          <w:lang w:eastAsia="en-US"/>
        </w:rPr>
      </w:pPr>
    </w:p>
    <w:p w14:paraId="5F00FB72" w14:textId="035BEF57" w:rsidR="007F75E8" w:rsidRDefault="007F75E8" w:rsidP="0004744D">
      <w:pPr>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The outcomes of engagement at Tesco’s for most of the employees are the same, in a way Tesco’s employees are working as a big team understanding the big picture, helping their colleagues, respect them, personally I felt that I belong to Tesco for a while until my health force me to quit my job and start a new journey. Remunerations it is more than acceptable many bonuses and key motivations, people willing to work more, even to go extra-miles.</w:t>
      </w:r>
    </w:p>
    <w:p w14:paraId="78F98956" w14:textId="2303C9D1" w:rsidR="007F75E8" w:rsidRDefault="007F75E8" w:rsidP="0004744D">
      <w:pPr>
        <w:autoSpaceDE w:val="0"/>
        <w:autoSpaceDN w:val="0"/>
        <w:adjustRightInd w:val="0"/>
        <w:rPr>
          <w:rFonts w:asciiTheme="minorHAnsi" w:eastAsiaTheme="minorHAnsi" w:hAnsiTheme="minorHAnsi" w:cstheme="minorHAnsi"/>
          <w:lang w:eastAsia="en-US"/>
        </w:rPr>
      </w:pPr>
      <w:r>
        <w:rPr>
          <w:rFonts w:asciiTheme="minorHAnsi" w:eastAsiaTheme="minorHAnsi" w:hAnsiTheme="minorHAnsi" w:cstheme="minorHAnsi"/>
          <w:lang w:eastAsia="en-US"/>
        </w:rPr>
        <w:t xml:space="preserve">At </w:t>
      </w:r>
      <w:r w:rsidR="00AE21E7">
        <w:rPr>
          <w:rFonts w:asciiTheme="minorHAnsi" w:eastAsiaTheme="minorHAnsi" w:hAnsiTheme="minorHAnsi" w:cstheme="minorHAnsi"/>
          <w:lang w:eastAsia="en-US"/>
        </w:rPr>
        <w:t>Tesco we</w:t>
      </w:r>
      <w:r>
        <w:rPr>
          <w:rFonts w:asciiTheme="minorHAnsi" w:eastAsiaTheme="minorHAnsi" w:hAnsiTheme="minorHAnsi" w:cstheme="minorHAnsi"/>
          <w:lang w:eastAsia="en-US"/>
        </w:rPr>
        <w:t xml:space="preserve"> may find drivers of Engagement as well as </w:t>
      </w:r>
      <w:r w:rsidR="00AE21E7">
        <w:rPr>
          <w:rFonts w:asciiTheme="minorHAnsi" w:eastAsiaTheme="minorHAnsi" w:hAnsiTheme="minorHAnsi" w:cstheme="minorHAnsi"/>
          <w:lang w:eastAsia="en-US"/>
        </w:rPr>
        <w:t>diversity,</w:t>
      </w:r>
      <w:r>
        <w:rPr>
          <w:rFonts w:asciiTheme="minorHAnsi" w:eastAsiaTheme="minorHAnsi" w:hAnsiTheme="minorHAnsi" w:cstheme="minorHAnsi"/>
          <w:lang w:eastAsia="en-US"/>
        </w:rPr>
        <w:t xml:space="preserve"> people moving to different areas to work so they don’t get bored at work </w:t>
      </w:r>
      <w:r w:rsidR="00AE21E7">
        <w:rPr>
          <w:rFonts w:asciiTheme="minorHAnsi" w:eastAsiaTheme="minorHAnsi" w:hAnsiTheme="minorHAnsi" w:cstheme="minorHAnsi"/>
          <w:lang w:eastAsia="en-US"/>
        </w:rPr>
        <w:t>, and they are enthusiastic , feedback and meetings with co-ordinators, team leaders , shift managers, job autonomy of course Tesco also provides for employs an representative leader ,to represent them in case of any problems , or advise the employees, huge  discount on insurance car, life insurance, discount on Tesco’s Supermarkets, Tesco Clothing, also employees can benefit from Tesco Mobile Phone ,whit good deals for their staff and not ultimately Tesco Bank, employees can borrow money from Tesco Bank , with different benefits other than we find at another banks.</w:t>
      </w:r>
    </w:p>
    <w:p w14:paraId="49D227F2" w14:textId="1E533DBE" w:rsidR="007F75E8" w:rsidRDefault="007F75E8" w:rsidP="0004744D">
      <w:pPr>
        <w:autoSpaceDE w:val="0"/>
        <w:autoSpaceDN w:val="0"/>
        <w:adjustRightInd w:val="0"/>
        <w:rPr>
          <w:rFonts w:asciiTheme="minorHAnsi" w:eastAsiaTheme="minorHAnsi" w:hAnsiTheme="minorHAnsi" w:cstheme="minorHAnsi"/>
          <w:lang w:eastAsia="en-US"/>
        </w:rPr>
      </w:pPr>
    </w:p>
    <w:p w14:paraId="56EFA588" w14:textId="77777777" w:rsidR="007A2EBF" w:rsidRDefault="007A2EBF" w:rsidP="0004744D">
      <w:pPr>
        <w:pStyle w:val="NormalWeb"/>
        <w:shd w:val="clear" w:color="auto" w:fill="FFFFFF"/>
        <w:rPr>
          <w:rFonts w:asciiTheme="minorHAnsi" w:hAnsiTheme="minorHAnsi" w:cstheme="minorHAnsi"/>
          <w:color w:val="00519E"/>
        </w:rPr>
      </w:pPr>
    </w:p>
    <w:p w14:paraId="3F0035D6" w14:textId="4F09B9C8" w:rsidR="003D0E52" w:rsidRPr="001C5678" w:rsidRDefault="003D0E52" w:rsidP="0004744D">
      <w:pPr>
        <w:pStyle w:val="NormalWeb"/>
        <w:shd w:val="clear" w:color="auto" w:fill="FFFFFF"/>
        <w:rPr>
          <w:rFonts w:asciiTheme="minorHAnsi" w:hAnsiTheme="minorHAnsi" w:cstheme="minorHAnsi"/>
        </w:rPr>
      </w:pPr>
      <w:r w:rsidRPr="001C5678">
        <w:rPr>
          <w:rFonts w:asciiTheme="minorHAnsi" w:hAnsiTheme="minorHAnsi" w:cstheme="minorHAnsi"/>
          <w:color w:val="00519E"/>
        </w:rPr>
        <w:t>Personal Development Plan</w:t>
      </w:r>
      <w:r w:rsidRPr="001C5678">
        <w:rPr>
          <w:rFonts w:asciiTheme="minorHAnsi" w:hAnsiTheme="minorHAnsi" w:cstheme="minorHAnsi"/>
          <w:color w:val="ED1C2D"/>
        </w:rPr>
        <w:t>.</w:t>
      </w:r>
    </w:p>
    <w:p w14:paraId="341B8FE3" w14:textId="206BC10C" w:rsidR="00600953" w:rsidRPr="001C5678" w:rsidRDefault="00600953" w:rsidP="0004744D">
      <w:pPr>
        <w:tabs>
          <w:tab w:val="left" w:pos="6354"/>
        </w:tabs>
        <w:rPr>
          <w:rFonts w:asciiTheme="minorHAnsi" w:hAnsiTheme="minorHAnsi" w:cstheme="minorHAnsi"/>
        </w:rPr>
      </w:pPr>
    </w:p>
    <w:p w14:paraId="60D9AB12" w14:textId="1984B6D8" w:rsidR="00600953" w:rsidRPr="001C5678" w:rsidRDefault="00600953" w:rsidP="0004744D">
      <w:pPr>
        <w:tabs>
          <w:tab w:val="left" w:pos="6354"/>
        </w:tabs>
        <w:rPr>
          <w:rFonts w:asciiTheme="minorHAnsi" w:hAnsiTheme="minorHAnsi" w:cstheme="minorHAnsi"/>
        </w:rPr>
      </w:pPr>
    </w:p>
    <w:p w14:paraId="3280BCD7" w14:textId="5FEB7606" w:rsidR="00085402" w:rsidRPr="001C5678" w:rsidRDefault="00600953" w:rsidP="0004744D">
      <w:pPr>
        <w:rPr>
          <w:rFonts w:asciiTheme="minorHAnsi" w:hAnsiTheme="minorHAnsi" w:cstheme="minorHAnsi"/>
        </w:rPr>
      </w:pPr>
      <w:r w:rsidRPr="001C5678">
        <w:rPr>
          <w:rFonts w:asciiTheme="minorHAnsi" w:eastAsia="Calibri" w:hAnsiTheme="minorHAnsi" w:cstheme="minorHAnsi"/>
          <w:color w:val="00539F"/>
        </w:rPr>
        <w:t xml:space="preserve">Name: </w:t>
      </w:r>
      <w:proofErr w:type="spellStart"/>
      <w:r w:rsidRPr="001C5678">
        <w:rPr>
          <w:rFonts w:asciiTheme="minorHAnsi" w:eastAsia="Arial" w:hAnsiTheme="minorHAnsi" w:cstheme="minorHAnsi"/>
          <w:color w:val="01509E"/>
        </w:rPr>
        <w:t>Rares</w:t>
      </w:r>
      <w:proofErr w:type="spellEnd"/>
      <w:r w:rsidRPr="001C5678">
        <w:rPr>
          <w:rFonts w:asciiTheme="minorHAnsi" w:eastAsia="Arial" w:hAnsiTheme="minorHAnsi" w:cstheme="minorHAnsi"/>
          <w:color w:val="01509E"/>
        </w:rPr>
        <w:t xml:space="preserve"> </w:t>
      </w:r>
      <w:proofErr w:type="spellStart"/>
      <w:r w:rsidRPr="001C5678">
        <w:rPr>
          <w:rFonts w:asciiTheme="minorHAnsi" w:eastAsia="Arial" w:hAnsiTheme="minorHAnsi" w:cstheme="minorHAnsi"/>
          <w:color w:val="01509E"/>
        </w:rPr>
        <w:t>Albei</w:t>
      </w:r>
      <w:proofErr w:type="spellEnd"/>
    </w:p>
    <w:p w14:paraId="671BB88B" w14:textId="77777777" w:rsidR="00600953" w:rsidRPr="001C5678" w:rsidRDefault="00600953" w:rsidP="0004744D">
      <w:pPr>
        <w:rPr>
          <w:rFonts w:asciiTheme="minorHAnsi" w:hAnsiTheme="minorHAnsi" w:cstheme="minorHAnsi"/>
        </w:rPr>
      </w:pPr>
    </w:p>
    <w:tbl>
      <w:tblPr>
        <w:tblStyle w:val="TableGrid"/>
        <w:tblpPr w:leftFromText="180" w:rightFromText="180" w:vertAnchor="text" w:horzAnchor="page" w:tblpX="1" w:tblpY="73"/>
        <w:tblW w:w="12260" w:type="dxa"/>
        <w:tblInd w:w="0" w:type="dxa"/>
        <w:tblCellMar>
          <w:top w:w="16" w:type="dxa"/>
          <w:left w:w="114" w:type="dxa"/>
          <w:right w:w="87" w:type="dxa"/>
        </w:tblCellMar>
        <w:tblLook w:val="04A0" w:firstRow="1" w:lastRow="0" w:firstColumn="1" w:lastColumn="0" w:noHBand="0" w:noVBand="1"/>
      </w:tblPr>
      <w:tblGrid>
        <w:gridCol w:w="1791"/>
        <w:gridCol w:w="2249"/>
        <w:gridCol w:w="3854"/>
        <w:gridCol w:w="2849"/>
        <w:gridCol w:w="1517"/>
      </w:tblGrid>
      <w:tr w:rsidR="003D0E52" w:rsidRPr="001C5678" w14:paraId="175401C8" w14:textId="77777777" w:rsidTr="003D0E52">
        <w:trPr>
          <w:trHeight w:val="724"/>
        </w:trPr>
        <w:tc>
          <w:tcPr>
            <w:tcW w:w="1791" w:type="dxa"/>
            <w:tcBorders>
              <w:top w:val="nil"/>
              <w:left w:val="nil"/>
              <w:bottom w:val="nil"/>
              <w:right w:val="nil"/>
            </w:tcBorders>
          </w:tcPr>
          <w:p w14:paraId="2830351D" w14:textId="77777777" w:rsidR="00600953" w:rsidRPr="001C5678" w:rsidRDefault="00600953" w:rsidP="0004744D">
            <w:pPr>
              <w:rPr>
                <w:rFonts w:asciiTheme="minorHAnsi" w:hAnsiTheme="minorHAnsi" w:cstheme="minorHAnsi"/>
              </w:rPr>
            </w:pPr>
          </w:p>
        </w:tc>
        <w:tc>
          <w:tcPr>
            <w:tcW w:w="2249" w:type="dxa"/>
            <w:tcBorders>
              <w:top w:val="nil"/>
              <w:left w:val="nil"/>
              <w:bottom w:val="single" w:sz="2" w:space="0" w:color="000000"/>
              <w:right w:val="single" w:sz="8" w:space="0" w:color="FFFFFF"/>
            </w:tcBorders>
            <w:shd w:val="clear" w:color="auto" w:fill="00539F"/>
          </w:tcPr>
          <w:p w14:paraId="5C726B0E" w14:textId="77777777" w:rsidR="00600953" w:rsidRPr="001C5678" w:rsidRDefault="00600953" w:rsidP="0004744D">
            <w:pPr>
              <w:spacing w:after="233" w:line="236" w:lineRule="auto"/>
              <w:rPr>
                <w:rFonts w:asciiTheme="minorHAnsi" w:hAnsiTheme="minorHAnsi" w:cstheme="minorHAnsi"/>
              </w:rPr>
            </w:pPr>
            <w:r w:rsidRPr="001C5678">
              <w:rPr>
                <w:rFonts w:asciiTheme="minorHAnsi" w:eastAsia="Calibri" w:hAnsiTheme="minorHAnsi" w:cstheme="minorHAnsi"/>
                <w:b/>
                <w:color w:val="FFFFFF"/>
              </w:rPr>
              <w:t>By achieving this goal, I will be able to…</w:t>
            </w:r>
          </w:p>
          <w:p w14:paraId="2C81E9E7" w14:textId="77777777" w:rsidR="00600953" w:rsidRPr="001C5678" w:rsidRDefault="00600953" w:rsidP="0004744D">
            <w:pPr>
              <w:ind w:right="27"/>
              <w:rPr>
                <w:rFonts w:asciiTheme="minorHAnsi" w:hAnsiTheme="minorHAnsi" w:cstheme="minorHAnsi"/>
              </w:rPr>
            </w:pPr>
            <w:r w:rsidRPr="001C5678">
              <w:rPr>
                <w:rFonts w:asciiTheme="minorHAnsi" w:eastAsia="Calibri" w:hAnsiTheme="minorHAnsi" w:cstheme="minorHAnsi"/>
                <w:b/>
                <w:color w:val="FFFFFF"/>
              </w:rPr>
              <w:t>(The purpose of setting this goal)</w:t>
            </w:r>
          </w:p>
        </w:tc>
        <w:tc>
          <w:tcPr>
            <w:tcW w:w="3854" w:type="dxa"/>
            <w:tcBorders>
              <w:top w:val="nil"/>
              <w:left w:val="single" w:sz="8" w:space="0" w:color="FFFFFF"/>
              <w:bottom w:val="single" w:sz="2" w:space="0" w:color="000000"/>
              <w:right w:val="single" w:sz="8" w:space="0" w:color="FFFFFF"/>
            </w:tcBorders>
            <w:shd w:val="clear" w:color="auto" w:fill="00539F"/>
          </w:tcPr>
          <w:p w14:paraId="0EF71963" w14:textId="77777777" w:rsidR="00600953" w:rsidRPr="001C5678" w:rsidRDefault="00600953" w:rsidP="0004744D">
            <w:pPr>
              <w:spacing w:after="492"/>
              <w:ind w:right="28"/>
              <w:rPr>
                <w:rFonts w:asciiTheme="minorHAnsi" w:hAnsiTheme="minorHAnsi" w:cstheme="minorHAnsi"/>
              </w:rPr>
            </w:pPr>
            <w:r w:rsidRPr="001C5678">
              <w:rPr>
                <w:rFonts w:asciiTheme="minorHAnsi" w:eastAsia="Calibri" w:hAnsiTheme="minorHAnsi" w:cstheme="minorHAnsi"/>
                <w:b/>
                <w:color w:val="FFFFFF"/>
              </w:rPr>
              <w:t>How I will go about achieving my goal</w:t>
            </w:r>
          </w:p>
          <w:p w14:paraId="3895B5F8" w14:textId="77777777" w:rsidR="00600953" w:rsidRPr="001C5678" w:rsidRDefault="00600953" w:rsidP="0004744D">
            <w:pPr>
              <w:ind w:right="29"/>
              <w:rPr>
                <w:rFonts w:asciiTheme="minorHAnsi" w:hAnsiTheme="minorHAnsi" w:cstheme="minorHAnsi"/>
              </w:rPr>
            </w:pPr>
            <w:r w:rsidRPr="001C5678">
              <w:rPr>
                <w:rFonts w:asciiTheme="minorHAnsi" w:eastAsia="Calibri" w:hAnsiTheme="minorHAnsi" w:cstheme="minorHAnsi"/>
                <w:b/>
                <w:color w:val="FFFFFF"/>
              </w:rPr>
              <w:t>(Activities and support needed to work towards this goal)</w:t>
            </w:r>
          </w:p>
        </w:tc>
        <w:tc>
          <w:tcPr>
            <w:tcW w:w="2849" w:type="dxa"/>
            <w:tcBorders>
              <w:top w:val="nil"/>
              <w:left w:val="single" w:sz="8" w:space="0" w:color="FFFFFF"/>
              <w:bottom w:val="single" w:sz="2" w:space="0" w:color="000000"/>
              <w:right w:val="single" w:sz="8" w:space="0" w:color="FFFFFF"/>
            </w:tcBorders>
            <w:shd w:val="clear" w:color="auto" w:fill="00539F"/>
          </w:tcPr>
          <w:p w14:paraId="6272BE1D" w14:textId="432906BF" w:rsidR="00600953" w:rsidRPr="001C5678" w:rsidRDefault="00600953" w:rsidP="0004744D">
            <w:pPr>
              <w:ind w:right="28"/>
              <w:rPr>
                <w:rFonts w:asciiTheme="minorHAnsi" w:hAnsiTheme="minorHAnsi" w:cstheme="minorHAnsi"/>
              </w:rPr>
            </w:pPr>
            <w:r w:rsidRPr="001C5678">
              <w:rPr>
                <w:rFonts w:asciiTheme="minorHAnsi" w:eastAsia="Calibri" w:hAnsiTheme="minorHAnsi" w:cstheme="minorHAnsi"/>
                <w:b/>
                <w:color w:val="FFFFFF"/>
              </w:rPr>
              <w:t>I know I will have succeeded</w:t>
            </w:r>
          </w:p>
          <w:p w14:paraId="66F44243" w14:textId="77777777" w:rsidR="00600953" w:rsidRPr="001C5678" w:rsidRDefault="00600953" w:rsidP="0004744D">
            <w:pPr>
              <w:spacing w:after="204"/>
              <w:ind w:right="25"/>
              <w:rPr>
                <w:rFonts w:asciiTheme="minorHAnsi" w:hAnsiTheme="minorHAnsi" w:cstheme="minorHAnsi"/>
              </w:rPr>
            </w:pPr>
            <w:r w:rsidRPr="001C5678">
              <w:rPr>
                <w:rFonts w:asciiTheme="minorHAnsi" w:eastAsia="Calibri" w:hAnsiTheme="minorHAnsi" w:cstheme="minorHAnsi"/>
                <w:b/>
                <w:color w:val="FFFFFF"/>
              </w:rPr>
              <w:t>when…</w:t>
            </w:r>
          </w:p>
          <w:p w14:paraId="439EFB7A" w14:textId="77777777" w:rsidR="00600953" w:rsidRPr="001C5678" w:rsidRDefault="00600953" w:rsidP="0004744D">
            <w:pPr>
              <w:ind w:right="24"/>
              <w:rPr>
                <w:rFonts w:asciiTheme="minorHAnsi" w:hAnsiTheme="minorHAnsi" w:cstheme="minorHAnsi"/>
              </w:rPr>
            </w:pPr>
            <w:r w:rsidRPr="001C5678">
              <w:rPr>
                <w:rFonts w:asciiTheme="minorHAnsi" w:eastAsia="Calibri" w:hAnsiTheme="minorHAnsi" w:cstheme="minorHAnsi"/>
                <w:b/>
                <w:color w:val="FFFFFF"/>
              </w:rPr>
              <w:t>(The measure(s) of success)</w:t>
            </w:r>
          </w:p>
        </w:tc>
        <w:tc>
          <w:tcPr>
            <w:tcW w:w="1517" w:type="dxa"/>
            <w:tcBorders>
              <w:top w:val="nil"/>
              <w:left w:val="single" w:sz="8" w:space="0" w:color="FFFFFF"/>
              <w:bottom w:val="single" w:sz="2" w:space="0" w:color="000000"/>
              <w:right w:val="single" w:sz="8" w:space="0" w:color="00539F"/>
            </w:tcBorders>
            <w:shd w:val="clear" w:color="auto" w:fill="00539F"/>
          </w:tcPr>
          <w:p w14:paraId="452249D1" w14:textId="77777777" w:rsidR="00600953" w:rsidRPr="001C5678" w:rsidRDefault="00600953" w:rsidP="0004744D">
            <w:pPr>
              <w:spacing w:after="233" w:line="236" w:lineRule="auto"/>
              <w:rPr>
                <w:rFonts w:asciiTheme="minorHAnsi" w:hAnsiTheme="minorHAnsi" w:cstheme="minorHAnsi"/>
              </w:rPr>
            </w:pPr>
            <w:r w:rsidRPr="001C5678">
              <w:rPr>
                <w:rFonts w:asciiTheme="minorHAnsi" w:eastAsia="Calibri" w:hAnsiTheme="minorHAnsi" w:cstheme="minorHAnsi"/>
                <w:b/>
                <w:color w:val="FFFFFF"/>
              </w:rPr>
              <w:t>I want to achieve my goal by…</w:t>
            </w:r>
          </w:p>
          <w:p w14:paraId="4F76B03D" w14:textId="77777777" w:rsidR="00600953" w:rsidRPr="001C5678" w:rsidRDefault="00600953" w:rsidP="0004744D">
            <w:pPr>
              <w:ind w:right="22"/>
              <w:rPr>
                <w:rFonts w:asciiTheme="minorHAnsi" w:hAnsiTheme="minorHAnsi" w:cstheme="minorHAnsi"/>
              </w:rPr>
            </w:pPr>
            <w:r w:rsidRPr="001C5678">
              <w:rPr>
                <w:rFonts w:asciiTheme="minorHAnsi" w:eastAsia="Calibri" w:hAnsiTheme="minorHAnsi" w:cstheme="minorHAnsi"/>
                <w:b/>
                <w:color w:val="FFFFFF"/>
              </w:rPr>
              <w:t>(Deadline)</w:t>
            </w:r>
          </w:p>
        </w:tc>
      </w:tr>
      <w:tr w:rsidR="003D0E52" w:rsidRPr="001C5678" w14:paraId="6F933AB5" w14:textId="77777777" w:rsidTr="003D0E52">
        <w:trPr>
          <w:trHeight w:val="1011"/>
        </w:trPr>
        <w:tc>
          <w:tcPr>
            <w:tcW w:w="1791" w:type="dxa"/>
            <w:tcBorders>
              <w:top w:val="single" w:sz="8" w:space="0" w:color="00539F"/>
              <w:left w:val="nil"/>
              <w:bottom w:val="single" w:sz="2" w:space="0" w:color="FFFFFF"/>
              <w:right w:val="nil"/>
            </w:tcBorders>
            <w:shd w:val="clear" w:color="auto" w:fill="00539F"/>
          </w:tcPr>
          <w:p w14:paraId="6E2FA4B4" w14:textId="77777777" w:rsidR="00600953" w:rsidRPr="001C5678" w:rsidRDefault="00600953" w:rsidP="0004744D">
            <w:pPr>
              <w:spacing w:after="349"/>
              <w:ind w:left="83"/>
              <w:rPr>
                <w:rFonts w:asciiTheme="minorHAnsi" w:hAnsiTheme="minorHAnsi" w:cstheme="minorHAnsi"/>
              </w:rPr>
            </w:pPr>
            <w:r w:rsidRPr="001C5678">
              <w:rPr>
                <w:rFonts w:asciiTheme="minorHAnsi" w:eastAsia="Calibri" w:hAnsiTheme="minorHAnsi" w:cstheme="minorHAnsi"/>
                <w:b/>
                <w:color w:val="FFFFFF"/>
              </w:rPr>
              <w:t>Development goal 1</w:t>
            </w:r>
          </w:p>
          <w:p w14:paraId="34CE6FFF" w14:textId="77777777" w:rsidR="00600953" w:rsidRPr="001C5678" w:rsidRDefault="00600953" w:rsidP="0004744D">
            <w:pPr>
              <w:ind w:left="94"/>
              <w:rPr>
                <w:rFonts w:asciiTheme="minorHAnsi" w:hAnsiTheme="minorHAnsi" w:cstheme="minorHAnsi"/>
              </w:rPr>
            </w:pPr>
            <w:r w:rsidRPr="001C5678">
              <w:rPr>
                <w:rFonts w:asciiTheme="minorHAnsi" w:eastAsia="Arial" w:hAnsiTheme="minorHAnsi" w:cstheme="minorHAnsi"/>
                <w:color w:val="010101"/>
              </w:rPr>
              <w:t xml:space="preserve">Stop overthinking </w:t>
            </w:r>
            <w:r w:rsidRPr="001C5678">
              <w:rPr>
                <w:rFonts w:asciiTheme="minorHAnsi" w:eastAsia="Arial" w:hAnsiTheme="minorHAnsi" w:cstheme="minorHAnsi"/>
                <w:color w:val="010101"/>
              </w:rPr>
              <w:lastRenderedPageBreak/>
              <w:t>and be more optimistic</w:t>
            </w:r>
          </w:p>
        </w:tc>
        <w:tc>
          <w:tcPr>
            <w:tcW w:w="2249" w:type="dxa"/>
            <w:tcBorders>
              <w:top w:val="single" w:sz="8" w:space="0" w:color="00539F"/>
              <w:left w:val="nil"/>
              <w:bottom w:val="single" w:sz="4" w:space="0" w:color="00539F"/>
              <w:right w:val="single" w:sz="4" w:space="0" w:color="00539F"/>
            </w:tcBorders>
            <w:shd w:val="clear" w:color="auto" w:fill="FFFFFF"/>
            <w:vAlign w:val="center"/>
          </w:tcPr>
          <w:p w14:paraId="6EAB64F9" w14:textId="17F4A61B" w:rsidR="00600953" w:rsidRPr="001C5678" w:rsidRDefault="00600953" w:rsidP="0004744D">
            <w:pPr>
              <w:ind w:right="18"/>
              <w:rPr>
                <w:rFonts w:asciiTheme="minorHAnsi" w:hAnsiTheme="minorHAnsi" w:cstheme="minorHAnsi"/>
              </w:rPr>
            </w:pPr>
            <w:r w:rsidRPr="001C5678">
              <w:rPr>
                <w:rFonts w:asciiTheme="minorHAnsi" w:eastAsia="Arial" w:hAnsiTheme="minorHAnsi" w:cstheme="minorHAnsi"/>
                <w:color w:val="010101"/>
              </w:rPr>
              <w:lastRenderedPageBreak/>
              <w:t>Maintain belief and optimism</w:t>
            </w:r>
          </w:p>
        </w:tc>
        <w:tc>
          <w:tcPr>
            <w:tcW w:w="3854" w:type="dxa"/>
            <w:tcBorders>
              <w:top w:val="single" w:sz="8" w:space="0" w:color="00539F"/>
              <w:left w:val="single" w:sz="4" w:space="0" w:color="00539F"/>
              <w:bottom w:val="single" w:sz="4" w:space="0" w:color="00539F"/>
              <w:right w:val="single" w:sz="4" w:space="0" w:color="00539F"/>
            </w:tcBorders>
            <w:shd w:val="clear" w:color="auto" w:fill="FFFFFF"/>
            <w:vAlign w:val="center"/>
          </w:tcPr>
          <w:p w14:paraId="404D8E68" w14:textId="77777777" w:rsidR="00600953" w:rsidRPr="001C5678" w:rsidRDefault="00600953" w:rsidP="0004744D">
            <w:pPr>
              <w:spacing w:after="126"/>
              <w:ind w:left="182"/>
              <w:rPr>
                <w:rFonts w:asciiTheme="minorHAnsi" w:hAnsiTheme="minorHAnsi" w:cstheme="minorHAnsi"/>
              </w:rPr>
            </w:pPr>
            <w:r w:rsidRPr="001C5678">
              <w:rPr>
                <w:rFonts w:asciiTheme="minorHAnsi" w:eastAsia="Arial" w:hAnsiTheme="minorHAnsi" w:cstheme="minorHAnsi"/>
                <w:color w:val="010101"/>
              </w:rPr>
              <w:t>Focus on the positives</w:t>
            </w:r>
          </w:p>
          <w:p w14:paraId="7A5CFF9F" w14:textId="77777777" w:rsidR="00600953" w:rsidRPr="001C5678" w:rsidRDefault="00600953" w:rsidP="0004744D">
            <w:pPr>
              <w:spacing w:after="138"/>
              <w:ind w:left="157"/>
              <w:rPr>
                <w:rFonts w:asciiTheme="minorHAnsi" w:hAnsiTheme="minorHAnsi" w:cstheme="minorHAnsi"/>
              </w:rPr>
            </w:pPr>
            <w:r w:rsidRPr="001C5678">
              <w:rPr>
                <w:rFonts w:asciiTheme="minorHAnsi" w:eastAsia="Arial" w:hAnsiTheme="minorHAnsi" w:cstheme="minorHAnsi"/>
                <w:color w:val="010101"/>
              </w:rPr>
              <w:t>Challenge negative thoughts</w:t>
            </w:r>
          </w:p>
          <w:p w14:paraId="5CC780C7" w14:textId="77777777" w:rsidR="00600953" w:rsidRPr="001C5678" w:rsidRDefault="00600953" w:rsidP="0004744D">
            <w:pPr>
              <w:spacing w:after="201"/>
              <w:ind w:left="182"/>
              <w:rPr>
                <w:rFonts w:asciiTheme="minorHAnsi" w:hAnsiTheme="minorHAnsi" w:cstheme="minorHAnsi"/>
              </w:rPr>
            </w:pPr>
            <w:r w:rsidRPr="001C5678">
              <w:rPr>
                <w:rFonts w:asciiTheme="minorHAnsi" w:eastAsia="Arial" w:hAnsiTheme="minorHAnsi" w:cstheme="minorHAnsi"/>
                <w:color w:val="010101"/>
              </w:rPr>
              <w:t>Learn from the other Managers</w:t>
            </w:r>
          </w:p>
          <w:p w14:paraId="6CA4429C" w14:textId="77777777" w:rsidR="00600953" w:rsidRPr="001C5678" w:rsidRDefault="00600953" w:rsidP="0004744D">
            <w:pPr>
              <w:ind w:left="182"/>
              <w:rPr>
                <w:rFonts w:asciiTheme="minorHAnsi" w:hAnsiTheme="minorHAnsi" w:cstheme="minorHAnsi"/>
              </w:rPr>
            </w:pPr>
            <w:r w:rsidRPr="001C5678">
              <w:rPr>
                <w:rFonts w:asciiTheme="minorHAnsi" w:eastAsia="Arial" w:hAnsiTheme="minorHAnsi" w:cstheme="minorHAnsi"/>
                <w:color w:val="010101"/>
              </w:rPr>
              <w:t>Personal development books</w:t>
            </w:r>
          </w:p>
        </w:tc>
        <w:tc>
          <w:tcPr>
            <w:tcW w:w="2849" w:type="dxa"/>
            <w:tcBorders>
              <w:top w:val="single" w:sz="8" w:space="0" w:color="00539F"/>
              <w:left w:val="single" w:sz="4" w:space="0" w:color="00539F"/>
              <w:bottom w:val="single" w:sz="4" w:space="0" w:color="00539F"/>
              <w:right w:val="single" w:sz="4" w:space="0" w:color="00539F"/>
            </w:tcBorders>
            <w:shd w:val="clear" w:color="auto" w:fill="FFFFFF"/>
          </w:tcPr>
          <w:p w14:paraId="749C3F39" w14:textId="3487770E" w:rsidR="00600953" w:rsidRPr="001C5678" w:rsidRDefault="00600953" w:rsidP="0004744D">
            <w:pPr>
              <w:spacing w:after="188"/>
              <w:ind w:left="313"/>
              <w:rPr>
                <w:rFonts w:asciiTheme="minorHAnsi" w:hAnsiTheme="minorHAnsi" w:cstheme="minorHAnsi"/>
              </w:rPr>
            </w:pPr>
            <w:r w:rsidRPr="001C5678">
              <w:rPr>
                <w:rFonts w:asciiTheme="minorHAnsi" w:eastAsia="Arial" w:hAnsiTheme="minorHAnsi" w:cstheme="minorHAnsi"/>
                <w:color w:val="010101"/>
              </w:rPr>
              <w:t>Able to see things differently</w:t>
            </w:r>
          </w:p>
          <w:p w14:paraId="293264EB" w14:textId="77777777" w:rsidR="00600953" w:rsidRPr="001C5678" w:rsidRDefault="00600953" w:rsidP="0004744D">
            <w:pPr>
              <w:spacing w:after="167"/>
              <w:ind w:left="376"/>
              <w:rPr>
                <w:rFonts w:asciiTheme="minorHAnsi" w:hAnsiTheme="minorHAnsi" w:cstheme="minorHAnsi"/>
              </w:rPr>
            </w:pPr>
            <w:r w:rsidRPr="001C5678">
              <w:rPr>
                <w:rFonts w:asciiTheme="minorHAnsi" w:eastAsia="Arial" w:hAnsiTheme="minorHAnsi" w:cstheme="minorHAnsi"/>
                <w:color w:val="010101"/>
              </w:rPr>
              <w:t>Positive 360 feedback</w:t>
            </w:r>
          </w:p>
          <w:p w14:paraId="0D5664EA" w14:textId="77777777" w:rsidR="00600953" w:rsidRPr="001C5678" w:rsidRDefault="00600953" w:rsidP="0004744D">
            <w:pPr>
              <w:ind w:left="376"/>
              <w:rPr>
                <w:rFonts w:asciiTheme="minorHAnsi" w:hAnsiTheme="minorHAnsi" w:cstheme="minorHAnsi"/>
              </w:rPr>
            </w:pPr>
            <w:r w:rsidRPr="001C5678">
              <w:rPr>
                <w:rFonts w:asciiTheme="minorHAnsi" w:eastAsia="Arial" w:hAnsiTheme="minorHAnsi" w:cstheme="minorHAnsi"/>
                <w:color w:val="010101"/>
              </w:rPr>
              <w:t>Display confidence</w:t>
            </w:r>
          </w:p>
        </w:tc>
        <w:tc>
          <w:tcPr>
            <w:tcW w:w="1517" w:type="dxa"/>
            <w:tcBorders>
              <w:top w:val="single" w:sz="8" w:space="0" w:color="00539F"/>
              <w:left w:val="single" w:sz="4" w:space="0" w:color="00539F"/>
              <w:bottom w:val="single" w:sz="4" w:space="0" w:color="00539F"/>
              <w:right w:val="single" w:sz="4" w:space="0" w:color="00539F"/>
            </w:tcBorders>
            <w:shd w:val="clear" w:color="auto" w:fill="FFFFFF"/>
          </w:tcPr>
          <w:p w14:paraId="466A1ACE" w14:textId="1AED3B80" w:rsidR="00600953" w:rsidRPr="001C5678" w:rsidRDefault="00882F61" w:rsidP="0004744D">
            <w:pPr>
              <w:ind w:left="265"/>
              <w:rPr>
                <w:rFonts w:asciiTheme="minorHAnsi" w:hAnsiTheme="minorHAnsi" w:cstheme="minorHAnsi"/>
              </w:rPr>
            </w:pPr>
            <w:r w:rsidRPr="001C5678">
              <w:rPr>
                <w:rFonts w:asciiTheme="minorHAnsi" w:eastAsia="Arial" w:hAnsiTheme="minorHAnsi" w:cstheme="minorHAnsi"/>
                <w:color w:val="010101"/>
              </w:rPr>
              <w:t>April</w:t>
            </w:r>
            <w:r w:rsidR="00600953" w:rsidRPr="001C5678">
              <w:rPr>
                <w:rFonts w:asciiTheme="minorHAnsi" w:eastAsia="Arial" w:hAnsiTheme="minorHAnsi" w:cstheme="minorHAnsi"/>
                <w:color w:val="010101"/>
              </w:rPr>
              <w:t xml:space="preserve"> 2021</w:t>
            </w:r>
          </w:p>
        </w:tc>
      </w:tr>
      <w:tr w:rsidR="003D0E52" w:rsidRPr="001C5678" w14:paraId="6FE2A4B4" w14:textId="77777777" w:rsidTr="003D0E52">
        <w:trPr>
          <w:trHeight w:val="1038"/>
        </w:trPr>
        <w:tc>
          <w:tcPr>
            <w:tcW w:w="1791" w:type="dxa"/>
            <w:tcBorders>
              <w:top w:val="single" w:sz="2" w:space="0" w:color="FFFFFF"/>
              <w:left w:val="nil"/>
              <w:bottom w:val="single" w:sz="2" w:space="0" w:color="FFFFFF"/>
              <w:right w:val="nil"/>
            </w:tcBorders>
            <w:shd w:val="clear" w:color="auto" w:fill="00539F"/>
          </w:tcPr>
          <w:p w14:paraId="7E4024D7" w14:textId="77777777" w:rsidR="00600953" w:rsidRPr="001C5678" w:rsidRDefault="00600953" w:rsidP="0004744D">
            <w:pPr>
              <w:spacing w:after="187"/>
              <w:ind w:left="82"/>
              <w:rPr>
                <w:rFonts w:asciiTheme="minorHAnsi" w:hAnsiTheme="minorHAnsi" w:cstheme="minorHAnsi"/>
              </w:rPr>
            </w:pPr>
            <w:r w:rsidRPr="001C5678">
              <w:rPr>
                <w:rFonts w:asciiTheme="minorHAnsi" w:eastAsia="Calibri" w:hAnsiTheme="minorHAnsi" w:cstheme="minorHAnsi"/>
                <w:b/>
                <w:color w:val="FFFFFF"/>
              </w:rPr>
              <w:t>Development goal 2</w:t>
            </w:r>
          </w:p>
          <w:p w14:paraId="7DD24C4E" w14:textId="77777777" w:rsidR="00600953" w:rsidRPr="001C5678" w:rsidRDefault="00600953" w:rsidP="0004744D">
            <w:pPr>
              <w:ind w:left="131"/>
              <w:rPr>
                <w:rFonts w:asciiTheme="minorHAnsi" w:hAnsiTheme="minorHAnsi" w:cstheme="minorHAnsi"/>
              </w:rPr>
            </w:pPr>
            <w:r w:rsidRPr="001C5678">
              <w:rPr>
                <w:rFonts w:asciiTheme="minorHAnsi" w:eastAsia="Arial" w:hAnsiTheme="minorHAnsi" w:cstheme="minorHAnsi"/>
                <w:color w:val="010101"/>
              </w:rPr>
              <w:t>Design and enlarge a model to set up a team for success</w:t>
            </w:r>
          </w:p>
        </w:tc>
        <w:tc>
          <w:tcPr>
            <w:tcW w:w="2249" w:type="dxa"/>
            <w:tcBorders>
              <w:top w:val="single" w:sz="4" w:space="0" w:color="00539F"/>
              <w:left w:val="nil"/>
              <w:bottom w:val="single" w:sz="4" w:space="0" w:color="00539F"/>
              <w:right w:val="single" w:sz="4" w:space="0" w:color="00539F"/>
            </w:tcBorders>
            <w:shd w:val="clear" w:color="auto" w:fill="FFFFFF"/>
            <w:vAlign w:val="center"/>
          </w:tcPr>
          <w:p w14:paraId="07C64473" w14:textId="77777777" w:rsidR="00600953" w:rsidRPr="001C5678" w:rsidRDefault="00600953" w:rsidP="0004744D">
            <w:pPr>
              <w:ind w:left="215" w:right="611" w:firstLine="25"/>
              <w:rPr>
                <w:rFonts w:asciiTheme="minorHAnsi" w:hAnsiTheme="minorHAnsi" w:cstheme="minorHAnsi"/>
              </w:rPr>
            </w:pPr>
            <w:r w:rsidRPr="001C5678">
              <w:rPr>
                <w:rFonts w:asciiTheme="minorHAnsi" w:eastAsia="Arial" w:hAnsiTheme="minorHAnsi" w:cstheme="minorHAnsi"/>
                <w:color w:val="010101"/>
              </w:rPr>
              <w:t>Be a great mentor Build a successful team</w:t>
            </w:r>
          </w:p>
        </w:tc>
        <w:tc>
          <w:tcPr>
            <w:tcW w:w="3854" w:type="dxa"/>
            <w:tcBorders>
              <w:top w:val="single" w:sz="4" w:space="0" w:color="00539F"/>
              <w:left w:val="single" w:sz="4" w:space="0" w:color="00539F"/>
              <w:bottom w:val="single" w:sz="4" w:space="0" w:color="00539F"/>
              <w:right w:val="single" w:sz="4" w:space="0" w:color="00539F"/>
            </w:tcBorders>
            <w:vAlign w:val="center"/>
          </w:tcPr>
          <w:p w14:paraId="5C3CA9D8" w14:textId="77777777" w:rsidR="00600953" w:rsidRPr="001C5678" w:rsidRDefault="00600953" w:rsidP="0004744D">
            <w:pPr>
              <w:ind w:left="182"/>
              <w:rPr>
                <w:rFonts w:asciiTheme="minorHAnsi" w:hAnsiTheme="minorHAnsi" w:cstheme="minorHAnsi"/>
              </w:rPr>
            </w:pPr>
            <w:r w:rsidRPr="001C5678">
              <w:rPr>
                <w:rFonts w:asciiTheme="minorHAnsi" w:eastAsia="Arial" w:hAnsiTheme="minorHAnsi" w:cstheme="minorHAnsi"/>
                <w:color w:val="010101"/>
              </w:rPr>
              <w:t>Coaching</w:t>
            </w:r>
          </w:p>
          <w:p w14:paraId="1E4CBAE8" w14:textId="77777777" w:rsidR="00600953" w:rsidRPr="001C5678" w:rsidRDefault="00600953" w:rsidP="0004744D">
            <w:pPr>
              <w:ind w:left="182"/>
              <w:rPr>
                <w:rFonts w:asciiTheme="minorHAnsi" w:hAnsiTheme="minorHAnsi" w:cstheme="minorHAnsi"/>
              </w:rPr>
            </w:pPr>
            <w:r w:rsidRPr="001C5678">
              <w:rPr>
                <w:rFonts w:asciiTheme="minorHAnsi" w:eastAsia="Arial" w:hAnsiTheme="minorHAnsi" w:cstheme="minorHAnsi"/>
                <w:color w:val="010101"/>
              </w:rPr>
              <w:t>Set vision and strategy</w:t>
            </w:r>
          </w:p>
          <w:p w14:paraId="00AB1E4B" w14:textId="77777777" w:rsidR="00600953" w:rsidRPr="001C5678" w:rsidRDefault="00600953" w:rsidP="0004744D">
            <w:pPr>
              <w:ind w:left="182"/>
              <w:rPr>
                <w:rFonts w:asciiTheme="minorHAnsi" w:hAnsiTheme="minorHAnsi" w:cstheme="minorHAnsi"/>
              </w:rPr>
            </w:pPr>
            <w:r w:rsidRPr="001C5678">
              <w:rPr>
                <w:rFonts w:asciiTheme="minorHAnsi" w:eastAsia="Arial" w:hAnsiTheme="minorHAnsi" w:cstheme="minorHAnsi"/>
                <w:color w:val="010101"/>
              </w:rPr>
              <w:t>Create a plan</w:t>
            </w:r>
          </w:p>
          <w:p w14:paraId="3FB5C5B7" w14:textId="77777777" w:rsidR="00600953" w:rsidRPr="001C5678" w:rsidRDefault="00600953" w:rsidP="0004744D">
            <w:pPr>
              <w:ind w:left="182"/>
              <w:rPr>
                <w:rFonts w:asciiTheme="minorHAnsi" w:hAnsiTheme="minorHAnsi" w:cstheme="minorHAnsi"/>
              </w:rPr>
            </w:pPr>
            <w:r w:rsidRPr="001C5678">
              <w:rPr>
                <w:rFonts w:asciiTheme="minorHAnsi" w:eastAsia="Arial" w:hAnsiTheme="minorHAnsi" w:cstheme="minorHAnsi"/>
                <w:color w:val="010101"/>
              </w:rPr>
              <w:t>Mentoring</w:t>
            </w:r>
          </w:p>
          <w:p w14:paraId="3B6EC63D" w14:textId="77777777" w:rsidR="00600953" w:rsidRPr="001C5678" w:rsidRDefault="00600953" w:rsidP="0004744D">
            <w:pPr>
              <w:ind w:left="182"/>
              <w:rPr>
                <w:rFonts w:asciiTheme="minorHAnsi" w:hAnsiTheme="minorHAnsi" w:cstheme="minorHAnsi"/>
              </w:rPr>
            </w:pPr>
            <w:r w:rsidRPr="001C5678">
              <w:rPr>
                <w:rFonts w:asciiTheme="minorHAnsi" w:eastAsia="Arial" w:hAnsiTheme="minorHAnsi" w:cstheme="minorHAnsi"/>
                <w:color w:val="010101"/>
              </w:rPr>
              <w:t>Motivating</w:t>
            </w:r>
          </w:p>
          <w:p w14:paraId="23B7DF6A" w14:textId="77777777" w:rsidR="00600953" w:rsidRPr="001C5678" w:rsidRDefault="00600953" w:rsidP="0004744D">
            <w:pPr>
              <w:ind w:left="182"/>
              <w:rPr>
                <w:rFonts w:asciiTheme="minorHAnsi" w:hAnsiTheme="minorHAnsi" w:cstheme="minorHAnsi"/>
              </w:rPr>
            </w:pPr>
            <w:r w:rsidRPr="001C5678">
              <w:rPr>
                <w:rFonts w:asciiTheme="minorHAnsi" w:eastAsia="Arial" w:hAnsiTheme="minorHAnsi" w:cstheme="minorHAnsi"/>
                <w:color w:val="010101"/>
              </w:rPr>
              <w:t>Team reviews</w:t>
            </w:r>
          </w:p>
        </w:tc>
        <w:tc>
          <w:tcPr>
            <w:tcW w:w="2849" w:type="dxa"/>
            <w:tcBorders>
              <w:top w:val="single" w:sz="4" w:space="0" w:color="00539F"/>
              <w:left w:val="single" w:sz="4" w:space="0" w:color="00539F"/>
              <w:bottom w:val="single" w:sz="4" w:space="0" w:color="00539F"/>
              <w:right w:val="single" w:sz="4" w:space="0" w:color="00539F"/>
            </w:tcBorders>
          </w:tcPr>
          <w:p w14:paraId="6002A366" w14:textId="77777777" w:rsidR="00600953" w:rsidRPr="001C5678" w:rsidRDefault="00600953" w:rsidP="0004744D">
            <w:pPr>
              <w:spacing w:after="167"/>
              <w:ind w:left="214"/>
              <w:rPr>
                <w:rFonts w:asciiTheme="minorHAnsi" w:hAnsiTheme="minorHAnsi" w:cstheme="minorHAnsi"/>
              </w:rPr>
            </w:pPr>
            <w:r w:rsidRPr="001C5678">
              <w:rPr>
                <w:rFonts w:asciiTheme="minorHAnsi" w:eastAsia="Arial" w:hAnsiTheme="minorHAnsi" w:cstheme="minorHAnsi"/>
                <w:color w:val="010101"/>
              </w:rPr>
              <w:t>My team is over performing</w:t>
            </w:r>
          </w:p>
          <w:p w14:paraId="60435B3E" w14:textId="4BEF1CB1" w:rsidR="00600953" w:rsidRPr="001C5678" w:rsidRDefault="00600953" w:rsidP="0004744D">
            <w:pPr>
              <w:ind w:left="214"/>
              <w:rPr>
                <w:rFonts w:asciiTheme="minorHAnsi" w:hAnsiTheme="minorHAnsi" w:cstheme="minorHAnsi"/>
              </w:rPr>
            </w:pPr>
            <w:r w:rsidRPr="001C5678">
              <w:rPr>
                <w:rFonts w:asciiTheme="minorHAnsi" w:eastAsia="Arial" w:hAnsiTheme="minorHAnsi" w:cstheme="minorHAnsi"/>
                <w:color w:val="010101"/>
              </w:rPr>
              <w:t>Positive feedback from my team</w:t>
            </w:r>
          </w:p>
        </w:tc>
        <w:tc>
          <w:tcPr>
            <w:tcW w:w="1517" w:type="dxa"/>
            <w:tcBorders>
              <w:top w:val="single" w:sz="4" w:space="0" w:color="00539F"/>
              <w:left w:val="single" w:sz="4" w:space="0" w:color="00539F"/>
              <w:bottom w:val="single" w:sz="4" w:space="0" w:color="00539F"/>
              <w:right w:val="single" w:sz="4" w:space="0" w:color="00539F"/>
            </w:tcBorders>
          </w:tcPr>
          <w:p w14:paraId="1310358A" w14:textId="76D12179" w:rsidR="00600953" w:rsidRPr="001C5678" w:rsidRDefault="00600953" w:rsidP="0004744D">
            <w:pPr>
              <w:ind w:left="69"/>
              <w:rPr>
                <w:rFonts w:asciiTheme="minorHAnsi" w:hAnsiTheme="minorHAnsi" w:cstheme="minorHAnsi"/>
              </w:rPr>
            </w:pPr>
            <w:r w:rsidRPr="001C5678">
              <w:rPr>
                <w:rFonts w:asciiTheme="minorHAnsi" w:eastAsia="Arial" w:hAnsiTheme="minorHAnsi" w:cstheme="minorHAnsi"/>
                <w:color w:val="010101"/>
              </w:rPr>
              <w:t>September 2021</w:t>
            </w:r>
          </w:p>
        </w:tc>
      </w:tr>
      <w:tr w:rsidR="003D0E52" w:rsidRPr="001C5678" w14:paraId="291F3CA2" w14:textId="77777777" w:rsidTr="003D0E52">
        <w:trPr>
          <w:trHeight w:val="1038"/>
        </w:trPr>
        <w:tc>
          <w:tcPr>
            <w:tcW w:w="1791" w:type="dxa"/>
            <w:tcBorders>
              <w:top w:val="single" w:sz="2" w:space="0" w:color="FFFFFF"/>
              <w:left w:val="nil"/>
              <w:bottom w:val="single" w:sz="4" w:space="0" w:color="00539F"/>
              <w:right w:val="nil"/>
            </w:tcBorders>
            <w:shd w:val="clear" w:color="auto" w:fill="00539F"/>
          </w:tcPr>
          <w:p w14:paraId="64D588B8" w14:textId="77777777" w:rsidR="00600953" w:rsidRPr="001C5678" w:rsidRDefault="00600953" w:rsidP="0004744D">
            <w:pPr>
              <w:spacing w:after="121"/>
              <w:ind w:left="82"/>
              <w:rPr>
                <w:rFonts w:asciiTheme="minorHAnsi" w:hAnsiTheme="minorHAnsi" w:cstheme="minorHAnsi"/>
              </w:rPr>
            </w:pPr>
            <w:r w:rsidRPr="001C5678">
              <w:rPr>
                <w:rFonts w:asciiTheme="minorHAnsi" w:eastAsia="Calibri" w:hAnsiTheme="minorHAnsi" w:cstheme="minorHAnsi"/>
                <w:b/>
                <w:color w:val="FFFFFF"/>
              </w:rPr>
              <w:t>Development goal 3</w:t>
            </w:r>
          </w:p>
          <w:p w14:paraId="6EEAFA72" w14:textId="2F2C8C84" w:rsidR="00600953" w:rsidRPr="001C5678" w:rsidRDefault="00600953" w:rsidP="0004744D">
            <w:pPr>
              <w:ind w:right="92"/>
              <w:rPr>
                <w:rFonts w:asciiTheme="minorHAnsi" w:hAnsiTheme="minorHAnsi" w:cstheme="minorHAnsi"/>
              </w:rPr>
            </w:pPr>
            <w:r w:rsidRPr="001C5678">
              <w:rPr>
                <w:rFonts w:asciiTheme="minorHAnsi" w:eastAsia="Arial" w:hAnsiTheme="minorHAnsi" w:cstheme="minorHAnsi"/>
                <w:color w:val="010101"/>
              </w:rPr>
              <w:t xml:space="preserve">Good </w:t>
            </w:r>
            <w:proofErr w:type="gramStart"/>
            <w:r w:rsidRPr="001C5678">
              <w:rPr>
                <w:rFonts w:asciiTheme="minorHAnsi" w:eastAsia="Arial" w:hAnsiTheme="minorHAnsi" w:cstheme="minorHAnsi"/>
                <w:color w:val="010101"/>
              </w:rPr>
              <w:t>In</w:t>
            </w:r>
            <w:proofErr w:type="gramEnd"/>
            <w:r w:rsidRPr="001C5678">
              <w:rPr>
                <w:rFonts w:asciiTheme="minorHAnsi" w:eastAsia="Arial" w:hAnsiTheme="minorHAnsi" w:cstheme="minorHAnsi"/>
                <w:color w:val="010101"/>
              </w:rPr>
              <w:t xml:space="preserve"> and System</w:t>
            </w:r>
          </w:p>
          <w:p w14:paraId="4796CE11" w14:textId="77777777" w:rsidR="00600953" w:rsidRPr="001C5678" w:rsidRDefault="00600953" w:rsidP="0004744D">
            <w:pPr>
              <w:ind w:left="181"/>
              <w:rPr>
                <w:rFonts w:asciiTheme="minorHAnsi" w:hAnsiTheme="minorHAnsi" w:cstheme="minorHAnsi"/>
              </w:rPr>
            </w:pPr>
            <w:r w:rsidRPr="001C5678">
              <w:rPr>
                <w:rFonts w:asciiTheme="minorHAnsi" w:eastAsia="Arial" w:hAnsiTheme="minorHAnsi" w:cstheme="minorHAnsi"/>
                <w:color w:val="010101"/>
              </w:rPr>
              <w:t>Knowledge</w:t>
            </w:r>
          </w:p>
        </w:tc>
        <w:tc>
          <w:tcPr>
            <w:tcW w:w="2249" w:type="dxa"/>
            <w:tcBorders>
              <w:top w:val="single" w:sz="4" w:space="0" w:color="00539F"/>
              <w:left w:val="nil"/>
              <w:bottom w:val="single" w:sz="4" w:space="0" w:color="00539F"/>
              <w:right w:val="single" w:sz="4" w:space="0" w:color="00539F"/>
            </w:tcBorders>
            <w:shd w:val="clear" w:color="auto" w:fill="FFFFFF"/>
          </w:tcPr>
          <w:p w14:paraId="7F6C3651" w14:textId="77777777" w:rsidR="00600953" w:rsidRPr="001C5678" w:rsidRDefault="00600953" w:rsidP="0004744D">
            <w:pPr>
              <w:ind w:left="190" w:right="306"/>
              <w:rPr>
                <w:rFonts w:asciiTheme="minorHAnsi" w:hAnsiTheme="minorHAnsi" w:cstheme="minorHAnsi"/>
              </w:rPr>
            </w:pPr>
            <w:r w:rsidRPr="001C5678">
              <w:rPr>
                <w:rFonts w:asciiTheme="minorHAnsi" w:eastAsia="Arial" w:hAnsiTheme="minorHAnsi" w:cstheme="minorHAnsi"/>
                <w:color w:val="010101"/>
              </w:rPr>
              <w:t>Be able to understand the entire process of how a warehouse working</w:t>
            </w:r>
          </w:p>
        </w:tc>
        <w:tc>
          <w:tcPr>
            <w:tcW w:w="3854" w:type="dxa"/>
            <w:tcBorders>
              <w:top w:val="single" w:sz="4" w:space="0" w:color="00539F"/>
              <w:left w:val="single" w:sz="4" w:space="0" w:color="00539F"/>
              <w:bottom w:val="single" w:sz="4" w:space="0" w:color="00539F"/>
              <w:right w:val="single" w:sz="4" w:space="0" w:color="00539F"/>
            </w:tcBorders>
          </w:tcPr>
          <w:p w14:paraId="756CC0F3" w14:textId="77777777" w:rsidR="00600953" w:rsidRPr="001C5678" w:rsidRDefault="00600953" w:rsidP="0004744D">
            <w:pPr>
              <w:spacing w:after="167"/>
              <w:ind w:left="170"/>
              <w:rPr>
                <w:rFonts w:asciiTheme="minorHAnsi" w:hAnsiTheme="minorHAnsi" w:cstheme="minorHAnsi"/>
              </w:rPr>
            </w:pPr>
            <w:r w:rsidRPr="001C5678">
              <w:rPr>
                <w:rFonts w:asciiTheme="minorHAnsi" w:eastAsia="Arial" w:hAnsiTheme="minorHAnsi" w:cstheme="minorHAnsi"/>
                <w:color w:val="010101"/>
              </w:rPr>
              <w:t>Spend some time with System Managers</w:t>
            </w:r>
          </w:p>
          <w:p w14:paraId="68333079" w14:textId="77777777" w:rsidR="00600953" w:rsidRPr="001C5678" w:rsidRDefault="00600953" w:rsidP="0004744D">
            <w:pPr>
              <w:ind w:left="170"/>
              <w:rPr>
                <w:rFonts w:asciiTheme="minorHAnsi" w:hAnsiTheme="minorHAnsi" w:cstheme="minorHAnsi"/>
              </w:rPr>
            </w:pPr>
            <w:r w:rsidRPr="001C5678">
              <w:rPr>
                <w:rFonts w:asciiTheme="minorHAnsi" w:eastAsia="Arial" w:hAnsiTheme="minorHAnsi" w:cstheme="minorHAnsi"/>
                <w:color w:val="010101"/>
              </w:rPr>
              <w:t>Spend some time on Goods In</w:t>
            </w:r>
          </w:p>
        </w:tc>
        <w:tc>
          <w:tcPr>
            <w:tcW w:w="2849" w:type="dxa"/>
            <w:tcBorders>
              <w:top w:val="single" w:sz="4" w:space="0" w:color="00539F"/>
              <w:left w:val="single" w:sz="4" w:space="0" w:color="00539F"/>
              <w:bottom w:val="single" w:sz="4" w:space="0" w:color="00539F"/>
              <w:right w:val="single" w:sz="4" w:space="0" w:color="00539F"/>
            </w:tcBorders>
            <w:vAlign w:val="center"/>
          </w:tcPr>
          <w:p w14:paraId="0ED77816" w14:textId="77777777" w:rsidR="00600953" w:rsidRPr="001C5678" w:rsidRDefault="00600953" w:rsidP="0004744D">
            <w:pPr>
              <w:ind w:left="251"/>
              <w:rPr>
                <w:rFonts w:asciiTheme="minorHAnsi" w:hAnsiTheme="minorHAnsi" w:cstheme="minorHAnsi"/>
              </w:rPr>
            </w:pPr>
            <w:r w:rsidRPr="001C5678">
              <w:rPr>
                <w:rFonts w:asciiTheme="minorHAnsi" w:eastAsia="Arial" w:hAnsiTheme="minorHAnsi" w:cstheme="minorHAnsi"/>
                <w:color w:val="010101"/>
              </w:rPr>
              <w:t>Able to see the big picture</w:t>
            </w:r>
          </w:p>
          <w:p w14:paraId="7B26AD92" w14:textId="77777777" w:rsidR="00600953" w:rsidRPr="001C5678" w:rsidRDefault="00600953" w:rsidP="0004744D">
            <w:pPr>
              <w:ind w:left="251"/>
              <w:rPr>
                <w:rFonts w:asciiTheme="minorHAnsi" w:hAnsiTheme="minorHAnsi" w:cstheme="minorHAnsi"/>
              </w:rPr>
            </w:pPr>
            <w:r w:rsidRPr="001C5678">
              <w:rPr>
                <w:rFonts w:asciiTheme="minorHAnsi" w:eastAsia="Arial" w:hAnsiTheme="minorHAnsi" w:cstheme="minorHAnsi"/>
                <w:color w:val="010101"/>
              </w:rPr>
              <w:t>Able to do Goods In</w:t>
            </w:r>
          </w:p>
          <w:p w14:paraId="15DDA21E" w14:textId="5B17721A" w:rsidR="00600953" w:rsidRPr="001C5678" w:rsidRDefault="00600953" w:rsidP="0004744D">
            <w:pPr>
              <w:ind w:left="251"/>
              <w:rPr>
                <w:rFonts w:asciiTheme="minorHAnsi" w:hAnsiTheme="minorHAnsi" w:cstheme="minorHAnsi"/>
              </w:rPr>
            </w:pPr>
            <w:r w:rsidRPr="001C5678">
              <w:rPr>
                <w:rFonts w:asciiTheme="minorHAnsi" w:eastAsia="Arial" w:hAnsiTheme="minorHAnsi" w:cstheme="minorHAnsi"/>
                <w:color w:val="010101"/>
              </w:rPr>
              <w:t>Able to do Systems</w:t>
            </w:r>
          </w:p>
        </w:tc>
        <w:tc>
          <w:tcPr>
            <w:tcW w:w="1517" w:type="dxa"/>
            <w:tcBorders>
              <w:top w:val="single" w:sz="4" w:space="0" w:color="00539F"/>
              <w:left w:val="single" w:sz="4" w:space="0" w:color="00539F"/>
              <w:bottom w:val="single" w:sz="4" w:space="0" w:color="00539F"/>
              <w:right w:val="single" w:sz="4" w:space="0" w:color="00539F"/>
            </w:tcBorders>
            <w:vAlign w:val="center"/>
          </w:tcPr>
          <w:p w14:paraId="72A117E9" w14:textId="61AE8403" w:rsidR="00600953" w:rsidRPr="001C5678" w:rsidRDefault="007A2EBF" w:rsidP="0004744D">
            <w:pPr>
              <w:ind w:right="15"/>
              <w:rPr>
                <w:rFonts w:asciiTheme="minorHAnsi" w:hAnsiTheme="minorHAnsi" w:cstheme="minorHAnsi"/>
              </w:rPr>
            </w:pPr>
            <w:r w:rsidRPr="001C5678">
              <w:rPr>
                <w:rFonts w:asciiTheme="minorHAnsi" w:eastAsia="Arial" w:hAnsiTheme="minorHAnsi" w:cstheme="minorHAnsi"/>
                <w:color w:val="010101"/>
              </w:rPr>
              <w:t>May 2021</w:t>
            </w:r>
          </w:p>
        </w:tc>
      </w:tr>
    </w:tbl>
    <w:p w14:paraId="201B686B" w14:textId="56818A31" w:rsidR="00085402" w:rsidRPr="001C5678" w:rsidRDefault="00085402" w:rsidP="0004744D">
      <w:pPr>
        <w:tabs>
          <w:tab w:val="left" w:pos="6354"/>
        </w:tabs>
        <w:rPr>
          <w:rFonts w:asciiTheme="minorHAnsi" w:hAnsiTheme="minorHAnsi" w:cstheme="minorHAnsi"/>
        </w:rPr>
      </w:pPr>
    </w:p>
    <w:p w14:paraId="429F51EB" w14:textId="75166F39" w:rsidR="00085402" w:rsidRPr="001C5678" w:rsidRDefault="00085402" w:rsidP="0004744D">
      <w:pPr>
        <w:tabs>
          <w:tab w:val="left" w:pos="6354"/>
        </w:tabs>
        <w:rPr>
          <w:rFonts w:asciiTheme="minorHAnsi" w:hAnsiTheme="minorHAnsi" w:cstheme="minorHAnsi"/>
        </w:rPr>
      </w:pPr>
    </w:p>
    <w:p w14:paraId="78B5C927" w14:textId="70F2C949" w:rsidR="00085402" w:rsidRPr="001C5678" w:rsidRDefault="00085402" w:rsidP="0004744D">
      <w:pPr>
        <w:tabs>
          <w:tab w:val="left" w:pos="6354"/>
        </w:tabs>
        <w:rPr>
          <w:rFonts w:asciiTheme="minorHAnsi" w:hAnsiTheme="minorHAnsi" w:cstheme="minorHAnsi"/>
        </w:rPr>
      </w:pPr>
    </w:p>
    <w:p w14:paraId="2D20F9EB" w14:textId="652084B6" w:rsidR="00085402" w:rsidRPr="001C5678" w:rsidRDefault="00085402" w:rsidP="0004744D">
      <w:pPr>
        <w:tabs>
          <w:tab w:val="left" w:pos="6354"/>
        </w:tabs>
        <w:rPr>
          <w:rFonts w:asciiTheme="minorHAnsi" w:hAnsiTheme="minorHAnsi" w:cstheme="minorHAnsi"/>
        </w:rPr>
      </w:pPr>
    </w:p>
    <w:p w14:paraId="1D35C69A" w14:textId="3310C768" w:rsidR="00085402" w:rsidRPr="001C5678" w:rsidRDefault="00085402" w:rsidP="0004744D">
      <w:pPr>
        <w:tabs>
          <w:tab w:val="left" w:pos="6354"/>
        </w:tabs>
        <w:rPr>
          <w:rFonts w:asciiTheme="minorHAnsi" w:hAnsiTheme="minorHAnsi" w:cstheme="minorHAnsi"/>
        </w:rPr>
      </w:pPr>
    </w:p>
    <w:p w14:paraId="25BEA2DF" w14:textId="1D7B006F" w:rsidR="00085402" w:rsidRPr="001C5678" w:rsidRDefault="00085402" w:rsidP="0004744D">
      <w:pPr>
        <w:tabs>
          <w:tab w:val="left" w:pos="6354"/>
        </w:tabs>
        <w:rPr>
          <w:rFonts w:asciiTheme="minorHAnsi" w:hAnsiTheme="minorHAnsi" w:cstheme="minorHAnsi"/>
        </w:rPr>
      </w:pPr>
    </w:p>
    <w:p w14:paraId="12CC5760" w14:textId="4440C86E" w:rsidR="00085402" w:rsidRPr="001C5678" w:rsidRDefault="00085402" w:rsidP="0004744D">
      <w:pPr>
        <w:tabs>
          <w:tab w:val="left" w:pos="6354"/>
        </w:tabs>
        <w:rPr>
          <w:rFonts w:asciiTheme="minorHAnsi" w:hAnsiTheme="minorHAnsi" w:cstheme="minorHAnsi"/>
        </w:rPr>
      </w:pPr>
    </w:p>
    <w:p w14:paraId="0455F38A" w14:textId="520AD70A" w:rsidR="00085402" w:rsidRPr="001C5678" w:rsidRDefault="00085402" w:rsidP="0004744D">
      <w:pPr>
        <w:tabs>
          <w:tab w:val="left" w:pos="6354"/>
        </w:tabs>
        <w:rPr>
          <w:rFonts w:asciiTheme="minorHAnsi" w:hAnsiTheme="minorHAnsi" w:cstheme="minorHAnsi"/>
        </w:rPr>
      </w:pPr>
    </w:p>
    <w:p w14:paraId="04E889FB" w14:textId="68021283" w:rsidR="00017C49" w:rsidRPr="001C5678" w:rsidRDefault="00017C49" w:rsidP="0004744D">
      <w:pPr>
        <w:tabs>
          <w:tab w:val="left" w:pos="6354"/>
        </w:tabs>
        <w:rPr>
          <w:rFonts w:asciiTheme="minorHAnsi" w:hAnsiTheme="minorHAnsi" w:cstheme="minorHAnsi"/>
        </w:rPr>
      </w:pPr>
    </w:p>
    <w:p w14:paraId="328D0B80" w14:textId="67FEF428" w:rsidR="00017C49" w:rsidRPr="001C5678" w:rsidRDefault="00017C49" w:rsidP="0004744D">
      <w:pPr>
        <w:tabs>
          <w:tab w:val="left" w:pos="6354"/>
        </w:tabs>
        <w:rPr>
          <w:rFonts w:asciiTheme="minorHAnsi" w:hAnsiTheme="minorHAnsi" w:cstheme="minorHAnsi"/>
        </w:rPr>
      </w:pPr>
    </w:p>
    <w:p w14:paraId="3AE98763" w14:textId="2BFBA72D" w:rsidR="00017C49" w:rsidRPr="001C5678" w:rsidRDefault="00017C49" w:rsidP="0004744D">
      <w:pPr>
        <w:tabs>
          <w:tab w:val="left" w:pos="6354"/>
        </w:tabs>
        <w:rPr>
          <w:rFonts w:asciiTheme="minorHAnsi" w:hAnsiTheme="minorHAnsi" w:cstheme="minorHAnsi"/>
        </w:rPr>
      </w:pPr>
    </w:p>
    <w:p w14:paraId="70492463" w14:textId="4105EF43" w:rsidR="00017C49" w:rsidRPr="001C5678" w:rsidRDefault="00017C49" w:rsidP="0004744D">
      <w:pPr>
        <w:tabs>
          <w:tab w:val="left" w:pos="6354"/>
        </w:tabs>
        <w:rPr>
          <w:rFonts w:asciiTheme="minorHAnsi" w:hAnsiTheme="minorHAnsi" w:cstheme="minorHAnsi"/>
        </w:rPr>
      </w:pPr>
    </w:p>
    <w:p w14:paraId="1BB8BC94" w14:textId="19272813" w:rsidR="00017C49" w:rsidRPr="001C5678" w:rsidRDefault="00017C49" w:rsidP="0004744D">
      <w:pPr>
        <w:tabs>
          <w:tab w:val="left" w:pos="6354"/>
        </w:tabs>
        <w:rPr>
          <w:rFonts w:asciiTheme="minorHAnsi" w:hAnsiTheme="minorHAnsi" w:cstheme="minorHAnsi"/>
        </w:rPr>
      </w:pPr>
    </w:p>
    <w:p w14:paraId="0E391E1F" w14:textId="40454E19" w:rsidR="00017C49" w:rsidRPr="001C5678" w:rsidRDefault="00017C49" w:rsidP="0004744D">
      <w:pPr>
        <w:tabs>
          <w:tab w:val="left" w:pos="6354"/>
        </w:tabs>
        <w:rPr>
          <w:rFonts w:asciiTheme="minorHAnsi" w:hAnsiTheme="minorHAnsi" w:cstheme="minorHAnsi"/>
        </w:rPr>
      </w:pPr>
    </w:p>
    <w:p w14:paraId="3DD1EFD2" w14:textId="39EA23DB" w:rsidR="00017C49" w:rsidRPr="001C5678" w:rsidRDefault="00017C49" w:rsidP="0004744D">
      <w:pPr>
        <w:tabs>
          <w:tab w:val="left" w:pos="6354"/>
        </w:tabs>
        <w:rPr>
          <w:rFonts w:asciiTheme="minorHAnsi" w:hAnsiTheme="minorHAnsi" w:cstheme="minorHAnsi"/>
        </w:rPr>
      </w:pPr>
    </w:p>
    <w:p w14:paraId="666E56DB" w14:textId="320708A5" w:rsidR="00017C49" w:rsidRPr="001C5678" w:rsidRDefault="00017C49" w:rsidP="0004744D">
      <w:pPr>
        <w:tabs>
          <w:tab w:val="left" w:pos="6354"/>
        </w:tabs>
        <w:rPr>
          <w:rFonts w:asciiTheme="minorHAnsi" w:hAnsiTheme="minorHAnsi" w:cstheme="minorHAnsi"/>
        </w:rPr>
      </w:pPr>
    </w:p>
    <w:p w14:paraId="52E369CC" w14:textId="795E985D" w:rsidR="00017C49" w:rsidRPr="001C5678" w:rsidRDefault="00017C49" w:rsidP="0004744D">
      <w:pPr>
        <w:tabs>
          <w:tab w:val="left" w:pos="6354"/>
        </w:tabs>
        <w:rPr>
          <w:rFonts w:asciiTheme="minorHAnsi" w:hAnsiTheme="minorHAnsi" w:cstheme="minorHAnsi"/>
        </w:rPr>
      </w:pPr>
    </w:p>
    <w:p w14:paraId="3D081F25" w14:textId="7B9FB5EA" w:rsidR="00017C49" w:rsidRPr="001C5678" w:rsidRDefault="00017C49" w:rsidP="0004744D">
      <w:pPr>
        <w:tabs>
          <w:tab w:val="left" w:pos="6354"/>
        </w:tabs>
        <w:rPr>
          <w:rFonts w:asciiTheme="minorHAnsi" w:hAnsiTheme="minorHAnsi" w:cstheme="minorHAnsi"/>
        </w:rPr>
      </w:pPr>
    </w:p>
    <w:p w14:paraId="3912CC4B" w14:textId="21341D82" w:rsidR="00017C49" w:rsidRPr="001C5678" w:rsidRDefault="00017C49" w:rsidP="0004744D">
      <w:pPr>
        <w:tabs>
          <w:tab w:val="left" w:pos="6354"/>
        </w:tabs>
        <w:rPr>
          <w:rFonts w:asciiTheme="minorHAnsi" w:hAnsiTheme="minorHAnsi" w:cstheme="minorHAnsi"/>
        </w:rPr>
      </w:pPr>
    </w:p>
    <w:p w14:paraId="675CC9E8" w14:textId="6DBAC6A2" w:rsidR="00017C49" w:rsidRPr="001C5678" w:rsidRDefault="00017C49" w:rsidP="0004744D">
      <w:pPr>
        <w:tabs>
          <w:tab w:val="left" w:pos="6354"/>
        </w:tabs>
        <w:rPr>
          <w:rFonts w:asciiTheme="minorHAnsi" w:hAnsiTheme="minorHAnsi" w:cstheme="minorHAnsi"/>
        </w:rPr>
      </w:pPr>
    </w:p>
    <w:p w14:paraId="316330A2" w14:textId="454D9363" w:rsidR="00017C49" w:rsidRPr="001C5678" w:rsidRDefault="00017C49" w:rsidP="0004744D">
      <w:pPr>
        <w:tabs>
          <w:tab w:val="left" w:pos="6354"/>
        </w:tabs>
        <w:rPr>
          <w:rFonts w:asciiTheme="minorHAnsi" w:hAnsiTheme="minorHAnsi" w:cstheme="minorHAnsi"/>
        </w:rPr>
      </w:pPr>
    </w:p>
    <w:p w14:paraId="4C1C2351" w14:textId="6E83B8E8" w:rsidR="00017C49" w:rsidRPr="001C5678" w:rsidRDefault="00017C49" w:rsidP="0004744D">
      <w:pPr>
        <w:tabs>
          <w:tab w:val="left" w:pos="6354"/>
        </w:tabs>
        <w:rPr>
          <w:rFonts w:asciiTheme="minorHAnsi" w:hAnsiTheme="minorHAnsi" w:cstheme="minorHAnsi"/>
        </w:rPr>
      </w:pPr>
    </w:p>
    <w:p w14:paraId="4E599E5B" w14:textId="5F1CEF7C" w:rsidR="00017C49" w:rsidRPr="001C5678" w:rsidRDefault="00017C49" w:rsidP="0004744D">
      <w:pPr>
        <w:tabs>
          <w:tab w:val="left" w:pos="6354"/>
        </w:tabs>
        <w:rPr>
          <w:rFonts w:asciiTheme="minorHAnsi" w:hAnsiTheme="minorHAnsi" w:cstheme="minorHAnsi"/>
        </w:rPr>
      </w:pPr>
    </w:p>
    <w:p w14:paraId="741C4D7F" w14:textId="7CD5FF16" w:rsidR="00017C49" w:rsidRPr="001C5678" w:rsidRDefault="00017C49" w:rsidP="0004744D">
      <w:pPr>
        <w:tabs>
          <w:tab w:val="left" w:pos="6354"/>
        </w:tabs>
        <w:rPr>
          <w:rFonts w:asciiTheme="minorHAnsi" w:hAnsiTheme="minorHAnsi" w:cstheme="minorHAnsi"/>
        </w:rPr>
      </w:pPr>
    </w:p>
    <w:p w14:paraId="38A7FC3C" w14:textId="1F844C69" w:rsidR="00017C49" w:rsidRPr="001C5678" w:rsidRDefault="00017C49" w:rsidP="0004744D">
      <w:pPr>
        <w:tabs>
          <w:tab w:val="left" w:pos="6354"/>
        </w:tabs>
        <w:rPr>
          <w:rFonts w:asciiTheme="minorHAnsi" w:hAnsiTheme="minorHAnsi" w:cstheme="minorHAnsi"/>
        </w:rPr>
      </w:pPr>
    </w:p>
    <w:p w14:paraId="31741DFB" w14:textId="4EAEE4C0" w:rsidR="00017C49" w:rsidRPr="001C5678" w:rsidRDefault="00017C49" w:rsidP="0004744D">
      <w:pPr>
        <w:tabs>
          <w:tab w:val="left" w:pos="6354"/>
        </w:tabs>
        <w:rPr>
          <w:rFonts w:asciiTheme="minorHAnsi" w:hAnsiTheme="minorHAnsi" w:cstheme="minorHAnsi"/>
        </w:rPr>
      </w:pPr>
    </w:p>
    <w:p w14:paraId="268A66EE" w14:textId="269B6F63" w:rsidR="00017C49" w:rsidRPr="001C5678" w:rsidRDefault="00017C49" w:rsidP="0004744D">
      <w:pPr>
        <w:tabs>
          <w:tab w:val="left" w:pos="6354"/>
        </w:tabs>
        <w:rPr>
          <w:rFonts w:asciiTheme="minorHAnsi" w:hAnsiTheme="minorHAnsi" w:cstheme="minorHAnsi"/>
        </w:rPr>
      </w:pPr>
    </w:p>
    <w:p w14:paraId="340CE1E9" w14:textId="6D438348" w:rsidR="00017C49" w:rsidRPr="001C5678" w:rsidRDefault="00017C49" w:rsidP="0004744D">
      <w:pPr>
        <w:tabs>
          <w:tab w:val="left" w:pos="6354"/>
        </w:tabs>
        <w:rPr>
          <w:rFonts w:asciiTheme="minorHAnsi" w:hAnsiTheme="minorHAnsi" w:cstheme="minorHAnsi"/>
        </w:rPr>
      </w:pPr>
    </w:p>
    <w:p w14:paraId="5210409D" w14:textId="548BB0C2" w:rsidR="00017C49" w:rsidRPr="001C5678" w:rsidRDefault="00017C49" w:rsidP="0004744D">
      <w:pPr>
        <w:tabs>
          <w:tab w:val="left" w:pos="6354"/>
        </w:tabs>
        <w:rPr>
          <w:rFonts w:asciiTheme="minorHAnsi" w:hAnsiTheme="minorHAnsi" w:cstheme="minorHAnsi"/>
        </w:rPr>
      </w:pPr>
    </w:p>
    <w:p w14:paraId="0E08E7A2" w14:textId="06AAED93" w:rsidR="00017C49" w:rsidRPr="001C5678" w:rsidRDefault="00017C49" w:rsidP="0004744D">
      <w:pPr>
        <w:tabs>
          <w:tab w:val="left" w:pos="6354"/>
        </w:tabs>
        <w:rPr>
          <w:rFonts w:asciiTheme="minorHAnsi" w:hAnsiTheme="minorHAnsi" w:cstheme="minorHAnsi"/>
        </w:rPr>
      </w:pPr>
    </w:p>
    <w:p w14:paraId="6668CAF6" w14:textId="5D3F1FCC" w:rsidR="00017C49" w:rsidRPr="001C5678" w:rsidRDefault="00017C49" w:rsidP="0004744D">
      <w:pPr>
        <w:tabs>
          <w:tab w:val="left" w:pos="6354"/>
        </w:tabs>
        <w:rPr>
          <w:rFonts w:asciiTheme="minorHAnsi" w:hAnsiTheme="minorHAnsi" w:cstheme="minorHAnsi"/>
        </w:rPr>
      </w:pPr>
    </w:p>
    <w:p w14:paraId="59B3CC8B" w14:textId="61BADEDD" w:rsidR="00017C49" w:rsidRPr="001C5678" w:rsidRDefault="00017C49" w:rsidP="0004744D">
      <w:pPr>
        <w:tabs>
          <w:tab w:val="left" w:pos="6354"/>
        </w:tabs>
        <w:rPr>
          <w:rFonts w:asciiTheme="minorHAnsi" w:hAnsiTheme="minorHAnsi" w:cstheme="minorHAnsi"/>
        </w:rPr>
      </w:pPr>
    </w:p>
    <w:p w14:paraId="5904B37A" w14:textId="24663E71" w:rsidR="00017C49" w:rsidRPr="001C5678" w:rsidRDefault="00017C49" w:rsidP="0004744D">
      <w:pPr>
        <w:tabs>
          <w:tab w:val="left" w:pos="6354"/>
        </w:tabs>
        <w:rPr>
          <w:rFonts w:asciiTheme="minorHAnsi" w:hAnsiTheme="minorHAnsi" w:cstheme="minorHAnsi"/>
        </w:rPr>
      </w:pPr>
    </w:p>
    <w:p w14:paraId="017636D8" w14:textId="2F229C04" w:rsidR="00017C49" w:rsidRPr="001C5678" w:rsidRDefault="00017C49" w:rsidP="0004744D">
      <w:pPr>
        <w:tabs>
          <w:tab w:val="left" w:pos="6354"/>
        </w:tabs>
        <w:rPr>
          <w:rFonts w:asciiTheme="minorHAnsi" w:hAnsiTheme="minorHAnsi" w:cstheme="minorHAnsi"/>
        </w:rPr>
      </w:pPr>
    </w:p>
    <w:p w14:paraId="5DC80AFC" w14:textId="5E5A6077" w:rsidR="00017C49" w:rsidRPr="001C5678" w:rsidRDefault="00017C49" w:rsidP="0004744D">
      <w:pPr>
        <w:tabs>
          <w:tab w:val="left" w:pos="6354"/>
        </w:tabs>
        <w:rPr>
          <w:rFonts w:asciiTheme="minorHAnsi" w:hAnsiTheme="minorHAnsi" w:cstheme="minorHAnsi"/>
        </w:rPr>
      </w:pPr>
    </w:p>
    <w:p w14:paraId="4C33A194" w14:textId="73CA7744" w:rsidR="00017C49" w:rsidRPr="001C5678" w:rsidRDefault="00017C49" w:rsidP="0004744D">
      <w:pPr>
        <w:tabs>
          <w:tab w:val="left" w:pos="6354"/>
        </w:tabs>
        <w:rPr>
          <w:rFonts w:asciiTheme="minorHAnsi" w:hAnsiTheme="minorHAnsi" w:cstheme="minorHAnsi"/>
        </w:rPr>
      </w:pPr>
    </w:p>
    <w:p w14:paraId="394E5700" w14:textId="0D6C790A" w:rsidR="00017C49" w:rsidRPr="001C5678" w:rsidRDefault="00017C49" w:rsidP="0004744D">
      <w:pPr>
        <w:tabs>
          <w:tab w:val="left" w:pos="6354"/>
        </w:tabs>
        <w:rPr>
          <w:rFonts w:asciiTheme="minorHAnsi" w:hAnsiTheme="minorHAnsi" w:cstheme="minorHAnsi"/>
        </w:rPr>
      </w:pPr>
    </w:p>
    <w:p w14:paraId="156C268A" w14:textId="710F2E8F" w:rsidR="00017C49" w:rsidRPr="001C5678" w:rsidRDefault="00017C49" w:rsidP="0004744D">
      <w:pPr>
        <w:tabs>
          <w:tab w:val="left" w:pos="6354"/>
        </w:tabs>
        <w:rPr>
          <w:rFonts w:asciiTheme="minorHAnsi" w:hAnsiTheme="minorHAnsi" w:cstheme="minorHAnsi"/>
        </w:rPr>
      </w:pPr>
    </w:p>
    <w:p w14:paraId="6E7A0727" w14:textId="5A714FE3" w:rsidR="00017C49" w:rsidRPr="001C5678" w:rsidRDefault="00017C49" w:rsidP="0004744D">
      <w:pPr>
        <w:tabs>
          <w:tab w:val="left" w:pos="6354"/>
        </w:tabs>
        <w:rPr>
          <w:rFonts w:asciiTheme="minorHAnsi" w:hAnsiTheme="minorHAnsi" w:cstheme="minorHAnsi"/>
        </w:rPr>
      </w:pPr>
    </w:p>
    <w:p w14:paraId="4812A6E2" w14:textId="0E9909C4" w:rsidR="00017C49" w:rsidRPr="001C5678" w:rsidRDefault="00017C49" w:rsidP="0004744D">
      <w:pPr>
        <w:tabs>
          <w:tab w:val="left" w:pos="6354"/>
        </w:tabs>
        <w:rPr>
          <w:rFonts w:asciiTheme="minorHAnsi" w:hAnsiTheme="minorHAnsi" w:cstheme="minorHAnsi"/>
        </w:rPr>
      </w:pPr>
    </w:p>
    <w:p w14:paraId="201859A1" w14:textId="61333C85" w:rsidR="00017C49" w:rsidRPr="001C5678" w:rsidRDefault="00017C49" w:rsidP="0004744D">
      <w:pPr>
        <w:tabs>
          <w:tab w:val="left" w:pos="6354"/>
        </w:tabs>
        <w:rPr>
          <w:rFonts w:asciiTheme="minorHAnsi" w:hAnsiTheme="minorHAnsi" w:cstheme="minorHAnsi"/>
        </w:rPr>
      </w:pPr>
    </w:p>
    <w:p w14:paraId="05A59BA7" w14:textId="3D510745" w:rsidR="00017C49" w:rsidRPr="001C5678" w:rsidRDefault="00017C49" w:rsidP="0004744D">
      <w:pPr>
        <w:tabs>
          <w:tab w:val="left" w:pos="6354"/>
        </w:tabs>
        <w:rPr>
          <w:rFonts w:asciiTheme="minorHAnsi" w:hAnsiTheme="minorHAnsi" w:cstheme="minorHAnsi"/>
        </w:rPr>
      </w:pPr>
    </w:p>
    <w:p w14:paraId="6890C558" w14:textId="14EFB4A9" w:rsidR="00017C49" w:rsidRPr="001C5678" w:rsidRDefault="00017C49" w:rsidP="0004744D">
      <w:pPr>
        <w:tabs>
          <w:tab w:val="left" w:pos="6354"/>
        </w:tabs>
        <w:rPr>
          <w:rFonts w:asciiTheme="minorHAnsi" w:hAnsiTheme="minorHAnsi" w:cstheme="minorHAnsi"/>
        </w:rPr>
      </w:pPr>
    </w:p>
    <w:p w14:paraId="4AF27C41" w14:textId="5395A0AE" w:rsidR="00017C49" w:rsidRPr="001C5678" w:rsidRDefault="00017C49" w:rsidP="0004744D">
      <w:pPr>
        <w:tabs>
          <w:tab w:val="left" w:pos="6354"/>
        </w:tabs>
        <w:rPr>
          <w:rFonts w:asciiTheme="minorHAnsi" w:hAnsiTheme="minorHAnsi" w:cstheme="minorHAnsi"/>
        </w:rPr>
      </w:pPr>
    </w:p>
    <w:p w14:paraId="2E420F99" w14:textId="375D3900" w:rsidR="00017C49" w:rsidRPr="001C5678" w:rsidRDefault="00017C49" w:rsidP="0004744D">
      <w:pPr>
        <w:tabs>
          <w:tab w:val="left" w:pos="6354"/>
        </w:tabs>
        <w:rPr>
          <w:rFonts w:asciiTheme="minorHAnsi" w:hAnsiTheme="minorHAnsi" w:cstheme="minorHAnsi"/>
        </w:rPr>
      </w:pPr>
    </w:p>
    <w:p w14:paraId="0E60755E" w14:textId="25834BC0" w:rsidR="00017C49" w:rsidRPr="001C5678" w:rsidRDefault="00017C49" w:rsidP="0004744D">
      <w:pPr>
        <w:tabs>
          <w:tab w:val="left" w:pos="6354"/>
        </w:tabs>
        <w:rPr>
          <w:rFonts w:asciiTheme="minorHAnsi" w:hAnsiTheme="minorHAnsi" w:cstheme="minorHAnsi"/>
        </w:rPr>
      </w:pPr>
    </w:p>
    <w:p w14:paraId="38FDCBDC" w14:textId="7B8278DB" w:rsidR="00017C49" w:rsidRPr="001C5678" w:rsidRDefault="00017C49" w:rsidP="0004744D">
      <w:pPr>
        <w:tabs>
          <w:tab w:val="left" w:pos="6354"/>
        </w:tabs>
        <w:rPr>
          <w:rFonts w:asciiTheme="minorHAnsi" w:hAnsiTheme="minorHAnsi" w:cstheme="minorHAnsi"/>
        </w:rPr>
      </w:pPr>
    </w:p>
    <w:p w14:paraId="576363C4" w14:textId="1AF739EF" w:rsidR="00017C49" w:rsidRPr="001C5678" w:rsidRDefault="00017C49" w:rsidP="0004744D">
      <w:pPr>
        <w:tabs>
          <w:tab w:val="left" w:pos="6354"/>
        </w:tabs>
        <w:rPr>
          <w:rFonts w:asciiTheme="minorHAnsi" w:hAnsiTheme="minorHAnsi" w:cstheme="minorHAnsi"/>
        </w:rPr>
      </w:pPr>
    </w:p>
    <w:p w14:paraId="19765699" w14:textId="6BE4FE13" w:rsidR="00017C49" w:rsidRPr="001C5678" w:rsidRDefault="00017C49" w:rsidP="0004744D">
      <w:pPr>
        <w:tabs>
          <w:tab w:val="left" w:pos="6354"/>
        </w:tabs>
        <w:rPr>
          <w:rFonts w:asciiTheme="minorHAnsi" w:hAnsiTheme="minorHAnsi" w:cstheme="minorHAnsi"/>
        </w:rPr>
      </w:pPr>
    </w:p>
    <w:p w14:paraId="4AF41E94" w14:textId="12460164" w:rsidR="00017C49" w:rsidRPr="001C5678" w:rsidRDefault="00017C49" w:rsidP="0004744D">
      <w:pPr>
        <w:tabs>
          <w:tab w:val="left" w:pos="6354"/>
        </w:tabs>
        <w:rPr>
          <w:rFonts w:asciiTheme="minorHAnsi" w:hAnsiTheme="minorHAnsi" w:cstheme="minorHAnsi"/>
        </w:rPr>
      </w:pPr>
    </w:p>
    <w:p w14:paraId="22B002D7" w14:textId="5569BDB5" w:rsidR="00017C49" w:rsidRPr="001C5678" w:rsidRDefault="00017C49" w:rsidP="0004744D">
      <w:pPr>
        <w:tabs>
          <w:tab w:val="left" w:pos="6354"/>
        </w:tabs>
        <w:rPr>
          <w:rFonts w:asciiTheme="minorHAnsi" w:hAnsiTheme="minorHAnsi" w:cstheme="minorHAnsi"/>
        </w:rPr>
      </w:pPr>
    </w:p>
    <w:p w14:paraId="549FAD28" w14:textId="0CC2C0A9" w:rsidR="00017C49" w:rsidRPr="001C5678" w:rsidRDefault="00017C49" w:rsidP="0004744D">
      <w:pPr>
        <w:tabs>
          <w:tab w:val="left" w:pos="6354"/>
        </w:tabs>
        <w:rPr>
          <w:rFonts w:asciiTheme="minorHAnsi" w:hAnsiTheme="minorHAnsi" w:cstheme="minorHAnsi"/>
        </w:rPr>
      </w:pPr>
    </w:p>
    <w:p w14:paraId="2665C0CE" w14:textId="28A25529" w:rsidR="00017C49" w:rsidRPr="001C5678" w:rsidRDefault="00017C49" w:rsidP="0004744D">
      <w:pPr>
        <w:tabs>
          <w:tab w:val="left" w:pos="6354"/>
        </w:tabs>
        <w:rPr>
          <w:rFonts w:asciiTheme="minorHAnsi" w:hAnsiTheme="minorHAnsi" w:cstheme="minorHAnsi"/>
        </w:rPr>
      </w:pPr>
    </w:p>
    <w:p w14:paraId="76A9D3D1" w14:textId="77777777" w:rsidR="00017C49" w:rsidRPr="00AE19F7" w:rsidRDefault="00017C49" w:rsidP="0004744D">
      <w:pPr>
        <w:tabs>
          <w:tab w:val="left" w:pos="6354"/>
        </w:tabs>
        <w:rPr>
          <w:rFonts w:asciiTheme="minorHAnsi" w:hAnsiTheme="minorHAnsi" w:cstheme="minorHAnsi"/>
        </w:rPr>
      </w:pPr>
    </w:p>
    <w:p w14:paraId="12FD80D0" w14:textId="22436CD4" w:rsidR="00085402" w:rsidRPr="00AE19F7" w:rsidRDefault="00085402" w:rsidP="0004744D">
      <w:pPr>
        <w:tabs>
          <w:tab w:val="left" w:pos="6354"/>
        </w:tabs>
        <w:rPr>
          <w:rFonts w:asciiTheme="minorHAnsi" w:hAnsiTheme="minorHAnsi" w:cstheme="minorHAnsi"/>
        </w:rPr>
      </w:pPr>
    </w:p>
    <w:p w14:paraId="0FB2BC83" w14:textId="138AFB17" w:rsidR="00085402" w:rsidRPr="00AE19F7" w:rsidRDefault="00085402" w:rsidP="0004744D">
      <w:pPr>
        <w:tabs>
          <w:tab w:val="left" w:pos="6354"/>
        </w:tabs>
        <w:rPr>
          <w:rFonts w:asciiTheme="minorHAnsi" w:hAnsiTheme="minorHAnsi" w:cstheme="minorHAnsi"/>
        </w:rPr>
      </w:pPr>
      <w:proofErr w:type="gramStart"/>
      <w:r w:rsidRPr="00AE19F7">
        <w:rPr>
          <w:rFonts w:asciiTheme="minorHAnsi" w:hAnsiTheme="minorHAnsi" w:cstheme="minorHAnsi"/>
        </w:rPr>
        <w:t>Reference :</w:t>
      </w:r>
      <w:proofErr w:type="gramEnd"/>
    </w:p>
    <w:p w14:paraId="55CF6610" w14:textId="108B634F" w:rsidR="00085402" w:rsidRPr="00AE19F7" w:rsidRDefault="00085402" w:rsidP="0004744D">
      <w:pPr>
        <w:tabs>
          <w:tab w:val="left" w:pos="6354"/>
        </w:tabs>
        <w:rPr>
          <w:rFonts w:asciiTheme="minorHAnsi" w:hAnsiTheme="minorHAnsi" w:cstheme="minorHAnsi"/>
        </w:rPr>
      </w:pPr>
    </w:p>
    <w:p w14:paraId="1819EE07" w14:textId="77777777" w:rsidR="00085402" w:rsidRPr="00AE19F7" w:rsidRDefault="00085402" w:rsidP="0004744D">
      <w:pPr>
        <w:rPr>
          <w:rFonts w:asciiTheme="minorHAnsi" w:hAnsiTheme="minorHAnsi" w:cstheme="minorHAnsi"/>
        </w:rPr>
      </w:pPr>
      <w:r w:rsidRPr="00AE19F7">
        <w:rPr>
          <w:rFonts w:asciiTheme="minorHAnsi" w:hAnsiTheme="minorHAnsi" w:cstheme="minorHAnsi"/>
          <w:color w:val="222222"/>
          <w:shd w:val="clear" w:color="auto" w:fill="FFFFFF"/>
        </w:rPr>
        <w:t>Armstrong, M. and Baron, A., 2005. </w:t>
      </w:r>
      <w:r w:rsidRPr="00AE19F7">
        <w:rPr>
          <w:rFonts w:asciiTheme="minorHAnsi" w:hAnsiTheme="minorHAnsi" w:cstheme="minorHAnsi"/>
          <w:i/>
          <w:iCs/>
          <w:color w:val="222222"/>
          <w:shd w:val="clear" w:color="auto" w:fill="FFFFFF"/>
        </w:rPr>
        <w:t>Managing performance: performance management in action</w:t>
      </w:r>
      <w:r w:rsidRPr="00AE19F7">
        <w:rPr>
          <w:rFonts w:asciiTheme="minorHAnsi" w:hAnsiTheme="minorHAnsi" w:cstheme="minorHAnsi"/>
          <w:color w:val="222222"/>
          <w:shd w:val="clear" w:color="auto" w:fill="FFFFFF"/>
        </w:rPr>
        <w:t>. CIPD publishing.</w:t>
      </w:r>
    </w:p>
    <w:p w14:paraId="4E6D8BF7" w14:textId="6507B937" w:rsidR="00085402" w:rsidRPr="00AE19F7" w:rsidRDefault="00085402" w:rsidP="0004744D">
      <w:pPr>
        <w:tabs>
          <w:tab w:val="left" w:pos="6354"/>
        </w:tabs>
        <w:rPr>
          <w:rFonts w:asciiTheme="minorHAnsi" w:hAnsiTheme="minorHAnsi" w:cstheme="minorHAnsi"/>
        </w:rPr>
      </w:pPr>
    </w:p>
    <w:p w14:paraId="0CE866E4" w14:textId="77777777" w:rsidR="00AA585B" w:rsidRPr="00AE19F7" w:rsidRDefault="00AA585B" w:rsidP="0004744D">
      <w:pPr>
        <w:rPr>
          <w:rFonts w:asciiTheme="minorHAnsi" w:hAnsiTheme="minorHAnsi" w:cstheme="minorHAnsi"/>
        </w:rPr>
      </w:pPr>
      <w:proofErr w:type="spellStart"/>
      <w:r w:rsidRPr="00AE19F7">
        <w:rPr>
          <w:rFonts w:asciiTheme="minorHAnsi" w:hAnsiTheme="minorHAnsi" w:cstheme="minorHAnsi"/>
          <w:color w:val="222222"/>
          <w:shd w:val="clear" w:color="auto" w:fill="FFFFFF"/>
        </w:rPr>
        <w:t>Pulakos</w:t>
      </w:r>
      <w:proofErr w:type="spellEnd"/>
      <w:r w:rsidRPr="00AE19F7">
        <w:rPr>
          <w:rFonts w:asciiTheme="minorHAnsi" w:hAnsiTheme="minorHAnsi" w:cstheme="minorHAnsi"/>
          <w:color w:val="222222"/>
          <w:shd w:val="clear" w:color="auto" w:fill="FFFFFF"/>
        </w:rPr>
        <w:t xml:space="preserve">, E. D., &amp; O’LEARY, R. S. (2011). Why is performance management </w:t>
      </w:r>
      <w:proofErr w:type="gramStart"/>
      <w:r w:rsidRPr="00AE19F7">
        <w:rPr>
          <w:rFonts w:asciiTheme="minorHAnsi" w:hAnsiTheme="minorHAnsi" w:cstheme="minorHAnsi"/>
          <w:color w:val="222222"/>
          <w:shd w:val="clear" w:color="auto" w:fill="FFFFFF"/>
        </w:rPr>
        <w:t>broken?.</w:t>
      </w:r>
      <w:proofErr w:type="gramEnd"/>
      <w:r w:rsidRPr="00AE19F7">
        <w:rPr>
          <w:rFonts w:asciiTheme="minorHAnsi" w:hAnsiTheme="minorHAnsi" w:cstheme="minorHAnsi"/>
          <w:color w:val="222222"/>
          <w:shd w:val="clear" w:color="auto" w:fill="FFFFFF"/>
        </w:rPr>
        <w:t> </w:t>
      </w:r>
      <w:r w:rsidRPr="00AE19F7">
        <w:rPr>
          <w:rFonts w:asciiTheme="minorHAnsi" w:hAnsiTheme="minorHAnsi" w:cstheme="minorHAnsi"/>
          <w:i/>
          <w:iCs/>
          <w:color w:val="222222"/>
          <w:shd w:val="clear" w:color="auto" w:fill="FFFFFF"/>
        </w:rPr>
        <w:t>Industrial and Organizational Psychology</w:t>
      </w:r>
      <w:r w:rsidRPr="00AE19F7">
        <w:rPr>
          <w:rFonts w:asciiTheme="minorHAnsi" w:hAnsiTheme="minorHAnsi" w:cstheme="minorHAnsi"/>
          <w:color w:val="222222"/>
          <w:shd w:val="clear" w:color="auto" w:fill="FFFFFF"/>
        </w:rPr>
        <w:t>, </w:t>
      </w:r>
      <w:r w:rsidRPr="00AE19F7">
        <w:rPr>
          <w:rFonts w:asciiTheme="minorHAnsi" w:hAnsiTheme="minorHAnsi" w:cstheme="minorHAnsi"/>
          <w:i/>
          <w:iCs/>
          <w:color w:val="222222"/>
          <w:shd w:val="clear" w:color="auto" w:fill="FFFFFF"/>
        </w:rPr>
        <w:t>4</w:t>
      </w:r>
      <w:r w:rsidRPr="00AE19F7">
        <w:rPr>
          <w:rFonts w:asciiTheme="minorHAnsi" w:hAnsiTheme="minorHAnsi" w:cstheme="minorHAnsi"/>
          <w:color w:val="222222"/>
          <w:shd w:val="clear" w:color="auto" w:fill="FFFFFF"/>
        </w:rPr>
        <w:t>(2), 146-164.</w:t>
      </w:r>
    </w:p>
    <w:p w14:paraId="74596F35" w14:textId="28C60496" w:rsidR="00AA585B" w:rsidRPr="00AE19F7" w:rsidRDefault="00AA585B" w:rsidP="0004744D">
      <w:pPr>
        <w:tabs>
          <w:tab w:val="left" w:pos="6354"/>
        </w:tabs>
        <w:rPr>
          <w:rFonts w:asciiTheme="minorHAnsi" w:hAnsiTheme="minorHAnsi" w:cstheme="minorHAnsi"/>
        </w:rPr>
      </w:pPr>
    </w:p>
    <w:p w14:paraId="63CF0DBF" w14:textId="77777777" w:rsidR="002409A8" w:rsidRPr="00AE19F7" w:rsidRDefault="002409A8" w:rsidP="0004744D">
      <w:pPr>
        <w:rPr>
          <w:rFonts w:asciiTheme="minorHAnsi" w:hAnsiTheme="minorHAnsi" w:cstheme="minorHAnsi"/>
        </w:rPr>
      </w:pPr>
      <w:r w:rsidRPr="00AE19F7">
        <w:rPr>
          <w:rFonts w:asciiTheme="minorHAnsi" w:hAnsiTheme="minorHAnsi" w:cstheme="minorHAnsi"/>
          <w:color w:val="222222"/>
          <w:shd w:val="clear" w:color="auto" w:fill="FFFFFF"/>
        </w:rPr>
        <w:t>Prowse, P. and Prowse, J., 2009. The dilemma of performance appraisal. </w:t>
      </w:r>
      <w:r w:rsidRPr="00AE19F7">
        <w:rPr>
          <w:rFonts w:asciiTheme="minorHAnsi" w:hAnsiTheme="minorHAnsi" w:cstheme="minorHAnsi"/>
          <w:i/>
          <w:iCs/>
          <w:color w:val="222222"/>
          <w:shd w:val="clear" w:color="auto" w:fill="FFFFFF"/>
        </w:rPr>
        <w:t>Measuring business excellence</w:t>
      </w:r>
      <w:r w:rsidRPr="00AE19F7">
        <w:rPr>
          <w:rFonts w:asciiTheme="minorHAnsi" w:hAnsiTheme="minorHAnsi" w:cstheme="minorHAnsi"/>
          <w:color w:val="222222"/>
          <w:shd w:val="clear" w:color="auto" w:fill="FFFFFF"/>
        </w:rPr>
        <w:t>.</w:t>
      </w:r>
    </w:p>
    <w:p w14:paraId="4FAAADF5" w14:textId="77777777" w:rsidR="002409A8" w:rsidRPr="00AE19F7" w:rsidRDefault="002409A8" w:rsidP="0004744D">
      <w:pPr>
        <w:tabs>
          <w:tab w:val="left" w:pos="6354"/>
        </w:tabs>
        <w:rPr>
          <w:rFonts w:asciiTheme="minorHAnsi" w:hAnsiTheme="minorHAnsi" w:cstheme="minorHAnsi"/>
        </w:rPr>
      </w:pPr>
    </w:p>
    <w:p w14:paraId="4FD58C1B" w14:textId="4E6CB7C2" w:rsidR="00085402" w:rsidRPr="00AE19F7" w:rsidRDefault="00085402" w:rsidP="0004744D">
      <w:pPr>
        <w:tabs>
          <w:tab w:val="left" w:pos="6354"/>
        </w:tabs>
        <w:rPr>
          <w:rFonts w:asciiTheme="minorHAnsi" w:hAnsiTheme="minorHAnsi" w:cstheme="minorHAnsi"/>
        </w:rPr>
      </w:pPr>
    </w:p>
    <w:p w14:paraId="0A452C3C" w14:textId="77777777" w:rsidR="00EA6E2F" w:rsidRPr="00AE19F7" w:rsidRDefault="00EA6E2F" w:rsidP="0004744D">
      <w:pPr>
        <w:rPr>
          <w:rFonts w:asciiTheme="minorHAnsi" w:hAnsiTheme="minorHAnsi" w:cstheme="minorHAnsi"/>
        </w:rPr>
      </w:pPr>
      <w:r w:rsidRPr="00AE19F7">
        <w:rPr>
          <w:rFonts w:asciiTheme="minorHAnsi" w:hAnsiTheme="minorHAnsi" w:cstheme="minorHAnsi"/>
          <w:color w:val="222222"/>
          <w:shd w:val="clear" w:color="auto" w:fill="FFFFFF"/>
        </w:rPr>
        <w:t xml:space="preserve">Steger, M.F., Littman-Ovadia, H., Miller, M., </w:t>
      </w:r>
      <w:proofErr w:type="spellStart"/>
      <w:r w:rsidRPr="00AE19F7">
        <w:rPr>
          <w:rFonts w:asciiTheme="minorHAnsi" w:hAnsiTheme="minorHAnsi" w:cstheme="minorHAnsi"/>
          <w:color w:val="222222"/>
          <w:shd w:val="clear" w:color="auto" w:fill="FFFFFF"/>
        </w:rPr>
        <w:t>Menger</w:t>
      </w:r>
      <w:proofErr w:type="spellEnd"/>
      <w:r w:rsidRPr="00AE19F7">
        <w:rPr>
          <w:rFonts w:asciiTheme="minorHAnsi" w:hAnsiTheme="minorHAnsi" w:cstheme="minorHAnsi"/>
          <w:color w:val="222222"/>
          <w:shd w:val="clear" w:color="auto" w:fill="FFFFFF"/>
        </w:rPr>
        <w:t xml:space="preserve">, L. and </w:t>
      </w:r>
      <w:proofErr w:type="spellStart"/>
      <w:r w:rsidRPr="00AE19F7">
        <w:rPr>
          <w:rFonts w:asciiTheme="minorHAnsi" w:hAnsiTheme="minorHAnsi" w:cstheme="minorHAnsi"/>
          <w:color w:val="222222"/>
          <w:shd w:val="clear" w:color="auto" w:fill="FFFFFF"/>
        </w:rPr>
        <w:t>Rothmann</w:t>
      </w:r>
      <w:proofErr w:type="spellEnd"/>
      <w:r w:rsidRPr="00AE19F7">
        <w:rPr>
          <w:rFonts w:asciiTheme="minorHAnsi" w:hAnsiTheme="minorHAnsi" w:cstheme="minorHAnsi"/>
          <w:color w:val="222222"/>
          <w:shd w:val="clear" w:color="auto" w:fill="FFFFFF"/>
        </w:rPr>
        <w:t>, S., 2013. Engaging in work even when it is meaningless: Positive affective disposition and meaningful work interact in relation to work engagement. </w:t>
      </w:r>
      <w:r w:rsidRPr="00AE19F7">
        <w:rPr>
          <w:rFonts w:asciiTheme="minorHAnsi" w:hAnsiTheme="minorHAnsi" w:cstheme="minorHAnsi"/>
          <w:i/>
          <w:iCs/>
          <w:color w:val="222222"/>
          <w:shd w:val="clear" w:color="auto" w:fill="FFFFFF"/>
        </w:rPr>
        <w:t>Journal of Career Assessment</w:t>
      </w:r>
      <w:r w:rsidRPr="00AE19F7">
        <w:rPr>
          <w:rFonts w:asciiTheme="minorHAnsi" w:hAnsiTheme="minorHAnsi" w:cstheme="minorHAnsi"/>
          <w:color w:val="222222"/>
          <w:shd w:val="clear" w:color="auto" w:fill="FFFFFF"/>
        </w:rPr>
        <w:t>, </w:t>
      </w:r>
      <w:r w:rsidRPr="00AE19F7">
        <w:rPr>
          <w:rFonts w:asciiTheme="minorHAnsi" w:hAnsiTheme="minorHAnsi" w:cstheme="minorHAnsi"/>
          <w:i/>
          <w:iCs/>
          <w:color w:val="222222"/>
          <w:shd w:val="clear" w:color="auto" w:fill="FFFFFF"/>
        </w:rPr>
        <w:t>21</w:t>
      </w:r>
      <w:r w:rsidRPr="00AE19F7">
        <w:rPr>
          <w:rFonts w:asciiTheme="minorHAnsi" w:hAnsiTheme="minorHAnsi" w:cstheme="minorHAnsi"/>
          <w:color w:val="222222"/>
          <w:shd w:val="clear" w:color="auto" w:fill="FFFFFF"/>
        </w:rPr>
        <w:t>(2), pp.348-361.</w:t>
      </w:r>
    </w:p>
    <w:p w14:paraId="3BD2600C" w14:textId="10BB8CA5" w:rsidR="00085402" w:rsidRPr="00AE19F7" w:rsidRDefault="00085402" w:rsidP="0004744D">
      <w:pPr>
        <w:tabs>
          <w:tab w:val="left" w:pos="6354"/>
        </w:tabs>
        <w:rPr>
          <w:rFonts w:asciiTheme="minorHAnsi" w:hAnsiTheme="minorHAnsi" w:cstheme="minorHAnsi"/>
        </w:rPr>
      </w:pP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AE19F7" w:rsidRPr="00AE19F7" w14:paraId="5411B635" w14:textId="77777777" w:rsidTr="00AE19F7">
        <w:trPr>
          <w:gridAfter w:val="1"/>
        </w:trPr>
        <w:tc>
          <w:tcPr>
            <w:tcW w:w="0" w:type="auto"/>
            <w:shd w:val="clear" w:color="auto" w:fill="FFFFFF"/>
            <w:vAlign w:val="center"/>
            <w:hideMark/>
          </w:tcPr>
          <w:p w14:paraId="60EF36AF" w14:textId="77777777" w:rsidR="00AE19F7" w:rsidRPr="00AE19F7" w:rsidRDefault="00AE19F7" w:rsidP="0004744D">
            <w:pPr>
              <w:rPr>
                <w:rFonts w:asciiTheme="minorHAnsi" w:hAnsiTheme="minorHAnsi" w:cstheme="minorHAnsi"/>
              </w:rPr>
            </w:pPr>
          </w:p>
        </w:tc>
      </w:tr>
      <w:tr w:rsidR="00AE19F7" w:rsidRPr="00AE19F7" w14:paraId="61E5AE11" w14:textId="77777777" w:rsidTr="00AE19F7">
        <w:trPr>
          <w:gridAfter w:val="1"/>
        </w:trPr>
        <w:tc>
          <w:tcPr>
            <w:tcW w:w="0" w:type="auto"/>
            <w:shd w:val="clear" w:color="auto" w:fill="FFFFFF"/>
            <w:vAlign w:val="center"/>
            <w:hideMark/>
          </w:tcPr>
          <w:p w14:paraId="17EFB454" w14:textId="77777777" w:rsidR="00AE19F7" w:rsidRPr="00AE19F7" w:rsidRDefault="00AE19F7" w:rsidP="0004744D">
            <w:pPr>
              <w:rPr>
                <w:rFonts w:asciiTheme="minorHAnsi" w:hAnsiTheme="minorHAnsi" w:cstheme="minorHAnsi"/>
              </w:rPr>
            </w:pPr>
          </w:p>
        </w:tc>
      </w:tr>
      <w:tr w:rsidR="00AE19F7" w:rsidRPr="00AE19F7" w14:paraId="79671931" w14:textId="77777777" w:rsidTr="00AE19F7">
        <w:trPr>
          <w:gridAfter w:val="1"/>
        </w:trPr>
        <w:tc>
          <w:tcPr>
            <w:tcW w:w="0" w:type="auto"/>
            <w:shd w:val="clear" w:color="auto" w:fill="FFFFFF"/>
            <w:tcMar>
              <w:top w:w="120" w:type="dxa"/>
              <w:left w:w="0" w:type="dxa"/>
              <w:bottom w:w="120" w:type="dxa"/>
              <w:right w:w="0" w:type="dxa"/>
            </w:tcMar>
            <w:hideMark/>
          </w:tcPr>
          <w:p w14:paraId="43539AD1" w14:textId="77777777" w:rsidR="00AE19F7" w:rsidRPr="00AE19F7" w:rsidRDefault="00AE19F7" w:rsidP="0004744D">
            <w:pPr>
              <w:rPr>
                <w:rFonts w:asciiTheme="minorHAnsi" w:hAnsiTheme="minorHAnsi" w:cstheme="minorHAnsi"/>
                <w:color w:val="222222"/>
              </w:rPr>
            </w:pPr>
            <w:r w:rsidRPr="00AE19F7">
              <w:rPr>
                <w:rFonts w:asciiTheme="minorHAnsi" w:hAnsiTheme="minorHAnsi" w:cstheme="minorHAnsi"/>
                <w:color w:val="222222"/>
              </w:rPr>
              <w:t>Schmidt, S.W., 2007. The relationship between satisfaction with workplace training and overall job satisfaction. </w:t>
            </w:r>
            <w:r w:rsidRPr="00AE19F7">
              <w:rPr>
                <w:rFonts w:asciiTheme="minorHAnsi" w:hAnsiTheme="minorHAnsi" w:cstheme="minorHAnsi"/>
                <w:i/>
                <w:iCs/>
                <w:color w:val="222222"/>
              </w:rPr>
              <w:t>Human resource development quarterly</w:t>
            </w:r>
            <w:r w:rsidRPr="00AE19F7">
              <w:rPr>
                <w:rFonts w:asciiTheme="minorHAnsi" w:hAnsiTheme="minorHAnsi" w:cstheme="minorHAnsi"/>
                <w:color w:val="222222"/>
              </w:rPr>
              <w:t>, </w:t>
            </w:r>
            <w:r w:rsidRPr="00AE19F7">
              <w:rPr>
                <w:rFonts w:asciiTheme="minorHAnsi" w:hAnsiTheme="minorHAnsi" w:cstheme="minorHAnsi"/>
                <w:i/>
                <w:iCs/>
                <w:color w:val="222222"/>
              </w:rPr>
              <w:t>18</w:t>
            </w:r>
            <w:r w:rsidRPr="00AE19F7">
              <w:rPr>
                <w:rFonts w:asciiTheme="minorHAnsi" w:hAnsiTheme="minorHAnsi" w:cstheme="minorHAnsi"/>
                <w:color w:val="222222"/>
              </w:rPr>
              <w:t>(4), pp.481-498.</w:t>
            </w:r>
          </w:p>
        </w:tc>
      </w:tr>
      <w:tr w:rsidR="00AE19F7" w:rsidRPr="00AE19F7" w14:paraId="33D1B3EF" w14:textId="77777777" w:rsidTr="00AE19F7">
        <w:tc>
          <w:tcPr>
            <w:tcW w:w="0" w:type="auto"/>
            <w:shd w:val="clear" w:color="auto" w:fill="FFFFFF"/>
            <w:noWrap/>
            <w:tcMar>
              <w:top w:w="120" w:type="dxa"/>
              <w:left w:w="0" w:type="dxa"/>
              <w:bottom w:w="120" w:type="dxa"/>
              <w:right w:w="240" w:type="dxa"/>
            </w:tcMar>
            <w:hideMark/>
          </w:tcPr>
          <w:p w14:paraId="033E61C5" w14:textId="432E7A5B" w:rsidR="00AE19F7" w:rsidRPr="00AE19F7" w:rsidRDefault="00AE19F7" w:rsidP="0004744D">
            <w:pPr>
              <w:rPr>
                <w:rFonts w:asciiTheme="minorHAnsi" w:hAnsiTheme="minorHAnsi" w:cstheme="minorHAnsi"/>
                <w:color w:val="777777"/>
              </w:rPr>
            </w:pPr>
          </w:p>
        </w:tc>
        <w:tc>
          <w:tcPr>
            <w:tcW w:w="0" w:type="auto"/>
            <w:shd w:val="clear" w:color="auto" w:fill="FFFFFF"/>
            <w:tcMar>
              <w:top w:w="120" w:type="dxa"/>
              <w:left w:w="0" w:type="dxa"/>
              <w:bottom w:w="120" w:type="dxa"/>
              <w:right w:w="0" w:type="dxa"/>
            </w:tcMar>
            <w:hideMark/>
          </w:tcPr>
          <w:p w14:paraId="0B396483" w14:textId="77777777" w:rsidR="00AE19F7" w:rsidRPr="00AE19F7" w:rsidRDefault="00AE19F7" w:rsidP="0004744D">
            <w:pPr>
              <w:rPr>
                <w:rFonts w:asciiTheme="minorHAnsi" w:hAnsiTheme="minorHAnsi" w:cstheme="minorHAnsi"/>
                <w:color w:val="777777"/>
              </w:rPr>
            </w:pPr>
          </w:p>
        </w:tc>
      </w:tr>
    </w:tbl>
    <w:p w14:paraId="0EF0A718" w14:textId="77777777" w:rsidR="00AE19F7" w:rsidRPr="00AE19F7" w:rsidRDefault="00AE19F7" w:rsidP="0004744D">
      <w:pPr>
        <w:rPr>
          <w:rFonts w:asciiTheme="minorHAnsi" w:hAnsiTheme="minorHAnsi" w:cstheme="minorHAnsi"/>
        </w:rPr>
      </w:pPr>
    </w:p>
    <w:p w14:paraId="138003FB" w14:textId="3125651D" w:rsidR="00085402" w:rsidRPr="00AE19F7" w:rsidRDefault="00085402" w:rsidP="0004744D">
      <w:pPr>
        <w:tabs>
          <w:tab w:val="left" w:pos="6354"/>
        </w:tabs>
        <w:rPr>
          <w:rFonts w:asciiTheme="minorHAnsi" w:hAnsiTheme="minorHAnsi" w:cstheme="minorHAnsi"/>
        </w:rPr>
      </w:pPr>
    </w:p>
    <w:p w14:paraId="02A4D478" w14:textId="0877A549" w:rsidR="00085402" w:rsidRPr="00AE19F7" w:rsidRDefault="00085402" w:rsidP="0004744D">
      <w:pPr>
        <w:tabs>
          <w:tab w:val="left" w:pos="6354"/>
        </w:tabs>
        <w:rPr>
          <w:rFonts w:asciiTheme="minorHAnsi" w:hAnsiTheme="minorHAnsi" w:cstheme="minorHAnsi"/>
        </w:rPr>
      </w:pPr>
    </w:p>
    <w:p w14:paraId="710CA302" w14:textId="0CD66B1F" w:rsidR="00085402" w:rsidRPr="001C5678" w:rsidRDefault="00085402" w:rsidP="0004744D">
      <w:pPr>
        <w:tabs>
          <w:tab w:val="left" w:pos="6354"/>
        </w:tabs>
        <w:rPr>
          <w:rFonts w:asciiTheme="minorHAnsi" w:hAnsiTheme="minorHAnsi" w:cstheme="minorHAnsi"/>
        </w:rPr>
      </w:pPr>
    </w:p>
    <w:p w14:paraId="18D84215" w14:textId="3B6BCD7C" w:rsidR="00085402" w:rsidRPr="001C5678" w:rsidRDefault="00085402" w:rsidP="0004744D">
      <w:pPr>
        <w:tabs>
          <w:tab w:val="left" w:pos="6354"/>
        </w:tabs>
        <w:rPr>
          <w:rFonts w:asciiTheme="minorHAnsi" w:hAnsiTheme="minorHAnsi" w:cstheme="minorHAnsi"/>
        </w:rPr>
      </w:pPr>
    </w:p>
    <w:p w14:paraId="31B6EE2E" w14:textId="51DC3646" w:rsidR="00085402" w:rsidRPr="001C5678" w:rsidRDefault="00085402" w:rsidP="0004744D">
      <w:pPr>
        <w:tabs>
          <w:tab w:val="left" w:pos="6354"/>
        </w:tabs>
        <w:rPr>
          <w:rFonts w:asciiTheme="minorHAnsi" w:hAnsiTheme="minorHAnsi" w:cstheme="minorHAnsi"/>
        </w:rPr>
      </w:pPr>
    </w:p>
    <w:p w14:paraId="081AF3EC" w14:textId="0D0C6C12" w:rsidR="00085402" w:rsidRPr="001C5678" w:rsidRDefault="00085402" w:rsidP="0004744D">
      <w:pPr>
        <w:tabs>
          <w:tab w:val="left" w:pos="6354"/>
        </w:tabs>
        <w:rPr>
          <w:rFonts w:asciiTheme="minorHAnsi" w:hAnsiTheme="minorHAnsi" w:cstheme="minorHAnsi"/>
        </w:rPr>
      </w:pPr>
    </w:p>
    <w:p w14:paraId="309A9F05" w14:textId="36D34A4D" w:rsidR="00085402" w:rsidRPr="001C5678" w:rsidRDefault="00085402" w:rsidP="0004744D">
      <w:pPr>
        <w:tabs>
          <w:tab w:val="left" w:pos="6354"/>
        </w:tabs>
        <w:rPr>
          <w:rFonts w:asciiTheme="minorHAnsi" w:hAnsiTheme="minorHAnsi" w:cstheme="minorHAnsi"/>
        </w:rPr>
      </w:pPr>
    </w:p>
    <w:p w14:paraId="62D62A63" w14:textId="77777777" w:rsidR="00085402" w:rsidRPr="001C5678" w:rsidRDefault="00085402" w:rsidP="0004744D">
      <w:pPr>
        <w:tabs>
          <w:tab w:val="left" w:pos="6354"/>
        </w:tabs>
        <w:rPr>
          <w:rFonts w:asciiTheme="minorHAnsi" w:hAnsiTheme="minorHAnsi" w:cstheme="minorHAnsi"/>
        </w:rPr>
      </w:pPr>
    </w:p>
    <w:sectPr w:rsidR="00085402" w:rsidRPr="001C5678" w:rsidSect="00E010E8">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f2">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F5E4648"/>
    <w:multiLevelType w:val="multilevel"/>
    <w:tmpl w:val="1A3CD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DD3210"/>
    <w:multiLevelType w:val="hybridMultilevel"/>
    <w:tmpl w:val="7BDC11D2"/>
    <w:lvl w:ilvl="0" w:tplc="2592CE8A">
      <w:start w:val="1"/>
      <w:numFmt w:val="bullet"/>
      <w:lvlText w:val="•"/>
      <w:lvlJc w:val="left"/>
      <w:pPr>
        <w:ind w:left="272"/>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1" w:tplc="3356E8D2">
      <w:start w:val="1"/>
      <w:numFmt w:val="bullet"/>
      <w:lvlText w:val="o"/>
      <w:lvlJc w:val="left"/>
      <w:pPr>
        <w:ind w:left="119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2" w:tplc="3F947956">
      <w:start w:val="1"/>
      <w:numFmt w:val="bullet"/>
      <w:lvlText w:val="▪"/>
      <w:lvlJc w:val="left"/>
      <w:pPr>
        <w:ind w:left="191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3" w:tplc="46384F7E">
      <w:start w:val="1"/>
      <w:numFmt w:val="bullet"/>
      <w:lvlText w:val="•"/>
      <w:lvlJc w:val="left"/>
      <w:pPr>
        <w:ind w:left="263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4" w:tplc="09DED27E">
      <w:start w:val="1"/>
      <w:numFmt w:val="bullet"/>
      <w:lvlText w:val="o"/>
      <w:lvlJc w:val="left"/>
      <w:pPr>
        <w:ind w:left="335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5" w:tplc="CAA83F56">
      <w:start w:val="1"/>
      <w:numFmt w:val="bullet"/>
      <w:lvlText w:val="▪"/>
      <w:lvlJc w:val="left"/>
      <w:pPr>
        <w:ind w:left="407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6" w:tplc="1E12FB8A">
      <w:start w:val="1"/>
      <w:numFmt w:val="bullet"/>
      <w:lvlText w:val="•"/>
      <w:lvlJc w:val="left"/>
      <w:pPr>
        <w:ind w:left="479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7" w:tplc="A19C8FA8">
      <w:start w:val="1"/>
      <w:numFmt w:val="bullet"/>
      <w:lvlText w:val="o"/>
      <w:lvlJc w:val="left"/>
      <w:pPr>
        <w:ind w:left="551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8" w:tplc="C286169E">
      <w:start w:val="1"/>
      <w:numFmt w:val="bullet"/>
      <w:lvlText w:val="▪"/>
      <w:lvlJc w:val="left"/>
      <w:pPr>
        <w:ind w:left="623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abstractNum>
  <w:abstractNum w:abstractNumId="4" w15:restartNumberingAfterBreak="0">
    <w:nsid w:val="14B93C72"/>
    <w:multiLevelType w:val="hybridMultilevel"/>
    <w:tmpl w:val="2C3E968C"/>
    <w:lvl w:ilvl="0" w:tplc="EDAA4396">
      <w:start w:val="1"/>
      <w:numFmt w:val="bullet"/>
      <w:lvlText w:val="•"/>
      <w:lvlJc w:val="left"/>
      <w:pPr>
        <w:ind w:left="272"/>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1" w:tplc="4BC4F474">
      <w:start w:val="1"/>
      <w:numFmt w:val="bullet"/>
      <w:lvlText w:val="o"/>
      <w:lvlJc w:val="left"/>
      <w:pPr>
        <w:ind w:left="119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2" w:tplc="A426C338">
      <w:start w:val="1"/>
      <w:numFmt w:val="bullet"/>
      <w:lvlText w:val="▪"/>
      <w:lvlJc w:val="left"/>
      <w:pPr>
        <w:ind w:left="191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3" w:tplc="E6226A92">
      <w:start w:val="1"/>
      <w:numFmt w:val="bullet"/>
      <w:lvlText w:val="•"/>
      <w:lvlJc w:val="left"/>
      <w:pPr>
        <w:ind w:left="263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4" w:tplc="FEC43AE8">
      <w:start w:val="1"/>
      <w:numFmt w:val="bullet"/>
      <w:lvlText w:val="o"/>
      <w:lvlJc w:val="left"/>
      <w:pPr>
        <w:ind w:left="335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5" w:tplc="433E2450">
      <w:start w:val="1"/>
      <w:numFmt w:val="bullet"/>
      <w:lvlText w:val="▪"/>
      <w:lvlJc w:val="left"/>
      <w:pPr>
        <w:ind w:left="407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6" w:tplc="6994B668">
      <w:start w:val="1"/>
      <w:numFmt w:val="bullet"/>
      <w:lvlText w:val="•"/>
      <w:lvlJc w:val="left"/>
      <w:pPr>
        <w:ind w:left="479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7" w:tplc="297CC1D2">
      <w:start w:val="1"/>
      <w:numFmt w:val="bullet"/>
      <w:lvlText w:val="o"/>
      <w:lvlJc w:val="left"/>
      <w:pPr>
        <w:ind w:left="551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8" w:tplc="0F78CB6E">
      <w:start w:val="1"/>
      <w:numFmt w:val="bullet"/>
      <w:lvlText w:val="▪"/>
      <w:lvlJc w:val="left"/>
      <w:pPr>
        <w:ind w:left="6235"/>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abstractNum>
  <w:abstractNum w:abstractNumId="5" w15:restartNumberingAfterBreak="0">
    <w:nsid w:val="162D7995"/>
    <w:multiLevelType w:val="hybridMultilevel"/>
    <w:tmpl w:val="5882CAB4"/>
    <w:lvl w:ilvl="0" w:tplc="FCB0A83E">
      <w:start w:val="1"/>
      <w:numFmt w:val="bullet"/>
      <w:lvlText w:val="•"/>
      <w:lvlJc w:val="left"/>
      <w:pPr>
        <w:ind w:left="271"/>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1" w:tplc="C8D677B6">
      <w:start w:val="1"/>
      <w:numFmt w:val="bullet"/>
      <w:lvlText w:val="o"/>
      <w:lvlJc w:val="left"/>
      <w:pPr>
        <w:ind w:left="119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2" w:tplc="F87E8E9C">
      <w:start w:val="1"/>
      <w:numFmt w:val="bullet"/>
      <w:lvlText w:val="▪"/>
      <w:lvlJc w:val="left"/>
      <w:pPr>
        <w:ind w:left="191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3" w:tplc="6972935E">
      <w:start w:val="1"/>
      <w:numFmt w:val="bullet"/>
      <w:lvlText w:val="•"/>
      <w:lvlJc w:val="left"/>
      <w:pPr>
        <w:ind w:left="263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4" w:tplc="131462B6">
      <w:start w:val="1"/>
      <w:numFmt w:val="bullet"/>
      <w:lvlText w:val="o"/>
      <w:lvlJc w:val="left"/>
      <w:pPr>
        <w:ind w:left="335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5" w:tplc="73F4B56E">
      <w:start w:val="1"/>
      <w:numFmt w:val="bullet"/>
      <w:lvlText w:val="▪"/>
      <w:lvlJc w:val="left"/>
      <w:pPr>
        <w:ind w:left="407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6" w:tplc="D1483EBC">
      <w:start w:val="1"/>
      <w:numFmt w:val="bullet"/>
      <w:lvlText w:val="•"/>
      <w:lvlJc w:val="left"/>
      <w:pPr>
        <w:ind w:left="479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7" w:tplc="3724D46A">
      <w:start w:val="1"/>
      <w:numFmt w:val="bullet"/>
      <w:lvlText w:val="o"/>
      <w:lvlJc w:val="left"/>
      <w:pPr>
        <w:ind w:left="551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lvl w:ilvl="8" w:tplc="8878E8EC">
      <w:start w:val="1"/>
      <w:numFmt w:val="bullet"/>
      <w:lvlText w:val="▪"/>
      <w:lvlJc w:val="left"/>
      <w:pPr>
        <w:ind w:left="6234"/>
      </w:pPr>
      <w:rPr>
        <w:rFonts w:ascii="Arial" w:eastAsia="Arial" w:hAnsi="Arial" w:cs="Arial"/>
        <w:b w:val="0"/>
        <w:i w:val="0"/>
        <w:strike w:val="0"/>
        <w:dstrike w:val="0"/>
        <w:color w:val="918A8A"/>
        <w:sz w:val="14"/>
        <w:szCs w:val="14"/>
        <w:u w:val="none" w:color="000000"/>
        <w:bdr w:val="none" w:sz="0" w:space="0" w:color="auto"/>
        <w:shd w:val="clear" w:color="auto" w:fill="auto"/>
        <w:vertAlign w:val="baseline"/>
      </w:rPr>
    </w:lvl>
  </w:abstractNum>
  <w:abstractNum w:abstractNumId="6" w15:restartNumberingAfterBreak="0">
    <w:nsid w:val="1CD13EAB"/>
    <w:multiLevelType w:val="hybridMultilevel"/>
    <w:tmpl w:val="B7106750"/>
    <w:lvl w:ilvl="0" w:tplc="F75C4B66">
      <w:start w:val="1"/>
      <w:numFmt w:val="bullet"/>
      <w:lvlText w:val="•"/>
      <w:lvlJc w:val="left"/>
      <w:pPr>
        <w:tabs>
          <w:tab w:val="num" w:pos="720"/>
        </w:tabs>
        <w:ind w:left="720" w:hanging="360"/>
      </w:pPr>
      <w:rPr>
        <w:rFonts w:ascii="Times New Roman" w:hAnsi="Times New Roman" w:hint="default"/>
      </w:rPr>
    </w:lvl>
    <w:lvl w:ilvl="1" w:tplc="FAC63206" w:tentative="1">
      <w:start w:val="1"/>
      <w:numFmt w:val="bullet"/>
      <w:lvlText w:val="•"/>
      <w:lvlJc w:val="left"/>
      <w:pPr>
        <w:tabs>
          <w:tab w:val="num" w:pos="1440"/>
        </w:tabs>
        <w:ind w:left="1440" w:hanging="360"/>
      </w:pPr>
      <w:rPr>
        <w:rFonts w:ascii="Times New Roman" w:hAnsi="Times New Roman" w:hint="default"/>
      </w:rPr>
    </w:lvl>
    <w:lvl w:ilvl="2" w:tplc="6F021E56" w:tentative="1">
      <w:start w:val="1"/>
      <w:numFmt w:val="bullet"/>
      <w:lvlText w:val="•"/>
      <w:lvlJc w:val="left"/>
      <w:pPr>
        <w:tabs>
          <w:tab w:val="num" w:pos="2160"/>
        </w:tabs>
        <w:ind w:left="2160" w:hanging="360"/>
      </w:pPr>
      <w:rPr>
        <w:rFonts w:ascii="Times New Roman" w:hAnsi="Times New Roman" w:hint="default"/>
      </w:rPr>
    </w:lvl>
    <w:lvl w:ilvl="3" w:tplc="41F22C46" w:tentative="1">
      <w:start w:val="1"/>
      <w:numFmt w:val="bullet"/>
      <w:lvlText w:val="•"/>
      <w:lvlJc w:val="left"/>
      <w:pPr>
        <w:tabs>
          <w:tab w:val="num" w:pos="2880"/>
        </w:tabs>
        <w:ind w:left="2880" w:hanging="360"/>
      </w:pPr>
      <w:rPr>
        <w:rFonts w:ascii="Times New Roman" w:hAnsi="Times New Roman" w:hint="default"/>
      </w:rPr>
    </w:lvl>
    <w:lvl w:ilvl="4" w:tplc="C4965DDE" w:tentative="1">
      <w:start w:val="1"/>
      <w:numFmt w:val="bullet"/>
      <w:lvlText w:val="•"/>
      <w:lvlJc w:val="left"/>
      <w:pPr>
        <w:tabs>
          <w:tab w:val="num" w:pos="3600"/>
        </w:tabs>
        <w:ind w:left="3600" w:hanging="360"/>
      </w:pPr>
      <w:rPr>
        <w:rFonts w:ascii="Times New Roman" w:hAnsi="Times New Roman" w:hint="default"/>
      </w:rPr>
    </w:lvl>
    <w:lvl w:ilvl="5" w:tplc="A992E18E" w:tentative="1">
      <w:start w:val="1"/>
      <w:numFmt w:val="bullet"/>
      <w:lvlText w:val="•"/>
      <w:lvlJc w:val="left"/>
      <w:pPr>
        <w:tabs>
          <w:tab w:val="num" w:pos="4320"/>
        </w:tabs>
        <w:ind w:left="4320" w:hanging="360"/>
      </w:pPr>
      <w:rPr>
        <w:rFonts w:ascii="Times New Roman" w:hAnsi="Times New Roman" w:hint="default"/>
      </w:rPr>
    </w:lvl>
    <w:lvl w:ilvl="6" w:tplc="958EDBF0" w:tentative="1">
      <w:start w:val="1"/>
      <w:numFmt w:val="bullet"/>
      <w:lvlText w:val="•"/>
      <w:lvlJc w:val="left"/>
      <w:pPr>
        <w:tabs>
          <w:tab w:val="num" w:pos="5040"/>
        </w:tabs>
        <w:ind w:left="5040" w:hanging="360"/>
      </w:pPr>
      <w:rPr>
        <w:rFonts w:ascii="Times New Roman" w:hAnsi="Times New Roman" w:hint="default"/>
      </w:rPr>
    </w:lvl>
    <w:lvl w:ilvl="7" w:tplc="3D740696" w:tentative="1">
      <w:start w:val="1"/>
      <w:numFmt w:val="bullet"/>
      <w:lvlText w:val="•"/>
      <w:lvlJc w:val="left"/>
      <w:pPr>
        <w:tabs>
          <w:tab w:val="num" w:pos="5760"/>
        </w:tabs>
        <w:ind w:left="5760" w:hanging="360"/>
      </w:pPr>
      <w:rPr>
        <w:rFonts w:ascii="Times New Roman" w:hAnsi="Times New Roman" w:hint="default"/>
      </w:rPr>
    </w:lvl>
    <w:lvl w:ilvl="8" w:tplc="1BCE216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4273E12"/>
    <w:multiLevelType w:val="multilevel"/>
    <w:tmpl w:val="E1E25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ECC3843"/>
    <w:multiLevelType w:val="multilevel"/>
    <w:tmpl w:val="1A3CD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7"/>
  </w:num>
  <w:num w:numId="5">
    <w:abstractNumId w:val="5"/>
  </w:num>
  <w:num w:numId="6">
    <w:abstractNumId w:val="3"/>
  </w:num>
  <w:num w:numId="7">
    <w:abstractNumId w:val="4"/>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6AC"/>
    <w:rsid w:val="00014272"/>
    <w:rsid w:val="00017C49"/>
    <w:rsid w:val="000329DC"/>
    <w:rsid w:val="00035A8D"/>
    <w:rsid w:val="0004744D"/>
    <w:rsid w:val="00085402"/>
    <w:rsid w:val="000C435F"/>
    <w:rsid w:val="00107D53"/>
    <w:rsid w:val="00146390"/>
    <w:rsid w:val="00162007"/>
    <w:rsid w:val="001C5678"/>
    <w:rsid w:val="0022368D"/>
    <w:rsid w:val="002409A8"/>
    <w:rsid w:val="00240BBE"/>
    <w:rsid w:val="00273CE2"/>
    <w:rsid w:val="00286E71"/>
    <w:rsid w:val="002876AC"/>
    <w:rsid w:val="002E0FE6"/>
    <w:rsid w:val="003209E4"/>
    <w:rsid w:val="00372542"/>
    <w:rsid w:val="003B3E6E"/>
    <w:rsid w:val="003D0E52"/>
    <w:rsid w:val="003E15AC"/>
    <w:rsid w:val="003F094D"/>
    <w:rsid w:val="0043104D"/>
    <w:rsid w:val="004923C9"/>
    <w:rsid w:val="004D4AFB"/>
    <w:rsid w:val="004D6676"/>
    <w:rsid w:val="00552C9F"/>
    <w:rsid w:val="00600953"/>
    <w:rsid w:val="00633D5E"/>
    <w:rsid w:val="0065112F"/>
    <w:rsid w:val="006574FB"/>
    <w:rsid w:val="00693966"/>
    <w:rsid w:val="00706819"/>
    <w:rsid w:val="00711B35"/>
    <w:rsid w:val="00754B06"/>
    <w:rsid w:val="00770F54"/>
    <w:rsid w:val="007A2EBF"/>
    <w:rsid w:val="007D38F4"/>
    <w:rsid w:val="007D69C7"/>
    <w:rsid w:val="007F75E8"/>
    <w:rsid w:val="00882F61"/>
    <w:rsid w:val="008B3F5B"/>
    <w:rsid w:val="0094197A"/>
    <w:rsid w:val="00974FCA"/>
    <w:rsid w:val="00A27483"/>
    <w:rsid w:val="00A41E99"/>
    <w:rsid w:val="00A816C4"/>
    <w:rsid w:val="00AA585B"/>
    <w:rsid w:val="00AE19F7"/>
    <w:rsid w:val="00AE21E7"/>
    <w:rsid w:val="00AE79BF"/>
    <w:rsid w:val="00AF62D8"/>
    <w:rsid w:val="00B30ED5"/>
    <w:rsid w:val="00BA3F32"/>
    <w:rsid w:val="00BA7D01"/>
    <w:rsid w:val="00CE2A8A"/>
    <w:rsid w:val="00D921D8"/>
    <w:rsid w:val="00DD0B0E"/>
    <w:rsid w:val="00DD26EC"/>
    <w:rsid w:val="00DF0002"/>
    <w:rsid w:val="00E10D63"/>
    <w:rsid w:val="00EA6E2F"/>
    <w:rsid w:val="00F0442E"/>
    <w:rsid w:val="00F2033A"/>
    <w:rsid w:val="00F60AA9"/>
    <w:rsid w:val="00FE1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78942"/>
  <w15:chartTrackingRefBased/>
  <w15:docId w15:val="{3CCFF077-378C-A045-899D-3C3C6FF26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42E"/>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15AC"/>
    <w:pPr>
      <w:spacing w:before="100" w:beforeAutospacing="1" w:after="100" w:afterAutospacing="1"/>
    </w:pPr>
  </w:style>
  <w:style w:type="table" w:customStyle="1" w:styleId="TableGrid">
    <w:name w:val="TableGrid"/>
    <w:rsid w:val="00600953"/>
    <w:rPr>
      <w:rFonts w:eastAsiaTheme="minorEastAsia"/>
      <w:lang w:eastAsia="en-GB"/>
    </w:rPr>
    <w:tblPr>
      <w:tblCellMar>
        <w:top w:w="0" w:type="dxa"/>
        <w:left w:w="0" w:type="dxa"/>
        <w:bottom w:w="0" w:type="dxa"/>
        <w:right w:w="0" w:type="dxa"/>
      </w:tblCellMar>
    </w:tblPr>
  </w:style>
  <w:style w:type="character" w:customStyle="1" w:styleId="a">
    <w:name w:val="_"/>
    <w:basedOn w:val="DefaultParagraphFont"/>
    <w:rsid w:val="00AE19F7"/>
  </w:style>
  <w:style w:type="table" w:styleId="TableGrid0">
    <w:name w:val="Table Grid"/>
    <w:basedOn w:val="TableNormal"/>
    <w:uiPriority w:val="39"/>
    <w:rsid w:val="00974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032403">
      <w:bodyDiv w:val="1"/>
      <w:marLeft w:val="0"/>
      <w:marRight w:val="0"/>
      <w:marTop w:val="0"/>
      <w:marBottom w:val="0"/>
      <w:divBdr>
        <w:top w:val="none" w:sz="0" w:space="0" w:color="auto"/>
        <w:left w:val="none" w:sz="0" w:space="0" w:color="auto"/>
        <w:bottom w:val="none" w:sz="0" w:space="0" w:color="auto"/>
        <w:right w:val="none" w:sz="0" w:space="0" w:color="auto"/>
      </w:divBdr>
    </w:div>
    <w:div w:id="347217117">
      <w:bodyDiv w:val="1"/>
      <w:marLeft w:val="0"/>
      <w:marRight w:val="0"/>
      <w:marTop w:val="0"/>
      <w:marBottom w:val="0"/>
      <w:divBdr>
        <w:top w:val="none" w:sz="0" w:space="0" w:color="auto"/>
        <w:left w:val="none" w:sz="0" w:space="0" w:color="auto"/>
        <w:bottom w:val="none" w:sz="0" w:space="0" w:color="auto"/>
        <w:right w:val="none" w:sz="0" w:space="0" w:color="auto"/>
      </w:divBdr>
    </w:div>
    <w:div w:id="444888572">
      <w:bodyDiv w:val="1"/>
      <w:marLeft w:val="0"/>
      <w:marRight w:val="0"/>
      <w:marTop w:val="0"/>
      <w:marBottom w:val="0"/>
      <w:divBdr>
        <w:top w:val="none" w:sz="0" w:space="0" w:color="auto"/>
        <w:left w:val="none" w:sz="0" w:space="0" w:color="auto"/>
        <w:bottom w:val="none" w:sz="0" w:space="0" w:color="auto"/>
        <w:right w:val="none" w:sz="0" w:space="0" w:color="auto"/>
      </w:divBdr>
    </w:div>
    <w:div w:id="599340526">
      <w:bodyDiv w:val="1"/>
      <w:marLeft w:val="0"/>
      <w:marRight w:val="0"/>
      <w:marTop w:val="0"/>
      <w:marBottom w:val="0"/>
      <w:divBdr>
        <w:top w:val="none" w:sz="0" w:space="0" w:color="auto"/>
        <w:left w:val="none" w:sz="0" w:space="0" w:color="auto"/>
        <w:bottom w:val="none" w:sz="0" w:space="0" w:color="auto"/>
        <w:right w:val="none" w:sz="0" w:space="0" w:color="auto"/>
      </w:divBdr>
    </w:div>
    <w:div w:id="646786475">
      <w:bodyDiv w:val="1"/>
      <w:marLeft w:val="0"/>
      <w:marRight w:val="0"/>
      <w:marTop w:val="0"/>
      <w:marBottom w:val="0"/>
      <w:divBdr>
        <w:top w:val="none" w:sz="0" w:space="0" w:color="auto"/>
        <w:left w:val="none" w:sz="0" w:space="0" w:color="auto"/>
        <w:bottom w:val="none" w:sz="0" w:space="0" w:color="auto"/>
        <w:right w:val="none" w:sz="0" w:space="0" w:color="auto"/>
      </w:divBdr>
      <w:divsChild>
        <w:div w:id="892234817">
          <w:marLeft w:val="0"/>
          <w:marRight w:val="0"/>
          <w:marTop w:val="0"/>
          <w:marBottom w:val="0"/>
          <w:divBdr>
            <w:top w:val="none" w:sz="0" w:space="0" w:color="auto"/>
            <w:left w:val="none" w:sz="0" w:space="0" w:color="auto"/>
            <w:bottom w:val="none" w:sz="0" w:space="0" w:color="auto"/>
            <w:right w:val="none" w:sz="0" w:space="0" w:color="auto"/>
          </w:divBdr>
        </w:div>
      </w:divsChild>
    </w:div>
    <w:div w:id="660235080">
      <w:bodyDiv w:val="1"/>
      <w:marLeft w:val="0"/>
      <w:marRight w:val="0"/>
      <w:marTop w:val="0"/>
      <w:marBottom w:val="0"/>
      <w:divBdr>
        <w:top w:val="none" w:sz="0" w:space="0" w:color="auto"/>
        <w:left w:val="none" w:sz="0" w:space="0" w:color="auto"/>
        <w:bottom w:val="none" w:sz="0" w:space="0" w:color="auto"/>
        <w:right w:val="none" w:sz="0" w:space="0" w:color="auto"/>
      </w:divBdr>
      <w:divsChild>
        <w:div w:id="1878348072">
          <w:marLeft w:val="0"/>
          <w:marRight w:val="0"/>
          <w:marTop w:val="0"/>
          <w:marBottom w:val="0"/>
          <w:divBdr>
            <w:top w:val="none" w:sz="0" w:space="0" w:color="auto"/>
            <w:left w:val="none" w:sz="0" w:space="0" w:color="auto"/>
            <w:bottom w:val="none" w:sz="0" w:space="0" w:color="auto"/>
            <w:right w:val="none" w:sz="0" w:space="0" w:color="auto"/>
          </w:divBdr>
        </w:div>
      </w:divsChild>
    </w:div>
    <w:div w:id="679047828">
      <w:bodyDiv w:val="1"/>
      <w:marLeft w:val="0"/>
      <w:marRight w:val="0"/>
      <w:marTop w:val="0"/>
      <w:marBottom w:val="0"/>
      <w:divBdr>
        <w:top w:val="none" w:sz="0" w:space="0" w:color="auto"/>
        <w:left w:val="none" w:sz="0" w:space="0" w:color="auto"/>
        <w:bottom w:val="none" w:sz="0" w:space="0" w:color="auto"/>
        <w:right w:val="none" w:sz="0" w:space="0" w:color="auto"/>
      </w:divBdr>
    </w:div>
    <w:div w:id="747533873">
      <w:bodyDiv w:val="1"/>
      <w:marLeft w:val="0"/>
      <w:marRight w:val="0"/>
      <w:marTop w:val="0"/>
      <w:marBottom w:val="0"/>
      <w:divBdr>
        <w:top w:val="none" w:sz="0" w:space="0" w:color="auto"/>
        <w:left w:val="none" w:sz="0" w:space="0" w:color="auto"/>
        <w:bottom w:val="none" w:sz="0" w:space="0" w:color="auto"/>
        <w:right w:val="none" w:sz="0" w:space="0" w:color="auto"/>
      </w:divBdr>
      <w:divsChild>
        <w:div w:id="930624089">
          <w:marLeft w:val="0"/>
          <w:marRight w:val="0"/>
          <w:marTop w:val="0"/>
          <w:marBottom w:val="0"/>
          <w:divBdr>
            <w:top w:val="none" w:sz="0" w:space="0" w:color="auto"/>
            <w:left w:val="none" w:sz="0" w:space="0" w:color="auto"/>
            <w:bottom w:val="none" w:sz="0" w:space="0" w:color="auto"/>
            <w:right w:val="none" w:sz="0" w:space="0" w:color="auto"/>
          </w:divBdr>
        </w:div>
        <w:div w:id="394667940">
          <w:marLeft w:val="0"/>
          <w:marRight w:val="0"/>
          <w:marTop w:val="0"/>
          <w:marBottom w:val="0"/>
          <w:divBdr>
            <w:top w:val="none" w:sz="0" w:space="0" w:color="auto"/>
            <w:left w:val="none" w:sz="0" w:space="0" w:color="auto"/>
            <w:bottom w:val="none" w:sz="0" w:space="0" w:color="auto"/>
            <w:right w:val="none" w:sz="0" w:space="0" w:color="auto"/>
          </w:divBdr>
        </w:div>
        <w:div w:id="1645617977">
          <w:marLeft w:val="0"/>
          <w:marRight w:val="0"/>
          <w:marTop w:val="0"/>
          <w:marBottom w:val="0"/>
          <w:divBdr>
            <w:top w:val="none" w:sz="0" w:space="0" w:color="auto"/>
            <w:left w:val="none" w:sz="0" w:space="0" w:color="auto"/>
            <w:bottom w:val="none" w:sz="0" w:space="0" w:color="auto"/>
            <w:right w:val="none" w:sz="0" w:space="0" w:color="auto"/>
          </w:divBdr>
        </w:div>
        <w:div w:id="1343972806">
          <w:marLeft w:val="0"/>
          <w:marRight w:val="0"/>
          <w:marTop w:val="0"/>
          <w:marBottom w:val="0"/>
          <w:divBdr>
            <w:top w:val="none" w:sz="0" w:space="0" w:color="auto"/>
            <w:left w:val="none" w:sz="0" w:space="0" w:color="auto"/>
            <w:bottom w:val="none" w:sz="0" w:space="0" w:color="auto"/>
            <w:right w:val="none" w:sz="0" w:space="0" w:color="auto"/>
          </w:divBdr>
        </w:div>
        <w:div w:id="2093966222">
          <w:marLeft w:val="0"/>
          <w:marRight w:val="0"/>
          <w:marTop w:val="0"/>
          <w:marBottom w:val="0"/>
          <w:divBdr>
            <w:top w:val="none" w:sz="0" w:space="0" w:color="auto"/>
            <w:left w:val="none" w:sz="0" w:space="0" w:color="auto"/>
            <w:bottom w:val="none" w:sz="0" w:space="0" w:color="auto"/>
            <w:right w:val="none" w:sz="0" w:space="0" w:color="auto"/>
          </w:divBdr>
        </w:div>
        <w:div w:id="1934589548">
          <w:marLeft w:val="0"/>
          <w:marRight w:val="0"/>
          <w:marTop w:val="0"/>
          <w:marBottom w:val="0"/>
          <w:divBdr>
            <w:top w:val="none" w:sz="0" w:space="0" w:color="auto"/>
            <w:left w:val="none" w:sz="0" w:space="0" w:color="auto"/>
            <w:bottom w:val="none" w:sz="0" w:space="0" w:color="auto"/>
            <w:right w:val="none" w:sz="0" w:space="0" w:color="auto"/>
          </w:divBdr>
        </w:div>
      </w:divsChild>
    </w:div>
    <w:div w:id="821385691">
      <w:bodyDiv w:val="1"/>
      <w:marLeft w:val="0"/>
      <w:marRight w:val="0"/>
      <w:marTop w:val="0"/>
      <w:marBottom w:val="0"/>
      <w:divBdr>
        <w:top w:val="none" w:sz="0" w:space="0" w:color="auto"/>
        <w:left w:val="none" w:sz="0" w:space="0" w:color="auto"/>
        <w:bottom w:val="none" w:sz="0" w:space="0" w:color="auto"/>
        <w:right w:val="none" w:sz="0" w:space="0" w:color="auto"/>
      </w:divBdr>
      <w:divsChild>
        <w:div w:id="1191530549">
          <w:marLeft w:val="547"/>
          <w:marRight w:val="0"/>
          <w:marTop w:val="0"/>
          <w:marBottom w:val="0"/>
          <w:divBdr>
            <w:top w:val="none" w:sz="0" w:space="0" w:color="auto"/>
            <w:left w:val="none" w:sz="0" w:space="0" w:color="auto"/>
            <w:bottom w:val="none" w:sz="0" w:space="0" w:color="auto"/>
            <w:right w:val="none" w:sz="0" w:space="0" w:color="auto"/>
          </w:divBdr>
        </w:div>
      </w:divsChild>
    </w:div>
    <w:div w:id="886915230">
      <w:bodyDiv w:val="1"/>
      <w:marLeft w:val="0"/>
      <w:marRight w:val="0"/>
      <w:marTop w:val="0"/>
      <w:marBottom w:val="0"/>
      <w:divBdr>
        <w:top w:val="none" w:sz="0" w:space="0" w:color="auto"/>
        <w:left w:val="none" w:sz="0" w:space="0" w:color="auto"/>
        <w:bottom w:val="none" w:sz="0" w:space="0" w:color="auto"/>
        <w:right w:val="none" w:sz="0" w:space="0" w:color="auto"/>
      </w:divBdr>
      <w:divsChild>
        <w:div w:id="1113550707">
          <w:marLeft w:val="0"/>
          <w:marRight w:val="0"/>
          <w:marTop w:val="15"/>
          <w:marBottom w:val="0"/>
          <w:divBdr>
            <w:top w:val="none" w:sz="0" w:space="0" w:color="auto"/>
            <w:left w:val="none" w:sz="0" w:space="0" w:color="auto"/>
            <w:bottom w:val="none" w:sz="0" w:space="0" w:color="auto"/>
            <w:right w:val="none" w:sz="0" w:space="0" w:color="auto"/>
          </w:divBdr>
          <w:divsChild>
            <w:div w:id="386994149">
              <w:marLeft w:val="0"/>
              <w:marRight w:val="0"/>
              <w:marTop w:val="0"/>
              <w:marBottom w:val="0"/>
              <w:divBdr>
                <w:top w:val="none" w:sz="0" w:space="0" w:color="auto"/>
                <w:left w:val="none" w:sz="0" w:space="0" w:color="auto"/>
                <w:bottom w:val="none" w:sz="0" w:space="0" w:color="auto"/>
                <w:right w:val="none" w:sz="0" w:space="0" w:color="auto"/>
              </w:divBdr>
              <w:divsChild>
                <w:div w:id="1285766579">
                  <w:marLeft w:val="0"/>
                  <w:marRight w:val="0"/>
                  <w:marTop w:val="0"/>
                  <w:marBottom w:val="0"/>
                  <w:divBdr>
                    <w:top w:val="none" w:sz="0" w:space="0" w:color="auto"/>
                    <w:left w:val="none" w:sz="0" w:space="0" w:color="auto"/>
                    <w:bottom w:val="none" w:sz="0" w:space="0" w:color="auto"/>
                    <w:right w:val="none" w:sz="0" w:space="0" w:color="auto"/>
                  </w:divBdr>
                </w:div>
                <w:div w:id="310447268">
                  <w:marLeft w:val="0"/>
                  <w:marRight w:val="0"/>
                  <w:marTop w:val="0"/>
                  <w:marBottom w:val="0"/>
                  <w:divBdr>
                    <w:top w:val="none" w:sz="0" w:space="0" w:color="auto"/>
                    <w:left w:val="none" w:sz="0" w:space="0" w:color="auto"/>
                    <w:bottom w:val="none" w:sz="0" w:space="0" w:color="auto"/>
                    <w:right w:val="none" w:sz="0" w:space="0" w:color="auto"/>
                  </w:divBdr>
                </w:div>
                <w:div w:id="2107530656">
                  <w:marLeft w:val="0"/>
                  <w:marRight w:val="0"/>
                  <w:marTop w:val="0"/>
                  <w:marBottom w:val="0"/>
                  <w:divBdr>
                    <w:top w:val="none" w:sz="0" w:space="0" w:color="auto"/>
                    <w:left w:val="none" w:sz="0" w:space="0" w:color="auto"/>
                    <w:bottom w:val="none" w:sz="0" w:space="0" w:color="auto"/>
                    <w:right w:val="none" w:sz="0" w:space="0" w:color="auto"/>
                  </w:divBdr>
                </w:div>
                <w:div w:id="1847481011">
                  <w:marLeft w:val="0"/>
                  <w:marRight w:val="0"/>
                  <w:marTop w:val="0"/>
                  <w:marBottom w:val="0"/>
                  <w:divBdr>
                    <w:top w:val="none" w:sz="0" w:space="0" w:color="auto"/>
                    <w:left w:val="none" w:sz="0" w:space="0" w:color="auto"/>
                    <w:bottom w:val="none" w:sz="0" w:space="0" w:color="auto"/>
                    <w:right w:val="none" w:sz="0" w:space="0" w:color="auto"/>
                  </w:divBdr>
                </w:div>
                <w:div w:id="826822259">
                  <w:marLeft w:val="0"/>
                  <w:marRight w:val="0"/>
                  <w:marTop w:val="0"/>
                  <w:marBottom w:val="0"/>
                  <w:divBdr>
                    <w:top w:val="none" w:sz="0" w:space="0" w:color="auto"/>
                    <w:left w:val="none" w:sz="0" w:space="0" w:color="auto"/>
                    <w:bottom w:val="none" w:sz="0" w:space="0" w:color="auto"/>
                    <w:right w:val="none" w:sz="0" w:space="0" w:color="auto"/>
                  </w:divBdr>
                </w:div>
                <w:div w:id="799762340">
                  <w:marLeft w:val="0"/>
                  <w:marRight w:val="0"/>
                  <w:marTop w:val="0"/>
                  <w:marBottom w:val="0"/>
                  <w:divBdr>
                    <w:top w:val="none" w:sz="0" w:space="0" w:color="auto"/>
                    <w:left w:val="none" w:sz="0" w:space="0" w:color="auto"/>
                    <w:bottom w:val="none" w:sz="0" w:space="0" w:color="auto"/>
                    <w:right w:val="none" w:sz="0" w:space="0" w:color="auto"/>
                  </w:divBdr>
                </w:div>
                <w:div w:id="377441508">
                  <w:marLeft w:val="0"/>
                  <w:marRight w:val="0"/>
                  <w:marTop w:val="0"/>
                  <w:marBottom w:val="0"/>
                  <w:divBdr>
                    <w:top w:val="none" w:sz="0" w:space="0" w:color="auto"/>
                    <w:left w:val="none" w:sz="0" w:space="0" w:color="auto"/>
                    <w:bottom w:val="none" w:sz="0" w:space="0" w:color="auto"/>
                    <w:right w:val="none" w:sz="0" w:space="0" w:color="auto"/>
                  </w:divBdr>
                </w:div>
                <w:div w:id="1574463553">
                  <w:marLeft w:val="0"/>
                  <w:marRight w:val="0"/>
                  <w:marTop w:val="0"/>
                  <w:marBottom w:val="0"/>
                  <w:divBdr>
                    <w:top w:val="none" w:sz="0" w:space="0" w:color="auto"/>
                    <w:left w:val="none" w:sz="0" w:space="0" w:color="auto"/>
                    <w:bottom w:val="none" w:sz="0" w:space="0" w:color="auto"/>
                    <w:right w:val="none" w:sz="0" w:space="0" w:color="auto"/>
                  </w:divBdr>
                </w:div>
                <w:div w:id="945888054">
                  <w:marLeft w:val="0"/>
                  <w:marRight w:val="0"/>
                  <w:marTop w:val="0"/>
                  <w:marBottom w:val="0"/>
                  <w:divBdr>
                    <w:top w:val="none" w:sz="0" w:space="0" w:color="auto"/>
                    <w:left w:val="none" w:sz="0" w:space="0" w:color="auto"/>
                    <w:bottom w:val="none" w:sz="0" w:space="0" w:color="auto"/>
                    <w:right w:val="none" w:sz="0" w:space="0" w:color="auto"/>
                  </w:divBdr>
                </w:div>
                <w:div w:id="159348682">
                  <w:marLeft w:val="0"/>
                  <w:marRight w:val="0"/>
                  <w:marTop w:val="0"/>
                  <w:marBottom w:val="0"/>
                  <w:divBdr>
                    <w:top w:val="none" w:sz="0" w:space="0" w:color="auto"/>
                    <w:left w:val="none" w:sz="0" w:space="0" w:color="auto"/>
                    <w:bottom w:val="none" w:sz="0" w:space="0" w:color="auto"/>
                    <w:right w:val="none" w:sz="0" w:space="0" w:color="auto"/>
                  </w:divBdr>
                </w:div>
                <w:div w:id="631667664">
                  <w:marLeft w:val="0"/>
                  <w:marRight w:val="0"/>
                  <w:marTop w:val="0"/>
                  <w:marBottom w:val="0"/>
                  <w:divBdr>
                    <w:top w:val="none" w:sz="0" w:space="0" w:color="auto"/>
                    <w:left w:val="none" w:sz="0" w:space="0" w:color="auto"/>
                    <w:bottom w:val="none" w:sz="0" w:space="0" w:color="auto"/>
                    <w:right w:val="none" w:sz="0" w:space="0" w:color="auto"/>
                  </w:divBdr>
                </w:div>
                <w:div w:id="108862234">
                  <w:marLeft w:val="0"/>
                  <w:marRight w:val="0"/>
                  <w:marTop w:val="0"/>
                  <w:marBottom w:val="0"/>
                  <w:divBdr>
                    <w:top w:val="none" w:sz="0" w:space="0" w:color="auto"/>
                    <w:left w:val="none" w:sz="0" w:space="0" w:color="auto"/>
                    <w:bottom w:val="none" w:sz="0" w:space="0" w:color="auto"/>
                    <w:right w:val="none" w:sz="0" w:space="0" w:color="auto"/>
                  </w:divBdr>
                </w:div>
                <w:div w:id="960496608">
                  <w:marLeft w:val="0"/>
                  <w:marRight w:val="0"/>
                  <w:marTop w:val="0"/>
                  <w:marBottom w:val="0"/>
                  <w:divBdr>
                    <w:top w:val="none" w:sz="0" w:space="0" w:color="auto"/>
                    <w:left w:val="none" w:sz="0" w:space="0" w:color="auto"/>
                    <w:bottom w:val="none" w:sz="0" w:space="0" w:color="auto"/>
                    <w:right w:val="none" w:sz="0" w:space="0" w:color="auto"/>
                  </w:divBdr>
                </w:div>
                <w:div w:id="806625401">
                  <w:marLeft w:val="0"/>
                  <w:marRight w:val="0"/>
                  <w:marTop w:val="0"/>
                  <w:marBottom w:val="0"/>
                  <w:divBdr>
                    <w:top w:val="none" w:sz="0" w:space="0" w:color="auto"/>
                    <w:left w:val="none" w:sz="0" w:space="0" w:color="auto"/>
                    <w:bottom w:val="none" w:sz="0" w:space="0" w:color="auto"/>
                    <w:right w:val="none" w:sz="0" w:space="0" w:color="auto"/>
                  </w:divBdr>
                </w:div>
                <w:div w:id="1461150524">
                  <w:marLeft w:val="0"/>
                  <w:marRight w:val="0"/>
                  <w:marTop w:val="0"/>
                  <w:marBottom w:val="0"/>
                  <w:divBdr>
                    <w:top w:val="none" w:sz="0" w:space="0" w:color="auto"/>
                    <w:left w:val="none" w:sz="0" w:space="0" w:color="auto"/>
                    <w:bottom w:val="none" w:sz="0" w:space="0" w:color="auto"/>
                    <w:right w:val="none" w:sz="0" w:space="0" w:color="auto"/>
                  </w:divBdr>
                </w:div>
                <w:div w:id="249195594">
                  <w:marLeft w:val="0"/>
                  <w:marRight w:val="0"/>
                  <w:marTop w:val="0"/>
                  <w:marBottom w:val="0"/>
                  <w:divBdr>
                    <w:top w:val="none" w:sz="0" w:space="0" w:color="auto"/>
                    <w:left w:val="none" w:sz="0" w:space="0" w:color="auto"/>
                    <w:bottom w:val="none" w:sz="0" w:space="0" w:color="auto"/>
                    <w:right w:val="none" w:sz="0" w:space="0" w:color="auto"/>
                  </w:divBdr>
                </w:div>
                <w:div w:id="1776706307">
                  <w:marLeft w:val="0"/>
                  <w:marRight w:val="0"/>
                  <w:marTop w:val="0"/>
                  <w:marBottom w:val="0"/>
                  <w:divBdr>
                    <w:top w:val="none" w:sz="0" w:space="0" w:color="auto"/>
                    <w:left w:val="none" w:sz="0" w:space="0" w:color="auto"/>
                    <w:bottom w:val="none" w:sz="0" w:space="0" w:color="auto"/>
                    <w:right w:val="none" w:sz="0" w:space="0" w:color="auto"/>
                  </w:divBdr>
                </w:div>
                <w:div w:id="239871379">
                  <w:marLeft w:val="0"/>
                  <w:marRight w:val="0"/>
                  <w:marTop w:val="0"/>
                  <w:marBottom w:val="0"/>
                  <w:divBdr>
                    <w:top w:val="none" w:sz="0" w:space="0" w:color="auto"/>
                    <w:left w:val="none" w:sz="0" w:space="0" w:color="auto"/>
                    <w:bottom w:val="none" w:sz="0" w:space="0" w:color="auto"/>
                    <w:right w:val="none" w:sz="0" w:space="0" w:color="auto"/>
                  </w:divBdr>
                </w:div>
                <w:div w:id="483280828">
                  <w:marLeft w:val="0"/>
                  <w:marRight w:val="0"/>
                  <w:marTop w:val="0"/>
                  <w:marBottom w:val="0"/>
                  <w:divBdr>
                    <w:top w:val="none" w:sz="0" w:space="0" w:color="auto"/>
                    <w:left w:val="none" w:sz="0" w:space="0" w:color="auto"/>
                    <w:bottom w:val="none" w:sz="0" w:space="0" w:color="auto"/>
                    <w:right w:val="none" w:sz="0" w:space="0" w:color="auto"/>
                  </w:divBdr>
                </w:div>
                <w:div w:id="264196876">
                  <w:marLeft w:val="0"/>
                  <w:marRight w:val="0"/>
                  <w:marTop w:val="0"/>
                  <w:marBottom w:val="0"/>
                  <w:divBdr>
                    <w:top w:val="none" w:sz="0" w:space="0" w:color="auto"/>
                    <w:left w:val="none" w:sz="0" w:space="0" w:color="auto"/>
                    <w:bottom w:val="none" w:sz="0" w:space="0" w:color="auto"/>
                    <w:right w:val="none" w:sz="0" w:space="0" w:color="auto"/>
                  </w:divBdr>
                </w:div>
                <w:div w:id="279530745">
                  <w:marLeft w:val="0"/>
                  <w:marRight w:val="0"/>
                  <w:marTop w:val="0"/>
                  <w:marBottom w:val="0"/>
                  <w:divBdr>
                    <w:top w:val="none" w:sz="0" w:space="0" w:color="auto"/>
                    <w:left w:val="none" w:sz="0" w:space="0" w:color="auto"/>
                    <w:bottom w:val="none" w:sz="0" w:space="0" w:color="auto"/>
                    <w:right w:val="none" w:sz="0" w:space="0" w:color="auto"/>
                  </w:divBdr>
                </w:div>
                <w:div w:id="229509171">
                  <w:marLeft w:val="0"/>
                  <w:marRight w:val="0"/>
                  <w:marTop w:val="0"/>
                  <w:marBottom w:val="0"/>
                  <w:divBdr>
                    <w:top w:val="none" w:sz="0" w:space="0" w:color="auto"/>
                    <w:left w:val="none" w:sz="0" w:space="0" w:color="auto"/>
                    <w:bottom w:val="none" w:sz="0" w:space="0" w:color="auto"/>
                    <w:right w:val="none" w:sz="0" w:space="0" w:color="auto"/>
                  </w:divBdr>
                </w:div>
                <w:div w:id="138500796">
                  <w:marLeft w:val="0"/>
                  <w:marRight w:val="0"/>
                  <w:marTop w:val="0"/>
                  <w:marBottom w:val="0"/>
                  <w:divBdr>
                    <w:top w:val="none" w:sz="0" w:space="0" w:color="auto"/>
                    <w:left w:val="none" w:sz="0" w:space="0" w:color="auto"/>
                    <w:bottom w:val="none" w:sz="0" w:space="0" w:color="auto"/>
                    <w:right w:val="none" w:sz="0" w:space="0" w:color="auto"/>
                  </w:divBdr>
                </w:div>
                <w:div w:id="2081782425">
                  <w:marLeft w:val="0"/>
                  <w:marRight w:val="0"/>
                  <w:marTop w:val="0"/>
                  <w:marBottom w:val="0"/>
                  <w:divBdr>
                    <w:top w:val="none" w:sz="0" w:space="0" w:color="auto"/>
                    <w:left w:val="none" w:sz="0" w:space="0" w:color="auto"/>
                    <w:bottom w:val="none" w:sz="0" w:space="0" w:color="auto"/>
                    <w:right w:val="none" w:sz="0" w:space="0" w:color="auto"/>
                  </w:divBdr>
                </w:div>
                <w:div w:id="1504589394">
                  <w:marLeft w:val="0"/>
                  <w:marRight w:val="0"/>
                  <w:marTop w:val="0"/>
                  <w:marBottom w:val="0"/>
                  <w:divBdr>
                    <w:top w:val="none" w:sz="0" w:space="0" w:color="auto"/>
                    <w:left w:val="none" w:sz="0" w:space="0" w:color="auto"/>
                    <w:bottom w:val="none" w:sz="0" w:space="0" w:color="auto"/>
                    <w:right w:val="none" w:sz="0" w:space="0" w:color="auto"/>
                  </w:divBdr>
                </w:div>
                <w:div w:id="2007706402">
                  <w:marLeft w:val="0"/>
                  <w:marRight w:val="0"/>
                  <w:marTop w:val="0"/>
                  <w:marBottom w:val="0"/>
                  <w:divBdr>
                    <w:top w:val="none" w:sz="0" w:space="0" w:color="auto"/>
                    <w:left w:val="none" w:sz="0" w:space="0" w:color="auto"/>
                    <w:bottom w:val="none" w:sz="0" w:space="0" w:color="auto"/>
                    <w:right w:val="none" w:sz="0" w:space="0" w:color="auto"/>
                  </w:divBdr>
                </w:div>
                <w:div w:id="1351373338">
                  <w:marLeft w:val="0"/>
                  <w:marRight w:val="0"/>
                  <w:marTop w:val="0"/>
                  <w:marBottom w:val="0"/>
                  <w:divBdr>
                    <w:top w:val="none" w:sz="0" w:space="0" w:color="auto"/>
                    <w:left w:val="none" w:sz="0" w:space="0" w:color="auto"/>
                    <w:bottom w:val="none" w:sz="0" w:space="0" w:color="auto"/>
                    <w:right w:val="none" w:sz="0" w:space="0" w:color="auto"/>
                  </w:divBdr>
                </w:div>
                <w:div w:id="1553808784">
                  <w:marLeft w:val="0"/>
                  <w:marRight w:val="0"/>
                  <w:marTop w:val="0"/>
                  <w:marBottom w:val="0"/>
                  <w:divBdr>
                    <w:top w:val="none" w:sz="0" w:space="0" w:color="auto"/>
                    <w:left w:val="none" w:sz="0" w:space="0" w:color="auto"/>
                    <w:bottom w:val="none" w:sz="0" w:space="0" w:color="auto"/>
                    <w:right w:val="none" w:sz="0" w:space="0" w:color="auto"/>
                  </w:divBdr>
                </w:div>
                <w:div w:id="1521431095">
                  <w:marLeft w:val="0"/>
                  <w:marRight w:val="0"/>
                  <w:marTop w:val="0"/>
                  <w:marBottom w:val="0"/>
                  <w:divBdr>
                    <w:top w:val="none" w:sz="0" w:space="0" w:color="auto"/>
                    <w:left w:val="none" w:sz="0" w:space="0" w:color="auto"/>
                    <w:bottom w:val="none" w:sz="0" w:space="0" w:color="auto"/>
                    <w:right w:val="none" w:sz="0" w:space="0" w:color="auto"/>
                  </w:divBdr>
                </w:div>
                <w:div w:id="2140684088">
                  <w:marLeft w:val="0"/>
                  <w:marRight w:val="0"/>
                  <w:marTop w:val="0"/>
                  <w:marBottom w:val="0"/>
                  <w:divBdr>
                    <w:top w:val="none" w:sz="0" w:space="0" w:color="auto"/>
                    <w:left w:val="none" w:sz="0" w:space="0" w:color="auto"/>
                    <w:bottom w:val="none" w:sz="0" w:space="0" w:color="auto"/>
                    <w:right w:val="none" w:sz="0" w:space="0" w:color="auto"/>
                  </w:divBdr>
                </w:div>
                <w:div w:id="1735424439">
                  <w:marLeft w:val="0"/>
                  <w:marRight w:val="0"/>
                  <w:marTop w:val="0"/>
                  <w:marBottom w:val="0"/>
                  <w:divBdr>
                    <w:top w:val="none" w:sz="0" w:space="0" w:color="auto"/>
                    <w:left w:val="none" w:sz="0" w:space="0" w:color="auto"/>
                    <w:bottom w:val="none" w:sz="0" w:space="0" w:color="auto"/>
                    <w:right w:val="none" w:sz="0" w:space="0" w:color="auto"/>
                  </w:divBdr>
                </w:div>
                <w:div w:id="211691728">
                  <w:marLeft w:val="0"/>
                  <w:marRight w:val="0"/>
                  <w:marTop w:val="0"/>
                  <w:marBottom w:val="0"/>
                  <w:divBdr>
                    <w:top w:val="none" w:sz="0" w:space="0" w:color="auto"/>
                    <w:left w:val="none" w:sz="0" w:space="0" w:color="auto"/>
                    <w:bottom w:val="none" w:sz="0" w:space="0" w:color="auto"/>
                    <w:right w:val="none" w:sz="0" w:space="0" w:color="auto"/>
                  </w:divBdr>
                </w:div>
                <w:div w:id="1008825882">
                  <w:marLeft w:val="0"/>
                  <w:marRight w:val="0"/>
                  <w:marTop w:val="0"/>
                  <w:marBottom w:val="0"/>
                  <w:divBdr>
                    <w:top w:val="none" w:sz="0" w:space="0" w:color="auto"/>
                    <w:left w:val="none" w:sz="0" w:space="0" w:color="auto"/>
                    <w:bottom w:val="none" w:sz="0" w:space="0" w:color="auto"/>
                    <w:right w:val="none" w:sz="0" w:space="0" w:color="auto"/>
                  </w:divBdr>
                </w:div>
                <w:div w:id="1965112234">
                  <w:marLeft w:val="0"/>
                  <w:marRight w:val="0"/>
                  <w:marTop w:val="0"/>
                  <w:marBottom w:val="0"/>
                  <w:divBdr>
                    <w:top w:val="none" w:sz="0" w:space="0" w:color="auto"/>
                    <w:left w:val="none" w:sz="0" w:space="0" w:color="auto"/>
                    <w:bottom w:val="none" w:sz="0" w:space="0" w:color="auto"/>
                    <w:right w:val="none" w:sz="0" w:space="0" w:color="auto"/>
                  </w:divBdr>
                </w:div>
                <w:div w:id="2062560414">
                  <w:marLeft w:val="0"/>
                  <w:marRight w:val="0"/>
                  <w:marTop w:val="0"/>
                  <w:marBottom w:val="0"/>
                  <w:divBdr>
                    <w:top w:val="none" w:sz="0" w:space="0" w:color="auto"/>
                    <w:left w:val="none" w:sz="0" w:space="0" w:color="auto"/>
                    <w:bottom w:val="none" w:sz="0" w:space="0" w:color="auto"/>
                    <w:right w:val="none" w:sz="0" w:space="0" w:color="auto"/>
                  </w:divBdr>
                </w:div>
                <w:div w:id="1207450325">
                  <w:marLeft w:val="0"/>
                  <w:marRight w:val="0"/>
                  <w:marTop w:val="0"/>
                  <w:marBottom w:val="0"/>
                  <w:divBdr>
                    <w:top w:val="none" w:sz="0" w:space="0" w:color="auto"/>
                    <w:left w:val="none" w:sz="0" w:space="0" w:color="auto"/>
                    <w:bottom w:val="none" w:sz="0" w:space="0" w:color="auto"/>
                    <w:right w:val="none" w:sz="0" w:space="0" w:color="auto"/>
                  </w:divBdr>
                </w:div>
                <w:div w:id="455222896">
                  <w:marLeft w:val="0"/>
                  <w:marRight w:val="0"/>
                  <w:marTop w:val="0"/>
                  <w:marBottom w:val="0"/>
                  <w:divBdr>
                    <w:top w:val="none" w:sz="0" w:space="0" w:color="auto"/>
                    <w:left w:val="none" w:sz="0" w:space="0" w:color="auto"/>
                    <w:bottom w:val="none" w:sz="0" w:space="0" w:color="auto"/>
                    <w:right w:val="none" w:sz="0" w:space="0" w:color="auto"/>
                  </w:divBdr>
                </w:div>
                <w:div w:id="739786869">
                  <w:marLeft w:val="0"/>
                  <w:marRight w:val="0"/>
                  <w:marTop w:val="0"/>
                  <w:marBottom w:val="0"/>
                  <w:divBdr>
                    <w:top w:val="none" w:sz="0" w:space="0" w:color="auto"/>
                    <w:left w:val="none" w:sz="0" w:space="0" w:color="auto"/>
                    <w:bottom w:val="none" w:sz="0" w:space="0" w:color="auto"/>
                    <w:right w:val="none" w:sz="0" w:space="0" w:color="auto"/>
                  </w:divBdr>
                </w:div>
                <w:div w:id="1622179348">
                  <w:marLeft w:val="0"/>
                  <w:marRight w:val="0"/>
                  <w:marTop w:val="0"/>
                  <w:marBottom w:val="0"/>
                  <w:divBdr>
                    <w:top w:val="none" w:sz="0" w:space="0" w:color="auto"/>
                    <w:left w:val="none" w:sz="0" w:space="0" w:color="auto"/>
                    <w:bottom w:val="none" w:sz="0" w:space="0" w:color="auto"/>
                    <w:right w:val="none" w:sz="0" w:space="0" w:color="auto"/>
                  </w:divBdr>
                </w:div>
                <w:div w:id="2043626557">
                  <w:marLeft w:val="0"/>
                  <w:marRight w:val="0"/>
                  <w:marTop w:val="0"/>
                  <w:marBottom w:val="0"/>
                  <w:divBdr>
                    <w:top w:val="none" w:sz="0" w:space="0" w:color="auto"/>
                    <w:left w:val="none" w:sz="0" w:space="0" w:color="auto"/>
                    <w:bottom w:val="none" w:sz="0" w:space="0" w:color="auto"/>
                    <w:right w:val="none" w:sz="0" w:space="0" w:color="auto"/>
                  </w:divBdr>
                </w:div>
                <w:div w:id="2031757644">
                  <w:marLeft w:val="0"/>
                  <w:marRight w:val="0"/>
                  <w:marTop w:val="0"/>
                  <w:marBottom w:val="0"/>
                  <w:divBdr>
                    <w:top w:val="none" w:sz="0" w:space="0" w:color="auto"/>
                    <w:left w:val="none" w:sz="0" w:space="0" w:color="auto"/>
                    <w:bottom w:val="none" w:sz="0" w:space="0" w:color="auto"/>
                    <w:right w:val="none" w:sz="0" w:space="0" w:color="auto"/>
                  </w:divBdr>
                </w:div>
                <w:div w:id="1659962948">
                  <w:marLeft w:val="0"/>
                  <w:marRight w:val="0"/>
                  <w:marTop w:val="0"/>
                  <w:marBottom w:val="0"/>
                  <w:divBdr>
                    <w:top w:val="none" w:sz="0" w:space="0" w:color="auto"/>
                    <w:left w:val="none" w:sz="0" w:space="0" w:color="auto"/>
                    <w:bottom w:val="none" w:sz="0" w:space="0" w:color="auto"/>
                    <w:right w:val="none" w:sz="0" w:space="0" w:color="auto"/>
                  </w:divBdr>
                </w:div>
                <w:div w:id="195999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330300">
          <w:marLeft w:val="0"/>
          <w:marRight w:val="0"/>
          <w:marTop w:val="15"/>
          <w:marBottom w:val="0"/>
          <w:divBdr>
            <w:top w:val="none" w:sz="0" w:space="0" w:color="auto"/>
            <w:left w:val="none" w:sz="0" w:space="0" w:color="auto"/>
            <w:bottom w:val="none" w:sz="0" w:space="0" w:color="auto"/>
            <w:right w:val="none" w:sz="0" w:space="0" w:color="auto"/>
          </w:divBdr>
          <w:divsChild>
            <w:div w:id="92669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528047">
      <w:bodyDiv w:val="1"/>
      <w:marLeft w:val="0"/>
      <w:marRight w:val="0"/>
      <w:marTop w:val="0"/>
      <w:marBottom w:val="0"/>
      <w:divBdr>
        <w:top w:val="none" w:sz="0" w:space="0" w:color="auto"/>
        <w:left w:val="none" w:sz="0" w:space="0" w:color="auto"/>
        <w:bottom w:val="none" w:sz="0" w:space="0" w:color="auto"/>
        <w:right w:val="none" w:sz="0" w:space="0" w:color="auto"/>
      </w:divBdr>
      <w:divsChild>
        <w:div w:id="1914242724">
          <w:marLeft w:val="0"/>
          <w:marRight w:val="0"/>
          <w:marTop w:val="0"/>
          <w:marBottom w:val="0"/>
          <w:divBdr>
            <w:top w:val="none" w:sz="0" w:space="0" w:color="auto"/>
            <w:left w:val="none" w:sz="0" w:space="0" w:color="auto"/>
            <w:bottom w:val="none" w:sz="0" w:space="0" w:color="auto"/>
            <w:right w:val="none" w:sz="0" w:space="0" w:color="auto"/>
          </w:divBdr>
          <w:divsChild>
            <w:div w:id="45103645">
              <w:marLeft w:val="0"/>
              <w:marRight w:val="0"/>
              <w:marTop w:val="0"/>
              <w:marBottom w:val="0"/>
              <w:divBdr>
                <w:top w:val="none" w:sz="0" w:space="0" w:color="auto"/>
                <w:left w:val="none" w:sz="0" w:space="0" w:color="auto"/>
                <w:bottom w:val="none" w:sz="0" w:space="0" w:color="auto"/>
                <w:right w:val="none" w:sz="0" w:space="0" w:color="auto"/>
              </w:divBdr>
              <w:divsChild>
                <w:div w:id="808018654">
                  <w:marLeft w:val="0"/>
                  <w:marRight w:val="0"/>
                  <w:marTop w:val="0"/>
                  <w:marBottom w:val="0"/>
                  <w:divBdr>
                    <w:top w:val="none" w:sz="0" w:space="0" w:color="auto"/>
                    <w:left w:val="none" w:sz="0" w:space="0" w:color="auto"/>
                    <w:bottom w:val="none" w:sz="0" w:space="0" w:color="auto"/>
                    <w:right w:val="none" w:sz="0" w:space="0" w:color="auto"/>
                  </w:divBdr>
                  <w:divsChild>
                    <w:div w:id="11891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077578">
      <w:bodyDiv w:val="1"/>
      <w:marLeft w:val="0"/>
      <w:marRight w:val="0"/>
      <w:marTop w:val="0"/>
      <w:marBottom w:val="0"/>
      <w:divBdr>
        <w:top w:val="none" w:sz="0" w:space="0" w:color="auto"/>
        <w:left w:val="none" w:sz="0" w:space="0" w:color="auto"/>
        <w:bottom w:val="none" w:sz="0" w:space="0" w:color="auto"/>
        <w:right w:val="none" w:sz="0" w:space="0" w:color="auto"/>
      </w:divBdr>
    </w:div>
    <w:div w:id="1226800449">
      <w:bodyDiv w:val="1"/>
      <w:marLeft w:val="0"/>
      <w:marRight w:val="0"/>
      <w:marTop w:val="0"/>
      <w:marBottom w:val="0"/>
      <w:divBdr>
        <w:top w:val="none" w:sz="0" w:space="0" w:color="auto"/>
        <w:left w:val="none" w:sz="0" w:space="0" w:color="auto"/>
        <w:bottom w:val="none" w:sz="0" w:space="0" w:color="auto"/>
        <w:right w:val="none" w:sz="0" w:space="0" w:color="auto"/>
      </w:divBdr>
      <w:divsChild>
        <w:div w:id="985206858">
          <w:marLeft w:val="0"/>
          <w:marRight w:val="0"/>
          <w:marTop w:val="0"/>
          <w:marBottom w:val="0"/>
          <w:divBdr>
            <w:top w:val="none" w:sz="0" w:space="0" w:color="auto"/>
            <w:left w:val="none" w:sz="0" w:space="0" w:color="auto"/>
            <w:bottom w:val="none" w:sz="0" w:space="0" w:color="auto"/>
            <w:right w:val="none" w:sz="0" w:space="0" w:color="auto"/>
          </w:divBdr>
        </w:div>
      </w:divsChild>
    </w:div>
    <w:div w:id="1448699590">
      <w:bodyDiv w:val="1"/>
      <w:marLeft w:val="0"/>
      <w:marRight w:val="0"/>
      <w:marTop w:val="0"/>
      <w:marBottom w:val="0"/>
      <w:divBdr>
        <w:top w:val="none" w:sz="0" w:space="0" w:color="auto"/>
        <w:left w:val="none" w:sz="0" w:space="0" w:color="auto"/>
        <w:bottom w:val="none" w:sz="0" w:space="0" w:color="auto"/>
        <w:right w:val="none" w:sz="0" w:space="0" w:color="auto"/>
      </w:divBdr>
      <w:divsChild>
        <w:div w:id="573512668">
          <w:marLeft w:val="0"/>
          <w:marRight w:val="0"/>
          <w:marTop w:val="0"/>
          <w:marBottom w:val="0"/>
          <w:divBdr>
            <w:top w:val="none" w:sz="0" w:space="0" w:color="auto"/>
            <w:left w:val="none" w:sz="0" w:space="0" w:color="auto"/>
            <w:bottom w:val="none" w:sz="0" w:space="0" w:color="auto"/>
            <w:right w:val="none" w:sz="0" w:space="0" w:color="auto"/>
          </w:divBdr>
          <w:divsChild>
            <w:div w:id="1305306674">
              <w:marLeft w:val="0"/>
              <w:marRight w:val="0"/>
              <w:marTop w:val="0"/>
              <w:marBottom w:val="0"/>
              <w:divBdr>
                <w:top w:val="none" w:sz="0" w:space="0" w:color="auto"/>
                <w:left w:val="none" w:sz="0" w:space="0" w:color="auto"/>
                <w:bottom w:val="none" w:sz="0" w:space="0" w:color="auto"/>
                <w:right w:val="none" w:sz="0" w:space="0" w:color="auto"/>
              </w:divBdr>
              <w:divsChild>
                <w:div w:id="199205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104141">
      <w:bodyDiv w:val="1"/>
      <w:marLeft w:val="0"/>
      <w:marRight w:val="0"/>
      <w:marTop w:val="0"/>
      <w:marBottom w:val="0"/>
      <w:divBdr>
        <w:top w:val="none" w:sz="0" w:space="0" w:color="auto"/>
        <w:left w:val="none" w:sz="0" w:space="0" w:color="auto"/>
        <w:bottom w:val="none" w:sz="0" w:space="0" w:color="auto"/>
        <w:right w:val="none" w:sz="0" w:space="0" w:color="auto"/>
      </w:divBdr>
    </w:div>
    <w:div w:id="1748111428">
      <w:bodyDiv w:val="1"/>
      <w:marLeft w:val="0"/>
      <w:marRight w:val="0"/>
      <w:marTop w:val="0"/>
      <w:marBottom w:val="0"/>
      <w:divBdr>
        <w:top w:val="none" w:sz="0" w:space="0" w:color="auto"/>
        <w:left w:val="none" w:sz="0" w:space="0" w:color="auto"/>
        <w:bottom w:val="none" w:sz="0" w:space="0" w:color="auto"/>
        <w:right w:val="none" w:sz="0" w:space="0" w:color="auto"/>
      </w:divBdr>
    </w:div>
    <w:div w:id="1771853051">
      <w:bodyDiv w:val="1"/>
      <w:marLeft w:val="0"/>
      <w:marRight w:val="0"/>
      <w:marTop w:val="0"/>
      <w:marBottom w:val="0"/>
      <w:divBdr>
        <w:top w:val="none" w:sz="0" w:space="0" w:color="auto"/>
        <w:left w:val="none" w:sz="0" w:space="0" w:color="auto"/>
        <w:bottom w:val="none" w:sz="0" w:space="0" w:color="auto"/>
        <w:right w:val="none" w:sz="0" w:space="0" w:color="auto"/>
      </w:divBdr>
      <w:divsChild>
        <w:div w:id="1873035241">
          <w:marLeft w:val="0"/>
          <w:marRight w:val="0"/>
          <w:marTop w:val="0"/>
          <w:marBottom w:val="0"/>
          <w:divBdr>
            <w:top w:val="none" w:sz="0" w:space="0" w:color="auto"/>
            <w:left w:val="none" w:sz="0" w:space="0" w:color="auto"/>
            <w:bottom w:val="none" w:sz="0" w:space="0" w:color="auto"/>
            <w:right w:val="none" w:sz="0" w:space="0" w:color="auto"/>
          </w:divBdr>
        </w:div>
      </w:divsChild>
    </w:div>
    <w:div w:id="1859615803">
      <w:bodyDiv w:val="1"/>
      <w:marLeft w:val="0"/>
      <w:marRight w:val="0"/>
      <w:marTop w:val="0"/>
      <w:marBottom w:val="0"/>
      <w:divBdr>
        <w:top w:val="none" w:sz="0" w:space="0" w:color="auto"/>
        <w:left w:val="none" w:sz="0" w:space="0" w:color="auto"/>
        <w:bottom w:val="none" w:sz="0" w:space="0" w:color="auto"/>
        <w:right w:val="none" w:sz="0" w:space="0" w:color="auto"/>
      </w:divBdr>
      <w:divsChild>
        <w:div w:id="1646621012">
          <w:marLeft w:val="0"/>
          <w:marRight w:val="0"/>
          <w:marTop w:val="0"/>
          <w:marBottom w:val="0"/>
          <w:divBdr>
            <w:top w:val="none" w:sz="0" w:space="0" w:color="auto"/>
            <w:left w:val="none" w:sz="0" w:space="0" w:color="auto"/>
            <w:bottom w:val="none" w:sz="0" w:space="0" w:color="auto"/>
            <w:right w:val="none" w:sz="0" w:space="0" w:color="auto"/>
          </w:divBdr>
        </w:div>
      </w:divsChild>
    </w:div>
    <w:div w:id="1926958861">
      <w:bodyDiv w:val="1"/>
      <w:marLeft w:val="0"/>
      <w:marRight w:val="0"/>
      <w:marTop w:val="0"/>
      <w:marBottom w:val="0"/>
      <w:divBdr>
        <w:top w:val="none" w:sz="0" w:space="0" w:color="auto"/>
        <w:left w:val="none" w:sz="0" w:space="0" w:color="auto"/>
        <w:bottom w:val="none" w:sz="0" w:space="0" w:color="auto"/>
        <w:right w:val="none" w:sz="0" w:space="0" w:color="auto"/>
      </w:divBdr>
    </w:div>
    <w:div w:id="2106458358">
      <w:bodyDiv w:val="1"/>
      <w:marLeft w:val="0"/>
      <w:marRight w:val="0"/>
      <w:marTop w:val="0"/>
      <w:marBottom w:val="0"/>
      <w:divBdr>
        <w:top w:val="none" w:sz="0" w:space="0" w:color="auto"/>
        <w:left w:val="none" w:sz="0" w:space="0" w:color="auto"/>
        <w:bottom w:val="none" w:sz="0" w:space="0" w:color="auto"/>
        <w:right w:val="none" w:sz="0" w:space="0" w:color="auto"/>
      </w:divBdr>
      <w:divsChild>
        <w:div w:id="2002854747">
          <w:marLeft w:val="0"/>
          <w:marRight w:val="0"/>
          <w:marTop w:val="0"/>
          <w:marBottom w:val="0"/>
          <w:divBdr>
            <w:top w:val="none" w:sz="0" w:space="0" w:color="auto"/>
            <w:left w:val="none" w:sz="0" w:space="0" w:color="auto"/>
            <w:bottom w:val="none" w:sz="0" w:space="0" w:color="auto"/>
            <w:right w:val="none" w:sz="0" w:space="0" w:color="auto"/>
          </w:divBdr>
          <w:divsChild>
            <w:div w:id="2142116892">
              <w:marLeft w:val="0"/>
              <w:marRight w:val="0"/>
              <w:marTop w:val="0"/>
              <w:marBottom w:val="0"/>
              <w:divBdr>
                <w:top w:val="none" w:sz="0" w:space="0" w:color="auto"/>
                <w:left w:val="none" w:sz="0" w:space="0" w:color="auto"/>
                <w:bottom w:val="none" w:sz="0" w:space="0" w:color="auto"/>
                <w:right w:val="none" w:sz="0" w:space="0" w:color="auto"/>
              </w:divBdr>
              <w:divsChild>
                <w:div w:id="66821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diagramLayout" Target="diagrams/layout5.xml"/><Relationship Id="rId3" Type="http://schemas.openxmlformats.org/officeDocument/2006/relationships/settings" Target="settings.xml"/><Relationship Id="rId21" Type="http://schemas.openxmlformats.org/officeDocument/2006/relationships/diagramLayout" Target="diagrams/layout4.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diagramData" Target="diagrams/data5.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Data" Target="diagrams/data4.xml"/><Relationship Id="rId29" Type="http://schemas.microsoft.com/office/2007/relationships/diagramDrawing" Target="diagrams/drawing5.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28" Type="http://schemas.openxmlformats.org/officeDocument/2006/relationships/diagramColors" Target="diagrams/colors5.xml"/><Relationship Id="rId10" Type="http://schemas.openxmlformats.org/officeDocument/2006/relationships/diagramData" Target="diagrams/data2.xml"/><Relationship Id="rId19" Type="http://schemas.microsoft.com/office/2007/relationships/diagramDrawing" Target="diagrams/drawing3.xml"/><Relationship Id="rId31" Type="http://schemas.openxmlformats.org/officeDocument/2006/relationships/theme" Target="theme/theme1.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 Id="rId27" Type="http://schemas.openxmlformats.org/officeDocument/2006/relationships/diagramQuickStyle" Target="diagrams/quickStyle5.xml"/><Relationship Id="rId30" Type="http://schemas.openxmlformats.org/officeDocument/2006/relationships/fontTable" Target="fontTable.xml"/></Relationships>
</file>

<file path=word/diagrams/_rels/data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CB30BF-72F8-6A4C-8578-58C62305CD7B}" type="doc">
      <dgm:prSet loTypeId="urn:microsoft.com/office/officeart/2005/8/layout/vList3" loCatId="" qsTypeId="urn:microsoft.com/office/officeart/2005/8/quickstyle/simple1" qsCatId="simple" csTypeId="urn:microsoft.com/office/officeart/2005/8/colors/accent1_2" csCatId="accent1" phldr="1"/>
      <dgm:spPr/>
    </dgm:pt>
    <dgm:pt modelId="{FD7F410B-FD29-784E-A6FE-7C6AF9819013}">
      <dgm:prSet phldrT="[Text]"/>
      <dgm:spPr/>
      <dgm:t>
        <a:bodyPr/>
        <a:lstStyle/>
        <a:p>
          <a:r>
            <a:rPr lang="en-GB"/>
            <a:t>Expectation</a:t>
          </a:r>
        </a:p>
        <a:p>
          <a:r>
            <a:rPr lang="en-GB"/>
            <a:t>support to get most out of the job.Skills that employees have, and could be used in Tesco Company</a:t>
          </a:r>
        </a:p>
      </dgm:t>
    </dgm:pt>
    <dgm:pt modelId="{AE22491F-C23E-8D49-A50C-487276CF757F}" type="parTrans" cxnId="{49DCEC3C-6CF9-4A45-A83A-466208AE880F}">
      <dgm:prSet/>
      <dgm:spPr/>
      <dgm:t>
        <a:bodyPr/>
        <a:lstStyle/>
        <a:p>
          <a:endParaRPr lang="en-GB"/>
        </a:p>
      </dgm:t>
    </dgm:pt>
    <dgm:pt modelId="{7B258BB3-AB71-2747-8BCE-CD5321D7083F}" type="sibTrans" cxnId="{49DCEC3C-6CF9-4A45-A83A-466208AE880F}">
      <dgm:prSet/>
      <dgm:spPr/>
      <dgm:t>
        <a:bodyPr/>
        <a:lstStyle/>
        <a:p>
          <a:endParaRPr lang="en-GB"/>
        </a:p>
      </dgm:t>
    </dgm:pt>
    <dgm:pt modelId="{3DF63804-3E0B-8A49-9F5B-AECCF3BEA509}">
      <dgm:prSet phldrT="[Text]"/>
      <dgm:spPr/>
      <dgm:t>
        <a:bodyPr/>
        <a:lstStyle/>
        <a:p>
          <a:r>
            <a:rPr lang="en-GB"/>
            <a:t>Additional traning provided to help performe better ,retraining </a:t>
          </a:r>
        </a:p>
      </dgm:t>
    </dgm:pt>
    <dgm:pt modelId="{494C5536-7F1E-1242-A6BA-CFB7857C5861}" type="parTrans" cxnId="{FC1C8B0B-F814-7E4C-8004-A77B8C3B5A0F}">
      <dgm:prSet/>
      <dgm:spPr/>
      <dgm:t>
        <a:bodyPr/>
        <a:lstStyle/>
        <a:p>
          <a:endParaRPr lang="en-GB"/>
        </a:p>
      </dgm:t>
    </dgm:pt>
    <dgm:pt modelId="{AFA56886-D55E-8F49-99FA-EE414B5D1944}" type="sibTrans" cxnId="{FC1C8B0B-F814-7E4C-8004-A77B8C3B5A0F}">
      <dgm:prSet/>
      <dgm:spPr/>
      <dgm:t>
        <a:bodyPr/>
        <a:lstStyle/>
        <a:p>
          <a:endParaRPr lang="en-GB"/>
        </a:p>
      </dgm:t>
    </dgm:pt>
    <dgm:pt modelId="{3A725690-B767-8440-84BF-19A4A8DC0E71}">
      <dgm:prSet phldrT="[Text]"/>
      <dgm:spPr/>
      <dgm:t>
        <a:bodyPr/>
        <a:lstStyle/>
        <a:p>
          <a:r>
            <a:rPr lang="en-GB"/>
            <a:t>Fit to do the job, training in other areas </a:t>
          </a:r>
        </a:p>
      </dgm:t>
    </dgm:pt>
    <dgm:pt modelId="{8DBB8B8D-2B56-4644-BFD0-303C71E69334}" type="parTrans" cxnId="{B425986C-2A11-BE42-A42E-9B241A680779}">
      <dgm:prSet/>
      <dgm:spPr/>
      <dgm:t>
        <a:bodyPr/>
        <a:lstStyle/>
        <a:p>
          <a:endParaRPr lang="en-GB"/>
        </a:p>
      </dgm:t>
    </dgm:pt>
    <dgm:pt modelId="{8D7552DB-82EB-5345-A672-114151C0E84D}" type="sibTrans" cxnId="{B425986C-2A11-BE42-A42E-9B241A680779}">
      <dgm:prSet/>
      <dgm:spPr/>
      <dgm:t>
        <a:bodyPr/>
        <a:lstStyle/>
        <a:p>
          <a:endParaRPr lang="en-GB"/>
        </a:p>
      </dgm:t>
    </dgm:pt>
    <dgm:pt modelId="{71DC961B-6942-DF4D-A94A-33BD17893095}" type="pres">
      <dgm:prSet presAssocID="{09CB30BF-72F8-6A4C-8578-58C62305CD7B}" presName="linearFlow" presStyleCnt="0">
        <dgm:presLayoutVars>
          <dgm:dir/>
          <dgm:resizeHandles val="exact"/>
        </dgm:presLayoutVars>
      </dgm:prSet>
      <dgm:spPr/>
    </dgm:pt>
    <dgm:pt modelId="{F9BA4251-0631-C145-9265-F119371276BF}" type="pres">
      <dgm:prSet presAssocID="{FD7F410B-FD29-784E-A6FE-7C6AF9819013}" presName="composite" presStyleCnt="0"/>
      <dgm:spPr/>
    </dgm:pt>
    <dgm:pt modelId="{706173BF-58B6-754F-9EFF-8470C2024428}" type="pres">
      <dgm:prSet presAssocID="{FD7F410B-FD29-784E-A6FE-7C6AF9819013}" presName="imgShp" presStyleLbl="f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6000" r="-16000"/>
          </a:stretch>
        </a:blipFill>
      </dgm:spPr>
    </dgm:pt>
    <dgm:pt modelId="{B7B3831F-7782-8145-87B4-7DCA8A0B9B1E}" type="pres">
      <dgm:prSet presAssocID="{FD7F410B-FD29-784E-A6FE-7C6AF9819013}" presName="txShp" presStyleLbl="node1" presStyleIdx="0" presStyleCnt="3" custLinFactNeighborX="-291">
        <dgm:presLayoutVars>
          <dgm:bulletEnabled val="1"/>
        </dgm:presLayoutVars>
      </dgm:prSet>
      <dgm:spPr/>
    </dgm:pt>
    <dgm:pt modelId="{7FC6FDDE-3B44-FF46-8221-7E9AA0F79EFE}" type="pres">
      <dgm:prSet presAssocID="{7B258BB3-AB71-2747-8BCE-CD5321D7083F}" presName="spacing" presStyleCnt="0"/>
      <dgm:spPr/>
    </dgm:pt>
    <dgm:pt modelId="{28442831-28C3-F044-98CC-BD2EF5D2A059}" type="pres">
      <dgm:prSet presAssocID="{3DF63804-3E0B-8A49-9F5B-AECCF3BEA509}" presName="composite" presStyleCnt="0"/>
      <dgm:spPr/>
    </dgm:pt>
    <dgm:pt modelId="{EC34AADB-254C-9746-9A6D-296312BF4AEC}" type="pres">
      <dgm:prSet presAssocID="{3DF63804-3E0B-8A49-9F5B-AECCF3BEA509}" presName="imgShp" presStyleLbl="fgImgPlac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l="-29000" r="-29000"/>
          </a:stretch>
        </a:blipFill>
      </dgm:spPr>
    </dgm:pt>
    <dgm:pt modelId="{75140CC1-0637-F746-956F-944BE67DC630}" type="pres">
      <dgm:prSet presAssocID="{3DF63804-3E0B-8A49-9F5B-AECCF3BEA509}" presName="txShp" presStyleLbl="node1" presStyleIdx="1" presStyleCnt="3">
        <dgm:presLayoutVars>
          <dgm:bulletEnabled val="1"/>
        </dgm:presLayoutVars>
      </dgm:prSet>
      <dgm:spPr/>
    </dgm:pt>
    <dgm:pt modelId="{91D8306E-03AE-6744-B317-3F06D25DF49E}" type="pres">
      <dgm:prSet presAssocID="{AFA56886-D55E-8F49-99FA-EE414B5D1944}" presName="spacing" presStyleCnt="0"/>
      <dgm:spPr/>
    </dgm:pt>
    <dgm:pt modelId="{F8259F2E-FC73-4B47-8ADB-EE3719AA4BEA}" type="pres">
      <dgm:prSet presAssocID="{3A725690-B767-8440-84BF-19A4A8DC0E71}" presName="composite" presStyleCnt="0"/>
      <dgm:spPr/>
    </dgm:pt>
    <dgm:pt modelId="{F84222CD-D45C-F94F-9797-99551CA9B4B5}" type="pres">
      <dgm:prSet presAssocID="{3A725690-B767-8440-84BF-19A4A8DC0E71}" presName="imgShp" presStyleLbl="fgImgPlac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33000" r="-33000"/>
          </a:stretch>
        </a:blipFill>
      </dgm:spPr>
    </dgm:pt>
    <dgm:pt modelId="{4D648D94-1556-6A4B-AEEA-ABD2D18DF51F}" type="pres">
      <dgm:prSet presAssocID="{3A725690-B767-8440-84BF-19A4A8DC0E71}" presName="txShp" presStyleLbl="node1" presStyleIdx="2" presStyleCnt="3">
        <dgm:presLayoutVars>
          <dgm:bulletEnabled val="1"/>
        </dgm:presLayoutVars>
      </dgm:prSet>
      <dgm:spPr/>
    </dgm:pt>
  </dgm:ptLst>
  <dgm:cxnLst>
    <dgm:cxn modelId="{FC1C8B0B-F814-7E4C-8004-A77B8C3B5A0F}" srcId="{09CB30BF-72F8-6A4C-8578-58C62305CD7B}" destId="{3DF63804-3E0B-8A49-9F5B-AECCF3BEA509}" srcOrd="1" destOrd="0" parTransId="{494C5536-7F1E-1242-A6BA-CFB7857C5861}" sibTransId="{AFA56886-D55E-8F49-99FA-EE414B5D1944}"/>
    <dgm:cxn modelId="{49DCEC3C-6CF9-4A45-A83A-466208AE880F}" srcId="{09CB30BF-72F8-6A4C-8578-58C62305CD7B}" destId="{FD7F410B-FD29-784E-A6FE-7C6AF9819013}" srcOrd="0" destOrd="0" parTransId="{AE22491F-C23E-8D49-A50C-487276CF757F}" sibTransId="{7B258BB3-AB71-2747-8BCE-CD5321D7083F}"/>
    <dgm:cxn modelId="{9EBA593D-53DC-AA48-ADA4-0FDBF2B99CF9}" type="presOf" srcId="{09CB30BF-72F8-6A4C-8578-58C62305CD7B}" destId="{71DC961B-6942-DF4D-A94A-33BD17893095}" srcOrd="0" destOrd="0" presId="urn:microsoft.com/office/officeart/2005/8/layout/vList3"/>
    <dgm:cxn modelId="{B425986C-2A11-BE42-A42E-9B241A680779}" srcId="{09CB30BF-72F8-6A4C-8578-58C62305CD7B}" destId="{3A725690-B767-8440-84BF-19A4A8DC0E71}" srcOrd="2" destOrd="0" parTransId="{8DBB8B8D-2B56-4644-BFD0-303C71E69334}" sibTransId="{8D7552DB-82EB-5345-A672-114151C0E84D}"/>
    <dgm:cxn modelId="{0E72EC81-276F-E64A-8667-ED4A11B7429F}" type="presOf" srcId="{3DF63804-3E0B-8A49-9F5B-AECCF3BEA509}" destId="{75140CC1-0637-F746-956F-944BE67DC630}" srcOrd="0" destOrd="0" presId="urn:microsoft.com/office/officeart/2005/8/layout/vList3"/>
    <dgm:cxn modelId="{0521B49C-E5D0-9D4E-8A00-CBC45700E509}" type="presOf" srcId="{3A725690-B767-8440-84BF-19A4A8DC0E71}" destId="{4D648D94-1556-6A4B-AEEA-ABD2D18DF51F}" srcOrd="0" destOrd="0" presId="urn:microsoft.com/office/officeart/2005/8/layout/vList3"/>
    <dgm:cxn modelId="{462F3EE3-BEB2-4C40-A06B-398FA99E51E0}" type="presOf" srcId="{FD7F410B-FD29-784E-A6FE-7C6AF9819013}" destId="{B7B3831F-7782-8145-87B4-7DCA8A0B9B1E}" srcOrd="0" destOrd="0" presId="urn:microsoft.com/office/officeart/2005/8/layout/vList3"/>
    <dgm:cxn modelId="{92F2FFBE-83F9-684C-B38B-F329611C87E6}" type="presParOf" srcId="{71DC961B-6942-DF4D-A94A-33BD17893095}" destId="{F9BA4251-0631-C145-9265-F119371276BF}" srcOrd="0" destOrd="0" presId="urn:microsoft.com/office/officeart/2005/8/layout/vList3"/>
    <dgm:cxn modelId="{3D40E494-0F8C-274D-B631-319A549D2EF1}" type="presParOf" srcId="{F9BA4251-0631-C145-9265-F119371276BF}" destId="{706173BF-58B6-754F-9EFF-8470C2024428}" srcOrd="0" destOrd="0" presId="urn:microsoft.com/office/officeart/2005/8/layout/vList3"/>
    <dgm:cxn modelId="{0835BBAD-B7A4-254C-914C-0BA732A1BD1E}" type="presParOf" srcId="{F9BA4251-0631-C145-9265-F119371276BF}" destId="{B7B3831F-7782-8145-87B4-7DCA8A0B9B1E}" srcOrd="1" destOrd="0" presId="urn:microsoft.com/office/officeart/2005/8/layout/vList3"/>
    <dgm:cxn modelId="{5C02B01B-8AA8-A047-AC04-B776C1341BCE}" type="presParOf" srcId="{71DC961B-6942-DF4D-A94A-33BD17893095}" destId="{7FC6FDDE-3B44-FF46-8221-7E9AA0F79EFE}" srcOrd="1" destOrd="0" presId="urn:microsoft.com/office/officeart/2005/8/layout/vList3"/>
    <dgm:cxn modelId="{E5D05613-119C-7748-A291-FB1BB06DE8BB}" type="presParOf" srcId="{71DC961B-6942-DF4D-A94A-33BD17893095}" destId="{28442831-28C3-F044-98CC-BD2EF5D2A059}" srcOrd="2" destOrd="0" presId="urn:microsoft.com/office/officeart/2005/8/layout/vList3"/>
    <dgm:cxn modelId="{B538333A-E63B-B244-A80A-4EEBB79F9ABE}" type="presParOf" srcId="{28442831-28C3-F044-98CC-BD2EF5D2A059}" destId="{EC34AADB-254C-9746-9A6D-296312BF4AEC}" srcOrd="0" destOrd="0" presId="urn:microsoft.com/office/officeart/2005/8/layout/vList3"/>
    <dgm:cxn modelId="{58BDA681-32A2-324B-9053-6BDC0C5AA8BB}" type="presParOf" srcId="{28442831-28C3-F044-98CC-BD2EF5D2A059}" destId="{75140CC1-0637-F746-956F-944BE67DC630}" srcOrd="1" destOrd="0" presId="urn:microsoft.com/office/officeart/2005/8/layout/vList3"/>
    <dgm:cxn modelId="{0E75067B-79CD-E440-8754-0A78CECFC938}" type="presParOf" srcId="{71DC961B-6942-DF4D-A94A-33BD17893095}" destId="{91D8306E-03AE-6744-B317-3F06D25DF49E}" srcOrd="3" destOrd="0" presId="urn:microsoft.com/office/officeart/2005/8/layout/vList3"/>
    <dgm:cxn modelId="{0A4D6539-0E27-6B42-9756-D3E8986C068F}" type="presParOf" srcId="{71DC961B-6942-DF4D-A94A-33BD17893095}" destId="{F8259F2E-FC73-4B47-8ADB-EE3719AA4BEA}" srcOrd="4" destOrd="0" presId="urn:microsoft.com/office/officeart/2005/8/layout/vList3"/>
    <dgm:cxn modelId="{F08FFA87-3705-8A45-B546-EC834BC51732}" type="presParOf" srcId="{F8259F2E-FC73-4B47-8ADB-EE3719AA4BEA}" destId="{F84222CD-D45C-F94F-9797-99551CA9B4B5}" srcOrd="0" destOrd="0" presId="urn:microsoft.com/office/officeart/2005/8/layout/vList3"/>
    <dgm:cxn modelId="{2D035154-E682-9A46-BD75-A609C506DC5C}" type="presParOf" srcId="{F8259F2E-FC73-4B47-8ADB-EE3719AA4BEA}" destId="{4D648D94-1556-6A4B-AEEA-ABD2D18DF51F}" srcOrd="1" destOrd="0" presId="urn:microsoft.com/office/officeart/2005/8/layout/vList3"/>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FC3C36A-DC32-F74F-BEBD-DF65DFF99367}" type="doc">
      <dgm:prSet loTypeId="urn:microsoft.com/office/officeart/2005/8/layout/radial5" loCatId="" qsTypeId="urn:microsoft.com/office/officeart/2005/8/quickstyle/simple1" qsCatId="simple" csTypeId="urn:microsoft.com/office/officeart/2005/8/colors/accent1_2" csCatId="accent1" phldr="1"/>
      <dgm:spPr/>
      <dgm:t>
        <a:bodyPr/>
        <a:lstStyle/>
        <a:p>
          <a:endParaRPr lang="en-GB"/>
        </a:p>
      </dgm:t>
    </dgm:pt>
    <dgm:pt modelId="{D73EC754-2B4E-BD48-B54B-0A6C8569ABDD}">
      <dgm:prSet phldrT="[Text]"/>
      <dgm:spPr/>
      <dgm:t>
        <a:bodyPr/>
        <a:lstStyle/>
        <a:p>
          <a:r>
            <a:rPr lang="en-GB"/>
            <a:t>Conduct could be like </a:t>
          </a:r>
        </a:p>
      </dgm:t>
    </dgm:pt>
    <dgm:pt modelId="{FB17EB44-7FF0-4243-8D69-EAE134E68639}" type="parTrans" cxnId="{669FD99F-3C26-DE4D-AC02-5E9CB8ECE8F3}">
      <dgm:prSet/>
      <dgm:spPr/>
      <dgm:t>
        <a:bodyPr/>
        <a:lstStyle/>
        <a:p>
          <a:endParaRPr lang="en-GB"/>
        </a:p>
      </dgm:t>
    </dgm:pt>
    <dgm:pt modelId="{F1B1E4EB-9072-3B44-85FB-E7AFBFF8683D}" type="sibTrans" cxnId="{669FD99F-3C26-DE4D-AC02-5E9CB8ECE8F3}">
      <dgm:prSet/>
      <dgm:spPr/>
      <dgm:t>
        <a:bodyPr/>
        <a:lstStyle/>
        <a:p>
          <a:endParaRPr lang="en-GB"/>
        </a:p>
      </dgm:t>
    </dgm:pt>
    <dgm:pt modelId="{3966D31D-CE2C-0F47-AE1B-9D495E98B0AF}">
      <dgm:prSet phldrT="[Text]"/>
      <dgm:spPr/>
      <dgm:t>
        <a:bodyPr/>
        <a:lstStyle/>
        <a:p>
          <a:r>
            <a:rPr lang="en-GB"/>
            <a:t>Poor management </a:t>
          </a:r>
        </a:p>
      </dgm:t>
    </dgm:pt>
    <dgm:pt modelId="{DF21AC07-5F65-EC41-8DAA-0B94DD64843E}" type="parTrans" cxnId="{5FA7A0EE-1DF0-624D-891C-CEB7B0F71763}">
      <dgm:prSet/>
      <dgm:spPr/>
      <dgm:t>
        <a:bodyPr/>
        <a:lstStyle/>
        <a:p>
          <a:endParaRPr lang="en-GB"/>
        </a:p>
      </dgm:t>
    </dgm:pt>
    <dgm:pt modelId="{6F69A58E-5F99-AF48-A419-B8173AAAE27D}" type="sibTrans" cxnId="{5FA7A0EE-1DF0-624D-891C-CEB7B0F71763}">
      <dgm:prSet/>
      <dgm:spPr/>
      <dgm:t>
        <a:bodyPr/>
        <a:lstStyle/>
        <a:p>
          <a:endParaRPr lang="en-GB"/>
        </a:p>
      </dgm:t>
    </dgm:pt>
    <dgm:pt modelId="{EEB694DC-26C4-AE4A-A42F-ECAB20907B8B}">
      <dgm:prSet phldrT="[Text]"/>
      <dgm:spPr/>
      <dgm:t>
        <a:bodyPr/>
        <a:lstStyle/>
        <a:p>
          <a:r>
            <a:rPr lang="en-GB"/>
            <a:t>Unfriendly atitude </a:t>
          </a:r>
        </a:p>
      </dgm:t>
    </dgm:pt>
    <dgm:pt modelId="{5F5D411B-2DD5-AE4A-BD66-BB8545D0C246}" type="parTrans" cxnId="{BFFE9B41-830D-B84C-AAEF-E0A606EB8914}">
      <dgm:prSet/>
      <dgm:spPr/>
      <dgm:t>
        <a:bodyPr/>
        <a:lstStyle/>
        <a:p>
          <a:endParaRPr lang="en-GB"/>
        </a:p>
      </dgm:t>
    </dgm:pt>
    <dgm:pt modelId="{D9709525-42C5-D744-9770-980057BD085C}" type="sibTrans" cxnId="{BFFE9B41-830D-B84C-AAEF-E0A606EB8914}">
      <dgm:prSet/>
      <dgm:spPr/>
      <dgm:t>
        <a:bodyPr/>
        <a:lstStyle/>
        <a:p>
          <a:endParaRPr lang="en-GB"/>
        </a:p>
      </dgm:t>
    </dgm:pt>
    <dgm:pt modelId="{449C0C66-853A-AA4E-83D5-91853BC4BB66}">
      <dgm:prSet phldrT="[Text]"/>
      <dgm:spPr/>
      <dgm:t>
        <a:bodyPr/>
        <a:lstStyle/>
        <a:p>
          <a:r>
            <a:rPr lang="en-GB"/>
            <a:t>Understanding  the right way </a:t>
          </a:r>
        </a:p>
      </dgm:t>
    </dgm:pt>
    <dgm:pt modelId="{42AE95CB-2C32-F24D-8D94-F8A4FF39173E}" type="parTrans" cxnId="{BACA06DE-64A7-C849-8819-3872BB384852}">
      <dgm:prSet/>
      <dgm:spPr/>
      <dgm:t>
        <a:bodyPr/>
        <a:lstStyle/>
        <a:p>
          <a:endParaRPr lang="en-GB"/>
        </a:p>
      </dgm:t>
    </dgm:pt>
    <dgm:pt modelId="{BDEC5B1C-8916-944E-939B-BC57B7BBA46B}" type="sibTrans" cxnId="{BACA06DE-64A7-C849-8819-3872BB384852}">
      <dgm:prSet/>
      <dgm:spPr/>
      <dgm:t>
        <a:bodyPr/>
        <a:lstStyle/>
        <a:p>
          <a:endParaRPr lang="en-GB"/>
        </a:p>
      </dgm:t>
    </dgm:pt>
    <dgm:pt modelId="{3F12D481-8E12-6B44-83F6-72D5AD1D32FA}">
      <dgm:prSet phldrT="[Text]"/>
      <dgm:spPr/>
      <dgm:t>
        <a:bodyPr/>
        <a:lstStyle/>
        <a:p>
          <a:r>
            <a:rPr lang="en-GB"/>
            <a:t>The impact they have on others </a:t>
          </a:r>
        </a:p>
      </dgm:t>
    </dgm:pt>
    <dgm:pt modelId="{311356C7-B0DF-8947-87D4-1535CF44949F}" type="parTrans" cxnId="{B811A1DA-04F6-C044-8B7F-9332A476FA1D}">
      <dgm:prSet/>
      <dgm:spPr/>
      <dgm:t>
        <a:bodyPr/>
        <a:lstStyle/>
        <a:p>
          <a:endParaRPr lang="en-GB"/>
        </a:p>
      </dgm:t>
    </dgm:pt>
    <dgm:pt modelId="{1690969A-A31B-444A-9E8B-778D1BDEE5B1}" type="sibTrans" cxnId="{B811A1DA-04F6-C044-8B7F-9332A476FA1D}">
      <dgm:prSet/>
      <dgm:spPr/>
      <dgm:t>
        <a:bodyPr/>
        <a:lstStyle/>
        <a:p>
          <a:endParaRPr lang="en-GB"/>
        </a:p>
      </dgm:t>
    </dgm:pt>
    <dgm:pt modelId="{E019CF05-92F1-4645-99DF-6BE8F82A5578}" type="pres">
      <dgm:prSet presAssocID="{1FC3C36A-DC32-F74F-BEBD-DF65DFF99367}" presName="Name0" presStyleCnt="0">
        <dgm:presLayoutVars>
          <dgm:chMax val="1"/>
          <dgm:dir/>
          <dgm:animLvl val="ctr"/>
          <dgm:resizeHandles val="exact"/>
        </dgm:presLayoutVars>
      </dgm:prSet>
      <dgm:spPr/>
    </dgm:pt>
    <dgm:pt modelId="{ABCB6764-F908-1543-B29A-2C425EB49984}" type="pres">
      <dgm:prSet presAssocID="{D73EC754-2B4E-BD48-B54B-0A6C8569ABDD}" presName="centerShape" presStyleLbl="node0" presStyleIdx="0" presStyleCnt="1"/>
      <dgm:spPr/>
    </dgm:pt>
    <dgm:pt modelId="{C3C1D0F4-86C3-A44A-8619-4F32A6E4D90B}" type="pres">
      <dgm:prSet presAssocID="{DF21AC07-5F65-EC41-8DAA-0B94DD64843E}" presName="parTrans" presStyleLbl="sibTrans2D1" presStyleIdx="0" presStyleCnt="4"/>
      <dgm:spPr/>
    </dgm:pt>
    <dgm:pt modelId="{03B57DC7-788D-A24A-8AD5-019AF6C80B49}" type="pres">
      <dgm:prSet presAssocID="{DF21AC07-5F65-EC41-8DAA-0B94DD64843E}" presName="connectorText" presStyleLbl="sibTrans2D1" presStyleIdx="0" presStyleCnt="4"/>
      <dgm:spPr/>
    </dgm:pt>
    <dgm:pt modelId="{6050A078-A3F7-0448-AD10-CE965ECFD6C9}" type="pres">
      <dgm:prSet presAssocID="{3966D31D-CE2C-0F47-AE1B-9D495E98B0AF}" presName="node" presStyleLbl="node1" presStyleIdx="0" presStyleCnt="4">
        <dgm:presLayoutVars>
          <dgm:bulletEnabled val="1"/>
        </dgm:presLayoutVars>
      </dgm:prSet>
      <dgm:spPr/>
    </dgm:pt>
    <dgm:pt modelId="{B4D6B5B7-14FB-EA42-9CCD-BB6E57D7D94F}" type="pres">
      <dgm:prSet presAssocID="{5F5D411B-2DD5-AE4A-BD66-BB8545D0C246}" presName="parTrans" presStyleLbl="sibTrans2D1" presStyleIdx="1" presStyleCnt="4"/>
      <dgm:spPr/>
    </dgm:pt>
    <dgm:pt modelId="{4EB6918B-B393-174A-BF3D-38191A6A71E9}" type="pres">
      <dgm:prSet presAssocID="{5F5D411B-2DD5-AE4A-BD66-BB8545D0C246}" presName="connectorText" presStyleLbl="sibTrans2D1" presStyleIdx="1" presStyleCnt="4"/>
      <dgm:spPr/>
    </dgm:pt>
    <dgm:pt modelId="{F9A6B755-D2E9-CE4A-B5D8-CF0E6EAD97C9}" type="pres">
      <dgm:prSet presAssocID="{EEB694DC-26C4-AE4A-A42F-ECAB20907B8B}" presName="node" presStyleLbl="node1" presStyleIdx="1" presStyleCnt="4">
        <dgm:presLayoutVars>
          <dgm:bulletEnabled val="1"/>
        </dgm:presLayoutVars>
      </dgm:prSet>
      <dgm:spPr/>
    </dgm:pt>
    <dgm:pt modelId="{BB495652-8F9D-1C42-BFB6-B829301546BF}" type="pres">
      <dgm:prSet presAssocID="{42AE95CB-2C32-F24D-8D94-F8A4FF39173E}" presName="parTrans" presStyleLbl="sibTrans2D1" presStyleIdx="2" presStyleCnt="4"/>
      <dgm:spPr/>
    </dgm:pt>
    <dgm:pt modelId="{22A69C5E-450C-5040-B08E-E07D3BC96448}" type="pres">
      <dgm:prSet presAssocID="{42AE95CB-2C32-F24D-8D94-F8A4FF39173E}" presName="connectorText" presStyleLbl="sibTrans2D1" presStyleIdx="2" presStyleCnt="4"/>
      <dgm:spPr/>
    </dgm:pt>
    <dgm:pt modelId="{D42B4A63-FBDF-9240-91CF-77CA79DFBCC1}" type="pres">
      <dgm:prSet presAssocID="{449C0C66-853A-AA4E-83D5-91853BC4BB66}" presName="node" presStyleLbl="node1" presStyleIdx="2" presStyleCnt="4">
        <dgm:presLayoutVars>
          <dgm:bulletEnabled val="1"/>
        </dgm:presLayoutVars>
      </dgm:prSet>
      <dgm:spPr/>
    </dgm:pt>
    <dgm:pt modelId="{C7E9C6CD-1CAD-2549-B64B-C92F36C2866C}" type="pres">
      <dgm:prSet presAssocID="{311356C7-B0DF-8947-87D4-1535CF44949F}" presName="parTrans" presStyleLbl="sibTrans2D1" presStyleIdx="3" presStyleCnt="4"/>
      <dgm:spPr/>
    </dgm:pt>
    <dgm:pt modelId="{E7E2F1FF-B39F-1449-AFAE-9427CDE0196D}" type="pres">
      <dgm:prSet presAssocID="{311356C7-B0DF-8947-87D4-1535CF44949F}" presName="connectorText" presStyleLbl="sibTrans2D1" presStyleIdx="3" presStyleCnt="4"/>
      <dgm:spPr/>
    </dgm:pt>
    <dgm:pt modelId="{48BA92E2-5587-8D47-B1F4-971028E7D133}" type="pres">
      <dgm:prSet presAssocID="{3F12D481-8E12-6B44-83F6-72D5AD1D32FA}" presName="node" presStyleLbl="node1" presStyleIdx="3" presStyleCnt="4">
        <dgm:presLayoutVars>
          <dgm:bulletEnabled val="1"/>
        </dgm:presLayoutVars>
      </dgm:prSet>
      <dgm:spPr/>
    </dgm:pt>
  </dgm:ptLst>
  <dgm:cxnLst>
    <dgm:cxn modelId="{8E869613-6674-F341-9392-33CCA6F9A75D}" type="presOf" srcId="{5F5D411B-2DD5-AE4A-BD66-BB8545D0C246}" destId="{4EB6918B-B393-174A-BF3D-38191A6A71E9}" srcOrd="1" destOrd="0" presId="urn:microsoft.com/office/officeart/2005/8/layout/radial5"/>
    <dgm:cxn modelId="{CE7D8E19-9BCB-244B-891A-4B3808B8D756}" type="presOf" srcId="{D73EC754-2B4E-BD48-B54B-0A6C8569ABDD}" destId="{ABCB6764-F908-1543-B29A-2C425EB49984}" srcOrd="0" destOrd="0" presId="urn:microsoft.com/office/officeart/2005/8/layout/radial5"/>
    <dgm:cxn modelId="{BFFE9B41-830D-B84C-AAEF-E0A606EB8914}" srcId="{D73EC754-2B4E-BD48-B54B-0A6C8569ABDD}" destId="{EEB694DC-26C4-AE4A-A42F-ECAB20907B8B}" srcOrd="1" destOrd="0" parTransId="{5F5D411B-2DD5-AE4A-BD66-BB8545D0C246}" sibTransId="{D9709525-42C5-D744-9770-980057BD085C}"/>
    <dgm:cxn modelId="{73B12B4F-7655-D243-A52C-DC71638506BC}" type="presOf" srcId="{3966D31D-CE2C-0F47-AE1B-9D495E98B0AF}" destId="{6050A078-A3F7-0448-AD10-CE965ECFD6C9}" srcOrd="0" destOrd="0" presId="urn:microsoft.com/office/officeart/2005/8/layout/radial5"/>
    <dgm:cxn modelId="{B6BA4F6E-39EA-CC4E-8D23-C216FB7D720D}" type="presOf" srcId="{311356C7-B0DF-8947-87D4-1535CF44949F}" destId="{E7E2F1FF-B39F-1449-AFAE-9427CDE0196D}" srcOrd="1" destOrd="0" presId="urn:microsoft.com/office/officeart/2005/8/layout/radial5"/>
    <dgm:cxn modelId="{E1347B79-BC03-1047-8A8A-C01EFDA5015A}" type="presOf" srcId="{449C0C66-853A-AA4E-83D5-91853BC4BB66}" destId="{D42B4A63-FBDF-9240-91CF-77CA79DFBCC1}" srcOrd="0" destOrd="0" presId="urn:microsoft.com/office/officeart/2005/8/layout/radial5"/>
    <dgm:cxn modelId="{55DF477C-680B-0840-894C-A44970B88BBA}" type="presOf" srcId="{42AE95CB-2C32-F24D-8D94-F8A4FF39173E}" destId="{BB495652-8F9D-1C42-BFB6-B829301546BF}" srcOrd="0" destOrd="0" presId="urn:microsoft.com/office/officeart/2005/8/layout/radial5"/>
    <dgm:cxn modelId="{72C1808F-34FB-A743-A9D3-C984B89F4E20}" type="presOf" srcId="{EEB694DC-26C4-AE4A-A42F-ECAB20907B8B}" destId="{F9A6B755-D2E9-CE4A-B5D8-CF0E6EAD97C9}" srcOrd="0" destOrd="0" presId="urn:microsoft.com/office/officeart/2005/8/layout/radial5"/>
    <dgm:cxn modelId="{3826F596-844D-9244-B989-D6F7544D1F0D}" type="presOf" srcId="{1FC3C36A-DC32-F74F-BEBD-DF65DFF99367}" destId="{E019CF05-92F1-4645-99DF-6BE8F82A5578}" srcOrd="0" destOrd="0" presId="urn:microsoft.com/office/officeart/2005/8/layout/radial5"/>
    <dgm:cxn modelId="{669FD99F-3C26-DE4D-AC02-5E9CB8ECE8F3}" srcId="{1FC3C36A-DC32-F74F-BEBD-DF65DFF99367}" destId="{D73EC754-2B4E-BD48-B54B-0A6C8569ABDD}" srcOrd="0" destOrd="0" parTransId="{FB17EB44-7FF0-4243-8D69-EAE134E68639}" sibTransId="{F1B1E4EB-9072-3B44-85FB-E7AFBFF8683D}"/>
    <dgm:cxn modelId="{873F72A4-DC39-2A40-BCD7-68BD9972E33F}" type="presOf" srcId="{311356C7-B0DF-8947-87D4-1535CF44949F}" destId="{C7E9C6CD-1CAD-2549-B64B-C92F36C2866C}" srcOrd="0" destOrd="0" presId="urn:microsoft.com/office/officeart/2005/8/layout/radial5"/>
    <dgm:cxn modelId="{A5C35CA7-FEC7-FA41-B3A9-240A61F5A0E3}" type="presOf" srcId="{3F12D481-8E12-6B44-83F6-72D5AD1D32FA}" destId="{48BA92E2-5587-8D47-B1F4-971028E7D133}" srcOrd="0" destOrd="0" presId="urn:microsoft.com/office/officeart/2005/8/layout/radial5"/>
    <dgm:cxn modelId="{D6657CC3-D737-E14A-AADE-98B07F00244A}" type="presOf" srcId="{DF21AC07-5F65-EC41-8DAA-0B94DD64843E}" destId="{C3C1D0F4-86C3-A44A-8619-4F32A6E4D90B}" srcOrd="0" destOrd="0" presId="urn:microsoft.com/office/officeart/2005/8/layout/radial5"/>
    <dgm:cxn modelId="{ED4E15CB-AF95-684A-A670-191610CF3D3A}" type="presOf" srcId="{DF21AC07-5F65-EC41-8DAA-0B94DD64843E}" destId="{03B57DC7-788D-A24A-8AD5-019AF6C80B49}" srcOrd="1" destOrd="0" presId="urn:microsoft.com/office/officeart/2005/8/layout/radial5"/>
    <dgm:cxn modelId="{3D2B23CB-8D7B-5F40-8DCD-0E2DB1C9FA18}" type="presOf" srcId="{42AE95CB-2C32-F24D-8D94-F8A4FF39173E}" destId="{22A69C5E-450C-5040-B08E-E07D3BC96448}" srcOrd="1" destOrd="0" presId="urn:microsoft.com/office/officeart/2005/8/layout/radial5"/>
    <dgm:cxn modelId="{B811A1DA-04F6-C044-8B7F-9332A476FA1D}" srcId="{D73EC754-2B4E-BD48-B54B-0A6C8569ABDD}" destId="{3F12D481-8E12-6B44-83F6-72D5AD1D32FA}" srcOrd="3" destOrd="0" parTransId="{311356C7-B0DF-8947-87D4-1535CF44949F}" sibTransId="{1690969A-A31B-444A-9E8B-778D1BDEE5B1}"/>
    <dgm:cxn modelId="{BACA06DE-64A7-C849-8819-3872BB384852}" srcId="{D73EC754-2B4E-BD48-B54B-0A6C8569ABDD}" destId="{449C0C66-853A-AA4E-83D5-91853BC4BB66}" srcOrd="2" destOrd="0" parTransId="{42AE95CB-2C32-F24D-8D94-F8A4FF39173E}" sibTransId="{BDEC5B1C-8916-944E-939B-BC57B7BBA46B}"/>
    <dgm:cxn modelId="{8FEF5EE7-065C-F542-86FD-55F4E13EFCC0}" type="presOf" srcId="{5F5D411B-2DD5-AE4A-BD66-BB8545D0C246}" destId="{B4D6B5B7-14FB-EA42-9CCD-BB6E57D7D94F}" srcOrd="0" destOrd="0" presId="urn:microsoft.com/office/officeart/2005/8/layout/radial5"/>
    <dgm:cxn modelId="{5FA7A0EE-1DF0-624D-891C-CEB7B0F71763}" srcId="{D73EC754-2B4E-BD48-B54B-0A6C8569ABDD}" destId="{3966D31D-CE2C-0F47-AE1B-9D495E98B0AF}" srcOrd="0" destOrd="0" parTransId="{DF21AC07-5F65-EC41-8DAA-0B94DD64843E}" sibTransId="{6F69A58E-5F99-AF48-A419-B8173AAAE27D}"/>
    <dgm:cxn modelId="{A043C6A2-E25B-174D-B33C-32A4A46B8EBE}" type="presParOf" srcId="{E019CF05-92F1-4645-99DF-6BE8F82A5578}" destId="{ABCB6764-F908-1543-B29A-2C425EB49984}" srcOrd="0" destOrd="0" presId="urn:microsoft.com/office/officeart/2005/8/layout/radial5"/>
    <dgm:cxn modelId="{D75EDC61-FF1B-A84C-AF6A-20100D6DD88B}" type="presParOf" srcId="{E019CF05-92F1-4645-99DF-6BE8F82A5578}" destId="{C3C1D0F4-86C3-A44A-8619-4F32A6E4D90B}" srcOrd="1" destOrd="0" presId="urn:microsoft.com/office/officeart/2005/8/layout/radial5"/>
    <dgm:cxn modelId="{A7739D48-E0B8-5E42-9F6C-0B3DCC8070BE}" type="presParOf" srcId="{C3C1D0F4-86C3-A44A-8619-4F32A6E4D90B}" destId="{03B57DC7-788D-A24A-8AD5-019AF6C80B49}" srcOrd="0" destOrd="0" presId="urn:microsoft.com/office/officeart/2005/8/layout/radial5"/>
    <dgm:cxn modelId="{7A62C27C-FD66-B442-8515-6B08A5F7145F}" type="presParOf" srcId="{E019CF05-92F1-4645-99DF-6BE8F82A5578}" destId="{6050A078-A3F7-0448-AD10-CE965ECFD6C9}" srcOrd="2" destOrd="0" presId="urn:microsoft.com/office/officeart/2005/8/layout/radial5"/>
    <dgm:cxn modelId="{F9D75195-F635-B244-90C4-C9FFB9687F5A}" type="presParOf" srcId="{E019CF05-92F1-4645-99DF-6BE8F82A5578}" destId="{B4D6B5B7-14FB-EA42-9CCD-BB6E57D7D94F}" srcOrd="3" destOrd="0" presId="urn:microsoft.com/office/officeart/2005/8/layout/radial5"/>
    <dgm:cxn modelId="{664D271C-F92B-1B4B-8E83-AF27F22A5DF0}" type="presParOf" srcId="{B4D6B5B7-14FB-EA42-9CCD-BB6E57D7D94F}" destId="{4EB6918B-B393-174A-BF3D-38191A6A71E9}" srcOrd="0" destOrd="0" presId="urn:microsoft.com/office/officeart/2005/8/layout/radial5"/>
    <dgm:cxn modelId="{5BC62AF3-F5E2-214A-A5A8-ED97E0372C5B}" type="presParOf" srcId="{E019CF05-92F1-4645-99DF-6BE8F82A5578}" destId="{F9A6B755-D2E9-CE4A-B5D8-CF0E6EAD97C9}" srcOrd="4" destOrd="0" presId="urn:microsoft.com/office/officeart/2005/8/layout/radial5"/>
    <dgm:cxn modelId="{6BCCC89C-38E9-B74A-BC22-107C1C8254E2}" type="presParOf" srcId="{E019CF05-92F1-4645-99DF-6BE8F82A5578}" destId="{BB495652-8F9D-1C42-BFB6-B829301546BF}" srcOrd="5" destOrd="0" presId="urn:microsoft.com/office/officeart/2005/8/layout/radial5"/>
    <dgm:cxn modelId="{52949C50-766D-C04C-9E20-7AD09798D503}" type="presParOf" srcId="{BB495652-8F9D-1C42-BFB6-B829301546BF}" destId="{22A69C5E-450C-5040-B08E-E07D3BC96448}" srcOrd="0" destOrd="0" presId="urn:microsoft.com/office/officeart/2005/8/layout/radial5"/>
    <dgm:cxn modelId="{91CB1103-B67C-FA41-B11C-D15BCA4B053D}" type="presParOf" srcId="{E019CF05-92F1-4645-99DF-6BE8F82A5578}" destId="{D42B4A63-FBDF-9240-91CF-77CA79DFBCC1}" srcOrd="6" destOrd="0" presId="urn:microsoft.com/office/officeart/2005/8/layout/radial5"/>
    <dgm:cxn modelId="{25FA1C4D-0E9A-104F-9F01-1C74ADC547F8}" type="presParOf" srcId="{E019CF05-92F1-4645-99DF-6BE8F82A5578}" destId="{C7E9C6CD-1CAD-2549-B64B-C92F36C2866C}" srcOrd="7" destOrd="0" presId="urn:microsoft.com/office/officeart/2005/8/layout/radial5"/>
    <dgm:cxn modelId="{39B21754-A30E-F548-8371-506DEDE41171}" type="presParOf" srcId="{C7E9C6CD-1CAD-2549-B64B-C92F36C2866C}" destId="{E7E2F1FF-B39F-1449-AFAE-9427CDE0196D}" srcOrd="0" destOrd="0" presId="urn:microsoft.com/office/officeart/2005/8/layout/radial5"/>
    <dgm:cxn modelId="{042E5273-B76B-7C4C-927E-7E8D313CEB53}" type="presParOf" srcId="{E019CF05-92F1-4645-99DF-6BE8F82A5578}" destId="{48BA92E2-5587-8D47-B1F4-971028E7D133}" srcOrd="8"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154160E-B1AD-D749-BF25-D0E980E2618E}" type="doc">
      <dgm:prSet loTypeId="urn:microsoft.com/office/officeart/2005/8/layout/radial6" loCatId="" qsTypeId="urn:microsoft.com/office/officeart/2005/8/quickstyle/simple1" qsCatId="simple" csTypeId="urn:microsoft.com/office/officeart/2005/8/colors/accent1_2" csCatId="accent1" phldr="1"/>
      <dgm:spPr/>
      <dgm:t>
        <a:bodyPr/>
        <a:lstStyle/>
        <a:p>
          <a:endParaRPr lang="en-GB"/>
        </a:p>
      </dgm:t>
    </dgm:pt>
    <dgm:pt modelId="{8D00E7ED-3BC1-F74D-A36E-D52F30B45B61}">
      <dgm:prSet phldrT="[Text]"/>
      <dgm:spPr/>
      <dgm:t>
        <a:bodyPr/>
        <a:lstStyle/>
        <a:p>
          <a:r>
            <a:rPr lang="en-GB"/>
            <a:t>Capability </a:t>
          </a:r>
        </a:p>
      </dgm:t>
    </dgm:pt>
    <dgm:pt modelId="{647F6FF5-7E02-8C40-B27D-8FB75A95D830}" type="parTrans" cxnId="{65D4A1C3-219A-F04D-8CB8-D50910D4268C}">
      <dgm:prSet/>
      <dgm:spPr/>
      <dgm:t>
        <a:bodyPr/>
        <a:lstStyle/>
        <a:p>
          <a:endParaRPr lang="en-GB"/>
        </a:p>
      </dgm:t>
    </dgm:pt>
    <dgm:pt modelId="{A496A0FB-14D6-6E4C-AF7E-A897632F4E1C}" type="sibTrans" cxnId="{65D4A1C3-219A-F04D-8CB8-D50910D4268C}">
      <dgm:prSet/>
      <dgm:spPr/>
      <dgm:t>
        <a:bodyPr/>
        <a:lstStyle/>
        <a:p>
          <a:endParaRPr lang="en-GB"/>
        </a:p>
      </dgm:t>
    </dgm:pt>
    <dgm:pt modelId="{00CB0EE4-4ED1-1340-B0AE-B8BA70C32702}">
      <dgm:prSet phldrT="[Text]"/>
      <dgm:spPr/>
      <dgm:t>
        <a:bodyPr/>
        <a:lstStyle/>
        <a:p>
          <a:r>
            <a:rPr lang="en-GB"/>
            <a:t>Trying to do their best </a:t>
          </a:r>
        </a:p>
      </dgm:t>
    </dgm:pt>
    <dgm:pt modelId="{74232E63-86FF-AD46-B860-3403C9FDF6B8}" type="parTrans" cxnId="{86196F13-2BF5-5F4F-9DCB-13053AEA8F5A}">
      <dgm:prSet/>
      <dgm:spPr/>
      <dgm:t>
        <a:bodyPr/>
        <a:lstStyle/>
        <a:p>
          <a:endParaRPr lang="en-GB"/>
        </a:p>
      </dgm:t>
    </dgm:pt>
    <dgm:pt modelId="{792E5AA2-042D-2040-A90D-ACD384A68F03}" type="sibTrans" cxnId="{86196F13-2BF5-5F4F-9DCB-13053AEA8F5A}">
      <dgm:prSet/>
      <dgm:spPr/>
      <dgm:t>
        <a:bodyPr/>
        <a:lstStyle/>
        <a:p>
          <a:endParaRPr lang="en-GB"/>
        </a:p>
      </dgm:t>
    </dgm:pt>
    <dgm:pt modelId="{59F36FEF-E39C-4B43-9AEC-61C40F357B9C}">
      <dgm:prSet phldrT="[Text]"/>
      <dgm:spPr/>
      <dgm:t>
        <a:bodyPr/>
        <a:lstStyle/>
        <a:p>
          <a:r>
            <a:rPr lang="en-GB"/>
            <a:t>Positive atitude , helpfull atitude </a:t>
          </a:r>
        </a:p>
      </dgm:t>
    </dgm:pt>
    <dgm:pt modelId="{1CF2AD53-9E33-9641-A7D8-7FCBC914EFE0}" type="parTrans" cxnId="{72CBF538-4D83-4B44-A88C-3FF4393B807F}">
      <dgm:prSet/>
      <dgm:spPr/>
      <dgm:t>
        <a:bodyPr/>
        <a:lstStyle/>
        <a:p>
          <a:endParaRPr lang="en-GB"/>
        </a:p>
      </dgm:t>
    </dgm:pt>
    <dgm:pt modelId="{5A567D55-3C99-E74B-B76E-A2FD3AA2AA82}" type="sibTrans" cxnId="{72CBF538-4D83-4B44-A88C-3FF4393B807F}">
      <dgm:prSet/>
      <dgm:spPr/>
      <dgm:t>
        <a:bodyPr/>
        <a:lstStyle/>
        <a:p>
          <a:endParaRPr lang="en-GB"/>
        </a:p>
      </dgm:t>
    </dgm:pt>
    <dgm:pt modelId="{56EF9284-7981-704A-AC13-D9DB97156EC6}">
      <dgm:prSet phldrT="[Text]"/>
      <dgm:spPr/>
      <dgm:t>
        <a:bodyPr/>
        <a:lstStyle/>
        <a:p>
          <a:r>
            <a:rPr lang="en-GB"/>
            <a:t>Can't do but they tryio their best</a:t>
          </a:r>
        </a:p>
      </dgm:t>
    </dgm:pt>
    <dgm:pt modelId="{3CE29142-DB1E-0243-83BA-8992D41B25FD}" type="parTrans" cxnId="{A123EEAE-15C2-D44A-8830-E688994EA231}">
      <dgm:prSet/>
      <dgm:spPr/>
      <dgm:t>
        <a:bodyPr/>
        <a:lstStyle/>
        <a:p>
          <a:endParaRPr lang="en-GB"/>
        </a:p>
      </dgm:t>
    </dgm:pt>
    <dgm:pt modelId="{238E942F-E5D2-6F4E-BB05-30E152B1C98A}" type="sibTrans" cxnId="{A123EEAE-15C2-D44A-8830-E688994EA231}">
      <dgm:prSet/>
      <dgm:spPr/>
      <dgm:t>
        <a:bodyPr/>
        <a:lstStyle/>
        <a:p>
          <a:endParaRPr lang="en-GB"/>
        </a:p>
      </dgm:t>
    </dgm:pt>
    <dgm:pt modelId="{2C64DDBA-41E0-6047-8DB2-B81F5276B178}">
      <dgm:prSet phldrT="[Text]"/>
      <dgm:spPr/>
      <dgm:t>
        <a:bodyPr/>
        <a:lstStyle/>
        <a:p>
          <a:r>
            <a:rPr lang="en-GB"/>
            <a:t>Academic abilitis and capabilities </a:t>
          </a:r>
        </a:p>
      </dgm:t>
    </dgm:pt>
    <dgm:pt modelId="{FF20D6AC-4BB5-9042-9CCA-99CD697FFEF7}" type="parTrans" cxnId="{080A2DB6-60D8-6C49-AF58-E25376098C45}">
      <dgm:prSet/>
      <dgm:spPr/>
      <dgm:t>
        <a:bodyPr/>
        <a:lstStyle/>
        <a:p>
          <a:endParaRPr lang="en-GB"/>
        </a:p>
      </dgm:t>
    </dgm:pt>
    <dgm:pt modelId="{85913FA7-EBD2-E34F-B137-B6DEAC443A03}" type="sibTrans" cxnId="{080A2DB6-60D8-6C49-AF58-E25376098C45}">
      <dgm:prSet/>
      <dgm:spPr/>
      <dgm:t>
        <a:bodyPr/>
        <a:lstStyle/>
        <a:p>
          <a:endParaRPr lang="en-GB"/>
        </a:p>
      </dgm:t>
    </dgm:pt>
    <dgm:pt modelId="{C84B3C77-82C8-C54F-BF77-23A8CC16D3AE}" type="pres">
      <dgm:prSet presAssocID="{B154160E-B1AD-D749-BF25-D0E980E2618E}" presName="Name0" presStyleCnt="0">
        <dgm:presLayoutVars>
          <dgm:chMax val="1"/>
          <dgm:dir/>
          <dgm:animLvl val="ctr"/>
          <dgm:resizeHandles val="exact"/>
        </dgm:presLayoutVars>
      </dgm:prSet>
      <dgm:spPr/>
    </dgm:pt>
    <dgm:pt modelId="{166E8A8C-55E4-AE4C-87D4-29CE5FF2008E}" type="pres">
      <dgm:prSet presAssocID="{8D00E7ED-3BC1-F74D-A36E-D52F30B45B61}" presName="centerShape" presStyleLbl="node0" presStyleIdx="0" presStyleCnt="1"/>
      <dgm:spPr/>
    </dgm:pt>
    <dgm:pt modelId="{032F9714-7BC3-6144-9934-65EAE211A3A0}" type="pres">
      <dgm:prSet presAssocID="{00CB0EE4-4ED1-1340-B0AE-B8BA70C32702}" presName="node" presStyleLbl="node1" presStyleIdx="0" presStyleCnt="4">
        <dgm:presLayoutVars>
          <dgm:bulletEnabled val="1"/>
        </dgm:presLayoutVars>
      </dgm:prSet>
      <dgm:spPr/>
    </dgm:pt>
    <dgm:pt modelId="{8FA9E63D-CA7A-8845-8202-04EEF10A5922}" type="pres">
      <dgm:prSet presAssocID="{00CB0EE4-4ED1-1340-B0AE-B8BA70C32702}" presName="dummy" presStyleCnt="0"/>
      <dgm:spPr/>
    </dgm:pt>
    <dgm:pt modelId="{8F458AE3-E962-9E4D-91D6-DE759230141D}" type="pres">
      <dgm:prSet presAssocID="{792E5AA2-042D-2040-A90D-ACD384A68F03}" presName="sibTrans" presStyleLbl="sibTrans2D1" presStyleIdx="0" presStyleCnt="4"/>
      <dgm:spPr/>
    </dgm:pt>
    <dgm:pt modelId="{49CC3207-337D-EC47-A635-383C9EF8BAE7}" type="pres">
      <dgm:prSet presAssocID="{59F36FEF-E39C-4B43-9AEC-61C40F357B9C}" presName="node" presStyleLbl="node1" presStyleIdx="1" presStyleCnt="4">
        <dgm:presLayoutVars>
          <dgm:bulletEnabled val="1"/>
        </dgm:presLayoutVars>
      </dgm:prSet>
      <dgm:spPr/>
    </dgm:pt>
    <dgm:pt modelId="{D80041DE-50AE-FF4D-AEEC-9F062C7DC79F}" type="pres">
      <dgm:prSet presAssocID="{59F36FEF-E39C-4B43-9AEC-61C40F357B9C}" presName="dummy" presStyleCnt="0"/>
      <dgm:spPr/>
    </dgm:pt>
    <dgm:pt modelId="{3DA9BC62-C46D-4F4E-B38A-2FE02D718B82}" type="pres">
      <dgm:prSet presAssocID="{5A567D55-3C99-E74B-B76E-A2FD3AA2AA82}" presName="sibTrans" presStyleLbl="sibTrans2D1" presStyleIdx="1" presStyleCnt="4"/>
      <dgm:spPr/>
    </dgm:pt>
    <dgm:pt modelId="{9020977C-1E6A-CB43-8E31-89225508951B}" type="pres">
      <dgm:prSet presAssocID="{56EF9284-7981-704A-AC13-D9DB97156EC6}" presName="node" presStyleLbl="node1" presStyleIdx="2" presStyleCnt="4">
        <dgm:presLayoutVars>
          <dgm:bulletEnabled val="1"/>
        </dgm:presLayoutVars>
      </dgm:prSet>
      <dgm:spPr/>
    </dgm:pt>
    <dgm:pt modelId="{D728628E-DEBC-0345-A0A1-392A3B0BBA9B}" type="pres">
      <dgm:prSet presAssocID="{56EF9284-7981-704A-AC13-D9DB97156EC6}" presName="dummy" presStyleCnt="0"/>
      <dgm:spPr/>
    </dgm:pt>
    <dgm:pt modelId="{2623CB2B-8CDE-F547-9B8B-AF1010B8DED9}" type="pres">
      <dgm:prSet presAssocID="{238E942F-E5D2-6F4E-BB05-30E152B1C98A}" presName="sibTrans" presStyleLbl="sibTrans2D1" presStyleIdx="2" presStyleCnt="4"/>
      <dgm:spPr/>
    </dgm:pt>
    <dgm:pt modelId="{A724D3F4-AC58-7341-84A8-F0193661BC16}" type="pres">
      <dgm:prSet presAssocID="{2C64DDBA-41E0-6047-8DB2-B81F5276B178}" presName="node" presStyleLbl="node1" presStyleIdx="3" presStyleCnt="4">
        <dgm:presLayoutVars>
          <dgm:bulletEnabled val="1"/>
        </dgm:presLayoutVars>
      </dgm:prSet>
      <dgm:spPr/>
    </dgm:pt>
    <dgm:pt modelId="{6E2E6D4C-07F6-8A43-9A54-084A1DFDA59C}" type="pres">
      <dgm:prSet presAssocID="{2C64DDBA-41E0-6047-8DB2-B81F5276B178}" presName="dummy" presStyleCnt="0"/>
      <dgm:spPr/>
    </dgm:pt>
    <dgm:pt modelId="{75451BEE-242E-CC42-BCA0-404321B1F535}" type="pres">
      <dgm:prSet presAssocID="{85913FA7-EBD2-E34F-B137-B6DEAC443A03}" presName="sibTrans" presStyleLbl="sibTrans2D1" presStyleIdx="3" presStyleCnt="4"/>
      <dgm:spPr/>
    </dgm:pt>
  </dgm:ptLst>
  <dgm:cxnLst>
    <dgm:cxn modelId="{86196F13-2BF5-5F4F-9DCB-13053AEA8F5A}" srcId="{8D00E7ED-3BC1-F74D-A36E-D52F30B45B61}" destId="{00CB0EE4-4ED1-1340-B0AE-B8BA70C32702}" srcOrd="0" destOrd="0" parTransId="{74232E63-86FF-AD46-B860-3403C9FDF6B8}" sibTransId="{792E5AA2-042D-2040-A90D-ACD384A68F03}"/>
    <dgm:cxn modelId="{72CBF538-4D83-4B44-A88C-3FF4393B807F}" srcId="{8D00E7ED-3BC1-F74D-A36E-D52F30B45B61}" destId="{59F36FEF-E39C-4B43-9AEC-61C40F357B9C}" srcOrd="1" destOrd="0" parTransId="{1CF2AD53-9E33-9641-A7D8-7FCBC914EFE0}" sibTransId="{5A567D55-3C99-E74B-B76E-A2FD3AA2AA82}"/>
    <dgm:cxn modelId="{72D5346A-2715-9445-9261-DE06B8CC9BB5}" type="presOf" srcId="{85913FA7-EBD2-E34F-B137-B6DEAC443A03}" destId="{75451BEE-242E-CC42-BCA0-404321B1F535}" srcOrd="0" destOrd="0" presId="urn:microsoft.com/office/officeart/2005/8/layout/radial6"/>
    <dgm:cxn modelId="{141A097A-56AE-6E45-B899-F5D869481D3F}" type="presOf" srcId="{8D00E7ED-3BC1-F74D-A36E-D52F30B45B61}" destId="{166E8A8C-55E4-AE4C-87D4-29CE5FF2008E}" srcOrd="0" destOrd="0" presId="urn:microsoft.com/office/officeart/2005/8/layout/radial6"/>
    <dgm:cxn modelId="{A346068F-CAB2-AD48-A16C-C923CEEEA5EB}" type="presOf" srcId="{B154160E-B1AD-D749-BF25-D0E980E2618E}" destId="{C84B3C77-82C8-C54F-BF77-23A8CC16D3AE}" srcOrd="0" destOrd="0" presId="urn:microsoft.com/office/officeart/2005/8/layout/radial6"/>
    <dgm:cxn modelId="{A123EEAE-15C2-D44A-8830-E688994EA231}" srcId="{8D00E7ED-3BC1-F74D-A36E-D52F30B45B61}" destId="{56EF9284-7981-704A-AC13-D9DB97156EC6}" srcOrd="2" destOrd="0" parTransId="{3CE29142-DB1E-0243-83BA-8992D41B25FD}" sibTransId="{238E942F-E5D2-6F4E-BB05-30E152B1C98A}"/>
    <dgm:cxn modelId="{CFB631B5-9230-494C-A5E1-FDE18E72583B}" type="presOf" srcId="{5A567D55-3C99-E74B-B76E-A2FD3AA2AA82}" destId="{3DA9BC62-C46D-4F4E-B38A-2FE02D718B82}" srcOrd="0" destOrd="0" presId="urn:microsoft.com/office/officeart/2005/8/layout/radial6"/>
    <dgm:cxn modelId="{080A2DB6-60D8-6C49-AF58-E25376098C45}" srcId="{8D00E7ED-3BC1-F74D-A36E-D52F30B45B61}" destId="{2C64DDBA-41E0-6047-8DB2-B81F5276B178}" srcOrd="3" destOrd="0" parTransId="{FF20D6AC-4BB5-9042-9CCA-99CD697FFEF7}" sibTransId="{85913FA7-EBD2-E34F-B137-B6DEAC443A03}"/>
    <dgm:cxn modelId="{FFBF09BD-23C6-6841-AFCA-2AF8B4E1F80E}" type="presOf" srcId="{59F36FEF-E39C-4B43-9AEC-61C40F357B9C}" destId="{49CC3207-337D-EC47-A635-383C9EF8BAE7}" srcOrd="0" destOrd="0" presId="urn:microsoft.com/office/officeart/2005/8/layout/radial6"/>
    <dgm:cxn modelId="{45349DBD-9A2E-384C-9811-804E722A137B}" type="presOf" srcId="{00CB0EE4-4ED1-1340-B0AE-B8BA70C32702}" destId="{032F9714-7BC3-6144-9934-65EAE211A3A0}" srcOrd="0" destOrd="0" presId="urn:microsoft.com/office/officeart/2005/8/layout/radial6"/>
    <dgm:cxn modelId="{65D4A1C3-219A-F04D-8CB8-D50910D4268C}" srcId="{B154160E-B1AD-D749-BF25-D0E980E2618E}" destId="{8D00E7ED-3BC1-F74D-A36E-D52F30B45B61}" srcOrd="0" destOrd="0" parTransId="{647F6FF5-7E02-8C40-B27D-8FB75A95D830}" sibTransId="{A496A0FB-14D6-6E4C-AF7E-A897632F4E1C}"/>
    <dgm:cxn modelId="{251635DA-F820-ED4D-8764-F2DF9CD86265}" type="presOf" srcId="{2C64DDBA-41E0-6047-8DB2-B81F5276B178}" destId="{A724D3F4-AC58-7341-84A8-F0193661BC16}" srcOrd="0" destOrd="0" presId="urn:microsoft.com/office/officeart/2005/8/layout/radial6"/>
    <dgm:cxn modelId="{AB279ADE-AD04-9E49-8B07-E8DCC52ADF54}" type="presOf" srcId="{56EF9284-7981-704A-AC13-D9DB97156EC6}" destId="{9020977C-1E6A-CB43-8E31-89225508951B}" srcOrd="0" destOrd="0" presId="urn:microsoft.com/office/officeart/2005/8/layout/radial6"/>
    <dgm:cxn modelId="{402A4CE7-E763-404F-8400-9B47F7A7E2FE}" type="presOf" srcId="{238E942F-E5D2-6F4E-BB05-30E152B1C98A}" destId="{2623CB2B-8CDE-F547-9B8B-AF1010B8DED9}" srcOrd="0" destOrd="0" presId="urn:microsoft.com/office/officeart/2005/8/layout/radial6"/>
    <dgm:cxn modelId="{A20BAEF2-16DD-3C4A-A348-0BF12E19C8CB}" type="presOf" srcId="{792E5AA2-042D-2040-A90D-ACD384A68F03}" destId="{8F458AE3-E962-9E4D-91D6-DE759230141D}" srcOrd="0" destOrd="0" presId="urn:microsoft.com/office/officeart/2005/8/layout/radial6"/>
    <dgm:cxn modelId="{1455DDB8-3F12-D74A-A73D-F5BE8BE817F8}" type="presParOf" srcId="{C84B3C77-82C8-C54F-BF77-23A8CC16D3AE}" destId="{166E8A8C-55E4-AE4C-87D4-29CE5FF2008E}" srcOrd="0" destOrd="0" presId="urn:microsoft.com/office/officeart/2005/8/layout/radial6"/>
    <dgm:cxn modelId="{7C9B7B5E-BA5B-D049-B1A6-3C17B3E52AF5}" type="presParOf" srcId="{C84B3C77-82C8-C54F-BF77-23A8CC16D3AE}" destId="{032F9714-7BC3-6144-9934-65EAE211A3A0}" srcOrd="1" destOrd="0" presId="urn:microsoft.com/office/officeart/2005/8/layout/radial6"/>
    <dgm:cxn modelId="{3A6EDB45-BECA-4A42-956E-2FF36FFBC9F6}" type="presParOf" srcId="{C84B3C77-82C8-C54F-BF77-23A8CC16D3AE}" destId="{8FA9E63D-CA7A-8845-8202-04EEF10A5922}" srcOrd="2" destOrd="0" presId="urn:microsoft.com/office/officeart/2005/8/layout/radial6"/>
    <dgm:cxn modelId="{A1416A13-AE40-5E4E-9FB1-D2358025B2DA}" type="presParOf" srcId="{C84B3C77-82C8-C54F-BF77-23A8CC16D3AE}" destId="{8F458AE3-E962-9E4D-91D6-DE759230141D}" srcOrd="3" destOrd="0" presId="urn:microsoft.com/office/officeart/2005/8/layout/radial6"/>
    <dgm:cxn modelId="{6C6B9092-5B3E-F24A-9BD4-7301C1344780}" type="presParOf" srcId="{C84B3C77-82C8-C54F-BF77-23A8CC16D3AE}" destId="{49CC3207-337D-EC47-A635-383C9EF8BAE7}" srcOrd="4" destOrd="0" presId="urn:microsoft.com/office/officeart/2005/8/layout/radial6"/>
    <dgm:cxn modelId="{67DF8C53-D044-9948-9E9A-4C24A5881942}" type="presParOf" srcId="{C84B3C77-82C8-C54F-BF77-23A8CC16D3AE}" destId="{D80041DE-50AE-FF4D-AEEC-9F062C7DC79F}" srcOrd="5" destOrd="0" presId="urn:microsoft.com/office/officeart/2005/8/layout/radial6"/>
    <dgm:cxn modelId="{30D8CCE6-94AC-394E-8BF7-D7A9EC3D7D17}" type="presParOf" srcId="{C84B3C77-82C8-C54F-BF77-23A8CC16D3AE}" destId="{3DA9BC62-C46D-4F4E-B38A-2FE02D718B82}" srcOrd="6" destOrd="0" presId="urn:microsoft.com/office/officeart/2005/8/layout/radial6"/>
    <dgm:cxn modelId="{F7095FBB-8C12-0C4D-BD47-98CD651D5B2A}" type="presParOf" srcId="{C84B3C77-82C8-C54F-BF77-23A8CC16D3AE}" destId="{9020977C-1E6A-CB43-8E31-89225508951B}" srcOrd="7" destOrd="0" presId="urn:microsoft.com/office/officeart/2005/8/layout/radial6"/>
    <dgm:cxn modelId="{4B799574-C9BF-F444-899F-BBFBA8B96DEA}" type="presParOf" srcId="{C84B3C77-82C8-C54F-BF77-23A8CC16D3AE}" destId="{D728628E-DEBC-0345-A0A1-392A3B0BBA9B}" srcOrd="8" destOrd="0" presId="urn:microsoft.com/office/officeart/2005/8/layout/radial6"/>
    <dgm:cxn modelId="{59997B2A-66F8-C047-B0B5-FBCA7CF734C2}" type="presParOf" srcId="{C84B3C77-82C8-C54F-BF77-23A8CC16D3AE}" destId="{2623CB2B-8CDE-F547-9B8B-AF1010B8DED9}" srcOrd="9" destOrd="0" presId="urn:microsoft.com/office/officeart/2005/8/layout/radial6"/>
    <dgm:cxn modelId="{8621C5DB-FC4D-5146-AED8-3ACB4F6E10C7}" type="presParOf" srcId="{C84B3C77-82C8-C54F-BF77-23A8CC16D3AE}" destId="{A724D3F4-AC58-7341-84A8-F0193661BC16}" srcOrd="10" destOrd="0" presId="urn:microsoft.com/office/officeart/2005/8/layout/radial6"/>
    <dgm:cxn modelId="{194036DE-63C9-1F42-AAC4-0980EF7A1EC9}" type="presParOf" srcId="{C84B3C77-82C8-C54F-BF77-23A8CC16D3AE}" destId="{6E2E6D4C-07F6-8A43-9A54-084A1DFDA59C}" srcOrd="11" destOrd="0" presId="urn:microsoft.com/office/officeart/2005/8/layout/radial6"/>
    <dgm:cxn modelId="{69742A63-8F8C-BA48-8254-2E9E7D473D1D}" type="presParOf" srcId="{C84B3C77-82C8-C54F-BF77-23A8CC16D3AE}" destId="{75451BEE-242E-CC42-BCA0-404321B1F535}" srcOrd="12" destOrd="0" presId="urn:microsoft.com/office/officeart/2005/8/layout/radial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5716DFC-9ED0-CD4C-AF97-9A69C35ADBA7}" type="doc">
      <dgm:prSet loTypeId="urn:microsoft.com/office/officeart/2008/layout/RadialCluster" loCatId="" qsTypeId="urn:microsoft.com/office/officeart/2005/8/quickstyle/simple1" qsCatId="simple" csTypeId="urn:microsoft.com/office/officeart/2005/8/colors/accent1_2" csCatId="accent1" phldr="1"/>
      <dgm:spPr/>
      <dgm:t>
        <a:bodyPr/>
        <a:lstStyle/>
        <a:p>
          <a:endParaRPr lang="en-GB"/>
        </a:p>
      </dgm:t>
    </dgm:pt>
    <dgm:pt modelId="{322D3820-B63C-B145-BD3F-FDABDA6CA2FF}">
      <dgm:prSet phldrT="[Text]"/>
      <dgm:spPr/>
      <dgm:t>
        <a:bodyPr/>
        <a:lstStyle/>
        <a:p>
          <a:r>
            <a:rPr lang="en-GB"/>
            <a:t>Engagement </a:t>
          </a:r>
        </a:p>
      </dgm:t>
    </dgm:pt>
    <dgm:pt modelId="{847A1054-FE8A-0140-9FD7-053952611C78}" type="parTrans" cxnId="{9D1AC86C-1927-7448-99CB-C74C03331E69}">
      <dgm:prSet/>
      <dgm:spPr/>
      <dgm:t>
        <a:bodyPr/>
        <a:lstStyle/>
        <a:p>
          <a:endParaRPr lang="en-GB"/>
        </a:p>
      </dgm:t>
    </dgm:pt>
    <dgm:pt modelId="{079CE40E-4747-9646-8BBB-45A3E452533B}" type="sibTrans" cxnId="{9D1AC86C-1927-7448-99CB-C74C03331E69}">
      <dgm:prSet/>
      <dgm:spPr/>
      <dgm:t>
        <a:bodyPr/>
        <a:lstStyle/>
        <a:p>
          <a:endParaRPr lang="en-GB"/>
        </a:p>
      </dgm:t>
    </dgm:pt>
    <dgm:pt modelId="{E576458F-5A16-214B-975F-9900CB31E9D4}">
      <dgm:prSet phldrT="[Text]"/>
      <dgm:spPr/>
      <dgm:t>
        <a:bodyPr/>
        <a:lstStyle/>
        <a:p>
          <a:r>
            <a:rPr lang="en-GB"/>
            <a:t>Commitment</a:t>
          </a:r>
        </a:p>
      </dgm:t>
    </dgm:pt>
    <dgm:pt modelId="{6238129A-062E-FD49-BE2C-373A627D7903}" type="parTrans" cxnId="{1083E2E8-82C2-D145-BC3A-C768ED19A3E0}">
      <dgm:prSet/>
      <dgm:spPr/>
      <dgm:t>
        <a:bodyPr/>
        <a:lstStyle/>
        <a:p>
          <a:endParaRPr lang="en-GB"/>
        </a:p>
      </dgm:t>
    </dgm:pt>
    <dgm:pt modelId="{702B2072-7486-F244-B518-7DCB6E90653D}" type="sibTrans" cxnId="{1083E2E8-82C2-D145-BC3A-C768ED19A3E0}">
      <dgm:prSet/>
      <dgm:spPr/>
      <dgm:t>
        <a:bodyPr/>
        <a:lstStyle/>
        <a:p>
          <a:endParaRPr lang="en-GB"/>
        </a:p>
      </dgm:t>
    </dgm:pt>
    <dgm:pt modelId="{2FFDCF98-BC46-8C45-8EA3-3D292AEC5AF1}">
      <dgm:prSet phldrT="[Text]"/>
      <dgm:spPr/>
      <dgm:t>
        <a:bodyPr/>
        <a:lstStyle/>
        <a:p>
          <a:r>
            <a:rPr lang="en-GB"/>
            <a:t>Organizational citizenship</a:t>
          </a:r>
        </a:p>
      </dgm:t>
    </dgm:pt>
    <dgm:pt modelId="{5392E7AE-086D-5849-8BB2-386F58CE6AF5}" type="parTrans" cxnId="{1D4D4337-A755-2349-9B90-C121FB3DB18B}">
      <dgm:prSet/>
      <dgm:spPr/>
      <dgm:t>
        <a:bodyPr/>
        <a:lstStyle/>
        <a:p>
          <a:endParaRPr lang="en-GB"/>
        </a:p>
      </dgm:t>
    </dgm:pt>
    <dgm:pt modelId="{2A001A54-13C5-684A-8EE2-D441DF3504FB}" type="sibTrans" cxnId="{1D4D4337-A755-2349-9B90-C121FB3DB18B}">
      <dgm:prSet/>
      <dgm:spPr/>
      <dgm:t>
        <a:bodyPr/>
        <a:lstStyle/>
        <a:p>
          <a:endParaRPr lang="en-GB"/>
        </a:p>
      </dgm:t>
    </dgm:pt>
    <dgm:pt modelId="{03F7FBFC-AEDA-8B4F-994E-D186358AF376}">
      <dgm:prSet phldrT="[Text]"/>
      <dgm:spPr/>
      <dgm:t>
        <a:bodyPr/>
        <a:lstStyle/>
        <a:p>
          <a:r>
            <a:rPr lang="en-GB"/>
            <a:t>Motivation</a:t>
          </a:r>
        </a:p>
      </dgm:t>
    </dgm:pt>
    <dgm:pt modelId="{6BEE72C8-FD1A-EB4D-869D-33AE320BE7C0}" type="parTrans" cxnId="{3C5666A9-97C2-2C40-ABE9-1FAED302B682}">
      <dgm:prSet/>
      <dgm:spPr/>
      <dgm:t>
        <a:bodyPr/>
        <a:lstStyle/>
        <a:p>
          <a:endParaRPr lang="en-GB"/>
        </a:p>
      </dgm:t>
    </dgm:pt>
    <dgm:pt modelId="{845C749A-A6D8-DA48-8D54-469EA66659AF}" type="sibTrans" cxnId="{3C5666A9-97C2-2C40-ABE9-1FAED302B682}">
      <dgm:prSet/>
      <dgm:spPr/>
      <dgm:t>
        <a:bodyPr/>
        <a:lstStyle/>
        <a:p>
          <a:endParaRPr lang="en-GB"/>
        </a:p>
      </dgm:t>
    </dgm:pt>
    <dgm:pt modelId="{29831A65-0D03-ED45-9846-EC247EEE30BB}" type="pres">
      <dgm:prSet presAssocID="{55716DFC-9ED0-CD4C-AF97-9A69C35ADBA7}" presName="Name0" presStyleCnt="0">
        <dgm:presLayoutVars>
          <dgm:chMax val="1"/>
          <dgm:chPref val="1"/>
          <dgm:dir/>
          <dgm:animOne val="branch"/>
          <dgm:animLvl val="lvl"/>
        </dgm:presLayoutVars>
      </dgm:prSet>
      <dgm:spPr/>
    </dgm:pt>
    <dgm:pt modelId="{FCBC31CE-8C6E-CA4C-8C37-C5CD6BB684DD}" type="pres">
      <dgm:prSet presAssocID="{322D3820-B63C-B145-BD3F-FDABDA6CA2FF}" presName="singleCycle" presStyleCnt="0"/>
      <dgm:spPr/>
    </dgm:pt>
    <dgm:pt modelId="{D0E934FA-8200-0040-AB8A-7017A5B511E7}" type="pres">
      <dgm:prSet presAssocID="{322D3820-B63C-B145-BD3F-FDABDA6CA2FF}" presName="singleCenter" presStyleLbl="node1" presStyleIdx="0" presStyleCnt="4">
        <dgm:presLayoutVars>
          <dgm:chMax val="7"/>
          <dgm:chPref val="7"/>
        </dgm:presLayoutVars>
      </dgm:prSet>
      <dgm:spPr/>
    </dgm:pt>
    <dgm:pt modelId="{EADE3CBB-2EDC-D144-A839-7881144B5972}" type="pres">
      <dgm:prSet presAssocID="{6238129A-062E-FD49-BE2C-373A627D7903}" presName="Name56" presStyleLbl="parChTrans1D2" presStyleIdx="0" presStyleCnt="3"/>
      <dgm:spPr/>
    </dgm:pt>
    <dgm:pt modelId="{B0B89EE8-C45C-F549-8757-8AA70C5FEE54}" type="pres">
      <dgm:prSet presAssocID="{E576458F-5A16-214B-975F-9900CB31E9D4}" presName="text0" presStyleLbl="node1" presStyleIdx="1" presStyleCnt="4">
        <dgm:presLayoutVars>
          <dgm:bulletEnabled val="1"/>
        </dgm:presLayoutVars>
      </dgm:prSet>
      <dgm:spPr/>
    </dgm:pt>
    <dgm:pt modelId="{B0B7FB62-1A5D-3840-9403-FFFE6C0C5237}" type="pres">
      <dgm:prSet presAssocID="{5392E7AE-086D-5849-8BB2-386F58CE6AF5}" presName="Name56" presStyleLbl="parChTrans1D2" presStyleIdx="1" presStyleCnt="3"/>
      <dgm:spPr/>
    </dgm:pt>
    <dgm:pt modelId="{B5F54FF9-2AFC-0141-BE1B-DC3D7CAC9159}" type="pres">
      <dgm:prSet presAssocID="{2FFDCF98-BC46-8C45-8EA3-3D292AEC5AF1}" presName="text0" presStyleLbl="node1" presStyleIdx="2" presStyleCnt="4">
        <dgm:presLayoutVars>
          <dgm:bulletEnabled val="1"/>
        </dgm:presLayoutVars>
      </dgm:prSet>
      <dgm:spPr/>
    </dgm:pt>
    <dgm:pt modelId="{799FA22F-5FF5-9A4D-89E5-4C80E717A216}" type="pres">
      <dgm:prSet presAssocID="{6BEE72C8-FD1A-EB4D-869D-33AE320BE7C0}" presName="Name56" presStyleLbl="parChTrans1D2" presStyleIdx="2" presStyleCnt="3"/>
      <dgm:spPr/>
    </dgm:pt>
    <dgm:pt modelId="{5093BAB3-20F7-C74C-BE78-786B1190DEAD}" type="pres">
      <dgm:prSet presAssocID="{03F7FBFC-AEDA-8B4F-994E-D186358AF376}" presName="text0" presStyleLbl="node1" presStyleIdx="3" presStyleCnt="4">
        <dgm:presLayoutVars>
          <dgm:bulletEnabled val="1"/>
        </dgm:presLayoutVars>
      </dgm:prSet>
      <dgm:spPr/>
    </dgm:pt>
  </dgm:ptLst>
  <dgm:cxnLst>
    <dgm:cxn modelId="{C0B56932-9AF3-1041-A324-54E9B1C6CB32}" type="presOf" srcId="{E576458F-5A16-214B-975F-9900CB31E9D4}" destId="{B0B89EE8-C45C-F549-8757-8AA70C5FEE54}" srcOrd="0" destOrd="0" presId="urn:microsoft.com/office/officeart/2008/layout/RadialCluster"/>
    <dgm:cxn modelId="{1D4D4337-A755-2349-9B90-C121FB3DB18B}" srcId="{322D3820-B63C-B145-BD3F-FDABDA6CA2FF}" destId="{2FFDCF98-BC46-8C45-8EA3-3D292AEC5AF1}" srcOrd="1" destOrd="0" parTransId="{5392E7AE-086D-5849-8BB2-386F58CE6AF5}" sibTransId="{2A001A54-13C5-684A-8EE2-D441DF3504FB}"/>
    <dgm:cxn modelId="{39AF8B40-1082-CC43-BAB1-C001B39784F6}" type="presOf" srcId="{55716DFC-9ED0-CD4C-AF97-9A69C35ADBA7}" destId="{29831A65-0D03-ED45-9846-EC247EEE30BB}" srcOrd="0" destOrd="0" presId="urn:microsoft.com/office/officeart/2008/layout/RadialCluster"/>
    <dgm:cxn modelId="{EAE1BA54-981D-BA4C-9C4B-FC699713FA15}" type="presOf" srcId="{5392E7AE-086D-5849-8BB2-386F58CE6AF5}" destId="{B0B7FB62-1A5D-3840-9403-FFFE6C0C5237}" srcOrd="0" destOrd="0" presId="urn:microsoft.com/office/officeart/2008/layout/RadialCluster"/>
    <dgm:cxn modelId="{6131A761-CC41-6A4C-A962-77E9E0B303F2}" type="presOf" srcId="{6238129A-062E-FD49-BE2C-373A627D7903}" destId="{EADE3CBB-2EDC-D144-A839-7881144B5972}" srcOrd="0" destOrd="0" presId="urn:microsoft.com/office/officeart/2008/layout/RadialCluster"/>
    <dgm:cxn modelId="{D3F06E62-5B08-9342-BD1C-9595C83B4CDB}" type="presOf" srcId="{03F7FBFC-AEDA-8B4F-994E-D186358AF376}" destId="{5093BAB3-20F7-C74C-BE78-786B1190DEAD}" srcOrd="0" destOrd="0" presId="urn:microsoft.com/office/officeart/2008/layout/RadialCluster"/>
    <dgm:cxn modelId="{9D1AC86C-1927-7448-99CB-C74C03331E69}" srcId="{55716DFC-9ED0-CD4C-AF97-9A69C35ADBA7}" destId="{322D3820-B63C-B145-BD3F-FDABDA6CA2FF}" srcOrd="0" destOrd="0" parTransId="{847A1054-FE8A-0140-9FD7-053952611C78}" sibTransId="{079CE40E-4747-9646-8BBB-45A3E452533B}"/>
    <dgm:cxn modelId="{FCF53B96-6EC4-024E-A726-0DFCAF528859}" type="presOf" srcId="{6BEE72C8-FD1A-EB4D-869D-33AE320BE7C0}" destId="{799FA22F-5FF5-9A4D-89E5-4C80E717A216}" srcOrd="0" destOrd="0" presId="urn:microsoft.com/office/officeart/2008/layout/RadialCluster"/>
    <dgm:cxn modelId="{3C5666A9-97C2-2C40-ABE9-1FAED302B682}" srcId="{322D3820-B63C-B145-BD3F-FDABDA6CA2FF}" destId="{03F7FBFC-AEDA-8B4F-994E-D186358AF376}" srcOrd="2" destOrd="0" parTransId="{6BEE72C8-FD1A-EB4D-869D-33AE320BE7C0}" sibTransId="{845C749A-A6D8-DA48-8D54-469EA66659AF}"/>
    <dgm:cxn modelId="{9A2AF2BE-8066-744E-B780-9AACFB0526E3}" type="presOf" srcId="{2FFDCF98-BC46-8C45-8EA3-3D292AEC5AF1}" destId="{B5F54FF9-2AFC-0141-BE1B-DC3D7CAC9159}" srcOrd="0" destOrd="0" presId="urn:microsoft.com/office/officeart/2008/layout/RadialCluster"/>
    <dgm:cxn modelId="{1083E2E8-82C2-D145-BC3A-C768ED19A3E0}" srcId="{322D3820-B63C-B145-BD3F-FDABDA6CA2FF}" destId="{E576458F-5A16-214B-975F-9900CB31E9D4}" srcOrd="0" destOrd="0" parTransId="{6238129A-062E-FD49-BE2C-373A627D7903}" sibTransId="{702B2072-7486-F244-B518-7DCB6E90653D}"/>
    <dgm:cxn modelId="{6F69F9F7-6321-3E45-8945-04DD816C93E9}" type="presOf" srcId="{322D3820-B63C-B145-BD3F-FDABDA6CA2FF}" destId="{D0E934FA-8200-0040-AB8A-7017A5B511E7}" srcOrd="0" destOrd="0" presId="urn:microsoft.com/office/officeart/2008/layout/RadialCluster"/>
    <dgm:cxn modelId="{A37A7AD4-4FA5-254D-89EF-B8067142D90C}" type="presParOf" srcId="{29831A65-0D03-ED45-9846-EC247EEE30BB}" destId="{FCBC31CE-8C6E-CA4C-8C37-C5CD6BB684DD}" srcOrd="0" destOrd="0" presId="urn:microsoft.com/office/officeart/2008/layout/RadialCluster"/>
    <dgm:cxn modelId="{E97D342B-AE99-914E-9CE0-B8FFF31601A1}" type="presParOf" srcId="{FCBC31CE-8C6E-CA4C-8C37-C5CD6BB684DD}" destId="{D0E934FA-8200-0040-AB8A-7017A5B511E7}" srcOrd="0" destOrd="0" presId="urn:microsoft.com/office/officeart/2008/layout/RadialCluster"/>
    <dgm:cxn modelId="{4CA132DC-6AAC-B948-B825-F9875C0E8526}" type="presParOf" srcId="{FCBC31CE-8C6E-CA4C-8C37-C5CD6BB684DD}" destId="{EADE3CBB-2EDC-D144-A839-7881144B5972}" srcOrd="1" destOrd="0" presId="urn:microsoft.com/office/officeart/2008/layout/RadialCluster"/>
    <dgm:cxn modelId="{56A46DDB-0DC0-A744-8841-7451FEC34289}" type="presParOf" srcId="{FCBC31CE-8C6E-CA4C-8C37-C5CD6BB684DD}" destId="{B0B89EE8-C45C-F549-8757-8AA70C5FEE54}" srcOrd="2" destOrd="0" presId="urn:microsoft.com/office/officeart/2008/layout/RadialCluster"/>
    <dgm:cxn modelId="{7632137B-BAC8-E845-86EA-A83B81061F31}" type="presParOf" srcId="{FCBC31CE-8C6E-CA4C-8C37-C5CD6BB684DD}" destId="{B0B7FB62-1A5D-3840-9403-FFFE6C0C5237}" srcOrd="3" destOrd="0" presId="urn:microsoft.com/office/officeart/2008/layout/RadialCluster"/>
    <dgm:cxn modelId="{1ECC853A-B6CD-E44D-9E22-A27E77A88EEA}" type="presParOf" srcId="{FCBC31CE-8C6E-CA4C-8C37-C5CD6BB684DD}" destId="{B5F54FF9-2AFC-0141-BE1B-DC3D7CAC9159}" srcOrd="4" destOrd="0" presId="urn:microsoft.com/office/officeart/2008/layout/RadialCluster"/>
    <dgm:cxn modelId="{C73A450C-B2DB-934D-86B2-CAC341344362}" type="presParOf" srcId="{FCBC31CE-8C6E-CA4C-8C37-C5CD6BB684DD}" destId="{799FA22F-5FF5-9A4D-89E5-4C80E717A216}" srcOrd="5" destOrd="0" presId="urn:microsoft.com/office/officeart/2008/layout/RadialCluster"/>
    <dgm:cxn modelId="{0E1406D8-D679-D549-B8EA-94FDF24D035A}" type="presParOf" srcId="{FCBC31CE-8C6E-CA4C-8C37-C5CD6BB684DD}" destId="{5093BAB3-20F7-C74C-BE78-786B1190DEAD}" srcOrd="6" destOrd="0" presId="urn:microsoft.com/office/officeart/2008/layout/RadialCluster"/>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7EB7B2B-4931-8C45-BBC4-F720B86F4997}" type="doc">
      <dgm:prSet loTypeId="urn:microsoft.com/office/officeart/2005/8/layout/cycle4" loCatId="" qsTypeId="urn:microsoft.com/office/officeart/2005/8/quickstyle/simple1" qsCatId="simple" csTypeId="urn:microsoft.com/office/officeart/2005/8/colors/accent1_2" csCatId="accent1" phldr="1"/>
      <dgm:spPr/>
      <dgm:t>
        <a:bodyPr/>
        <a:lstStyle/>
        <a:p>
          <a:endParaRPr lang="en-GB"/>
        </a:p>
      </dgm:t>
    </dgm:pt>
    <dgm:pt modelId="{7D53B2D7-38E0-C745-BD08-2C5CD08B7C26}">
      <dgm:prSet phldrT="[Text]" custT="1"/>
      <dgm:spPr/>
      <dgm:t>
        <a:bodyPr/>
        <a:lstStyle/>
        <a:p>
          <a:r>
            <a:rPr lang="en-GB" sz="900"/>
            <a:t>Focusingon the job and  how to do a better </a:t>
          </a:r>
        </a:p>
      </dgm:t>
    </dgm:pt>
    <dgm:pt modelId="{89D0EB0A-EB05-9943-BEBC-5E28376A483C}" type="parTrans" cxnId="{0A909730-0080-D342-AD49-6E4FD4F73FA2}">
      <dgm:prSet/>
      <dgm:spPr/>
      <dgm:t>
        <a:bodyPr/>
        <a:lstStyle/>
        <a:p>
          <a:endParaRPr lang="en-GB"/>
        </a:p>
      </dgm:t>
    </dgm:pt>
    <dgm:pt modelId="{7C028FF8-C551-C44E-83B7-8B5D43FF5AA0}" type="sibTrans" cxnId="{0A909730-0080-D342-AD49-6E4FD4F73FA2}">
      <dgm:prSet/>
      <dgm:spPr/>
      <dgm:t>
        <a:bodyPr/>
        <a:lstStyle/>
        <a:p>
          <a:endParaRPr lang="en-GB"/>
        </a:p>
      </dgm:t>
    </dgm:pt>
    <dgm:pt modelId="{7B85DF38-0512-3646-8DD9-0FC80E304A04}">
      <dgm:prSet phldrT="[Text]"/>
      <dgm:spPr/>
      <dgm:t>
        <a:bodyPr/>
        <a:lstStyle/>
        <a:p>
          <a:r>
            <a:rPr lang="en-GB"/>
            <a:t>Intellectual engagement </a:t>
          </a:r>
        </a:p>
      </dgm:t>
    </dgm:pt>
    <dgm:pt modelId="{B4E20970-925F-C44E-B84B-35CBAA560070}" type="parTrans" cxnId="{8D193FB4-802E-3048-A25C-4FA1585A3FAA}">
      <dgm:prSet/>
      <dgm:spPr/>
      <dgm:t>
        <a:bodyPr/>
        <a:lstStyle/>
        <a:p>
          <a:endParaRPr lang="en-GB"/>
        </a:p>
      </dgm:t>
    </dgm:pt>
    <dgm:pt modelId="{0BD04EB3-C59D-EA4B-9D44-7C375AD230A7}" type="sibTrans" cxnId="{8D193FB4-802E-3048-A25C-4FA1585A3FAA}">
      <dgm:prSet/>
      <dgm:spPr/>
      <dgm:t>
        <a:bodyPr/>
        <a:lstStyle/>
        <a:p>
          <a:endParaRPr lang="en-GB"/>
        </a:p>
      </dgm:t>
    </dgm:pt>
    <dgm:pt modelId="{E2025582-9B36-5F4E-9A72-1F4B2D81B4C8}">
      <dgm:prSet phldrT="[Text]" custT="1"/>
      <dgm:spPr/>
      <dgm:t>
        <a:bodyPr/>
        <a:lstStyle/>
        <a:p>
          <a:r>
            <a:rPr lang="en-GB" sz="900"/>
            <a:t>Positive atitude that comes when you're doing a good job </a:t>
          </a:r>
        </a:p>
      </dgm:t>
    </dgm:pt>
    <dgm:pt modelId="{44209FDC-F4B8-5546-8701-2762843D8144}" type="parTrans" cxnId="{E474E4CC-B254-CE42-98C6-B24F401CF697}">
      <dgm:prSet/>
      <dgm:spPr/>
      <dgm:t>
        <a:bodyPr/>
        <a:lstStyle/>
        <a:p>
          <a:endParaRPr lang="en-GB"/>
        </a:p>
      </dgm:t>
    </dgm:pt>
    <dgm:pt modelId="{4CA003EA-6BB2-8F44-9496-7AA9489A631F}" type="sibTrans" cxnId="{E474E4CC-B254-CE42-98C6-B24F401CF697}">
      <dgm:prSet/>
      <dgm:spPr/>
      <dgm:t>
        <a:bodyPr/>
        <a:lstStyle/>
        <a:p>
          <a:endParaRPr lang="en-GB"/>
        </a:p>
      </dgm:t>
    </dgm:pt>
    <dgm:pt modelId="{68F65EAB-AFC3-1E4B-A576-533D8199AA66}">
      <dgm:prSet phldrT="[Text]"/>
      <dgm:spPr/>
      <dgm:t>
        <a:bodyPr/>
        <a:lstStyle/>
        <a:p>
          <a:r>
            <a:rPr lang="en-GB"/>
            <a:t>Affective engagement</a:t>
          </a:r>
        </a:p>
      </dgm:t>
    </dgm:pt>
    <dgm:pt modelId="{36F673C5-587B-514C-A64A-09CE20C29DC3}" type="parTrans" cxnId="{3BBFCE75-D2FD-624F-A657-F89963E61C02}">
      <dgm:prSet/>
      <dgm:spPr/>
      <dgm:t>
        <a:bodyPr/>
        <a:lstStyle/>
        <a:p>
          <a:endParaRPr lang="en-GB"/>
        </a:p>
      </dgm:t>
    </dgm:pt>
    <dgm:pt modelId="{C66A7743-EE23-3B45-9F6B-975871867E78}" type="sibTrans" cxnId="{3BBFCE75-D2FD-624F-A657-F89963E61C02}">
      <dgm:prSet/>
      <dgm:spPr/>
      <dgm:t>
        <a:bodyPr/>
        <a:lstStyle/>
        <a:p>
          <a:endParaRPr lang="en-GB"/>
        </a:p>
      </dgm:t>
    </dgm:pt>
    <dgm:pt modelId="{2A1E9234-2073-544C-9450-57BCDB6BE8B1}">
      <dgm:prSet phldrT="[Text]" custT="1"/>
      <dgm:spPr/>
      <dgm:t>
        <a:bodyPr/>
        <a:lstStyle/>
        <a:p>
          <a:r>
            <a:rPr lang="en-GB" sz="900"/>
            <a:t>Eventually , involvment will have behavioral results, which will lead to what can be Engagement  </a:t>
          </a:r>
        </a:p>
      </dgm:t>
    </dgm:pt>
    <dgm:pt modelId="{C970E9B8-0DC2-124F-AB10-67A2B6BD2234}" type="parTrans" cxnId="{D48BB0BF-C721-454E-93F0-3BE17E7AF264}">
      <dgm:prSet/>
      <dgm:spPr/>
      <dgm:t>
        <a:bodyPr/>
        <a:lstStyle/>
        <a:p>
          <a:endParaRPr lang="en-GB"/>
        </a:p>
      </dgm:t>
    </dgm:pt>
    <dgm:pt modelId="{2AAFFFFB-2701-1442-A42C-FFC9830D5363}" type="sibTrans" cxnId="{D48BB0BF-C721-454E-93F0-3BE17E7AF264}">
      <dgm:prSet/>
      <dgm:spPr/>
      <dgm:t>
        <a:bodyPr/>
        <a:lstStyle/>
        <a:p>
          <a:endParaRPr lang="en-GB"/>
        </a:p>
      </dgm:t>
    </dgm:pt>
    <dgm:pt modelId="{D729BEAD-D049-0D48-9E17-163932D9D4DD}">
      <dgm:prSet phldrT="[Text]"/>
      <dgm:spPr/>
      <dgm:t>
        <a:bodyPr/>
        <a:lstStyle/>
        <a:p>
          <a:r>
            <a:rPr lang="en-GB"/>
            <a:t>Behavioural outcomes</a:t>
          </a:r>
        </a:p>
      </dgm:t>
    </dgm:pt>
    <dgm:pt modelId="{0ACA9589-B467-A547-AF5F-55C201510818}" type="parTrans" cxnId="{CEAA846B-CDC9-B549-805B-846FC3A42603}">
      <dgm:prSet/>
      <dgm:spPr/>
      <dgm:t>
        <a:bodyPr/>
        <a:lstStyle/>
        <a:p>
          <a:endParaRPr lang="en-GB"/>
        </a:p>
      </dgm:t>
    </dgm:pt>
    <dgm:pt modelId="{3D7E26F3-02B2-E147-8910-0CAD57142F78}" type="sibTrans" cxnId="{CEAA846B-CDC9-B549-805B-846FC3A42603}">
      <dgm:prSet/>
      <dgm:spPr/>
      <dgm:t>
        <a:bodyPr/>
        <a:lstStyle/>
        <a:p>
          <a:endParaRPr lang="en-GB"/>
        </a:p>
      </dgm:t>
    </dgm:pt>
    <dgm:pt modelId="{7F00CA85-3015-A44C-B219-7DB0F2CF9AD2}">
      <dgm:prSet phldrT="[Text]" custT="1"/>
      <dgm:spPr/>
      <dgm:t>
        <a:bodyPr/>
        <a:lstStyle/>
        <a:p>
          <a:r>
            <a:rPr lang="en-GB" sz="900"/>
            <a:t>Discussion about work , what can be develop , improvments, new ideas </a:t>
          </a:r>
        </a:p>
      </dgm:t>
    </dgm:pt>
    <dgm:pt modelId="{08EE8D55-1902-154B-B919-11A042C2E818}" type="parTrans" cxnId="{9FDC03BB-5617-A143-8C25-E20F51E70114}">
      <dgm:prSet/>
      <dgm:spPr/>
      <dgm:t>
        <a:bodyPr/>
        <a:lstStyle/>
        <a:p>
          <a:endParaRPr lang="en-GB"/>
        </a:p>
      </dgm:t>
    </dgm:pt>
    <dgm:pt modelId="{CE66EA13-C71E-E540-886B-9F22AF088418}" type="sibTrans" cxnId="{9FDC03BB-5617-A143-8C25-E20F51E70114}">
      <dgm:prSet/>
      <dgm:spPr/>
      <dgm:t>
        <a:bodyPr/>
        <a:lstStyle/>
        <a:p>
          <a:endParaRPr lang="en-GB"/>
        </a:p>
      </dgm:t>
    </dgm:pt>
    <dgm:pt modelId="{9128E8FD-085C-BE43-B640-995AE543CEAF}">
      <dgm:prSet phldrT="[Text]"/>
      <dgm:spPr/>
      <dgm:t>
        <a:bodyPr/>
        <a:lstStyle/>
        <a:p>
          <a:r>
            <a:rPr lang="en-GB"/>
            <a:t>Social engagement</a:t>
          </a:r>
        </a:p>
      </dgm:t>
    </dgm:pt>
    <dgm:pt modelId="{CF01FC3F-D10B-7743-8B92-154FE0FE598D}" type="parTrans" cxnId="{B9F63630-2D63-D247-A788-7F4E9F2F3A49}">
      <dgm:prSet/>
      <dgm:spPr/>
      <dgm:t>
        <a:bodyPr/>
        <a:lstStyle/>
        <a:p>
          <a:endParaRPr lang="en-GB"/>
        </a:p>
      </dgm:t>
    </dgm:pt>
    <dgm:pt modelId="{9C24C4C3-C10D-514F-A77C-01065E33D3D7}" type="sibTrans" cxnId="{B9F63630-2D63-D247-A788-7F4E9F2F3A49}">
      <dgm:prSet/>
      <dgm:spPr/>
      <dgm:t>
        <a:bodyPr/>
        <a:lstStyle/>
        <a:p>
          <a:endParaRPr lang="en-GB"/>
        </a:p>
      </dgm:t>
    </dgm:pt>
    <dgm:pt modelId="{CB8190B2-5F8D-654D-A11E-3E75DF98201F}" type="pres">
      <dgm:prSet presAssocID="{97EB7B2B-4931-8C45-BBC4-F720B86F4997}" presName="cycleMatrixDiagram" presStyleCnt="0">
        <dgm:presLayoutVars>
          <dgm:chMax val="1"/>
          <dgm:dir/>
          <dgm:animLvl val="lvl"/>
          <dgm:resizeHandles val="exact"/>
        </dgm:presLayoutVars>
      </dgm:prSet>
      <dgm:spPr/>
    </dgm:pt>
    <dgm:pt modelId="{5A2E4065-7388-5640-82BF-CAAD10FF5AB2}" type="pres">
      <dgm:prSet presAssocID="{97EB7B2B-4931-8C45-BBC4-F720B86F4997}" presName="children" presStyleCnt="0"/>
      <dgm:spPr/>
    </dgm:pt>
    <dgm:pt modelId="{3DC24ED4-3E3D-124C-B483-A0F7FA04AC45}" type="pres">
      <dgm:prSet presAssocID="{97EB7B2B-4931-8C45-BBC4-F720B86F4997}" presName="child1group" presStyleCnt="0"/>
      <dgm:spPr/>
    </dgm:pt>
    <dgm:pt modelId="{483EAAC4-11DE-9346-8027-084F6D87290E}" type="pres">
      <dgm:prSet presAssocID="{97EB7B2B-4931-8C45-BBC4-F720B86F4997}" presName="child1" presStyleLbl="bgAcc1" presStyleIdx="0" presStyleCnt="4"/>
      <dgm:spPr/>
    </dgm:pt>
    <dgm:pt modelId="{E1EC0303-D5A2-6B4A-8846-1E8D21C7E96B}" type="pres">
      <dgm:prSet presAssocID="{97EB7B2B-4931-8C45-BBC4-F720B86F4997}" presName="child1Text" presStyleLbl="bgAcc1" presStyleIdx="0" presStyleCnt="4">
        <dgm:presLayoutVars>
          <dgm:bulletEnabled val="1"/>
        </dgm:presLayoutVars>
      </dgm:prSet>
      <dgm:spPr/>
    </dgm:pt>
    <dgm:pt modelId="{41616891-36FE-F242-AE01-EF77C95AC2A0}" type="pres">
      <dgm:prSet presAssocID="{97EB7B2B-4931-8C45-BBC4-F720B86F4997}" presName="child2group" presStyleCnt="0"/>
      <dgm:spPr/>
    </dgm:pt>
    <dgm:pt modelId="{A17C89DE-BC70-694F-AE59-1218BC5AD516}" type="pres">
      <dgm:prSet presAssocID="{97EB7B2B-4931-8C45-BBC4-F720B86F4997}" presName="child2" presStyleLbl="bgAcc1" presStyleIdx="1" presStyleCnt="4"/>
      <dgm:spPr/>
    </dgm:pt>
    <dgm:pt modelId="{AB386C5D-E6D7-1F4D-A064-F0BDE0D4CF5C}" type="pres">
      <dgm:prSet presAssocID="{97EB7B2B-4931-8C45-BBC4-F720B86F4997}" presName="child2Text" presStyleLbl="bgAcc1" presStyleIdx="1" presStyleCnt="4">
        <dgm:presLayoutVars>
          <dgm:bulletEnabled val="1"/>
        </dgm:presLayoutVars>
      </dgm:prSet>
      <dgm:spPr/>
    </dgm:pt>
    <dgm:pt modelId="{043B36AE-CB0D-2645-8719-3A6261CF04EC}" type="pres">
      <dgm:prSet presAssocID="{97EB7B2B-4931-8C45-BBC4-F720B86F4997}" presName="child3group" presStyleCnt="0"/>
      <dgm:spPr/>
    </dgm:pt>
    <dgm:pt modelId="{696C936C-BF34-F143-9F93-432924E08514}" type="pres">
      <dgm:prSet presAssocID="{97EB7B2B-4931-8C45-BBC4-F720B86F4997}" presName="child3" presStyleLbl="bgAcc1" presStyleIdx="2" presStyleCnt="4"/>
      <dgm:spPr/>
    </dgm:pt>
    <dgm:pt modelId="{78E24D4C-84BA-DC40-9EB7-508BF14BC13F}" type="pres">
      <dgm:prSet presAssocID="{97EB7B2B-4931-8C45-BBC4-F720B86F4997}" presName="child3Text" presStyleLbl="bgAcc1" presStyleIdx="2" presStyleCnt="4">
        <dgm:presLayoutVars>
          <dgm:bulletEnabled val="1"/>
        </dgm:presLayoutVars>
      </dgm:prSet>
      <dgm:spPr/>
    </dgm:pt>
    <dgm:pt modelId="{B2E23FCD-5AAA-E340-9F95-A54AAAC21CC4}" type="pres">
      <dgm:prSet presAssocID="{97EB7B2B-4931-8C45-BBC4-F720B86F4997}" presName="child4group" presStyleCnt="0"/>
      <dgm:spPr/>
    </dgm:pt>
    <dgm:pt modelId="{98E4D896-4D81-FF43-860A-DE8116CD463D}" type="pres">
      <dgm:prSet presAssocID="{97EB7B2B-4931-8C45-BBC4-F720B86F4997}" presName="child4" presStyleLbl="bgAcc1" presStyleIdx="3" presStyleCnt="4"/>
      <dgm:spPr/>
    </dgm:pt>
    <dgm:pt modelId="{B37C4685-BDF7-E94B-B8FC-E9C239ED5D1D}" type="pres">
      <dgm:prSet presAssocID="{97EB7B2B-4931-8C45-BBC4-F720B86F4997}" presName="child4Text" presStyleLbl="bgAcc1" presStyleIdx="3" presStyleCnt="4">
        <dgm:presLayoutVars>
          <dgm:bulletEnabled val="1"/>
        </dgm:presLayoutVars>
      </dgm:prSet>
      <dgm:spPr/>
    </dgm:pt>
    <dgm:pt modelId="{703EF0FE-D070-7645-9340-01D05D5F6526}" type="pres">
      <dgm:prSet presAssocID="{97EB7B2B-4931-8C45-BBC4-F720B86F4997}" presName="childPlaceholder" presStyleCnt="0"/>
      <dgm:spPr/>
    </dgm:pt>
    <dgm:pt modelId="{F5B18D0A-7742-8946-93A7-DB96B92942D0}" type="pres">
      <dgm:prSet presAssocID="{97EB7B2B-4931-8C45-BBC4-F720B86F4997}" presName="circle" presStyleCnt="0"/>
      <dgm:spPr/>
    </dgm:pt>
    <dgm:pt modelId="{88B94CD0-0BAF-5A49-AC54-50986F50E18E}" type="pres">
      <dgm:prSet presAssocID="{97EB7B2B-4931-8C45-BBC4-F720B86F4997}" presName="quadrant1" presStyleLbl="node1" presStyleIdx="0" presStyleCnt="4">
        <dgm:presLayoutVars>
          <dgm:chMax val="1"/>
          <dgm:bulletEnabled val="1"/>
        </dgm:presLayoutVars>
      </dgm:prSet>
      <dgm:spPr/>
    </dgm:pt>
    <dgm:pt modelId="{5A10FE5D-B41A-4E4D-ADD5-540B85372B15}" type="pres">
      <dgm:prSet presAssocID="{97EB7B2B-4931-8C45-BBC4-F720B86F4997}" presName="quadrant2" presStyleLbl="node1" presStyleIdx="1" presStyleCnt="4">
        <dgm:presLayoutVars>
          <dgm:chMax val="1"/>
          <dgm:bulletEnabled val="1"/>
        </dgm:presLayoutVars>
      </dgm:prSet>
      <dgm:spPr/>
    </dgm:pt>
    <dgm:pt modelId="{008B166F-D025-9E4A-BC88-4059A5428AE2}" type="pres">
      <dgm:prSet presAssocID="{97EB7B2B-4931-8C45-BBC4-F720B86F4997}" presName="quadrant3" presStyleLbl="node1" presStyleIdx="2" presStyleCnt="4" custScaleX="101008" custScaleY="96179">
        <dgm:presLayoutVars>
          <dgm:chMax val="1"/>
          <dgm:bulletEnabled val="1"/>
        </dgm:presLayoutVars>
      </dgm:prSet>
      <dgm:spPr/>
    </dgm:pt>
    <dgm:pt modelId="{FBB9A5D6-BE48-CA47-849C-E1F3A42E9F43}" type="pres">
      <dgm:prSet presAssocID="{97EB7B2B-4931-8C45-BBC4-F720B86F4997}" presName="quadrant4" presStyleLbl="node1" presStyleIdx="3" presStyleCnt="4">
        <dgm:presLayoutVars>
          <dgm:chMax val="1"/>
          <dgm:bulletEnabled val="1"/>
        </dgm:presLayoutVars>
      </dgm:prSet>
      <dgm:spPr/>
    </dgm:pt>
    <dgm:pt modelId="{FD7B5634-C6AF-C949-A075-439312537C96}" type="pres">
      <dgm:prSet presAssocID="{97EB7B2B-4931-8C45-BBC4-F720B86F4997}" presName="quadrantPlaceholder" presStyleCnt="0"/>
      <dgm:spPr/>
    </dgm:pt>
    <dgm:pt modelId="{7C84EEB0-DA01-864E-AB8B-2E246A7A8A13}" type="pres">
      <dgm:prSet presAssocID="{97EB7B2B-4931-8C45-BBC4-F720B86F4997}" presName="center1" presStyleLbl="fgShp" presStyleIdx="0" presStyleCnt="2"/>
      <dgm:spPr/>
    </dgm:pt>
    <dgm:pt modelId="{413D54DA-E11B-954B-9CAB-67F56C7A280F}" type="pres">
      <dgm:prSet presAssocID="{97EB7B2B-4931-8C45-BBC4-F720B86F4997}" presName="center2" presStyleLbl="fgShp" presStyleIdx="1" presStyleCnt="2"/>
      <dgm:spPr/>
    </dgm:pt>
  </dgm:ptLst>
  <dgm:cxnLst>
    <dgm:cxn modelId="{A2692116-E57C-DC43-A59B-668C8CB595A6}" type="presOf" srcId="{68F65EAB-AFC3-1E4B-A576-533D8199AA66}" destId="{AB386C5D-E6D7-1F4D-A064-F0BDE0D4CF5C}" srcOrd="1" destOrd="0" presId="urn:microsoft.com/office/officeart/2005/8/layout/cycle4"/>
    <dgm:cxn modelId="{04BCBD18-701F-3346-984C-3FA7BA33DB9B}" type="presOf" srcId="{9128E8FD-085C-BE43-B640-995AE543CEAF}" destId="{98E4D896-4D81-FF43-860A-DE8116CD463D}" srcOrd="0" destOrd="0" presId="urn:microsoft.com/office/officeart/2005/8/layout/cycle4"/>
    <dgm:cxn modelId="{A6DC7E1F-E994-CD4A-8FA4-26F99F5B2A45}" type="presOf" srcId="{9128E8FD-085C-BE43-B640-995AE543CEAF}" destId="{B37C4685-BDF7-E94B-B8FC-E9C239ED5D1D}" srcOrd="1" destOrd="0" presId="urn:microsoft.com/office/officeart/2005/8/layout/cycle4"/>
    <dgm:cxn modelId="{B9F63630-2D63-D247-A788-7F4E9F2F3A49}" srcId="{7F00CA85-3015-A44C-B219-7DB0F2CF9AD2}" destId="{9128E8FD-085C-BE43-B640-995AE543CEAF}" srcOrd="0" destOrd="0" parTransId="{CF01FC3F-D10B-7743-8B92-154FE0FE598D}" sibTransId="{9C24C4C3-C10D-514F-A77C-01065E33D3D7}"/>
    <dgm:cxn modelId="{0A909730-0080-D342-AD49-6E4FD4F73FA2}" srcId="{97EB7B2B-4931-8C45-BBC4-F720B86F4997}" destId="{7D53B2D7-38E0-C745-BD08-2C5CD08B7C26}" srcOrd="0" destOrd="0" parTransId="{89D0EB0A-EB05-9943-BEBC-5E28376A483C}" sibTransId="{7C028FF8-C551-C44E-83B7-8B5D43FF5AA0}"/>
    <dgm:cxn modelId="{3207C842-6B3F-A84A-830E-99AD18EE85A0}" type="presOf" srcId="{7D53B2D7-38E0-C745-BD08-2C5CD08B7C26}" destId="{88B94CD0-0BAF-5A49-AC54-50986F50E18E}" srcOrd="0" destOrd="0" presId="urn:microsoft.com/office/officeart/2005/8/layout/cycle4"/>
    <dgm:cxn modelId="{40D76A48-B6C9-D749-A456-74C1A70A6726}" type="presOf" srcId="{7B85DF38-0512-3646-8DD9-0FC80E304A04}" destId="{E1EC0303-D5A2-6B4A-8846-1E8D21C7E96B}" srcOrd="1" destOrd="0" presId="urn:microsoft.com/office/officeart/2005/8/layout/cycle4"/>
    <dgm:cxn modelId="{42ACA749-B7C8-8F4E-A9EC-05A7AC3731AC}" type="presOf" srcId="{2A1E9234-2073-544C-9450-57BCDB6BE8B1}" destId="{008B166F-D025-9E4A-BC88-4059A5428AE2}" srcOrd="0" destOrd="0" presId="urn:microsoft.com/office/officeart/2005/8/layout/cycle4"/>
    <dgm:cxn modelId="{D2C0D160-DB2E-D943-89BE-C7FCD279E354}" type="presOf" srcId="{97EB7B2B-4931-8C45-BBC4-F720B86F4997}" destId="{CB8190B2-5F8D-654D-A11E-3E75DF98201F}" srcOrd="0" destOrd="0" presId="urn:microsoft.com/office/officeart/2005/8/layout/cycle4"/>
    <dgm:cxn modelId="{CEAA846B-CDC9-B549-805B-846FC3A42603}" srcId="{2A1E9234-2073-544C-9450-57BCDB6BE8B1}" destId="{D729BEAD-D049-0D48-9E17-163932D9D4DD}" srcOrd="0" destOrd="0" parTransId="{0ACA9589-B467-A547-AF5F-55C201510818}" sibTransId="{3D7E26F3-02B2-E147-8910-0CAD57142F78}"/>
    <dgm:cxn modelId="{3BBFCE75-D2FD-624F-A657-F89963E61C02}" srcId="{E2025582-9B36-5F4E-9A72-1F4B2D81B4C8}" destId="{68F65EAB-AFC3-1E4B-A576-533D8199AA66}" srcOrd="0" destOrd="0" parTransId="{36F673C5-587B-514C-A64A-09CE20C29DC3}" sibTransId="{C66A7743-EE23-3B45-9F6B-975871867E78}"/>
    <dgm:cxn modelId="{2960DD77-E7EC-E541-9FA2-4D36EFF54300}" type="presOf" srcId="{D729BEAD-D049-0D48-9E17-163932D9D4DD}" destId="{78E24D4C-84BA-DC40-9EB7-508BF14BC13F}" srcOrd="1" destOrd="0" presId="urn:microsoft.com/office/officeart/2005/8/layout/cycle4"/>
    <dgm:cxn modelId="{D1187599-0EBA-9F40-BA7F-14C1F390F5A1}" type="presOf" srcId="{E2025582-9B36-5F4E-9A72-1F4B2D81B4C8}" destId="{5A10FE5D-B41A-4E4D-ADD5-540B85372B15}" srcOrd="0" destOrd="0" presId="urn:microsoft.com/office/officeart/2005/8/layout/cycle4"/>
    <dgm:cxn modelId="{48A9F89F-1ACF-B44F-9E77-AD8A766B792D}" type="presOf" srcId="{7F00CA85-3015-A44C-B219-7DB0F2CF9AD2}" destId="{FBB9A5D6-BE48-CA47-849C-E1F3A42E9F43}" srcOrd="0" destOrd="0" presId="urn:microsoft.com/office/officeart/2005/8/layout/cycle4"/>
    <dgm:cxn modelId="{D2FC7BB1-754F-A74A-9FCF-E4EC3F79487F}" type="presOf" srcId="{68F65EAB-AFC3-1E4B-A576-533D8199AA66}" destId="{A17C89DE-BC70-694F-AE59-1218BC5AD516}" srcOrd="0" destOrd="0" presId="urn:microsoft.com/office/officeart/2005/8/layout/cycle4"/>
    <dgm:cxn modelId="{8D193FB4-802E-3048-A25C-4FA1585A3FAA}" srcId="{7D53B2D7-38E0-C745-BD08-2C5CD08B7C26}" destId="{7B85DF38-0512-3646-8DD9-0FC80E304A04}" srcOrd="0" destOrd="0" parTransId="{B4E20970-925F-C44E-B84B-35CBAA560070}" sibTransId="{0BD04EB3-C59D-EA4B-9D44-7C375AD230A7}"/>
    <dgm:cxn modelId="{9FDC03BB-5617-A143-8C25-E20F51E70114}" srcId="{97EB7B2B-4931-8C45-BBC4-F720B86F4997}" destId="{7F00CA85-3015-A44C-B219-7DB0F2CF9AD2}" srcOrd="3" destOrd="0" parTransId="{08EE8D55-1902-154B-B919-11A042C2E818}" sibTransId="{CE66EA13-C71E-E540-886B-9F22AF088418}"/>
    <dgm:cxn modelId="{FC984FBF-548F-B14B-A727-E617B461CC72}" type="presOf" srcId="{D729BEAD-D049-0D48-9E17-163932D9D4DD}" destId="{696C936C-BF34-F143-9F93-432924E08514}" srcOrd="0" destOrd="0" presId="urn:microsoft.com/office/officeart/2005/8/layout/cycle4"/>
    <dgm:cxn modelId="{D48BB0BF-C721-454E-93F0-3BE17E7AF264}" srcId="{97EB7B2B-4931-8C45-BBC4-F720B86F4997}" destId="{2A1E9234-2073-544C-9450-57BCDB6BE8B1}" srcOrd="2" destOrd="0" parTransId="{C970E9B8-0DC2-124F-AB10-67A2B6BD2234}" sibTransId="{2AAFFFFB-2701-1442-A42C-FFC9830D5363}"/>
    <dgm:cxn modelId="{E474E4CC-B254-CE42-98C6-B24F401CF697}" srcId="{97EB7B2B-4931-8C45-BBC4-F720B86F4997}" destId="{E2025582-9B36-5F4E-9A72-1F4B2D81B4C8}" srcOrd="1" destOrd="0" parTransId="{44209FDC-F4B8-5546-8701-2762843D8144}" sibTransId="{4CA003EA-6BB2-8F44-9496-7AA9489A631F}"/>
    <dgm:cxn modelId="{C36F00FA-D98C-3947-B09F-83B16B492618}" type="presOf" srcId="{7B85DF38-0512-3646-8DD9-0FC80E304A04}" destId="{483EAAC4-11DE-9346-8027-084F6D87290E}" srcOrd="0" destOrd="0" presId="urn:microsoft.com/office/officeart/2005/8/layout/cycle4"/>
    <dgm:cxn modelId="{F1E52339-2AFD-9649-8DF5-0398A4817C2A}" type="presParOf" srcId="{CB8190B2-5F8D-654D-A11E-3E75DF98201F}" destId="{5A2E4065-7388-5640-82BF-CAAD10FF5AB2}" srcOrd="0" destOrd="0" presId="urn:microsoft.com/office/officeart/2005/8/layout/cycle4"/>
    <dgm:cxn modelId="{9DCE7B0F-A3BD-184F-B6A3-BB0909161D4C}" type="presParOf" srcId="{5A2E4065-7388-5640-82BF-CAAD10FF5AB2}" destId="{3DC24ED4-3E3D-124C-B483-A0F7FA04AC45}" srcOrd="0" destOrd="0" presId="urn:microsoft.com/office/officeart/2005/8/layout/cycle4"/>
    <dgm:cxn modelId="{533B4967-6CE7-4142-AF5C-EEBA56D8883E}" type="presParOf" srcId="{3DC24ED4-3E3D-124C-B483-A0F7FA04AC45}" destId="{483EAAC4-11DE-9346-8027-084F6D87290E}" srcOrd="0" destOrd="0" presId="urn:microsoft.com/office/officeart/2005/8/layout/cycle4"/>
    <dgm:cxn modelId="{F7DF0A40-7473-7A42-9C30-FE0FD29912D3}" type="presParOf" srcId="{3DC24ED4-3E3D-124C-B483-A0F7FA04AC45}" destId="{E1EC0303-D5A2-6B4A-8846-1E8D21C7E96B}" srcOrd="1" destOrd="0" presId="urn:microsoft.com/office/officeart/2005/8/layout/cycle4"/>
    <dgm:cxn modelId="{2F910531-8D28-0A44-865D-13B495D2A148}" type="presParOf" srcId="{5A2E4065-7388-5640-82BF-CAAD10FF5AB2}" destId="{41616891-36FE-F242-AE01-EF77C95AC2A0}" srcOrd="1" destOrd="0" presId="urn:microsoft.com/office/officeart/2005/8/layout/cycle4"/>
    <dgm:cxn modelId="{5EEFA32D-73CC-5945-8CE7-0E377E414D54}" type="presParOf" srcId="{41616891-36FE-F242-AE01-EF77C95AC2A0}" destId="{A17C89DE-BC70-694F-AE59-1218BC5AD516}" srcOrd="0" destOrd="0" presId="urn:microsoft.com/office/officeart/2005/8/layout/cycle4"/>
    <dgm:cxn modelId="{C77AEAB0-4C14-944D-A620-21308005DBFB}" type="presParOf" srcId="{41616891-36FE-F242-AE01-EF77C95AC2A0}" destId="{AB386C5D-E6D7-1F4D-A064-F0BDE0D4CF5C}" srcOrd="1" destOrd="0" presId="urn:microsoft.com/office/officeart/2005/8/layout/cycle4"/>
    <dgm:cxn modelId="{11190530-3712-1445-9DA4-00851BE1CCB1}" type="presParOf" srcId="{5A2E4065-7388-5640-82BF-CAAD10FF5AB2}" destId="{043B36AE-CB0D-2645-8719-3A6261CF04EC}" srcOrd="2" destOrd="0" presId="urn:microsoft.com/office/officeart/2005/8/layout/cycle4"/>
    <dgm:cxn modelId="{4A2F292B-500C-D74B-9426-DDCF2ACCF202}" type="presParOf" srcId="{043B36AE-CB0D-2645-8719-3A6261CF04EC}" destId="{696C936C-BF34-F143-9F93-432924E08514}" srcOrd="0" destOrd="0" presId="urn:microsoft.com/office/officeart/2005/8/layout/cycle4"/>
    <dgm:cxn modelId="{A97EE0B7-62CD-D146-B630-98A8AE3CB10E}" type="presParOf" srcId="{043B36AE-CB0D-2645-8719-3A6261CF04EC}" destId="{78E24D4C-84BA-DC40-9EB7-508BF14BC13F}" srcOrd="1" destOrd="0" presId="urn:microsoft.com/office/officeart/2005/8/layout/cycle4"/>
    <dgm:cxn modelId="{7D1B9945-7CC0-0B49-A3F8-7EF6339B6B68}" type="presParOf" srcId="{5A2E4065-7388-5640-82BF-CAAD10FF5AB2}" destId="{B2E23FCD-5AAA-E340-9F95-A54AAAC21CC4}" srcOrd="3" destOrd="0" presId="urn:microsoft.com/office/officeart/2005/8/layout/cycle4"/>
    <dgm:cxn modelId="{B8B785EB-7387-B24F-A7DA-E05B74C16C10}" type="presParOf" srcId="{B2E23FCD-5AAA-E340-9F95-A54AAAC21CC4}" destId="{98E4D896-4D81-FF43-860A-DE8116CD463D}" srcOrd="0" destOrd="0" presId="urn:microsoft.com/office/officeart/2005/8/layout/cycle4"/>
    <dgm:cxn modelId="{440A7A2D-66B6-AE4E-BB14-B0980F4260B6}" type="presParOf" srcId="{B2E23FCD-5AAA-E340-9F95-A54AAAC21CC4}" destId="{B37C4685-BDF7-E94B-B8FC-E9C239ED5D1D}" srcOrd="1" destOrd="0" presId="urn:microsoft.com/office/officeart/2005/8/layout/cycle4"/>
    <dgm:cxn modelId="{22218BC2-509F-2C4C-BAF8-B976B00D248C}" type="presParOf" srcId="{5A2E4065-7388-5640-82BF-CAAD10FF5AB2}" destId="{703EF0FE-D070-7645-9340-01D05D5F6526}" srcOrd="4" destOrd="0" presId="urn:microsoft.com/office/officeart/2005/8/layout/cycle4"/>
    <dgm:cxn modelId="{9854F5ED-6D32-0947-9916-0419BB4DF208}" type="presParOf" srcId="{CB8190B2-5F8D-654D-A11E-3E75DF98201F}" destId="{F5B18D0A-7742-8946-93A7-DB96B92942D0}" srcOrd="1" destOrd="0" presId="urn:microsoft.com/office/officeart/2005/8/layout/cycle4"/>
    <dgm:cxn modelId="{5DC12715-312B-AF4F-9C57-AAF2C897B496}" type="presParOf" srcId="{F5B18D0A-7742-8946-93A7-DB96B92942D0}" destId="{88B94CD0-0BAF-5A49-AC54-50986F50E18E}" srcOrd="0" destOrd="0" presId="urn:microsoft.com/office/officeart/2005/8/layout/cycle4"/>
    <dgm:cxn modelId="{77F50C45-7234-B84D-9D50-61243E3C4E6C}" type="presParOf" srcId="{F5B18D0A-7742-8946-93A7-DB96B92942D0}" destId="{5A10FE5D-B41A-4E4D-ADD5-540B85372B15}" srcOrd="1" destOrd="0" presId="urn:microsoft.com/office/officeart/2005/8/layout/cycle4"/>
    <dgm:cxn modelId="{C801C730-87C4-AC49-A01F-D635F428BD36}" type="presParOf" srcId="{F5B18D0A-7742-8946-93A7-DB96B92942D0}" destId="{008B166F-D025-9E4A-BC88-4059A5428AE2}" srcOrd="2" destOrd="0" presId="urn:microsoft.com/office/officeart/2005/8/layout/cycle4"/>
    <dgm:cxn modelId="{3C3A6FFD-F53E-A34E-96A5-F5609BC5269A}" type="presParOf" srcId="{F5B18D0A-7742-8946-93A7-DB96B92942D0}" destId="{FBB9A5D6-BE48-CA47-849C-E1F3A42E9F43}" srcOrd="3" destOrd="0" presId="urn:microsoft.com/office/officeart/2005/8/layout/cycle4"/>
    <dgm:cxn modelId="{6620F589-56E1-8742-8E2F-44AF6E2AE62B}" type="presParOf" srcId="{F5B18D0A-7742-8946-93A7-DB96B92942D0}" destId="{FD7B5634-C6AF-C949-A075-439312537C96}" srcOrd="4" destOrd="0" presId="urn:microsoft.com/office/officeart/2005/8/layout/cycle4"/>
    <dgm:cxn modelId="{0DA33372-7FF2-694D-963A-B59C252FF6DD}" type="presParOf" srcId="{CB8190B2-5F8D-654D-A11E-3E75DF98201F}" destId="{7C84EEB0-DA01-864E-AB8B-2E246A7A8A13}" srcOrd="2" destOrd="0" presId="urn:microsoft.com/office/officeart/2005/8/layout/cycle4"/>
    <dgm:cxn modelId="{1943E4DB-6F41-064D-9134-B97520D33ED0}" type="presParOf" srcId="{CB8190B2-5F8D-654D-A11E-3E75DF98201F}" destId="{413D54DA-E11B-954B-9CAB-67F56C7A280F}" srcOrd="3" destOrd="0" presId="urn:microsoft.com/office/officeart/2005/8/layout/cycle4"/>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B3831F-7782-8145-87B4-7DCA8A0B9B1E}">
      <dsp:nvSpPr>
        <dsp:cNvPr id="0" name=""/>
        <dsp:cNvSpPr/>
      </dsp:nvSpPr>
      <dsp:spPr>
        <a:xfrm rot="10800000">
          <a:off x="1130694" y="685"/>
          <a:ext cx="3648456" cy="889356"/>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92182"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Expectation</a:t>
          </a:r>
        </a:p>
        <a:p>
          <a:pPr marL="0" lvl="0" indent="0" algn="ctr" defTabSz="533400">
            <a:lnSpc>
              <a:spcPct val="90000"/>
            </a:lnSpc>
            <a:spcBef>
              <a:spcPct val="0"/>
            </a:spcBef>
            <a:spcAft>
              <a:spcPct val="35000"/>
            </a:spcAft>
            <a:buNone/>
          </a:pPr>
          <a:r>
            <a:rPr lang="en-GB" sz="1200" kern="1200"/>
            <a:t>support to get most out of the job.Skills that employees have, and could be used in Tesco Company</a:t>
          </a:r>
        </a:p>
      </dsp:txBody>
      <dsp:txXfrm rot="10800000">
        <a:off x="1353033" y="685"/>
        <a:ext cx="3426117" cy="889356"/>
      </dsp:txXfrm>
    </dsp:sp>
    <dsp:sp modelId="{706173BF-58B6-754F-9EFF-8470C2024428}">
      <dsp:nvSpPr>
        <dsp:cNvPr id="0" name=""/>
        <dsp:cNvSpPr/>
      </dsp:nvSpPr>
      <dsp:spPr>
        <a:xfrm>
          <a:off x="696632" y="685"/>
          <a:ext cx="889356" cy="889356"/>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6000" r="-16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5140CC1-0637-F746-956F-944BE67DC630}">
      <dsp:nvSpPr>
        <dsp:cNvPr id="0" name=""/>
        <dsp:cNvSpPr/>
      </dsp:nvSpPr>
      <dsp:spPr>
        <a:xfrm rot="10800000">
          <a:off x="1141311" y="1155521"/>
          <a:ext cx="3648456" cy="889356"/>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92182"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Additional traning provided to help performe better ,retraining </a:t>
          </a:r>
        </a:p>
      </dsp:txBody>
      <dsp:txXfrm rot="10800000">
        <a:off x="1363650" y="1155521"/>
        <a:ext cx="3426117" cy="889356"/>
      </dsp:txXfrm>
    </dsp:sp>
    <dsp:sp modelId="{EC34AADB-254C-9746-9A6D-296312BF4AEC}">
      <dsp:nvSpPr>
        <dsp:cNvPr id="0" name=""/>
        <dsp:cNvSpPr/>
      </dsp:nvSpPr>
      <dsp:spPr>
        <a:xfrm>
          <a:off x="696632" y="1155521"/>
          <a:ext cx="889356" cy="889356"/>
        </a:xfrm>
        <a:prstGeom prst="ellipse">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29000" r="-29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D648D94-1556-6A4B-AEEA-ABD2D18DF51F}">
      <dsp:nvSpPr>
        <dsp:cNvPr id="0" name=""/>
        <dsp:cNvSpPr/>
      </dsp:nvSpPr>
      <dsp:spPr>
        <a:xfrm rot="10800000">
          <a:off x="1141311" y="2310357"/>
          <a:ext cx="3648456" cy="889356"/>
        </a:xfrm>
        <a:prstGeom prst="homePlat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92182" tIns="45720" rIns="85344" bIns="45720" numCol="1" spcCol="1270" anchor="ctr" anchorCtr="0">
          <a:noAutofit/>
        </a:bodyPr>
        <a:lstStyle/>
        <a:p>
          <a:pPr marL="0" lvl="0" indent="0" algn="ctr" defTabSz="533400">
            <a:lnSpc>
              <a:spcPct val="90000"/>
            </a:lnSpc>
            <a:spcBef>
              <a:spcPct val="0"/>
            </a:spcBef>
            <a:spcAft>
              <a:spcPct val="35000"/>
            </a:spcAft>
            <a:buNone/>
          </a:pPr>
          <a:r>
            <a:rPr lang="en-GB" sz="1200" kern="1200"/>
            <a:t>Fit to do the job, training in other areas </a:t>
          </a:r>
        </a:p>
      </dsp:txBody>
      <dsp:txXfrm rot="10800000">
        <a:off x="1363650" y="2310357"/>
        <a:ext cx="3426117" cy="889356"/>
      </dsp:txXfrm>
    </dsp:sp>
    <dsp:sp modelId="{F84222CD-D45C-F94F-9797-99551CA9B4B5}">
      <dsp:nvSpPr>
        <dsp:cNvPr id="0" name=""/>
        <dsp:cNvSpPr/>
      </dsp:nvSpPr>
      <dsp:spPr>
        <a:xfrm>
          <a:off x="696632" y="2310357"/>
          <a:ext cx="889356" cy="889356"/>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33000" r="-33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CB6764-F908-1543-B29A-2C425EB49984}">
      <dsp:nvSpPr>
        <dsp:cNvPr id="0" name=""/>
        <dsp:cNvSpPr/>
      </dsp:nvSpPr>
      <dsp:spPr>
        <a:xfrm>
          <a:off x="2657201" y="1507130"/>
          <a:ext cx="907288" cy="90728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Conduct could be like </a:t>
          </a:r>
        </a:p>
      </dsp:txBody>
      <dsp:txXfrm>
        <a:off x="2790070" y="1639999"/>
        <a:ext cx="641550" cy="641550"/>
      </dsp:txXfrm>
    </dsp:sp>
    <dsp:sp modelId="{C3C1D0F4-86C3-A44A-8619-4F32A6E4D90B}">
      <dsp:nvSpPr>
        <dsp:cNvPr id="0" name=""/>
        <dsp:cNvSpPr/>
      </dsp:nvSpPr>
      <dsp:spPr>
        <a:xfrm rot="16200000">
          <a:off x="3013348" y="1173848"/>
          <a:ext cx="194994" cy="30968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042597" y="1265034"/>
        <a:ext cx="136496" cy="185813"/>
      </dsp:txXfrm>
    </dsp:sp>
    <dsp:sp modelId="{6050A078-A3F7-0448-AD10-CE965ECFD6C9}">
      <dsp:nvSpPr>
        <dsp:cNvPr id="0" name=""/>
        <dsp:cNvSpPr/>
      </dsp:nvSpPr>
      <dsp:spPr>
        <a:xfrm>
          <a:off x="2543790" y="5106"/>
          <a:ext cx="1134110" cy="113411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Poor management </a:t>
          </a:r>
        </a:p>
      </dsp:txBody>
      <dsp:txXfrm>
        <a:off x="2709877" y="171193"/>
        <a:ext cx="801936" cy="801936"/>
      </dsp:txXfrm>
    </dsp:sp>
    <dsp:sp modelId="{B4D6B5B7-14FB-EA42-9CCD-BB6E57D7D94F}">
      <dsp:nvSpPr>
        <dsp:cNvPr id="0" name=""/>
        <dsp:cNvSpPr/>
      </dsp:nvSpPr>
      <dsp:spPr>
        <a:xfrm>
          <a:off x="3645430" y="1805931"/>
          <a:ext cx="194994" cy="30968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645430" y="1867868"/>
        <a:ext cx="136496" cy="185813"/>
      </dsp:txXfrm>
    </dsp:sp>
    <dsp:sp modelId="{F9A6B755-D2E9-CE4A-B5D8-CF0E6EAD97C9}">
      <dsp:nvSpPr>
        <dsp:cNvPr id="0" name=""/>
        <dsp:cNvSpPr/>
      </dsp:nvSpPr>
      <dsp:spPr>
        <a:xfrm>
          <a:off x="3932403" y="1393719"/>
          <a:ext cx="1134110" cy="113411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Unfriendly atitude </a:t>
          </a:r>
        </a:p>
      </dsp:txBody>
      <dsp:txXfrm>
        <a:off x="4098490" y="1559806"/>
        <a:ext cx="801936" cy="801936"/>
      </dsp:txXfrm>
    </dsp:sp>
    <dsp:sp modelId="{BB495652-8F9D-1C42-BFB6-B829301546BF}">
      <dsp:nvSpPr>
        <dsp:cNvPr id="0" name=""/>
        <dsp:cNvSpPr/>
      </dsp:nvSpPr>
      <dsp:spPr>
        <a:xfrm rot="5400000">
          <a:off x="3013348" y="2438013"/>
          <a:ext cx="194994" cy="30968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042597" y="2470701"/>
        <a:ext cx="136496" cy="185813"/>
      </dsp:txXfrm>
    </dsp:sp>
    <dsp:sp modelId="{D42B4A63-FBDF-9240-91CF-77CA79DFBCC1}">
      <dsp:nvSpPr>
        <dsp:cNvPr id="0" name=""/>
        <dsp:cNvSpPr/>
      </dsp:nvSpPr>
      <dsp:spPr>
        <a:xfrm>
          <a:off x="2543790" y="2782332"/>
          <a:ext cx="1134110" cy="113411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Understanding  the right way </a:t>
          </a:r>
        </a:p>
      </dsp:txBody>
      <dsp:txXfrm>
        <a:off x="2709877" y="2948419"/>
        <a:ext cx="801936" cy="801936"/>
      </dsp:txXfrm>
    </dsp:sp>
    <dsp:sp modelId="{C7E9C6CD-1CAD-2549-B64B-C92F36C2866C}">
      <dsp:nvSpPr>
        <dsp:cNvPr id="0" name=""/>
        <dsp:cNvSpPr/>
      </dsp:nvSpPr>
      <dsp:spPr>
        <a:xfrm rot="10800000">
          <a:off x="2381266" y="1805931"/>
          <a:ext cx="194994" cy="30968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rot="10800000">
        <a:off x="2439764" y="1867868"/>
        <a:ext cx="136496" cy="185813"/>
      </dsp:txXfrm>
    </dsp:sp>
    <dsp:sp modelId="{48BA92E2-5587-8D47-B1F4-971028E7D133}">
      <dsp:nvSpPr>
        <dsp:cNvPr id="0" name=""/>
        <dsp:cNvSpPr/>
      </dsp:nvSpPr>
      <dsp:spPr>
        <a:xfrm>
          <a:off x="1155177" y="1393719"/>
          <a:ext cx="1134110" cy="113411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The impact they have on others </a:t>
          </a:r>
        </a:p>
      </dsp:txBody>
      <dsp:txXfrm>
        <a:off x="1321264" y="1559806"/>
        <a:ext cx="801936" cy="80193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5451BEE-242E-CC42-BCA0-404321B1F535}">
      <dsp:nvSpPr>
        <dsp:cNvPr id="0" name=""/>
        <dsp:cNvSpPr/>
      </dsp:nvSpPr>
      <dsp:spPr>
        <a:xfrm>
          <a:off x="1687484" y="459715"/>
          <a:ext cx="3072821" cy="3072821"/>
        </a:xfrm>
        <a:prstGeom prst="blockArc">
          <a:avLst>
            <a:gd name="adj1" fmla="val 10800000"/>
            <a:gd name="adj2" fmla="val 16200000"/>
            <a:gd name="adj3" fmla="val 463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623CB2B-8CDE-F547-9B8B-AF1010B8DED9}">
      <dsp:nvSpPr>
        <dsp:cNvPr id="0" name=""/>
        <dsp:cNvSpPr/>
      </dsp:nvSpPr>
      <dsp:spPr>
        <a:xfrm>
          <a:off x="1687484" y="459715"/>
          <a:ext cx="3072821" cy="3072821"/>
        </a:xfrm>
        <a:prstGeom prst="blockArc">
          <a:avLst>
            <a:gd name="adj1" fmla="val 5400000"/>
            <a:gd name="adj2" fmla="val 10800000"/>
            <a:gd name="adj3" fmla="val 463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A9BC62-C46D-4F4E-B38A-2FE02D718B82}">
      <dsp:nvSpPr>
        <dsp:cNvPr id="0" name=""/>
        <dsp:cNvSpPr/>
      </dsp:nvSpPr>
      <dsp:spPr>
        <a:xfrm>
          <a:off x="1687484" y="459715"/>
          <a:ext cx="3072821" cy="3072821"/>
        </a:xfrm>
        <a:prstGeom prst="blockArc">
          <a:avLst>
            <a:gd name="adj1" fmla="val 0"/>
            <a:gd name="adj2" fmla="val 5400000"/>
            <a:gd name="adj3" fmla="val 463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F458AE3-E962-9E4D-91D6-DE759230141D}">
      <dsp:nvSpPr>
        <dsp:cNvPr id="0" name=""/>
        <dsp:cNvSpPr/>
      </dsp:nvSpPr>
      <dsp:spPr>
        <a:xfrm>
          <a:off x="1687484" y="459715"/>
          <a:ext cx="3072821" cy="3072821"/>
        </a:xfrm>
        <a:prstGeom prst="blockArc">
          <a:avLst>
            <a:gd name="adj1" fmla="val 16200000"/>
            <a:gd name="adj2" fmla="val 0"/>
            <a:gd name="adj3" fmla="val 463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66E8A8C-55E4-AE4C-87D4-29CE5FF2008E}">
      <dsp:nvSpPr>
        <dsp:cNvPr id="0" name=""/>
        <dsp:cNvSpPr/>
      </dsp:nvSpPr>
      <dsp:spPr>
        <a:xfrm>
          <a:off x="2517093" y="1289324"/>
          <a:ext cx="1413602" cy="14136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Capability </a:t>
          </a:r>
        </a:p>
      </dsp:txBody>
      <dsp:txXfrm>
        <a:off x="2724110" y="1496341"/>
        <a:ext cx="999568" cy="999568"/>
      </dsp:txXfrm>
    </dsp:sp>
    <dsp:sp modelId="{032F9714-7BC3-6144-9934-65EAE211A3A0}">
      <dsp:nvSpPr>
        <dsp:cNvPr id="0" name=""/>
        <dsp:cNvSpPr/>
      </dsp:nvSpPr>
      <dsp:spPr>
        <a:xfrm>
          <a:off x="2729134" y="577"/>
          <a:ext cx="989521" cy="98952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Trying to do their best </a:t>
          </a:r>
        </a:p>
      </dsp:txBody>
      <dsp:txXfrm>
        <a:off x="2874046" y="145489"/>
        <a:ext cx="699697" cy="699697"/>
      </dsp:txXfrm>
    </dsp:sp>
    <dsp:sp modelId="{49CC3207-337D-EC47-A635-383C9EF8BAE7}">
      <dsp:nvSpPr>
        <dsp:cNvPr id="0" name=""/>
        <dsp:cNvSpPr/>
      </dsp:nvSpPr>
      <dsp:spPr>
        <a:xfrm>
          <a:off x="4229922" y="1501365"/>
          <a:ext cx="989521" cy="98952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Positive atitude , helpfull atitude </a:t>
          </a:r>
        </a:p>
      </dsp:txBody>
      <dsp:txXfrm>
        <a:off x="4374834" y="1646277"/>
        <a:ext cx="699697" cy="699697"/>
      </dsp:txXfrm>
    </dsp:sp>
    <dsp:sp modelId="{9020977C-1E6A-CB43-8E31-89225508951B}">
      <dsp:nvSpPr>
        <dsp:cNvPr id="0" name=""/>
        <dsp:cNvSpPr/>
      </dsp:nvSpPr>
      <dsp:spPr>
        <a:xfrm>
          <a:off x="2729134" y="3002153"/>
          <a:ext cx="989521" cy="98952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Can't do but they tryio their best</a:t>
          </a:r>
        </a:p>
      </dsp:txBody>
      <dsp:txXfrm>
        <a:off x="2874046" y="3147065"/>
        <a:ext cx="699697" cy="699697"/>
      </dsp:txXfrm>
    </dsp:sp>
    <dsp:sp modelId="{A724D3F4-AC58-7341-84A8-F0193661BC16}">
      <dsp:nvSpPr>
        <dsp:cNvPr id="0" name=""/>
        <dsp:cNvSpPr/>
      </dsp:nvSpPr>
      <dsp:spPr>
        <a:xfrm>
          <a:off x="1228346" y="1501365"/>
          <a:ext cx="989521" cy="98952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Academic abilitis and capabilities </a:t>
          </a:r>
        </a:p>
      </dsp:txBody>
      <dsp:txXfrm>
        <a:off x="1373258" y="1646277"/>
        <a:ext cx="699697" cy="69969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E934FA-8200-0040-AB8A-7017A5B511E7}">
      <dsp:nvSpPr>
        <dsp:cNvPr id="0" name=""/>
        <dsp:cNvSpPr/>
      </dsp:nvSpPr>
      <dsp:spPr>
        <a:xfrm>
          <a:off x="2758046" y="1488936"/>
          <a:ext cx="960120" cy="96012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Engagement </a:t>
          </a:r>
        </a:p>
      </dsp:txBody>
      <dsp:txXfrm>
        <a:off x="2804915" y="1535805"/>
        <a:ext cx="866382" cy="866382"/>
      </dsp:txXfrm>
    </dsp:sp>
    <dsp:sp modelId="{EADE3CBB-2EDC-D144-A839-7881144B5972}">
      <dsp:nvSpPr>
        <dsp:cNvPr id="0" name=""/>
        <dsp:cNvSpPr/>
      </dsp:nvSpPr>
      <dsp:spPr>
        <a:xfrm rot="16200000">
          <a:off x="2901364" y="1152194"/>
          <a:ext cx="673484" cy="0"/>
        </a:xfrm>
        <a:custGeom>
          <a:avLst/>
          <a:gdLst/>
          <a:ahLst/>
          <a:cxnLst/>
          <a:rect l="0" t="0" r="0" b="0"/>
          <a:pathLst>
            <a:path>
              <a:moveTo>
                <a:pt x="0" y="0"/>
              </a:moveTo>
              <a:lnTo>
                <a:pt x="673484"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B89EE8-C45C-F549-8757-8AA70C5FEE54}">
      <dsp:nvSpPr>
        <dsp:cNvPr id="0" name=""/>
        <dsp:cNvSpPr/>
      </dsp:nvSpPr>
      <dsp:spPr>
        <a:xfrm>
          <a:off x="2916466" y="172171"/>
          <a:ext cx="643280" cy="64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Commitment</a:t>
          </a:r>
        </a:p>
      </dsp:txBody>
      <dsp:txXfrm>
        <a:off x="2947868" y="203573"/>
        <a:ext cx="580476" cy="580476"/>
      </dsp:txXfrm>
    </dsp:sp>
    <dsp:sp modelId="{B0B7FB62-1A5D-3840-9403-FFFE6C0C5237}">
      <dsp:nvSpPr>
        <dsp:cNvPr id="0" name=""/>
        <dsp:cNvSpPr/>
      </dsp:nvSpPr>
      <dsp:spPr>
        <a:xfrm rot="1800000">
          <a:off x="3681360" y="2383524"/>
          <a:ext cx="549460" cy="0"/>
        </a:xfrm>
        <a:custGeom>
          <a:avLst/>
          <a:gdLst/>
          <a:ahLst/>
          <a:cxnLst/>
          <a:rect l="0" t="0" r="0" b="0"/>
          <a:pathLst>
            <a:path>
              <a:moveTo>
                <a:pt x="0" y="0"/>
              </a:moveTo>
              <a:lnTo>
                <a:pt x="54946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F54FF9-2AFC-0141-BE1B-DC3D7CAC9159}">
      <dsp:nvSpPr>
        <dsp:cNvPr id="0" name=""/>
        <dsp:cNvSpPr/>
      </dsp:nvSpPr>
      <dsp:spPr>
        <a:xfrm>
          <a:off x="4194013" y="2384948"/>
          <a:ext cx="643280" cy="64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311150">
            <a:lnSpc>
              <a:spcPct val="90000"/>
            </a:lnSpc>
            <a:spcBef>
              <a:spcPct val="0"/>
            </a:spcBef>
            <a:spcAft>
              <a:spcPct val="35000"/>
            </a:spcAft>
            <a:buNone/>
          </a:pPr>
          <a:r>
            <a:rPr lang="en-GB" sz="700" kern="1200"/>
            <a:t>Organizational citizenship</a:t>
          </a:r>
        </a:p>
      </dsp:txBody>
      <dsp:txXfrm>
        <a:off x="4225415" y="2416350"/>
        <a:ext cx="580476" cy="580476"/>
      </dsp:txXfrm>
    </dsp:sp>
    <dsp:sp modelId="{799FA22F-5FF5-9A4D-89E5-4C80E717A216}">
      <dsp:nvSpPr>
        <dsp:cNvPr id="0" name=""/>
        <dsp:cNvSpPr/>
      </dsp:nvSpPr>
      <dsp:spPr>
        <a:xfrm rot="9000000">
          <a:off x="2245393" y="2383524"/>
          <a:ext cx="549460" cy="0"/>
        </a:xfrm>
        <a:custGeom>
          <a:avLst/>
          <a:gdLst/>
          <a:ahLst/>
          <a:cxnLst/>
          <a:rect l="0" t="0" r="0" b="0"/>
          <a:pathLst>
            <a:path>
              <a:moveTo>
                <a:pt x="0" y="0"/>
              </a:moveTo>
              <a:lnTo>
                <a:pt x="54946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93BAB3-20F7-C74C-BE78-786B1190DEAD}">
      <dsp:nvSpPr>
        <dsp:cNvPr id="0" name=""/>
        <dsp:cNvSpPr/>
      </dsp:nvSpPr>
      <dsp:spPr>
        <a:xfrm>
          <a:off x="1638919" y="2384948"/>
          <a:ext cx="643280" cy="64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a:lnSpc>
              <a:spcPct val="90000"/>
            </a:lnSpc>
            <a:spcBef>
              <a:spcPct val="0"/>
            </a:spcBef>
            <a:spcAft>
              <a:spcPct val="35000"/>
            </a:spcAft>
            <a:buNone/>
          </a:pPr>
          <a:r>
            <a:rPr lang="en-GB" sz="900" kern="1200"/>
            <a:t>Motivation</a:t>
          </a:r>
        </a:p>
      </dsp:txBody>
      <dsp:txXfrm>
        <a:off x="1670321" y="2416350"/>
        <a:ext cx="580476" cy="58047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6C936C-BF34-F143-9F93-432924E08514}">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GB" sz="1200" kern="1200"/>
            <a:t>Behavioural outcomes</a:t>
          </a:r>
        </a:p>
      </dsp:txBody>
      <dsp:txXfrm>
        <a:off x="3739258" y="2454800"/>
        <a:ext cx="1061704" cy="723102"/>
      </dsp:txXfrm>
    </dsp:sp>
    <dsp:sp modelId="{98E4D896-4D81-FF43-860A-DE8116CD463D}">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GB" sz="1200" kern="1200"/>
            <a:t>Social engagement</a:t>
          </a:r>
        </a:p>
      </dsp:txBody>
      <dsp:txXfrm>
        <a:off x="685436" y="2454800"/>
        <a:ext cx="1061704" cy="723102"/>
      </dsp:txXfrm>
    </dsp:sp>
    <dsp:sp modelId="{A17C89DE-BC70-694F-AE59-1218BC5AD516}">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GB" sz="1200" kern="1200"/>
            <a:t>Affective engagement</a:t>
          </a:r>
        </a:p>
      </dsp:txBody>
      <dsp:txXfrm>
        <a:off x="3739258" y="22497"/>
        <a:ext cx="1061704" cy="723102"/>
      </dsp:txXfrm>
    </dsp:sp>
    <dsp:sp modelId="{483EAAC4-11DE-9346-8027-084F6D87290E}">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GB" sz="1200" kern="1200"/>
            <a:t>Intellectual engagement </a:t>
          </a:r>
        </a:p>
      </dsp:txBody>
      <dsp:txXfrm>
        <a:off x="685436" y="22497"/>
        <a:ext cx="1061704" cy="723102"/>
      </dsp:txXfrm>
    </dsp:sp>
    <dsp:sp modelId="{88B94CD0-0BAF-5A49-AC54-50986F50E18E}">
      <dsp:nvSpPr>
        <dsp:cNvPr id="0" name=""/>
        <dsp:cNvSpPr/>
      </dsp:nvSpPr>
      <dsp:spPr>
        <a:xfrm>
          <a:off x="1325422"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Focusingon the job and  how to do a better </a:t>
          </a:r>
        </a:p>
      </dsp:txBody>
      <dsp:txXfrm>
        <a:off x="1731306" y="588306"/>
        <a:ext cx="979889" cy="979889"/>
      </dsp:txXfrm>
    </dsp:sp>
    <dsp:sp modelId="{5A10FE5D-B41A-4E4D-ADD5-540B85372B15}">
      <dsp:nvSpPr>
        <dsp:cNvPr id="0" name=""/>
        <dsp:cNvSpPr/>
      </dsp:nvSpPr>
      <dsp:spPr>
        <a:xfrm rot="5400000">
          <a:off x="2775204"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Positive atitude that comes when you're doing a good job </a:t>
          </a:r>
        </a:p>
      </dsp:txBody>
      <dsp:txXfrm rot="-5400000">
        <a:off x="2775204" y="588306"/>
        <a:ext cx="979889" cy="979889"/>
      </dsp:txXfrm>
    </dsp:sp>
    <dsp:sp modelId="{008B166F-D025-9E4A-BC88-4059A5428AE2}">
      <dsp:nvSpPr>
        <dsp:cNvPr id="0" name=""/>
        <dsp:cNvSpPr/>
      </dsp:nvSpPr>
      <dsp:spPr>
        <a:xfrm rot="10800000">
          <a:off x="2768219" y="1658679"/>
          <a:ext cx="1399741" cy="1332822"/>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Eventually , involvment will have behavioral results, which will lead to what can be Engagement  </a:t>
          </a:r>
        </a:p>
      </dsp:txBody>
      <dsp:txXfrm rot="10800000">
        <a:off x="2768219" y="1658679"/>
        <a:ext cx="989766" cy="942447"/>
      </dsp:txXfrm>
    </dsp:sp>
    <dsp:sp modelId="{FBB9A5D6-BE48-CA47-849C-E1F3A42E9F43}">
      <dsp:nvSpPr>
        <dsp:cNvPr id="0" name=""/>
        <dsp:cNvSpPr/>
      </dsp:nvSpPr>
      <dsp:spPr>
        <a:xfrm rot="16200000">
          <a:off x="1325422"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t>Discussion about work , what can be develop , improvments, new ideas </a:t>
          </a:r>
        </a:p>
      </dsp:txBody>
      <dsp:txXfrm rot="5400000">
        <a:off x="1731306" y="1632204"/>
        <a:ext cx="979889" cy="979889"/>
      </dsp:txXfrm>
    </dsp:sp>
    <dsp:sp modelId="{7C84EEB0-DA01-864E-AB8B-2E246A7A8A13}">
      <dsp:nvSpPr>
        <dsp:cNvPr id="0" name=""/>
        <dsp:cNvSpPr/>
      </dsp:nvSpPr>
      <dsp:spPr>
        <a:xfrm>
          <a:off x="2503970" y="131216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13D54DA-E11B-954B-9CAB-67F56C7A280F}">
      <dsp:nvSpPr>
        <dsp:cNvPr id="0" name=""/>
        <dsp:cNvSpPr/>
      </dsp:nvSpPr>
      <dsp:spPr>
        <a:xfrm rot="10800000">
          <a:off x="2503970" y="147218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518</TotalTime>
  <Pages>14</Pages>
  <Words>3121</Words>
  <Characters>17795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chaba_rares chaba_rares</dc:creator>
  <cp:keywords/>
  <dc:description/>
  <cp:lastModifiedBy>chaba_rares chaba_rares</cp:lastModifiedBy>
  <cp:revision>14</cp:revision>
  <dcterms:created xsi:type="dcterms:W3CDTF">2021-03-02T11:26:00Z</dcterms:created>
  <dcterms:modified xsi:type="dcterms:W3CDTF">2021-03-17T17:29:00Z</dcterms:modified>
</cp:coreProperties>
</file>