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458452" w:displacedByCustomXml="next"/>
    <w:sdt>
      <w:sdtPr>
        <w:id w:val="-1189829752"/>
        <w:docPartObj>
          <w:docPartGallery w:val="Cover Pages"/>
          <w:docPartUnique/>
        </w:docPartObj>
      </w:sdtPr>
      <w:sdtEndPr>
        <w:rPr>
          <w:rFonts w:ascii="Arial" w:hAnsi="Arial" w:cs="Arial"/>
          <w:b/>
          <w:color w:val="000000" w:themeColor="text1"/>
          <w:sz w:val="24"/>
          <w:szCs w:val="24"/>
        </w:rPr>
      </w:sdtEndPr>
      <w:sdtContent>
        <w:p w14:paraId="2A4D6546" w14:textId="33FF19BA" w:rsidR="004F3B2D" w:rsidRDefault="004F3B2D"/>
        <w:tbl>
          <w:tblPr>
            <w:tblpPr w:leftFromText="187" w:rightFromText="187" w:horzAnchor="margin" w:tblpXSpec="center" w:tblpYSpec="bottom"/>
            <w:tblW w:w="3857" w:type="pct"/>
            <w:tblLook w:val="04A0" w:firstRow="1" w:lastRow="0" w:firstColumn="1" w:lastColumn="0" w:noHBand="0" w:noVBand="1"/>
          </w:tblPr>
          <w:tblGrid>
            <w:gridCol w:w="7842"/>
          </w:tblGrid>
          <w:tr w:rsidR="002D30C1" w14:paraId="29EA652E" w14:textId="77777777" w:rsidTr="00424B35">
            <w:tc>
              <w:tcPr>
                <w:tcW w:w="7842" w:type="dxa"/>
                <w:tcMar>
                  <w:top w:w="216" w:type="dxa"/>
                  <w:left w:w="115" w:type="dxa"/>
                  <w:bottom w:w="216" w:type="dxa"/>
                  <w:right w:w="115" w:type="dxa"/>
                </w:tcMar>
              </w:tcPr>
              <w:p w14:paraId="245C96DB" w14:textId="77777777" w:rsidR="002D30C1" w:rsidRDefault="00CE7116" w:rsidP="002D30C1">
                <w:pPr>
                  <w:pStyle w:val="NoSpacing"/>
                  <w:ind w:right="60"/>
                  <w:jc w:val="right"/>
                  <w:rPr>
                    <w:rFonts w:ascii="Arial" w:hAnsi="Arial" w:cs="Arial"/>
                    <w:color w:val="000000" w:themeColor="text1"/>
                    <w:sz w:val="24"/>
                    <w:szCs w:val="24"/>
                  </w:rPr>
                </w:pPr>
                <w:r>
                  <w:rPr>
                    <w:rFonts w:ascii="Arial" w:hAnsi="Arial" w:cs="Arial"/>
                    <w:color w:val="000000" w:themeColor="text1"/>
                    <w:sz w:val="24"/>
                    <w:szCs w:val="24"/>
                  </w:rPr>
                  <w:t>Daniel Grasu</w:t>
                </w:r>
              </w:p>
              <w:p w14:paraId="6E03FC13" w14:textId="0F140642" w:rsidR="00CE7116" w:rsidRDefault="00CE7116" w:rsidP="002D30C1">
                <w:pPr>
                  <w:pStyle w:val="NoSpacing"/>
                  <w:ind w:right="60"/>
                  <w:jc w:val="right"/>
                  <w:rPr>
                    <w:rFonts w:ascii="Arial" w:hAnsi="Arial" w:cs="Arial"/>
                    <w:color w:val="000000" w:themeColor="text1"/>
                    <w:sz w:val="24"/>
                    <w:szCs w:val="24"/>
                  </w:rPr>
                </w:pPr>
                <w:r w:rsidRPr="00352BB3">
                  <w:rPr>
                    <w:rFonts w:ascii="Arial" w:hAnsi="Arial" w:cs="Arial"/>
                    <w:color w:val="000000" w:themeColor="text1"/>
                    <w:sz w:val="24"/>
                    <w:szCs w:val="24"/>
                  </w:rPr>
                  <w:t>1805703</w:t>
                </w:r>
              </w:p>
            </w:tc>
          </w:tr>
          <w:tr w:rsidR="002D30C1" w14:paraId="3CE1B3A1" w14:textId="77777777" w:rsidTr="00424B35">
            <w:tc>
              <w:tcPr>
                <w:tcW w:w="7842" w:type="dxa"/>
                <w:tcMar>
                  <w:top w:w="216" w:type="dxa"/>
                  <w:left w:w="115" w:type="dxa"/>
                  <w:bottom w:w="216" w:type="dxa"/>
                  <w:right w:w="115" w:type="dxa"/>
                </w:tcMar>
              </w:tcPr>
              <w:p w14:paraId="321DD0D8" w14:textId="34E1C74C" w:rsidR="002D30C1" w:rsidRDefault="00CE7116" w:rsidP="00CE7116">
                <w:pPr>
                  <w:pStyle w:val="NoSpacing"/>
                  <w:ind w:right="60"/>
                  <w:jc w:val="center"/>
                  <w:rPr>
                    <w:rFonts w:ascii="Arial" w:hAnsi="Arial" w:cs="Arial"/>
                    <w:color w:val="000000" w:themeColor="text1"/>
                    <w:sz w:val="24"/>
                    <w:szCs w:val="24"/>
                  </w:rPr>
                </w:pPr>
                <w:r>
                  <w:rPr>
                    <w:rFonts w:ascii="Arial" w:hAnsi="Arial" w:cs="Arial"/>
                    <w:color w:val="000000" w:themeColor="text1"/>
                    <w:sz w:val="24"/>
                    <w:szCs w:val="24"/>
                  </w:rPr>
                  <w:t>4-05-2019</w:t>
                </w:r>
              </w:p>
            </w:tc>
          </w:tr>
        </w:tbl>
        <w:p w14:paraId="5AD9DC25" w14:textId="77777777" w:rsidR="00FB354F" w:rsidRDefault="00FB354F">
          <w:pPr>
            <w:rPr>
              <w:rFonts w:ascii="Arial" w:hAnsi="Arial" w:cs="Arial"/>
              <w:b/>
              <w:color w:val="000000" w:themeColor="text1"/>
              <w:sz w:val="24"/>
              <w:szCs w:val="24"/>
            </w:rPr>
          </w:pPr>
        </w:p>
        <w:p w14:paraId="7FD5DF71" w14:textId="77777777" w:rsidR="00FB354F" w:rsidRDefault="00FB354F">
          <w:pPr>
            <w:rPr>
              <w:rFonts w:ascii="Arial" w:hAnsi="Arial" w:cs="Arial"/>
              <w:b/>
              <w:color w:val="000000" w:themeColor="text1"/>
              <w:sz w:val="24"/>
              <w:szCs w:val="24"/>
            </w:rPr>
          </w:pPr>
        </w:p>
        <w:p w14:paraId="09CC12B6" w14:textId="77777777" w:rsidR="00FB354F" w:rsidRDefault="00FB354F">
          <w:pPr>
            <w:rPr>
              <w:rFonts w:ascii="Arial" w:hAnsi="Arial" w:cs="Arial"/>
              <w:b/>
              <w:color w:val="000000" w:themeColor="text1"/>
              <w:sz w:val="24"/>
              <w:szCs w:val="24"/>
            </w:rPr>
          </w:pPr>
        </w:p>
        <w:p w14:paraId="316DC105" w14:textId="77777777" w:rsidR="00FB354F" w:rsidRDefault="00FB354F">
          <w:pPr>
            <w:rPr>
              <w:rFonts w:ascii="Arial" w:hAnsi="Arial" w:cs="Arial"/>
              <w:b/>
              <w:color w:val="000000" w:themeColor="text1"/>
              <w:sz w:val="24"/>
              <w:szCs w:val="24"/>
            </w:rPr>
          </w:pPr>
        </w:p>
        <w:p w14:paraId="475F74C2" w14:textId="77777777" w:rsidR="00FB354F" w:rsidRDefault="00FB354F">
          <w:pPr>
            <w:rPr>
              <w:rFonts w:ascii="Arial" w:hAnsi="Arial" w:cs="Arial"/>
              <w:b/>
              <w:color w:val="000000" w:themeColor="text1"/>
              <w:sz w:val="24"/>
              <w:szCs w:val="24"/>
            </w:rPr>
          </w:pPr>
        </w:p>
        <w:p w14:paraId="40C3C72B" w14:textId="77777777" w:rsidR="00FB354F" w:rsidRDefault="00FB354F">
          <w:pPr>
            <w:rPr>
              <w:rFonts w:ascii="Arial" w:hAnsi="Arial" w:cs="Arial"/>
              <w:b/>
              <w:color w:val="000000" w:themeColor="text1"/>
              <w:sz w:val="24"/>
              <w:szCs w:val="24"/>
            </w:rPr>
          </w:pPr>
        </w:p>
        <w:tbl>
          <w:tblPr>
            <w:tblpPr w:leftFromText="187" w:rightFromText="187" w:vertAnchor="page" w:horzAnchor="margin" w:tblpY="6481"/>
            <w:tblW w:w="5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10195"/>
          </w:tblGrid>
          <w:tr w:rsidR="00FB354F" w14:paraId="1AC44B76" w14:textId="77777777" w:rsidTr="00FB354F">
            <w:tc>
              <w:tcPr>
                <w:tcW w:w="5000" w:type="pct"/>
              </w:tcPr>
              <w:sdt>
                <w:sdtPr>
                  <w:rPr>
                    <w:rFonts w:ascii="Arial" w:eastAsiaTheme="majorEastAsia" w:hAnsi="Arial" w:cs="Arial"/>
                    <w:color w:val="0D0D0D" w:themeColor="text1" w:themeTint="F2"/>
                    <w:sz w:val="72"/>
                    <w:szCs w:val="72"/>
                  </w:rPr>
                  <w:alias w:val="Title"/>
                  <w:id w:val="13406919"/>
                  <w:placeholder>
                    <w:docPart w:val="09FF212865F7424B9BEDBC8507558923"/>
                  </w:placeholder>
                  <w:dataBinding w:prefixMappings="xmlns:ns0='http://schemas.openxmlformats.org/package/2006/metadata/core-properties' xmlns:ns1='http://purl.org/dc/elements/1.1/'" w:xpath="/ns0:coreProperties[1]/ns1:title[1]" w:storeItemID="{6C3C8BC8-F283-45AE-878A-BAB7291924A1}"/>
                  <w:text/>
                </w:sdtPr>
                <w:sdtContent>
                  <w:p w14:paraId="12C14016" w14:textId="77777777" w:rsidR="00FB354F" w:rsidRPr="00424B35" w:rsidRDefault="00FB354F" w:rsidP="00FB354F">
                    <w:pPr>
                      <w:pStyle w:val="NoSpacing"/>
                      <w:spacing w:line="216" w:lineRule="auto"/>
                      <w:jc w:val="center"/>
                      <w:rPr>
                        <w:rFonts w:ascii="Arial" w:eastAsiaTheme="majorEastAsia" w:hAnsi="Arial" w:cs="Arial"/>
                        <w:color w:val="0D0D0D" w:themeColor="text1" w:themeTint="F2"/>
                        <w:sz w:val="88"/>
                        <w:szCs w:val="88"/>
                      </w:rPr>
                    </w:pPr>
                    <w:r w:rsidRPr="00424B35">
                      <w:rPr>
                        <w:rFonts w:ascii="Arial" w:eastAsiaTheme="majorEastAsia" w:hAnsi="Arial" w:cs="Arial"/>
                        <w:color w:val="0D0D0D" w:themeColor="text1" w:themeTint="F2"/>
                        <w:sz w:val="72"/>
                        <w:szCs w:val="72"/>
                      </w:rPr>
                      <w:t>A report on communication within the workplace</w:t>
                    </w:r>
                  </w:p>
                </w:sdtContent>
              </w:sdt>
            </w:tc>
          </w:tr>
          <w:tr w:rsidR="00FB354F" w14:paraId="2D325977" w14:textId="77777777" w:rsidTr="00FB354F">
            <w:tc>
              <w:tcPr>
                <w:tcW w:w="5000" w:type="pct"/>
                <w:tcMar>
                  <w:top w:w="216" w:type="dxa"/>
                  <w:left w:w="115" w:type="dxa"/>
                  <w:bottom w:w="216" w:type="dxa"/>
                  <w:right w:w="115" w:type="dxa"/>
                </w:tcMar>
              </w:tcPr>
              <w:p w14:paraId="778F9B92" w14:textId="77777777" w:rsidR="00FB354F" w:rsidRPr="00424B35" w:rsidRDefault="00FB354F" w:rsidP="00FB354F">
                <w:pPr>
                  <w:pStyle w:val="NoSpacing"/>
                  <w:jc w:val="right"/>
                  <w:rPr>
                    <w:rFonts w:ascii="Arial" w:hAnsi="Arial" w:cs="Arial"/>
                    <w:color w:val="0D0D0D" w:themeColor="text1" w:themeTint="F2"/>
                    <w:sz w:val="24"/>
                    <w:szCs w:val="24"/>
                  </w:rPr>
                </w:pPr>
                <w:r w:rsidRPr="00424B35">
                  <w:rPr>
                    <w:rFonts w:ascii="Arial" w:hAnsi="Arial" w:cs="Arial"/>
                    <w:color w:val="0D0D0D" w:themeColor="text1" w:themeTint="F2"/>
                    <w:sz w:val="24"/>
                    <w:szCs w:val="24"/>
                  </w:rPr>
                  <w:t>Effective Team-Working and Communication</w:t>
                </w:r>
              </w:p>
              <w:p w14:paraId="5B502899" w14:textId="77777777" w:rsidR="00FB354F" w:rsidRPr="00424B35" w:rsidRDefault="00FB354F" w:rsidP="00FB354F">
                <w:pPr>
                  <w:pStyle w:val="NoSpacing"/>
                  <w:jc w:val="right"/>
                  <w:rPr>
                    <w:rFonts w:ascii="Arial" w:hAnsi="Arial" w:cs="Arial"/>
                    <w:color w:val="0D0D0D" w:themeColor="text1" w:themeTint="F2"/>
                    <w:sz w:val="24"/>
                    <w:szCs w:val="24"/>
                  </w:rPr>
                </w:pPr>
                <w:r w:rsidRPr="00424B35">
                  <w:rPr>
                    <w:rFonts w:ascii="Arial" w:hAnsi="Arial" w:cs="Arial"/>
                    <w:color w:val="0D0D0D" w:themeColor="text1" w:themeTint="F2"/>
                    <w:sz w:val="24"/>
                    <w:szCs w:val="24"/>
                  </w:rPr>
                  <w:t>BMSK 4002</w:t>
                </w:r>
              </w:p>
            </w:tc>
          </w:tr>
        </w:tbl>
        <w:p w14:paraId="2DF4FAFC" w14:textId="340F0F1E" w:rsidR="004F3B2D" w:rsidRDefault="004F3B2D">
          <w:pPr>
            <w:rPr>
              <w:rFonts w:ascii="Arial" w:eastAsiaTheme="majorEastAsia" w:hAnsi="Arial" w:cs="Arial"/>
              <w:b/>
              <w:color w:val="000000" w:themeColor="text1"/>
              <w:sz w:val="24"/>
              <w:szCs w:val="24"/>
            </w:rPr>
          </w:pPr>
          <w:r>
            <w:rPr>
              <w:rFonts w:ascii="Arial" w:hAnsi="Arial" w:cs="Arial"/>
              <w:b/>
              <w:color w:val="000000" w:themeColor="text1"/>
              <w:sz w:val="24"/>
              <w:szCs w:val="24"/>
            </w:rPr>
            <w:br w:type="page"/>
          </w:r>
        </w:p>
      </w:sdtContent>
    </w:sdt>
    <w:p w14:paraId="0238157F" w14:textId="0B073124" w:rsidR="007F342C" w:rsidRPr="00D57002" w:rsidRDefault="007F342C" w:rsidP="00D57002">
      <w:pPr>
        <w:pStyle w:val="Heading1"/>
        <w:numPr>
          <w:ilvl w:val="0"/>
          <w:numId w:val="1"/>
        </w:numPr>
        <w:jc w:val="center"/>
        <w:rPr>
          <w:rFonts w:ascii="Arial" w:hAnsi="Arial" w:cs="Arial"/>
          <w:b/>
          <w:color w:val="000000" w:themeColor="text1"/>
          <w:sz w:val="24"/>
          <w:szCs w:val="24"/>
        </w:rPr>
      </w:pPr>
      <w:bookmarkStart w:id="1" w:name="_Toc5308170"/>
      <w:r w:rsidRPr="00D57002">
        <w:rPr>
          <w:rFonts w:ascii="Arial" w:hAnsi="Arial" w:cs="Arial"/>
          <w:b/>
          <w:color w:val="000000" w:themeColor="text1"/>
          <w:sz w:val="24"/>
          <w:szCs w:val="24"/>
        </w:rPr>
        <w:lastRenderedPageBreak/>
        <w:t>Executive summary</w:t>
      </w:r>
      <w:bookmarkEnd w:id="0"/>
      <w:bookmarkEnd w:id="1"/>
    </w:p>
    <w:p w14:paraId="603E2C44" w14:textId="4C350F29" w:rsidR="00D57002" w:rsidRPr="00D57002" w:rsidRDefault="00D57002" w:rsidP="00D57002">
      <w:pPr>
        <w:jc w:val="left"/>
        <w:rPr>
          <w:rFonts w:ascii="Arial" w:hAnsi="Arial" w:cs="Arial"/>
          <w:sz w:val="24"/>
          <w:szCs w:val="24"/>
        </w:rPr>
      </w:pPr>
    </w:p>
    <w:p w14:paraId="07A48F5A" w14:textId="5F3C9D7C" w:rsidR="002D671A" w:rsidRDefault="002D671A" w:rsidP="002D671A">
      <w:pPr>
        <w:ind w:firstLine="360"/>
        <w:jc w:val="left"/>
        <w:rPr>
          <w:rFonts w:ascii="Arial" w:hAnsi="Arial" w:cs="Arial"/>
          <w:sz w:val="24"/>
          <w:szCs w:val="24"/>
        </w:rPr>
      </w:pPr>
      <w:r w:rsidRPr="002D671A">
        <w:rPr>
          <w:rFonts w:ascii="Arial" w:hAnsi="Arial" w:cs="Arial"/>
          <w:sz w:val="24"/>
          <w:szCs w:val="24"/>
        </w:rPr>
        <w:t xml:space="preserve">Based on a case study, the author will analyze the importance of effective communication in the workplace, by following models to illustrate his points of view. The author will conduct </w:t>
      </w:r>
      <w:r w:rsidR="00E668AF" w:rsidRPr="002D671A">
        <w:rPr>
          <w:rFonts w:ascii="Arial" w:hAnsi="Arial" w:cs="Arial"/>
          <w:sz w:val="24"/>
          <w:szCs w:val="24"/>
        </w:rPr>
        <w:t>research</w:t>
      </w:r>
      <w:r w:rsidR="00E668AF">
        <w:rPr>
          <w:rFonts w:ascii="Arial" w:hAnsi="Arial" w:cs="Arial"/>
          <w:sz w:val="24"/>
          <w:szCs w:val="24"/>
        </w:rPr>
        <w:t>es</w:t>
      </w:r>
      <w:r w:rsidRPr="002D671A">
        <w:rPr>
          <w:rFonts w:ascii="Arial" w:hAnsi="Arial" w:cs="Arial"/>
          <w:sz w:val="24"/>
          <w:szCs w:val="24"/>
        </w:rPr>
        <w:t xml:space="preserve"> regarding the teamwork theories and how those theories can support the organization to improve its services.</w:t>
      </w:r>
    </w:p>
    <w:p w14:paraId="67412C20" w14:textId="5407AB95" w:rsidR="00D57002" w:rsidRPr="00D57002" w:rsidRDefault="00E668AF" w:rsidP="00E668AF">
      <w:pPr>
        <w:ind w:firstLine="360"/>
        <w:jc w:val="left"/>
        <w:rPr>
          <w:rFonts w:ascii="Arial" w:hAnsi="Arial" w:cs="Arial"/>
          <w:sz w:val="24"/>
          <w:szCs w:val="24"/>
        </w:rPr>
      </w:pPr>
      <w:r w:rsidRPr="00E668AF">
        <w:rPr>
          <w:rFonts w:ascii="Arial" w:hAnsi="Arial" w:cs="Arial"/>
          <w:sz w:val="24"/>
          <w:szCs w:val="24"/>
        </w:rPr>
        <w:t>The author will consult a n</w:t>
      </w:r>
      <w:r w:rsidR="004E0638">
        <w:rPr>
          <w:rFonts w:ascii="Arial" w:hAnsi="Arial" w:cs="Arial"/>
          <w:sz w:val="24"/>
          <w:szCs w:val="24"/>
        </w:rPr>
        <w:t>o.</w:t>
      </w:r>
      <w:r w:rsidRPr="00E668AF">
        <w:rPr>
          <w:rFonts w:ascii="Arial" w:hAnsi="Arial" w:cs="Arial"/>
          <w:sz w:val="24"/>
          <w:szCs w:val="24"/>
        </w:rPr>
        <w:t xml:space="preserve"> of books, newspapers, websites to support his work and draw a conclusion at the end.</w:t>
      </w:r>
    </w:p>
    <w:p w14:paraId="75E36EFB" w14:textId="79C929CD" w:rsidR="00D57002" w:rsidRPr="00D57002" w:rsidRDefault="00D57002" w:rsidP="00D57002">
      <w:pPr>
        <w:rPr>
          <w:rFonts w:ascii="Arial" w:hAnsi="Arial" w:cs="Arial"/>
          <w:sz w:val="24"/>
          <w:szCs w:val="24"/>
        </w:rPr>
      </w:pPr>
      <w:r>
        <w:rPr>
          <w:rFonts w:ascii="Arial" w:hAnsi="Arial" w:cs="Arial"/>
          <w:sz w:val="24"/>
          <w:szCs w:val="24"/>
        </w:rPr>
        <w:br w:type="page"/>
      </w:r>
    </w:p>
    <w:p w14:paraId="48A5DB02" w14:textId="2E6907AE" w:rsidR="007F342C" w:rsidRPr="00D57002" w:rsidRDefault="007F342C" w:rsidP="00D57002">
      <w:pPr>
        <w:pStyle w:val="Heading1"/>
        <w:numPr>
          <w:ilvl w:val="0"/>
          <w:numId w:val="1"/>
        </w:numPr>
        <w:jc w:val="center"/>
        <w:rPr>
          <w:rFonts w:ascii="Arial" w:hAnsi="Arial" w:cs="Arial"/>
          <w:b/>
          <w:color w:val="000000" w:themeColor="text1"/>
          <w:sz w:val="24"/>
          <w:szCs w:val="24"/>
        </w:rPr>
      </w:pPr>
      <w:bookmarkStart w:id="2" w:name="_Toc3925286"/>
      <w:bookmarkStart w:id="3" w:name="_Toc4458453"/>
      <w:bookmarkStart w:id="4" w:name="_Toc5308171"/>
      <w:r w:rsidRPr="00D57002">
        <w:rPr>
          <w:rFonts w:ascii="Arial" w:hAnsi="Arial" w:cs="Arial"/>
          <w:b/>
          <w:color w:val="000000" w:themeColor="text1"/>
          <w:sz w:val="24"/>
          <w:szCs w:val="24"/>
        </w:rPr>
        <w:lastRenderedPageBreak/>
        <w:t xml:space="preserve">Contents </w:t>
      </w:r>
      <w:bookmarkEnd w:id="2"/>
      <w:bookmarkEnd w:id="3"/>
      <w:r w:rsidRPr="00D57002">
        <w:rPr>
          <w:rFonts w:ascii="Arial" w:hAnsi="Arial" w:cs="Arial"/>
          <w:b/>
          <w:color w:val="000000" w:themeColor="text1"/>
          <w:sz w:val="24"/>
          <w:szCs w:val="24"/>
        </w:rPr>
        <w:t>list</w:t>
      </w:r>
      <w:bookmarkEnd w:id="4"/>
    </w:p>
    <w:p w14:paraId="0E586DCA" w14:textId="71788E1C" w:rsidR="00D57002" w:rsidRPr="00D57002" w:rsidRDefault="00D57002" w:rsidP="00D57002">
      <w:pPr>
        <w:jc w:val="left"/>
        <w:rPr>
          <w:rFonts w:ascii="Arial" w:hAnsi="Arial" w:cs="Arial"/>
          <w:sz w:val="24"/>
          <w:szCs w:val="24"/>
        </w:rPr>
      </w:pPr>
    </w:p>
    <w:sdt>
      <w:sdtPr>
        <w:rPr>
          <w:rFonts w:asciiTheme="minorHAnsi" w:eastAsiaTheme="minorHAnsi" w:hAnsiTheme="minorHAnsi" w:cstheme="minorBidi"/>
          <w:color w:val="auto"/>
          <w:sz w:val="22"/>
          <w:szCs w:val="22"/>
        </w:rPr>
        <w:id w:val="-1899814626"/>
        <w:docPartObj>
          <w:docPartGallery w:val="Table of Contents"/>
          <w:docPartUnique/>
        </w:docPartObj>
      </w:sdtPr>
      <w:sdtEndPr>
        <w:rPr>
          <w:b/>
          <w:bCs/>
          <w:noProof/>
        </w:rPr>
      </w:sdtEndPr>
      <w:sdtContent>
        <w:p w14:paraId="599081D9" w14:textId="62F71CC9" w:rsidR="003C271A" w:rsidRDefault="003C271A">
          <w:pPr>
            <w:pStyle w:val="TOCHeading"/>
          </w:pPr>
        </w:p>
        <w:p w14:paraId="13D72199" w14:textId="0749DCD9" w:rsidR="00FC2713" w:rsidRDefault="003C271A">
          <w:pPr>
            <w:pStyle w:val="TOC1"/>
            <w:tabs>
              <w:tab w:val="left" w:pos="440"/>
              <w:tab w:val="right" w:leader="dot" w:pos="9926"/>
            </w:tabs>
            <w:rPr>
              <w:rFonts w:eastAsiaTheme="minorEastAsia"/>
              <w:noProof/>
            </w:rPr>
          </w:pPr>
          <w:r>
            <w:fldChar w:fldCharType="begin"/>
          </w:r>
          <w:r>
            <w:instrText xml:space="preserve"> TOC \o "1-3" \h \z \u </w:instrText>
          </w:r>
          <w:r>
            <w:fldChar w:fldCharType="separate"/>
          </w:r>
          <w:hyperlink w:anchor="_Toc5308170" w:history="1">
            <w:r w:rsidR="00FC2713" w:rsidRPr="003C5BCE">
              <w:rPr>
                <w:rStyle w:val="Hyperlink"/>
                <w:rFonts w:ascii="Arial" w:hAnsi="Arial" w:cs="Arial"/>
                <w:b/>
                <w:noProof/>
              </w:rPr>
              <w:t>1.</w:t>
            </w:r>
            <w:r w:rsidR="00FC2713">
              <w:rPr>
                <w:rFonts w:eastAsiaTheme="minorEastAsia"/>
                <w:noProof/>
              </w:rPr>
              <w:tab/>
            </w:r>
            <w:r w:rsidR="00FC2713" w:rsidRPr="003C5BCE">
              <w:rPr>
                <w:rStyle w:val="Hyperlink"/>
                <w:rFonts w:ascii="Arial" w:hAnsi="Arial" w:cs="Arial"/>
                <w:b/>
                <w:noProof/>
              </w:rPr>
              <w:t>Executive summary</w:t>
            </w:r>
            <w:r w:rsidR="00FC2713">
              <w:rPr>
                <w:noProof/>
                <w:webHidden/>
              </w:rPr>
              <w:tab/>
            </w:r>
            <w:r w:rsidR="00FC2713">
              <w:rPr>
                <w:noProof/>
                <w:webHidden/>
              </w:rPr>
              <w:fldChar w:fldCharType="begin"/>
            </w:r>
            <w:r w:rsidR="00FC2713">
              <w:rPr>
                <w:noProof/>
                <w:webHidden/>
              </w:rPr>
              <w:instrText xml:space="preserve"> PAGEREF _Toc5308170 \h </w:instrText>
            </w:r>
            <w:r w:rsidR="00FC2713">
              <w:rPr>
                <w:noProof/>
                <w:webHidden/>
              </w:rPr>
            </w:r>
            <w:r w:rsidR="00FC2713">
              <w:rPr>
                <w:noProof/>
                <w:webHidden/>
              </w:rPr>
              <w:fldChar w:fldCharType="separate"/>
            </w:r>
            <w:r w:rsidR="00FC2713">
              <w:rPr>
                <w:noProof/>
                <w:webHidden/>
              </w:rPr>
              <w:t>1</w:t>
            </w:r>
            <w:r w:rsidR="00FC2713">
              <w:rPr>
                <w:noProof/>
                <w:webHidden/>
              </w:rPr>
              <w:fldChar w:fldCharType="end"/>
            </w:r>
          </w:hyperlink>
        </w:p>
        <w:p w14:paraId="3F30A7E0" w14:textId="1BA6E8D1" w:rsidR="00FC2713" w:rsidRDefault="00FC2713">
          <w:pPr>
            <w:pStyle w:val="TOC1"/>
            <w:tabs>
              <w:tab w:val="left" w:pos="440"/>
              <w:tab w:val="right" w:leader="dot" w:pos="9926"/>
            </w:tabs>
            <w:rPr>
              <w:rFonts w:eastAsiaTheme="minorEastAsia"/>
              <w:noProof/>
            </w:rPr>
          </w:pPr>
          <w:hyperlink w:anchor="_Toc5308171" w:history="1">
            <w:r w:rsidRPr="003C5BCE">
              <w:rPr>
                <w:rStyle w:val="Hyperlink"/>
                <w:rFonts w:ascii="Arial" w:hAnsi="Arial" w:cs="Arial"/>
                <w:b/>
                <w:noProof/>
              </w:rPr>
              <w:t>2.</w:t>
            </w:r>
            <w:r>
              <w:rPr>
                <w:rFonts w:eastAsiaTheme="minorEastAsia"/>
                <w:noProof/>
              </w:rPr>
              <w:tab/>
            </w:r>
            <w:r w:rsidRPr="003C5BCE">
              <w:rPr>
                <w:rStyle w:val="Hyperlink"/>
                <w:rFonts w:ascii="Arial" w:hAnsi="Arial" w:cs="Arial"/>
                <w:b/>
                <w:noProof/>
              </w:rPr>
              <w:t>Contents list</w:t>
            </w:r>
            <w:r>
              <w:rPr>
                <w:noProof/>
                <w:webHidden/>
              </w:rPr>
              <w:tab/>
            </w:r>
            <w:r>
              <w:rPr>
                <w:noProof/>
                <w:webHidden/>
              </w:rPr>
              <w:fldChar w:fldCharType="begin"/>
            </w:r>
            <w:r>
              <w:rPr>
                <w:noProof/>
                <w:webHidden/>
              </w:rPr>
              <w:instrText xml:space="preserve"> PAGEREF _Toc5308171 \h </w:instrText>
            </w:r>
            <w:r>
              <w:rPr>
                <w:noProof/>
                <w:webHidden/>
              </w:rPr>
            </w:r>
            <w:r>
              <w:rPr>
                <w:noProof/>
                <w:webHidden/>
              </w:rPr>
              <w:fldChar w:fldCharType="separate"/>
            </w:r>
            <w:r>
              <w:rPr>
                <w:noProof/>
                <w:webHidden/>
              </w:rPr>
              <w:t>2</w:t>
            </w:r>
            <w:r>
              <w:rPr>
                <w:noProof/>
                <w:webHidden/>
              </w:rPr>
              <w:fldChar w:fldCharType="end"/>
            </w:r>
          </w:hyperlink>
        </w:p>
        <w:p w14:paraId="48A5062E" w14:textId="648067A1" w:rsidR="00FC2713" w:rsidRDefault="00FC2713">
          <w:pPr>
            <w:pStyle w:val="TOC1"/>
            <w:tabs>
              <w:tab w:val="left" w:pos="440"/>
              <w:tab w:val="right" w:leader="dot" w:pos="9926"/>
            </w:tabs>
            <w:rPr>
              <w:rFonts w:eastAsiaTheme="minorEastAsia"/>
              <w:noProof/>
            </w:rPr>
          </w:pPr>
          <w:hyperlink w:anchor="_Toc5308172" w:history="1">
            <w:r w:rsidRPr="003C5BCE">
              <w:rPr>
                <w:rStyle w:val="Hyperlink"/>
                <w:rFonts w:ascii="Arial" w:hAnsi="Arial" w:cs="Arial"/>
                <w:b/>
                <w:noProof/>
              </w:rPr>
              <w:t>3.</w:t>
            </w:r>
            <w:r>
              <w:rPr>
                <w:rFonts w:eastAsiaTheme="minorEastAsia"/>
                <w:noProof/>
              </w:rPr>
              <w:tab/>
            </w:r>
            <w:r w:rsidRPr="003C5BCE">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_Toc5308172 \h </w:instrText>
            </w:r>
            <w:r>
              <w:rPr>
                <w:noProof/>
                <w:webHidden/>
              </w:rPr>
            </w:r>
            <w:r>
              <w:rPr>
                <w:noProof/>
                <w:webHidden/>
              </w:rPr>
              <w:fldChar w:fldCharType="separate"/>
            </w:r>
            <w:r>
              <w:rPr>
                <w:noProof/>
                <w:webHidden/>
              </w:rPr>
              <w:t>3</w:t>
            </w:r>
            <w:r>
              <w:rPr>
                <w:noProof/>
                <w:webHidden/>
              </w:rPr>
              <w:fldChar w:fldCharType="end"/>
            </w:r>
          </w:hyperlink>
        </w:p>
        <w:p w14:paraId="7DEAE953" w14:textId="6EA8B598" w:rsidR="00FC2713" w:rsidRDefault="00FC2713">
          <w:pPr>
            <w:pStyle w:val="TOC1"/>
            <w:tabs>
              <w:tab w:val="left" w:pos="440"/>
              <w:tab w:val="right" w:leader="dot" w:pos="9926"/>
            </w:tabs>
            <w:rPr>
              <w:rFonts w:eastAsiaTheme="minorEastAsia"/>
              <w:noProof/>
            </w:rPr>
          </w:pPr>
          <w:hyperlink w:anchor="_Toc5308173" w:history="1">
            <w:r w:rsidRPr="003C5BCE">
              <w:rPr>
                <w:rStyle w:val="Hyperlink"/>
                <w:rFonts w:ascii="Arial" w:hAnsi="Arial" w:cs="Arial"/>
                <w:b/>
                <w:noProof/>
              </w:rPr>
              <w:t>4.</w:t>
            </w:r>
            <w:r>
              <w:rPr>
                <w:rFonts w:eastAsiaTheme="minorEastAsia"/>
                <w:noProof/>
              </w:rPr>
              <w:tab/>
            </w:r>
            <w:r w:rsidRPr="003C5BCE">
              <w:rPr>
                <w:rStyle w:val="Hyperlink"/>
                <w:rFonts w:ascii="Arial" w:hAnsi="Arial" w:cs="Arial"/>
                <w:b/>
                <w:noProof/>
              </w:rPr>
              <w:t>Findings</w:t>
            </w:r>
            <w:r>
              <w:rPr>
                <w:noProof/>
                <w:webHidden/>
              </w:rPr>
              <w:tab/>
            </w:r>
            <w:r>
              <w:rPr>
                <w:noProof/>
                <w:webHidden/>
              </w:rPr>
              <w:fldChar w:fldCharType="begin"/>
            </w:r>
            <w:r>
              <w:rPr>
                <w:noProof/>
                <w:webHidden/>
              </w:rPr>
              <w:instrText xml:space="preserve"> PAGEREF _Toc5308173 \h </w:instrText>
            </w:r>
            <w:r>
              <w:rPr>
                <w:noProof/>
                <w:webHidden/>
              </w:rPr>
            </w:r>
            <w:r>
              <w:rPr>
                <w:noProof/>
                <w:webHidden/>
              </w:rPr>
              <w:fldChar w:fldCharType="separate"/>
            </w:r>
            <w:r>
              <w:rPr>
                <w:noProof/>
                <w:webHidden/>
              </w:rPr>
              <w:t>4</w:t>
            </w:r>
            <w:r>
              <w:rPr>
                <w:noProof/>
                <w:webHidden/>
              </w:rPr>
              <w:fldChar w:fldCharType="end"/>
            </w:r>
          </w:hyperlink>
        </w:p>
        <w:p w14:paraId="38061475" w14:textId="481C00E9" w:rsidR="00FC2713" w:rsidRDefault="00FC2713">
          <w:pPr>
            <w:pStyle w:val="TOC2"/>
            <w:tabs>
              <w:tab w:val="right" w:leader="dot" w:pos="9926"/>
            </w:tabs>
            <w:rPr>
              <w:rFonts w:eastAsiaTheme="minorEastAsia"/>
              <w:noProof/>
            </w:rPr>
          </w:pPr>
          <w:hyperlink w:anchor="_Toc5308174" w:history="1">
            <w:r w:rsidRPr="003C5BCE">
              <w:rPr>
                <w:rStyle w:val="Hyperlink"/>
                <w:rFonts w:ascii="Arial" w:hAnsi="Arial" w:cs="Arial"/>
                <w:b/>
                <w:noProof/>
              </w:rPr>
              <w:t>4.1. Theories</w:t>
            </w:r>
            <w:r>
              <w:rPr>
                <w:noProof/>
                <w:webHidden/>
              </w:rPr>
              <w:tab/>
            </w:r>
            <w:r>
              <w:rPr>
                <w:noProof/>
                <w:webHidden/>
              </w:rPr>
              <w:fldChar w:fldCharType="begin"/>
            </w:r>
            <w:r>
              <w:rPr>
                <w:noProof/>
                <w:webHidden/>
              </w:rPr>
              <w:instrText xml:space="preserve"> PAGEREF _Toc5308174 \h </w:instrText>
            </w:r>
            <w:r>
              <w:rPr>
                <w:noProof/>
                <w:webHidden/>
              </w:rPr>
            </w:r>
            <w:r>
              <w:rPr>
                <w:noProof/>
                <w:webHidden/>
              </w:rPr>
              <w:fldChar w:fldCharType="separate"/>
            </w:r>
            <w:r>
              <w:rPr>
                <w:noProof/>
                <w:webHidden/>
              </w:rPr>
              <w:t>4</w:t>
            </w:r>
            <w:r>
              <w:rPr>
                <w:noProof/>
                <w:webHidden/>
              </w:rPr>
              <w:fldChar w:fldCharType="end"/>
            </w:r>
          </w:hyperlink>
        </w:p>
        <w:p w14:paraId="5C4B975B" w14:textId="38DCB09E" w:rsidR="00FC2713" w:rsidRDefault="00FC2713">
          <w:pPr>
            <w:pStyle w:val="TOC3"/>
            <w:tabs>
              <w:tab w:val="right" w:leader="dot" w:pos="9926"/>
            </w:tabs>
            <w:rPr>
              <w:rFonts w:eastAsiaTheme="minorEastAsia"/>
              <w:noProof/>
            </w:rPr>
          </w:pPr>
          <w:hyperlink w:anchor="_Toc5308175" w:history="1">
            <w:r w:rsidRPr="003C5BCE">
              <w:rPr>
                <w:rStyle w:val="Hyperlink"/>
                <w:rFonts w:ascii="Arial" w:hAnsi="Arial" w:cs="Arial"/>
                <w:b/>
                <w:noProof/>
              </w:rPr>
              <w:t>4.1.1. Communication</w:t>
            </w:r>
            <w:r>
              <w:rPr>
                <w:noProof/>
                <w:webHidden/>
              </w:rPr>
              <w:tab/>
            </w:r>
            <w:r>
              <w:rPr>
                <w:noProof/>
                <w:webHidden/>
              </w:rPr>
              <w:fldChar w:fldCharType="begin"/>
            </w:r>
            <w:r>
              <w:rPr>
                <w:noProof/>
                <w:webHidden/>
              </w:rPr>
              <w:instrText xml:space="preserve"> PAGEREF _Toc5308175 \h </w:instrText>
            </w:r>
            <w:r>
              <w:rPr>
                <w:noProof/>
                <w:webHidden/>
              </w:rPr>
            </w:r>
            <w:r>
              <w:rPr>
                <w:noProof/>
                <w:webHidden/>
              </w:rPr>
              <w:fldChar w:fldCharType="separate"/>
            </w:r>
            <w:r>
              <w:rPr>
                <w:noProof/>
                <w:webHidden/>
              </w:rPr>
              <w:t>4</w:t>
            </w:r>
            <w:r>
              <w:rPr>
                <w:noProof/>
                <w:webHidden/>
              </w:rPr>
              <w:fldChar w:fldCharType="end"/>
            </w:r>
          </w:hyperlink>
        </w:p>
        <w:p w14:paraId="5AFA6981" w14:textId="0D9FF9FD" w:rsidR="00FC2713" w:rsidRDefault="00FC2713">
          <w:pPr>
            <w:pStyle w:val="TOC3"/>
            <w:tabs>
              <w:tab w:val="right" w:leader="dot" w:pos="9926"/>
            </w:tabs>
            <w:rPr>
              <w:rFonts w:eastAsiaTheme="minorEastAsia"/>
              <w:noProof/>
            </w:rPr>
          </w:pPr>
          <w:hyperlink w:anchor="_Toc5308176" w:history="1">
            <w:r w:rsidRPr="003C5BCE">
              <w:rPr>
                <w:rStyle w:val="Hyperlink"/>
                <w:rFonts w:ascii="Arial" w:hAnsi="Arial" w:cs="Arial"/>
                <w:b/>
                <w:noProof/>
              </w:rPr>
              <w:t>4.1.2. Team Working</w:t>
            </w:r>
            <w:r>
              <w:rPr>
                <w:noProof/>
                <w:webHidden/>
              </w:rPr>
              <w:tab/>
            </w:r>
            <w:r>
              <w:rPr>
                <w:noProof/>
                <w:webHidden/>
              </w:rPr>
              <w:fldChar w:fldCharType="begin"/>
            </w:r>
            <w:r>
              <w:rPr>
                <w:noProof/>
                <w:webHidden/>
              </w:rPr>
              <w:instrText xml:space="preserve"> PAGEREF _Toc5308176 \h </w:instrText>
            </w:r>
            <w:r>
              <w:rPr>
                <w:noProof/>
                <w:webHidden/>
              </w:rPr>
            </w:r>
            <w:r>
              <w:rPr>
                <w:noProof/>
                <w:webHidden/>
              </w:rPr>
              <w:fldChar w:fldCharType="separate"/>
            </w:r>
            <w:r>
              <w:rPr>
                <w:noProof/>
                <w:webHidden/>
              </w:rPr>
              <w:t>4</w:t>
            </w:r>
            <w:r>
              <w:rPr>
                <w:noProof/>
                <w:webHidden/>
              </w:rPr>
              <w:fldChar w:fldCharType="end"/>
            </w:r>
          </w:hyperlink>
        </w:p>
        <w:p w14:paraId="53AE65D6" w14:textId="57576058" w:rsidR="00FC2713" w:rsidRDefault="00FC2713">
          <w:pPr>
            <w:pStyle w:val="TOC3"/>
            <w:tabs>
              <w:tab w:val="right" w:leader="dot" w:pos="9926"/>
            </w:tabs>
            <w:rPr>
              <w:rFonts w:eastAsiaTheme="minorEastAsia"/>
              <w:noProof/>
            </w:rPr>
          </w:pPr>
          <w:hyperlink w:anchor="_Toc5308177" w:history="1">
            <w:r w:rsidRPr="003C5BCE">
              <w:rPr>
                <w:rStyle w:val="Hyperlink"/>
                <w:rFonts w:ascii="Arial" w:hAnsi="Arial" w:cs="Arial"/>
                <w:b/>
                <w:noProof/>
              </w:rPr>
              <w:t>4.1.3. Conflicts</w:t>
            </w:r>
            <w:r>
              <w:rPr>
                <w:noProof/>
                <w:webHidden/>
              </w:rPr>
              <w:tab/>
            </w:r>
            <w:r>
              <w:rPr>
                <w:noProof/>
                <w:webHidden/>
              </w:rPr>
              <w:fldChar w:fldCharType="begin"/>
            </w:r>
            <w:r>
              <w:rPr>
                <w:noProof/>
                <w:webHidden/>
              </w:rPr>
              <w:instrText xml:space="preserve"> PAGEREF _Toc5308177 \h </w:instrText>
            </w:r>
            <w:r>
              <w:rPr>
                <w:noProof/>
                <w:webHidden/>
              </w:rPr>
            </w:r>
            <w:r>
              <w:rPr>
                <w:noProof/>
                <w:webHidden/>
              </w:rPr>
              <w:fldChar w:fldCharType="separate"/>
            </w:r>
            <w:r>
              <w:rPr>
                <w:noProof/>
                <w:webHidden/>
              </w:rPr>
              <w:t>5</w:t>
            </w:r>
            <w:r>
              <w:rPr>
                <w:noProof/>
                <w:webHidden/>
              </w:rPr>
              <w:fldChar w:fldCharType="end"/>
            </w:r>
          </w:hyperlink>
        </w:p>
        <w:p w14:paraId="648592C4" w14:textId="00BA0789" w:rsidR="00FC2713" w:rsidRDefault="00FC2713">
          <w:pPr>
            <w:pStyle w:val="TOC3"/>
            <w:tabs>
              <w:tab w:val="right" w:leader="dot" w:pos="9926"/>
            </w:tabs>
            <w:rPr>
              <w:rFonts w:eastAsiaTheme="minorEastAsia"/>
              <w:noProof/>
            </w:rPr>
          </w:pPr>
          <w:hyperlink w:anchor="_Toc5308178" w:history="1">
            <w:r w:rsidRPr="003C5BCE">
              <w:rPr>
                <w:rStyle w:val="Hyperlink"/>
                <w:rFonts w:ascii="Arial" w:hAnsi="Arial" w:cs="Arial"/>
                <w:b/>
                <w:noProof/>
              </w:rPr>
              <w:t>4.1.4 Belbin theory</w:t>
            </w:r>
            <w:r>
              <w:rPr>
                <w:noProof/>
                <w:webHidden/>
              </w:rPr>
              <w:tab/>
            </w:r>
            <w:r>
              <w:rPr>
                <w:noProof/>
                <w:webHidden/>
              </w:rPr>
              <w:fldChar w:fldCharType="begin"/>
            </w:r>
            <w:r>
              <w:rPr>
                <w:noProof/>
                <w:webHidden/>
              </w:rPr>
              <w:instrText xml:space="preserve"> PAGEREF _Toc5308178 \h </w:instrText>
            </w:r>
            <w:r>
              <w:rPr>
                <w:noProof/>
                <w:webHidden/>
              </w:rPr>
            </w:r>
            <w:r>
              <w:rPr>
                <w:noProof/>
                <w:webHidden/>
              </w:rPr>
              <w:fldChar w:fldCharType="separate"/>
            </w:r>
            <w:r>
              <w:rPr>
                <w:noProof/>
                <w:webHidden/>
              </w:rPr>
              <w:t>5</w:t>
            </w:r>
            <w:r>
              <w:rPr>
                <w:noProof/>
                <w:webHidden/>
              </w:rPr>
              <w:fldChar w:fldCharType="end"/>
            </w:r>
          </w:hyperlink>
        </w:p>
        <w:p w14:paraId="735C42BD" w14:textId="0B413D37" w:rsidR="00FC2713" w:rsidRDefault="00FC2713">
          <w:pPr>
            <w:pStyle w:val="TOC3"/>
            <w:tabs>
              <w:tab w:val="right" w:leader="dot" w:pos="9926"/>
            </w:tabs>
            <w:rPr>
              <w:rFonts w:eastAsiaTheme="minorEastAsia"/>
              <w:noProof/>
            </w:rPr>
          </w:pPr>
          <w:hyperlink w:anchor="_Toc5308179" w:history="1">
            <w:r w:rsidRPr="003C5BCE">
              <w:rPr>
                <w:rStyle w:val="Hyperlink"/>
                <w:rFonts w:ascii="Arial" w:hAnsi="Arial" w:cs="Arial"/>
                <w:b/>
                <w:noProof/>
              </w:rPr>
              <w:t>4.1.5 Tuckman theory</w:t>
            </w:r>
            <w:r>
              <w:rPr>
                <w:noProof/>
                <w:webHidden/>
              </w:rPr>
              <w:tab/>
            </w:r>
            <w:r>
              <w:rPr>
                <w:noProof/>
                <w:webHidden/>
              </w:rPr>
              <w:fldChar w:fldCharType="begin"/>
            </w:r>
            <w:r>
              <w:rPr>
                <w:noProof/>
                <w:webHidden/>
              </w:rPr>
              <w:instrText xml:space="preserve"> PAGEREF _Toc5308179 \h </w:instrText>
            </w:r>
            <w:r>
              <w:rPr>
                <w:noProof/>
                <w:webHidden/>
              </w:rPr>
            </w:r>
            <w:r>
              <w:rPr>
                <w:noProof/>
                <w:webHidden/>
              </w:rPr>
              <w:fldChar w:fldCharType="separate"/>
            </w:r>
            <w:r>
              <w:rPr>
                <w:noProof/>
                <w:webHidden/>
              </w:rPr>
              <w:t>6</w:t>
            </w:r>
            <w:r>
              <w:rPr>
                <w:noProof/>
                <w:webHidden/>
              </w:rPr>
              <w:fldChar w:fldCharType="end"/>
            </w:r>
          </w:hyperlink>
        </w:p>
        <w:p w14:paraId="35794F30" w14:textId="65F9DB8D" w:rsidR="00FC2713" w:rsidRDefault="00FC2713">
          <w:pPr>
            <w:pStyle w:val="TOC2"/>
            <w:tabs>
              <w:tab w:val="right" w:leader="dot" w:pos="9926"/>
            </w:tabs>
            <w:rPr>
              <w:rFonts w:eastAsiaTheme="minorEastAsia"/>
              <w:noProof/>
            </w:rPr>
          </w:pPr>
          <w:hyperlink w:anchor="_Toc5308180" w:history="1">
            <w:r w:rsidRPr="003C5BCE">
              <w:rPr>
                <w:rStyle w:val="Hyperlink"/>
                <w:rFonts w:ascii="Arial" w:hAnsi="Arial" w:cs="Arial"/>
                <w:b/>
                <w:noProof/>
              </w:rPr>
              <w:t>4.2 Michelle Sullivan business analysis</w:t>
            </w:r>
            <w:r>
              <w:rPr>
                <w:noProof/>
                <w:webHidden/>
              </w:rPr>
              <w:tab/>
            </w:r>
            <w:r>
              <w:rPr>
                <w:noProof/>
                <w:webHidden/>
              </w:rPr>
              <w:fldChar w:fldCharType="begin"/>
            </w:r>
            <w:r>
              <w:rPr>
                <w:noProof/>
                <w:webHidden/>
              </w:rPr>
              <w:instrText xml:space="preserve"> PAGEREF _Toc5308180 \h </w:instrText>
            </w:r>
            <w:r>
              <w:rPr>
                <w:noProof/>
                <w:webHidden/>
              </w:rPr>
            </w:r>
            <w:r>
              <w:rPr>
                <w:noProof/>
                <w:webHidden/>
              </w:rPr>
              <w:fldChar w:fldCharType="separate"/>
            </w:r>
            <w:r>
              <w:rPr>
                <w:noProof/>
                <w:webHidden/>
              </w:rPr>
              <w:t>6</w:t>
            </w:r>
            <w:r>
              <w:rPr>
                <w:noProof/>
                <w:webHidden/>
              </w:rPr>
              <w:fldChar w:fldCharType="end"/>
            </w:r>
          </w:hyperlink>
        </w:p>
        <w:p w14:paraId="09DFA81A" w14:textId="3BC151E4" w:rsidR="00FC2713" w:rsidRDefault="00FC2713">
          <w:pPr>
            <w:pStyle w:val="TOC3"/>
            <w:tabs>
              <w:tab w:val="right" w:leader="dot" w:pos="9926"/>
            </w:tabs>
            <w:rPr>
              <w:rFonts w:eastAsiaTheme="minorEastAsia"/>
              <w:noProof/>
            </w:rPr>
          </w:pPr>
          <w:hyperlink w:anchor="_Toc5308181" w:history="1">
            <w:r w:rsidRPr="003C5BCE">
              <w:rPr>
                <w:rStyle w:val="Hyperlink"/>
                <w:rFonts w:ascii="Arial" w:hAnsi="Arial" w:cs="Arial"/>
                <w:b/>
                <w:noProof/>
              </w:rPr>
              <w:t>4.2.1 Communication issues</w:t>
            </w:r>
            <w:r>
              <w:rPr>
                <w:noProof/>
                <w:webHidden/>
              </w:rPr>
              <w:tab/>
            </w:r>
            <w:r>
              <w:rPr>
                <w:noProof/>
                <w:webHidden/>
              </w:rPr>
              <w:fldChar w:fldCharType="begin"/>
            </w:r>
            <w:r>
              <w:rPr>
                <w:noProof/>
                <w:webHidden/>
              </w:rPr>
              <w:instrText xml:space="preserve"> PAGEREF _Toc5308181 \h </w:instrText>
            </w:r>
            <w:r>
              <w:rPr>
                <w:noProof/>
                <w:webHidden/>
              </w:rPr>
            </w:r>
            <w:r>
              <w:rPr>
                <w:noProof/>
                <w:webHidden/>
              </w:rPr>
              <w:fldChar w:fldCharType="separate"/>
            </w:r>
            <w:r>
              <w:rPr>
                <w:noProof/>
                <w:webHidden/>
              </w:rPr>
              <w:t>6</w:t>
            </w:r>
            <w:r>
              <w:rPr>
                <w:noProof/>
                <w:webHidden/>
              </w:rPr>
              <w:fldChar w:fldCharType="end"/>
            </w:r>
          </w:hyperlink>
        </w:p>
        <w:p w14:paraId="6440A1BE" w14:textId="41C199E9" w:rsidR="00FC2713" w:rsidRDefault="00FC2713">
          <w:pPr>
            <w:pStyle w:val="TOC3"/>
            <w:tabs>
              <w:tab w:val="right" w:leader="dot" w:pos="9926"/>
            </w:tabs>
            <w:rPr>
              <w:rFonts w:eastAsiaTheme="minorEastAsia"/>
              <w:noProof/>
            </w:rPr>
          </w:pPr>
          <w:hyperlink w:anchor="_Toc5308182" w:history="1">
            <w:r w:rsidRPr="003C5BCE">
              <w:rPr>
                <w:rStyle w:val="Hyperlink"/>
                <w:rFonts w:ascii="Arial" w:hAnsi="Arial" w:cs="Arial"/>
                <w:b/>
                <w:noProof/>
              </w:rPr>
              <w:t>4.2.2 Teamwork issues</w:t>
            </w:r>
            <w:r>
              <w:rPr>
                <w:noProof/>
                <w:webHidden/>
              </w:rPr>
              <w:tab/>
            </w:r>
            <w:r>
              <w:rPr>
                <w:noProof/>
                <w:webHidden/>
              </w:rPr>
              <w:fldChar w:fldCharType="begin"/>
            </w:r>
            <w:r>
              <w:rPr>
                <w:noProof/>
                <w:webHidden/>
              </w:rPr>
              <w:instrText xml:space="preserve"> PAGEREF _Toc5308182 \h </w:instrText>
            </w:r>
            <w:r>
              <w:rPr>
                <w:noProof/>
                <w:webHidden/>
              </w:rPr>
            </w:r>
            <w:r>
              <w:rPr>
                <w:noProof/>
                <w:webHidden/>
              </w:rPr>
              <w:fldChar w:fldCharType="separate"/>
            </w:r>
            <w:r>
              <w:rPr>
                <w:noProof/>
                <w:webHidden/>
              </w:rPr>
              <w:t>8</w:t>
            </w:r>
            <w:r>
              <w:rPr>
                <w:noProof/>
                <w:webHidden/>
              </w:rPr>
              <w:fldChar w:fldCharType="end"/>
            </w:r>
          </w:hyperlink>
        </w:p>
        <w:p w14:paraId="1E89EDFC" w14:textId="5C0596EC" w:rsidR="00FC2713" w:rsidRDefault="00FC2713">
          <w:pPr>
            <w:pStyle w:val="TOC3"/>
            <w:tabs>
              <w:tab w:val="right" w:leader="dot" w:pos="9926"/>
            </w:tabs>
            <w:rPr>
              <w:rFonts w:eastAsiaTheme="minorEastAsia"/>
              <w:noProof/>
            </w:rPr>
          </w:pPr>
          <w:hyperlink w:anchor="_Toc5308183" w:history="1">
            <w:r w:rsidRPr="003C5BCE">
              <w:rPr>
                <w:rStyle w:val="Hyperlink"/>
                <w:rFonts w:ascii="Arial" w:hAnsi="Arial" w:cs="Arial"/>
                <w:b/>
                <w:noProof/>
              </w:rPr>
              <w:t>4.2.3 Conflict issues</w:t>
            </w:r>
            <w:r>
              <w:rPr>
                <w:noProof/>
                <w:webHidden/>
              </w:rPr>
              <w:tab/>
            </w:r>
            <w:r>
              <w:rPr>
                <w:noProof/>
                <w:webHidden/>
              </w:rPr>
              <w:fldChar w:fldCharType="begin"/>
            </w:r>
            <w:r>
              <w:rPr>
                <w:noProof/>
                <w:webHidden/>
              </w:rPr>
              <w:instrText xml:space="preserve"> PAGEREF _Toc5308183 \h </w:instrText>
            </w:r>
            <w:r>
              <w:rPr>
                <w:noProof/>
                <w:webHidden/>
              </w:rPr>
            </w:r>
            <w:r>
              <w:rPr>
                <w:noProof/>
                <w:webHidden/>
              </w:rPr>
              <w:fldChar w:fldCharType="separate"/>
            </w:r>
            <w:r>
              <w:rPr>
                <w:noProof/>
                <w:webHidden/>
              </w:rPr>
              <w:t>9</w:t>
            </w:r>
            <w:r>
              <w:rPr>
                <w:noProof/>
                <w:webHidden/>
              </w:rPr>
              <w:fldChar w:fldCharType="end"/>
            </w:r>
          </w:hyperlink>
        </w:p>
        <w:p w14:paraId="2C7BAEF8" w14:textId="584FD617" w:rsidR="00FC2713" w:rsidRDefault="00FC2713">
          <w:pPr>
            <w:pStyle w:val="TOC1"/>
            <w:tabs>
              <w:tab w:val="left" w:pos="440"/>
              <w:tab w:val="right" w:leader="dot" w:pos="9926"/>
            </w:tabs>
            <w:rPr>
              <w:rFonts w:eastAsiaTheme="minorEastAsia"/>
              <w:noProof/>
            </w:rPr>
          </w:pPr>
          <w:hyperlink w:anchor="_Toc5308184" w:history="1">
            <w:r w:rsidRPr="003C5BCE">
              <w:rPr>
                <w:rStyle w:val="Hyperlink"/>
                <w:rFonts w:ascii="Arial" w:hAnsi="Arial" w:cs="Arial"/>
                <w:b/>
                <w:noProof/>
              </w:rPr>
              <w:t>5.</w:t>
            </w:r>
            <w:r>
              <w:rPr>
                <w:rFonts w:eastAsiaTheme="minorEastAsia"/>
                <w:noProof/>
              </w:rPr>
              <w:tab/>
            </w:r>
            <w:r w:rsidRPr="003C5BCE">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_Toc5308184 \h </w:instrText>
            </w:r>
            <w:r>
              <w:rPr>
                <w:noProof/>
                <w:webHidden/>
              </w:rPr>
            </w:r>
            <w:r>
              <w:rPr>
                <w:noProof/>
                <w:webHidden/>
              </w:rPr>
              <w:fldChar w:fldCharType="separate"/>
            </w:r>
            <w:r>
              <w:rPr>
                <w:noProof/>
                <w:webHidden/>
              </w:rPr>
              <w:t>10</w:t>
            </w:r>
            <w:r>
              <w:rPr>
                <w:noProof/>
                <w:webHidden/>
              </w:rPr>
              <w:fldChar w:fldCharType="end"/>
            </w:r>
          </w:hyperlink>
        </w:p>
        <w:p w14:paraId="1FF43271" w14:textId="7CA09BDC" w:rsidR="00FC2713" w:rsidRDefault="00FC2713">
          <w:pPr>
            <w:pStyle w:val="TOC1"/>
            <w:tabs>
              <w:tab w:val="left" w:pos="440"/>
              <w:tab w:val="right" w:leader="dot" w:pos="9926"/>
            </w:tabs>
            <w:rPr>
              <w:rFonts w:eastAsiaTheme="minorEastAsia"/>
              <w:noProof/>
            </w:rPr>
          </w:pPr>
          <w:hyperlink w:anchor="_Toc5308185" w:history="1">
            <w:r w:rsidRPr="003C5BCE">
              <w:rPr>
                <w:rStyle w:val="Hyperlink"/>
                <w:rFonts w:ascii="Arial" w:hAnsi="Arial" w:cs="Arial"/>
                <w:b/>
                <w:noProof/>
              </w:rPr>
              <w:t>6.</w:t>
            </w:r>
            <w:r>
              <w:rPr>
                <w:rFonts w:eastAsiaTheme="minorEastAsia"/>
                <w:noProof/>
              </w:rPr>
              <w:tab/>
            </w:r>
            <w:r w:rsidRPr="003C5BCE">
              <w:rPr>
                <w:rStyle w:val="Hyperlink"/>
                <w:rFonts w:ascii="Arial" w:hAnsi="Arial" w:cs="Arial"/>
                <w:b/>
                <w:noProof/>
              </w:rPr>
              <w:t>Recommendation</w:t>
            </w:r>
            <w:r>
              <w:rPr>
                <w:noProof/>
                <w:webHidden/>
              </w:rPr>
              <w:tab/>
            </w:r>
            <w:r>
              <w:rPr>
                <w:noProof/>
                <w:webHidden/>
              </w:rPr>
              <w:fldChar w:fldCharType="begin"/>
            </w:r>
            <w:r>
              <w:rPr>
                <w:noProof/>
                <w:webHidden/>
              </w:rPr>
              <w:instrText xml:space="preserve"> PAGEREF _Toc5308185 \h </w:instrText>
            </w:r>
            <w:r>
              <w:rPr>
                <w:noProof/>
                <w:webHidden/>
              </w:rPr>
            </w:r>
            <w:r>
              <w:rPr>
                <w:noProof/>
                <w:webHidden/>
              </w:rPr>
              <w:fldChar w:fldCharType="separate"/>
            </w:r>
            <w:r>
              <w:rPr>
                <w:noProof/>
                <w:webHidden/>
              </w:rPr>
              <w:t>11</w:t>
            </w:r>
            <w:r>
              <w:rPr>
                <w:noProof/>
                <w:webHidden/>
              </w:rPr>
              <w:fldChar w:fldCharType="end"/>
            </w:r>
          </w:hyperlink>
        </w:p>
        <w:p w14:paraId="763FE46D" w14:textId="77C0E655" w:rsidR="00FC2713" w:rsidRDefault="00FC2713">
          <w:pPr>
            <w:pStyle w:val="TOC1"/>
            <w:tabs>
              <w:tab w:val="left" w:pos="440"/>
              <w:tab w:val="right" w:leader="dot" w:pos="9926"/>
            </w:tabs>
            <w:rPr>
              <w:rFonts w:eastAsiaTheme="minorEastAsia"/>
              <w:noProof/>
            </w:rPr>
          </w:pPr>
          <w:hyperlink w:anchor="_Toc5308186" w:history="1">
            <w:r w:rsidRPr="003C5BCE">
              <w:rPr>
                <w:rStyle w:val="Hyperlink"/>
                <w:rFonts w:ascii="Arial" w:hAnsi="Arial" w:cs="Arial"/>
                <w:b/>
                <w:noProof/>
              </w:rPr>
              <w:t>7.</w:t>
            </w:r>
            <w:r>
              <w:rPr>
                <w:rFonts w:eastAsiaTheme="minorEastAsia"/>
                <w:noProof/>
              </w:rPr>
              <w:tab/>
            </w:r>
            <w:r w:rsidRPr="003C5BCE">
              <w:rPr>
                <w:rStyle w:val="Hyperlink"/>
                <w:rFonts w:ascii="Arial" w:hAnsi="Arial" w:cs="Arial"/>
                <w:b/>
                <w:noProof/>
              </w:rPr>
              <w:t>Action plan</w:t>
            </w:r>
            <w:r>
              <w:rPr>
                <w:noProof/>
                <w:webHidden/>
              </w:rPr>
              <w:tab/>
            </w:r>
            <w:r>
              <w:rPr>
                <w:noProof/>
                <w:webHidden/>
              </w:rPr>
              <w:fldChar w:fldCharType="begin"/>
            </w:r>
            <w:r>
              <w:rPr>
                <w:noProof/>
                <w:webHidden/>
              </w:rPr>
              <w:instrText xml:space="preserve"> PAGEREF _Toc5308186 \h </w:instrText>
            </w:r>
            <w:r>
              <w:rPr>
                <w:noProof/>
                <w:webHidden/>
              </w:rPr>
            </w:r>
            <w:r>
              <w:rPr>
                <w:noProof/>
                <w:webHidden/>
              </w:rPr>
              <w:fldChar w:fldCharType="separate"/>
            </w:r>
            <w:r>
              <w:rPr>
                <w:noProof/>
                <w:webHidden/>
              </w:rPr>
              <w:t>12</w:t>
            </w:r>
            <w:r>
              <w:rPr>
                <w:noProof/>
                <w:webHidden/>
              </w:rPr>
              <w:fldChar w:fldCharType="end"/>
            </w:r>
          </w:hyperlink>
        </w:p>
        <w:p w14:paraId="0C2B1F77" w14:textId="03D100A6" w:rsidR="00FC2713" w:rsidRDefault="00FC2713">
          <w:pPr>
            <w:pStyle w:val="TOC1"/>
            <w:tabs>
              <w:tab w:val="left" w:pos="440"/>
              <w:tab w:val="right" w:leader="dot" w:pos="9926"/>
            </w:tabs>
            <w:rPr>
              <w:rFonts w:eastAsiaTheme="minorEastAsia"/>
              <w:noProof/>
            </w:rPr>
          </w:pPr>
          <w:hyperlink w:anchor="_Toc5308187" w:history="1">
            <w:r w:rsidRPr="003C5BCE">
              <w:rPr>
                <w:rStyle w:val="Hyperlink"/>
                <w:rFonts w:ascii="Arial" w:hAnsi="Arial" w:cs="Arial"/>
                <w:b/>
                <w:noProof/>
              </w:rPr>
              <w:t>8.</w:t>
            </w:r>
            <w:r>
              <w:rPr>
                <w:rFonts w:eastAsiaTheme="minorEastAsia"/>
                <w:noProof/>
              </w:rPr>
              <w:tab/>
            </w:r>
            <w:r w:rsidRPr="003C5BCE">
              <w:rPr>
                <w:rStyle w:val="Hyperlink"/>
                <w:rFonts w:ascii="Arial" w:hAnsi="Arial" w:cs="Arial"/>
                <w:b/>
                <w:noProof/>
              </w:rPr>
              <w:t>Appendices</w:t>
            </w:r>
            <w:r>
              <w:rPr>
                <w:noProof/>
                <w:webHidden/>
              </w:rPr>
              <w:tab/>
            </w:r>
            <w:r>
              <w:rPr>
                <w:noProof/>
                <w:webHidden/>
              </w:rPr>
              <w:fldChar w:fldCharType="begin"/>
            </w:r>
            <w:r>
              <w:rPr>
                <w:noProof/>
                <w:webHidden/>
              </w:rPr>
              <w:instrText xml:space="preserve"> PAGEREF _Toc5308187 \h </w:instrText>
            </w:r>
            <w:r>
              <w:rPr>
                <w:noProof/>
                <w:webHidden/>
              </w:rPr>
            </w:r>
            <w:r>
              <w:rPr>
                <w:noProof/>
                <w:webHidden/>
              </w:rPr>
              <w:fldChar w:fldCharType="separate"/>
            </w:r>
            <w:r>
              <w:rPr>
                <w:noProof/>
                <w:webHidden/>
              </w:rPr>
              <w:t>13</w:t>
            </w:r>
            <w:r>
              <w:rPr>
                <w:noProof/>
                <w:webHidden/>
              </w:rPr>
              <w:fldChar w:fldCharType="end"/>
            </w:r>
          </w:hyperlink>
        </w:p>
        <w:p w14:paraId="6D62C110" w14:textId="685F6CBB" w:rsidR="00FC2713" w:rsidRDefault="00FC2713">
          <w:pPr>
            <w:pStyle w:val="TOC1"/>
            <w:tabs>
              <w:tab w:val="left" w:pos="440"/>
              <w:tab w:val="right" w:leader="dot" w:pos="9926"/>
            </w:tabs>
            <w:rPr>
              <w:rFonts w:eastAsiaTheme="minorEastAsia"/>
              <w:noProof/>
            </w:rPr>
          </w:pPr>
          <w:hyperlink w:anchor="_Toc5308188" w:history="1">
            <w:r w:rsidRPr="003C5BCE">
              <w:rPr>
                <w:rStyle w:val="Hyperlink"/>
                <w:rFonts w:ascii="Arial" w:hAnsi="Arial" w:cs="Arial"/>
                <w:b/>
                <w:noProof/>
              </w:rPr>
              <w:t>9.</w:t>
            </w:r>
            <w:r>
              <w:rPr>
                <w:rFonts w:eastAsiaTheme="minorEastAsia"/>
                <w:noProof/>
              </w:rPr>
              <w:tab/>
            </w:r>
            <w:r w:rsidRPr="003C5BCE">
              <w:rPr>
                <w:rStyle w:val="Hyperlink"/>
                <w:rFonts w:ascii="Arial" w:hAnsi="Arial" w:cs="Arial"/>
                <w:b/>
                <w:noProof/>
              </w:rPr>
              <w:t>Reference list</w:t>
            </w:r>
            <w:r>
              <w:rPr>
                <w:noProof/>
                <w:webHidden/>
              </w:rPr>
              <w:tab/>
            </w:r>
            <w:r>
              <w:rPr>
                <w:noProof/>
                <w:webHidden/>
              </w:rPr>
              <w:fldChar w:fldCharType="begin"/>
            </w:r>
            <w:r>
              <w:rPr>
                <w:noProof/>
                <w:webHidden/>
              </w:rPr>
              <w:instrText xml:space="preserve"> PAGEREF _Toc5308188 \h </w:instrText>
            </w:r>
            <w:r>
              <w:rPr>
                <w:noProof/>
                <w:webHidden/>
              </w:rPr>
            </w:r>
            <w:r>
              <w:rPr>
                <w:noProof/>
                <w:webHidden/>
              </w:rPr>
              <w:fldChar w:fldCharType="separate"/>
            </w:r>
            <w:r>
              <w:rPr>
                <w:noProof/>
                <w:webHidden/>
              </w:rPr>
              <w:t>14</w:t>
            </w:r>
            <w:r>
              <w:rPr>
                <w:noProof/>
                <w:webHidden/>
              </w:rPr>
              <w:fldChar w:fldCharType="end"/>
            </w:r>
          </w:hyperlink>
        </w:p>
        <w:p w14:paraId="009582CB" w14:textId="176FEB62" w:rsidR="00FC2713" w:rsidRDefault="00FC2713">
          <w:pPr>
            <w:pStyle w:val="TOC1"/>
            <w:tabs>
              <w:tab w:val="right" w:leader="dot" w:pos="9926"/>
            </w:tabs>
            <w:rPr>
              <w:rFonts w:eastAsiaTheme="minorEastAsia"/>
              <w:noProof/>
            </w:rPr>
          </w:pPr>
          <w:hyperlink w:anchor="_Toc5308189" w:history="1">
            <w:r w:rsidRPr="003C5BCE">
              <w:rPr>
                <w:rStyle w:val="Hyperlink"/>
                <w:rFonts w:ascii="Arial" w:hAnsi="Arial" w:cs="Arial"/>
                <w:b/>
                <w:noProof/>
              </w:rPr>
              <w:t>10. Bibliography</w:t>
            </w:r>
            <w:r>
              <w:rPr>
                <w:noProof/>
                <w:webHidden/>
              </w:rPr>
              <w:tab/>
            </w:r>
            <w:r>
              <w:rPr>
                <w:noProof/>
                <w:webHidden/>
              </w:rPr>
              <w:fldChar w:fldCharType="begin"/>
            </w:r>
            <w:r>
              <w:rPr>
                <w:noProof/>
                <w:webHidden/>
              </w:rPr>
              <w:instrText xml:space="preserve"> PAGEREF _Toc5308189 \h </w:instrText>
            </w:r>
            <w:r>
              <w:rPr>
                <w:noProof/>
                <w:webHidden/>
              </w:rPr>
            </w:r>
            <w:r>
              <w:rPr>
                <w:noProof/>
                <w:webHidden/>
              </w:rPr>
              <w:fldChar w:fldCharType="separate"/>
            </w:r>
            <w:r>
              <w:rPr>
                <w:noProof/>
                <w:webHidden/>
              </w:rPr>
              <w:t>15</w:t>
            </w:r>
            <w:r>
              <w:rPr>
                <w:noProof/>
                <w:webHidden/>
              </w:rPr>
              <w:fldChar w:fldCharType="end"/>
            </w:r>
          </w:hyperlink>
        </w:p>
        <w:p w14:paraId="17D24198" w14:textId="547B28C0" w:rsidR="003C271A" w:rsidRDefault="003C271A">
          <w:r>
            <w:rPr>
              <w:b/>
              <w:bCs/>
              <w:noProof/>
            </w:rPr>
            <w:fldChar w:fldCharType="end"/>
          </w:r>
        </w:p>
      </w:sdtContent>
    </w:sdt>
    <w:p w14:paraId="38F0BD10" w14:textId="0691D014" w:rsidR="00D57002" w:rsidRPr="00D57002" w:rsidRDefault="00D57002" w:rsidP="00D57002">
      <w:pPr>
        <w:jc w:val="left"/>
        <w:rPr>
          <w:rFonts w:ascii="Arial" w:hAnsi="Arial" w:cs="Arial"/>
          <w:sz w:val="24"/>
          <w:szCs w:val="24"/>
        </w:rPr>
      </w:pPr>
    </w:p>
    <w:p w14:paraId="22E84AC3" w14:textId="4488D6DC" w:rsidR="00D57002" w:rsidRPr="00D57002" w:rsidRDefault="00D57002" w:rsidP="00D57002">
      <w:pPr>
        <w:jc w:val="left"/>
        <w:rPr>
          <w:rFonts w:ascii="Arial" w:hAnsi="Arial" w:cs="Arial"/>
          <w:sz w:val="24"/>
          <w:szCs w:val="24"/>
        </w:rPr>
      </w:pPr>
    </w:p>
    <w:p w14:paraId="50A77C5B" w14:textId="445A7F02" w:rsidR="00D57002" w:rsidRPr="00D57002" w:rsidRDefault="00D57002" w:rsidP="00D57002">
      <w:pPr>
        <w:jc w:val="left"/>
        <w:rPr>
          <w:rFonts w:ascii="Arial" w:hAnsi="Arial" w:cs="Arial"/>
          <w:sz w:val="24"/>
          <w:szCs w:val="24"/>
        </w:rPr>
      </w:pPr>
    </w:p>
    <w:p w14:paraId="5EC7424C" w14:textId="1D473DE5" w:rsidR="00D57002" w:rsidRPr="00D57002" w:rsidRDefault="00D57002" w:rsidP="00D57002">
      <w:pPr>
        <w:jc w:val="left"/>
        <w:rPr>
          <w:rFonts w:ascii="Arial" w:hAnsi="Arial" w:cs="Arial"/>
          <w:sz w:val="24"/>
          <w:szCs w:val="24"/>
        </w:rPr>
      </w:pPr>
    </w:p>
    <w:p w14:paraId="511E3D54" w14:textId="10238FC4" w:rsidR="00D57002" w:rsidRPr="00D57002" w:rsidRDefault="00D57002" w:rsidP="00D57002">
      <w:pPr>
        <w:jc w:val="left"/>
        <w:rPr>
          <w:rFonts w:ascii="Arial" w:hAnsi="Arial" w:cs="Arial"/>
          <w:sz w:val="24"/>
          <w:szCs w:val="24"/>
        </w:rPr>
      </w:pPr>
    </w:p>
    <w:p w14:paraId="30FC02AE" w14:textId="60F6EC29" w:rsidR="00D57002" w:rsidRPr="00D57002" w:rsidRDefault="00D57002" w:rsidP="00D57002">
      <w:pPr>
        <w:rPr>
          <w:rFonts w:ascii="Arial" w:hAnsi="Arial" w:cs="Arial"/>
          <w:sz w:val="24"/>
          <w:szCs w:val="24"/>
        </w:rPr>
      </w:pPr>
      <w:r>
        <w:rPr>
          <w:rFonts w:ascii="Arial" w:hAnsi="Arial" w:cs="Arial"/>
          <w:sz w:val="24"/>
          <w:szCs w:val="24"/>
        </w:rPr>
        <w:br w:type="page"/>
      </w:r>
    </w:p>
    <w:p w14:paraId="5CC9EDFF" w14:textId="7D42E78E" w:rsidR="00E43052" w:rsidRPr="001F1F66" w:rsidRDefault="007F342C" w:rsidP="001F1F66">
      <w:pPr>
        <w:pStyle w:val="Heading1"/>
        <w:numPr>
          <w:ilvl w:val="0"/>
          <w:numId w:val="1"/>
        </w:numPr>
        <w:jc w:val="center"/>
        <w:rPr>
          <w:rFonts w:ascii="Arial" w:hAnsi="Arial" w:cs="Arial"/>
          <w:b/>
          <w:color w:val="000000" w:themeColor="text1"/>
          <w:sz w:val="24"/>
          <w:szCs w:val="24"/>
        </w:rPr>
      </w:pPr>
      <w:bookmarkStart w:id="5" w:name="_Toc5308172"/>
      <w:r w:rsidRPr="00D57002">
        <w:rPr>
          <w:rFonts w:ascii="Arial" w:hAnsi="Arial" w:cs="Arial"/>
          <w:b/>
          <w:color w:val="000000" w:themeColor="text1"/>
          <w:sz w:val="24"/>
          <w:szCs w:val="24"/>
        </w:rPr>
        <w:lastRenderedPageBreak/>
        <w:t>Introduction</w:t>
      </w:r>
      <w:bookmarkEnd w:id="5"/>
    </w:p>
    <w:p w14:paraId="7A87386C" w14:textId="308C6FC3" w:rsidR="00D57002" w:rsidRPr="00D57002" w:rsidRDefault="00D57002" w:rsidP="00D57002">
      <w:pPr>
        <w:jc w:val="left"/>
        <w:rPr>
          <w:rFonts w:ascii="Arial" w:hAnsi="Arial" w:cs="Arial"/>
          <w:sz w:val="24"/>
          <w:szCs w:val="24"/>
        </w:rPr>
      </w:pPr>
    </w:p>
    <w:p w14:paraId="15585EE4" w14:textId="77777777" w:rsidR="002013BF" w:rsidRPr="002013BF" w:rsidRDefault="002013BF" w:rsidP="002013BF">
      <w:pPr>
        <w:ind w:firstLine="360"/>
        <w:jc w:val="left"/>
        <w:rPr>
          <w:rFonts w:ascii="Arial" w:hAnsi="Arial" w:cs="Arial"/>
          <w:sz w:val="24"/>
          <w:szCs w:val="24"/>
        </w:rPr>
      </w:pPr>
      <w:r w:rsidRPr="002013BF">
        <w:rPr>
          <w:rFonts w:ascii="Arial" w:hAnsi="Arial" w:cs="Arial"/>
          <w:sz w:val="24"/>
          <w:szCs w:val="24"/>
        </w:rPr>
        <w:t>The case study analyzed by the author is Michelle Sullivan toy store from Swansea how have registered a rapidly grown in the last year. In his report, the author, who is a business consultant, will analyze Michelle’s business, and he will advise her about the possible team structures and how the communication channels can be improved to prevent small issues to become big problems.</w:t>
      </w:r>
    </w:p>
    <w:p w14:paraId="57B641B8" w14:textId="7A3D0DE4" w:rsidR="001F1F66" w:rsidRDefault="002013BF" w:rsidP="002013BF">
      <w:pPr>
        <w:ind w:firstLine="360"/>
        <w:jc w:val="left"/>
        <w:rPr>
          <w:rFonts w:ascii="Arial" w:hAnsi="Arial" w:cs="Arial"/>
          <w:sz w:val="24"/>
          <w:szCs w:val="24"/>
        </w:rPr>
      </w:pPr>
      <w:r w:rsidRPr="002013BF">
        <w:rPr>
          <w:rFonts w:ascii="Arial" w:hAnsi="Arial" w:cs="Arial"/>
          <w:sz w:val="24"/>
          <w:szCs w:val="24"/>
        </w:rPr>
        <w:t>See appendices Michelle’s business for the full business description.</w:t>
      </w:r>
    </w:p>
    <w:p w14:paraId="674729F7" w14:textId="3021C9EA" w:rsidR="001F1F66" w:rsidRDefault="001F1F66" w:rsidP="001F1F66">
      <w:pPr>
        <w:ind w:firstLine="360"/>
        <w:jc w:val="left"/>
        <w:rPr>
          <w:rFonts w:ascii="Arial" w:hAnsi="Arial" w:cs="Arial"/>
          <w:sz w:val="24"/>
          <w:szCs w:val="24"/>
        </w:rPr>
      </w:pPr>
    </w:p>
    <w:p w14:paraId="1B4BE00A" w14:textId="48DEA4CB" w:rsidR="001F1F66" w:rsidRDefault="001F1F66" w:rsidP="001F1F66">
      <w:pPr>
        <w:ind w:firstLine="360"/>
        <w:jc w:val="left"/>
        <w:rPr>
          <w:rFonts w:ascii="Arial" w:hAnsi="Arial" w:cs="Arial"/>
          <w:sz w:val="24"/>
          <w:szCs w:val="24"/>
        </w:rPr>
      </w:pPr>
    </w:p>
    <w:p w14:paraId="2064CC53" w14:textId="55FF580E" w:rsidR="001F1F66" w:rsidRDefault="001F1F66" w:rsidP="001F1F66">
      <w:pPr>
        <w:ind w:firstLine="360"/>
        <w:jc w:val="left"/>
        <w:rPr>
          <w:rFonts w:ascii="Arial" w:hAnsi="Arial" w:cs="Arial"/>
          <w:sz w:val="24"/>
          <w:szCs w:val="24"/>
        </w:rPr>
      </w:pPr>
    </w:p>
    <w:p w14:paraId="3FE1EB00" w14:textId="590137A4" w:rsidR="001F1F66" w:rsidRDefault="001F1F66" w:rsidP="001F1F66">
      <w:pPr>
        <w:ind w:firstLine="360"/>
        <w:jc w:val="left"/>
        <w:rPr>
          <w:rFonts w:ascii="Arial" w:hAnsi="Arial" w:cs="Arial"/>
          <w:sz w:val="24"/>
          <w:szCs w:val="24"/>
        </w:rPr>
      </w:pPr>
    </w:p>
    <w:p w14:paraId="1EC063D9" w14:textId="77777777" w:rsidR="001F1F66" w:rsidRPr="00D57002" w:rsidRDefault="001F1F66" w:rsidP="001F1F66">
      <w:pPr>
        <w:ind w:firstLine="360"/>
        <w:jc w:val="left"/>
        <w:rPr>
          <w:rFonts w:ascii="Arial" w:hAnsi="Arial" w:cs="Arial"/>
          <w:sz w:val="24"/>
          <w:szCs w:val="24"/>
        </w:rPr>
      </w:pPr>
    </w:p>
    <w:p w14:paraId="7E0375EE" w14:textId="17FB3441" w:rsidR="00D57002" w:rsidRPr="00D57002" w:rsidRDefault="00D57002" w:rsidP="00D57002">
      <w:pPr>
        <w:jc w:val="left"/>
        <w:rPr>
          <w:rFonts w:ascii="Arial" w:hAnsi="Arial" w:cs="Arial"/>
          <w:sz w:val="24"/>
          <w:szCs w:val="24"/>
        </w:rPr>
      </w:pPr>
    </w:p>
    <w:p w14:paraId="1B107011" w14:textId="793EA60B" w:rsidR="00D57002" w:rsidRPr="00D57002" w:rsidRDefault="00D57002" w:rsidP="00D57002">
      <w:pPr>
        <w:jc w:val="left"/>
        <w:rPr>
          <w:rFonts w:ascii="Arial" w:hAnsi="Arial" w:cs="Arial"/>
          <w:sz w:val="24"/>
          <w:szCs w:val="24"/>
        </w:rPr>
      </w:pPr>
    </w:p>
    <w:p w14:paraId="7374E450" w14:textId="535DB75F" w:rsidR="00D57002" w:rsidRPr="00D57002" w:rsidRDefault="00D57002" w:rsidP="00D57002">
      <w:pPr>
        <w:jc w:val="left"/>
        <w:rPr>
          <w:rFonts w:ascii="Arial" w:hAnsi="Arial" w:cs="Arial"/>
          <w:sz w:val="24"/>
          <w:szCs w:val="24"/>
        </w:rPr>
      </w:pPr>
    </w:p>
    <w:p w14:paraId="45A7C6EA" w14:textId="5086EAD4" w:rsidR="00D57002" w:rsidRPr="00D57002" w:rsidRDefault="00D57002" w:rsidP="00D57002">
      <w:pPr>
        <w:rPr>
          <w:rFonts w:ascii="Arial" w:hAnsi="Arial" w:cs="Arial"/>
          <w:sz w:val="24"/>
          <w:szCs w:val="24"/>
        </w:rPr>
      </w:pPr>
      <w:r>
        <w:rPr>
          <w:rFonts w:ascii="Arial" w:hAnsi="Arial" w:cs="Arial"/>
          <w:sz w:val="24"/>
          <w:szCs w:val="24"/>
        </w:rPr>
        <w:br w:type="page"/>
      </w:r>
    </w:p>
    <w:p w14:paraId="2A5BAB24" w14:textId="48E3C1F4" w:rsidR="007F342C" w:rsidRPr="00D57002" w:rsidRDefault="007F342C" w:rsidP="00D57002">
      <w:pPr>
        <w:pStyle w:val="Heading1"/>
        <w:numPr>
          <w:ilvl w:val="0"/>
          <w:numId w:val="1"/>
        </w:numPr>
        <w:jc w:val="center"/>
        <w:rPr>
          <w:rFonts w:ascii="Arial" w:hAnsi="Arial" w:cs="Arial"/>
          <w:b/>
          <w:color w:val="000000" w:themeColor="text1"/>
          <w:sz w:val="24"/>
          <w:szCs w:val="24"/>
        </w:rPr>
      </w:pPr>
      <w:bookmarkStart w:id="6" w:name="_Toc3925289"/>
      <w:bookmarkStart w:id="7" w:name="_Toc4458456"/>
      <w:bookmarkStart w:id="8" w:name="_Toc5308173"/>
      <w:r w:rsidRPr="00D57002">
        <w:rPr>
          <w:rFonts w:ascii="Arial" w:hAnsi="Arial" w:cs="Arial"/>
          <w:b/>
          <w:color w:val="000000" w:themeColor="text1"/>
          <w:sz w:val="24"/>
          <w:szCs w:val="24"/>
        </w:rPr>
        <w:lastRenderedPageBreak/>
        <w:t>Findings</w:t>
      </w:r>
      <w:bookmarkEnd w:id="6"/>
      <w:bookmarkEnd w:id="7"/>
      <w:bookmarkEnd w:id="8"/>
    </w:p>
    <w:p w14:paraId="6494806F" w14:textId="1FD38FBD" w:rsidR="00D57002" w:rsidRDefault="00D57002" w:rsidP="00D57002">
      <w:pPr>
        <w:jc w:val="left"/>
        <w:rPr>
          <w:rFonts w:ascii="Arial" w:hAnsi="Arial" w:cs="Arial"/>
          <w:sz w:val="24"/>
          <w:szCs w:val="24"/>
        </w:rPr>
      </w:pPr>
    </w:p>
    <w:p w14:paraId="47CCAED5" w14:textId="3C86CD5E" w:rsidR="00684A91" w:rsidRDefault="002C0523" w:rsidP="002C0523">
      <w:pPr>
        <w:ind w:firstLine="360"/>
        <w:jc w:val="left"/>
        <w:rPr>
          <w:rFonts w:ascii="Arial" w:hAnsi="Arial" w:cs="Arial"/>
          <w:sz w:val="24"/>
          <w:szCs w:val="24"/>
        </w:rPr>
      </w:pPr>
      <w:r w:rsidRPr="002C0523">
        <w:rPr>
          <w:rFonts w:ascii="Arial" w:hAnsi="Arial" w:cs="Arial"/>
          <w:sz w:val="24"/>
          <w:szCs w:val="24"/>
        </w:rPr>
        <w:t>Further on, in his report, the author will analy</w:t>
      </w:r>
      <w:r>
        <w:rPr>
          <w:rFonts w:ascii="Arial" w:hAnsi="Arial" w:cs="Arial"/>
          <w:sz w:val="24"/>
          <w:szCs w:val="24"/>
        </w:rPr>
        <w:t>z</w:t>
      </w:r>
      <w:r w:rsidRPr="002C0523">
        <w:rPr>
          <w:rFonts w:ascii="Arial" w:hAnsi="Arial" w:cs="Arial"/>
          <w:sz w:val="24"/>
          <w:szCs w:val="24"/>
        </w:rPr>
        <w:t>e and explain the main three factors which should not be missing from a successful business.</w:t>
      </w:r>
    </w:p>
    <w:p w14:paraId="740C05A5" w14:textId="76FBCC6D" w:rsidR="00684A91" w:rsidRPr="00A7062C" w:rsidRDefault="00684A91" w:rsidP="00EB59FA">
      <w:pPr>
        <w:jc w:val="left"/>
        <w:rPr>
          <w:rFonts w:ascii="Arial" w:hAnsi="Arial" w:cs="Arial"/>
          <w:sz w:val="16"/>
          <w:szCs w:val="16"/>
        </w:rPr>
      </w:pPr>
    </w:p>
    <w:p w14:paraId="34DE74A6" w14:textId="2E8EE2FF" w:rsidR="00B46A3D" w:rsidRPr="007E771D" w:rsidRDefault="005E353B" w:rsidP="00EB59FA">
      <w:pPr>
        <w:pStyle w:val="Heading2"/>
        <w:jc w:val="left"/>
        <w:rPr>
          <w:rFonts w:ascii="Arial" w:hAnsi="Arial" w:cs="Arial"/>
          <w:b/>
          <w:color w:val="auto"/>
          <w:sz w:val="24"/>
          <w:szCs w:val="24"/>
        </w:rPr>
      </w:pPr>
      <w:bookmarkStart w:id="9" w:name="_Toc5308174"/>
      <w:r w:rsidRPr="007E771D">
        <w:rPr>
          <w:rFonts w:ascii="Arial" w:hAnsi="Arial" w:cs="Arial"/>
          <w:b/>
          <w:color w:val="auto"/>
          <w:sz w:val="24"/>
          <w:szCs w:val="24"/>
        </w:rPr>
        <w:t>4.1. Theories</w:t>
      </w:r>
      <w:bookmarkEnd w:id="9"/>
    </w:p>
    <w:p w14:paraId="3AA71160" w14:textId="06BFD3C1" w:rsidR="005E353B" w:rsidRPr="00A7062C" w:rsidRDefault="005E353B" w:rsidP="00EB59FA">
      <w:pPr>
        <w:ind w:firstLine="270"/>
        <w:jc w:val="left"/>
        <w:rPr>
          <w:rFonts w:ascii="Arial" w:hAnsi="Arial" w:cs="Arial"/>
          <w:sz w:val="16"/>
          <w:szCs w:val="16"/>
        </w:rPr>
      </w:pPr>
    </w:p>
    <w:p w14:paraId="082B48B1" w14:textId="73CFEFED" w:rsidR="00EB59FA" w:rsidRDefault="00EB59FA" w:rsidP="00EB59FA">
      <w:pPr>
        <w:ind w:firstLine="360"/>
        <w:jc w:val="left"/>
        <w:rPr>
          <w:rFonts w:ascii="Arial" w:hAnsi="Arial" w:cs="Arial"/>
          <w:sz w:val="24"/>
          <w:szCs w:val="24"/>
        </w:rPr>
      </w:pPr>
      <w:r>
        <w:rPr>
          <w:rFonts w:ascii="Arial" w:hAnsi="Arial" w:cs="Arial"/>
          <w:color w:val="212121"/>
          <w:shd w:val="clear" w:color="auto" w:fill="FFFFFF"/>
        </w:rPr>
        <w:t xml:space="preserve">A successful business is based on three main factors </w:t>
      </w:r>
      <w:r w:rsidR="009F09E1">
        <w:rPr>
          <w:rFonts w:ascii="Arial" w:hAnsi="Arial" w:cs="Arial"/>
          <w:color w:val="212121"/>
          <w:shd w:val="clear" w:color="auto" w:fill="FFFFFF"/>
        </w:rPr>
        <w:t>and tow important th</w:t>
      </w:r>
      <w:r w:rsidR="00F47E32">
        <w:rPr>
          <w:rFonts w:ascii="Arial" w:hAnsi="Arial" w:cs="Arial"/>
          <w:color w:val="212121"/>
          <w:shd w:val="clear" w:color="auto" w:fill="FFFFFF"/>
        </w:rPr>
        <w:t xml:space="preserve">eory </w:t>
      </w:r>
      <w:r>
        <w:rPr>
          <w:rFonts w:ascii="Arial" w:hAnsi="Arial" w:cs="Arial"/>
          <w:color w:val="212121"/>
          <w:shd w:val="clear" w:color="auto" w:fill="FFFFFF"/>
        </w:rPr>
        <w:t>such as:</w:t>
      </w:r>
    </w:p>
    <w:p w14:paraId="248EAB68" w14:textId="77777777" w:rsidR="00EB59FA" w:rsidRPr="00A7062C" w:rsidRDefault="00EB59FA" w:rsidP="00EB59FA">
      <w:pPr>
        <w:jc w:val="left"/>
        <w:rPr>
          <w:rFonts w:ascii="Arial" w:hAnsi="Arial" w:cs="Arial"/>
          <w:sz w:val="16"/>
          <w:szCs w:val="16"/>
        </w:rPr>
      </w:pPr>
    </w:p>
    <w:p w14:paraId="7462D9B9" w14:textId="323CB8C5" w:rsidR="00D57002" w:rsidRDefault="00184760" w:rsidP="00EB59FA">
      <w:pPr>
        <w:pStyle w:val="Heading3"/>
        <w:ind w:left="720"/>
        <w:jc w:val="left"/>
        <w:rPr>
          <w:rFonts w:ascii="Arial" w:hAnsi="Arial" w:cs="Arial"/>
          <w:b/>
          <w:color w:val="000000" w:themeColor="text1"/>
        </w:rPr>
      </w:pPr>
      <w:bookmarkStart w:id="10" w:name="_Toc5308175"/>
      <w:r w:rsidRPr="00415FAE">
        <w:rPr>
          <w:rFonts w:ascii="Arial" w:hAnsi="Arial" w:cs="Arial"/>
          <w:b/>
          <w:color w:val="000000" w:themeColor="text1"/>
        </w:rPr>
        <w:t>4.1.</w:t>
      </w:r>
      <w:r w:rsidR="005E353B">
        <w:rPr>
          <w:rFonts w:ascii="Arial" w:hAnsi="Arial" w:cs="Arial"/>
          <w:b/>
          <w:color w:val="000000" w:themeColor="text1"/>
        </w:rPr>
        <w:t>1.</w:t>
      </w:r>
      <w:r w:rsidRPr="00415FAE">
        <w:rPr>
          <w:rFonts w:ascii="Arial" w:hAnsi="Arial" w:cs="Arial"/>
          <w:b/>
          <w:color w:val="000000" w:themeColor="text1"/>
        </w:rPr>
        <w:t xml:space="preserve"> </w:t>
      </w:r>
      <w:r w:rsidR="005E353B" w:rsidRPr="00415FAE">
        <w:rPr>
          <w:rFonts w:ascii="Arial" w:hAnsi="Arial" w:cs="Arial"/>
          <w:b/>
          <w:color w:val="000000" w:themeColor="text1"/>
        </w:rPr>
        <w:t>Communication</w:t>
      </w:r>
      <w:bookmarkEnd w:id="10"/>
      <w:r w:rsidR="005E353B" w:rsidRPr="00415FAE">
        <w:rPr>
          <w:rFonts w:ascii="Arial" w:hAnsi="Arial" w:cs="Arial"/>
          <w:b/>
          <w:color w:val="000000" w:themeColor="text1"/>
        </w:rPr>
        <w:t xml:space="preserve"> </w:t>
      </w:r>
    </w:p>
    <w:p w14:paraId="102FA0BE" w14:textId="0E3640BD" w:rsidR="00684A91" w:rsidRPr="00A7062C" w:rsidRDefault="00684A91" w:rsidP="00EB59FA">
      <w:pPr>
        <w:jc w:val="left"/>
        <w:rPr>
          <w:rFonts w:ascii="Arial" w:hAnsi="Arial" w:cs="Arial"/>
          <w:sz w:val="16"/>
          <w:szCs w:val="16"/>
        </w:rPr>
      </w:pPr>
    </w:p>
    <w:p w14:paraId="525E507A" w14:textId="32E7A59F" w:rsidR="00684A91" w:rsidRDefault="009B4E4A" w:rsidP="00EB59FA">
      <w:pPr>
        <w:ind w:firstLine="360"/>
        <w:jc w:val="left"/>
        <w:rPr>
          <w:rFonts w:ascii="Arial" w:hAnsi="Arial" w:cs="Arial"/>
          <w:sz w:val="24"/>
          <w:szCs w:val="24"/>
        </w:rPr>
      </w:pPr>
      <w:r w:rsidRPr="009B4E4A">
        <w:rPr>
          <w:rFonts w:ascii="Arial" w:hAnsi="Arial" w:cs="Arial"/>
          <w:sz w:val="24"/>
          <w:szCs w:val="24"/>
        </w:rPr>
        <w:t>Based on</w:t>
      </w:r>
      <w:r>
        <w:rPr>
          <w:rFonts w:ascii="Arial" w:hAnsi="Arial" w:cs="Arial"/>
          <w:sz w:val="24"/>
          <w:szCs w:val="24"/>
        </w:rPr>
        <w:t xml:space="preserve"> his</w:t>
      </w:r>
      <w:r w:rsidRPr="009B4E4A">
        <w:rPr>
          <w:rFonts w:ascii="Arial" w:hAnsi="Arial" w:cs="Arial"/>
          <w:sz w:val="24"/>
          <w:szCs w:val="24"/>
        </w:rPr>
        <w:t xml:space="preserve"> research, the author has </w:t>
      </w:r>
      <w:r w:rsidR="00756C60" w:rsidRPr="00756C60">
        <w:rPr>
          <w:rFonts w:ascii="Arial" w:hAnsi="Arial" w:cs="Arial"/>
          <w:sz w:val="24"/>
          <w:szCs w:val="24"/>
        </w:rPr>
        <w:t>identified</w:t>
      </w:r>
      <w:r w:rsidRPr="009B4E4A">
        <w:rPr>
          <w:rFonts w:ascii="Arial" w:hAnsi="Arial" w:cs="Arial"/>
          <w:sz w:val="24"/>
          <w:szCs w:val="24"/>
        </w:rPr>
        <w:t xml:space="preserve"> communication as the process by which a sender sends a message to a receiver through a channel</w:t>
      </w:r>
      <w:r>
        <w:rPr>
          <w:rFonts w:ascii="Arial" w:hAnsi="Arial" w:cs="Arial"/>
          <w:sz w:val="24"/>
          <w:szCs w:val="24"/>
        </w:rPr>
        <w:t>.</w:t>
      </w:r>
      <w:r w:rsidR="00AD0FD5" w:rsidRPr="00AD0FD5">
        <w:rPr>
          <w:rFonts w:ascii="Arial" w:hAnsi="Arial" w:cs="Arial"/>
          <w:color w:val="000000"/>
          <w:sz w:val="20"/>
          <w:szCs w:val="20"/>
          <w:shd w:val="clear" w:color="auto" w:fill="FFFFFF"/>
        </w:rPr>
        <w:t xml:space="preserve"> </w:t>
      </w:r>
      <w:r w:rsidR="00AD0FD5">
        <w:rPr>
          <w:rFonts w:ascii="Arial" w:hAnsi="Arial" w:cs="Arial"/>
          <w:color w:val="000000"/>
          <w:sz w:val="20"/>
          <w:szCs w:val="20"/>
          <w:shd w:val="clear" w:color="auto" w:fill="FFFFFF"/>
        </w:rPr>
        <w:t>(Means and Rankin, 2010)</w:t>
      </w:r>
    </w:p>
    <w:p w14:paraId="73DCA7A0" w14:textId="77777777" w:rsidR="00AD0FD5" w:rsidRPr="00A7062C" w:rsidRDefault="00AD0FD5" w:rsidP="00EB59FA">
      <w:pPr>
        <w:ind w:firstLine="360"/>
        <w:jc w:val="left"/>
        <w:rPr>
          <w:rFonts w:ascii="Arial" w:hAnsi="Arial" w:cs="Arial"/>
          <w:sz w:val="16"/>
          <w:szCs w:val="16"/>
        </w:rPr>
      </w:pPr>
    </w:p>
    <w:p w14:paraId="55A93318" w14:textId="7C104267" w:rsidR="009B4E4A" w:rsidRPr="009B4E4A" w:rsidRDefault="009B4E4A" w:rsidP="00AD0FD5">
      <w:pPr>
        <w:jc w:val="left"/>
        <w:rPr>
          <w:rFonts w:ascii="Arial" w:hAnsi="Arial" w:cs="Arial"/>
          <w:sz w:val="24"/>
          <w:szCs w:val="24"/>
        </w:rPr>
      </w:pPr>
      <w:r>
        <w:rPr>
          <w:rFonts w:ascii="Arial" w:hAnsi="Arial" w:cs="Arial"/>
          <w:noProof/>
          <w:sz w:val="24"/>
          <w:szCs w:val="24"/>
        </w:rPr>
        <w:drawing>
          <wp:anchor distT="0" distB="0" distL="114300" distR="114300" simplePos="0" relativeHeight="251656192" behindDoc="0" locked="0" layoutInCell="1" allowOverlap="1" wp14:anchorId="5F5B4906" wp14:editId="6B3DDCB5">
            <wp:simplePos x="0" y="0"/>
            <wp:positionH relativeFrom="column">
              <wp:posOffset>228600</wp:posOffset>
            </wp:positionH>
            <wp:positionV relativeFrom="paragraph">
              <wp:posOffset>1270</wp:posOffset>
            </wp:positionV>
            <wp:extent cx="3600450" cy="2143125"/>
            <wp:effectExtent l="0" t="0" r="0" b="0"/>
            <wp:wrapNone/>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comm.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00450" cy="2143125"/>
                    </a:xfrm>
                    <a:prstGeom prst="rect">
                      <a:avLst/>
                    </a:prstGeom>
                  </pic:spPr>
                </pic:pic>
              </a:graphicData>
            </a:graphic>
          </wp:anchor>
        </w:drawing>
      </w:r>
      <w:r w:rsidR="00AD0FD5">
        <w:rPr>
          <w:rFonts w:ascii="Arial" w:hAnsi="Arial" w:cs="Arial"/>
          <w:sz w:val="24"/>
          <w:szCs w:val="24"/>
        </w:rPr>
        <w:t xml:space="preserve">                                                                                                 </w:t>
      </w:r>
      <w:r w:rsidR="00AD0FD5">
        <w:rPr>
          <w:rFonts w:ascii="Arial" w:hAnsi="Arial" w:cs="Arial"/>
          <w:noProof/>
        </w:rPr>
        <w:drawing>
          <wp:inline distT="0" distB="0" distL="0" distR="0" wp14:anchorId="078AB720" wp14:editId="401CAF82">
            <wp:extent cx="2066925" cy="1400175"/>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commu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66925" cy="1400175"/>
                    </a:xfrm>
                    <a:prstGeom prst="rect">
                      <a:avLst/>
                    </a:prstGeom>
                  </pic:spPr>
                </pic:pic>
              </a:graphicData>
            </a:graphic>
          </wp:inline>
        </w:drawing>
      </w:r>
    </w:p>
    <w:p w14:paraId="6FB439F4" w14:textId="7020356E" w:rsidR="002C0523" w:rsidRPr="009B4E4A" w:rsidRDefault="002C0523" w:rsidP="00EB59FA">
      <w:pPr>
        <w:jc w:val="left"/>
        <w:rPr>
          <w:rFonts w:ascii="Arial" w:hAnsi="Arial" w:cs="Arial"/>
        </w:rPr>
      </w:pPr>
    </w:p>
    <w:p w14:paraId="1EAEBD77" w14:textId="30A7457D" w:rsidR="002C0523" w:rsidRPr="009B4E4A" w:rsidRDefault="002C0523" w:rsidP="00EB59FA">
      <w:pPr>
        <w:jc w:val="left"/>
        <w:rPr>
          <w:rFonts w:ascii="Arial" w:hAnsi="Arial" w:cs="Arial"/>
        </w:rPr>
      </w:pPr>
    </w:p>
    <w:p w14:paraId="1C219C49" w14:textId="5075681F" w:rsidR="002C0523" w:rsidRPr="009B4E4A" w:rsidRDefault="002C0523" w:rsidP="00EB59FA">
      <w:pPr>
        <w:jc w:val="left"/>
        <w:rPr>
          <w:rFonts w:ascii="Arial" w:hAnsi="Arial" w:cs="Arial"/>
        </w:rPr>
      </w:pPr>
    </w:p>
    <w:p w14:paraId="432851AA" w14:textId="2785F614" w:rsidR="002C0523" w:rsidRDefault="002C0523" w:rsidP="00EB59FA">
      <w:pPr>
        <w:jc w:val="left"/>
        <w:rPr>
          <w:rFonts w:ascii="Arial" w:hAnsi="Arial" w:cs="Arial"/>
        </w:rPr>
      </w:pPr>
    </w:p>
    <w:p w14:paraId="593E2DAA" w14:textId="416AA8C7" w:rsidR="00AD0FD5" w:rsidRDefault="00AD0FD5" w:rsidP="00EB59FA">
      <w:pPr>
        <w:jc w:val="left"/>
        <w:rPr>
          <w:rFonts w:ascii="Arial" w:hAnsi="Arial" w:cs="Arial"/>
        </w:rPr>
      </w:pPr>
    </w:p>
    <w:p w14:paraId="4127B5DF" w14:textId="77777777" w:rsidR="000630F7" w:rsidRPr="00A7062C" w:rsidRDefault="000630F7" w:rsidP="000630F7">
      <w:pPr>
        <w:ind w:firstLine="360"/>
        <w:jc w:val="left"/>
        <w:rPr>
          <w:rFonts w:ascii="Arial" w:hAnsi="Arial" w:cs="Arial"/>
          <w:sz w:val="16"/>
          <w:szCs w:val="16"/>
        </w:rPr>
      </w:pPr>
    </w:p>
    <w:p w14:paraId="10B38A45" w14:textId="0E40EC18" w:rsidR="00684A91" w:rsidRDefault="007E5EFB" w:rsidP="007E5EFB">
      <w:pPr>
        <w:ind w:firstLine="360"/>
        <w:jc w:val="left"/>
        <w:rPr>
          <w:rFonts w:ascii="Arial" w:hAnsi="Arial" w:cs="Arial"/>
          <w:sz w:val="24"/>
          <w:szCs w:val="24"/>
        </w:rPr>
      </w:pPr>
      <w:r w:rsidRPr="007E5EFB">
        <w:rPr>
          <w:rFonts w:ascii="Arial" w:hAnsi="Arial" w:cs="Arial"/>
          <w:sz w:val="24"/>
          <w:szCs w:val="24"/>
        </w:rPr>
        <w:t>Further, in his report, the author will analyze the communication process and the communication barriers that occurred or can occur in the Michelle business case.</w:t>
      </w:r>
    </w:p>
    <w:p w14:paraId="6BAE0D96" w14:textId="77777777" w:rsidR="00DB5B7D" w:rsidRPr="00DB5B7D" w:rsidRDefault="00DB5B7D" w:rsidP="007E5EFB">
      <w:pPr>
        <w:ind w:firstLine="360"/>
        <w:jc w:val="left"/>
        <w:rPr>
          <w:rFonts w:ascii="Arial" w:hAnsi="Arial" w:cs="Arial"/>
          <w:sz w:val="16"/>
          <w:szCs w:val="16"/>
        </w:rPr>
      </w:pPr>
    </w:p>
    <w:p w14:paraId="60173D65" w14:textId="5E89348E" w:rsidR="00184760" w:rsidRPr="009B4E4A" w:rsidRDefault="00184760" w:rsidP="00EB59FA">
      <w:pPr>
        <w:pStyle w:val="Heading3"/>
        <w:ind w:left="720"/>
        <w:jc w:val="left"/>
        <w:rPr>
          <w:rFonts w:ascii="Arial" w:hAnsi="Arial" w:cs="Arial"/>
          <w:b/>
          <w:color w:val="000000" w:themeColor="text1"/>
        </w:rPr>
      </w:pPr>
      <w:bookmarkStart w:id="11" w:name="_Toc5308176"/>
      <w:r w:rsidRPr="009B4E4A">
        <w:rPr>
          <w:rFonts w:ascii="Arial" w:hAnsi="Arial" w:cs="Arial"/>
          <w:b/>
          <w:color w:val="000000" w:themeColor="text1"/>
        </w:rPr>
        <w:t>4.</w:t>
      </w:r>
      <w:r w:rsidR="005E353B" w:rsidRPr="009B4E4A">
        <w:rPr>
          <w:rFonts w:ascii="Arial" w:hAnsi="Arial" w:cs="Arial"/>
          <w:b/>
          <w:color w:val="000000" w:themeColor="text1"/>
        </w:rPr>
        <w:t>1.</w:t>
      </w:r>
      <w:r w:rsidRPr="009B4E4A">
        <w:rPr>
          <w:rFonts w:ascii="Arial" w:hAnsi="Arial" w:cs="Arial"/>
          <w:b/>
          <w:color w:val="000000" w:themeColor="text1"/>
        </w:rPr>
        <w:t xml:space="preserve">2. </w:t>
      </w:r>
      <w:r w:rsidR="005E353B" w:rsidRPr="009B4E4A">
        <w:rPr>
          <w:rFonts w:ascii="Arial" w:hAnsi="Arial" w:cs="Arial"/>
          <w:b/>
          <w:color w:val="000000" w:themeColor="text1"/>
        </w:rPr>
        <w:t>Team Working</w:t>
      </w:r>
      <w:bookmarkEnd w:id="11"/>
    </w:p>
    <w:p w14:paraId="7E17BF31" w14:textId="700EA87E" w:rsidR="00684A91" w:rsidRPr="00A7062C" w:rsidRDefault="00684A91" w:rsidP="00EB59FA">
      <w:pPr>
        <w:jc w:val="left"/>
        <w:rPr>
          <w:rFonts w:ascii="Arial" w:hAnsi="Arial" w:cs="Arial"/>
          <w:sz w:val="16"/>
          <w:szCs w:val="16"/>
        </w:rPr>
      </w:pPr>
    </w:p>
    <w:p w14:paraId="7D62E6FA" w14:textId="115FFB21" w:rsidR="00684A91" w:rsidRPr="004C531E" w:rsidRDefault="004C531E" w:rsidP="004C531E">
      <w:pPr>
        <w:ind w:firstLine="360"/>
        <w:jc w:val="left"/>
        <w:rPr>
          <w:rFonts w:ascii="Arial" w:hAnsi="Arial" w:cs="Arial"/>
          <w:sz w:val="24"/>
          <w:szCs w:val="24"/>
        </w:rPr>
      </w:pPr>
      <w:r w:rsidRPr="004C531E">
        <w:rPr>
          <w:rFonts w:ascii="Arial" w:hAnsi="Arial" w:cs="Arial"/>
          <w:sz w:val="24"/>
          <w:szCs w:val="24"/>
        </w:rPr>
        <w:t>Based on his research, the author has identified teamwork as team's joined efforts to achieve a common objective or</w:t>
      </w:r>
      <w:r w:rsidR="001900CE">
        <w:rPr>
          <w:rFonts w:ascii="Arial" w:hAnsi="Arial" w:cs="Arial"/>
          <w:sz w:val="24"/>
          <w:szCs w:val="24"/>
        </w:rPr>
        <w:t xml:space="preserve"> to</w:t>
      </w:r>
      <w:r w:rsidRPr="004C531E">
        <w:rPr>
          <w:rFonts w:ascii="Arial" w:hAnsi="Arial" w:cs="Arial"/>
          <w:sz w:val="24"/>
          <w:szCs w:val="24"/>
        </w:rPr>
        <w:t xml:space="preserve"> perform a job in the most efficient and effective way possible</w:t>
      </w:r>
      <w:r w:rsidR="001900CE">
        <w:rPr>
          <w:rFonts w:ascii="Arial" w:hAnsi="Arial" w:cs="Arial"/>
          <w:sz w:val="24"/>
          <w:szCs w:val="24"/>
        </w:rPr>
        <w:t>.</w:t>
      </w:r>
      <w:r w:rsidR="001900CE" w:rsidRPr="001900CE">
        <w:rPr>
          <w:rFonts w:ascii="Arial" w:hAnsi="Arial" w:cs="Arial"/>
          <w:color w:val="000000"/>
          <w:sz w:val="20"/>
          <w:szCs w:val="20"/>
          <w:shd w:val="clear" w:color="auto" w:fill="FFFFFF"/>
        </w:rPr>
        <w:t xml:space="preserve"> </w:t>
      </w:r>
      <w:r w:rsidR="001900CE">
        <w:rPr>
          <w:rFonts w:ascii="Arial" w:hAnsi="Arial" w:cs="Arial"/>
          <w:color w:val="000000"/>
          <w:sz w:val="20"/>
          <w:szCs w:val="20"/>
          <w:shd w:val="clear" w:color="auto" w:fill="FFFFFF"/>
        </w:rPr>
        <w:t>(West, 2012)</w:t>
      </w:r>
    </w:p>
    <w:p w14:paraId="234215C2" w14:textId="094EE2AF" w:rsidR="00684A91" w:rsidRPr="00684A91" w:rsidRDefault="00C76E1E" w:rsidP="00EB59FA">
      <w:pPr>
        <w:jc w:val="left"/>
      </w:pPr>
      <w:r>
        <w:rPr>
          <w:noProof/>
        </w:rPr>
        <w:drawing>
          <wp:inline distT="0" distB="0" distL="0" distR="0" wp14:anchorId="01C81A70" wp14:editId="632881FF">
            <wp:extent cx="4791075" cy="28670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titledteam.jpg"/>
                    <pic:cNvPicPr/>
                  </pic:nvPicPr>
                  <pic:blipFill>
                    <a:blip r:embed="rId11">
                      <a:extLst>
                        <a:ext uri="{28A0092B-C50C-407E-A947-70E740481C1C}">
                          <a14:useLocalDpi xmlns:a14="http://schemas.microsoft.com/office/drawing/2010/main" val="0"/>
                        </a:ext>
                      </a:extLst>
                    </a:blip>
                    <a:stretch>
                      <a:fillRect/>
                    </a:stretch>
                  </pic:blipFill>
                  <pic:spPr>
                    <a:xfrm>
                      <a:off x="0" y="0"/>
                      <a:ext cx="4791075" cy="2867025"/>
                    </a:xfrm>
                    <a:prstGeom prst="rect">
                      <a:avLst/>
                    </a:prstGeom>
                  </pic:spPr>
                </pic:pic>
              </a:graphicData>
            </a:graphic>
          </wp:inline>
        </w:drawing>
      </w:r>
    </w:p>
    <w:p w14:paraId="0955E977" w14:textId="71E3DA6A" w:rsidR="00184760" w:rsidRDefault="00184760" w:rsidP="00EB59FA">
      <w:pPr>
        <w:pStyle w:val="Heading3"/>
        <w:ind w:left="720"/>
        <w:jc w:val="left"/>
        <w:rPr>
          <w:rFonts w:ascii="Arial" w:hAnsi="Arial" w:cs="Arial"/>
          <w:b/>
          <w:color w:val="000000" w:themeColor="text1"/>
        </w:rPr>
      </w:pPr>
      <w:bookmarkStart w:id="12" w:name="_Toc5308177"/>
      <w:r w:rsidRPr="00415FAE">
        <w:rPr>
          <w:rFonts w:ascii="Arial" w:hAnsi="Arial" w:cs="Arial"/>
          <w:b/>
          <w:color w:val="000000" w:themeColor="text1"/>
        </w:rPr>
        <w:lastRenderedPageBreak/>
        <w:t>4.</w:t>
      </w:r>
      <w:r w:rsidR="005E353B">
        <w:rPr>
          <w:rFonts w:ascii="Arial" w:hAnsi="Arial" w:cs="Arial"/>
          <w:b/>
          <w:color w:val="000000" w:themeColor="text1"/>
        </w:rPr>
        <w:t>1.</w:t>
      </w:r>
      <w:r w:rsidRPr="00415FAE">
        <w:rPr>
          <w:rFonts w:ascii="Arial" w:hAnsi="Arial" w:cs="Arial"/>
          <w:b/>
          <w:color w:val="000000" w:themeColor="text1"/>
        </w:rPr>
        <w:t>3. Conflicts</w:t>
      </w:r>
      <w:bookmarkEnd w:id="12"/>
    </w:p>
    <w:p w14:paraId="54355FD0" w14:textId="1EA9A374" w:rsidR="00684A91" w:rsidRPr="00FF2C22" w:rsidRDefault="00684A91" w:rsidP="00EB59FA">
      <w:pPr>
        <w:jc w:val="left"/>
        <w:rPr>
          <w:rFonts w:ascii="Arial" w:hAnsi="Arial" w:cs="Arial"/>
          <w:sz w:val="16"/>
          <w:szCs w:val="16"/>
        </w:rPr>
      </w:pPr>
    </w:p>
    <w:p w14:paraId="6CF05A67" w14:textId="397B805A" w:rsidR="00684A91" w:rsidRDefault="00FF2C22" w:rsidP="007D1201">
      <w:pPr>
        <w:ind w:firstLine="360"/>
        <w:jc w:val="left"/>
        <w:rPr>
          <w:rFonts w:ascii="Arial" w:hAnsi="Arial" w:cs="Arial"/>
          <w:color w:val="000000"/>
          <w:sz w:val="20"/>
          <w:szCs w:val="20"/>
          <w:shd w:val="clear" w:color="auto" w:fill="FFFFFF"/>
        </w:rPr>
      </w:pPr>
      <w:r w:rsidRPr="004C531E">
        <w:rPr>
          <w:rFonts w:ascii="Arial" w:hAnsi="Arial" w:cs="Arial"/>
          <w:sz w:val="24"/>
          <w:szCs w:val="24"/>
        </w:rPr>
        <w:t>Based on his research, the author has identified</w:t>
      </w:r>
      <w:r>
        <w:rPr>
          <w:rFonts w:ascii="Arial" w:hAnsi="Arial" w:cs="Arial"/>
          <w:sz w:val="24"/>
          <w:szCs w:val="24"/>
        </w:rPr>
        <w:t xml:space="preserve"> </w:t>
      </w:r>
      <w:r w:rsidR="007D1201">
        <w:rPr>
          <w:rFonts w:ascii="Arial" w:hAnsi="Arial" w:cs="Arial"/>
          <w:sz w:val="24"/>
          <w:szCs w:val="24"/>
        </w:rPr>
        <w:t>conflict as a</w:t>
      </w:r>
      <w:r w:rsidR="007D1201" w:rsidRPr="007D1201">
        <w:rPr>
          <w:rFonts w:ascii="Arial" w:hAnsi="Arial" w:cs="Arial"/>
          <w:sz w:val="24"/>
          <w:szCs w:val="24"/>
        </w:rPr>
        <w:t xml:space="preserve"> process which start</w:t>
      </w:r>
      <w:r w:rsidR="00800F2F">
        <w:rPr>
          <w:rFonts w:ascii="Arial" w:hAnsi="Arial" w:cs="Arial"/>
          <w:sz w:val="24"/>
          <w:szCs w:val="24"/>
        </w:rPr>
        <w:t>s</w:t>
      </w:r>
      <w:r w:rsidR="007D1201" w:rsidRPr="007D1201">
        <w:rPr>
          <w:rFonts w:ascii="Arial" w:hAnsi="Arial" w:cs="Arial"/>
          <w:sz w:val="24"/>
          <w:szCs w:val="24"/>
        </w:rPr>
        <w:t xml:space="preserve"> when</w:t>
      </w:r>
      <w:r w:rsidR="007D1201">
        <w:rPr>
          <w:rFonts w:ascii="Arial" w:hAnsi="Arial" w:cs="Arial"/>
          <w:sz w:val="24"/>
          <w:szCs w:val="24"/>
        </w:rPr>
        <w:t xml:space="preserve"> a part </w:t>
      </w:r>
      <w:r w:rsidR="007D1201" w:rsidRPr="007D1201">
        <w:rPr>
          <w:rFonts w:ascii="Arial" w:hAnsi="Arial" w:cs="Arial"/>
          <w:sz w:val="24"/>
          <w:szCs w:val="24"/>
        </w:rPr>
        <w:t>realizes that another</w:t>
      </w:r>
      <w:r w:rsidR="007D1201">
        <w:rPr>
          <w:rFonts w:ascii="Arial" w:hAnsi="Arial" w:cs="Arial"/>
          <w:sz w:val="24"/>
          <w:szCs w:val="24"/>
        </w:rPr>
        <w:t xml:space="preserve"> part </w:t>
      </w:r>
      <w:r w:rsidR="007D1201" w:rsidRPr="007D1201">
        <w:rPr>
          <w:rFonts w:ascii="Arial" w:hAnsi="Arial" w:cs="Arial"/>
          <w:sz w:val="24"/>
          <w:szCs w:val="24"/>
        </w:rPr>
        <w:t>has</w:t>
      </w:r>
      <w:r w:rsidR="007D1201">
        <w:rPr>
          <w:rFonts w:ascii="Arial" w:hAnsi="Arial" w:cs="Arial"/>
          <w:sz w:val="24"/>
          <w:szCs w:val="24"/>
        </w:rPr>
        <w:t xml:space="preserve"> start</w:t>
      </w:r>
      <w:r w:rsidR="00800F2F">
        <w:rPr>
          <w:rFonts w:ascii="Arial" w:hAnsi="Arial" w:cs="Arial"/>
          <w:sz w:val="24"/>
          <w:szCs w:val="24"/>
        </w:rPr>
        <w:t>ed</w:t>
      </w:r>
      <w:r w:rsidR="007D1201">
        <w:rPr>
          <w:rFonts w:ascii="Arial" w:hAnsi="Arial" w:cs="Arial"/>
          <w:sz w:val="24"/>
          <w:szCs w:val="24"/>
        </w:rPr>
        <w:t xml:space="preserve"> to</w:t>
      </w:r>
      <w:r w:rsidR="007D1201" w:rsidRPr="007D1201">
        <w:rPr>
          <w:rFonts w:ascii="Arial" w:hAnsi="Arial" w:cs="Arial"/>
          <w:sz w:val="24"/>
          <w:szCs w:val="24"/>
        </w:rPr>
        <w:t xml:space="preserve"> affect something that the first part</w:t>
      </w:r>
      <w:r w:rsidR="00800F2F">
        <w:rPr>
          <w:rFonts w:ascii="Arial" w:hAnsi="Arial" w:cs="Arial"/>
          <w:sz w:val="24"/>
          <w:szCs w:val="24"/>
        </w:rPr>
        <w:t>y</w:t>
      </w:r>
      <w:r w:rsidR="007D1201" w:rsidRPr="007D1201">
        <w:rPr>
          <w:rFonts w:ascii="Arial" w:hAnsi="Arial" w:cs="Arial"/>
          <w:sz w:val="24"/>
          <w:szCs w:val="24"/>
        </w:rPr>
        <w:t xml:space="preserve"> cares about</w:t>
      </w:r>
      <w:r w:rsidR="007D1201">
        <w:rPr>
          <w:rFonts w:ascii="Arial" w:hAnsi="Arial" w:cs="Arial"/>
          <w:sz w:val="24"/>
          <w:szCs w:val="24"/>
        </w:rPr>
        <w:t>.</w:t>
      </w:r>
      <w:r w:rsidR="007D1201" w:rsidRPr="007D1201">
        <w:rPr>
          <w:rFonts w:ascii="Arial" w:hAnsi="Arial" w:cs="Arial"/>
          <w:color w:val="000000"/>
          <w:sz w:val="20"/>
          <w:szCs w:val="20"/>
          <w:shd w:val="clear" w:color="auto" w:fill="FFFFFF"/>
        </w:rPr>
        <w:t xml:space="preserve"> </w:t>
      </w:r>
      <w:r w:rsidR="007D1201">
        <w:rPr>
          <w:rFonts w:ascii="Arial" w:hAnsi="Arial" w:cs="Arial"/>
          <w:color w:val="000000"/>
          <w:sz w:val="20"/>
          <w:szCs w:val="20"/>
          <w:shd w:val="clear" w:color="auto" w:fill="FFFFFF"/>
        </w:rPr>
        <w:t>(Sweetman, 2011)</w:t>
      </w:r>
    </w:p>
    <w:p w14:paraId="51F7D7E2" w14:textId="1E006EF4" w:rsidR="001F1FB7" w:rsidRPr="001F1FB7" w:rsidRDefault="0008228D" w:rsidP="007D1201">
      <w:pPr>
        <w:ind w:firstLine="360"/>
        <w:jc w:val="left"/>
        <w:rPr>
          <w:rFonts w:ascii="Arial" w:hAnsi="Arial" w:cs="Arial"/>
          <w:sz w:val="16"/>
          <w:szCs w:val="16"/>
        </w:rPr>
      </w:pPr>
      <w:r>
        <w:rPr>
          <w:noProof/>
        </w:rPr>
        <w:drawing>
          <wp:anchor distT="0" distB="0" distL="114300" distR="114300" simplePos="0" relativeHeight="251658240" behindDoc="0" locked="0" layoutInCell="1" allowOverlap="1" wp14:anchorId="421CBE91" wp14:editId="2C60A95C">
            <wp:simplePos x="0" y="0"/>
            <wp:positionH relativeFrom="column">
              <wp:posOffset>-152400</wp:posOffset>
            </wp:positionH>
            <wp:positionV relativeFrom="paragraph">
              <wp:posOffset>116205</wp:posOffset>
            </wp:positionV>
            <wp:extent cx="3495675" cy="2419350"/>
            <wp:effectExtent l="0" t="0" r="0" b="0"/>
            <wp:wrapThrough wrapText="bothSides">
              <wp:wrapPolygon edited="0">
                <wp:start x="0" y="0"/>
                <wp:lineTo x="0" y="21430"/>
                <wp:lineTo x="21541" y="21430"/>
                <wp:lineTo x="21541" y="0"/>
                <wp:lineTo x="0" y="0"/>
              </wp:wrapPolygon>
            </wp:wrapThrough>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titledcon.jpg"/>
                    <pic:cNvPicPr/>
                  </pic:nvPicPr>
                  <pic:blipFill>
                    <a:blip r:embed="rId12">
                      <a:extLst>
                        <a:ext uri="{28A0092B-C50C-407E-A947-70E740481C1C}">
                          <a14:useLocalDpi xmlns:a14="http://schemas.microsoft.com/office/drawing/2010/main" val="0"/>
                        </a:ext>
                      </a:extLst>
                    </a:blip>
                    <a:stretch>
                      <a:fillRect/>
                    </a:stretch>
                  </pic:blipFill>
                  <pic:spPr>
                    <a:xfrm>
                      <a:off x="0" y="0"/>
                      <a:ext cx="3495675" cy="2419350"/>
                    </a:xfrm>
                    <a:prstGeom prst="rect">
                      <a:avLst/>
                    </a:prstGeom>
                  </pic:spPr>
                </pic:pic>
              </a:graphicData>
            </a:graphic>
            <wp14:sizeRelH relativeFrom="margin">
              <wp14:pctWidth>0</wp14:pctWidth>
            </wp14:sizeRelH>
          </wp:anchor>
        </w:drawing>
      </w:r>
    </w:p>
    <w:p w14:paraId="498F76F6" w14:textId="164CDE7F" w:rsidR="00684A91" w:rsidRPr="00684A91" w:rsidRDefault="00684A91" w:rsidP="00EB59FA">
      <w:pPr>
        <w:jc w:val="left"/>
      </w:pPr>
    </w:p>
    <w:p w14:paraId="3E3D7885" w14:textId="7E4CAD7C" w:rsidR="00D57002" w:rsidRDefault="0008228D" w:rsidP="00EB59FA">
      <w:pPr>
        <w:jc w:val="left"/>
        <w:rPr>
          <w:rFonts w:ascii="Arial" w:hAnsi="Arial" w:cs="Arial"/>
          <w:sz w:val="24"/>
          <w:szCs w:val="24"/>
        </w:rPr>
      </w:pPr>
      <w:r>
        <w:rPr>
          <w:rFonts w:ascii="Arial" w:hAnsi="Arial" w:cs="Arial"/>
          <w:noProof/>
          <w:sz w:val="24"/>
          <w:szCs w:val="24"/>
        </w:rPr>
        <w:drawing>
          <wp:inline distT="0" distB="0" distL="0" distR="0" wp14:anchorId="5EA85B97" wp14:editId="4002669D">
            <wp:extent cx="2838450" cy="2324100"/>
            <wp:effectExtent l="0" t="0" r="0" b="0"/>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titledconf.jpg"/>
                    <pic:cNvPicPr/>
                  </pic:nvPicPr>
                  <pic:blipFill>
                    <a:blip r:embed="rId13">
                      <a:extLst>
                        <a:ext uri="{28A0092B-C50C-407E-A947-70E740481C1C}">
                          <a14:useLocalDpi xmlns:a14="http://schemas.microsoft.com/office/drawing/2010/main" val="0"/>
                        </a:ext>
                      </a:extLst>
                    </a:blip>
                    <a:stretch>
                      <a:fillRect/>
                    </a:stretch>
                  </pic:blipFill>
                  <pic:spPr>
                    <a:xfrm>
                      <a:off x="0" y="0"/>
                      <a:ext cx="2838450" cy="2324100"/>
                    </a:xfrm>
                    <a:prstGeom prst="rect">
                      <a:avLst/>
                    </a:prstGeom>
                  </pic:spPr>
                </pic:pic>
              </a:graphicData>
            </a:graphic>
          </wp:inline>
        </w:drawing>
      </w:r>
    </w:p>
    <w:p w14:paraId="55CF3900" w14:textId="09CA8DB8" w:rsidR="0008228D" w:rsidRDefault="0008228D" w:rsidP="00EB59FA">
      <w:pPr>
        <w:jc w:val="left"/>
        <w:rPr>
          <w:rFonts w:ascii="Arial" w:hAnsi="Arial" w:cs="Arial"/>
          <w:sz w:val="24"/>
          <w:szCs w:val="24"/>
        </w:rPr>
      </w:pPr>
    </w:p>
    <w:p w14:paraId="1DEC2A74" w14:textId="6056D9DE" w:rsidR="0008228D" w:rsidRDefault="00424E4C" w:rsidP="00424E4C">
      <w:pPr>
        <w:ind w:firstLine="360"/>
        <w:jc w:val="left"/>
        <w:rPr>
          <w:rFonts w:ascii="Arial" w:hAnsi="Arial" w:cs="Arial"/>
          <w:sz w:val="24"/>
          <w:szCs w:val="24"/>
        </w:rPr>
      </w:pPr>
      <w:r w:rsidRPr="00424E4C">
        <w:rPr>
          <w:rFonts w:ascii="Arial" w:hAnsi="Arial" w:cs="Arial"/>
          <w:sz w:val="24"/>
          <w:szCs w:val="24"/>
        </w:rPr>
        <w:t>Further</w:t>
      </w:r>
      <w:r w:rsidR="000034B2">
        <w:rPr>
          <w:rFonts w:ascii="Arial" w:hAnsi="Arial" w:cs="Arial"/>
          <w:sz w:val="24"/>
          <w:szCs w:val="24"/>
        </w:rPr>
        <w:t>,</w:t>
      </w:r>
      <w:r w:rsidRPr="00424E4C">
        <w:rPr>
          <w:rFonts w:ascii="Arial" w:hAnsi="Arial" w:cs="Arial"/>
          <w:sz w:val="24"/>
          <w:szCs w:val="24"/>
        </w:rPr>
        <w:t xml:space="preserve"> in his report, the author will analyze why do conflicts occur in Michelle Sullivan business and the signs that there is a conflict.</w:t>
      </w:r>
    </w:p>
    <w:p w14:paraId="1E371C33" w14:textId="43418AAC" w:rsidR="0008228D" w:rsidRPr="00C55A5E" w:rsidRDefault="0008228D" w:rsidP="00874354">
      <w:pPr>
        <w:jc w:val="left"/>
        <w:rPr>
          <w:rFonts w:ascii="Arial" w:hAnsi="Arial" w:cs="Arial"/>
          <w:sz w:val="16"/>
          <w:szCs w:val="16"/>
        </w:rPr>
      </w:pPr>
    </w:p>
    <w:p w14:paraId="608E57AA" w14:textId="26CA6B17" w:rsidR="002124FE" w:rsidRPr="009B039C" w:rsidRDefault="003972A3" w:rsidP="00275296">
      <w:pPr>
        <w:pStyle w:val="Heading3"/>
        <w:ind w:left="720"/>
        <w:jc w:val="both"/>
        <w:rPr>
          <w:rFonts w:ascii="Arial" w:hAnsi="Arial" w:cs="Arial"/>
          <w:b/>
          <w:color w:val="000000" w:themeColor="text1"/>
        </w:rPr>
      </w:pPr>
      <w:bookmarkStart w:id="13" w:name="_Toc3925300"/>
      <w:bookmarkStart w:id="14" w:name="_Toc4458469"/>
      <w:bookmarkStart w:id="15" w:name="_Toc5308178"/>
      <w:r w:rsidRPr="009B039C">
        <w:rPr>
          <w:rFonts w:ascii="Arial" w:hAnsi="Arial" w:cs="Arial"/>
          <w:b/>
          <w:color w:val="000000" w:themeColor="text1"/>
        </w:rPr>
        <w:t>4.1.4 Belbin theory</w:t>
      </w:r>
      <w:bookmarkEnd w:id="15"/>
    </w:p>
    <w:p w14:paraId="3E7B2773" w14:textId="15A5354E" w:rsidR="00874354" w:rsidRPr="00C55A5E" w:rsidRDefault="00874354" w:rsidP="00874354">
      <w:pPr>
        <w:jc w:val="left"/>
        <w:rPr>
          <w:rFonts w:ascii="Arial" w:hAnsi="Arial" w:cs="Arial"/>
          <w:b/>
          <w:color w:val="000000" w:themeColor="text1"/>
          <w:sz w:val="16"/>
          <w:szCs w:val="16"/>
        </w:rPr>
      </w:pPr>
    </w:p>
    <w:p w14:paraId="2215B7DE" w14:textId="4AFC005D" w:rsidR="00E96142" w:rsidRDefault="00C55A5E" w:rsidP="00C55A5E">
      <w:pPr>
        <w:ind w:firstLine="360"/>
        <w:jc w:val="left"/>
        <w:rPr>
          <w:rFonts w:ascii="Arial" w:hAnsi="Arial" w:cs="Arial"/>
          <w:noProof/>
          <w:color w:val="000000"/>
          <w:sz w:val="20"/>
          <w:szCs w:val="20"/>
          <w:shd w:val="clear" w:color="auto" w:fill="FFFFFF"/>
        </w:rPr>
      </w:pPr>
      <w:r w:rsidRPr="00CC204A">
        <w:rPr>
          <w:rFonts w:ascii="Arial" w:hAnsi="Arial" w:cs="Arial"/>
          <w:color w:val="000000" w:themeColor="text1"/>
          <w:sz w:val="24"/>
          <w:szCs w:val="24"/>
        </w:rPr>
        <w:t xml:space="preserve">Another theory used by </w:t>
      </w:r>
      <w:r w:rsidR="00B10957">
        <w:rPr>
          <w:rFonts w:ascii="Arial" w:hAnsi="Arial" w:cs="Arial"/>
          <w:color w:val="000000" w:themeColor="text1"/>
          <w:sz w:val="24"/>
          <w:szCs w:val="24"/>
        </w:rPr>
        <w:t xml:space="preserve">the </w:t>
      </w:r>
      <w:r w:rsidRPr="00CC204A">
        <w:rPr>
          <w:rFonts w:ascii="Arial" w:hAnsi="Arial" w:cs="Arial"/>
          <w:color w:val="000000" w:themeColor="text1"/>
          <w:sz w:val="24"/>
          <w:szCs w:val="24"/>
        </w:rPr>
        <w:t xml:space="preserve">author to analyses Michelle Sullivan business is known as ‘Belbin theory’. </w:t>
      </w:r>
      <w:r w:rsidR="00FB04FE" w:rsidRPr="00CC204A">
        <w:rPr>
          <w:rFonts w:ascii="Arial" w:hAnsi="Arial" w:cs="Arial"/>
          <w:color w:val="000000" w:themeColor="text1"/>
          <w:sz w:val="24"/>
          <w:szCs w:val="24"/>
        </w:rPr>
        <w:t>Dr. Meredith Belbin and his team found out nine behavioral clusters</w:t>
      </w:r>
      <w:r w:rsidR="00CC204A" w:rsidRPr="00CC204A">
        <w:rPr>
          <w:rFonts w:ascii="Arial" w:hAnsi="Arial" w:cs="Arial"/>
          <w:color w:val="000000" w:themeColor="text1"/>
          <w:sz w:val="24"/>
          <w:szCs w:val="24"/>
        </w:rPr>
        <w:t xml:space="preserve"> which </w:t>
      </w:r>
      <w:r w:rsidR="00CC204A">
        <w:rPr>
          <w:rFonts w:ascii="Arial" w:hAnsi="Arial" w:cs="Arial"/>
          <w:color w:val="000000" w:themeColor="text1"/>
          <w:sz w:val="24"/>
          <w:szCs w:val="24"/>
        </w:rPr>
        <w:t>can</w:t>
      </w:r>
      <w:r w:rsidR="00CC204A" w:rsidRPr="00CC204A">
        <w:rPr>
          <w:rFonts w:ascii="Arial" w:hAnsi="Arial" w:cs="Arial"/>
          <w:color w:val="000000" w:themeColor="text1"/>
          <w:sz w:val="24"/>
          <w:szCs w:val="24"/>
        </w:rPr>
        <w:t xml:space="preserve"> help a team to become a high performing team</w:t>
      </w:r>
      <w:r w:rsidR="00CC204A">
        <w:rPr>
          <w:rFonts w:ascii="Arial" w:hAnsi="Arial" w:cs="Arial"/>
          <w:color w:val="000000" w:themeColor="text1"/>
          <w:sz w:val="24"/>
          <w:szCs w:val="24"/>
        </w:rPr>
        <w:t>.</w:t>
      </w:r>
      <w:r w:rsidR="003C0C81" w:rsidRPr="003C0C81">
        <w:rPr>
          <w:rFonts w:ascii="Arial" w:hAnsi="Arial" w:cs="Arial"/>
          <w:color w:val="000000"/>
          <w:sz w:val="20"/>
          <w:szCs w:val="20"/>
          <w:shd w:val="clear" w:color="auto" w:fill="FFFFFF"/>
        </w:rPr>
        <w:t xml:space="preserve"> </w:t>
      </w:r>
      <w:r w:rsidR="003C0C81">
        <w:rPr>
          <w:rFonts w:ascii="Arial" w:hAnsi="Arial" w:cs="Arial"/>
          <w:color w:val="000000"/>
          <w:sz w:val="20"/>
          <w:szCs w:val="20"/>
          <w:shd w:val="clear" w:color="auto" w:fill="FFFFFF"/>
        </w:rPr>
        <w:t>(Belbin, 2010)</w:t>
      </w:r>
      <w:r w:rsidR="00143E92" w:rsidRPr="00143E92">
        <w:rPr>
          <w:rFonts w:ascii="Arial" w:hAnsi="Arial" w:cs="Arial"/>
          <w:noProof/>
          <w:color w:val="000000"/>
          <w:sz w:val="20"/>
          <w:szCs w:val="20"/>
          <w:shd w:val="clear" w:color="auto" w:fill="FFFFFF"/>
        </w:rPr>
        <w:t xml:space="preserve"> </w:t>
      </w:r>
    </w:p>
    <w:p w14:paraId="21F9E10C" w14:textId="77777777" w:rsidR="00E96142" w:rsidRPr="00E96142" w:rsidRDefault="00E96142" w:rsidP="00C55A5E">
      <w:pPr>
        <w:ind w:firstLine="360"/>
        <w:jc w:val="left"/>
        <w:rPr>
          <w:rFonts w:ascii="Arial" w:hAnsi="Arial" w:cs="Arial"/>
          <w:noProof/>
          <w:color w:val="000000"/>
          <w:sz w:val="16"/>
          <w:szCs w:val="16"/>
          <w:shd w:val="clear" w:color="auto" w:fill="FFFFFF"/>
        </w:rPr>
      </w:pPr>
    </w:p>
    <w:p w14:paraId="2A51203D" w14:textId="00E9BD74" w:rsidR="003C0C81" w:rsidRDefault="00143E92" w:rsidP="00E96142">
      <w:pPr>
        <w:jc w:val="left"/>
        <w:rPr>
          <w:rFonts w:ascii="Arial" w:hAnsi="Arial" w:cs="Arial"/>
          <w:color w:val="000000"/>
          <w:sz w:val="20"/>
          <w:szCs w:val="20"/>
          <w:shd w:val="clear" w:color="auto" w:fill="FFFFFF"/>
        </w:rPr>
      </w:pPr>
      <w:r>
        <w:rPr>
          <w:rFonts w:ascii="Arial" w:hAnsi="Arial" w:cs="Arial"/>
          <w:noProof/>
          <w:color w:val="000000"/>
          <w:sz w:val="20"/>
          <w:szCs w:val="20"/>
          <w:shd w:val="clear" w:color="auto" w:fill="FFFFFF"/>
        </w:rPr>
        <w:drawing>
          <wp:inline distT="0" distB="0" distL="0" distR="0" wp14:anchorId="0531D1F9" wp14:editId="09A7AECE">
            <wp:extent cx="6309360" cy="3581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C-Belbins-Team-Roles.jpg"/>
                    <pic:cNvPicPr/>
                  </pic:nvPicPr>
                  <pic:blipFill>
                    <a:blip r:embed="rId14">
                      <a:extLst>
                        <a:ext uri="{28A0092B-C50C-407E-A947-70E740481C1C}">
                          <a14:useLocalDpi xmlns:a14="http://schemas.microsoft.com/office/drawing/2010/main" val="0"/>
                        </a:ext>
                      </a:extLst>
                    </a:blip>
                    <a:stretch>
                      <a:fillRect/>
                    </a:stretch>
                  </pic:blipFill>
                  <pic:spPr>
                    <a:xfrm>
                      <a:off x="0" y="0"/>
                      <a:ext cx="6309360" cy="3581400"/>
                    </a:xfrm>
                    <a:prstGeom prst="rect">
                      <a:avLst/>
                    </a:prstGeom>
                  </pic:spPr>
                </pic:pic>
              </a:graphicData>
            </a:graphic>
          </wp:inline>
        </w:drawing>
      </w:r>
    </w:p>
    <w:p w14:paraId="0E9B9E0C" w14:textId="51D8D3CD" w:rsidR="003C0C81" w:rsidRDefault="003C0C81" w:rsidP="00E96142">
      <w:pPr>
        <w:jc w:val="left"/>
        <w:rPr>
          <w:rFonts w:ascii="Arial" w:hAnsi="Arial" w:cs="Arial"/>
          <w:color w:val="000000" w:themeColor="text1"/>
          <w:sz w:val="24"/>
          <w:szCs w:val="24"/>
        </w:rPr>
      </w:pPr>
    </w:p>
    <w:p w14:paraId="7DFAB298" w14:textId="2FFD88BE" w:rsidR="00874354" w:rsidRPr="00CC204A" w:rsidRDefault="00CC204A" w:rsidP="00C55A5E">
      <w:pPr>
        <w:ind w:firstLine="360"/>
        <w:jc w:val="left"/>
        <w:rPr>
          <w:rFonts w:ascii="Arial" w:hAnsi="Arial" w:cs="Arial"/>
          <w:color w:val="000000" w:themeColor="text1"/>
          <w:sz w:val="24"/>
          <w:szCs w:val="24"/>
        </w:rPr>
      </w:pPr>
      <w:r w:rsidRPr="00CC204A">
        <w:rPr>
          <w:rFonts w:ascii="Arial" w:hAnsi="Arial" w:cs="Arial"/>
          <w:color w:val="000000" w:themeColor="text1"/>
          <w:sz w:val="24"/>
          <w:szCs w:val="24"/>
        </w:rPr>
        <w:lastRenderedPageBreak/>
        <w:t>Further</w:t>
      </w:r>
      <w:r w:rsidR="000D4DA3">
        <w:rPr>
          <w:rFonts w:ascii="Arial" w:hAnsi="Arial" w:cs="Arial"/>
          <w:color w:val="000000" w:themeColor="text1"/>
          <w:sz w:val="24"/>
          <w:szCs w:val="24"/>
        </w:rPr>
        <w:t>,</w:t>
      </w:r>
      <w:r w:rsidRPr="00CC204A">
        <w:rPr>
          <w:rFonts w:ascii="Arial" w:hAnsi="Arial" w:cs="Arial"/>
          <w:color w:val="000000" w:themeColor="text1"/>
          <w:sz w:val="24"/>
          <w:szCs w:val="24"/>
        </w:rPr>
        <w:t xml:space="preserve"> in his report, the author will demonstrate how this theory will help Michelle Sullivan to improve her business</w:t>
      </w:r>
      <w:r>
        <w:rPr>
          <w:rFonts w:ascii="Arial" w:hAnsi="Arial" w:cs="Arial"/>
          <w:color w:val="000000" w:themeColor="text1"/>
          <w:sz w:val="24"/>
          <w:szCs w:val="24"/>
        </w:rPr>
        <w:t>.</w:t>
      </w:r>
    </w:p>
    <w:p w14:paraId="746C2C2F" w14:textId="77777777" w:rsidR="00874354" w:rsidRPr="00E96142" w:rsidRDefault="00874354" w:rsidP="00874354">
      <w:pPr>
        <w:jc w:val="left"/>
        <w:rPr>
          <w:rFonts w:ascii="Arial" w:hAnsi="Arial" w:cs="Arial"/>
          <w:sz w:val="16"/>
          <w:szCs w:val="16"/>
        </w:rPr>
      </w:pPr>
    </w:p>
    <w:p w14:paraId="1A5FD31D" w14:textId="74E800C1" w:rsidR="003972A3" w:rsidRPr="009B039C" w:rsidRDefault="003972A3" w:rsidP="00275296">
      <w:pPr>
        <w:pStyle w:val="Heading3"/>
        <w:ind w:left="720"/>
        <w:jc w:val="left"/>
        <w:rPr>
          <w:rFonts w:ascii="Arial" w:hAnsi="Arial" w:cs="Arial"/>
          <w:b/>
          <w:color w:val="000000" w:themeColor="text1"/>
        </w:rPr>
      </w:pPr>
      <w:bookmarkStart w:id="16" w:name="_Toc5308179"/>
      <w:r w:rsidRPr="009B039C">
        <w:rPr>
          <w:rFonts w:ascii="Arial" w:hAnsi="Arial" w:cs="Arial"/>
          <w:b/>
          <w:color w:val="000000" w:themeColor="text1"/>
        </w:rPr>
        <w:t>4.1.5 Tuckman theory</w:t>
      </w:r>
      <w:bookmarkEnd w:id="16"/>
    </w:p>
    <w:p w14:paraId="0371EBB8" w14:textId="446CB235" w:rsidR="00874354" w:rsidRPr="008D10A7" w:rsidRDefault="00874354" w:rsidP="00874354">
      <w:pPr>
        <w:jc w:val="left"/>
        <w:rPr>
          <w:rFonts w:ascii="Arial" w:hAnsi="Arial" w:cs="Arial"/>
          <w:sz w:val="16"/>
          <w:szCs w:val="16"/>
        </w:rPr>
      </w:pPr>
    </w:p>
    <w:p w14:paraId="6695CB21" w14:textId="12AAF9E8" w:rsidR="008D10A7" w:rsidRPr="00C55A5E" w:rsidRDefault="000D4DA3" w:rsidP="008D10A7">
      <w:pPr>
        <w:ind w:firstLine="360"/>
        <w:jc w:val="left"/>
        <w:rPr>
          <w:rFonts w:ascii="Arial" w:hAnsi="Arial" w:cs="Arial"/>
          <w:color w:val="000000" w:themeColor="text1"/>
          <w:sz w:val="24"/>
          <w:szCs w:val="24"/>
        </w:rPr>
      </w:pPr>
      <w:r w:rsidRPr="000D4DA3">
        <w:rPr>
          <w:rFonts w:ascii="Arial" w:hAnsi="Arial" w:cs="Arial"/>
          <w:color w:val="000000" w:themeColor="text1"/>
          <w:sz w:val="24"/>
          <w:szCs w:val="24"/>
        </w:rPr>
        <w:t>Another theory used by the author to analyses Michelle Sullivan business is known as ‘Tuckman theory’. Bruce Tuckman has discovered that every group who want to become a team need to cross four stages or phases of forming, named forming, storming, norming and performing.</w:t>
      </w:r>
      <w:r w:rsidR="002E1978">
        <w:rPr>
          <w:rFonts w:ascii="Arial" w:hAnsi="Arial" w:cs="Arial"/>
          <w:color w:val="000000" w:themeColor="text1"/>
          <w:sz w:val="24"/>
          <w:szCs w:val="24"/>
        </w:rPr>
        <w:t xml:space="preserve"> </w:t>
      </w:r>
      <w:r w:rsidR="002E1978">
        <w:rPr>
          <w:rFonts w:ascii="Arial" w:hAnsi="Arial" w:cs="Arial"/>
          <w:color w:val="000000"/>
          <w:sz w:val="20"/>
          <w:szCs w:val="20"/>
          <w:shd w:val="clear" w:color="auto" w:fill="FFFFFF"/>
        </w:rPr>
        <w:t>(</w:t>
      </w:r>
      <w:proofErr w:type="spellStart"/>
      <w:r w:rsidR="002E1978">
        <w:rPr>
          <w:rFonts w:ascii="Arial" w:hAnsi="Arial" w:cs="Arial"/>
          <w:color w:val="000000"/>
          <w:sz w:val="20"/>
          <w:szCs w:val="20"/>
          <w:shd w:val="clear" w:color="auto" w:fill="FFFFFF"/>
        </w:rPr>
        <w:t>Egolf</w:t>
      </w:r>
      <w:proofErr w:type="spellEnd"/>
      <w:r w:rsidR="002E1978">
        <w:rPr>
          <w:rFonts w:ascii="Arial" w:hAnsi="Arial" w:cs="Arial"/>
          <w:color w:val="000000"/>
          <w:sz w:val="20"/>
          <w:szCs w:val="20"/>
          <w:shd w:val="clear" w:color="auto" w:fill="FFFFFF"/>
        </w:rPr>
        <w:t>, 2013)</w:t>
      </w:r>
    </w:p>
    <w:p w14:paraId="5F506913" w14:textId="64BD786F" w:rsidR="00874354" w:rsidRPr="009B039C" w:rsidRDefault="00874354" w:rsidP="00874354">
      <w:pPr>
        <w:jc w:val="left"/>
        <w:rPr>
          <w:rFonts w:ascii="Arial" w:hAnsi="Arial" w:cs="Arial"/>
          <w:sz w:val="24"/>
          <w:szCs w:val="24"/>
        </w:rPr>
      </w:pPr>
    </w:p>
    <w:p w14:paraId="53CA2DD3" w14:textId="1C4F9D6D" w:rsidR="00874354" w:rsidRPr="009B039C" w:rsidRDefault="00320A22" w:rsidP="00874354">
      <w:pPr>
        <w:jc w:val="left"/>
        <w:rPr>
          <w:rFonts w:ascii="Arial" w:hAnsi="Arial" w:cs="Arial"/>
          <w:sz w:val="24"/>
          <w:szCs w:val="24"/>
        </w:rPr>
      </w:pPr>
      <w:r>
        <w:rPr>
          <w:rFonts w:ascii="Arial" w:hAnsi="Arial" w:cs="Arial"/>
          <w:noProof/>
          <w:sz w:val="24"/>
          <w:szCs w:val="24"/>
        </w:rPr>
        <w:drawing>
          <wp:anchor distT="0" distB="0" distL="114300" distR="114300" simplePos="0" relativeHeight="251660288" behindDoc="1" locked="0" layoutInCell="1" allowOverlap="1" wp14:anchorId="07D8EC62" wp14:editId="7F2F7609">
            <wp:simplePos x="0" y="0"/>
            <wp:positionH relativeFrom="column">
              <wp:posOffset>3381375</wp:posOffset>
            </wp:positionH>
            <wp:positionV relativeFrom="paragraph">
              <wp:posOffset>320040</wp:posOffset>
            </wp:positionV>
            <wp:extent cx="2933700" cy="2180590"/>
            <wp:effectExtent l="0" t="0" r="0" b="0"/>
            <wp:wrapTight wrapText="bothSides">
              <wp:wrapPolygon edited="0">
                <wp:start x="0" y="0"/>
                <wp:lineTo x="0" y="21323"/>
                <wp:lineTo x="21460" y="21323"/>
                <wp:lineTo x="21460" y="0"/>
                <wp:lineTo x="0" y="0"/>
              </wp:wrapPolygon>
            </wp:wrapTight>
            <wp:docPr id="8" name="Picture 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CTC-Forming-Storming.png"/>
                    <pic:cNvPicPr/>
                  </pic:nvPicPr>
                  <pic:blipFill>
                    <a:blip r:embed="rId15">
                      <a:extLst>
                        <a:ext uri="{28A0092B-C50C-407E-A947-70E740481C1C}">
                          <a14:useLocalDpi xmlns:a14="http://schemas.microsoft.com/office/drawing/2010/main" val="0"/>
                        </a:ext>
                      </a:extLst>
                    </a:blip>
                    <a:stretch>
                      <a:fillRect/>
                    </a:stretch>
                  </pic:blipFill>
                  <pic:spPr>
                    <a:xfrm>
                      <a:off x="0" y="0"/>
                      <a:ext cx="2933700" cy="2180590"/>
                    </a:xfrm>
                    <a:prstGeom prst="rect">
                      <a:avLst/>
                    </a:prstGeom>
                  </pic:spPr>
                </pic:pic>
              </a:graphicData>
            </a:graphic>
            <wp14:sizeRelH relativeFrom="margin">
              <wp14:pctWidth>0</wp14:pctWidth>
            </wp14:sizeRelH>
          </wp:anchor>
        </w:drawing>
      </w:r>
      <w:r>
        <w:rPr>
          <w:rFonts w:ascii="Arial" w:hAnsi="Arial" w:cs="Arial"/>
          <w:noProof/>
          <w:sz w:val="24"/>
          <w:szCs w:val="24"/>
        </w:rPr>
        <w:drawing>
          <wp:inline distT="0" distB="0" distL="0" distR="0" wp14:anchorId="590EB090" wp14:editId="78D54D54">
            <wp:extent cx="3305175" cy="2857500"/>
            <wp:effectExtent l="0" t="0" r="0" b="0"/>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titledtuck.jpg"/>
                    <pic:cNvPicPr/>
                  </pic:nvPicPr>
                  <pic:blipFill>
                    <a:blip r:embed="rId16">
                      <a:extLst>
                        <a:ext uri="{28A0092B-C50C-407E-A947-70E740481C1C}">
                          <a14:useLocalDpi xmlns:a14="http://schemas.microsoft.com/office/drawing/2010/main" val="0"/>
                        </a:ext>
                      </a:extLst>
                    </a:blip>
                    <a:stretch>
                      <a:fillRect/>
                    </a:stretch>
                  </pic:blipFill>
                  <pic:spPr>
                    <a:xfrm>
                      <a:off x="0" y="0"/>
                      <a:ext cx="3305175" cy="2857500"/>
                    </a:xfrm>
                    <a:prstGeom prst="rect">
                      <a:avLst/>
                    </a:prstGeom>
                  </pic:spPr>
                </pic:pic>
              </a:graphicData>
            </a:graphic>
          </wp:inline>
        </w:drawing>
      </w:r>
    </w:p>
    <w:p w14:paraId="2D602DF1" w14:textId="217B8FFD" w:rsidR="009B039C" w:rsidRPr="009B039C" w:rsidRDefault="009B039C" w:rsidP="00874354">
      <w:pPr>
        <w:jc w:val="left"/>
        <w:rPr>
          <w:rFonts w:ascii="Arial" w:hAnsi="Arial" w:cs="Arial"/>
          <w:sz w:val="24"/>
          <w:szCs w:val="24"/>
        </w:rPr>
      </w:pPr>
    </w:p>
    <w:p w14:paraId="75405E84" w14:textId="0437D488" w:rsidR="009B039C" w:rsidRPr="00C0365D" w:rsidRDefault="00F80331" w:rsidP="007A7930">
      <w:pPr>
        <w:pStyle w:val="Heading2"/>
        <w:jc w:val="left"/>
        <w:rPr>
          <w:rFonts w:ascii="Arial" w:hAnsi="Arial" w:cs="Arial"/>
          <w:b/>
          <w:color w:val="000000" w:themeColor="text1"/>
          <w:sz w:val="24"/>
          <w:szCs w:val="24"/>
        </w:rPr>
      </w:pPr>
      <w:bookmarkStart w:id="17" w:name="_Toc5308180"/>
      <w:r w:rsidRPr="00C0365D">
        <w:rPr>
          <w:rFonts w:ascii="Arial" w:hAnsi="Arial" w:cs="Arial"/>
          <w:b/>
          <w:color w:val="000000" w:themeColor="text1"/>
          <w:sz w:val="24"/>
          <w:szCs w:val="24"/>
        </w:rPr>
        <w:t>4.2 Michelle Sullivan business analysis</w:t>
      </w:r>
      <w:bookmarkEnd w:id="17"/>
    </w:p>
    <w:p w14:paraId="0742ACD2" w14:textId="77777777" w:rsidR="009B039C" w:rsidRPr="009B039C" w:rsidRDefault="009B039C" w:rsidP="00874354">
      <w:pPr>
        <w:jc w:val="left"/>
        <w:rPr>
          <w:rFonts w:ascii="Arial" w:hAnsi="Arial" w:cs="Arial"/>
          <w:sz w:val="24"/>
          <w:szCs w:val="24"/>
        </w:rPr>
      </w:pPr>
    </w:p>
    <w:p w14:paraId="0B071F7D" w14:textId="740A22E6" w:rsidR="00874354" w:rsidRDefault="007A7930" w:rsidP="007A7930">
      <w:pPr>
        <w:ind w:firstLine="360"/>
        <w:jc w:val="left"/>
        <w:rPr>
          <w:rFonts w:ascii="Arial" w:hAnsi="Arial" w:cs="Arial"/>
          <w:sz w:val="24"/>
          <w:szCs w:val="24"/>
        </w:rPr>
      </w:pPr>
      <w:r w:rsidRPr="007A7930">
        <w:rPr>
          <w:rFonts w:ascii="Arial" w:hAnsi="Arial" w:cs="Arial"/>
          <w:sz w:val="24"/>
          <w:szCs w:val="24"/>
        </w:rPr>
        <w:t>In this chapter, the author will conduct an analysis regarding communication issues, teamwork issues, conflict issues which occurred or can occur in Michelle Sullivan business</w:t>
      </w:r>
      <w:r>
        <w:rPr>
          <w:rFonts w:ascii="Arial" w:hAnsi="Arial" w:cs="Arial"/>
          <w:sz w:val="24"/>
          <w:szCs w:val="24"/>
        </w:rPr>
        <w:t xml:space="preserve"> by applying Belbin theory and Tuckman theory.</w:t>
      </w:r>
    </w:p>
    <w:p w14:paraId="1697D600" w14:textId="00E9E608" w:rsidR="007A7930" w:rsidRDefault="00D3457D" w:rsidP="00C76F06">
      <w:pPr>
        <w:ind w:firstLine="360"/>
        <w:jc w:val="left"/>
        <w:rPr>
          <w:rFonts w:ascii="Arial" w:hAnsi="Arial" w:cs="Arial"/>
          <w:sz w:val="24"/>
          <w:szCs w:val="24"/>
        </w:rPr>
      </w:pPr>
      <w:r w:rsidRPr="00D3457D">
        <w:rPr>
          <w:rFonts w:ascii="Arial" w:hAnsi="Arial" w:cs="Arial"/>
          <w:sz w:val="24"/>
          <w:szCs w:val="24"/>
        </w:rPr>
        <w:t>Based on company description and on activity description the author has identified many issues regarding communication</w:t>
      </w:r>
      <w:r>
        <w:rPr>
          <w:rFonts w:ascii="Arial" w:hAnsi="Arial" w:cs="Arial"/>
          <w:sz w:val="24"/>
          <w:szCs w:val="24"/>
        </w:rPr>
        <w:t>,</w:t>
      </w:r>
      <w:r w:rsidRPr="00D3457D">
        <w:rPr>
          <w:rFonts w:ascii="Arial" w:hAnsi="Arial" w:cs="Arial"/>
          <w:sz w:val="24"/>
          <w:szCs w:val="24"/>
        </w:rPr>
        <w:t xml:space="preserve"> teamwork</w:t>
      </w:r>
      <w:r w:rsidR="00AE7572">
        <w:rPr>
          <w:rFonts w:ascii="Arial" w:hAnsi="Arial" w:cs="Arial"/>
          <w:sz w:val="24"/>
          <w:szCs w:val="24"/>
        </w:rPr>
        <w:t>,</w:t>
      </w:r>
      <w:r w:rsidRPr="00D3457D">
        <w:rPr>
          <w:rFonts w:ascii="Arial" w:hAnsi="Arial" w:cs="Arial"/>
          <w:sz w:val="24"/>
          <w:szCs w:val="24"/>
        </w:rPr>
        <w:t xml:space="preserve"> </w:t>
      </w:r>
      <w:r>
        <w:rPr>
          <w:rFonts w:ascii="Arial" w:hAnsi="Arial" w:cs="Arial"/>
          <w:sz w:val="24"/>
          <w:szCs w:val="24"/>
        </w:rPr>
        <w:t xml:space="preserve">and management </w:t>
      </w:r>
      <w:r w:rsidRPr="00D3457D">
        <w:rPr>
          <w:rFonts w:ascii="Arial" w:hAnsi="Arial" w:cs="Arial"/>
          <w:sz w:val="24"/>
          <w:szCs w:val="24"/>
        </w:rPr>
        <w:t>on M. Sullivan business.</w:t>
      </w:r>
    </w:p>
    <w:p w14:paraId="2BF70A1E" w14:textId="5C1EE1EC" w:rsidR="00D3457D" w:rsidRPr="009B039C" w:rsidRDefault="00D3457D" w:rsidP="00C76F06">
      <w:pPr>
        <w:ind w:firstLine="360"/>
        <w:jc w:val="left"/>
        <w:rPr>
          <w:rFonts w:ascii="Arial" w:hAnsi="Arial" w:cs="Arial"/>
          <w:sz w:val="24"/>
          <w:szCs w:val="24"/>
        </w:rPr>
      </w:pPr>
      <w:r>
        <w:rPr>
          <w:rFonts w:ascii="Arial" w:hAnsi="Arial" w:cs="Arial"/>
          <w:sz w:val="24"/>
          <w:szCs w:val="24"/>
        </w:rPr>
        <w:t>Base on Tuckman theory</w:t>
      </w:r>
      <w:r w:rsidR="001B7CA0">
        <w:rPr>
          <w:rFonts w:ascii="Arial" w:hAnsi="Arial" w:cs="Arial"/>
          <w:sz w:val="24"/>
          <w:szCs w:val="24"/>
        </w:rPr>
        <w:t>,</w:t>
      </w:r>
      <w:r>
        <w:rPr>
          <w:rFonts w:ascii="Arial" w:hAnsi="Arial" w:cs="Arial"/>
          <w:sz w:val="24"/>
          <w:szCs w:val="24"/>
        </w:rPr>
        <w:t xml:space="preserve"> the author has </w:t>
      </w:r>
      <w:r w:rsidR="001B7CA0">
        <w:rPr>
          <w:rFonts w:ascii="Arial" w:hAnsi="Arial" w:cs="Arial"/>
          <w:sz w:val="24"/>
          <w:szCs w:val="24"/>
        </w:rPr>
        <w:t>identified</w:t>
      </w:r>
      <w:r>
        <w:rPr>
          <w:rFonts w:ascii="Arial" w:hAnsi="Arial" w:cs="Arial"/>
          <w:sz w:val="24"/>
          <w:szCs w:val="24"/>
        </w:rPr>
        <w:t xml:space="preserve"> that many</w:t>
      </w:r>
      <w:r w:rsidR="001B7CA0">
        <w:rPr>
          <w:rFonts w:ascii="Arial" w:hAnsi="Arial" w:cs="Arial"/>
          <w:sz w:val="24"/>
          <w:szCs w:val="24"/>
        </w:rPr>
        <w:t xml:space="preserve"> from her</w:t>
      </w:r>
      <w:r>
        <w:rPr>
          <w:rFonts w:ascii="Arial" w:hAnsi="Arial" w:cs="Arial"/>
          <w:sz w:val="24"/>
          <w:szCs w:val="24"/>
        </w:rPr>
        <w:t xml:space="preserve"> employees are in </w:t>
      </w:r>
      <w:r w:rsidR="001B7CA0">
        <w:rPr>
          <w:rFonts w:ascii="Arial" w:hAnsi="Arial" w:cs="Arial"/>
          <w:sz w:val="24"/>
          <w:szCs w:val="24"/>
        </w:rPr>
        <w:t>the s</w:t>
      </w:r>
      <w:r>
        <w:rPr>
          <w:rFonts w:ascii="Arial" w:hAnsi="Arial" w:cs="Arial"/>
          <w:sz w:val="24"/>
          <w:szCs w:val="24"/>
        </w:rPr>
        <w:t xml:space="preserve">torming </w:t>
      </w:r>
      <w:r w:rsidR="001B7CA0">
        <w:rPr>
          <w:rFonts w:ascii="Arial" w:hAnsi="Arial" w:cs="Arial"/>
          <w:sz w:val="24"/>
          <w:szCs w:val="24"/>
        </w:rPr>
        <w:t>stage</w:t>
      </w:r>
      <w:r w:rsidR="0082129C">
        <w:rPr>
          <w:rFonts w:ascii="Arial" w:hAnsi="Arial" w:cs="Arial"/>
          <w:sz w:val="24"/>
          <w:szCs w:val="24"/>
        </w:rPr>
        <w:t>.</w:t>
      </w:r>
      <w:r w:rsidR="00407221" w:rsidRPr="00407221">
        <w:t xml:space="preserve"> </w:t>
      </w:r>
      <w:r w:rsidR="00407221" w:rsidRPr="00407221">
        <w:rPr>
          <w:rFonts w:ascii="Arial" w:hAnsi="Arial" w:cs="Arial"/>
          <w:sz w:val="24"/>
          <w:szCs w:val="24"/>
        </w:rPr>
        <w:t>This means that they act as a group, by coordinating their individual efforts, not like a team, by share a common team purpose</w:t>
      </w:r>
      <w:r w:rsidR="00407221">
        <w:rPr>
          <w:rFonts w:ascii="Arial" w:hAnsi="Arial" w:cs="Arial"/>
          <w:sz w:val="24"/>
          <w:szCs w:val="24"/>
        </w:rPr>
        <w:t xml:space="preserve">. </w:t>
      </w:r>
      <w:r w:rsidR="00407221" w:rsidRPr="00407221">
        <w:rPr>
          <w:rFonts w:ascii="Arial" w:hAnsi="Arial" w:cs="Arial"/>
          <w:sz w:val="24"/>
          <w:szCs w:val="24"/>
        </w:rPr>
        <w:t>This issue can generate conflicts between employees because the expectation, different skills, misunderstanding, poor communication, and stress will be occurring.</w:t>
      </w:r>
    </w:p>
    <w:p w14:paraId="2D0050C6" w14:textId="2CCC82DE" w:rsidR="00874354" w:rsidRDefault="00965581" w:rsidP="00965581">
      <w:pPr>
        <w:ind w:firstLine="360"/>
        <w:jc w:val="left"/>
        <w:rPr>
          <w:rFonts w:ascii="Arial" w:hAnsi="Arial" w:cs="Arial"/>
          <w:sz w:val="24"/>
          <w:szCs w:val="24"/>
        </w:rPr>
      </w:pPr>
      <w:r>
        <w:rPr>
          <w:rFonts w:ascii="Arial" w:hAnsi="Arial" w:cs="Arial"/>
          <w:sz w:val="24"/>
          <w:szCs w:val="24"/>
        </w:rPr>
        <w:t xml:space="preserve">Base on Belbin theory the author has noticed that the </w:t>
      </w:r>
      <w:r w:rsidRPr="00D3457D">
        <w:rPr>
          <w:rFonts w:ascii="Arial" w:hAnsi="Arial" w:cs="Arial"/>
          <w:sz w:val="24"/>
          <w:szCs w:val="24"/>
        </w:rPr>
        <w:t>M. Sullivan</w:t>
      </w:r>
      <w:r>
        <w:rPr>
          <w:rFonts w:ascii="Arial" w:hAnsi="Arial" w:cs="Arial"/>
          <w:sz w:val="24"/>
          <w:szCs w:val="24"/>
        </w:rPr>
        <w:t xml:space="preserve"> organization has a few important positions missing like the monitor, the shaper, the specialist, the coordinator and all this can lead to big problems in business expansion. </w:t>
      </w:r>
    </w:p>
    <w:p w14:paraId="2C1A15EA" w14:textId="2BB5B252" w:rsidR="007E2990" w:rsidRDefault="003925A4" w:rsidP="00965581">
      <w:pPr>
        <w:ind w:firstLine="360"/>
        <w:jc w:val="left"/>
        <w:rPr>
          <w:rFonts w:ascii="Arial" w:hAnsi="Arial" w:cs="Arial"/>
          <w:sz w:val="24"/>
          <w:szCs w:val="24"/>
        </w:rPr>
      </w:pPr>
      <w:r w:rsidRPr="003925A4">
        <w:rPr>
          <w:rFonts w:ascii="Arial" w:hAnsi="Arial" w:cs="Arial"/>
          <w:sz w:val="24"/>
          <w:szCs w:val="24"/>
        </w:rPr>
        <w:t>Further</w:t>
      </w:r>
      <w:r w:rsidR="00951466">
        <w:rPr>
          <w:rFonts w:ascii="Arial" w:hAnsi="Arial" w:cs="Arial"/>
          <w:sz w:val="24"/>
          <w:szCs w:val="24"/>
        </w:rPr>
        <w:t>,</w:t>
      </w:r>
      <w:r w:rsidRPr="003925A4">
        <w:rPr>
          <w:rFonts w:ascii="Arial" w:hAnsi="Arial" w:cs="Arial"/>
          <w:sz w:val="24"/>
          <w:szCs w:val="24"/>
        </w:rPr>
        <w:t xml:space="preserve"> in his report, the author has split this issue into three categories, and he has conducted an analysis to find the source and the reason for what it has appeared.</w:t>
      </w:r>
    </w:p>
    <w:p w14:paraId="027AB715" w14:textId="77777777" w:rsidR="003925A4" w:rsidRDefault="003925A4" w:rsidP="003925A4">
      <w:pPr>
        <w:jc w:val="left"/>
        <w:rPr>
          <w:rFonts w:ascii="Arial" w:hAnsi="Arial" w:cs="Arial"/>
          <w:sz w:val="24"/>
          <w:szCs w:val="24"/>
        </w:rPr>
      </w:pPr>
    </w:p>
    <w:p w14:paraId="2D620537" w14:textId="77777777" w:rsidR="003925A4" w:rsidRPr="00515919" w:rsidRDefault="003925A4" w:rsidP="00913DD4">
      <w:pPr>
        <w:pStyle w:val="Heading3"/>
        <w:ind w:left="720"/>
        <w:jc w:val="left"/>
        <w:rPr>
          <w:rFonts w:ascii="Arial" w:hAnsi="Arial" w:cs="Arial"/>
          <w:b/>
          <w:color w:val="000000" w:themeColor="text1"/>
        </w:rPr>
      </w:pPr>
      <w:bookmarkStart w:id="18" w:name="_Toc5308181"/>
      <w:r w:rsidRPr="00515919">
        <w:rPr>
          <w:rFonts w:ascii="Arial" w:hAnsi="Arial" w:cs="Arial"/>
          <w:b/>
          <w:color w:val="000000" w:themeColor="text1"/>
        </w:rPr>
        <w:t>4.2.1 Communication issues</w:t>
      </w:r>
      <w:bookmarkEnd w:id="18"/>
    </w:p>
    <w:p w14:paraId="4D6AF785" w14:textId="74177F87" w:rsidR="003925A4" w:rsidRDefault="003925A4" w:rsidP="00913DD4">
      <w:pPr>
        <w:jc w:val="left"/>
        <w:rPr>
          <w:rFonts w:ascii="Arial" w:hAnsi="Arial" w:cs="Arial"/>
          <w:sz w:val="24"/>
          <w:szCs w:val="24"/>
        </w:rPr>
      </w:pPr>
    </w:p>
    <w:p w14:paraId="44845F98" w14:textId="4B24DBC9" w:rsidR="00515919" w:rsidRDefault="00F01239" w:rsidP="0071301E">
      <w:pPr>
        <w:ind w:firstLine="360"/>
        <w:jc w:val="left"/>
        <w:rPr>
          <w:rFonts w:ascii="Arial" w:hAnsi="Arial" w:cs="Arial"/>
          <w:sz w:val="24"/>
          <w:szCs w:val="24"/>
        </w:rPr>
      </w:pPr>
      <w:r>
        <w:rPr>
          <w:rFonts w:ascii="Arial" w:hAnsi="Arial" w:cs="Arial"/>
          <w:sz w:val="24"/>
          <w:szCs w:val="24"/>
        </w:rPr>
        <w:t xml:space="preserve">This issue can </w:t>
      </w:r>
      <w:r w:rsidR="0071301E">
        <w:rPr>
          <w:rFonts w:ascii="Arial" w:hAnsi="Arial" w:cs="Arial"/>
          <w:sz w:val="24"/>
          <w:szCs w:val="24"/>
        </w:rPr>
        <w:t>appear because the message can’t penetrate the communication barriers and the receiver will not understand the sender. In many cases</w:t>
      </w:r>
      <w:r w:rsidR="006F2032">
        <w:rPr>
          <w:rFonts w:ascii="Arial" w:hAnsi="Arial" w:cs="Arial"/>
          <w:sz w:val="24"/>
          <w:szCs w:val="24"/>
        </w:rPr>
        <w:t>,</w:t>
      </w:r>
      <w:r w:rsidR="0071301E">
        <w:rPr>
          <w:rFonts w:ascii="Arial" w:hAnsi="Arial" w:cs="Arial"/>
          <w:sz w:val="24"/>
          <w:szCs w:val="24"/>
        </w:rPr>
        <w:t xml:space="preserve"> this issue can generate big conflicts. </w:t>
      </w:r>
    </w:p>
    <w:p w14:paraId="7915B69D" w14:textId="77777777" w:rsidR="00B06E23" w:rsidRPr="00B06E23" w:rsidRDefault="00B06E23" w:rsidP="00B06E23">
      <w:pPr>
        <w:ind w:left="360"/>
        <w:jc w:val="left"/>
        <w:rPr>
          <w:rFonts w:ascii="Arial" w:hAnsi="Arial" w:cs="Arial"/>
          <w:sz w:val="24"/>
          <w:szCs w:val="24"/>
        </w:rPr>
      </w:pPr>
      <w:r w:rsidRPr="00B06E23">
        <w:rPr>
          <w:rFonts w:ascii="Arial" w:hAnsi="Arial" w:cs="Arial"/>
          <w:sz w:val="24"/>
          <w:szCs w:val="24"/>
        </w:rPr>
        <w:lastRenderedPageBreak/>
        <w:t>A few communication barriers identified by the author in M. Sullivan organization are:</w:t>
      </w:r>
    </w:p>
    <w:p w14:paraId="510BA277" w14:textId="58194BDC" w:rsidR="00B06E23" w:rsidRPr="00B06E23" w:rsidRDefault="00B06E23" w:rsidP="00B06E23">
      <w:pPr>
        <w:pStyle w:val="ListParagraph"/>
        <w:numPr>
          <w:ilvl w:val="0"/>
          <w:numId w:val="13"/>
        </w:numPr>
        <w:ind w:left="360"/>
        <w:jc w:val="left"/>
        <w:rPr>
          <w:rFonts w:ascii="Arial" w:hAnsi="Arial" w:cs="Arial"/>
          <w:sz w:val="24"/>
          <w:szCs w:val="24"/>
        </w:rPr>
      </w:pPr>
      <w:r w:rsidRPr="00B06E23">
        <w:rPr>
          <w:rFonts w:ascii="Arial" w:hAnsi="Arial" w:cs="Arial"/>
          <w:sz w:val="24"/>
          <w:szCs w:val="24"/>
        </w:rPr>
        <w:t>Environmental Barrier because a few employees are doing only night shift with no manager on duty and this can lead to having non-inform employees in its organization.</w:t>
      </w:r>
    </w:p>
    <w:p w14:paraId="46648BC4" w14:textId="70C9F4DB" w:rsidR="00B06E23" w:rsidRPr="00B06E23" w:rsidRDefault="00B06E23" w:rsidP="00B06E23">
      <w:pPr>
        <w:pStyle w:val="ListParagraph"/>
        <w:numPr>
          <w:ilvl w:val="0"/>
          <w:numId w:val="13"/>
        </w:numPr>
        <w:ind w:left="360"/>
        <w:jc w:val="left"/>
        <w:rPr>
          <w:rFonts w:ascii="Arial" w:hAnsi="Arial" w:cs="Arial"/>
          <w:sz w:val="24"/>
          <w:szCs w:val="24"/>
        </w:rPr>
      </w:pPr>
      <w:r w:rsidRPr="00B06E23">
        <w:rPr>
          <w:rFonts w:ascii="Arial" w:hAnsi="Arial" w:cs="Arial"/>
          <w:sz w:val="24"/>
          <w:szCs w:val="24"/>
        </w:rPr>
        <w:t>Psychological Barriers because one employee is off on long term sickness and this mean he will not be informed regarding the business expansion.</w:t>
      </w:r>
    </w:p>
    <w:p w14:paraId="1A52C48F" w14:textId="7D8ADBCB" w:rsidR="00B06E23" w:rsidRPr="00B06E23" w:rsidRDefault="00B06E23" w:rsidP="00B06E23">
      <w:pPr>
        <w:pStyle w:val="ListParagraph"/>
        <w:numPr>
          <w:ilvl w:val="0"/>
          <w:numId w:val="13"/>
        </w:numPr>
        <w:ind w:left="360"/>
        <w:jc w:val="left"/>
        <w:rPr>
          <w:rFonts w:ascii="Arial" w:hAnsi="Arial" w:cs="Arial"/>
          <w:sz w:val="24"/>
          <w:szCs w:val="24"/>
        </w:rPr>
      </w:pPr>
      <w:r w:rsidRPr="00B06E23">
        <w:rPr>
          <w:rFonts w:ascii="Arial" w:hAnsi="Arial" w:cs="Arial"/>
          <w:sz w:val="24"/>
          <w:szCs w:val="24"/>
        </w:rPr>
        <w:t>Perceptual Barriers because the employees don’t have an official meeting with a manager, and they will be badly informed or not informed regarding the company changes or regarding the company policies</w:t>
      </w:r>
    </w:p>
    <w:p w14:paraId="10B2ED14" w14:textId="18ED878E" w:rsidR="000A23E6" w:rsidRPr="00B06E23" w:rsidRDefault="00B06E23" w:rsidP="00B06E23">
      <w:pPr>
        <w:pStyle w:val="ListParagraph"/>
        <w:numPr>
          <w:ilvl w:val="0"/>
          <w:numId w:val="13"/>
        </w:numPr>
        <w:ind w:left="360"/>
        <w:jc w:val="left"/>
        <w:rPr>
          <w:rFonts w:ascii="Arial" w:hAnsi="Arial" w:cs="Arial"/>
          <w:sz w:val="24"/>
          <w:szCs w:val="24"/>
        </w:rPr>
      </w:pPr>
      <w:r w:rsidRPr="00B06E23">
        <w:rPr>
          <w:rFonts w:ascii="Arial" w:hAnsi="Arial" w:cs="Arial"/>
          <w:sz w:val="24"/>
          <w:szCs w:val="24"/>
        </w:rPr>
        <w:t>Content Barriers because the employees are not receiving the message in a clear way and they will face up with misunderstanding</w:t>
      </w:r>
    </w:p>
    <w:p w14:paraId="4E54292D" w14:textId="0E83AE38" w:rsidR="0071301E" w:rsidRDefault="000A23E6" w:rsidP="000A23E6">
      <w:pPr>
        <w:ind w:firstLine="360"/>
        <w:jc w:val="left"/>
        <w:rPr>
          <w:rFonts w:ascii="Arial" w:hAnsi="Arial" w:cs="Arial"/>
          <w:sz w:val="24"/>
          <w:szCs w:val="24"/>
        </w:rPr>
      </w:pPr>
      <w:r>
        <w:rPr>
          <w:rFonts w:ascii="Arial" w:hAnsi="Arial" w:cs="Arial"/>
          <w:sz w:val="24"/>
          <w:szCs w:val="24"/>
        </w:rPr>
        <w:t>For i</w:t>
      </w:r>
      <w:r w:rsidR="00CF7125" w:rsidRPr="00CF7125">
        <w:rPr>
          <w:rFonts w:ascii="Arial" w:hAnsi="Arial" w:cs="Arial"/>
          <w:sz w:val="24"/>
          <w:szCs w:val="24"/>
        </w:rPr>
        <w:t>mproving team communication</w:t>
      </w:r>
      <w:r>
        <w:rPr>
          <w:rFonts w:ascii="Arial" w:hAnsi="Arial" w:cs="Arial"/>
          <w:sz w:val="24"/>
          <w:szCs w:val="24"/>
        </w:rPr>
        <w:t xml:space="preserve">, the company management team need to </w:t>
      </w:r>
      <w:r w:rsidR="00CF7125" w:rsidRPr="00CF7125">
        <w:rPr>
          <w:rFonts w:ascii="Arial" w:hAnsi="Arial" w:cs="Arial"/>
          <w:sz w:val="24"/>
          <w:szCs w:val="24"/>
        </w:rPr>
        <w:t>reduc</w:t>
      </w:r>
      <w:r>
        <w:rPr>
          <w:rFonts w:ascii="Arial" w:hAnsi="Arial" w:cs="Arial"/>
          <w:sz w:val="24"/>
          <w:szCs w:val="24"/>
        </w:rPr>
        <w:t>e or to eliminate all the communication barriers</w:t>
      </w:r>
      <w:r w:rsidR="006B531B">
        <w:rPr>
          <w:rFonts w:ascii="Arial" w:hAnsi="Arial" w:cs="Arial"/>
          <w:sz w:val="24"/>
          <w:szCs w:val="24"/>
        </w:rPr>
        <w:t>. I</w:t>
      </w:r>
      <w:r>
        <w:rPr>
          <w:rFonts w:ascii="Arial" w:hAnsi="Arial" w:cs="Arial"/>
          <w:sz w:val="24"/>
          <w:szCs w:val="24"/>
        </w:rPr>
        <w:t>n this way, they can</w:t>
      </w:r>
      <w:r w:rsidR="00CF7125" w:rsidRPr="00CF7125">
        <w:rPr>
          <w:rFonts w:ascii="Arial" w:hAnsi="Arial" w:cs="Arial"/>
          <w:sz w:val="24"/>
          <w:szCs w:val="24"/>
        </w:rPr>
        <w:t xml:space="preserve"> </w:t>
      </w:r>
      <w:r w:rsidR="00910473" w:rsidRPr="00CF7125">
        <w:rPr>
          <w:rFonts w:ascii="Arial" w:hAnsi="Arial" w:cs="Arial"/>
          <w:sz w:val="24"/>
          <w:szCs w:val="24"/>
        </w:rPr>
        <w:t>increase</w:t>
      </w:r>
      <w:r w:rsidR="00CF7125" w:rsidRPr="00CF7125">
        <w:rPr>
          <w:rFonts w:ascii="Arial" w:hAnsi="Arial" w:cs="Arial"/>
          <w:sz w:val="24"/>
          <w:szCs w:val="24"/>
        </w:rPr>
        <w:t xml:space="preserve"> </w:t>
      </w:r>
      <w:r w:rsidR="006B531B">
        <w:rPr>
          <w:rFonts w:ascii="Arial" w:hAnsi="Arial" w:cs="Arial"/>
          <w:sz w:val="24"/>
          <w:szCs w:val="24"/>
        </w:rPr>
        <w:t>the chance</w:t>
      </w:r>
      <w:r w:rsidR="00CF7125" w:rsidRPr="00CF7125">
        <w:rPr>
          <w:rFonts w:ascii="Arial" w:hAnsi="Arial" w:cs="Arial"/>
          <w:sz w:val="24"/>
          <w:szCs w:val="24"/>
        </w:rPr>
        <w:t xml:space="preserve"> </w:t>
      </w:r>
      <w:r>
        <w:rPr>
          <w:rFonts w:ascii="Arial" w:hAnsi="Arial" w:cs="Arial"/>
          <w:sz w:val="24"/>
          <w:szCs w:val="24"/>
        </w:rPr>
        <w:t xml:space="preserve">that </w:t>
      </w:r>
      <w:r w:rsidR="006B531B">
        <w:rPr>
          <w:rFonts w:ascii="Arial" w:hAnsi="Arial" w:cs="Arial"/>
          <w:sz w:val="24"/>
          <w:szCs w:val="24"/>
        </w:rPr>
        <w:t>their</w:t>
      </w:r>
      <w:r>
        <w:rPr>
          <w:rFonts w:ascii="Arial" w:hAnsi="Arial" w:cs="Arial"/>
          <w:sz w:val="24"/>
          <w:szCs w:val="24"/>
        </w:rPr>
        <w:t xml:space="preserve"> employees will receive the right</w:t>
      </w:r>
      <w:r w:rsidR="00CF7125" w:rsidRPr="00CF7125">
        <w:rPr>
          <w:rFonts w:ascii="Arial" w:hAnsi="Arial" w:cs="Arial"/>
          <w:sz w:val="24"/>
          <w:szCs w:val="24"/>
        </w:rPr>
        <w:t xml:space="preserve"> information</w:t>
      </w:r>
      <w:r w:rsidR="006B531B">
        <w:rPr>
          <w:rFonts w:ascii="Arial" w:hAnsi="Arial" w:cs="Arial"/>
          <w:sz w:val="24"/>
          <w:szCs w:val="24"/>
        </w:rPr>
        <w:t xml:space="preserve"> and eliminate misunderstandings</w:t>
      </w:r>
      <w:r w:rsidR="00CF7125" w:rsidRPr="00CF7125">
        <w:rPr>
          <w:rFonts w:ascii="Arial" w:hAnsi="Arial" w:cs="Arial"/>
          <w:sz w:val="24"/>
          <w:szCs w:val="24"/>
        </w:rPr>
        <w:t>.</w:t>
      </w:r>
      <w:r w:rsidR="0094024F" w:rsidRPr="0094024F">
        <w:rPr>
          <w:rFonts w:ascii="Arial" w:hAnsi="Arial" w:cs="Arial"/>
          <w:color w:val="000000"/>
          <w:sz w:val="20"/>
          <w:szCs w:val="20"/>
          <w:shd w:val="clear" w:color="auto" w:fill="FFFFFF"/>
        </w:rPr>
        <w:t xml:space="preserve"> </w:t>
      </w:r>
      <w:r w:rsidR="0094024F">
        <w:rPr>
          <w:rFonts w:ascii="Arial" w:hAnsi="Arial" w:cs="Arial"/>
          <w:color w:val="000000"/>
          <w:sz w:val="20"/>
          <w:szCs w:val="20"/>
          <w:shd w:val="clear" w:color="auto" w:fill="FFFFFF"/>
        </w:rPr>
        <w:t>(Chong et al., 2012)</w:t>
      </w:r>
    </w:p>
    <w:p w14:paraId="48165E8E" w14:textId="77777777" w:rsidR="00996F3F" w:rsidRPr="00996F3F" w:rsidRDefault="00996F3F" w:rsidP="00996F3F">
      <w:pPr>
        <w:ind w:firstLine="360"/>
        <w:jc w:val="left"/>
        <w:rPr>
          <w:rFonts w:ascii="Arial" w:hAnsi="Arial" w:cs="Arial"/>
          <w:sz w:val="24"/>
          <w:szCs w:val="24"/>
        </w:rPr>
      </w:pPr>
      <w:r w:rsidRPr="00996F3F">
        <w:rPr>
          <w:rFonts w:ascii="Arial" w:hAnsi="Arial" w:cs="Arial"/>
          <w:sz w:val="24"/>
          <w:szCs w:val="24"/>
        </w:rPr>
        <w:t>In his brochure, Guy Harris is talking about the five steps to achieve remarkable communication results. The easy way to remember these steps is to connect them to the SOLAR word where:</w:t>
      </w:r>
    </w:p>
    <w:p w14:paraId="1D365238" w14:textId="77777777" w:rsidR="00996F3F" w:rsidRPr="00996F3F" w:rsidRDefault="00996F3F" w:rsidP="00996F3F">
      <w:pPr>
        <w:ind w:firstLine="360"/>
        <w:jc w:val="left"/>
        <w:rPr>
          <w:rFonts w:ascii="Arial" w:hAnsi="Arial" w:cs="Arial"/>
          <w:sz w:val="24"/>
          <w:szCs w:val="24"/>
        </w:rPr>
      </w:pPr>
      <w:r w:rsidRPr="00996F3F">
        <w:rPr>
          <w:rFonts w:ascii="Arial" w:hAnsi="Arial" w:cs="Arial"/>
          <w:b/>
          <w:sz w:val="24"/>
          <w:szCs w:val="24"/>
        </w:rPr>
        <w:t>S</w:t>
      </w:r>
      <w:r w:rsidRPr="00996F3F">
        <w:rPr>
          <w:rFonts w:ascii="Arial" w:hAnsi="Arial" w:cs="Arial"/>
          <w:sz w:val="24"/>
          <w:szCs w:val="24"/>
        </w:rPr>
        <w:t xml:space="preserve"> is coming from Stop and it's looking more like a non-action. This step is aimed at slowing down, gaining time to respond and not reacting immediately to avoid misunderstandings.</w:t>
      </w:r>
    </w:p>
    <w:p w14:paraId="47FCDFA5" w14:textId="77777777" w:rsidR="00996F3F" w:rsidRPr="00996F3F" w:rsidRDefault="00996F3F" w:rsidP="00996F3F">
      <w:pPr>
        <w:ind w:firstLine="360"/>
        <w:jc w:val="left"/>
        <w:rPr>
          <w:rFonts w:ascii="Arial" w:hAnsi="Arial" w:cs="Arial"/>
          <w:sz w:val="24"/>
          <w:szCs w:val="24"/>
        </w:rPr>
      </w:pPr>
      <w:r w:rsidRPr="00996F3F">
        <w:rPr>
          <w:rFonts w:ascii="Arial" w:hAnsi="Arial" w:cs="Arial"/>
          <w:b/>
          <w:sz w:val="24"/>
          <w:szCs w:val="24"/>
        </w:rPr>
        <w:t>O</w:t>
      </w:r>
      <w:r w:rsidRPr="00996F3F">
        <w:rPr>
          <w:rFonts w:ascii="Arial" w:hAnsi="Arial" w:cs="Arial"/>
          <w:sz w:val="24"/>
          <w:szCs w:val="24"/>
        </w:rPr>
        <w:t xml:space="preserve"> is coming from Observe and the objective is to gather more information before the reaction.</w:t>
      </w:r>
    </w:p>
    <w:p w14:paraId="4B1CAAB6" w14:textId="77777777" w:rsidR="00996F3F" w:rsidRPr="00996F3F" w:rsidRDefault="00996F3F" w:rsidP="00996F3F">
      <w:pPr>
        <w:ind w:firstLine="360"/>
        <w:jc w:val="left"/>
        <w:rPr>
          <w:rFonts w:ascii="Arial" w:hAnsi="Arial" w:cs="Arial"/>
          <w:sz w:val="24"/>
          <w:szCs w:val="24"/>
        </w:rPr>
      </w:pPr>
      <w:r w:rsidRPr="00996F3F">
        <w:rPr>
          <w:rFonts w:ascii="Arial" w:hAnsi="Arial" w:cs="Arial"/>
          <w:b/>
          <w:sz w:val="24"/>
          <w:szCs w:val="24"/>
        </w:rPr>
        <w:t>L</w:t>
      </w:r>
      <w:r w:rsidRPr="00996F3F">
        <w:rPr>
          <w:rFonts w:ascii="Arial" w:hAnsi="Arial" w:cs="Arial"/>
          <w:sz w:val="24"/>
          <w:szCs w:val="24"/>
        </w:rPr>
        <w:t xml:space="preserve"> is coming from Listen and it’s </w:t>
      </w:r>
      <w:proofErr w:type="gramStart"/>
      <w:r w:rsidRPr="00996F3F">
        <w:rPr>
          <w:rFonts w:ascii="Arial" w:hAnsi="Arial" w:cs="Arial"/>
          <w:sz w:val="24"/>
          <w:szCs w:val="24"/>
        </w:rPr>
        <w:t>mean</w:t>
      </w:r>
      <w:proofErr w:type="gramEnd"/>
      <w:r w:rsidRPr="00996F3F">
        <w:rPr>
          <w:rFonts w:ascii="Arial" w:hAnsi="Arial" w:cs="Arial"/>
          <w:sz w:val="24"/>
          <w:szCs w:val="24"/>
        </w:rPr>
        <w:t xml:space="preserve"> to listen fully to what the other person is saying, to notice the spoken and the unspoken messages because over 55% from the message is coming from the gesture, body language, etc.</w:t>
      </w:r>
    </w:p>
    <w:p w14:paraId="25CDE5EE" w14:textId="77777777" w:rsidR="00996F3F" w:rsidRPr="00996F3F" w:rsidRDefault="00996F3F" w:rsidP="00996F3F">
      <w:pPr>
        <w:ind w:firstLine="360"/>
        <w:jc w:val="left"/>
        <w:rPr>
          <w:rFonts w:ascii="Arial" w:hAnsi="Arial" w:cs="Arial"/>
          <w:sz w:val="24"/>
          <w:szCs w:val="24"/>
        </w:rPr>
      </w:pPr>
      <w:r w:rsidRPr="00996F3F">
        <w:rPr>
          <w:rFonts w:ascii="Arial" w:hAnsi="Arial" w:cs="Arial"/>
          <w:b/>
          <w:sz w:val="24"/>
          <w:szCs w:val="24"/>
        </w:rPr>
        <w:t>A</w:t>
      </w:r>
      <w:r w:rsidRPr="00996F3F">
        <w:rPr>
          <w:rFonts w:ascii="Arial" w:hAnsi="Arial" w:cs="Arial"/>
          <w:sz w:val="24"/>
          <w:szCs w:val="24"/>
        </w:rPr>
        <w:t xml:space="preserve"> is coming from Adjust/reframe and this step creates the foundation for the response. The response is based on what the other persons have used so far (words, tone, and body language).</w:t>
      </w:r>
    </w:p>
    <w:p w14:paraId="5375A822" w14:textId="77777777" w:rsidR="00996F3F" w:rsidRDefault="00996F3F" w:rsidP="00996F3F">
      <w:pPr>
        <w:ind w:firstLine="360"/>
        <w:jc w:val="left"/>
        <w:rPr>
          <w:rFonts w:ascii="Arial" w:hAnsi="Arial" w:cs="Arial"/>
          <w:sz w:val="24"/>
          <w:szCs w:val="24"/>
        </w:rPr>
      </w:pPr>
      <w:r w:rsidRPr="00996F3F">
        <w:rPr>
          <w:rFonts w:ascii="Arial" w:hAnsi="Arial" w:cs="Arial"/>
          <w:b/>
          <w:sz w:val="24"/>
          <w:szCs w:val="24"/>
        </w:rPr>
        <w:t>R</w:t>
      </w:r>
      <w:r w:rsidRPr="00996F3F">
        <w:rPr>
          <w:rFonts w:ascii="Arial" w:hAnsi="Arial" w:cs="Arial"/>
          <w:sz w:val="24"/>
          <w:szCs w:val="24"/>
        </w:rPr>
        <w:t xml:space="preserve"> is coming from Respond and the object is to provide a respond thoughtfully and carefully taking in consideration the words, body language and tone used to send the message.</w:t>
      </w:r>
    </w:p>
    <w:p w14:paraId="06667BE4" w14:textId="1A8439CD" w:rsidR="0071301E" w:rsidRDefault="009B4F1C" w:rsidP="00996F3F">
      <w:pPr>
        <w:ind w:firstLine="360"/>
        <w:jc w:val="left"/>
        <w:rPr>
          <w:rFonts w:ascii="Arial" w:hAnsi="Arial" w:cs="Arial"/>
          <w:color w:val="000000"/>
          <w:sz w:val="20"/>
          <w:szCs w:val="20"/>
          <w:shd w:val="clear" w:color="auto" w:fill="FFFFFF"/>
        </w:rPr>
      </w:pPr>
      <w:r w:rsidRPr="009B4F1C">
        <w:rPr>
          <w:rFonts w:ascii="Arial" w:hAnsi="Arial" w:cs="Arial"/>
          <w:color w:val="000000"/>
          <w:sz w:val="24"/>
          <w:szCs w:val="24"/>
          <w:shd w:val="clear" w:color="auto" w:fill="FFFFFF"/>
        </w:rPr>
        <w:t>Another way to eliminate the barriers is related to the canal used for sending the message. The author in his report is encouraged to use the face-to-face method for reducing and to eliminate the communication barriers. All the information regarding the conditions of employment, about organization, task description should be transmitted through regular meetings before or after the start of shift and the author is recommending avoiding any writing methods because the message can be lost.</w:t>
      </w:r>
      <w:r w:rsidR="005625B6" w:rsidRPr="005625B6">
        <w:rPr>
          <w:rFonts w:ascii="Arial" w:hAnsi="Arial" w:cs="Arial"/>
          <w:color w:val="000000"/>
          <w:sz w:val="20"/>
          <w:szCs w:val="20"/>
          <w:shd w:val="clear" w:color="auto" w:fill="FFFFFF"/>
        </w:rPr>
        <w:t xml:space="preserve"> </w:t>
      </w:r>
      <w:r w:rsidR="005625B6">
        <w:rPr>
          <w:rFonts w:ascii="Arial" w:hAnsi="Arial" w:cs="Arial"/>
          <w:color w:val="000000"/>
          <w:sz w:val="20"/>
          <w:szCs w:val="20"/>
          <w:shd w:val="clear" w:color="auto" w:fill="FFFFFF"/>
        </w:rPr>
        <w:t>(Schweiger, 2006)</w:t>
      </w:r>
    </w:p>
    <w:p w14:paraId="0A38129B" w14:textId="77777777" w:rsidR="00EB5BF9" w:rsidRPr="00EB5BF9" w:rsidRDefault="00EB5BF9" w:rsidP="00EB5BF9">
      <w:pPr>
        <w:ind w:firstLine="360"/>
        <w:jc w:val="left"/>
        <w:rPr>
          <w:rFonts w:ascii="Arial" w:hAnsi="Arial" w:cs="Arial"/>
          <w:sz w:val="24"/>
          <w:szCs w:val="24"/>
        </w:rPr>
      </w:pPr>
      <w:r w:rsidRPr="00EB5BF9">
        <w:rPr>
          <w:rFonts w:ascii="Arial" w:hAnsi="Arial" w:cs="Arial"/>
          <w:sz w:val="24"/>
          <w:szCs w:val="24"/>
        </w:rPr>
        <w:t>For effective communication (Morgan, 2017), the author is recommending to:</w:t>
      </w:r>
    </w:p>
    <w:p w14:paraId="242E74B7" w14:textId="4ABFFB91" w:rsidR="00EB5BF9" w:rsidRPr="00EB5BF9" w:rsidRDefault="00EB5BF9" w:rsidP="00EB5BF9">
      <w:pPr>
        <w:pStyle w:val="ListParagraph"/>
        <w:numPr>
          <w:ilvl w:val="0"/>
          <w:numId w:val="15"/>
        </w:numPr>
        <w:ind w:left="360"/>
        <w:jc w:val="left"/>
        <w:rPr>
          <w:rFonts w:ascii="Arial" w:hAnsi="Arial" w:cs="Arial"/>
          <w:sz w:val="24"/>
          <w:szCs w:val="24"/>
        </w:rPr>
      </w:pPr>
      <w:r w:rsidRPr="00EB5BF9">
        <w:rPr>
          <w:rFonts w:ascii="Arial" w:hAnsi="Arial" w:cs="Arial"/>
          <w:sz w:val="24"/>
          <w:szCs w:val="24"/>
        </w:rPr>
        <w:t>Check any assumption before starting any conversation because sometimes the emotion can cloud an individual’s judgment.</w:t>
      </w:r>
    </w:p>
    <w:p w14:paraId="254050FF" w14:textId="1B8EC518" w:rsidR="00EB5BF9" w:rsidRPr="00EB5BF9" w:rsidRDefault="00EB5BF9" w:rsidP="00EB5BF9">
      <w:pPr>
        <w:pStyle w:val="ListParagraph"/>
        <w:numPr>
          <w:ilvl w:val="0"/>
          <w:numId w:val="15"/>
        </w:numPr>
        <w:ind w:left="360"/>
        <w:jc w:val="left"/>
        <w:rPr>
          <w:rFonts w:ascii="Arial" w:hAnsi="Arial" w:cs="Arial"/>
          <w:sz w:val="24"/>
          <w:szCs w:val="24"/>
        </w:rPr>
      </w:pPr>
      <w:r w:rsidRPr="00EB5BF9">
        <w:rPr>
          <w:rFonts w:ascii="Arial" w:hAnsi="Arial" w:cs="Arial"/>
          <w:sz w:val="24"/>
          <w:szCs w:val="24"/>
        </w:rPr>
        <w:t>Reframe the purpose of the conversation because sometimes is better to see the conversation as a chance to solve a problem and to change someone’s behavior, rather than getting tough and make an example for someone.</w:t>
      </w:r>
    </w:p>
    <w:p w14:paraId="2F70092D" w14:textId="34727F39" w:rsidR="00EB5BF9" w:rsidRPr="00EB5BF9" w:rsidRDefault="00EB5BF9" w:rsidP="00EB5BF9">
      <w:pPr>
        <w:pStyle w:val="ListParagraph"/>
        <w:numPr>
          <w:ilvl w:val="0"/>
          <w:numId w:val="15"/>
        </w:numPr>
        <w:ind w:left="360"/>
        <w:jc w:val="left"/>
        <w:rPr>
          <w:rFonts w:ascii="Arial" w:hAnsi="Arial" w:cs="Arial"/>
          <w:sz w:val="24"/>
          <w:szCs w:val="24"/>
        </w:rPr>
      </w:pPr>
      <w:r w:rsidRPr="00EB5BF9">
        <w:rPr>
          <w:rFonts w:ascii="Arial" w:hAnsi="Arial" w:cs="Arial"/>
          <w:sz w:val="24"/>
          <w:szCs w:val="24"/>
        </w:rPr>
        <w:t>Use passive and active voice appropriately by keeping the negative feedback in the passive voice and avoid the active voice.</w:t>
      </w:r>
    </w:p>
    <w:p w14:paraId="781CC236" w14:textId="652182AE" w:rsidR="00EB5BF9" w:rsidRPr="00EB5BF9" w:rsidRDefault="00EB5BF9" w:rsidP="00EB5BF9">
      <w:pPr>
        <w:pStyle w:val="ListParagraph"/>
        <w:numPr>
          <w:ilvl w:val="0"/>
          <w:numId w:val="15"/>
        </w:numPr>
        <w:ind w:left="360"/>
        <w:jc w:val="left"/>
        <w:rPr>
          <w:rFonts w:ascii="Arial" w:hAnsi="Arial" w:cs="Arial"/>
          <w:sz w:val="24"/>
          <w:szCs w:val="24"/>
        </w:rPr>
      </w:pPr>
      <w:r w:rsidRPr="00EB5BF9">
        <w:rPr>
          <w:rFonts w:ascii="Arial" w:hAnsi="Arial" w:cs="Arial"/>
          <w:sz w:val="24"/>
          <w:szCs w:val="24"/>
        </w:rPr>
        <w:t>Use a ‘Praise sandwich’ by putting the negative conversation between two good news.</w:t>
      </w:r>
    </w:p>
    <w:p w14:paraId="02537AAC" w14:textId="23628215" w:rsidR="00EB5BF9" w:rsidRPr="00EB5BF9" w:rsidRDefault="00EB5BF9" w:rsidP="00EB5BF9">
      <w:pPr>
        <w:pStyle w:val="ListParagraph"/>
        <w:numPr>
          <w:ilvl w:val="0"/>
          <w:numId w:val="15"/>
        </w:numPr>
        <w:ind w:left="360"/>
        <w:jc w:val="left"/>
        <w:rPr>
          <w:rFonts w:ascii="Arial" w:hAnsi="Arial" w:cs="Arial"/>
          <w:sz w:val="24"/>
          <w:szCs w:val="24"/>
        </w:rPr>
      </w:pPr>
      <w:r w:rsidRPr="00EB5BF9">
        <w:rPr>
          <w:rFonts w:ascii="Arial" w:hAnsi="Arial" w:cs="Arial"/>
          <w:sz w:val="24"/>
          <w:szCs w:val="24"/>
        </w:rPr>
        <w:t>Watch the language and try to avoid the first person and use the third person</w:t>
      </w:r>
    </w:p>
    <w:p w14:paraId="5DAA2179" w14:textId="37D9B50C" w:rsidR="00EB5BF9" w:rsidRPr="00EB5BF9" w:rsidRDefault="00EB5BF9" w:rsidP="00EB5BF9">
      <w:pPr>
        <w:pStyle w:val="ListParagraph"/>
        <w:numPr>
          <w:ilvl w:val="0"/>
          <w:numId w:val="15"/>
        </w:numPr>
        <w:ind w:left="360"/>
        <w:jc w:val="left"/>
        <w:rPr>
          <w:rFonts w:ascii="Arial" w:hAnsi="Arial" w:cs="Arial"/>
          <w:sz w:val="24"/>
          <w:szCs w:val="24"/>
        </w:rPr>
      </w:pPr>
      <w:r w:rsidRPr="00EB5BF9">
        <w:rPr>
          <w:rFonts w:ascii="Arial" w:hAnsi="Arial" w:cs="Arial"/>
          <w:sz w:val="24"/>
          <w:szCs w:val="24"/>
        </w:rPr>
        <w:t>Be clear about consequences and to not be afraid of informing someone of the consequences</w:t>
      </w:r>
    </w:p>
    <w:p w14:paraId="6F4FF1AF" w14:textId="18C8EF8D" w:rsidR="00C27F79" w:rsidRPr="00C27F79" w:rsidRDefault="00C27F79" w:rsidP="00C27F79">
      <w:pPr>
        <w:pStyle w:val="ListParagraph"/>
        <w:numPr>
          <w:ilvl w:val="0"/>
          <w:numId w:val="17"/>
        </w:numPr>
        <w:ind w:left="360"/>
        <w:jc w:val="left"/>
        <w:rPr>
          <w:rFonts w:ascii="Arial" w:hAnsi="Arial" w:cs="Arial"/>
          <w:sz w:val="24"/>
          <w:szCs w:val="24"/>
        </w:rPr>
      </w:pPr>
      <w:r w:rsidRPr="00C27F79">
        <w:rPr>
          <w:rFonts w:ascii="Arial" w:hAnsi="Arial" w:cs="Arial"/>
          <w:sz w:val="24"/>
          <w:szCs w:val="24"/>
        </w:rPr>
        <w:lastRenderedPageBreak/>
        <w:t>Assume good intentions because in this way is easier to change the point of view later after gathering all the information.</w:t>
      </w:r>
    </w:p>
    <w:p w14:paraId="68F7B5FE" w14:textId="117D311D" w:rsidR="00C27F79" w:rsidRPr="00C27F79" w:rsidRDefault="00C27F79" w:rsidP="00C27F79">
      <w:pPr>
        <w:pStyle w:val="ListParagraph"/>
        <w:numPr>
          <w:ilvl w:val="0"/>
          <w:numId w:val="17"/>
        </w:numPr>
        <w:ind w:left="360"/>
        <w:jc w:val="left"/>
        <w:rPr>
          <w:rFonts w:ascii="Arial" w:hAnsi="Arial" w:cs="Arial"/>
          <w:sz w:val="24"/>
          <w:szCs w:val="24"/>
        </w:rPr>
      </w:pPr>
      <w:r w:rsidRPr="00C27F79">
        <w:rPr>
          <w:rFonts w:ascii="Arial" w:hAnsi="Arial" w:cs="Arial"/>
          <w:sz w:val="24"/>
          <w:szCs w:val="24"/>
        </w:rPr>
        <w:t>Avoid emotion during a conversation and focus on the evidence.</w:t>
      </w:r>
    </w:p>
    <w:p w14:paraId="020DAF03" w14:textId="3B1DA787" w:rsidR="00C27F79" w:rsidRPr="00C27F79" w:rsidRDefault="00C27F79" w:rsidP="00C27F79">
      <w:pPr>
        <w:pStyle w:val="ListParagraph"/>
        <w:numPr>
          <w:ilvl w:val="0"/>
          <w:numId w:val="17"/>
        </w:numPr>
        <w:ind w:left="360"/>
        <w:jc w:val="left"/>
        <w:rPr>
          <w:rFonts w:ascii="Arial" w:hAnsi="Arial" w:cs="Arial"/>
          <w:sz w:val="24"/>
          <w:szCs w:val="24"/>
        </w:rPr>
      </w:pPr>
      <w:r w:rsidRPr="00C27F79">
        <w:rPr>
          <w:rFonts w:ascii="Arial" w:hAnsi="Arial" w:cs="Arial"/>
          <w:sz w:val="24"/>
          <w:szCs w:val="24"/>
        </w:rPr>
        <w:t>Ensure that there are no surprises further on</w:t>
      </w:r>
    </w:p>
    <w:p w14:paraId="61FFC27B" w14:textId="4F26B67A" w:rsidR="00C27F79" w:rsidRPr="00C27F79" w:rsidRDefault="00C27F79" w:rsidP="00C27F79">
      <w:pPr>
        <w:pStyle w:val="ListParagraph"/>
        <w:numPr>
          <w:ilvl w:val="0"/>
          <w:numId w:val="17"/>
        </w:numPr>
        <w:ind w:left="360"/>
        <w:jc w:val="left"/>
        <w:rPr>
          <w:rFonts w:ascii="Arial" w:hAnsi="Arial" w:cs="Arial"/>
          <w:sz w:val="24"/>
          <w:szCs w:val="24"/>
        </w:rPr>
      </w:pPr>
      <w:r w:rsidRPr="00C27F79">
        <w:rPr>
          <w:rFonts w:ascii="Arial" w:hAnsi="Arial" w:cs="Arial"/>
          <w:sz w:val="24"/>
          <w:szCs w:val="24"/>
        </w:rPr>
        <w:t>Leave the conversation on a positive note</w:t>
      </w:r>
    </w:p>
    <w:p w14:paraId="2BD4D1F6" w14:textId="52DCDEB1" w:rsidR="00C27F79" w:rsidRPr="00C27F79" w:rsidRDefault="00C27F79" w:rsidP="00C27F79">
      <w:pPr>
        <w:pStyle w:val="ListParagraph"/>
        <w:numPr>
          <w:ilvl w:val="0"/>
          <w:numId w:val="17"/>
        </w:numPr>
        <w:ind w:left="360"/>
        <w:jc w:val="left"/>
        <w:rPr>
          <w:rFonts w:ascii="Arial" w:hAnsi="Arial" w:cs="Arial"/>
          <w:sz w:val="24"/>
          <w:szCs w:val="24"/>
        </w:rPr>
      </w:pPr>
      <w:r w:rsidRPr="00C27F79">
        <w:rPr>
          <w:rFonts w:ascii="Arial" w:hAnsi="Arial" w:cs="Arial"/>
          <w:sz w:val="24"/>
          <w:szCs w:val="24"/>
        </w:rPr>
        <w:t>Use language which allows for some doubt and gives the other person a way out without making them feel embarrassed.</w:t>
      </w:r>
    </w:p>
    <w:p w14:paraId="1E879CB7" w14:textId="68E0BC52" w:rsidR="00C27F79" w:rsidRPr="00C27F79" w:rsidRDefault="00C27F79" w:rsidP="00C27F79">
      <w:pPr>
        <w:pStyle w:val="ListParagraph"/>
        <w:numPr>
          <w:ilvl w:val="0"/>
          <w:numId w:val="17"/>
        </w:numPr>
        <w:ind w:left="360"/>
        <w:jc w:val="left"/>
        <w:rPr>
          <w:rFonts w:ascii="Arial" w:hAnsi="Arial" w:cs="Arial"/>
          <w:sz w:val="24"/>
          <w:szCs w:val="24"/>
        </w:rPr>
      </w:pPr>
      <w:r w:rsidRPr="00C27F79">
        <w:rPr>
          <w:rFonts w:ascii="Arial" w:hAnsi="Arial" w:cs="Arial"/>
          <w:sz w:val="24"/>
          <w:szCs w:val="24"/>
        </w:rPr>
        <w:t>Listen well and do not interrupt and on the end of conversation check if the message was delivered without misunderstandings.</w:t>
      </w:r>
    </w:p>
    <w:p w14:paraId="5393E3DC" w14:textId="3FE9F0D4" w:rsidR="00C27F79" w:rsidRPr="00C27F79" w:rsidRDefault="00C27F79" w:rsidP="00C27F79">
      <w:pPr>
        <w:pStyle w:val="ListParagraph"/>
        <w:numPr>
          <w:ilvl w:val="0"/>
          <w:numId w:val="17"/>
        </w:numPr>
        <w:ind w:left="360"/>
        <w:jc w:val="left"/>
        <w:rPr>
          <w:rFonts w:ascii="Arial" w:hAnsi="Arial" w:cs="Arial"/>
          <w:sz w:val="24"/>
          <w:szCs w:val="24"/>
        </w:rPr>
      </w:pPr>
      <w:r w:rsidRPr="00C27F79">
        <w:rPr>
          <w:rFonts w:ascii="Arial" w:hAnsi="Arial" w:cs="Arial"/>
          <w:sz w:val="24"/>
          <w:szCs w:val="24"/>
        </w:rPr>
        <w:t>Encourage self-reflection because sometimes is better to comment on what happened rather than telling what to think.</w:t>
      </w:r>
    </w:p>
    <w:p w14:paraId="6B993E6B" w14:textId="5689D7E0" w:rsidR="00C27F79" w:rsidRPr="00C27F79" w:rsidRDefault="00C27F79" w:rsidP="00C27F79">
      <w:pPr>
        <w:pStyle w:val="ListParagraph"/>
        <w:numPr>
          <w:ilvl w:val="0"/>
          <w:numId w:val="17"/>
        </w:numPr>
        <w:ind w:left="360"/>
        <w:jc w:val="left"/>
        <w:rPr>
          <w:rFonts w:ascii="Arial" w:hAnsi="Arial" w:cs="Arial"/>
          <w:sz w:val="24"/>
          <w:szCs w:val="24"/>
        </w:rPr>
      </w:pPr>
      <w:r w:rsidRPr="00C27F79">
        <w:rPr>
          <w:rFonts w:ascii="Arial" w:hAnsi="Arial" w:cs="Arial"/>
          <w:sz w:val="24"/>
          <w:szCs w:val="24"/>
        </w:rPr>
        <w:t>Do not be afraid of silence because sometimes is the better way to give or to receive time to think.</w:t>
      </w:r>
    </w:p>
    <w:p w14:paraId="70FC845B" w14:textId="2EF02F66" w:rsidR="00C27F79" w:rsidRPr="00C27F79" w:rsidRDefault="00C27F79" w:rsidP="00C27F79">
      <w:pPr>
        <w:pStyle w:val="ListParagraph"/>
        <w:numPr>
          <w:ilvl w:val="0"/>
          <w:numId w:val="17"/>
        </w:numPr>
        <w:ind w:left="360"/>
        <w:jc w:val="left"/>
        <w:rPr>
          <w:rFonts w:ascii="Arial" w:hAnsi="Arial" w:cs="Arial"/>
          <w:sz w:val="24"/>
          <w:szCs w:val="24"/>
        </w:rPr>
      </w:pPr>
      <w:r w:rsidRPr="00C27F79">
        <w:rPr>
          <w:rFonts w:ascii="Arial" w:hAnsi="Arial" w:cs="Arial"/>
          <w:sz w:val="24"/>
          <w:szCs w:val="24"/>
        </w:rPr>
        <w:t xml:space="preserve">Do not match someone else’s mood because of having </w:t>
      </w:r>
      <w:r w:rsidR="00E06EE3" w:rsidRPr="00C27F79">
        <w:rPr>
          <w:rFonts w:ascii="Arial" w:hAnsi="Arial" w:cs="Arial"/>
          <w:sz w:val="24"/>
          <w:szCs w:val="24"/>
        </w:rPr>
        <w:t>two</w:t>
      </w:r>
      <w:r w:rsidRPr="00C27F79">
        <w:rPr>
          <w:rFonts w:ascii="Arial" w:hAnsi="Arial" w:cs="Arial"/>
          <w:sz w:val="24"/>
          <w:szCs w:val="24"/>
        </w:rPr>
        <w:t xml:space="preserve"> people in tears will not help. They need to focus on the issue not to have the same mood.</w:t>
      </w:r>
    </w:p>
    <w:p w14:paraId="226E9012" w14:textId="21F5FA56" w:rsidR="00C27F79" w:rsidRPr="00C27F79" w:rsidRDefault="00C27F79" w:rsidP="00C27F79">
      <w:pPr>
        <w:pStyle w:val="ListParagraph"/>
        <w:numPr>
          <w:ilvl w:val="0"/>
          <w:numId w:val="17"/>
        </w:numPr>
        <w:ind w:left="360"/>
        <w:jc w:val="left"/>
        <w:rPr>
          <w:rFonts w:ascii="Arial" w:hAnsi="Arial" w:cs="Arial"/>
          <w:sz w:val="24"/>
          <w:szCs w:val="24"/>
        </w:rPr>
      </w:pPr>
      <w:r w:rsidRPr="00C27F79">
        <w:rPr>
          <w:rFonts w:ascii="Arial" w:hAnsi="Arial" w:cs="Arial"/>
          <w:sz w:val="24"/>
          <w:szCs w:val="24"/>
        </w:rPr>
        <w:t>Do not focus on what can’t change because sometimes is very hard to change someone personality or behavior.</w:t>
      </w:r>
    </w:p>
    <w:p w14:paraId="0699C381" w14:textId="4E8351DE" w:rsidR="00C27F79" w:rsidRPr="00C27F79" w:rsidRDefault="00C27F79" w:rsidP="00C27F79">
      <w:pPr>
        <w:pStyle w:val="ListParagraph"/>
        <w:numPr>
          <w:ilvl w:val="0"/>
          <w:numId w:val="17"/>
        </w:numPr>
        <w:ind w:left="360"/>
        <w:jc w:val="left"/>
        <w:rPr>
          <w:rFonts w:ascii="Arial" w:hAnsi="Arial" w:cs="Arial"/>
          <w:sz w:val="24"/>
          <w:szCs w:val="24"/>
        </w:rPr>
      </w:pPr>
      <w:r w:rsidRPr="00C27F79">
        <w:rPr>
          <w:rFonts w:ascii="Arial" w:hAnsi="Arial" w:cs="Arial"/>
          <w:sz w:val="24"/>
          <w:szCs w:val="24"/>
        </w:rPr>
        <w:t>Apologies because can be very powerful for healing friendships and workplace relationship.</w:t>
      </w:r>
    </w:p>
    <w:p w14:paraId="284E613E" w14:textId="0A141EE9" w:rsidR="00515919" w:rsidRDefault="00C27F79" w:rsidP="00C27F79">
      <w:pPr>
        <w:pStyle w:val="ListParagraph"/>
        <w:numPr>
          <w:ilvl w:val="0"/>
          <w:numId w:val="17"/>
        </w:numPr>
        <w:ind w:left="360"/>
        <w:jc w:val="left"/>
        <w:rPr>
          <w:rFonts w:ascii="Arial" w:hAnsi="Arial" w:cs="Arial"/>
          <w:sz w:val="24"/>
          <w:szCs w:val="24"/>
        </w:rPr>
      </w:pPr>
      <w:r w:rsidRPr="00C27F79">
        <w:rPr>
          <w:rFonts w:ascii="Arial" w:hAnsi="Arial" w:cs="Arial"/>
          <w:sz w:val="24"/>
          <w:szCs w:val="24"/>
        </w:rPr>
        <w:t>Always thanks even if the conversation was hard or not achieved any objectives.</w:t>
      </w:r>
    </w:p>
    <w:p w14:paraId="40F275BC" w14:textId="77777777" w:rsidR="001758EB" w:rsidRPr="00094433" w:rsidRDefault="001758EB" w:rsidP="00094433">
      <w:pPr>
        <w:pStyle w:val="ListParagraph"/>
        <w:ind w:left="360"/>
        <w:jc w:val="left"/>
        <w:rPr>
          <w:rFonts w:ascii="Arial" w:hAnsi="Arial" w:cs="Arial"/>
          <w:sz w:val="16"/>
          <w:szCs w:val="16"/>
        </w:rPr>
      </w:pPr>
    </w:p>
    <w:p w14:paraId="07D974A7" w14:textId="77777777" w:rsidR="003925A4" w:rsidRPr="00515919" w:rsidRDefault="003925A4" w:rsidP="00913DD4">
      <w:pPr>
        <w:pStyle w:val="Heading3"/>
        <w:ind w:left="720"/>
        <w:jc w:val="left"/>
        <w:rPr>
          <w:rFonts w:ascii="Arial" w:hAnsi="Arial" w:cs="Arial"/>
          <w:b/>
          <w:color w:val="000000" w:themeColor="text1"/>
        </w:rPr>
      </w:pPr>
      <w:bookmarkStart w:id="19" w:name="_Toc5308182"/>
      <w:r w:rsidRPr="00515919">
        <w:rPr>
          <w:rFonts w:ascii="Arial" w:hAnsi="Arial" w:cs="Arial"/>
          <w:b/>
          <w:color w:val="000000" w:themeColor="text1"/>
        </w:rPr>
        <w:t>4.2.2 Teamwork issues</w:t>
      </w:r>
      <w:bookmarkEnd w:id="19"/>
    </w:p>
    <w:p w14:paraId="51EB414D" w14:textId="3DAE2A4F" w:rsidR="003925A4" w:rsidRPr="00877640" w:rsidRDefault="003925A4" w:rsidP="00913DD4">
      <w:pPr>
        <w:jc w:val="left"/>
        <w:rPr>
          <w:rFonts w:ascii="Arial" w:hAnsi="Arial" w:cs="Arial"/>
          <w:sz w:val="16"/>
          <w:szCs w:val="16"/>
        </w:rPr>
      </w:pPr>
    </w:p>
    <w:p w14:paraId="253C03B4" w14:textId="4E578C7B" w:rsidR="00226C7A" w:rsidRDefault="00A47504" w:rsidP="005125EC">
      <w:pPr>
        <w:ind w:firstLine="360"/>
        <w:jc w:val="left"/>
        <w:rPr>
          <w:rFonts w:ascii="Arial" w:hAnsi="Arial" w:cs="Arial"/>
          <w:sz w:val="24"/>
          <w:szCs w:val="24"/>
        </w:rPr>
      </w:pPr>
      <w:r w:rsidRPr="00A47504">
        <w:rPr>
          <w:rFonts w:ascii="Arial" w:hAnsi="Arial" w:cs="Arial"/>
          <w:color w:val="000000"/>
          <w:sz w:val="24"/>
          <w:szCs w:val="24"/>
          <w:shd w:val="clear" w:color="auto" w:fill="FFFFFF"/>
        </w:rPr>
        <w:t>This issue will appear when the employees will act as a group, not like a team. The relationship between social interdependence theory and teamwork and the effect on business success is a relatively new concept, but successful teamwork and its influence on success are not forgotten.</w:t>
      </w:r>
      <w:r w:rsidR="00D021FE" w:rsidRPr="00D021FE">
        <w:rPr>
          <w:rFonts w:ascii="Arial" w:hAnsi="Arial" w:cs="Arial"/>
          <w:color w:val="000000"/>
          <w:sz w:val="20"/>
          <w:szCs w:val="20"/>
          <w:shd w:val="clear" w:color="auto" w:fill="FFFFFF"/>
        </w:rPr>
        <w:t xml:space="preserve"> </w:t>
      </w:r>
      <w:r w:rsidR="00D021FE">
        <w:rPr>
          <w:rFonts w:ascii="Arial" w:hAnsi="Arial" w:cs="Arial"/>
          <w:color w:val="000000"/>
          <w:sz w:val="20"/>
          <w:szCs w:val="20"/>
          <w:shd w:val="clear" w:color="auto" w:fill="FFFFFF"/>
        </w:rPr>
        <w:t>(Smith and Katzenbach, 2015)</w:t>
      </w:r>
    </w:p>
    <w:p w14:paraId="5D99E5F3" w14:textId="65DD8072" w:rsidR="00515919" w:rsidRDefault="006F64C1" w:rsidP="005125EC">
      <w:pPr>
        <w:ind w:firstLine="360"/>
        <w:jc w:val="left"/>
        <w:rPr>
          <w:rFonts w:ascii="Arial" w:hAnsi="Arial" w:cs="Arial"/>
          <w:sz w:val="24"/>
          <w:szCs w:val="24"/>
        </w:rPr>
      </w:pPr>
      <w:r>
        <w:rPr>
          <w:rFonts w:ascii="Arial" w:hAnsi="Arial" w:cs="Arial"/>
          <w:sz w:val="24"/>
          <w:szCs w:val="24"/>
        </w:rPr>
        <w:t xml:space="preserve"> </w:t>
      </w:r>
      <w:r w:rsidR="00C15063" w:rsidRPr="00C15063">
        <w:rPr>
          <w:rFonts w:ascii="Arial" w:hAnsi="Arial" w:cs="Arial"/>
          <w:sz w:val="24"/>
          <w:szCs w:val="24"/>
        </w:rPr>
        <w:t xml:space="preserve">Effective teamwork is one of the fundamental elements of a high-performing business. The establishment of an efficient teamwork environment depends on organizational management, management styles, and flexibility. It is expected that employees who are working in a team to assume more responsibilities, make informed decisions within a team structure and use their intellectual and creative skills to reach a team </w:t>
      </w:r>
      <w:r w:rsidR="00A02346" w:rsidRPr="00C15063">
        <w:rPr>
          <w:rFonts w:ascii="Arial" w:hAnsi="Arial" w:cs="Arial"/>
          <w:sz w:val="24"/>
          <w:szCs w:val="24"/>
        </w:rPr>
        <w:t>goal.</w:t>
      </w:r>
      <w:r w:rsidR="00A02346">
        <w:rPr>
          <w:rFonts w:ascii="Arial" w:hAnsi="Arial" w:cs="Arial"/>
          <w:color w:val="000000"/>
          <w:sz w:val="20"/>
          <w:szCs w:val="20"/>
          <w:shd w:val="clear" w:color="auto" w:fill="FFFFFF"/>
        </w:rPr>
        <w:t xml:space="preserve"> (</w:t>
      </w:r>
      <w:proofErr w:type="spellStart"/>
      <w:r w:rsidR="00A267BE">
        <w:rPr>
          <w:rFonts w:ascii="Arial" w:hAnsi="Arial" w:cs="Arial"/>
          <w:color w:val="000000"/>
          <w:sz w:val="20"/>
          <w:szCs w:val="20"/>
          <w:shd w:val="clear" w:color="auto" w:fill="FFFFFF"/>
        </w:rPr>
        <w:t>Tarricone</w:t>
      </w:r>
      <w:proofErr w:type="spellEnd"/>
      <w:r w:rsidR="00A267BE">
        <w:rPr>
          <w:rFonts w:ascii="Arial" w:hAnsi="Arial" w:cs="Arial"/>
          <w:color w:val="000000"/>
          <w:sz w:val="20"/>
          <w:szCs w:val="20"/>
          <w:shd w:val="clear" w:color="auto" w:fill="FFFFFF"/>
        </w:rPr>
        <w:t xml:space="preserve"> and Luca, 2002)</w:t>
      </w:r>
    </w:p>
    <w:p w14:paraId="7F32518E" w14:textId="77777777" w:rsidR="00C609A9" w:rsidRPr="00C609A9" w:rsidRDefault="00C609A9" w:rsidP="00C609A9">
      <w:pPr>
        <w:jc w:val="left"/>
        <w:rPr>
          <w:rFonts w:ascii="Arial" w:hAnsi="Arial" w:cs="Arial"/>
          <w:sz w:val="24"/>
          <w:szCs w:val="24"/>
        </w:rPr>
      </w:pPr>
      <w:r w:rsidRPr="00C609A9">
        <w:rPr>
          <w:rFonts w:ascii="Arial" w:hAnsi="Arial" w:cs="Arial"/>
          <w:sz w:val="24"/>
          <w:szCs w:val="24"/>
        </w:rPr>
        <w:t>Before to become a team, the employees need to cross four important stages.</w:t>
      </w:r>
    </w:p>
    <w:p w14:paraId="486FA49B" w14:textId="3B079207" w:rsidR="00C609A9" w:rsidRPr="00C609A9" w:rsidRDefault="00C609A9" w:rsidP="00C609A9">
      <w:pPr>
        <w:pStyle w:val="ListParagraph"/>
        <w:numPr>
          <w:ilvl w:val="0"/>
          <w:numId w:val="19"/>
        </w:numPr>
        <w:ind w:left="360"/>
        <w:jc w:val="left"/>
        <w:rPr>
          <w:rFonts w:ascii="Arial" w:hAnsi="Arial" w:cs="Arial"/>
          <w:sz w:val="24"/>
          <w:szCs w:val="24"/>
        </w:rPr>
      </w:pPr>
      <w:r w:rsidRPr="00C609A9">
        <w:rPr>
          <w:rFonts w:ascii="Arial" w:hAnsi="Arial" w:cs="Arial"/>
          <w:sz w:val="24"/>
          <w:szCs w:val="24"/>
        </w:rPr>
        <w:t>Formation (Forming) – In this stage the employees will start to know each other, to ensure that the roles and contributions are clear, and they are ready to start the task.</w:t>
      </w:r>
    </w:p>
    <w:p w14:paraId="7E0A970F" w14:textId="50C4C828" w:rsidR="00C609A9" w:rsidRPr="00C609A9" w:rsidRDefault="00C609A9" w:rsidP="00C609A9">
      <w:pPr>
        <w:pStyle w:val="ListParagraph"/>
        <w:numPr>
          <w:ilvl w:val="0"/>
          <w:numId w:val="19"/>
        </w:numPr>
        <w:ind w:left="360"/>
        <w:jc w:val="left"/>
        <w:rPr>
          <w:rFonts w:ascii="Arial" w:hAnsi="Arial" w:cs="Arial"/>
          <w:sz w:val="24"/>
          <w:szCs w:val="24"/>
        </w:rPr>
      </w:pPr>
      <w:r w:rsidRPr="00C609A9">
        <w:rPr>
          <w:rFonts w:ascii="Arial" w:hAnsi="Arial" w:cs="Arial"/>
          <w:sz w:val="24"/>
          <w:szCs w:val="24"/>
        </w:rPr>
        <w:t>Disagreeing (Storming) – In this stage, the employees will start to find out that other members will not contribute enough to the task, will not respect properly the other team members. Is the stage when the conflict will appear.</w:t>
      </w:r>
    </w:p>
    <w:p w14:paraId="775228F6" w14:textId="511AF32A" w:rsidR="00C609A9" w:rsidRPr="00C609A9" w:rsidRDefault="00C609A9" w:rsidP="00C609A9">
      <w:pPr>
        <w:pStyle w:val="ListParagraph"/>
        <w:numPr>
          <w:ilvl w:val="0"/>
          <w:numId w:val="19"/>
        </w:numPr>
        <w:ind w:left="360"/>
        <w:jc w:val="left"/>
        <w:rPr>
          <w:rFonts w:ascii="Arial" w:hAnsi="Arial" w:cs="Arial"/>
          <w:sz w:val="24"/>
          <w:szCs w:val="24"/>
        </w:rPr>
      </w:pPr>
      <w:r w:rsidRPr="00C609A9">
        <w:rPr>
          <w:rFonts w:ascii="Arial" w:hAnsi="Arial" w:cs="Arial"/>
          <w:sz w:val="24"/>
          <w:szCs w:val="24"/>
        </w:rPr>
        <w:t>Developing ways of working (Norming) – In this stage, the employees will develop rules and procedures to reach their objectives. Is the stage when the members will start to develop rules to ensure that the goal could be accomplished.</w:t>
      </w:r>
    </w:p>
    <w:p w14:paraId="03EA3217" w14:textId="7D9588BA" w:rsidR="00515919" w:rsidRDefault="00C609A9" w:rsidP="00C609A9">
      <w:pPr>
        <w:pStyle w:val="ListParagraph"/>
        <w:numPr>
          <w:ilvl w:val="0"/>
          <w:numId w:val="19"/>
        </w:numPr>
        <w:ind w:left="360"/>
        <w:jc w:val="left"/>
        <w:rPr>
          <w:rFonts w:ascii="Arial" w:hAnsi="Arial" w:cs="Arial"/>
          <w:sz w:val="24"/>
          <w:szCs w:val="24"/>
        </w:rPr>
      </w:pPr>
      <w:r w:rsidRPr="00C609A9">
        <w:rPr>
          <w:rFonts w:ascii="Arial" w:hAnsi="Arial" w:cs="Arial"/>
          <w:sz w:val="24"/>
          <w:szCs w:val="24"/>
        </w:rPr>
        <w:t>Performing – Is the stage when the team members have developed some rules regarding the mod how they work, have started to develop their personalities and roles within the team, and they start to feel comfortable when they disagree.</w:t>
      </w:r>
    </w:p>
    <w:p w14:paraId="6CAB3650" w14:textId="6970EF90" w:rsidR="00A02346" w:rsidRDefault="00A02346" w:rsidP="00A02346">
      <w:pPr>
        <w:pStyle w:val="ListParagraph"/>
        <w:ind w:left="360"/>
        <w:jc w:val="left"/>
        <w:rPr>
          <w:rFonts w:ascii="Arial" w:hAnsi="Arial" w:cs="Arial"/>
          <w:sz w:val="16"/>
          <w:szCs w:val="16"/>
        </w:rPr>
      </w:pPr>
    </w:p>
    <w:p w14:paraId="2CA34C64" w14:textId="0FB67372" w:rsidR="00FC6F66" w:rsidRDefault="00FC6F66" w:rsidP="00A02346">
      <w:pPr>
        <w:pStyle w:val="ListParagraph"/>
        <w:ind w:left="360"/>
        <w:jc w:val="left"/>
        <w:rPr>
          <w:rFonts w:ascii="Arial" w:hAnsi="Arial" w:cs="Arial"/>
          <w:sz w:val="16"/>
          <w:szCs w:val="16"/>
        </w:rPr>
      </w:pPr>
    </w:p>
    <w:p w14:paraId="65778B18" w14:textId="361FF7C7" w:rsidR="00FC6F66" w:rsidRDefault="00FC6F66" w:rsidP="00A02346">
      <w:pPr>
        <w:pStyle w:val="ListParagraph"/>
        <w:ind w:left="360"/>
        <w:jc w:val="left"/>
        <w:rPr>
          <w:rFonts w:ascii="Arial" w:hAnsi="Arial" w:cs="Arial"/>
          <w:sz w:val="16"/>
          <w:szCs w:val="16"/>
        </w:rPr>
      </w:pPr>
    </w:p>
    <w:p w14:paraId="037161E4" w14:textId="2FC51E14" w:rsidR="00FC6F66" w:rsidRDefault="00FC6F66" w:rsidP="00A02346">
      <w:pPr>
        <w:pStyle w:val="ListParagraph"/>
        <w:ind w:left="360"/>
        <w:jc w:val="left"/>
        <w:rPr>
          <w:rFonts w:ascii="Arial" w:hAnsi="Arial" w:cs="Arial"/>
          <w:sz w:val="16"/>
          <w:szCs w:val="16"/>
        </w:rPr>
      </w:pPr>
    </w:p>
    <w:p w14:paraId="381FAC39" w14:textId="77777777" w:rsidR="00FC6F66" w:rsidRDefault="00FC6F66" w:rsidP="00A02346">
      <w:pPr>
        <w:pStyle w:val="ListParagraph"/>
        <w:ind w:left="360"/>
        <w:jc w:val="left"/>
        <w:rPr>
          <w:rFonts w:ascii="Arial" w:hAnsi="Arial" w:cs="Arial"/>
          <w:sz w:val="16"/>
          <w:szCs w:val="16"/>
        </w:rPr>
      </w:pPr>
    </w:p>
    <w:p w14:paraId="477306C6" w14:textId="77777777" w:rsidR="00547746" w:rsidRPr="00A02346" w:rsidRDefault="00547746" w:rsidP="00A02346">
      <w:pPr>
        <w:pStyle w:val="ListParagraph"/>
        <w:ind w:left="360"/>
        <w:jc w:val="left"/>
        <w:rPr>
          <w:rFonts w:ascii="Arial" w:hAnsi="Arial" w:cs="Arial"/>
          <w:sz w:val="16"/>
          <w:szCs w:val="16"/>
        </w:rPr>
      </w:pPr>
    </w:p>
    <w:p w14:paraId="69AC9D28" w14:textId="22D7BC50" w:rsidR="00547746" w:rsidRDefault="003925A4" w:rsidP="00547746">
      <w:pPr>
        <w:pStyle w:val="Heading3"/>
        <w:ind w:left="720"/>
        <w:jc w:val="left"/>
        <w:rPr>
          <w:rFonts w:ascii="Arial" w:hAnsi="Arial" w:cs="Arial"/>
          <w:b/>
          <w:color w:val="000000" w:themeColor="text1"/>
        </w:rPr>
      </w:pPr>
      <w:bookmarkStart w:id="20" w:name="_Toc5308183"/>
      <w:r w:rsidRPr="00515919">
        <w:rPr>
          <w:rFonts w:ascii="Arial" w:hAnsi="Arial" w:cs="Arial"/>
          <w:b/>
          <w:color w:val="000000" w:themeColor="text1"/>
        </w:rPr>
        <w:lastRenderedPageBreak/>
        <w:t>4.2.3 Conflict issues</w:t>
      </w:r>
      <w:bookmarkEnd w:id="20"/>
    </w:p>
    <w:p w14:paraId="49600F7F" w14:textId="77777777" w:rsidR="00547746" w:rsidRPr="00547746" w:rsidRDefault="00547746" w:rsidP="00547746">
      <w:pPr>
        <w:jc w:val="left"/>
        <w:rPr>
          <w:rFonts w:ascii="Arial" w:hAnsi="Arial" w:cs="Arial"/>
          <w:sz w:val="16"/>
          <w:szCs w:val="16"/>
        </w:rPr>
      </w:pPr>
    </w:p>
    <w:p w14:paraId="1B4E0755" w14:textId="087152F2" w:rsidR="00515919" w:rsidRDefault="003B2EA4" w:rsidP="003B2EA4">
      <w:pPr>
        <w:ind w:firstLine="360"/>
        <w:jc w:val="left"/>
        <w:rPr>
          <w:rFonts w:ascii="Arial" w:hAnsi="Arial" w:cs="Arial"/>
          <w:color w:val="000000"/>
          <w:sz w:val="20"/>
          <w:szCs w:val="20"/>
          <w:shd w:val="clear" w:color="auto" w:fill="FFFFFF"/>
        </w:rPr>
      </w:pPr>
      <w:r w:rsidRPr="003B2EA4">
        <w:rPr>
          <w:rFonts w:ascii="Arial" w:hAnsi="Arial" w:cs="Arial"/>
          <w:sz w:val="24"/>
          <w:szCs w:val="24"/>
        </w:rPr>
        <w:t>This issue will appear when the employees don’t know their role in the organization. There is a need for different team roles at different stages, and teams should have the flexibility to do this.</w:t>
      </w:r>
      <w:r w:rsidR="006853FF">
        <w:rPr>
          <w:rFonts w:ascii="Arial" w:hAnsi="Arial" w:cs="Arial"/>
          <w:sz w:val="24"/>
          <w:szCs w:val="24"/>
        </w:rPr>
        <w:t xml:space="preserve"> </w:t>
      </w:r>
      <w:r w:rsidR="00BE5669">
        <w:rPr>
          <w:rFonts w:ascii="Arial" w:hAnsi="Arial" w:cs="Arial"/>
          <w:color w:val="000000"/>
          <w:sz w:val="20"/>
          <w:szCs w:val="20"/>
          <w:shd w:val="clear" w:color="auto" w:fill="FFFFFF"/>
        </w:rPr>
        <w:t>(</w:t>
      </w:r>
      <w:r w:rsidR="00CB51E7" w:rsidRPr="00CB51E7">
        <w:rPr>
          <w:rFonts w:ascii="Arial" w:hAnsi="Arial" w:cs="Arial"/>
          <w:color w:val="000000"/>
          <w:sz w:val="20"/>
          <w:szCs w:val="20"/>
          <w:shd w:val="clear" w:color="auto" w:fill="FFFFFF"/>
        </w:rPr>
        <w:t>R. M. Belbin</w:t>
      </w:r>
      <w:r w:rsidR="00BE5669">
        <w:rPr>
          <w:rFonts w:ascii="Arial" w:hAnsi="Arial" w:cs="Arial"/>
          <w:color w:val="000000"/>
          <w:sz w:val="20"/>
          <w:szCs w:val="20"/>
          <w:shd w:val="clear" w:color="auto" w:fill="FFFFFF"/>
        </w:rPr>
        <w:t>, 2010)</w:t>
      </w:r>
    </w:p>
    <w:p w14:paraId="027197DD" w14:textId="29392FF8" w:rsidR="00CC6B62" w:rsidRPr="00414540" w:rsidRDefault="00CC6B62" w:rsidP="00402CDA">
      <w:pPr>
        <w:ind w:firstLine="360"/>
        <w:jc w:val="left"/>
        <w:rPr>
          <w:rFonts w:ascii="Arial" w:hAnsi="Arial" w:cs="Arial"/>
          <w:sz w:val="24"/>
          <w:szCs w:val="24"/>
        </w:rPr>
      </w:pPr>
      <w:r w:rsidRPr="00414540">
        <w:rPr>
          <w:rFonts w:ascii="Arial" w:hAnsi="Arial" w:cs="Arial"/>
          <w:color w:val="000000"/>
          <w:sz w:val="24"/>
          <w:szCs w:val="24"/>
          <w:shd w:val="clear" w:color="auto" w:fill="FFFFFF"/>
        </w:rPr>
        <w:t>I</w:t>
      </w:r>
      <w:r w:rsidR="00414540">
        <w:rPr>
          <w:rFonts w:ascii="Arial" w:hAnsi="Arial" w:cs="Arial"/>
          <w:color w:val="000000"/>
          <w:sz w:val="24"/>
          <w:szCs w:val="24"/>
          <w:shd w:val="clear" w:color="auto" w:fill="FFFFFF"/>
        </w:rPr>
        <w:t>n Michelle Sullivan organization</w:t>
      </w:r>
      <w:r w:rsidR="00CA4F5E">
        <w:rPr>
          <w:rFonts w:ascii="Arial" w:hAnsi="Arial" w:cs="Arial"/>
          <w:color w:val="000000"/>
          <w:sz w:val="24"/>
          <w:szCs w:val="24"/>
          <w:shd w:val="clear" w:color="auto" w:fill="FFFFFF"/>
        </w:rPr>
        <w:t xml:space="preserve"> case, the author has identified a few factors who can generate conflicts between employees such as different knowledge, expectation, poor communication, stress, misunderstanding.</w:t>
      </w:r>
      <w:r w:rsidR="006925A0">
        <w:rPr>
          <w:rFonts w:ascii="Arial" w:hAnsi="Arial" w:cs="Arial"/>
          <w:color w:val="000000"/>
          <w:sz w:val="24"/>
          <w:szCs w:val="24"/>
          <w:shd w:val="clear" w:color="auto" w:fill="FFFFFF"/>
        </w:rPr>
        <w:t xml:space="preserve"> </w:t>
      </w:r>
      <w:r w:rsidR="006925A0" w:rsidRPr="006925A0">
        <w:rPr>
          <w:rFonts w:ascii="Arial" w:hAnsi="Arial" w:cs="Arial"/>
          <w:color w:val="000000"/>
          <w:sz w:val="24"/>
          <w:szCs w:val="24"/>
          <w:shd w:val="clear" w:color="auto" w:fill="FFFFFF"/>
        </w:rPr>
        <w:t>The conflicts are not only destructive but also offer many possibilities for change, development</w:t>
      </w:r>
      <w:r w:rsidR="005B25B2">
        <w:rPr>
          <w:rFonts w:ascii="Arial" w:hAnsi="Arial" w:cs="Arial"/>
          <w:color w:val="000000"/>
          <w:sz w:val="24"/>
          <w:szCs w:val="24"/>
          <w:shd w:val="clear" w:color="auto" w:fill="FFFFFF"/>
        </w:rPr>
        <w:t>,</w:t>
      </w:r>
      <w:r w:rsidR="006925A0" w:rsidRPr="006925A0">
        <w:rPr>
          <w:rFonts w:ascii="Arial" w:hAnsi="Arial" w:cs="Arial"/>
          <w:color w:val="000000"/>
          <w:sz w:val="24"/>
          <w:szCs w:val="24"/>
          <w:shd w:val="clear" w:color="auto" w:fill="FFFFFF"/>
        </w:rPr>
        <w:t xml:space="preserve"> and innovation.</w:t>
      </w:r>
      <w:r w:rsidR="00C2229C" w:rsidRPr="00C2229C">
        <w:rPr>
          <w:rFonts w:ascii="Arial" w:hAnsi="Arial" w:cs="Arial"/>
          <w:color w:val="000000"/>
          <w:sz w:val="20"/>
          <w:szCs w:val="20"/>
          <w:shd w:val="clear" w:color="auto" w:fill="FFFFFF"/>
        </w:rPr>
        <w:t xml:space="preserve"> </w:t>
      </w:r>
      <w:r w:rsidR="00C2229C">
        <w:rPr>
          <w:rFonts w:ascii="Arial" w:hAnsi="Arial" w:cs="Arial"/>
          <w:color w:val="000000"/>
          <w:sz w:val="20"/>
          <w:szCs w:val="20"/>
          <w:shd w:val="clear" w:color="auto" w:fill="FFFFFF"/>
        </w:rPr>
        <w:t>(</w:t>
      </w:r>
      <w:proofErr w:type="spellStart"/>
      <w:r w:rsidR="00C2229C">
        <w:rPr>
          <w:rFonts w:ascii="Arial" w:hAnsi="Arial" w:cs="Arial"/>
          <w:color w:val="000000"/>
          <w:sz w:val="20"/>
          <w:szCs w:val="20"/>
          <w:shd w:val="clear" w:color="auto" w:fill="FFFFFF"/>
        </w:rPr>
        <w:t>Proksch</w:t>
      </w:r>
      <w:proofErr w:type="spellEnd"/>
      <w:r w:rsidR="00C2229C">
        <w:rPr>
          <w:rFonts w:ascii="Arial" w:hAnsi="Arial" w:cs="Arial"/>
          <w:color w:val="000000"/>
          <w:sz w:val="20"/>
          <w:szCs w:val="20"/>
          <w:shd w:val="clear" w:color="auto" w:fill="FFFFFF"/>
        </w:rPr>
        <w:t>, 2016)</w:t>
      </w:r>
    </w:p>
    <w:p w14:paraId="12C1D3DC" w14:textId="77777777" w:rsidR="005B25B2" w:rsidRPr="005B25B2" w:rsidRDefault="005B25B2" w:rsidP="005B25B2">
      <w:pPr>
        <w:ind w:firstLine="360"/>
        <w:jc w:val="left"/>
        <w:rPr>
          <w:rFonts w:ascii="Arial" w:hAnsi="Arial" w:cs="Arial"/>
          <w:sz w:val="24"/>
          <w:szCs w:val="24"/>
        </w:rPr>
      </w:pPr>
      <w:r w:rsidRPr="005B25B2">
        <w:rPr>
          <w:rFonts w:ascii="Arial" w:hAnsi="Arial" w:cs="Arial"/>
          <w:sz w:val="24"/>
          <w:szCs w:val="24"/>
        </w:rPr>
        <w:t>The author has identified a few positive aspects of conflict such as:</w:t>
      </w:r>
    </w:p>
    <w:p w14:paraId="30E9510D" w14:textId="33886DDC" w:rsidR="005B25B2" w:rsidRPr="005B25B2" w:rsidRDefault="005B25B2" w:rsidP="005B25B2">
      <w:pPr>
        <w:pStyle w:val="ListParagraph"/>
        <w:numPr>
          <w:ilvl w:val="0"/>
          <w:numId w:val="21"/>
        </w:numPr>
        <w:ind w:left="360"/>
        <w:jc w:val="left"/>
        <w:rPr>
          <w:rFonts w:ascii="Arial" w:hAnsi="Arial" w:cs="Arial"/>
          <w:sz w:val="24"/>
          <w:szCs w:val="24"/>
        </w:rPr>
      </w:pPr>
      <w:r w:rsidRPr="005B25B2">
        <w:rPr>
          <w:rFonts w:ascii="Arial" w:hAnsi="Arial" w:cs="Arial"/>
          <w:sz w:val="24"/>
          <w:szCs w:val="24"/>
        </w:rPr>
        <w:t>Constructive conflict can lay problems on the table and opens discussion;</w:t>
      </w:r>
    </w:p>
    <w:p w14:paraId="01D7270F" w14:textId="4A1DC47E" w:rsidR="005B25B2" w:rsidRPr="005B25B2" w:rsidRDefault="005B25B2" w:rsidP="005B25B2">
      <w:pPr>
        <w:pStyle w:val="ListParagraph"/>
        <w:numPr>
          <w:ilvl w:val="0"/>
          <w:numId w:val="21"/>
        </w:numPr>
        <w:ind w:left="360"/>
        <w:jc w:val="left"/>
        <w:rPr>
          <w:rFonts w:ascii="Arial" w:hAnsi="Arial" w:cs="Arial"/>
          <w:sz w:val="24"/>
          <w:szCs w:val="24"/>
        </w:rPr>
      </w:pPr>
      <w:r w:rsidRPr="005B25B2">
        <w:rPr>
          <w:rFonts w:ascii="Arial" w:hAnsi="Arial" w:cs="Arial"/>
          <w:sz w:val="24"/>
          <w:szCs w:val="24"/>
        </w:rPr>
        <w:t>Can lead to solutions and happier outcomes for all members;</w:t>
      </w:r>
    </w:p>
    <w:p w14:paraId="36021AEE" w14:textId="146315FC" w:rsidR="005B25B2" w:rsidRPr="005B25B2" w:rsidRDefault="005B25B2" w:rsidP="005B25B2">
      <w:pPr>
        <w:pStyle w:val="ListParagraph"/>
        <w:numPr>
          <w:ilvl w:val="0"/>
          <w:numId w:val="21"/>
        </w:numPr>
        <w:ind w:left="360"/>
        <w:jc w:val="left"/>
        <w:rPr>
          <w:rFonts w:ascii="Arial" w:hAnsi="Arial" w:cs="Arial"/>
          <w:sz w:val="24"/>
          <w:szCs w:val="24"/>
        </w:rPr>
      </w:pPr>
      <w:r w:rsidRPr="005B25B2">
        <w:rPr>
          <w:rFonts w:ascii="Arial" w:hAnsi="Arial" w:cs="Arial"/>
          <w:sz w:val="24"/>
          <w:szCs w:val="24"/>
        </w:rPr>
        <w:t>Can increases communication between people and leads to a greater mutual understanding;</w:t>
      </w:r>
    </w:p>
    <w:p w14:paraId="09CFE3F3" w14:textId="4D08F379" w:rsidR="005B25B2" w:rsidRPr="005B25B2" w:rsidRDefault="005B25B2" w:rsidP="005B25B2">
      <w:pPr>
        <w:pStyle w:val="ListParagraph"/>
        <w:numPr>
          <w:ilvl w:val="0"/>
          <w:numId w:val="21"/>
        </w:numPr>
        <w:ind w:left="360"/>
        <w:jc w:val="left"/>
        <w:rPr>
          <w:rFonts w:ascii="Arial" w:hAnsi="Arial" w:cs="Arial"/>
          <w:sz w:val="24"/>
          <w:szCs w:val="24"/>
        </w:rPr>
      </w:pPr>
      <w:r w:rsidRPr="005B25B2">
        <w:rPr>
          <w:rFonts w:ascii="Arial" w:hAnsi="Arial" w:cs="Arial"/>
          <w:sz w:val="24"/>
          <w:szCs w:val="24"/>
        </w:rPr>
        <w:t>Can gives an opportunity to explore problems and find creative solutions;</w:t>
      </w:r>
    </w:p>
    <w:p w14:paraId="39563293" w14:textId="73169E09" w:rsidR="00181AF1" w:rsidRPr="005B25B2" w:rsidRDefault="005B25B2" w:rsidP="005B25B2">
      <w:pPr>
        <w:pStyle w:val="ListParagraph"/>
        <w:numPr>
          <w:ilvl w:val="0"/>
          <w:numId w:val="21"/>
        </w:numPr>
        <w:ind w:left="360"/>
        <w:jc w:val="left"/>
        <w:rPr>
          <w:rFonts w:ascii="Arial" w:hAnsi="Arial" w:cs="Arial"/>
          <w:sz w:val="24"/>
          <w:szCs w:val="24"/>
        </w:rPr>
      </w:pPr>
      <w:r w:rsidRPr="005B25B2">
        <w:rPr>
          <w:rFonts w:ascii="Arial" w:hAnsi="Arial" w:cs="Arial"/>
          <w:sz w:val="24"/>
          <w:szCs w:val="24"/>
        </w:rPr>
        <w:t>Can releases emotions that have been hidden away;</w:t>
      </w:r>
    </w:p>
    <w:p w14:paraId="4F753E0A" w14:textId="77777777" w:rsidR="00515919" w:rsidRDefault="00515919" w:rsidP="00913DD4">
      <w:pPr>
        <w:jc w:val="left"/>
        <w:rPr>
          <w:rFonts w:ascii="Arial" w:hAnsi="Arial" w:cs="Arial"/>
          <w:sz w:val="24"/>
          <w:szCs w:val="24"/>
        </w:rPr>
      </w:pPr>
    </w:p>
    <w:p w14:paraId="20E8ABA1" w14:textId="3C358E76" w:rsidR="00874354" w:rsidRPr="009B039C" w:rsidRDefault="007B7F06" w:rsidP="00913DD4">
      <w:pPr>
        <w:jc w:val="left"/>
        <w:rPr>
          <w:rFonts w:ascii="Arial" w:hAnsi="Arial" w:cs="Arial"/>
          <w:sz w:val="24"/>
          <w:szCs w:val="24"/>
        </w:rPr>
      </w:pPr>
      <w:r>
        <w:rPr>
          <w:rFonts w:ascii="Arial" w:hAnsi="Arial" w:cs="Arial"/>
          <w:sz w:val="24"/>
          <w:szCs w:val="24"/>
        </w:rPr>
        <w:br w:type="page"/>
      </w:r>
    </w:p>
    <w:p w14:paraId="2676FD80" w14:textId="5E899E64" w:rsidR="007F342C" w:rsidRPr="009B039C" w:rsidRDefault="007F342C" w:rsidP="00D57002">
      <w:pPr>
        <w:pStyle w:val="Heading1"/>
        <w:numPr>
          <w:ilvl w:val="0"/>
          <w:numId w:val="1"/>
        </w:numPr>
        <w:jc w:val="center"/>
        <w:rPr>
          <w:rFonts w:ascii="Arial" w:hAnsi="Arial" w:cs="Arial"/>
          <w:b/>
          <w:color w:val="000000" w:themeColor="text1"/>
          <w:sz w:val="24"/>
          <w:szCs w:val="24"/>
        </w:rPr>
      </w:pPr>
      <w:bookmarkStart w:id="21" w:name="_Toc5308184"/>
      <w:r w:rsidRPr="009B039C">
        <w:rPr>
          <w:rFonts w:ascii="Arial" w:hAnsi="Arial" w:cs="Arial"/>
          <w:b/>
          <w:color w:val="000000" w:themeColor="text1"/>
          <w:sz w:val="24"/>
          <w:szCs w:val="24"/>
        </w:rPr>
        <w:lastRenderedPageBreak/>
        <w:t>Conclusion</w:t>
      </w:r>
      <w:bookmarkEnd w:id="13"/>
      <w:bookmarkEnd w:id="14"/>
      <w:bookmarkEnd w:id="21"/>
    </w:p>
    <w:p w14:paraId="4E93C21E" w14:textId="158AD5D0" w:rsidR="00D57002" w:rsidRPr="009B039C" w:rsidRDefault="00D57002" w:rsidP="00D57002">
      <w:pPr>
        <w:jc w:val="left"/>
        <w:rPr>
          <w:rFonts w:ascii="Arial" w:hAnsi="Arial" w:cs="Arial"/>
          <w:sz w:val="24"/>
          <w:szCs w:val="24"/>
        </w:rPr>
      </w:pPr>
    </w:p>
    <w:p w14:paraId="6FCA7C57" w14:textId="77777777" w:rsidR="00BE5E53" w:rsidRPr="00BE5E53" w:rsidRDefault="00BE5E53" w:rsidP="00BE5E53">
      <w:pPr>
        <w:jc w:val="left"/>
        <w:rPr>
          <w:rFonts w:ascii="Arial" w:hAnsi="Arial" w:cs="Arial"/>
          <w:sz w:val="24"/>
          <w:szCs w:val="24"/>
        </w:rPr>
      </w:pPr>
      <w:r w:rsidRPr="00BE5E53">
        <w:rPr>
          <w:rFonts w:ascii="Arial" w:hAnsi="Arial" w:cs="Arial"/>
          <w:sz w:val="24"/>
          <w:szCs w:val="24"/>
        </w:rPr>
        <w:t>After he has analyzed the Michell Sullivan business, the author has discovered a few issues regarding the organization activity such as:</w:t>
      </w:r>
    </w:p>
    <w:p w14:paraId="4610FB95" w14:textId="6ABE19BF" w:rsidR="00BE5E53" w:rsidRPr="00BE5E53" w:rsidRDefault="00BE5E53" w:rsidP="00BE5E53">
      <w:pPr>
        <w:pStyle w:val="ListParagraph"/>
        <w:numPr>
          <w:ilvl w:val="0"/>
          <w:numId w:val="22"/>
        </w:numPr>
        <w:ind w:left="360"/>
        <w:jc w:val="left"/>
        <w:rPr>
          <w:rFonts w:ascii="Arial" w:hAnsi="Arial" w:cs="Arial"/>
          <w:sz w:val="24"/>
          <w:szCs w:val="24"/>
        </w:rPr>
      </w:pPr>
      <w:r w:rsidRPr="00BE5E53">
        <w:rPr>
          <w:rFonts w:ascii="Arial" w:hAnsi="Arial" w:cs="Arial"/>
          <w:sz w:val="24"/>
          <w:szCs w:val="24"/>
        </w:rPr>
        <w:t>Communication issues – because the employees how are working in night shift are doing their job without being monitored by a team lead or a manager. This issue can lead to a bad informing regarding their duty, company changes, company news or new employers’ rules.</w:t>
      </w:r>
    </w:p>
    <w:p w14:paraId="14906537" w14:textId="2219CF09" w:rsidR="00BE5E53" w:rsidRPr="00BE5E53" w:rsidRDefault="00BE5E53" w:rsidP="00BE5E53">
      <w:pPr>
        <w:pStyle w:val="ListParagraph"/>
        <w:numPr>
          <w:ilvl w:val="0"/>
          <w:numId w:val="22"/>
        </w:numPr>
        <w:ind w:left="360"/>
        <w:jc w:val="left"/>
        <w:rPr>
          <w:rFonts w:ascii="Arial" w:hAnsi="Arial" w:cs="Arial"/>
          <w:sz w:val="24"/>
          <w:szCs w:val="24"/>
        </w:rPr>
      </w:pPr>
      <w:r w:rsidRPr="00BE5E53">
        <w:rPr>
          <w:rFonts w:ascii="Arial" w:hAnsi="Arial" w:cs="Arial"/>
          <w:sz w:val="24"/>
          <w:szCs w:val="24"/>
        </w:rPr>
        <w:t>Teamwork issues – because the employers are acting like a group not like a team. The ad hoc meetings which can lead to a breakdown in communication is not meant to connect employers and to define the team objectives. Without having a formal team, the company is face to chaos.</w:t>
      </w:r>
    </w:p>
    <w:p w14:paraId="0287998B" w14:textId="72AE9BFC" w:rsidR="00BE5E53" w:rsidRPr="00BE5E53" w:rsidRDefault="00BE5E53" w:rsidP="00BE5E53">
      <w:pPr>
        <w:pStyle w:val="ListParagraph"/>
        <w:numPr>
          <w:ilvl w:val="0"/>
          <w:numId w:val="22"/>
        </w:numPr>
        <w:ind w:left="360"/>
        <w:jc w:val="left"/>
        <w:rPr>
          <w:rFonts w:ascii="Arial" w:hAnsi="Arial" w:cs="Arial"/>
          <w:sz w:val="24"/>
          <w:szCs w:val="24"/>
        </w:rPr>
      </w:pPr>
      <w:r w:rsidRPr="00BE5E53">
        <w:rPr>
          <w:rFonts w:ascii="Arial" w:hAnsi="Arial" w:cs="Arial"/>
          <w:sz w:val="24"/>
          <w:szCs w:val="24"/>
        </w:rPr>
        <w:t>Conflict issues – who are generated because the employers don't know how to work in a team, and they didn't manage to know each other skills. Most of them are working part-time during the stores opening hours.</w:t>
      </w:r>
    </w:p>
    <w:p w14:paraId="3A9B1853" w14:textId="7B346ECF" w:rsidR="00D57002" w:rsidRPr="00BE5E53" w:rsidRDefault="00BE5E53" w:rsidP="00BE5E53">
      <w:pPr>
        <w:pStyle w:val="ListParagraph"/>
        <w:numPr>
          <w:ilvl w:val="0"/>
          <w:numId w:val="22"/>
        </w:numPr>
        <w:ind w:left="360"/>
        <w:jc w:val="left"/>
        <w:rPr>
          <w:rFonts w:ascii="Arial" w:hAnsi="Arial" w:cs="Arial"/>
          <w:sz w:val="24"/>
          <w:szCs w:val="24"/>
        </w:rPr>
      </w:pPr>
      <w:r w:rsidRPr="00BE5E53">
        <w:rPr>
          <w:rFonts w:ascii="Arial" w:hAnsi="Arial" w:cs="Arial"/>
          <w:sz w:val="24"/>
          <w:szCs w:val="24"/>
        </w:rPr>
        <w:t>Management issues – because the new starters will not receive proper training. The business fast expansion has revealed big issues regarding the management team because this was unable to provide a development strategy.</w:t>
      </w:r>
    </w:p>
    <w:p w14:paraId="315F949A" w14:textId="0067249A" w:rsidR="00D57002" w:rsidRPr="00D57002" w:rsidRDefault="00D57002" w:rsidP="006B17BD">
      <w:pPr>
        <w:jc w:val="left"/>
        <w:rPr>
          <w:rFonts w:ascii="Arial" w:hAnsi="Arial" w:cs="Arial"/>
          <w:sz w:val="24"/>
          <w:szCs w:val="24"/>
        </w:rPr>
      </w:pPr>
    </w:p>
    <w:p w14:paraId="1E1D0BC1" w14:textId="03C3A852" w:rsidR="00D57002" w:rsidRPr="00D57002" w:rsidRDefault="00D57002" w:rsidP="00D57002">
      <w:pPr>
        <w:rPr>
          <w:rFonts w:ascii="Arial" w:hAnsi="Arial" w:cs="Arial"/>
          <w:sz w:val="24"/>
          <w:szCs w:val="24"/>
        </w:rPr>
      </w:pPr>
      <w:r>
        <w:rPr>
          <w:rFonts w:ascii="Arial" w:hAnsi="Arial" w:cs="Arial"/>
          <w:sz w:val="24"/>
          <w:szCs w:val="24"/>
        </w:rPr>
        <w:br w:type="page"/>
      </w:r>
    </w:p>
    <w:p w14:paraId="00DB6511" w14:textId="5A9F6F86" w:rsidR="007F342C" w:rsidRPr="00D57002" w:rsidRDefault="007F342C" w:rsidP="00D57002">
      <w:pPr>
        <w:pStyle w:val="Heading1"/>
        <w:numPr>
          <w:ilvl w:val="0"/>
          <w:numId w:val="1"/>
        </w:numPr>
        <w:jc w:val="center"/>
        <w:rPr>
          <w:rFonts w:ascii="Arial" w:hAnsi="Arial" w:cs="Arial"/>
          <w:b/>
          <w:color w:val="000000" w:themeColor="text1"/>
          <w:sz w:val="24"/>
          <w:szCs w:val="24"/>
        </w:rPr>
      </w:pPr>
      <w:bookmarkStart w:id="22" w:name="_Toc3925301"/>
      <w:bookmarkStart w:id="23" w:name="_Toc4458470"/>
      <w:bookmarkStart w:id="24" w:name="_Toc5308185"/>
      <w:r w:rsidRPr="00D57002">
        <w:rPr>
          <w:rFonts w:ascii="Arial" w:hAnsi="Arial" w:cs="Arial"/>
          <w:b/>
          <w:color w:val="000000" w:themeColor="text1"/>
          <w:sz w:val="24"/>
          <w:szCs w:val="24"/>
        </w:rPr>
        <w:lastRenderedPageBreak/>
        <w:t>Recommendation</w:t>
      </w:r>
      <w:bookmarkEnd w:id="22"/>
      <w:bookmarkEnd w:id="23"/>
      <w:bookmarkEnd w:id="24"/>
    </w:p>
    <w:p w14:paraId="31864EB5" w14:textId="0886463B" w:rsidR="00D57002" w:rsidRPr="00D57002" w:rsidRDefault="00D57002" w:rsidP="00D57002">
      <w:pPr>
        <w:jc w:val="left"/>
        <w:rPr>
          <w:rFonts w:ascii="Arial" w:hAnsi="Arial" w:cs="Arial"/>
          <w:sz w:val="24"/>
          <w:szCs w:val="24"/>
        </w:rPr>
      </w:pPr>
    </w:p>
    <w:p w14:paraId="39E5ECB5" w14:textId="77777777" w:rsidR="005D4DBC" w:rsidRPr="005D4DBC" w:rsidRDefault="005D4DBC" w:rsidP="005D4DBC">
      <w:pPr>
        <w:pStyle w:val="ListParagraph"/>
        <w:ind w:left="360"/>
        <w:jc w:val="left"/>
        <w:rPr>
          <w:rFonts w:ascii="Arial" w:hAnsi="Arial" w:cs="Arial"/>
          <w:sz w:val="24"/>
          <w:szCs w:val="24"/>
        </w:rPr>
      </w:pPr>
      <w:r w:rsidRPr="005D4DBC">
        <w:rPr>
          <w:rFonts w:ascii="Arial" w:hAnsi="Arial" w:cs="Arial"/>
          <w:sz w:val="24"/>
          <w:szCs w:val="24"/>
        </w:rPr>
        <w:t>To ensure the Michelle Sullivan business is running smoothly, the author will recommend:</w:t>
      </w:r>
    </w:p>
    <w:p w14:paraId="44B6AFAC" w14:textId="497915B3" w:rsidR="005D4DBC" w:rsidRPr="005D4DBC" w:rsidRDefault="005D4DBC" w:rsidP="005D4DBC">
      <w:pPr>
        <w:pStyle w:val="ListParagraph"/>
        <w:numPr>
          <w:ilvl w:val="0"/>
          <w:numId w:val="25"/>
        </w:numPr>
        <w:ind w:left="360"/>
        <w:jc w:val="left"/>
        <w:rPr>
          <w:rFonts w:ascii="Arial" w:hAnsi="Arial" w:cs="Arial"/>
          <w:sz w:val="24"/>
          <w:szCs w:val="24"/>
        </w:rPr>
      </w:pPr>
      <w:r w:rsidRPr="005D4DBC">
        <w:rPr>
          <w:rFonts w:ascii="Arial" w:hAnsi="Arial" w:cs="Arial"/>
          <w:sz w:val="24"/>
          <w:szCs w:val="24"/>
        </w:rPr>
        <w:t>To create a well-established working schedule;</w:t>
      </w:r>
    </w:p>
    <w:p w14:paraId="2F7E441C" w14:textId="45425236" w:rsidR="005D4DBC" w:rsidRPr="005D4DBC" w:rsidRDefault="005D4DBC" w:rsidP="005D4DBC">
      <w:pPr>
        <w:pStyle w:val="ListParagraph"/>
        <w:numPr>
          <w:ilvl w:val="0"/>
          <w:numId w:val="25"/>
        </w:numPr>
        <w:ind w:left="360"/>
        <w:jc w:val="left"/>
        <w:rPr>
          <w:rFonts w:ascii="Arial" w:hAnsi="Arial" w:cs="Arial"/>
          <w:sz w:val="24"/>
          <w:szCs w:val="24"/>
        </w:rPr>
      </w:pPr>
      <w:r w:rsidRPr="005D4DBC">
        <w:rPr>
          <w:rFonts w:ascii="Arial" w:hAnsi="Arial" w:cs="Arial"/>
          <w:sz w:val="24"/>
          <w:szCs w:val="24"/>
        </w:rPr>
        <w:t>To improve communication channels and eliminate communication barriers between managers and employees by having a regular meeting on the start of the day or on the start of the shift where managers can brief the new targets, objectives, news, or any concerns regarding business activity;</w:t>
      </w:r>
    </w:p>
    <w:p w14:paraId="1A07ABDC" w14:textId="1C58C7D2" w:rsidR="005D4DBC" w:rsidRPr="005D4DBC" w:rsidRDefault="005D4DBC" w:rsidP="005D4DBC">
      <w:pPr>
        <w:pStyle w:val="ListParagraph"/>
        <w:numPr>
          <w:ilvl w:val="0"/>
          <w:numId w:val="25"/>
        </w:numPr>
        <w:ind w:left="360"/>
        <w:jc w:val="left"/>
        <w:rPr>
          <w:rFonts w:ascii="Arial" w:hAnsi="Arial" w:cs="Arial"/>
          <w:sz w:val="24"/>
          <w:szCs w:val="24"/>
        </w:rPr>
      </w:pPr>
      <w:r w:rsidRPr="005D4DBC">
        <w:rPr>
          <w:rFonts w:ascii="Arial" w:hAnsi="Arial" w:cs="Arial"/>
          <w:sz w:val="24"/>
          <w:szCs w:val="24"/>
        </w:rPr>
        <w:t>To improve communication channels and eliminate communication barriers between co-workers by involving them in common activities, make them work together to reach a common goal, make them part of the business;</w:t>
      </w:r>
    </w:p>
    <w:p w14:paraId="3358C78D" w14:textId="14F693D7" w:rsidR="005D4DBC" w:rsidRPr="005D4DBC" w:rsidRDefault="005D4DBC" w:rsidP="005D4DBC">
      <w:pPr>
        <w:pStyle w:val="ListParagraph"/>
        <w:numPr>
          <w:ilvl w:val="0"/>
          <w:numId w:val="25"/>
        </w:numPr>
        <w:ind w:left="360"/>
        <w:jc w:val="left"/>
        <w:rPr>
          <w:rFonts w:ascii="Arial" w:hAnsi="Arial" w:cs="Arial"/>
          <w:sz w:val="24"/>
          <w:szCs w:val="24"/>
        </w:rPr>
      </w:pPr>
      <w:r w:rsidRPr="005D4DBC">
        <w:rPr>
          <w:rFonts w:ascii="Arial" w:hAnsi="Arial" w:cs="Arial"/>
          <w:sz w:val="24"/>
          <w:szCs w:val="24"/>
        </w:rPr>
        <w:t>To define the objectives and targets for every team in every day to have a better idea regarding the company objectives, to encourage teamwork and to eliminate conflicts;</w:t>
      </w:r>
    </w:p>
    <w:p w14:paraId="070D26F0" w14:textId="52925CB2" w:rsidR="00707046" w:rsidRPr="00707046" w:rsidRDefault="005D4DBC" w:rsidP="005D4DBC">
      <w:pPr>
        <w:pStyle w:val="ListParagraph"/>
        <w:numPr>
          <w:ilvl w:val="0"/>
          <w:numId w:val="25"/>
        </w:numPr>
        <w:ind w:left="360"/>
        <w:jc w:val="left"/>
        <w:rPr>
          <w:rFonts w:ascii="Arial" w:hAnsi="Arial" w:cs="Arial"/>
          <w:sz w:val="24"/>
          <w:szCs w:val="24"/>
        </w:rPr>
      </w:pPr>
      <w:r w:rsidRPr="005D4DBC">
        <w:rPr>
          <w:rFonts w:ascii="Arial" w:hAnsi="Arial" w:cs="Arial"/>
          <w:sz w:val="24"/>
          <w:szCs w:val="24"/>
        </w:rPr>
        <w:t>To implement a new strategy regarding the new starts training schedule, actual employers personal development plan and a good strategy regarding business expansion.</w:t>
      </w:r>
    </w:p>
    <w:p w14:paraId="74467003" w14:textId="52C157DF" w:rsidR="00ED03E2" w:rsidRPr="00D57002" w:rsidRDefault="00684557" w:rsidP="00DB2F86">
      <w:pPr>
        <w:ind w:firstLine="360"/>
        <w:jc w:val="left"/>
        <w:rPr>
          <w:rFonts w:ascii="Arial" w:hAnsi="Arial" w:cs="Arial"/>
          <w:sz w:val="24"/>
          <w:szCs w:val="24"/>
        </w:rPr>
      </w:pPr>
      <w:r>
        <w:rPr>
          <w:rFonts w:ascii="Arial" w:hAnsi="Arial" w:cs="Arial"/>
          <w:sz w:val="24"/>
          <w:szCs w:val="24"/>
        </w:rPr>
        <w:t xml:space="preserve">For more details see </w:t>
      </w:r>
      <w:r w:rsidR="00780ABE">
        <w:rPr>
          <w:rFonts w:ascii="Arial" w:hAnsi="Arial" w:cs="Arial"/>
          <w:sz w:val="24"/>
          <w:szCs w:val="24"/>
        </w:rPr>
        <w:t>the action plan.</w:t>
      </w:r>
    </w:p>
    <w:p w14:paraId="0D00603A" w14:textId="627848AA" w:rsidR="00D57002" w:rsidRPr="00D57002" w:rsidRDefault="00D57002" w:rsidP="00D57002">
      <w:pPr>
        <w:jc w:val="left"/>
        <w:rPr>
          <w:rFonts w:ascii="Arial" w:hAnsi="Arial" w:cs="Arial"/>
          <w:sz w:val="24"/>
          <w:szCs w:val="24"/>
        </w:rPr>
      </w:pPr>
    </w:p>
    <w:p w14:paraId="3B88996B" w14:textId="02727AC9" w:rsidR="00D57002" w:rsidRPr="00D57002" w:rsidRDefault="00D57002" w:rsidP="00D57002">
      <w:pPr>
        <w:jc w:val="left"/>
        <w:rPr>
          <w:rFonts w:ascii="Arial" w:hAnsi="Arial" w:cs="Arial"/>
          <w:sz w:val="24"/>
          <w:szCs w:val="24"/>
        </w:rPr>
      </w:pPr>
    </w:p>
    <w:p w14:paraId="7CDD2D7C" w14:textId="4C26DE4B" w:rsidR="00D57002" w:rsidRPr="00D57002" w:rsidRDefault="00D57002" w:rsidP="00D57002">
      <w:pPr>
        <w:jc w:val="left"/>
        <w:rPr>
          <w:rFonts w:ascii="Arial" w:hAnsi="Arial" w:cs="Arial"/>
          <w:sz w:val="24"/>
          <w:szCs w:val="24"/>
        </w:rPr>
      </w:pPr>
    </w:p>
    <w:p w14:paraId="0A2AB18D" w14:textId="22EA1A95" w:rsidR="00D57002" w:rsidRPr="00D57002" w:rsidRDefault="00D57002" w:rsidP="00D57002">
      <w:pPr>
        <w:jc w:val="left"/>
        <w:rPr>
          <w:rFonts w:ascii="Arial" w:hAnsi="Arial" w:cs="Arial"/>
          <w:sz w:val="24"/>
          <w:szCs w:val="24"/>
        </w:rPr>
      </w:pPr>
    </w:p>
    <w:p w14:paraId="657A34BD" w14:textId="258AEA04" w:rsidR="00D57002" w:rsidRPr="00D57002" w:rsidRDefault="00D57002" w:rsidP="00D57002">
      <w:pPr>
        <w:rPr>
          <w:rFonts w:ascii="Arial" w:hAnsi="Arial" w:cs="Arial"/>
          <w:sz w:val="24"/>
          <w:szCs w:val="24"/>
        </w:rPr>
      </w:pPr>
      <w:r>
        <w:rPr>
          <w:rFonts w:ascii="Arial" w:hAnsi="Arial" w:cs="Arial"/>
          <w:sz w:val="24"/>
          <w:szCs w:val="24"/>
        </w:rPr>
        <w:br w:type="page"/>
      </w:r>
    </w:p>
    <w:p w14:paraId="462EF82F" w14:textId="6FAEE3FC" w:rsidR="007F342C" w:rsidRPr="00A71AC7" w:rsidRDefault="007F342C" w:rsidP="00D57002">
      <w:pPr>
        <w:pStyle w:val="Heading1"/>
        <w:numPr>
          <w:ilvl w:val="0"/>
          <w:numId w:val="1"/>
        </w:numPr>
        <w:jc w:val="center"/>
        <w:rPr>
          <w:rFonts w:ascii="Arial" w:hAnsi="Arial" w:cs="Arial"/>
          <w:b/>
          <w:color w:val="000000" w:themeColor="text1"/>
          <w:sz w:val="24"/>
          <w:szCs w:val="24"/>
        </w:rPr>
      </w:pPr>
      <w:bookmarkStart w:id="25" w:name="_Toc5308186"/>
      <w:r w:rsidRPr="00A71AC7">
        <w:rPr>
          <w:rFonts w:ascii="Arial" w:hAnsi="Arial" w:cs="Arial"/>
          <w:b/>
          <w:color w:val="000000" w:themeColor="text1"/>
          <w:sz w:val="24"/>
          <w:szCs w:val="24"/>
        </w:rPr>
        <w:lastRenderedPageBreak/>
        <w:t>Action plan</w:t>
      </w:r>
      <w:bookmarkEnd w:id="25"/>
    </w:p>
    <w:p w14:paraId="236D38BA" w14:textId="30260CEA" w:rsidR="003A62AA" w:rsidRPr="00A71AC7" w:rsidRDefault="003A62AA" w:rsidP="003A62AA">
      <w:pPr>
        <w:jc w:val="left"/>
        <w:rPr>
          <w:rFonts w:ascii="Arial" w:hAnsi="Arial" w:cs="Arial"/>
          <w:color w:val="000000" w:themeColor="text1"/>
        </w:rPr>
      </w:pPr>
    </w:p>
    <w:p w14:paraId="0C1160B7" w14:textId="2664E3AE" w:rsidR="00781D2F" w:rsidRPr="00A71AC7" w:rsidRDefault="00A4272E" w:rsidP="003A62AA">
      <w:pPr>
        <w:jc w:val="left"/>
        <w:rPr>
          <w:rFonts w:ascii="Arial" w:hAnsi="Arial" w:cs="Arial"/>
          <w:color w:val="000000" w:themeColor="text1"/>
          <w:sz w:val="24"/>
          <w:szCs w:val="24"/>
        </w:rPr>
      </w:pPr>
      <w:r w:rsidRPr="00A71AC7">
        <w:rPr>
          <w:rFonts w:ascii="Arial" w:hAnsi="Arial" w:cs="Arial"/>
          <w:color w:val="000000" w:themeColor="text1"/>
          <w:sz w:val="24"/>
          <w:szCs w:val="24"/>
        </w:rPr>
        <w:t>S</w:t>
      </w:r>
      <w:r w:rsidR="00781D2F" w:rsidRPr="00A71AC7">
        <w:rPr>
          <w:rFonts w:ascii="Arial" w:hAnsi="Arial" w:cs="Arial"/>
          <w:color w:val="000000" w:themeColor="text1"/>
          <w:sz w:val="24"/>
          <w:szCs w:val="24"/>
        </w:rPr>
        <w:t>tore opening time</w:t>
      </w:r>
      <w:r w:rsidRPr="00A71AC7">
        <w:rPr>
          <w:rFonts w:ascii="Arial" w:hAnsi="Arial" w:cs="Arial"/>
          <w:color w:val="000000" w:themeColor="text1"/>
          <w:sz w:val="24"/>
          <w:szCs w:val="24"/>
        </w:rPr>
        <w:t>:</w:t>
      </w:r>
    </w:p>
    <w:p w14:paraId="6BC980D3" w14:textId="4E0A7AE8" w:rsidR="003A62AA" w:rsidRPr="00A71AC7" w:rsidRDefault="00781D2F" w:rsidP="003A62AA">
      <w:pPr>
        <w:jc w:val="left"/>
        <w:rPr>
          <w:rFonts w:ascii="Arial" w:hAnsi="Arial" w:cs="Arial"/>
          <w:color w:val="000000" w:themeColor="text1"/>
          <w:sz w:val="24"/>
          <w:szCs w:val="24"/>
        </w:rPr>
      </w:pPr>
      <w:r w:rsidRPr="00A71AC7">
        <w:rPr>
          <w:rFonts w:ascii="Arial" w:hAnsi="Arial" w:cs="Arial"/>
          <w:color w:val="000000" w:themeColor="text1"/>
          <w:sz w:val="24"/>
          <w:szCs w:val="24"/>
        </w:rPr>
        <w:t>Mon</w:t>
      </w:r>
      <w:r w:rsidR="00A4272E" w:rsidRPr="00A71AC7">
        <w:rPr>
          <w:rFonts w:ascii="Arial" w:hAnsi="Arial" w:cs="Arial"/>
          <w:color w:val="000000" w:themeColor="text1"/>
          <w:sz w:val="24"/>
          <w:szCs w:val="24"/>
        </w:rPr>
        <w:t xml:space="preserve">day to </w:t>
      </w:r>
      <w:r w:rsidRPr="00A71AC7">
        <w:rPr>
          <w:rFonts w:ascii="Arial" w:hAnsi="Arial" w:cs="Arial"/>
          <w:color w:val="000000" w:themeColor="text1"/>
          <w:sz w:val="24"/>
          <w:szCs w:val="24"/>
        </w:rPr>
        <w:t xml:space="preserve">Friday from 7.00 am </w:t>
      </w:r>
      <w:r w:rsidR="00A4272E" w:rsidRPr="00A71AC7">
        <w:rPr>
          <w:rFonts w:ascii="Arial" w:hAnsi="Arial" w:cs="Arial"/>
          <w:color w:val="000000" w:themeColor="text1"/>
          <w:sz w:val="24"/>
          <w:szCs w:val="24"/>
        </w:rPr>
        <w:t>to 11.00 pm</w:t>
      </w:r>
    </w:p>
    <w:p w14:paraId="543DEBCE" w14:textId="366767CF" w:rsidR="00A4272E" w:rsidRPr="00A71AC7" w:rsidRDefault="00A4272E" w:rsidP="003A62AA">
      <w:pPr>
        <w:jc w:val="left"/>
        <w:rPr>
          <w:rFonts w:ascii="Arial" w:hAnsi="Arial" w:cs="Arial"/>
          <w:color w:val="000000" w:themeColor="text1"/>
          <w:sz w:val="24"/>
          <w:szCs w:val="24"/>
        </w:rPr>
      </w:pPr>
      <w:r w:rsidRPr="00A71AC7">
        <w:rPr>
          <w:rFonts w:ascii="Arial" w:hAnsi="Arial" w:cs="Arial"/>
          <w:color w:val="000000" w:themeColor="text1"/>
          <w:sz w:val="24"/>
          <w:szCs w:val="24"/>
        </w:rPr>
        <w:t>Saturday and Sunday from 9.00 am to 7.00 pm</w:t>
      </w:r>
    </w:p>
    <w:p w14:paraId="07A94ADF" w14:textId="4240A440" w:rsidR="003A62AA" w:rsidRPr="00A71AC7" w:rsidRDefault="003A62AA" w:rsidP="003A62AA">
      <w:pPr>
        <w:jc w:val="left"/>
        <w:rPr>
          <w:rFonts w:ascii="Arial" w:hAnsi="Arial" w:cs="Arial"/>
          <w:color w:val="000000" w:themeColor="text1"/>
          <w:sz w:val="24"/>
          <w:szCs w:val="24"/>
        </w:rPr>
      </w:pPr>
    </w:p>
    <w:p w14:paraId="44EA0A7C" w14:textId="16860867" w:rsidR="003A62AA" w:rsidRPr="00A71AC7" w:rsidRDefault="00A4272E" w:rsidP="003A62AA">
      <w:pPr>
        <w:jc w:val="left"/>
        <w:rPr>
          <w:rFonts w:ascii="Arial" w:hAnsi="Arial" w:cs="Arial"/>
          <w:color w:val="000000" w:themeColor="text1"/>
          <w:sz w:val="24"/>
          <w:szCs w:val="24"/>
        </w:rPr>
      </w:pPr>
      <w:r w:rsidRPr="00A71AC7">
        <w:rPr>
          <w:rFonts w:ascii="Arial" w:hAnsi="Arial" w:cs="Arial"/>
          <w:color w:val="000000" w:themeColor="text1"/>
          <w:sz w:val="24"/>
          <w:szCs w:val="24"/>
        </w:rPr>
        <w:t>2 shifts for sales assistance, security guards, cleaners.</w:t>
      </w:r>
    </w:p>
    <w:p w14:paraId="3F0B4A0B" w14:textId="2EFD21E6" w:rsidR="003A62AA" w:rsidRPr="00A71AC7" w:rsidRDefault="00A4272E" w:rsidP="003A62AA">
      <w:pPr>
        <w:jc w:val="left"/>
        <w:rPr>
          <w:rFonts w:ascii="Arial" w:hAnsi="Arial" w:cs="Arial"/>
          <w:color w:val="000000" w:themeColor="text1"/>
          <w:sz w:val="24"/>
          <w:szCs w:val="24"/>
        </w:rPr>
      </w:pPr>
      <w:r w:rsidRPr="00A71AC7">
        <w:rPr>
          <w:rFonts w:ascii="Arial" w:hAnsi="Arial" w:cs="Arial"/>
          <w:color w:val="000000" w:themeColor="text1"/>
          <w:sz w:val="24"/>
          <w:szCs w:val="24"/>
        </w:rPr>
        <w:t>3 shifts for employees who are working in stockroom and managers.</w:t>
      </w:r>
    </w:p>
    <w:p w14:paraId="21A30156" w14:textId="550F1EC6" w:rsidR="003A62AA" w:rsidRPr="00A71AC7" w:rsidRDefault="003A62AA" w:rsidP="003A62AA">
      <w:pPr>
        <w:jc w:val="left"/>
        <w:rPr>
          <w:rFonts w:ascii="Arial" w:hAnsi="Arial" w:cs="Arial"/>
          <w:color w:val="000000" w:themeColor="text1"/>
        </w:rPr>
      </w:pPr>
    </w:p>
    <w:p w14:paraId="401C6B05" w14:textId="32C79B49" w:rsidR="00A4272E" w:rsidRPr="00A71AC7" w:rsidRDefault="00A4272E" w:rsidP="003A62AA">
      <w:pPr>
        <w:jc w:val="left"/>
        <w:rPr>
          <w:rFonts w:ascii="Arial" w:hAnsi="Arial" w:cs="Arial"/>
          <w:color w:val="000000" w:themeColor="text1"/>
        </w:rPr>
      </w:pPr>
      <w:r w:rsidRPr="00A71AC7">
        <w:rPr>
          <w:rFonts w:ascii="Arial" w:hAnsi="Arial" w:cs="Arial"/>
          <w:color w:val="000000" w:themeColor="text1"/>
        </w:rPr>
        <w:t>Every shift will be rotate from a week to another</w:t>
      </w:r>
      <w:r w:rsidR="009B416D" w:rsidRPr="00A71AC7">
        <w:rPr>
          <w:rFonts w:ascii="Arial" w:hAnsi="Arial" w:cs="Arial"/>
          <w:color w:val="000000" w:themeColor="text1"/>
        </w:rPr>
        <w:t>.</w:t>
      </w:r>
      <w:r w:rsidRPr="00A71AC7">
        <w:rPr>
          <w:rFonts w:ascii="Arial" w:hAnsi="Arial" w:cs="Arial"/>
          <w:color w:val="000000" w:themeColor="text1"/>
        </w:rPr>
        <w:t xml:space="preserve"> </w:t>
      </w:r>
    </w:p>
    <w:p w14:paraId="63D9281B" w14:textId="1CE48853" w:rsidR="00A4272E" w:rsidRPr="00A71AC7" w:rsidRDefault="00A4272E" w:rsidP="003A62AA">
      <w:pPr>
        <w:jc w:val="left"/>
        <w:rPr>
          <w:rFonts w:ascii="Arial" w:hAnsi="Arial" w:cs="Arial"/>
          <w:color w:val="000000" w:themeColor="text1"/>
        </w:rPr>
      </w:pPr>
    </w:p>
    <w:tbl>
      <w:tblPr>
        <w:tblStyle w:val="TableGrid"/>
        <w:tblW w:w="0" w:type="auto"/>
        <w:tblCellMar>
          <w:top w:w="72" w:type="dxa"/>
          <w:left w:w="58" w:type="dxa"/>
          <w:bottom w:w="72" w:type="dxa"/>
          <w:right w:w="58" w:type="dxa"/>
        </w:tblCellMar>
        <w:tblLook w:val="04A0" w:firstRow="1" w:lastRow="0" w:firstColumn="1" w:lastColumn="0" w:noHBand="0" w:noVBand="1"/>
      </w:tblPr>
      <w:tblGrid>
        <w:gridCol w:w="554"/>
        <w:gridCol w:w="960"/>
        <w:gridCol w:w="1207"/>
        <w:gridCol w:w="1207"/>
        <w:gridCol w:w="1207"/>
        <w:gridCol w:w="1207"/>
        <w:gridCol w:w="1207"/>
        <w:gridCol w:w="1207"/>
        <w:gridCol w:w="1208"/>
      </w:tblGrid>
      <w:tr w:rsidR="00A71AC7" w:rsidRPr="00A71AC7" w14:paraId="026D83B8" w14:textId="77777777" w:rsidTr="0040525D">
        <w:tc>
          <w:tcPr>
            <w:tcW w:w="1514" w:type="dxa"/>
            <w:gridSpan w:val="2"/>
            <w:vMerge w:val="restart"/>
            <w:tcBorders>
              <w:top w:val="nil"/>
              <w:left w:val="nil"/>
            </w:tcBorders>
            <w:vAlign w:val="center"/>
          </w:tcPr>
          <w:p w14:paraId="31A2A9F2" w14:textId="77777777" w:rsidR="009356EB" w:rsidRPr="00A71AC7" w:rsidRDefault="009356EB" w:rsidP="009356EB">
            <w:pPr>
              <w:jc w:val="center"/>
              <w:rPr>
                <w:rFonts w:ascii="Arial" w:hAnsi="Arial" w:cs="Arial"/>
                <w:color w:val="000000" w:themeColor="text1"/>
                <w:sz w:val="16"/>
                <w:szCs w:val="16"/>
              </w:rPr>
            </w:pPr>
          </w:p>
        </w:tc>
        <w:tc>
          <w:tcPr>
            <w:tcW w:w="8450" w:type="dxa"/>
            <w:gridSpan w:val="7"/>
            <w:vAlign w:val="center"/>
          </w:tcPr>
          <w:p w14:paraId="6F21E57B" w14:textId="4E99098A" w:rsidR="009356EB" w:rsidRPr="00A71AC7" w:rsidRDefault="009356EB"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Store opening time</w:t>
            </w:r>
          </w:p>
        </w:tc>
      </w:tr>
      <w:tr w:rsidR="00A71AC7" w:rsidRPr="00A71AC7" w14:paraId="48656C61" w14:textId="77777777" w:rsidTr="0040525D">
        <w:tc>
          <w:tcPr>
            <w:tcW w:w="1514" w:type="dxa"/>
            <w:gridSpan w:val="2"/>
            <w:vMerge/>
            <w:tcBorders>
              <w:top w:val="nil"/>
              <w:left w:val="nil"/>
            </w:tcBorders>
            <w:vAlign w:val="center"/>
          </w:tcPr>
          <w:p w14:paraId="166A85DB" w14:textId="28900713" w:rsidR="009356EB" w:rsidRPr="00A71AC7" w:rsidRDefault="009356EB" w:rsidP="009356EB">
            <w:pPr>
              <w:jc w:val="center"/>
              <w:rPr>
                <w:rFonts w:ascii="Arial" w:hAnsi="Arial" w:cs="Arial"/>
                <w:color w:val="000000" w:themeColor="text1"/>
                <w:sz w:val="16"/>
                <w:szCs w:val="16"/>
              </w:rPr>
            </w:pPr>
          </w:p>
        </w:tc>
        <w:tc>
          <w:tcPr>
            <w:tcW w:w="6035" w:type="dxa"/>
            <w:gridSpan w:val="5"/>
            <w:vAlign w:val="center"/>
          </w:tcPr>
          <w:p w14:paraId="21644219" w14:textId="2D887CB4" w:rsidR="009356EB" w:rsidRPr="00A71AC7" w:rsidRDefault="009356EB"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7:00 – 23:00</w:t>
            </w:r>
          </w:p>
        </w:tc>
        <w:tc>
          <w:tcPr>
            <w:tcW w:w="1207" w:type="dxa"/>
            <w:vAlign w:val="center"/>
          </w:tcPr>
          <w:p w14:paraId="1E487F98" w14:textId="0877B1E0" w:rsidR="009356EB" w:rsidRPr="00A71AC7" w:rsidRDefault="009356EB"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9:00 – 19:00</w:t>
            </w:r>
          </w:p>
        </w:tc>
        <w:tc>
          <w:tcPr>
            <w:tcW w:w="1208" w:type="dxa"/>
            <w:vAlign w:val="center"/>
          </w:tcPr>
          <w:p w14:paraId="5E539AC5" w14:textId="4726C2BB" w:rsidR="009356EB" w:rsidRPr="00A71AC7" w:rsidRDefault="009356EB"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9:00 – 19:00</w:t>
            </w:r>
          </w:p>
        </w:tc>
      </w:tr>
      <w:tr w:rsidR="00A71AC7" w:rsidRPr="00A71AC7" w14:paraId="5A1FF4DE" w14:textId="77777777" w:rsidTr="0040525D">
        <w:trPr>
          <w:trHeight w:val="273"/>
        </w:trPr>
        <w:tc>
          <w:tcPr>
            <w:tcW w:w="1514" w:type="dxa"/>
            <w:gridSpan w:val="2"/>
            <w:vMerge/>
            <w:tcBorders>
              <w:top w:val="nil"/>
              <w:left w:val="nil"/>
            </w:tcBorders>
            <w:vAlign w:val="center"/>
          </w:tcPr>
          <w:p w14:paraId="5218282B" w14:textId="77777777" w:rsidR="009356EB" w:rsidRPr="00A71AC7" w:rsidRDefault="009356EB" w:rsidP="009356EB">
            <w:pPr>
              <w:jc w:val="center"/>
              <w:rPr>
                <w:rFonts w:ascii="Arial" w:hAnsi="Arial" w:cs="Arial"/>
                <w:color w:val="000000" w:themeColor="text1"/>
                <w:sz w:val="16"/>
                <w:szCs w:val="16"/>
              </w:rPr>
            </w:pPr>
          </w:p>
        </w:tc>
        <w:tc>
          <w:tcPr>
            <w:tcW w:w="1207" w:type="dxa"/>
            <w:vAlign w:val="center"/>
          </w:tcPr>
          <w:p w14:paraId="03C9DBB5" w14:textId="48935690" w:rsidR="009356EB" w:rsidRPr="00A71AC7" w:rsidRDefault="009356EB"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Monday</w:t>
            </w:r>
          </w:p>
        </w:tc>
        <w:tc>
          <w:tcPr>
            <w:tcW w:w="1207" w:type="dxa"/>
            <w:vAlign w:val="center"/>
          </w:tcPr>
          <w:p w14:paraId="71FE594F" w14:textId="343C5E33" w:rsidR="009356EB" w:rsidRPr="00A71AC7" w:rsidRDefault="009356EB"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Tuesday</w:t>
            </w:r>
          </w:p>
        </w:tc>
        <w:tc>
          <w:tcPr>
            <w:tcW w:w="1207" w:type="dxa"/>
            <w:vAlign w:val="center"/>
          </w:tcPr>
          <w:p w14:paraId="45B5327F" w14:textId="26D76B3D" w:rsidR="009356EB" w:rsidRPr="00A71AC7" w:rsidRDefault="009356EB"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Wednesday</w:t>
            </w:r>
          </w:p>
        </w:tc>
        <w:tc>
          <w:tcPr>
            <w:tcW w:w="1207" w:type="dxa"/>
            <w:vAlign w:val="center"/>
          </w:tcPr>
          <w:p w14:paraId="535F0349" w14:textId="4D2B3219" w:rsidR="009356EB" w:rsidRPr="00A71AC7" w:rsidRDefault="009356EB"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Thursday</w:t>
            </w:r>
          </w:p>
        </w:tc>
        <w:tc>
          <w:tcPr>
            <w:tcW w:w="1207" w:type="dxa"/>
            <w:vAlign w:val="center"/>
          </w:tcPr>
          <w:p w14:paraId="7F0DD67E" w14:textId="218336C2" w:rsidR="009356EB" w:rsidRPr="00A71AC7" w:rsidRDefault="009356EB"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Friday</w:t>
            </w:r>
          </w:p>
        </w:tc>
        <w:tc>
          <w:tcPr>
            <w:tcW w:w="1207" w:type="dxa"/>
            <w:vAlign w:val="center"/>
          </w:tcPr>
          <w:p w14:paraId="50EA8AD8" w14:textId="1821845E" w:rsidR="009356EB" w:rsidRPr="00A71AC7" w:rsidRDefault="009356EB"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Saturday</w:t>
            </w:r>
          </w:p>
        </w:tc>
        <w:tc>
          <w:tcPr>
            <w:tcW w:w="1208" w:type="dxa"/>
            <w:vAlign w:val="center"/>
          </w:tcPr>
          <w:p w14:paraId="50DD7009" w14:textId="79D172B9" w:rsidR="009356EB" w:rsidRPr="00A71AC7" w:rsidRDefault="009356EB"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Sunday</w:t>
            </w:r>
          </w:p>
        </w:tc>
      </w:tr>
      <w:tr w:rsidR="00A71AC7" w:rsidRPr="00A71AC7" w14:paraId="3F746BC7" w14:textId="77777777" w:rsidTr="0040525D">
        <w:tc>
          <w:tcPr>
            <w:tcW w:w="554" w:type="dxa"/>
            <w:vMerge w:val="restart"/>
            <w:vAlign w:val="center"/>
          </w:tcPr>
          <w:p w14:paraId="1701BC32" w14:textId="1B090EE2" w:rsidR="009356EB" w:rsidRPr="00A71AC7" w:rsidRDefault="009356EB"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Shift 1</w:t>
            </w:r>
          </w:p>
        </w:tc>
        <w:tc>
          <w:tcPr>
            <w:tcW w:w="960" w:type="dxa"/>
            <w:vAlign w:val="center"/>
          </w:tcPr>
          <w:p w14:paraId="389D91F2" w14:textId="5459E5FE" w:rsidR="009356EB" w:rsidRPr="00A71AC7" w:rsidRDefault="009356EB"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Schedule</w:t>
            </w:r>
          </w:p>
        </w:tc>
        <w:tc>
          <w:tcPr>
            <w:tcW w:w="1207" w:type="dxa"/>
            <w:vAlign w:val="center"/>
          </w:tcPr>
          <w:p w14:paraId="0FF4CB35" w14:textId="3FCBD61E" w:rsidR="009356EB" w:rsidRPr="00A71AC7" w:rsidRDefault="00ED0F29"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6:30 – 15:00</w:t>
            </w:r>
          </w:p>
        </w:tc>
        <w:tc>
          <w:tcPr>
            <w:tcW w:w="1207" w:type="dxa"/>
            <w:vAlign w:val="center"/>
          </w:tcPr>
          <w:p w14:paraId="3D245F02" w14:textId="64005D9E" w:rsidR="009356EB" w:rsidRPr="00A71AC7" w:rsidRDefault="00ED0F29"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6:30 – 15:00</w:t>
            </w:r>
          </w:p>
        </w:tc>
        <w:tc>
          <w:tcPr>
            <w:tcW w:w="1207" w:type="dxa"/>
            <w:vAlign w:val="center"/>
          </w:tcPr>
          <w:p w14:paraId="375DB6C1" w14:textId="7D145075" w:rsidR="009356EB" w:rsidRPr="00A71AC7" w:rsidRDefault="00ED0F29"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6:30 – 15:00</w:t>
            </w:r>
          </w:p>
        </w:tc>
        <w:tc>
          <w:tcPr>
            <w:tcW w:w="1207" w:type="dxa"/>
            <w:vAlign w:val="center"/>
          </w:tcPr>
          <w:p w14:paraId="2138DA97" w14:textId="0F5FA573" w:rsidR="009356EB" w:rsidRPr="00A71AC7" w:rsidRDefault="00ED0F29"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6:30 – 15:00</w:t>
            </w:r>
          </w:p>
        </w:tc>
        <w:tc>
          <w:tcPr>
            <w:tcW w:w="1207" w:type="dxa"/>
            <w:vAlign w:val="center"/>
          </w:tcPr>
          <w:p w14:paraId="1D26897B" w14:textId="635AD383" w:rsidR="009356EB" w:rsidRPr="00A71AC7" w:rsidRDefault="00ED0F29"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6:30 – 15:00</w:t>
            </w:r>
          </w:p>
        </w:tc>
        <w:tc>
          <w:tcPr>
            <w:tcW w:w="1207" w:type="dxa"/>
            <w:vAlign w:val="center"/>
          </w:tcPr>
          <w:p w14:paraId="6A74F71E" w14:textId="77777777" w:rsidR="009356EB" w:rsidRPr="00A71AC7" w:rsidRDefault="009356EB" w:rsidP="009356EB">
            <w:pPr>
              <w:jc w:val="center"/>
              <w:rPr>
                <w:rFonts w:ascii="Arial" w:hAnsi="Arial" w:cs="Arial"/>
                <w:color w:val="000000" w:themeColor="text1"/>
                <w:sz w:val="16"/>
                <w:szCs w:val="16"/>
              </w:rPr>
            </w:pPr>
          </w:p>
        </w:tc>
        <w:tc>
          <w:tcPr>
            <w:tcW w:w="1208" w:type="dxa"/>
            <w:vAlign w:val="center"/>
          </w:tcPr>
          <w:p w14:paraId="24392606" w14:textId="6D4F647B" w:rsidR="009356EB" w:rsidRPr="00A71AC7" w:rsidRDefault="00ED0F29" w:rsidP="009356EB">
            <w:pPr>
              <w:jc w:val="center"/>
              <w:rPr>
                <w:rFonts w:ascii="Arial" w:hAnsi="Arial" w:cs="Arial"/>
                <w:color w:val="000000" w:themeColor="text1"/>
                <w:sz w:val="16"/>
                <w:szCs w:val="16"/>
              </w:rPr>
            </w:pPr>
            <w:r w:rsidRPr="00A71AC7">
              <w:rPr>
                <w:rFonts w:ascii="Arial" w:hAnsi="Arial" w:cs="Arial"/>
                <w:color w:val="000000" w:themeColor="text1"/>
                <w:sz w:val="16"/>
                <w:szCs w:val="16"/>
              </w:rPr>
              <w:t>8:30 – 19:00</w:t>
            </w:r>
          </w:p>
        </w:tc>
      </w:tr>
      <w:tr w:rsidR="00A71AC7" w:rsidRPr="00A71AC7" w14:paraId="718E6614" w14:textId="77777777" w:rsidTr="0040525D">
        <w:tc>
          <w:tcPr>
            <w:tcW w:w="554" w:type="dxa"/>
            <w:vMerge/>
            <w:vAlign w:val="center"/>
          </w:tcPr>
          <w:p w14:paraId="70578296" w14:textId="77777777" w:rsidR="00ED0F29" w:rsidRPr="00A71AC7" w:rsidRDefault="00ED0F29" w:rsidP="00ED0F29">
            <w:pPr>
              <w:jc w:val="center"/>
              <w:rPr>
                <w:rFonts w:ascii="Arial" w:hAnsi="Arial" w:cs="Arial"/>
                <w:color w:val="000000" w:themeColor="text1"/>
                <w:sz w:val="16"/>
                <w:szCs w:val="16"/>
              </w:rPr>
            </w:pPr>
          </w:p>
        </w:tc>
        <w:tc>
          <w:tcPr>
            <w:tcW w:w="960" w:type="dxa"/>
            <w:vAlign w:val="center"/>
          </w:tcPr>
          <w:p w14:paraId="6839B7C4" w14:textId="4D818959" w:rsidR="00ED0F29" w:rsidRPr="00A71AC7" w:rsidRDefault="00ED0F29" w:rsidP="00ED0F29">
            <w:pPr>
              <w:jc w:val="center"/>
              <w:rPr>
                <w:rFonts w:ascii="Arial" w:hAnsi="Arial" w:cs="Arial"/>
                <w:color w:val="000000" w:themeColor="text1"/>
                <w:sz w:val="16"/>
                <w:szCs w:val="16"/>
              </w:rPr>
            </w:pPr>
            <w:r w:rsidRPr="00A71AC7">
              <w:rPr>
                <w:rFonts w:ascii="Arial" w:hAnsi="Arial" w:cs="Arial"/>
                <w:color w:val="000000" w:themeColor="text1"/>
                <w:sz w:val="16"/>
                <w:szCs w:val="16"/>
              </w:rPr>
              <w:t>Employees on duty</w:t>
            </w:r>
          </w:p>
        </w:tc>
        <w:tc>
          <w:tcPr>
            <w:tcW w:w="1207" w:type="dxa"/>
            <w:vAlign w:val="center"/>
          </w:tcPr>
          <w:p w14:paraId="568CF7CB" w14:textId="13A154FD"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7B43F50A" w14:textId="1394DC8F"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7 – </w:t>
            </w:r>
            <w:r w:rsidR="005A23BA" w:rsidRPr="00A71AC7">
              <w:rPr>
                <w:rFonts w:ascii="Arial" w:hAnsi="Arial" w:cs="Arial"/>
                <w:color w:val="000000" w:themeColor="text1"/>
                <w:sz w:val="16"/>
                <w:szCs w:val="16"/>
              </w:rPr>
              <w:t>sellers</w:t>
            </w:r>
          </w:p>
          <w:p w14:paraId="095ADBEF"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cleaner </w:t>
            </w:r>
          </w:p>
          <w:p w14:paraId="70AD54BD"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security </w:t>
            </w:r>
          </w:p>
          <w:p w14:paraId="094BBD0A" w14:textId="5953F401"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stock man  </w:t>
            </w:r>
          </w:p>
        </w:tc>
        <w:tc>
          <w:tcPr>
            <w:tcW w:w="1207" w:type="dxa"/>
            <w:vAlign w:val="center"/>
          </w:tcPr>
          <w:p w14:paraId="289D345C"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31EE8012" w14:textId="0708F361"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7 – </w:t>
            </w:r>
            <w:r w:rsidR="005A23BA" w:rsidRPr="00A71AC7">
              <w:rPr>
                <w:rFonts w:ascii="Arial" w:hAnsi="Arial" w:cs="Arial"/>
                <w:color w:val="000000" w:themeColor="text1"/>
                <w:sz w:val="16"/>
                <w:szCs w:val="16"/>
              </w:rPr>
              <w:t>sellers</w:t>
            </w:r>
          </w:p>
          <w:p w14:paraId="25B3F36E"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cleaner </w:t>
            </w:r>
          </w:p>
          <w:p w14:paraId="038E81FB"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security </w:t>
            </w:r>
          </w:p>
          <w:p w14:paraId="399FCC26" w14:textId="0D1D2472"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stock man  </w:t>
            </w:r>
          </w:p>
        </w:tc>
        <w:tc>
          <w:tcPr>
            <w:tcW w:w="1207" w:type="dxa"/>
            <w:vAlign w:val="center"/>
          </w:tcPr>
          <w:p w14:paraId="39BCDCB4"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1D6BCA8C" w14:textId="6EDE4414"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7 – </w:t>
            </w:r>
            <w:r w:rsidR="005A23BA" w:rsidRPr="00A71AC7">
              <w:rPr>
                <w:rFonts w:ascii="Arial" w:hAnsi="Arial" w:cs="Arial"/>
                <w:color w:val="000000" w:themeColor="text1"/>
                <w:sz w:val="16"/>
                <w:szCs w:val="16"/>
              </w:rPr>
              <w:t>sellers</w:t>
            </w:r>
          </w:p>
          <w:p w14:paraId="4B461894"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cleaner </w:t>
            </w:r>
          </w:p>
          <w:p w14:paraId="5B29B6B0"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security </w:t>
            </w:r>
          </w:p>
          <w:p w14:paraId="4267AB64" w14:textId="6A525E5E"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stock man  </w:t>
            </w:r>
          </w:p>
        </w:tc>
        <w:tc>
          <w:tcPr>
            <w:tcW w:w="1207" w:type="dxa"/>
            <w:vAlign w:val="center"/>
          </w:tcPr>
          <w:p w14:paraId="45BCC5E4"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7600A879" w14:textId="2F6BE0C2"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7 – </w:t>
            </w:r>
            <w:r w:rsidR="005A23BA" w:rsidRPr="00A71AC7">
              <w:rPr>
                <w:rFonts w:ascii="Arial" w:hAnsi="Arial" w:cs="Arial"/>
                <w:color w:val="000000" w:themeColor="text1"/>
                <w:sz w:val="16"/>
                <w:szCs w:val="16"/>
              </w:rPr>
              <w:t>sellers</w:t>
            </w:r>
          </w:p>
          <w:p w14:paraId="124C1256"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cleaner </w:t>
            </w:r>
          </w:p>
          <w:p w14:paraId="0B6821C5"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security </w:t>
            </w:r>
          </w:p>
          <w:p w14:paraId="1E26F026" w14:textId="34E442B5"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stock man  </w:t>
            </w:r>
          </w:p>
        </w:tc>
        <w:tc>
          <w:tcPr>
            <w:tcW w:w="1207" w:type="dxa"/>
            <w:vAlign w:val="center"/>
          </w:tcPr>
          <w:p w14:paraId="3E4E3C61"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5A6F196C" w14:textId="2F74D35F"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7 – </w:t>
            </w:r>
            <w:r w:rsidR="005A23BA" w:rsidRPr="00A71AC7">
              <w:rPr>
                <w:rFonts w:ascii="Arial" w:hAnsi="Arial" w:cs="Arial"/>
                <w:color w:val="000000" w:themeColor="text1"/>
                <w:sz w:val="16"/>
                <w:szCs w:val="16"/>
              </w:rPr>
              <w:t>sellers</w:t>
            </w:r>
          </w:p>
          <w:p w14:paraId="732F294F"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cleaner </w:t>
            </w:r>
          </w:p>
          <w:p w14:paraId="7350BD2C"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security </w:t>
            </w:r>
          </w:p>
          <w:p w14:paraId="56D7ACF5" w14:textId="7B763C63"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stock man  </w:t>
            </w:r>
          </w:p>
        </w:tc>
        <w:tc>
          <w:tcPr>
            <w:tcW w:w="1207" w:type="dxa"/>
            <w:vAlign w:val="center"/>
          </w:tcPr>
          <w:p w14:paraId="2B1313F6" w14:textId="77777777" w:rsidR="00ED0F29" w:rsidRPr="00A71AC7" w:rsidRDefault="00ED0F29" w:rsidP="0040525D">
            <w:pPr>
              <w:jc w:val="left"/>
              <w:rPr>
                <w:rFonts w:ascii="Arial" w:hAnsi="Arial" w:cs="Arial"/>
                <w:color w:val="000000" w:themeColor="text1"/>
                <w:sz w:val="16"/>
                <w:szCs w:val="16"/>
              </w:rPr>
            </w:pPr>
          </w:p>
        </w:tc>
        <w:tc>
          <w:tcPr>
            <w:tcW w:w="1208" w:type="dxa"/>
            <w:vAlign w:val="center"/>
          </w:tcPr>
          <w:p w14:paraId="7424744C"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358E72C2" w14:textId="6593FB72"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7 – </w:t>
            </w:r>
            <w:r w:rsidR="005A23BA" w:rsidRPr="00A71AC7">
              <w:rPr>
                <w:rFonts w:ascii="Arial" w:hAnsi="Arial" w:cs="Arial"/>
                <w:color w:val="000000" w:themeColor="text1"/>
                <w:sz w:val="16"/>
                <w:szCs w:val="16"/>
              </w:rPr>
              <w:t>sellers</w:t>
            </w:r>
          </w:p>
          <w:p w14:paraId="34D54CBA"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cleaner </w:t>
            </w:r>
          </w:p>
          <w:p w14:paraId="75ED43A6"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security </w:t>
            </w:r>
          </w:p>
          <w:p w14:paraId="15F19FDC" w14:textId="2A492D78"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stock man  </w:t>
            </w:r>
          </w:p>
        </w:tc>
      </w:tr>
      <w:tr w:rsidR="00A71AC7" w:rsidRPr="00A71AC7" w14:paraId="7D981F86" w14:textId="77777777" w:rsidTr="0040525D">
        <w:tc>
          <w:tcPr>
            <w:tcW w:w="554" w:type="dxa"/>
            <w:vMerge w:val="restart"/>
            <w:vAlign w:val="center"/>
          </w:tcPr>
          <w:p w14:paraId="7EEEFF14" w14:textId="73F16AEF" w:rsidR="00ED0F29" w:rsidRPr="00A71AC7" w:rsidRDefault="00ED0F29" w:rsidP="00ED0F29">
            <w:pPr>
              <w:jc w:val="center"/>
              <w:rPr>
                <w:rFonts w:ascii="Arial" w:hAnsi="Arial" w:cs="Arial"/>
                <w:color w:val="000000" w:themeColor="text1"/>
                <w:sz w:val="16"/>
                <w:szCs w:val="16"/>
              </w:rPr>
            </w:pPr>
            <w:r w:rsidRPr="00A71AC7">
              <w:rPr>
                <w:rFonts w:ascii="Arial" w:hAnsi="Arial" w:cs="Arial"/>
                <w:color w:val="000000" w:themeColor="text1"/>
                <w:sz w:val="16"/>
                <w:szCs w:val="16"/>
              </w:rPr>
              <w:t>Shift 2</w:t>
            </w:r>
          </w:p>
        </w:tc>
        <w:tc>
          <w:tcPr>
            <w:tcW w:w="960" w:type="dxa"/>
            <w:vAlign w:val="center"/>
          </w:tcPr>
          <w:p w14:paraId="31BC9F2C" w14:textId="7DFC9DD3" w:rsidR="00ED0F29" w:rsidRPr="00A71AC7" w:rsidRDefault="00ED0F29" w:rsidP="00ED0F29">
            <w:pPr>
              <w:jc w:val="center"/>
              <w:rPr>
                <w:rFonts w:ascii="Arial" w:hAnsi="Arial" w:cs="Arial"/>
                <w:color w:val="000000" w:themeColor="text1"/>
                <w:sz w:val="16"/>
                <w:szCs w:val="16"/>
              </w:rPr>
            </w:pPr>
            <w:r w:rsidRPr="00A71AC7">
              <w:rPr>
                <w:rFonts w:ascii="Arial" w:hAnsi="Arial" w:cs="Arial"/>
                <w:color w:val="000000" w:themeColor="text1"/>
                <w:sz w:val="16"/>
                <w:szCs w:val="16"/>
              </w:rPr>
              <w:t>Schedule</w:t>
            </w:r>
          </w:p>
        </w:tc>
        <w:tc>
          <w:tcPr>
            <w:tcW w:w="1207" w:type="dxa"/>
            <w:vAlign w:val="center"/>
          </w:tcPr>
          <w:p w14:paraId="2C332D08" w14:textId="66D82929"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14:30 – 23:00</w:t>
            </w:r>
          </w:p>
        </w:tc>
        <w:tc>
          <w:tcPr>
            <w:tcW w:w="1207" w:type="dxa"/>
            <w:vAlign w:val="center"/>
          </w:tcPr>
          <w:p w14:paraId="425361C6" w14:textId="658FA649"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14:30 – 23:00</w:t>
            </w:r>
          </w:p>
        </w:tc>
        <w:tc>
          <w:tcPr>
            <w:tcW w:w="1207" w:type="dxa"/>
            <w:vAlign w:val="center"/>
          </w:tcPr>
          <w:p w14:paraId="13DAC8EA" w14:textId="52EB1A75"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14:30 – 23:00</w:t>
            </w:r>
          </w:p>
        </w:tc>
        <w:tc>
          <w:tcPr>
            <w:tcW w:w="1207" w:type="dxa"/>
            <w:vAlign w:val="center"/>
          </w:tcPr>
          <w:p w14:paraId="4B5A86A2" w14:textId="2062CF7A"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14:30 – 23:00</w:t>
            </w:r>
          </w:p>
        </w:tc>
        <w:tc>
          <w:tcPr>
            <w:tcW w:w="1207" w:type="dxa"/>
            <w:vAlign w:val="center"/>
          </w:tcPr>
          <w:p w14:paraId="6AEBD595" w14:textId="09BE2E0D"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14:30 – 23:00</w:t>
            </w:r>
          </w:p>
        </w:tc>
        <w:tc>
          <w:tcPr>
            <w:tcW w:w="1207" w:type="dxa"/>
            <w:vAlign w:val="center"/>
          </w:tcPr>
          <w:p w14:paraId="746DA212" w14:textId="510013C5"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8:30 – 19:00</w:t>
            </w:r>
          </w:p>
        </w:tc>
        <w:tc>
          <w:tcPr>
            <w:tcW w:w="1208" w:type="dxa"/>
            <w:vAlign w:val="center"/>
          </w:tcPr>
          <w:p w14:paraId="2CEF90F0" w14:textId="77777777" w:rsidR="00ED0F29" w:rsidRPr="00A71AC7" w:rsidRDefault="00ED0F29" w:rsidP="0040525D">
            <w:pPr>
              <w:jc w:val="left"/>
              <w:rPr>
                <w:rFonts w:ascii="Arial" w:hAnsi="Arial" w:cs="Arial"/>
                <w:color w:val="000000" w:themeColor="text1"/>
                <w:sz w:val="16"/>
                <w:szCs w:val="16"/>
              </w:rPr>
            </w:pPr>
          </w:p>
        </w:tc>
      </w:tr>
      <w:tr w:rsidR="00A71AC7" w:rsidRPr="00A71AC7" w14:paraId="3BA194D9" w14:textId="77777777" w:rsidTr="0040525D">
        <w:tc>
          <w:tcPr>
            <w:tcW w:w="554" w:type="dxa"/>
            <w:vMerge/>
            <w:vAlign w:val="center"/>
          </w:tcPr>
          <w:p w14:paraId="4FFE5DCD" w14:textId="77777777" w:rsidR="00ED0F29" w:rsidRPr="00A71AC7" w:rsidRDefault="00ED0F29" w:rsidP="00ED0F29">
            <w:pPr>
              <w:jc w:val="center"/>
              <w:rPr>
                <w:rFonts w:ascii="Arial" w:hAnsi="Arial" w:cs="Arial"/>
                <w:color w:val="000000" w:themeColor="text1"/>
                <w:sz w:val="16"/>
                <w:szCs w:val="16"/>
              </w:rPr>
            </w:pPr>
          </w:p>
        </w:tc>
        <w:tc>
          <w:tcPr>
            <w:tcW w:w="960" w:type="dxa"/>
            <w:vAlign w:val="center"/>
          </w:tcPr>
          <w:p w14:paraId="6C6160B4" w14:textId="78C6CACB" w:rsidR="00ED0F29" w:rsidRPr="00A71AC7" w:rsidRDefault="00ED0F29" w:rsidP="00ED0F29">
            <w:pPr>
              <w:jc w:val="center"/>
              <w:rPr>
                <w:rFonts w:ascii="Arial" w:hAnsi="Arial" w:cs="Arial"/>
                <w:color w:val="000000" w:themeColor="text1"/>
                <w:sz w:val="16"/>
                <w:szCs w:val="16"/>
              </w:rPr>
            </w:pPr>
            <w:r w:rsidRPr="00A71AC7">
              <w:rPr>
                <w:rFonts w:ascii="Arial" w:hAnsi="Arial" w:cs="Arial"/>
                <w:color w:val="000000" w:themeColor="text1"/>
                <w:sz w:val="16"/>
                <w:szCs w:val="16"/>
              </w:rPr>
              <w:t>Employees on duty</w:t>
            </w:r>
          </w:p>
        </w:tc>
        <w:tc>
          <w:tcPr>
            <w:tcW w:w="1207" w:type="dxa"/>
            <w:vAlign w:val="center"/>
          </w:tcPr>
          <w:p w14:paraId="667D9C16"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7BD9F21F" w14:textId="3272D5CA"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7 – </w:t>
            </w:r>
            <w:r w:rsidR="005A23BA" w:rsidRPr="00A71AC7">
              <w:rPr>
                <w:rFonts w:ascii="Arial" w:hAnsi="Arial" w:cs="Arial"/>
                <w:color w:val="000000" w:themeColor="text1"/>
                <w:sz w:val="16"/>
                <w:szCs w:val="16"/>
              </w:rPr>
              <w:t>sellers</w:t>
            </w:r>
          </w:p>
          <w:p w14:paraId="732A924F"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cleaner </w:t>
            </w:r>
          </w:p>
          <w:p w14:paraId="433BD510"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security </w:t>
            </w:r>
          </w:p>
          <w:p w14:paraId="6EC7D46C" w14:textId="6969A419"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stock man  </w:t>
            </w:r>
          </w:p>
        </w:tc>
        <w:tc>
          <w:tcPr>
            <w:tcW w:w="1207" w:type="dxa"/>
            <w:vAlign w:val="center"/>
          </w:tcPr>
          <w:p w14:paraId="17A330F9"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6A9A7AC0" w14:textId="2A6E4E4D"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7 – </w:t>
            </w:r>
            <w:r w:rsidR="005A23BA" w:rsidRPr="00A71AC7">
              <w:rPr>
                <w:rFonts w:ascii="Arial" w:hAnsi="Arial" w:cs="Arial"/>
                <w:color w:val="000000" w:themeColor="text1"/>
                <w:sz w:val="16"/>
                <w:szCs w:val="16"/>
              </w:rPr>
              <w:t>sellers</w:t>
            </w:r>
          </w:p>
          <w:p w14:paraId="4363FDBA"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cleaner </w:t>
            </w:r>
          </w:p>
          <w:p w14:paraId="6E09AA93"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security </w:t>
            </w:r>
          </w:p>
          <w:p w14:paraId="032D16F8" w14:textId="03E1B9B9"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stock man  </w:t>
            </w:r>
          </w:p>
        </w:tc>
        <w:tc>
          <w:tcPr>
            <w:tcW w:w="1207" w:type="dxa"/>
            <w:vAlign w:val="center"/>
          </w:tcPr>
          <w:p w14:paraId="255DA244"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1426C227" w14:textId="00C65673"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7 – </w:t>
            </w:r>
            <w:r w:rsidR="005A23BA" w:rsidRPr="00A71AC7">
              <w:rPr>
                <w:rFonts w:ascii="Arial" w:hAnsi="Arial" w:cs="Arial"/>
                <w:color w:val="000000" w:themeColor="text1"/>
                <w:sz w:val="16"/>
                <w:szCs w:val="16"/>
              </w:rPr>
              <w:t>sellers</w:t>
            </w:r>
          </w:p>
          <w:p w14:paraId="2DF31588"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cleaner </w:t>
            </w:r>
          </w:p>
          <w:p w14:paraId="618DC132"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security </w:t>
            </w:r>
          </w:p>
          <w:p w14:paraId="73D6D293" w14:textId="16397D40"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stock man  </w:t>
            </w:r>
          </w:p>
        </w:tc>
        <w:tc>
          <w:tcPr>
            <w:tcW w:w="1207" w:type="dxa"/>
            <w:vAlign w:val="center"/>
          </w:tcPr>
          <w:p w14:paraId="0618C2A5"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7EEFD654" w14:textId="1A09A3E4"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7 – </w:t>
            </w:r>
            <w:r w:rsidR="005A23BA" w:rsidRPr="00A71AC7">
              <w:rPr>
                <w:rFonts w:ascii="Arial" w:hAnsi="Arial" w:cs="Arial"/>
                <w:color w:val="000000" w:themeColor="text1"/>
                <w:sz w:val="16"/>
                <w:szCs w:val="16"/>
              </w:rPr>
              <w:t>sellers</w:t>
            </w:r>
          </w:p>
          <w:p w14:paraId="51FE6307"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cleaner </w:t>
            </w:r>
          </w:p>
          <w:p w14:paraId="2729EFF7"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security </w:t>
            </w:r>
          </w:p>
          <w:p w14:paraId="1359513C" w14:textId="0EE7AA34"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stock man  </w:t>
            </w:r>
          </w:p>
        </w:tc>
        <w:tc>
          <w:tcPr>
            <w:tcW w:w="1207" w:type="dxa"/>
            <w:vAlign w:val="center"/>
          </w:tcPr>
          <w:p w14:paraId="5ACD6D1F"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15E01961" w14:textId="1FA158FB"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7 – </w:t>
            </w:r>
            <w:r w:rsidR="005A23BA" w:rsidRPr="00A71AC7">
              <w:rPr>
                <w:rFonts w:ascii="Arial" w:hAnsi="Arial" w:cs="Arial"/>
                <w:color w:val="000000" w:themeColor="text1"/>
                <w:sz w:val="16"/>
                <w:szCs w:val="16"/>
              </w:rPr>
              <w:t>sellers</w:t>
            </w:r>
          </w:p>
          <w:p w14:paraId="513A4CEB"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cleaner </w:t>
            </w:r>
          </w:p>
          <w:p w14:paraId="44A5B36E"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security </w:t>
            </w:r>
          </w:p>
          <w:p w14:paraId="648E30B4" w14:textId="23E1578F"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stock man  </w:t>
            </w:r>
          </w:p>
        </w:tc>
        <w:tc>
          <w:tcPr>
            <w:tcW w:w="1207" w:type="dxa"/>
            <w:vAlign w:val="center"/>
          </w:tcPr>
          <w:p w14:paraId="698ADF14"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0F9CF163" w14:textId="106647E6"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7 – </w:t>
            </w:r>
            <w:r w:rsidR="005A23BA" w:rsidRPr="00A71AC7">
              <w:rPr>
                <w:rFonts w:ascii="Arial" w:hAnsi="Arial" w:cs="Arial"/>
                <w:color w:val="000000" w:themeColor="text1"/>
                <w:sz w:val="16"/>
                <w:szCs w:val="16"/>
              </w:rPr>
              <w:t>sellers</w:t>
            </w:r>
          </w:p>
          <w:p w14:paraId="12E524C1"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cleaner </w:t>
            </w:r>
          </w:p>
          <w:p w14:paraId="7BBFC605" w14:textId="7777777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security </w:t>
            </w:r>
          </w:p>
          <w:p w14:paraId="3DEF554A" w14:textId="071C99B8"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stock man  </w:t>
            </w:r>
          </w:p>
        </w:tc>
        <w:tc>
          <w:tcPr>
            <w:tcW w:w="1208" w:type="dxa"/>
            <w:vAlign w:val="center"/>
          </w:tcPr>
          <w:p w14:paraId="21A7C0F1" w14:textId="77777777" w:rsidR="00ED0F29" w:rsidRPr="00A71AC7" w:rsidRDefault="00ED0F29" w:rsidP="0040525D">
            <w:pPr>
              <w:jc w:val="left"/>
              <w:rPr>
                <w:rFonts w:ascii="Arial" w:hAnsi="Arial" w:cs="Arial"/>
                <w:color w:val="000000" w:themeColor="text1"/>
                <w:sz w:val="16"/>
                <w:szCs w:val="16"/>
              </w:rPr>
            </w:pPr>
          </w:p>
        </w:tc>
      </w:tr>
      <w:tr w:rsidR="00A71AC7" w:rsidRPr="00A71AC7" w14:paraId="24E14E98" w14:textId="77777777" w:rsidTr="0040525D">
        <w:tc>
          <w:tcPr>
            <w:tcW w:w="554" w:type="dxa"/>
            <w:vMerge w:val="restart"/>
            <w:vAlign w:val="center"/>
          </w:tcPr>
          <w:p w14:paraId="40D8249F" w14:textId="070A70FC" w:rsidR="00ED0F29" w:rsidRPr="00A71AC7" w:rsidRDefault="00ED0F29" w:rsidP="00ED0F29">
            <w:pPr>
              <w:jc w:val="center"/>
              <w:rPr>
                <w:rFonts w:ascii="Arial" w:hAnsi="Arial" w:cs="Arial"/>
                <w:color w:val="000000" w:themeColor="text1"/>
                <w:sz w:val="16"/>
                <w:szCs w:val="16"/>
              </w:rPr>
            </w:pPr>
            <w:r w:rsidRPr="00A71AC7">
              <w:rPr>
                <w:rFonts w:ascii="Arial" w:hAnsi="Arial" w:cs="Arial"/>
                <w:color w:val="000000" w:themeColor="text1"/>
                <w:sz w:val="16"/>
                <w:szCs w:val="16"/>
              </w:rPr>
              <w:t>Shift 3</w:t>
            </w:r>
          </w:p>
        </w:tc>
        <w:tc>
          <w:tcPr>
            <w:tcW w:w="960" w:type="dxa"/>
            <w:vAlign w:val="center"/>
          </w:tcPr>
          <w:p w14:paraId="3F01AECB" w14:textId="5F3F962C" w:rsidR="00ED0F29" w:rsidRPr="00A71AC7" w:rsidRDefault="00ED0F29" w:rsidP="00ED0F29">
            <w:pPr>
              <w:jc w:val="center"/>
              <w:rPr>
                <w:rFonts w:ascii="Arial" w:hAnsi="Arial" w:cs="Arial"/>
                <w:color w:val="000000" w:themeColor="text1"/>
                <w:sz w:val="16"/>
                <w:szCs w:val="16"/>
              </w:rPr>
            </w:pPr>
            <w:r w:rsidRPr="00A71AC7">
              <w:rPr>
                <w:rFonts w:ascii="Arial" w:hAnsi="Arial" w:cs="Arial"/>
                <w:color w:val="000000" w:themeColor="text1"/>
                <w:sz w:val="16"/>
                <w:szCs w:val="16"/>
              </w:rPr>
              <w:t>Schedule</w:t>
            </w:r>
          </w:p>
        </w:tc>
        <w:tc>
          <w:tcPr>
            <w:tcW w:w="1207" w:type="dxa"/>
            <w:vAlign w:val="center"/>
          </w:tcPr>
          <w:p w14:paraId="3E9B8314" w14:textId="2266BC3F"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22:30 – 7:00</w:t>
            </w:r>
          </w:p>
        </w:tc>
        <w:tc>
          <w:tcPr>
            <w:tcW w:w="1207" w:type="dxa"/>
            <w:vAlign w:val="center"/>
          </w:tcPr>
          <w:p w14:paraId="6F006E3B" w14:textId="2058CBE8"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22:30 – 7:00</w:t>
            </w:r>
          </w:p>
        </w:tc>
        <w:tc>
          <w:tcPr>
            <w:tcW w:w="1207" w:type="dxa"/>
            <w:vAlign w:val="center"/>
          </w:tcPr>
          <w:p w14:paraId="7E91B0B6" w14:textId="0993564E"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22:30 – 7:00</w:t>
            </w:r>
          </w:p>
        </w:tc>
        <w:tc>
          <w:tcPr>
            <w:tcW w:w="1207" w:type="dxa"/>
            <w:vAlign w:val="center"/>
          </w:tcPr>
          <w:p w14:paraId="363529E2" w14:textId="7462ABB3"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22:30 – 7:00</w:t>
            </w:r>
          </w:p>
        </w:tc>
        <w:tc>
          <w:tcPr>
            <w:tcW w:w="1207" w:type="dxa"/>
            <w:vAlign w:val="center"/>
          </w:tcPr>
          <w:p w14:paraId="30948F01" w14:textId="0861E92B"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22:30 – 7:00</w:t>
            </w:r>
          </w:p>
        </w:tc>
        <w:tc>
          <w:tcPr>
            <w:tcW w:w="1207" w:type="dxa"/>
            <w:vAlign w:val="center"/>
          </w:tcPr>
          <w:p w14:paraId="4E3EF347" w14:textId="70F18157" w:rsidR="00ED0F29" w:rsidRPr="00A71AC7" w:rsidRDefault="00ED0F29"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18:30 – 5:00</w:t>
            </w:r>
          </w:p>
        </w:tc>
        <w:tc>
          <w:tcPr>
            <w:tcW w:w="1208" w:type="dxa"/>
            <w:vAlign w:val="center"/>
          </w:tcPr>
          <w:p w14:paraId="6007C36E" w14:textId="77777777" w:rsidR="00ED0F29" w:rsidRPr="00A71AC7" w:rsidRDefault="00ED0F29" w:rsidP="0040525D">
            <w:pPr>
              <w:jc w:val="left"/>
              <w:rPr>
                <w:rFonts w:ascii="Arial" w:hAnsi="Arial" w:cs="Arial"/>
                <w:color w:val="000000" w:themeColor="text1"/>
                <w:sz w:val="16"/>
                <w:szCs w:val="16"/>
              </w:rPr>
            </w:pPr>
          </w:p>
        </w:tc>
      </w:tr>
      <w:tr w:rsidR="00A71AC7" w:rsidRPr="00A71AC7" w14:paraId="6EB30FC3" w14:textId="77777777" w:rsidTr="0040525D">
        <w:tc>
          <w:tcPr>
            <w:tcW w:w="554" w:type="dxa"/>
            <w:vMerge/>
            <w:vAlign w:val="center"/>
          </w:tcPr>
          <w:p w14:paraId="7290EBD1" w14:textId="77777777" w:rsidR="0040525D" w:rsidRPr="00A71AC7" w:rsidRDefault="0040525D" w:rsidP="0040525D">
            <w:pPr>
              <w:jc w:val="center"/>
              <w:rPr>
                <w:rFonts w:ascii="Arial" w:hAnsi="Arial" w:cs="Arial"/>
                <w:color w:val="000000" w:themeColor="text1"/>
                <w:sz w:val="16"/>
                <w:szCs w:val="16"/>
              </w:rPr>
            </w:pPr>
          </w:p>
        </w:tc>
        <w:tc>
          <w:tcPr>
            <w:tcW w:w="960" w:type="dxa"/>
            <w:vAlign w:val="center"/>
          </w:tcPr>
          <w:p w14:paraId="3CB39F85" w14:textId="7D5ECB06" w:rsidR="0040525D" w:rsidRPr="00A71AC7" w:rsidRDefault="0040525D" w:rsidP="0040525D">
            <w:pPr>
              <w:jc w:val="center"/>
              <w:rPr>
                <w:rFonts w:ascii="Arial" w:hAnsi="Arial" w:cs="Arial"/>
                <w:color w:val="000000" w:themeColor="text1"/>
                <w:sz w:val="16"/>
                <w:szCs w:val="16"/>
              </w:rPr>
            </w:pPr>
            <w:r w:rsidRPr="00A71AC7">
              <w:rPr>
                <w:rFonts w:ascii="Arial" w:hAnsi="Arial" w:cs="Arial"/>
                <w:color w:val="000000" w:themeColor="text1"/>
                <w:sz w:val="16"/>
                <w:szCs w:val="16"/>
              </w:rPr>
              <w:t>Employees on duty</w:t>
            </w:r>
          </w:p>
        </w:tc>
        <w:tc>
          <w:tcPr>
            <w:tcW w:w="1207" w:type="dxa"/>
            <w:vAlign w:val="center"/>
          </w:tcPr>
          <w:p w14:paraId="0D1213B1" w14:textId="77777777" w:rsidR="0040525D" w:rsidRPr="00A71AC7" w:rsidRDefault="0040525D"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51FB8F0D" w14:textId="4FF9C705" w:rsidR="0040525D" w:rsidRPr="00A71AC7" w:rsidRDefault="0040525D"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4 – stock mans</w:t>
            </w:r>
          </w:p>
        </w:tc>
        <w:tc>
          <w:tcPr>
            <w:tcW w:w="1207" w:type="dxa"/>
            <w:vAlign w:val="center"/>
          </w:tcPr>
          <w:p w14:paraId="48FEA09A" w14:textId="77777777" w:rsidR="0040525D" w:rsidRPr="00A71AC7" w:rsidRDefault="0040525D"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3AABC87B" w14:textId="6B641D24" w:rsidR="0040525D" w:rsidRPr="00A71AC7" w:rsidRDefault="0040525D"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4 – stock mans</w:t>
            </w:r>
          </w:p>
        </w:tc>
        <w:tc>
          <w:tcPr>
            <w:tcW w:w="1207" w:type="dxa"/>
            <w:vAlign w:val="center"/>
          </w:tcPr>
          <w:p w14:paraId="1630A201" w14:textId="77777777" w:rsidR="0040525D" w:rsidRPr="00A71AC7" w:rsidRDefault="0040525D"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6B36D998" w14:textId="62C3B81C" w:rsidR="0040525D" w:rsidRPr="00A71AC7" w:rsidRDefault="0040525D"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4 – stock mans</w:t>
            </w:r>
          </w:p>
        </w:tc>
        <w:tc>
          <w:tcPr>
            <w:tcW w:w="1207" w:type="dxa"/>
            <w:vAlign w:val="center"/>
          </w:tcPr>
          <w:p w14:paraId="76823CB6" w14:textId="77777777" w:rsidR="0040525D" w:rsidRPr="00A71AC7" w:rsidRDefault="0040525D"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32467DED" w14:textId="7D60110B" w:rsidR="0040525D" w:rsidRPr="00A71AC7" w:rsidRDefault="0040525D"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4 – stock mans</w:t>
            </w:r>
          </w:p>
        </w:tc>
        <w:tc>
          <w:tcPr>
            <w:tcW w:w="1207" w:type="dxa"/>
            <w:vAlign w:val="center"/>
          </w:tcPr>
          <w:p w14:paraId="0440B087" w14:textId="77777777" w:rsidR="0040525D" w:rsidRPr="00A71AC7" w:rsidRDefault="0040525D"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5559C18A" w14:textId="40C0ECAE" w:rsidR="0040525D" w:rsidRPr="00A71AC7" w:rsidRDefault="0040525D"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4 – stock mans</w:t>
            </w:r>
          </w:p>
        </w:tc>
        <w:tc>
          <w:tcPr>
            <w:tcW w:w="1207" w:type="dxa"/>
            <w:vAlign w:val="center"/>
          </w:tcPr>
          <w:p w14:paraId="6A390773" w14:textId="77777777" w:rsidR="0040525D" w:rsidRPr="00A71AC7" w:rsidRDefault="0040525D"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6F62C02B" w14:textId="28DFB06E" w:rsidR="0040525D" w:rsidRPr="00A71AC7" w:rsidRDefault="0040525D"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4 – stock mans</w:t>
            </w:r>
          </w:p>
        </w:tc>
        <w:tc>
          <w:tcPr>
            <w:tcW w:w="1208" w:type="dxa"/>
            <w:vAlign w:val="center"/>
          </w:tcPr>
          <w:p w14:paraId="3A73272F" w14:textId="77777777" w:rsidR="0040525D" w:rsidRPr="00A71AC7" w:rsidRDefault="0040525D" w:rsidP="0040525D">
            <w:pPr>
              <w:jc w:val="left"/>
              <w:rPr>
                <w:rFonts w:ascii="Arial" w:hAnsi="Arial" w:cs="Arial"/>
                <w:color w:val="000000" w:themeColor="text1"/>
                <w:sz w:val="16"/>
                <w:szCs w:val="16"/>
              </w:rPr>
            </w:pPr>
          </w:p>
        </w:tc>
      </w:tr>
      <w:tr w:rsidR="00A71AC7" w:rsidRPr="00A71AC7" w14:paraId="2D935D03" w14:textId="77777777" w:rsidTr="00247A26">
        <w:tc>
          <w:tcPr>
            <w:tcW w:w="1514" w:type="dxa"/>
            <w:gridSpan w:val="2"/>
            <w:vAlign w:val="center"/>
          </w:tcPr>
          <w:p w14:paraId="0834F9D3" w14:textId="428610EB" w:rsidR="009B416D" w:rsidRPr="00A71AC7" w:rsidRDefault="009B416D" w:rsidP="0040525D">
            <w:pPr>
              <w:jc w:val="center"/>
              <w:rPr>
                <w:rFonts w:ascii="Arial" w:hAnsi="Arial" w:cs="Arial"/>
                <w:color w:val="000000" w:themeColor="text1"/>
                <w:sz w:val="16"/>
                <w:szCs w:val="16"/>
              </w:rPr>
            </w:pPr>
            <w:r w:rsidRPr="00A71AC7">
              <w:rPr>
                <w:rFonts w:ascii="Arial" w:hAnsi="Arial" w:cs="Arial"/>
                <w:color w:val="000000" w:themeColor="text1"/>
                <w:sz w:val="16"/>
                <w:szCs w:val="16"/>
              </w:rPr>
              <w:t xml:space="preserve">Total Employees used </w:t>
            </w:r>
          </w:p>
        </w:tc>
        <w:tc>
          <w:tcPr>
            <w:tcW w:w="1207" w:type="dxa"/>
            <w:vAlign w:val="center"/>
          </w:tcPr>
          <w:p w14:paraId="5C26E606" w14:textId="77777777" w:rsidR="009B416D" w:rsidRPr="00A71AC7" w:rsidRDefault="009B416D" w:rsidP="009B416D">
            <w:pPr>
              <w:jc w:val="center"/>
              <w:rPr>
                <w:rFonts w:ascii="Arial" w:hAnsi="Arial" w:cs="Arial"/>
                <w:color w:val="000000" w:themeColor="text1"/>
                <w:sz w:val="16"/>
                <w:szCs w:val="16"/>
              </w:rPr>
            </w:pPr>
            <w:r w:rsidRPr="00A71AC7">
              <w:rPr>
                <w:rFonts w:ascii="Arial" w:hAnsi="Arial" w:cs="Arial"/>
                <w:color w:val="000000" w:themeColor="text1"/>
                <w:sz w:val="16"/>
                <w:szCs w:val="16"/>
              </w:rPr>
              <w:t>27</w:t>
            </w:r>
          </w:p>
          <w:p w14:paraId="6389D3EB" w14:textId="77777777" w:rsidR="005A23BA" w:rsidRPr="00A71AC7" w:rsidRDefault="009B416D"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3 – managers</w:t>
            </w:r>
          </w:p>
          <w:p w14:paraId="2B3E58F3" w14:textId="77777777" w:rsidR="00D728D7" w:rsidRPr="00A71AC7" w:rsidRDefault="005A23BA"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 xml:space="preserve">14 </w:t>
            </w:r>
            <w:r w:rsidR="003E0BE9" w:rsidRPr="00A71AC7">
              <w:rPr>
                <w:rFonts w:ascii="Arial" w:hAnsi="Arial" w:cs="Arial"/>
                <w:color w:val="000000" w:themeColor="text1"/>
                <w:sz w:val="16"/>
                <w:szCs w:val="16"/>
              </w:rPr>
              <w:t>–</w:t>
            </w:r>
            <w:r w:rsidRPr="00A71AC7">
              <w:rPr>
                <w:rFonts w:ascii="Arial" w:hAnsi="Arial" w:cs="Arial"/>
                <w:color w:val="000000" w:themeColor="text1"/>
                <w:sz w:val="16"/>
                <w:szCs w:val="16"/>
              </w:rPr>
              <w:t xml:space="preserve"> </w:t>
            </w:r>
            <w:r w:rsidRPr="00A71AC7">
              <w:rPr>
                <w:rFonts w:ascii="Arial" w:hAnsi="Arial" w:cs="Arial"/>
                <w:color w:val="000000" w:themeColor="text1"/>
                <w:sz w:val="16"/>
                <w:szCs w:val="16"/>
              </w:rPr>
              <w:t>sellers</w:t>
            </w:r>
          </w:p>
          <w:p w14:paraId="1B70595F" w14:textId="234FD6F0"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2 – cleaners</w:t>
            </w:r>
          </w:p>
          <w:p w14:paraId="48F57671" w14:textId="1D30B48C"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 xml:space="preserve">2 – security </w:t>
            </w:r>
          </w:p>
          <w:p w14:paraId="7360BAC3" w14:textId="00539616" w:rsidR="009B416D"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6 – stock mans</w:t>
            </w:r>
          </w:p>
        </w:tc>
        <w:tc>
          <w:tcPr>
            <w:tcW w:w="1207" w:type="dxa"/>
            <w:vAlign w:val="center"/>
          </w:tcPr>
          <w:p w14:paraId="3B52C7D3" w14:textId="77777777" w:rsidR="00D728D7" w:rsidRPr="00A71AC7" w:rsidRDefault="00D728D7" w:rsidP="00D728D7">
            <w:pPr>
              <w:jc w:val="center"/>
              <w:rPr>
                <w:rFonts w:ascii="Arial" w:hAnsi="Arial" w:cs="Arial"/>
                <w:color w:val="000000" w:themeColor="text1"/>
                <w:sz w:val="16"/>
                <w:szCs w:val="16"/>
              </w:rPr>
            </w:pPr>
            <w:r w:rsidRPr="00A71AC7">
              <w:rPr>
                <w:rFonts w:ascii="Arial" w:hAnsi="Arial" w:cs="Arial"/>
                <w:color w:val="000000" w:themeColor="text1"/>
                <w:sz w:val="16"/>
                <w:szCs w:val="16"/>
              </w:rPr>
              <w:t>27</w:t>
            </w:r>
          </w:p>
          <w:p w14:paraId="71C8B21B" w14:textId="77777777"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3 – managers</w:t>
            </w:r>
          </w:p>
          <w:p w14:paraId="3B65A873" w14:textId="77777777"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14 – sellers</w:t>
            </w:r>
          </w:p>
          <w:p w14:paraId="45FC1A52" w14:textId="77777777"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2 – cleaners</w:t>
            </w:r>
          </w:p>
          <w:p w14:paraId="738A8DC2" w14:textId="77777777"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 xml:space="preserve">2 – security </w:t>
            </w:r>
          </w:p>
          <w:p w14:paraId="60E9C3FF" w14:textId="21B17C1F" w:rsidR="009B416D"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6 – stock mans</w:t>
            </w:r>
          </w:p>
        </w:tc>
        <w:tc>
          <w:tcPr>
            <w:tcW w:w="1207" w:type="dxa"/>
            <w:vAlign w:val="center"/>
          </w:tcPr>
          <w:p w14:paraId="4B18CF6E" w14:textId="77777777" w:rsidR="00D728D7" w:rsidRPr="00A71AC7" w:rsidRDefault="00D728D7" w:rsidP="00D728D7">
            <w:pPr>
              <w:jc w:val="center"/>
              <w:rPr>
                <w:rFonts w:ascii="Arial" w:hAnsi="Arial" w:cs="Arial"/>
                <w:color w:val="000000" w:themeColor="text1"/>
                <w:sz w:val="16"/>
                <w:szCs w:val="16"/>
              </w:rPr>
            </w:pPr>
            <w:r w:rsidRPr="00A71AC7">
              <w:rPr>
                <w:rFonts w:ascii="Arial" w:hAnsi="Arial" w:cs="Arial"/>
                <w:color w:val="000000" w:themeColor="text1"/>
                <w:sz w:val="16"/>
                <w:szCs w:val="16"/>
              </w:rPr>
              <w:t>27</w:t>
            </w:r>
          </w:p>
          <w:p w14:paraId="11DA9C49" w14:textId="77777777"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3 – managers</w:t>
            </w:r>
          </w:p>
          <w:p w14:paraId="0AAA5086" w14:textId="77777777"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14 – sellers</w:t>
            </w:r>
          </w:p>
          <w:p w14:paraId="42DFDA67" w14:textId="77777777"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2 – cleaners</w:t>
            </w:r>
          </w:p>
          <w:p w14:paraId="20CA8453" w14:textId="77777777"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 xml:space="preserve">2 – security </w:t>
            </w:r>
          </w:p>
          <w:p w14:paraId="031102E7" w14:textId="71551A76" w:rsidR="009B416D" w:rsidRPr="00A71AC7" w:rsidRDefault="00D728D7" w:rsidP="00D728D7">
            <w:pPr>
              <w:jc w:val="left"/>
              <w:rPr>
                <w:rFonts w:ascii="Arial" w:hAnsi="Arial" w:cs="Arial"/>
                <w:color w:val="000000" w:themeColor="text1"/>
                <w:sz w:val="16"/>
                <w:szCs w:val="16"/>
              </w:rPr>
            </w:pPr>
            <w:r w:rsidRPr="00A71AC7">
              <w:rPr>
                <w:rFonts w:ascii="Arial" w:hAnsi="Arial" w:cs="Arial"/>
                <w:color w:val="000000" w:themeColor="text1"/>
                <w:sz w:val="16"/>
                <w:szCs w:val="16"/>
              </w:rPr>
              <w:t>6 – stock mans</w:t>
            </w:r>
            <w:r w:rsidRPr="00A71AC7">
              <w:rPr>
                <w:rFonts w:ascii="Arial" w:hAnsi="Arial" w:cs="Arial"/>
                <w:color w:val="000000" w:themeColor="text1"/>
                <w:sz w:val="16"/>
                <w:szCs w:val="16"/>
              </w:rPr>
              <w:t xml:space="preserve"> </w:t>
            </w:r>
          </w:p>
        </w:tc>
        <w:tc>
          <w:tcPr>
            <w:tcW w:w="1207" w:type="dxa"/>
            <w:vAlign w:val="center"/>
          </w:tcPr>
          <w:p w14:paraId="68E51C6C" w14:textId="77777777" w:rsidR="00D728D7" w:rsidRPr="00A71AC7" w:rsidRDefault="00D728D7" w:rsidP="00D728D7">
            <w:pPr>
              <w:jc w:val="center"/>
              <w:rPr>
                <w:rFonts w:ascii="Arial" w:hAnsi="Arial" w:cs="Arial"/>
                <w:color w:val="000000" w:themeColor="text1"/>
                <w:sz w:val="16"/>
                <w:szCs w:val="16"/>
              </w:rPr>
            </w:pPr>
            <w:r w:rsidRPr="00A71AC7">
              <w:rPr>
                <w:rFonts w:ascii="Arial" w:hAnsi="Arial" w:cs="Arial"/>
                <w:color w:val="000000" w:themeColor="text1"/>
                <w:sz w:val="16"/>
                <w:szCs w:val="16"/>
              </w:rPr>
              <w:t>27</w:t>
            </w:r>
          </w:p>
          <w:p w14:paraId="3880494E" w14:textId="77777777"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3 – managers</w:t>
            </w:r>
          </w:p>
          <w:p w14:paraId="2C8908A8" w14:textId="77777777"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14 – sellers</w:t>
            </w:r>
          </w:p>
          <w:p w14:paraId="201DEE46" w14:textId="77777777"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2 – cleaners</w:t>
            </w:r>
          </w:p>
          <w:p w14:paraId="374AB3B8" w14:textId="77777777"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 xml:space="preserve">2 – security </w:t>
            </w:r>
          </w:p>
          <w:p w14:paraId="3EA915A9" w14:textId="14CB9C56" w:rsidR="009B416D" w:rsidRPr="00A71AC7" w:rsidRDefault="00D728D7" w:rsidP="00D728D7">
            <w:pPr>
              <w:jc w:val="left"/>
              <w:rPr>
                <w:rFonts w:ascii="Arial" w:hAnsi="Arial" w:cs="Arial"/>
                <w:color w:val="000000" w:themeColor="text1"/>
                <w:sz w:val="16"/>
                <w:szCs w:val="16"/>
              </w:rPr>
            </w:pPr>
            <w:r w:rsidRPr="00A71AC7">
              <w:rPr>
                <w:rFonts w:ascii="Arial" w:hAnsi="Arial" w:cs="Arial"/>
                <w:color w:val="000000" w:themeColor="text1"/>
                <w:sz w:val="16"/>
                <w:szCs w:val="16"/>
              </w:rPr>
              <w:t>6 – stock mans</w:t>
            </w:r>
            <w:r w:rsidRPr="00A71AC7">
              <w:rPr>
                <w:rFonts w:ascii="Arial" w:hAnsi="Arial" w:cs="Arial"/>
                <w:color w:val="000000" w:themeColor="text1"/>
                <w:sz w:val="16"/>
                <w:szCs w:val="16"/>
              </w:rPr>
              <w:t xml:space="preserve"> </w:t>
            </w:r>
          </w:p>
        </w:tc>
        <w:tc>
          <w:tcPr>
            <w:tcW w:w="1207" w:type="dxa"/>
            <w:vAlign w:val="center"/>
          </w:tcPr>
          <w:p w14:paraId="623950CD" w14:textId="77777777" w:rsidR="00D728D7" w:rsidRPr="00A71AC7" w:rsidRDefault="00D728D7" w:rsidP="00D728D7">
            <w:pPr>
              <w:jc w:val="center"/>
              <w:rPr>
                <w:rFonts w:ascii="Arial" w:hAnsi="Arial" w:cs="Arial"/>
                <w:color w:val="000000" w:themeColor="text1"/>
                <w:sz w:val="16"/>
                <w:szCs w:val="16"/>
              </w:rPr>
            </w:pPr>
            <w:r w:rsidRPr="00A71AC7">
              <w:rPr>
                <w:rFonts w:ascii="Arial" w:hAnsi="Arial" w:cs="Arial"/>
                <w:color w:val="000000" w:themeColor="text1"/>
                <w:sz w:val="16"/>
                <w:szCs w:val="16"/>
              </w:rPr>
              <w:t>27</w:t>
            </w:r>
          </w:p>
          <w:p w14:paraId="4BDDC634" w14:textId="77777777"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3 – managers</w:t>
            </w:r>
          </w:p>
          <w:p w14:paraId="16098ACA" w14:textId="77777777"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14 – sellers</w:t>
            </w:r>
          </w:p>
          <w:p w14:paraId="071E2F51" w14:textId="77777777"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2 – cleaners</w:t>
            </w:r>
          </w:p>
          <w:p w14:paraId="2C09F84A" w14:textId="77777777" w:rsidR="00D728D7" w:rsidRPr="00A71AC7" w:rsidRDefault="00D728D7" w:rsidP="00D728D7">
            <w:pPr>
              <w:jc w:val="both"/>
              <w:rPr>
                <w:rFonts w:ascii="Arial" w:hAnsi="Arial" w:cs="Arial"/>
                <w:color w:val="000000" w:themeColor="text1"/>
                <w:sz w:val="16"/>
                <w:szCs w:val="16"/>
              </w:rPr>
            </w:pPr>
            <w:r w:rsidRPr="00A71AC7">
              <w:rPr>
                <w:rFonts w:ascii="Arial" w:hAnsi="Arial" w:cs="Arial"/>
                <w:color w:val="000000" w:themeColor="text1"/>
                <w:sz w:val="16"/>
                <w:szCs w:val="16"/>
              </w:rPr>
              <w:t xml:space="preserve">2 – security </w:t>
            </w:r>
          </w:p>
          <w:p w14:paraId="77B0C1A5" w14:textId="76752940" w:rsidR="009B416D" w:rsidRPr="00A71AC7" w:rsidRDefault="00D728D7" w:rsidP="00D728D7">
            <w:pPr>
              <w:jc w:val="left"/>
              <w:rPr>
                <w:rFonts w:ascii="Arial" w:hAnsi="Arial" w:cs="Arial"/>
                <w:color w:val="000000" w:themeColor="text1"/>
                <w:sz w:val="16"/>
                <w:szCs w:val="16"/>
              </w:rPr>
            </w:pPr>
            <w:r w:rsidRPr="00A71AC7">
              <w:rPr>
                <w:rFonts w:ascii="Arial" w:hAnsi="Arial" w:cs="Arial"/>
                <w:color w:val="000000" w:themeColor="text1"/>
                <w:sz w:val="16"/>
                <w:szCs w:val="16"/>
              </w:rPr>
              <w:t>6 – stock mans</w:t>
            </w:r>
            <w:r w:rsidRPr="00A71AC7">
              <w:rPr>
                <w:rFonts w:ascii="Arial" w:hAnsi="Arial" w:cs="Arial"/>
                <w:color w:val="000000" w:themeColor="text1"/>
                <w:sz w:val="16"/>
                <w:szCs w:val="16"/>
              </w:rPr>
              <w:t xml:space="preserve"> </w:t>
            </w:r>
          </w:p>
        </w:tc>
        <w:tc>
          <w:tcPr>
            <w:tcW w:w="1207" w:type="dxa"/>
            <w:vAlign w:val="center"/>
          </w:tcPr>
          <w:p w14:paraId="76371460" w14:textId="506EA63C" w:rsidR="009B416D" w:rsidRPr="00A71AC7" w:rsidRDefault="009B416D" w:rsidP="009B416D">
            <w:pPr>
              <w:jc w:val="center"/>
              <w:rPr>
                <w:rFonts w:ascii="Arial" w:hAnsi="Arial" w:cs="Arial"/>
                <w:color w:val="000000" w:themeColor="text1"/>
                <w:sz w:val="16"/>
                <w:szCs w:val="16"/>
              </w:rPr>
            </w:pPr>
            <w:r w:rsidRPr="00A71AC7">
              <w:rPr>
                <w:rFonts w:ascii="Arial" w:hAnsi="Arial" w:cs="Arial"/>
                <w:color w:val="000000" w:themeColor="text1"/>
                <w:sz w:val="16"/>
                <w:szCs w:val="16"/>
              </w:rPr>
              <w:t>16</w:t>
            </w:r>
          </w:p>
          <w:p w14:paraId="3FEC354C" w14:textId="00A06FAF" w:rsidR="009B416D" w:rsidRPr="00A71AC7" w:rsidRDefault="00D728D7"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2 – managers </w:t>
            </w:r>
          </w:p>
          <w:p w14:paraId="1BA9B674" w14:textId="77777777" w:rsidR="00D728D7" w:rsidRPr="00A71AC7" w:rsidRDefault="00D728D7" w:rsidP="00D728D7">
            <w:pPr>
              <w:jc w:val="left"/>
              <w:rPr>
                <w:rFonts w:ascii="Arial" w:hAnsi="Arial" w:cs="Arial"/>
                <w:color w:val="000000" w:themeColor="text1"/>
                <w:sz w:val="16"/>
                <w:szCs w:val="16"/>
              </w:rPr>
            </w:pPr>
            <w:r w:rsidRPr="00A71AC7">
              <w:rPr>
                <w:rFonts w:ascii="Arial" w:hAnsi="Arial" w:cs="Arial"/>
                <w:color w:val="000000" w:themeColor="text1"/>
                <w:sz w:val="16"/>
                <w:szCs w:val="16"/>
              </w:rPr>
              <w:t>7</w:t>
            </w:r>
            <w:r w:rsidRPr="00A71AC7">
              <w:rPr>
                <w:rFonts w:ascii="Arial" w:hAnsi="Arial" w:cs="Arial"/>
                <w:color w:val="000000" w:themeColor="text1"/>
                <w:sz w:val="16"/>
                <w:szCs w:val="16"/>
              </w:rPr>
              <w:t xml:space="preserve"> – sellers</w:t>
            </w:r>
          </w:p>
          <w:p w14:paraId="2DEF9230" w14:textId="453EF780" w:rsidR="00D728D7" w:rsidRPr="00A71AC7" w:rsidRDefault="00D728D7" w:rsidP="00D728D7">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cleaner </w:t>
            </w:r>
          </w:p>
          <w:p w14:paraId="25E93F4D" w14:textId="58C94885" w:rsidR="00D728D7" w:rsidRPr="00A71AC7" w:rsidRDefault="00D728D7"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security </w:t>
            </w:r>
          </w:p>
          <w:p w14:paraId="5301D233" w14:textId="1AFDCCA8" w:rsidR="009B416D" w:rsidRPr="00A71AC7" w:rsidRDefault="00D728D7"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5</w:t>
            </w:r>
            <w:r w:rsidRPr="00A71AC7">
              <w:rPr>
                <w:rFonts w:ascii="Arial" w:hAnsi="Arial" w:cs="Arial"/>
                <w:color w:val="000000" w:themeColor="text1"/>
                <w:sz w:val="16"/>
                <w:szCs w:val="16"/>
              </w:rPr>
              <w:t xml:space="preserve"> – stock mans</w:t>
            </w:r>
          </w:p>
        </w:tc>
        <w:tc>
          <w:tcPr>
            <w:tcW w:w="1208" w:type="dxa"/>
            <w:vAlign w:val="center"/>
          </w:tcPr>
          <w:p w14:paraId="6CABD0F1" w14:textId="63C574DB" w:rsidR="009B416D" w:rsidRPr="00A71AC7" w:rsidRDefault="009B416D" w:rsidP="009B416D">
            <w:pPr>
              <w:jc w:val="center"/>
              <w:rPr>
                <w:rFonts w:ascii="Arial" w:hAnsi="Arial" w:cs="Arial"/>
                <w:color w:val="000000" w:themeColor="text1"/>
                <w:sz w:val="16"/>
                <w:szCs w:val="16"/>
              </w:rPr>
            </w:pPr>
            <w:r w:rsidRPr="00A71AC7">
              <w:rPr>
                <w:rFonts w:ascii="Arial" w:hAnsi="Arial" w:cs="Arial"/>
                <w:color w:val="000000" w:themeColor="text1"/>
                <w:sz w:val="16"/>
                <w:szCs w:val="16"/>
              </w:rPr>
              <w:t>11</w:t>
            </w:r>
          </w:p>
          <w:p w14:paraId="3DA2FB4B" w14:textId="77777777" w:rsidR="00D728D7" w:rsidRPr="00A71AC7" w:rsidRDefault="00D728D7" w:rsidP="00D728D7">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manager </w:t>
            </w:r>
          </w:p>
          <w:p w14:paraId="308F4317" w14:textId="77777777" w:rsidR="00D728D7" w:rsidRPr="00A71AC7" w:rsidRDefault="00D728D7" w:rsidP="00D728D7">
            <w:pPr>
              <w:jc w:val="left"/>
              <w:rPr>
                <w:rFonts w:ascii="Arial" w:hAnsi="Arial" w:cs="Arial"/>
                <w:color w:val="000000" w:themeColor="text1"/>
                <w:sz w:val="16"/>
                <w:szCs w:val="16"/>
              </w:rPr>
            </w:pPr>
            <w:r w:rsidRPr="00A71AC7">
              <w:rPr>
                <w:rFonts w:ascii="Arial" w:hAnsi="Arial" w:cs="Arial"/>
                <w:color w:val="000000" w:themeColor="text1"/>
                <w:sz w:val="16"/>
                <w:szCs w:val="16"/>
              </w:rPr>
              <w:t>7 – sellers</w:t>
            </w:r>
          </w:p>
          <w:p w14:paraId="030D90D7" w14:textId="77777777" w:rsidR="00D728D7" w:rsidRPr="00A71AC7" w:rsidRDefault="00D728D7" w:rsidP="00D728D7">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cleaner </w:t>
            </w:r>
          </w:p>
          <w:p w14:paraId="3A7A4685" w14:textId="77777777" w:rsidR="00D728D7" w:rsidRPr="00A71AC7" w:rsidRDefault="00D728D7" w:rsidP="00D728D7">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security </w:t>
            </w:r>
          </w:p>
          <w:p w14:paraId="07E9C0BA" w14:textId="3F1DD0E7" w:rsidR="009B416D" w:rsidRPr="00A71AC7" w:rsidRDefault="00D728D7" w:rsidP="0040525D">
            <w:pPr>
              <w:jc w:val="left"/>
              <w:rPr>
                <w:rFonts w:ascii="Arial" w:hAnsi="Arial" w:cs="Arial"/>
                <w:color w:val="000000" w:themeColor="text1"/>
                <w:sz w:val="16"/>
                <w:szCs w:val="16"/>
              </w:rPr>
            </w:pPr>
            <w:r w:rsidRPr="00A71AC7">
              <w:rPr>
                <w:rFonts w:ascii="Arial" w:hAnsi="Arial" w:cs="Arial"/>
                <w:color w:val="000000" w:themeColor="text1"/>
                <w:sz w:val="16"/>
                <w:szCs w:val="16"/>
              </w:rPr>
              <w:t xml:space="preserve">1 – stock man  </w:t>
            </w:r>
          </w:p>
        </w:tc>
      </w:tr>
    </w:tbl>
    <w:p w14:paraId="410069C7" w14:textId="47E6D148" w:rsidR="00A71AC7" w:rsidRDefault="00A71AC7" w:rsidP="003A62AA">
      <w:pPr>
        <w:jc w:val="left"/>
        <w:rPr>
          <w:rFonts w:ascii="Arial" w:hAnsi="Arial" w:cs="Arial"/>
          <w:color w:val="000000" w:themeColor="text1"/>
          <w:sz w:val="16"/>
          <w:szCs w:val="16"/>
        </w:rPr>
      </w:pPr>
    </w:p>
    <w:p w14:paraId="7CF796C3" w14:textId="77777777" w:rsidR="00A71AC7" w:rsidRPr="00A71AC7" w:rsidRDefault="00A71AC7" w:rsidP="003A62AA">
      <w:pPr>
        <w:jc w:val="left"/>
        <w:rPr>
          <w:rFonts w:ascii="Arial" w:hAnsi="Arial" w:cs="Arial"/>
          <w:color w:val="000000" w:themeColor="text1"/>
          <w:sz w:val="16"/>
          <w:szCs w:val="16"/>
        </w:rPr>
      </w:pPr>
    </w:p>
    <w:tbl>
      <w:tblPr>
        <w:tblStyle w:val="TableGrid"/>
        <w:tblW w:w="0" w:type="auto"/>
        <w:tblCellMar>
          <w:top w:w="58" w:type="dxa"/>
          <w:left w:w="72" w:type="dxa"/>
          <w:bottom w:w="58" w:type="dxa"/>
          <w:right w:w="72" w:type="dxa"/>
        </w:tblCellMar>
        <w:tblLook w:val="04A0" w:firstRow="1" w:lastRow="0" w:firstColumn="1" w:lastColumn="0" w:noHBand="0" w:noVBand="1"/>
      </w:tblPr>
      <w:tblGrid>
        <w:gridCol w:w="980"/>
        <w:gridCol w:w="1710"/>
        <w:gridCol w:w="1710"/>
        <w:gridCol w:w="1710"/>
      </w:tblGrid>
      <w:tr w:rsidR="00A71AC7" w:rsidRPr="00A71AC7" w14:paraId="067A420D" w14:textId="77777777" w:rsidTr="00A71AC7">
        <w:tc>
          <w:tcPr>
            <w:tcW w:w="0" w:type="auto"/>
            <w:gridSpan w:val="4"/>
          </w:tcPr>
          <w:p w14:paraId="41EB99DB" w14:textId="246E4811" w:rsidR="00396237" w:rsidRPr="00A71AC7" w:rsidRDefault="00F95567" w:rsidP="00396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 xml:space="preserve">Rotation </w:t>
            </w:r>
            <w:r w:rsidR="00A71AC7" w:rsidRPr="00A71AC7">
              <w:rPr>
                <w:rFonts w:ascii="Arial" w:eastAsia="Times New Roman" w:hAnsi="Arial" w:cs="Arial"/>
                <w:color w:val="000000" w:themeColor="text1"/>
                <w:sz w:val="16"/>
                <w:szCs w:val="16"/>
              </w:rPr>
              <w:t>schedule</w:t>
            </w:r>
          </w:p>
        </w:tc>
      </w:tr>
      <w:tr w:rsidR="00A71AC7" w:rsidRPr="00A71AC7" w14:paraId="7B9E6E16" w14:textId="77777777" w:rsidTr="00A71AC7">
        <w:tc>
          <w:tcPr>
            <w:tcW w:w="0" w:type="auto"/>
          </w:tcPr>
          <w:p w14:paraId="51290F87" w14:textId="77777777" w:rsidR="00396237" w:rsidRPr="00A71AC7" w:rsidRDefault="00396237" w:rsidP="00396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color w:val="000000" w:themeColor="text1"/>
                <w:sz w:val="16"/>
                <w:szCs w:val="16"/>
              </w:rPr>
            </w:pPr>
          </w:p>
        </w:tc>
        <w:tc>
          <w:tcPr>
            <w:tcW w:w="0" w:type="auto"/>
            <w:vAlign w:val="center"/>
          </w:tcPr>
          <w:p w14:paraId="1B4497E2" w14:textId="3CB39A09" w:rsidR="00396237" w:rsidRPr="00A71AC7" w:rsidRDefault="00396237" w:rsidP="00396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Week</w:t>
            </w:r>
            <w:r w:rsidRPr="00A71AC7">
              <w:rPr>
                <w:rFonts w:ascii="Arial" w:eastAsia="Times New Roman" w:hAnsi="Arial" w:cs="Arial"/>
                <w:color w:val="000000" w:themeColor="text1"/>
                <w:sz w:val="16"/>
                <w:szCs w:val="16"/>
              </w:rPr>
              <w:t xml:space="preserve"> </w:t>
            </w:r>
            <w:r w:rsidRPr="00A71AC7">
              <w:rPr>
                <w:rFonts w:ascii="Arial" w:eastAsia="Times New Roman" w:hAnsi="Arial" w:cs="Arial"/>
                <w:color w:val="000000" w:themeColor="text1"/>
                <w:sz w:val="16"/>
                <w:szCs w:val="16"/>
              </w:rPr>
              <w:t>1</w:t>
            </w:r>
          </w:p>
        </w:tc>
        <w:tc>
          <w:tcPr>
            <w:tcW w:w="0" w:type="auto"/>
            <w:vAlign w:val="center"/>
          </w:tcPr>
          <w:p w14:paraId="3183848E" w14:textId="1D178F53" w:rsidR="00396237" w:rsidRPr="00A71AC7" w:rsidRDefault="00396237" w:rsidP="00396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Week</w:t>
            </w:r>
            <w:r w:rsidRPr="00A71AC7">
              <w:rPr>
                <w:rFonts w:ascii="Arial" w:eastAsia="Times New Roman" w:hAnsi="Arial" w:cs="Arial"/>
                <w:color w:val="000000" w:themeColor="text1"/>
                <w:sz w:val="16"/>
                <w:szCs w:val="16"/>
              </w:rPr>
              <w:t xml:space="preserve"> 2</w:t>
            </w:r>
          </w:p>
        </w:tc>
        <w:tc>
          <w:tcPr>
            <w:tcW w:w="0" w:type="auto"/>
            <w:vAlign w:val="center"/>
          </w:tcPr>
          <w:p w14:paraId="1D81120E" w14:textId="49A95ACA" w:rsidR="00396237" w:rsidRPr="00A71AC7" w:rsidRDefault="00396237" w:rsidP="00396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Week</w:t>
            </w:r>
            <w:r w:rsidRPr="00A71AC7">
              <w:rPr>
                <w:rFonts w:ascii="Arial" w:eastAsia="Times New Roman" w:hAnsi="Arial" w:cs="Arial"/>
                <w:color w:val="000000" w:themeColor="text1"/>
                <w:sz w:val="16"/>
                <w:szCs w:val="16"/>
              </w:rPr>
              <w:t xml:space="preserve"> 3</w:t>
            </w:r>
          </w:p>
        </w:tc>
      </w:tr>
      <w:tr w:rsidR="00A71AC7" w:rsidRPr="00A71AC7" w14:paraId="7CB51445" w14:textId="77777777" w:rsidTr="00A71AC7">
        <w:tc>
          <w:tcPr>
            <w:tcW w:w="0" w:type="auto"/>
          </w:tcPr>
          <w:p w14:paraId="1C353B5A" w14:textId="66C33369" w:rsidR="00396237" w:rsidRPr="00A71AC7" w:rsidRDefault="00A932B2" w:rsidP="00BB0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manager</w:t>
            </w:r>
          </w:p>
        </w:tc>
        <w:tc>
          <w:tcPr>
            <w:tcW w:w="0" w:type="auto"/>
          </w:tcPr>
          <w:p w14:paraId="07F23B61" w14:textId="7EE71C26" w:rsidR="00396237" w:rsidRPr="00A71AC7" w:rsidRDefault="00A932B2" w:rsidP="00BB0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Shift 1</w:t>
            </w:r>
          </w:p>
        </w:tc>
        <w:tc>
          <w:tcPr>
            <w:tcW w:w="0" w:type="auto"/>
          </w:tcPr>
          <w:p w14:paraId="72DCB59A" w14:textId="0E39B735" w:rsidR="00396237" w:rsidRPr="00A71AC7" w:rsidRDefault="00A932B2" w:rsidP="00BB0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 xml:space="preserve">Shift </w:t>
            </w:r>
            <w:r w:rsidRPr="00A71AC7">
              <w:rPr>
                <w:rFonts w:ascii="Arial" w:eastAsia="Times New Roman" w:hAnsi="Arial" w:cs="Arial"/>
                <w:color w:val="000000" w:themeColor="text1"/>
                <w:sz w:val="16"/>
                <w:szCs w:val="16"/>
              </w:rPr>
              <w:t>3</w:t>
            </w:r>
          </w:p>
        </w:tc>
        <w:tc>
          <w:tcPr>
            <w:tcW w:w="0" w:type="auto"/>
          </w:tcPr>
          <w:p w14:paraId="182FCC16" w14:textId="64E08A53" w:rsidR="00396237" w:rsidRPr="00A71AC7" w:rsidRDefault="00A932B2" w:rsidP="00BB0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 xml:space="preserve">Shift </w:t>
            </w:r>
            <w:r w:rsidRPr="00A71AC7">
              <w:rPr>
                <w:rFonts w:ascii="Arial" w:eastAsia="Times New Roman" w:hAnsi="Arial" w:cs="Arial"/>
                <w:color w:val="000000" w:themeColor="text1"/>
                <w:sz w:val="16"/>
                <w:szCs w:val="16"/>
              </w:rPr>
              <w:t>2</w:t>
            </w:r>
          </w:p>
        </w:tc>
      </w:tr>
      <w:tr w:rsidR="00A71AC7" w:rsidRPr="00A71AC7" w14:paraId="1979142D" w14:textId="77777777" w:rsidTr="00A71AC7">
        <w:tc>
          <w:tcPr>
            <w:tcW w:w="0" w:type="auto"/>
          </w:tcPr>
          <w:p w14:paraId="4D679449" w14:textId="16BBAC18" w:rsidR="00A932B2" w:rsidRPr="00A71AC7" w:rsidRDefault="00A932B2" w:rsidP="00A9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sellers</w:t>
            </w:r>
          </w:p>
        </w:tc>
        <w:tc>
          <w:tcPr>
            <w:tcW w:w="0" w:type="auto"/>
          </w:tcPr>
          <w:p w14:paraId="49D7A8AE" w14:textId="1AB6295E" w:rsidR="00A932B2" w:rsidRPr="00A71AC7" w:rsidRDefault="00A932B2" w:rsidP="00A9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Shift 1</w:t>
            </w:r>
          </w:p>
        </w:tc>
        <w:tc>
          <w:tcPr>
            <w:tcW w:w="0" w:type="auto"/>
          </w:tcPr>
          <w:p w14:paraId="716F00BC" w14:textId="574B51AE" w:rsidR="00A932B2" w:rsidRPr="00A71AC7" w:rsidRDefault="00A932B2" w:rsidP="00A9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 xml:space="preserve">Shift </w:t>
            </w:r>
            <w:r w:rsidRPr="00A71AC7">
              <w:rPr>
                <w:rFonts w:ascii="Arial" w:eastAsia="Times New Roman" w:hAnsi="Arial" w:cs="Arial"/>
                <w:color w:val="000000" w:themeColor="text1"/>
                <w:sz w:val="16"/>
                <w:szCs w:val="16"/>
              </w:rPr>
              <w:t>2</w:t>
            </w:r>
          </w:p>
        </w:tc>
        <w:tc>
          <w:tcPr>
            <w:tcW w:w="0" w:type="auto"/>
          </w:tcPr>
          <w:p w14:paraId="4A7C3138" w14:textId="77777777" w:rsidR="00A932B2" w:rsidRPr="00A71AC7" w:rsidRDefault="00A932B2" w:rsidP="00A9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p>
        </w:tc>
      </w:tr>
      <w:tr w:rsidR="00A71AC7" w:rsidRPr="00A71AC7" w14:paraId="0AEB4B4C" w14:textId="77777777" w:rsidTr="00A71AC7">
        <w:tc>
          <w:tcPr>
            <w:tcW w:w="0" w:type="auto"/>
          </w:tcPr>
          <w:p w14:paraId="27323B80" w14:textId="04F5954F" w:rsidR="00A932B2" w:rsidRPr="00A71AC7" w:rsidRDefault="00A932B2" w:rsidP="00A9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cleaners</w:t>
            </w:r>
          </w:p>
        </w:tc>
        <w:tc>
          <w:tcPr>
            <w:tcW w:w="0" w:type="auto"/>
          </w:tcPr>
          <w:p w14:paraId="3D586857" w14:textId="4A14DF5E" w:rsidR="00A932B2" w:rsidRPr="00A71AC7" w:rsidRDefault="00A932B2" w:rsidP="00A9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Shift 1</w:t>
            </w:r>
          </w:p>
        </w:tc>
        <w:tc>
          <w:tcPr>
            <w:tcW w:w="0" w:type="auto"/>
          </w:tcPr>
          <w:p w14:paraId="03A799B1" w14:textId="568F3105" w:rsidR="00A932B2" w:rsidRPr="00A71AC7" w:rsidRDefault="00A932B2" w:rsidP="00A9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Shift 2</w:t>
            </w:r>
          </w:p>
        </w:tc>
        <w:tc>
          <w:tcPr>
            <w:tcW w:w="0" w:type="auto"/>
          </w:tcPr>
          <w:p w14:paraId="4FBFC4BC" w14:textId="77777777" w:rsidR="00A932B2" w:rsidRPr="00A71AC7" w:rsidRDefault="00A932B2" w:rsidP="00A9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p>
        </w:tc>
      </w:tr>
      <w:tr w:rsidR="00A71AC7" w:rsidRPr="00A71AC7" w14:paraId="206B4D5A" w14:textId="77777777" w:rsidTr="00A71AC7">
        <w:tc>
          <w:tcPr>
            <w:tcW w:w="0" w:type="auto"/>
          </w:tcPr>
          <w:p w14:paraId="12743543" w14:textId="511BCCA6" w:rsidR="00A932B2" w:rsidRPr="00A71AC7" w:rsidRDefault="00A932B2" w:rsidP="00A9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security</w:t>
            </w:r>
          </w:p>
        </w:tc>
        <w:tc>
          <w:tcPr>
            <w:tcW w:w="0" w:type="auto"/>
          </w:tcPr>
          <w:p w14:paraId="5507CC3A" w14:textId="1983297C" w:rsidR="00A932B2" w:rsidRPr="00A71AC7" w:rsidRDefault="00A932B2" w:rsidP="00A9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Shift 1</w:t>
            </w:r>
          </w:p>
        </w:tc>
        <w:tc>
          <w:tcPr>
            <w:tcW w:w="0" w:type="auto"/>
          </w:tcPr>
          <w:p w14:paraId="2732AAA8" w14:textId="4E58648F" w:rsidR="00A932B2" w:rsidRPr="00A71AC7" w:rsidRDefault="00A932B2" w:rsidP="00A9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Shift 2</w:t>
            </w:r>
          </w:p>
        </w:tc>
        <w:tc>
          <w:tcPr>
            <w:tcW w:w="0" w:type="auto"/>
          </w:tcPr>
          <w:p w14:paraId="5DC9C3D9" w14:textId="77777777" w:rsidR="00A932B2" w:rsidRPr="00A71AC7" w:rsidRDefault="00A932B2" w:rsidP="00A9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p>
        </w:tc>
      </w:tr>
      <w:tr w:rsidR="00A71AC7" w:rsidRPr="00A71AC7" w14:paraId="665214F6" w14:textId="77777777" w:rsidTr="00A71AC7">
        <w:tc>
          <w:tcPr>
            <w:tcW w:w="0" w:type="auto"/>
          </w:tcPr>
          <w:p w14:paraId="67040A6A" w14:textId="5724231B" w:rsidR="00A932B2" w:rsidRPr="00A71AC7" w:rsidRDefault="00A932B2" w:rsidP="00A9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Stock mans</w:t>
            </w:r>
          </w:p>
        </w:tc>
        <w:tc>
          <w:tcPr>
            <w:tcW w:w="0" w:type="auto"/>
          </w:tcPr>
          <w:p w14:paraId="21107F78" w14:textId="62768F8E" w:rsidR="00A932B2" w:rsidRPr="00A71AC7" w:rsidRDefault="00A932B2" w:rsidP="00A9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 xml:space="preserve">Shift </w:t>
            </w:r>
            <w:r w:rsidRPr="00A71AC7">
              <w:rPr>
                <w:rFonts w:ascii="Arial" w:eastAsia="Times New Roman" w:hAnsi="Arial" w:cs="Arial"/>
                <w:color w:val="000000" w:themeColor="text1"/>
                <w:sz w:val="16"/>
                <w:szCs w:val="16"/>
              </w:rPr>
              <w:t>1 (only 1 person)</w:t>
            </w:r>
          </w:p>
        </w:tc>
        <w:tc>
          <w:tcPr>
            <w:tcW w:w="0" w:type="auto"/>
          </w:tcPr>
          <w:p w14:paraId="10F6D4D8" w14:textId="52A5D403" w:rsidR="00A932B2" w:rsidRPr="00A71AC7" w:rsidRDefault="00A932B2" w:rsidP="00A9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 xml:space="preserve">Shift </w:t>
            </w:r>
            <w:r w:rsidRPr="00A71AC7">
              <w:rPr>
                <w:rFonts w:ascii="Arial" w:eastAsia="Times New Roman" w:hAnsi="Arial" w:cs="Arial"/>
                <w:color w:val="000000" w:themeColor="text1"/>
                <w:sz w:val="16"/>
                <w:szCs w:val="16"/>
              </w:rPr>
              <w:t xml:space="preserve">3 </w:t>
            </w:r>
            <w:r w:rsidRPr="00A71AC7">
              <w:rPr>
                <w:rFonts w:ascii="Arial" w:eastAsia="Times New Roman" w:hAnsi="Arial" w:cs="Arial"/>
                <w:color w:val="000000" w:themeColor="text1"/>
                <w:sz w:val="16"/>
                <w:szCs w:val="16"/>
              </w:rPr>
              <w:t>(only 1 person)</w:t>
            </w:r>
          </w:p>
        </w:tc>
        <w:tc>
          <w:tcPr>
            <w:tcW w:w="0" w:type="auto"/>
          </w:tcPr>
          <w:p w14:paraId="6850296C" w14:textId="69B92174" w:rsidR="00A932B2" w:rsidRPr="00A71AC7" w:rsidRDefault="00A932B2" w:rsidP="00A9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16"/>
                <w:szCs w:val="16"/>
              </w:rPr>
            </w:pPr>
            <w:r w:rsidRPr="00A71AC7">
              <w:rPr>
                <w:rFonts w:ascii="Arial" w:eastAsia="Times New Roman" w:hAnsi="Arial" w:cs="Arial"/>
                <w:color w:val="000000" w:themeColor="text1"/>
                <w:sz w:val="16"/>
                <w:szCs w:val="16"/>
              </w:rPr>
              <w:t xml:space="preserve">Shift </w:t>
            </w:r>
            <w:r w:rsidRPr="00A71AC7">
              <w:rPr>
                <w:rFonts w:ascii="Arial" w:eastAsia="Times New Roman" w:hAnsi="Arial" w:cs="Arial"/>
                <w:color w:val="000000" w:themeColor="text1"/>
                <w:sz w:val="16"/>
                <w:szCs w:val="16"/>
              </w:rPr>
              <w:t xml:space="preserve">3 </w:t>
            </w:r>
            <w:r w:rsidRPr="00A71AC7">
              <w:rPr>
                <w:rFonts w:ascii="Arial" w:eastAsia="Times New Roman" w:hAnsi="Arial" w:cs="Arial"/>
                <w:color w:val="000000" w:themeColor="text1"/>
                <w:sz w:val="16"/>
                <w:szCs w:val="16"/>
              </w:rPr>
              <w:t>(only 1 person)</w:t>
            </w:r>
          </w:p>
        </w:tc>
      </w:tr>
    </w:tbl>
    <w:p w14:paraId="4FE3CE11" w14:textId="096ABD4E" w:rsidR="00396237" w:rsidRPr="00A71AC7" w:rsidRDefault="00396237" w:rsidP="00BB05B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000000" w:themeColor="text1"/>
          <w:sz w:val="24"/>
          <w:szCs w:val="24"/>
        </w:rPr>
      </w:pPr>
    </w:p>
    <w:p w14:paraId="5EED1042" w14:textId="2269335A" w:rsidR="00A71AC7" w:rsidRPr="005A0A28" w:rsidRDefault="00A71AC7" w:rsidP="005A0A28">
      <w:pPr>
        <w:pStyle w:val="ListParagraph"/>
        <w:numPr>
          <w:ilvl w:val="0"/>
          <w:numId w:val="2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left"/>
        <w:rPr>
          <w:rFonts w:ascii="Arial" w:eastAsia="Times New Roman" w:hAnsi="Arial" w:cs="Arial"/>
          <w:color w:val="000000" w:themeColor="text1"/>
          <w:sz w:val="24"/>
          <w:szCs w:val="24"/>
        </w:rPr>
      </w:pPr>
      <w:r w:rsidRPr="005A0A28">
        <w:rPr>
          <w:rFonts w:ascii="Arial" w:eastAsia="Times New Roman" w:hAnsi="Arial" w:cs="Arial"/>
          <w:color w:val="000000" w:themeColor="text1"/>
          <w:sz w:val="24"/>
          <w:szCs w:val="24"/>
        </w:rPr>
        <w:t>Every manager w</w:t>
      </w:r>
      <w:r w:rsidRPr="005A0A28">
        <w:rPr>
          <w:rFonts w:ascii="Arial" w:eastAsia="Times New Roman" w:hAnsi="Arial" w:cs="Arial"/>
          <w:color w:val="000000" w:themeColor="text1"/>
          <w:sz w:val="24"/>
          <w:szCs w:val="24"/>
        </w:rPr>
        <w:t xml:space="preserve">ill be in charge with the new </w:t>
      </w:r>
      <w:r w:rsidR="004A1B87" w:rsidRPr="005A0A28">
        <w:rPr>
          <w:rFonts w:ascii="Arial" w:eastAsia="Times New Roman" w:hAnsi="Arial" w:cs="Arial"/>
          <w:color w:val="000000" w:themeColor="text1"/>
          <w:sz w:val="24"/>
          <w:szCs w:val="24"/>
        </w:rPr>
        <w:t>starters’</w:t>
      </w:r>
      <w:r w:rsidRPr="005A0A28">
        <w:rPr>
          <w:rFonts w:ascii="Arial" w:eastAsia="Times New Roman" w:hAnsi="Arial" w:cs="Arial"/>
          <w:color w:val="000000" w:themeColor="text1"/>
          <w:sz w:val="24"/>
          <w:szCs w:val="24"/>
        </w:rPr>
        <w:t xml:space="preserve"> </w:t>
      </w:r>
      <w:r w:rsidR="004A1B87">
        <w:rPr>
          <w:rFonts w:ascii="Arial" w:eastAsia="Times New Roman" w:hAnsi="Arial" w:cs="Arial"/>
          <w:color w:val="000000" w:themeColor="text1"/>
          <w:sz w:val="24"/>
          <w:szCs w:val="24"/>
        </w:rPr>
        <w:t>induction</w:t>
      </w:r>
      <w:r w:rsidRPr="005A0A28">
        <w:rPr>
          <w:rFonts w:ascii="Arial" w:eastAsia="Times New Roman" w:hAnsi="Arial" w:cs="Arial"/>
          <w:color w:val="000000" w:themeColor="text1"/>
          <w:sz w:val="24"/>
          <w:szCs w:val="24"/>
        </w:rPr>
        <w:t xml:space="preserve"> and shop supervising.</w:t>
      </w:r>
      <w:r w:rsidR="005A0A28" w:rsidRPr="005A0A28">
        <w:rPr>
          <w:rFonts w:ascii="Arial" w:eastAsia="Times New Roman" w:hAnsi="Arial" w:cs="Arial"/>
          <w:color w:val="000000" w:themeColor="text1"/>
          <w:sz w:val="24"/>
          <w:szCs w:val="24"/>
        </w:rPr>
        <w:t xml:space="preserve"> Every shift will start with a brief regarding the day activity, objectives, news</w:t>
      </w:r>
      <w:r w:rsidR="00FA2B13">
        <w:rPr>
          <w:rFonts w:ascii="Arial" w:eastAsia="Times New Roman" w:hAnsi="Arial" w:cs="Arial"/>
          <w:color w:val="000000" w:themeColor="text1"/>
          <w:sz w:val="24"/>
          <w:szCs w:val="24"/>
        </w:rPr>
        <w:t>, etc.</w:t>
      </w:r>
    </w:p>
    <w:p w14:paraId="3116D182" w14:textId="11587A3C" w:rsidR="005A0A28" w:rsidRPr="005A0A28" w:rsidRDefault="005A0A28" w:rsidP="005A0A28">
      <w:pPr>
        <w:pStyle w:val="ListParagraph"/>
        <w:numPr>
          <w:ilvl w:val="0"/>
          <w:numId w:val="27"/>
        </w:numPr>
        <w:ind w:left="360"/>
        <w:jc w:val="both"/>
        <w:rPr>
          <w:rFonts w:ascii="Arial" w:hAnsi="Arial" w:cs="Arial"/>
          <w:sz w:val="24"/>
          <w:szCs w:val="24"/>
        </w:rPr>
      </w:pPr>
      <w:r w:rsidRPr="005A0A28">
        <w:rPr>
          <w:rFonts w:ascii="Arial" w:hAnsi="Arial" w:cs="Arial"/>
          <w:sz w:val="24"/>
          <w:szCs w:val="24"/>
        </w:rPr>
        <w:t>E</w:t>
      </w:r>
      <w:r w:rsidRPr="005A0A28">
        <w:rPr>
          <w:rFonts w:ascii="Arial" w:hAnsi="Arial" w:cs="Arial"/>
          <w:sz w:val="24"/>
          <w:szCs w:val="24"/>
        </w:rPr>
        <w:t>ach team will choose one team leader</w:t>
      </w:r>
      <w:r w:rsidRPr="005A0A28">
        <w:rPr>
          <w:rFonts w:ascii="Arial" w:hAnsi="Arial" w:cs="Arial"/>
          <w:sz w:val="24"/>
          <w:szCs w:val="24"/>
        </w:rPr>
        <w:t xml:space="preserve"> to lead them</w:t>
      </w:r>
      <w:r w:rsidR="004A1B87">
        <w:rPr>
          <w:rFonts w:ascii="Arial" w:hAnsi="Arial" w:cs="Arial"/>
          <w:sz w:val="24"/>
          <w:szCs w:val="24"/>
        </w:rPr>
        <w:t xml:space="preserve"> and to train the new starters.</w:t>
      </w:r>
    </w:p>
    <w:p w14:paraId="7F06C265" w14:textId="3EF2F46D" w:rsidR="003A62AA" w:rsidRPr="005A0A28" w:rsidRDefault="00307611" w:rsidP="005A0A28">
      <w:pPr>
        <w:pStyle w:val="ListParagraph"/>
        <w:numPr>
          <w:ilvl w:val="0"/>
          <w:numId w:val="27"/>
        </w:numPr>
        <w:ind w:left="360"/>
        <w:jc w:val="left"/>
        <w:rPr>
          <w:rFonts w:ascii="Arial" w:hAnsi="Arial" w:cs="Arial"/>
        </w:rPr>
      </w:pPr>
      <w:r w:rsidRPr="005A0A28">
        <w:rPr>
          <w:rFonts w:ascii="Arial" w:hAnsi="Arial" w:cs="Arial"/>
        </w:rPr>
        <w:br w:type="page"/>
      </w:r>
    </w:p>
    <w:p w14:paraId="63C8A8E1" w14:textId="35D3E2CF" w:rsidR="00F300D9" w:rsidRPr="003A62AA" w:rsidRDefault="00F300D9" w:rsidP="00F300D9">
      <w:pPr>
        <w:pStyle w:val="Heading1"/>
        <w:numPr>
          <w:ilvl w:val="0"/>
          <w:numId w:val="1"/>
        </w:numPr>
        <w:jc w:val="center"/>
        <w:rPr>
          <w:rFonts w:ascii="Arial" w:hAnsi="Arial" w:cs="Arial"/>
          <w:b/>
          <w:color w:val="000000" w:themeColor="text1"/>
          <w:sz w:val="24"/>
          <w:szCs w:val="24"/>
        </w:rPr>
      </w:pPr>
      <w:bookmarkStart w:id="26" w:name="_Toc3925302"/>
      <w:bookmarkStart w:id="27" w:name="_Toc4458471"/>
      <w:bookmarkStart w:id="28" w:name="_Toc5308187"/>
      <w:r w:rsidRPr="003A62AA">
        <w:rPr>
          <w:rFonts w:ascii="Arial" w:hAnsi="Arial" w:cs="Arial"/>
          <w:b/>
          <w:color w:val="000000" w:themeColor="text1"/>
          <w:sz w:val="24"/>
          <w:szCs w:val="24"/>
        </w:rPr>
        <w:lastRenderedPageBreak/>
        <w:t>Appendices</w:t>
      </w:r>
      <w:bookmarkEnd w:id="26"/>
      <w:bookmarkEnd w:id="27"/>
      <w:bookmarkEnd w:id="28"/>
    </w:p>
    <w:p w14:paraId="604AF8D5" w14:textId="3738EAC8" w:rsidR="00D57002" w:rsidRPr="003A62AA" w:rsidRDefault="00D57002" w:rsidP="00D57002">
      <w:pPr>
        <w:jc w:val="left"/>
        <w:rPr>
          <w:rFonts w:ascii="Arial" w:hAnsi="Arial" w:cs="Arial"/>
          <w:sz w:val="24"/>
          <w:szCs w:val="24"/>
        </w:rPr>
      </w:pPr>
    </w:p>
    <w:p w14:paraId="1D93C79C" w14:textId="495D740D" w:rsidR="00D57002" w:rsidRPr="003A62AA" w:rsidRDefault="00D57002" w:rsidP="00D57002">
      <w:pPr>
        <w:jc w:val="left"/>
        <w:rPr>
          <w:rFonts w:ascii="Arial" w:hAnsi="Arial" w:cs="Arial"/>
          <w:sz w:val="24"/>
          <w:szCs w:val="24"/>
        </w:rPr>
      </w:pPr>
    </w:p>
    <w:p w14:paraId="213A0266" w14:textId="3C2EC632" w:rsidR="00D57002" w:rsidRPr="00DA3EBA" w:rsidRDefault="00422615" w:rsidP="00D57002">
      <w:pPr>
        <w:jc w:val="left"/>
        <w:rPr>
          <w:rFonts w:ascii="Arial" w:hAnsi="Arial" w:cs="Arial"/>
          <w:b/>
          <w:sz w:val="24"/>
          <w:szCs w:val="24"/>
        </w:rPr>
      </w:pPr>
      <w:r w:rsidRPr="00DA3EBA">
        <w:rPr>
          <w:rFonts w:ascii="Arial" w:hAnsi="Arial" w:cs="Arial"/>
          <w:b/>
          <w:sz w:val="24"/>
          <w:szCs w:val="24"/>
        </w:rPr>
        <w:t>Michelle’s business</w:t>
      </w:r>
    </w:p>
    <w:p w14:paraId="69764A0C" w14:textId="0085A8BA" w:rsidR="00422615" w:rsidRDefault="00A11471" w:rsidP="00D57002">
      <w:pPr>
        <w:jc w:val="left"/>
        <w:rPr>
          <w:rFonts w:ascii="Arial" w:hAnsi="Arial" w:cs="Arial"/>
          <w:sz w:val="24"/>
          <w:szCs w:val="24"/>
        </w:rPr>
      </w:pPr>
      <w:r>
        <w:rPr>
          <w:rFonts w:ascii="Arial" w:hAnsi="Arial" w:cs="Arial"/>
          <w:noProof/>
          <w:sz w:val="24"/>
          <w:szCs w:val="24"/>
        </w:rPr>
        <w:drawing>
          <wp:inline distT="0" distB="0" distL="0" distR="0" wp14:anchorId="22A6895D" wp14:editId="0A2BD27B">
            <wp:extent cx="6236208" cy="4626864"/>
            <wp:effectExtent l="0" t="0" r="0" b="0"/>
            <wp:docPr id="1" name="Picture 1"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df.png"/>
                    <pic:cNvPicPr/>
                  </pic:nvPicPr>
                  <pic:blipFill>
                    <a:blip r:embed="rId17">
                      <a:extLst>
                        <a:ext uri="{28A0092B-C50C-407E-A947-70E740481C1C}">
                          <a14:useLocalDpi xmlns:a14="http://schemas.microsoft.com/office/drawing/2010/main" val="0"/>
                        </a:ext>
                      </a:extLst>
                    </a:blip>
                    <a:stretch>
                      <a:fillRect/>
                    </a:stretch>
                  </pic:blipFill>
                  <pic:spPr>
                    <a:xfrm>
                      <a:off x="0" y="0"/>
                      <a:ext cx="6236208" cy="4626864"/>
                    </a:xfrm>
                    <a:prstGeom prst="rect">
                      <a:avLst/>
                    </a:prstGeom>
                  </pic:spPr>
                </pic:pic>
              </a:graphicData>
            </a:graphic>
          </wp:inline>
        </w:drawing>
      </w:r>
    </w:p>
    <w:p w14:paraId="77F996C0" w14:textId="6DBBD9F7" w:rsidR="00422615" w:rsidRPr="003A62AA" w:rsidRDefault="00422615" w:rsidP="00D57002">
      <w:pPr>
        <w:jc w:val="left"/>
        <w:rPr>
          <w:rFonts w:ascii="Arial" w:hAnsi="Arial" w:cs="Arial"/>
          <w:sz w:val="24"/>
          <w:szCs w:val="24"/>
        </w:rPr>
      </w:pPr>
    </w:p>
    <w:p w14:paraId="03D32FEB" w14:textId="57E1FEAB" w:rsidR="00D57002" w:rsidRPr="003A62AA" w:rsidRDefault="00D57002" w:rsidP="00D57002">
      <w:pPr>
        <w:jc w:val="left"/>
        <w:rPr>
          <w:rFonts w:ascii="Arial" w:hAnsi="Arial" w:cs="Arial"/>
          <w:sz w:val="24"/>
          <w:szCs w:val="24"/>
        </w:rPr>
      </w:pPr>
    </w:p>
    <w:p w14:paraId="13F3DE16" w14:textId="0D9B9E0E" w:rsidR="00D57002" w:rsidRPr="00D57002" w:rsidRDefault="00D57002" w:rsidP="00D57002">
      <w:pPr>
        <w:jc w:val="left"/>
        <w:rPr>
          <w:rFonts w:ascii="Arial" w:hAnsi="Arial" w:cs="Arial"/>
          <w:sz w:val="24"/>
          <w:szCs w:val="24"/>
        </w:rPr>
      </w:pPr>
    </w:p>
    <w:p w14:paraId="260B2B12" w14:textId="15801CEB" w:rsidR="00D57002" w:rsidRPr="00D57002" w:rsidRDefault="00D57002" w:rsidP="00D57002">
      <w:pPr>
        <w:jc w:val="left"/>
        <w:rPr>
          <w:rFonts w:ascii="Arial" w:hAnsi="Arial" w:cs="Arial"/>
          <w:sz w:val="24"/>
          <w:szCs w:val="24"/>
        </w:rPr>
      </w:pPr>
    </w:p>
    <w:p w14:paraId="085A240A" w14:textId="052551D4" w:rsidR="00D57002" w:rsidRPr="00D57002" w:rsidRDefault="00D57002" w:rsidP="00D57002">
      <w:pPr>
        <w:rPr>
          <w:rFonts w:ascii="Arial" w:hAnsi="Arial" w:cs="Arial"/>
          <w:sz w:val="24"/>
          <w:szCs w:val="24"/>
        </w:rPr>
      </w:pPr>
      <w:r>
        <w:rPr>
          <w:rFonts w:ascii="Arial" w:hAnsi="Arial" w:cs="Arial"/>
          <w:sz w:val="24"/>
          <w:szCs w:val="24"/>
        </w:rPr>
        <w:br w:type="page"/>
      </w:r>
    </w:p>
    <w:p w14:paraId="6BEE7757" w14:textId="76C66422" w:rsidR="007F342C" w:rsidRPr="00D57002" w:rsidRDefault="007F342C" w:rsidP="00D57002">
      <w:pPr>
        <w:pStyle w:val="Heading1"/>
        <w:numPr>
          <w:ilvl w:val="0"/>
          <w:numId w:val="1"/>
        </w:numPr>
        <w:jc w:val="center"/>
        <w:rPr>
          <w:rFonts w:ascii="Arial" w:hAnsi="Arial" w:cs="Arial"/>
          <w:b/>
          <w:color w:val="000000" w:themeColor="text1"/>
          <w:sz w:val="24"/>
          <w:szCs w:val="24"/>
        </w:rPr>
      </w:pPr>
      <w:bookmarkStart w:id="29" w:name="_Toc5308188"/>
      <w:r w:rsidRPr="00D57002">
        <w:rPr>
          <w:rFonts w:ascii="Arial" w:hAnsi="Arial" w:cs="Arial"/>
          <w:b/>
          <w:color w:val="000000" w:themeColor="text1"/>
          <w:sz w:val="24"/>
          <w:szCs w:val="24"/>
        </w:rPr>
        <w:lastRenderedPageBreak/>
        <w:t>Reference list</w:t>
      </w:r>
      <w:bookmarkEnd w:id="29"/>
    </w:p>
    <w:p w14:paraId="33FC655D" w14:textId="74C961BF" w:rsidR="00D57002" w:rsidRPr="00D57002" w:rsidRDefault="00D57002" w:rsidP="00D57002">
      <w:pPr>
        <w:jc w:val="left"/>
        <w:rPr>
          <w:rFonts w:ascii="Arial" w:hAnsi="Arial" w:cs="Arial"/>
          <w:sz w:val="24"/>
          <w:szCs w:val="24"/>
        </w:rPr>
      </w:pPr>
    </w:p>
    <w:p w14:paraId="6CB7C8BB" w14:textId="7CBD934D" w:rsidR="00D57002" w:rsidRPr="00B8687F" w:rsidRDefault="00B8687F" w:rsidP="00B8687F">
      <w:pPr>
        <w:pStyle w:val="ListParagraph"/>
        <w:numPr>
          <w:ilvl w:val="0"/>
          <w:numId w:val="2"/>
        </w:numPr>
        <w:jc w:val="left"/>
        <w:rPr>
          <w:rFonts w:ascii="Arial" w:hAnsi="Arial" w:cs="Arial"/>
          <w:color w:val="000000"/>
          <w:sz w:val="24"/>
          <w:szCs w:val="24"/>
          <w:shd w:val="clear" w:color="auto" w:fill="FFFFFF"/>
        </w:rPr>
      </w:pPr>
      <w:r w:rsidRPr="00B8687F">
        <w:rPr>
          <w:rFonts w:ascii="Arial" w:hAnsi="Arial" w:cs="Arial"/>
          <w:color w:val="000000"/>
          <w:sz w:val="24"/>
          <w:szCs w:val="24"/>
          <w:shd w:val="clear" w:color="auto" w:fill="FFFFFF"/>
        </w:rPr>
        <w:t>Means, T. and Rankin, D. (2010). </w:t>
      </w:r>
      <w:r w:rsidRPr="00B8687F">
        <w:rPr>
          <w:rFonts w:ascii="Arial" w:hAnsi="Arial" w:cs="Arial"/>
          <w:i/>
          <w:iCs/>
          <w:color w:val="000000"/>
          <w:sz w:val="24"/>
          <w:szCs w:val="24"/>
          <w:shd w:val="clear" w:color="auto" w:fill="FFFFFF"/>
        </w:rPr>
        <w:t>Business communication</w:t>
      </w:r>
      <w:r w:rsidRPr="00B8687F">
        <w:rPr>
          <w:rFonts w:ascii="Arial" w:hAnsi="Arial" w:cs="Arial"/>
          <w:color w:val="000000"/>
          <w:sz w:val="24"/>
          <w:szCs w:val="24"/>
          <w:shd w:val="clear" w:color="auto" w:fill="FFFFFF"/>
        </w:rPr>
        <w:t>. 2nd ed. Australia: South-Western Cengage Learning, p.4.</w:t>
      </w:r>
    </w:p>
    <w:p w14:paraId="4B216C3B" w14:textId="5C41FE48" w:rsidR="00B8687F" w:rsidRDefault="00B8687F" w:rsidP="00D57002">
      <w:pPr>
        <w:jc w:val="left"/>
        <w:rPr>
          <w:rFonts w:ascii="Arial" w:hAnsi="Arial" w:cs="Arial"/>
          <w:color w:val="000000"/>
          <w:sz w:val="24"/>
          <w:szCs w:val="24"/>
          <w:shd w:val="clear" w:color="auto" w:fill="FFFFFF"/>
        </w:rPr>
      </w:pPr>
    </w:p>
    <w:p w14:paraId="6AC501BF" w14:textId="0996FF8A" w:rsidR="00B8687F" w:rsidRPr="00CF75DB" w:rsidRDefault="00CF75DB" w:rsidP="00B8687F">
      <w:pPr>
        <w:pStyle w:val="ListParagraph"/>
        <w:numPr>
          <w:ilvl w:val="0"/>
          <w:numId w:val="2"/>
        </w:numPr>
        <w:jc w:val="left"/>
        <w:rPr>
          <w:rFonts w:ascii="Arial" w:hAnsi="Arial" w:cs="Arial"/>
          <w:sz w:val="24"/>
          <w:szCs w:val="24"/>
        </w:rPr>
      </w:pPr>
      <w:r w:rsidRPr="00CF75DB">
        <w:rPr>
          <w:rFonts w:ascii="Arial" w:hAnsi="Arial" w:cs="Arial"/>
          <w:color w:val="000000"/>
          <w:sz w:val="24"/>
          <w:szCs w:val="24"/>
          <w:shd w:val="clear" w:color="auto" w:fill="FFFFFF"/>
        </w:rPr>
        <w:t>West, M. (2012). </w:t>
      </w:r>
      <w:r w:rsidRPr="00CF75DB">
        <w:rPr>
          <w:rFonts w:ascii="Arial" w:hAnsi="Arial" w:cs="Arial"/>
          <w:i/>
          <w:iCs/>
          <w:color w:val="000000"/>
          <w:sz w:val="24"/>
          <w:szCs w:val="24"/>
          <w:shd w:val="clear" w:color="auto" w:fill="FFFFFF"/>
        </w:rPr>
        <w:t xml:space="preserve">Effective Teamwork: Practical Lessons from </w:t>
      </w:r>
      <w:proofErr w:type="spellStart"/>
      <w:r w:rsidRPr="00CF75DB">
        <w:rPr>
          <w:rFonts w:ascii="Arial" w:hAnsi="Arial" w:cs="Arial"/>
          <w:i/>
          <w:iCs/>
          <w:color w:val="000000"/>
          <w:sz w:val="24"/>
          <w:szCs w:val="24"/>
          <w:shd w:val="clear" w:color="auto" w:fill="FFFFFF"/>
        </w:rPr>
        <w:t>Organisational</w:t>
      </w:r>
      <w:proofErr w:type="spellEnd"/>
      <w:r w:rsidRPr="00CF75DB">
        <w:rPr>
          <w:rFonts w:ascii="Arial" w:hAnsi="Arial" w:cs="Arial"/>
          <w:i/>
          <w:iCs/>
          <w:color w:val="000000"/>
          <w:sz w:val="24"/>
          <w:szCs w:val="24"/>
          <w:shd w:val="clear" w:color="auto" w:fill="FFFFFF"/>
        </w:rPr>
        <w:t xml:space="preserve"> Research</w:t>
      </w:r>
      <w:r w:rsidRPr="00CF75DB">
        <w:rPr>
          <w:rFonts w:ascii="Arial" w:hAnsi="Arial" w:cs="Arial"/>
          <w:color w:val="000000"/>
          <w:sz w:val="24"/>
          <w:szCs w:val="24"/>
          <w:shd w:val="clear" w:color="auto" w:fill="FFFFFF"/>
        </w:rPr>
        <w:t>. 3rd ed. Chichester: BPS Blackwell.</w:t>
      </w:r>
    </w:p>
    <w:p w14:paraId="00D61626" w14:textId="77777777" w:rsidR="00CF75DB" w:rsidRPr="00CF75DB" w:rsidRDefault="00CF75DB" w:rsidP="00CF75DB">
      <w:pPr>
        <w:pStyle w:val="ListParagraph"/>
        <w:jc w:val="left"/>
        <w:rPr>
          <w:rFonts w:ascii="Arial" w:hAnsi="Arial" w:cs="Arial"/>
          <w:sz w:val="24"/>
          <w:szCs w:val="24"/>
        </w:rPr>
      </w:pPr>
    </w:p>
    <w:p w14:paraId="01648D8D" w14:textId="5FE8111F" w:rsidR="00CF75DB" w:rsidRPr="0014618B" w:rsidRDefault="007D1201" w:rsidP="00B8687F">
      <w:pPr>
        <w:pStyle w:val="ListParagraph"/>
        <w:numPr>
          <w:ilvl w:val="0"/>
          <w:numId w:val="2"/>
        </w:numPr>
        <w:jc w:val="left"/>
        <w:rPr>
          <w:rFonts w:ascii="Arial" w:hAnsi="Arial" w:cs="Arial"/>
          <w:sz w:val="24"/>
          <w:szCs w:val="24"/>
        </w:rPr>
      </w:pPr>
      <w:r w:rsidRPr="007D1201">
        <w:rPr>
          <w:rFonts w:ascii="Arial" w:hAnsi="Arial" w:cs="Arial"/>
          <w:color w:val="000000"/>
          <w:sz w:val="24"/>
          <w:szCs w:val="24"/>
          <w:shd w:val="clear" w:color="auto" w:fill="FFFFFF"/>
        </w:rPr>
        <w:t>Sweetman, D. (2011). </w:t>
      </w:r>
      <w:r w:rsidRPr="007D1201">
        <w:rPr>
          <w:rFonts w:ascii="Arial" w:hAnsi="Arial" w:cs="Arial"/>
          <w:i/>
          <w:iCs/>
          <w:color w:val="000000"/>
          <w:sz w:val="24"/>
          <w:szCs w:val="24"/>
          <w:shd w:val="clear" w:color="auto" w:fill="FFFFFF"/>
        </w:rPr>
        <w:t>Business, Conflict Resolution and Peacebuilding: Contributions from the private sector to address violent conflict</w:t>
      </w:r>
      <w:r w:rsidRPr="007D1201">
        <w:rPr>
          <w:rFonts w:ascii="Arial" w:hAnsi="Arial" w:cs="Arial"/>
          <w:color w:val="000000"/>
          <w:sz w:val="24"/>
          <w:szCs w:val="24"/>
          <w:shd w:val="clear" w:color="auto" w:fill="FFFFFF"/>
        </w:rPr>
        <w:t>. London: Routledge.</w:t>
      </w:r>
    </w:p>
    <w:p w14:paraId="64E5C31A" w14:textId="5D7A6634" w:rsidR="0014618B" w:rsidRPr="003C0C81" w:rsidRDefault="0014618B" w:rsidP="0014618B">
      <w:pPr>
        <w:pStyle w:val="ListParagraph"/>
        <w:jc w:val="left"/>
        <w:rPr>
          <w:rFonts w:ascii="Arial" w:hAnsi="Arial" w:cs="Arial"/>
          <w:sz w:val="24"/>
          <w:szCs w:val="24"/>
        </w:rPr>
      </w:pPr>
    </w:p>
    <w:p w14:paraId="4310165B" w14:textId="54EA2013" w:rsidR="0014618B" w:rsidRPr="002E1978" w:rsidRDefault="003C0C81" w:rsidP="00B8687F">
      <w:pPr>
        <w:pStyle w:val="ListParagraph"/>
        <w:numPr>
          <w:ilvl w:val="0"/>
          <w:numId w:val="2"/>
        </w:numPr>
        <w:jc w:val="left"/>
        <w:rPr>
          <w:rFonts w:ascii="Arial" w:hAnsi="Arial" w:cs="Arial"/>
          <w:sz w:val="24"/>
          <w:szCs w:val="24"/>
        </w:rPr>
      </w:pPr>
      <w:r w:rsidRPr="003C0C81">
        <w:rPr>
          <w:rFonts w:ascii="Arial" w:hAnsi="Arial" w:cs="Arial"/>
          <w:color w:val="000000"/>
          <w:sz w:val="24"/>
          <w:szCs w:val="24"/>
          <w:shd w:val="clear" w:color="auto" w:fill="FFFFFF"/>
        </w:rPr>
        <w:t>Belbin, R.</w:t>
      </w:r>
      <w:r>
        <w:rPr>
          <w:rFonts w:ascii="Arial" w:hAnsi="Arial" w:cs="Arial"/>
          <w:color w:val="000000"/>
          <w:sz w:val="24"/>
          <w:szCs w:val="24"/>
          <w:shd w:val="clear" w:color="auto" w:fill="FFFFFF"/>
        </w:rPr>
        <w:t>M.</w:t>
      </w:r>
      <w:r w:rsidRPr="003C0C81">
        <w:rPr>
          <w:rFonts w:ascii="Arial" w:hAnsi="Arial" w:cs="Arial"/>
          <w:color w:val="000000"/>
          <w:sz w:val="24"/>
          <w:szCs w:val="24"/>
          <w:shd w:val="clear" w:color="auto" w:fill="FFFFFF"/>
        </w:rPr>
        <w:t xml:space="preserve"> (2010). </w:t>
      </w:r>
      <w:r w:rsidRPr="003C0C81">
        <w:rPr>
          <w:rFonts w:ascii="Arial" w:hAnsi="Arial" w:cs="Arial"/>
          <w:i/>
          <w:iCs/>
          <w:color w:val="000000"/>
          <w:sz w:val="24"/>
          <w:szCs w:val="24"/>
          <w:shd w:val="clear" w:color="auto" w:fill="FFFFFF"/>
        </w:rPr>
        <w:t xml:space="preserve">Management Teams: Why They Succeed </w:t>
      </w:r>
      <w:proofErr w:type="gramStart"/>
      <w:r w:rsidRPr="003C0C81">
        <w:rPr>
          <w:rFonts w:ascii="Arial" w:hAnsi="Arial" w:cs="Arial"/>
          <w:i/>
          <w:iCs/>
          <w:color w:val="000000"/>
          <w:sz w:val="24"/>
          <w:szCs w:val="24"/>
          <w:shd w:val="clear" w:color="auto" w:fill="FFFFFF"/>
        </w:rPr>
        <w:t>Or</w:t>
      </w:r>
      <w:proofErr w:type="gramEnd"/>
      <w:r w:rsidRPr="003C0C81">
        <w:rPr>
          <w:rFonts w:ascii="Arial" w:hAnsi="Arial" w:cs="Arial"/>
          <w:i/>
          <w:iCs/>
          <w:color w:val="000000"/>
          <w:sz w:val="24"/>
          <w:szCs w:val="24"/>
          <w:shd w:val="clear" w:color="auto" w:fill="FFFFFF"/>
        </w:rPr>
        <w:t xml:space="preserve"> Fail</w:t>
      </w:r>
      <w:r w:rsidRPr="003C0C81">
        <w:rPr>
          <w:rFonts w:ascii="Arial" w:hAnsi="Arial" w:cs="Arial"/>
          <w:color w:val="000000"/>
          <w:sz w:val="24"/>
          <w:szCs w:val="24"/>
          <w:shd w:val="clear" w:color="auto" w:fill="FFFFFF"/>
        </w:rPr>
        <w:t>. 3rd ed. London: Routledge.</w:t>
      </w:r>
    </w:p>
    <w:p w14:paraId="34DD55AA" w14:textId="6DE1F766" w:rsidR="002E1978" w:rsidRPr="002E1978" w:rsidRDefault="002E1978" w:rsidP="002E1978">
      <w:pPr>
        <w:pStyle w:val="ListParagraph"/>
        <w:jc w:val="left"/>
        <w:rPr>
          <w:rFonts w:ascii="Arial" w:hAnsi="Arial" w:cs="Arial"/>
          <w:sz w:val="24"/>
          <w:szCs w:val="24"/>
        </w:rPr>
      </w:pPr>
    </w:p>
    <w:p w14:paraId="59C02820" w14:textId="284B03A9" w:rsidR="002E1978" w:rsidRPr="0022776C" w:rsidRDefault="002E1978" w:rsidP="00B8687F">
      <w:pPr>
        <w:pStyle w:val="ListParagraph"/>
        <w:numPr>
          <w:ilvl w:val="0"/>
          <w:numId w:val="2"/>
        </w:numPr>
        <w:jc w:val="left"/>
        <w:rPr>
          <w:rFonts w:ascii="Arial" w:hAnsi="Arial" w:cs="Arial"/>
          <w:sz w:val="24"/>
          <w:szCs w:val="24"/>
        </w:rPr>
      </w:pPr>
      <w:proofErr w:type="spellStart"/>
      <w:r w:rsidRPr="002E1978">
        <w:rPr>
          <w:rFonts w:ascii="Arial" w:hAnsi="Arial" w:cs="Arial"/>
          <w:color w:val="000000"/>
          <w:sz w:val="24"/>
          <w:szCs w:val="24"/>
          <w:shd w:val="clear" w:color="auto" w:fill="FFFFFF"/>
        </w:rPr>
        <w:t>Egolf</w:t>
      </w:r>
      <w:proofErr w:type="spellEnd"/>
      <w:r w:rsidRPr="002E1978">
        <w:rPr>
          <w:rFonts w:ascii="Arial" w:hAnsi="Arial" w:cs="Arial"/>
          <w:color w:val="000000"/>
          <w:sz w:val="24"/>
          <w:szCs w:val="24"/>
          <w:shd w:val="clear" w:color="auto" w:fill="FFFFFF"/>
        </w:rPr>
        <w:t>, D. (2013). </w:t>
      </w:r>
      <w:r w:rsidRPr="002E1978">
        <w:rPr>
          <w:rFonts w:ascii="Arial" w:hAnsi="Arial" w:cs="Arial"/>
          <w:i/>
          <w:iCs/>
          <w:color w:val="000000"/>
          <w:sz w:val="24"/>
          <w:szCs w:val="24"/>
          <w:shd w:val="clear" w:color="auto" w:fill="FFFFFF"/>
        </w:rPr>
        <w:t>Forming Storming Norming Performing: Successful Communication in Groups and Teams</w:t>
      </w:r>
      <w:r w:rsidRPr="002E1978">
        <w:rPr>
          <w:rFonts w:ascii="Arial" w:hAnsi="Arial" w:cs="Arial"/>
          <w:color w:val="000000"/>
          <w:sz w:val="24"/>
          <w:szCs w:val="24"/>
          <w:shd w:val="clear" w:color="auto" w:fill="FFFFFF"/>
        </w:rPr>
        <w:t xml:space="preserve">. 3rd ed. New York: </w:t>
      </w:r>
      <w:proofErr w:type="spellStart"/>
      <w:r w:rsidRPr="002E1978">
        <w:rPr>
          <w:rFonts w:ascii="Arial" w:hAnsi="Arial" w:cs="Arial"/>
          <w:color w:val="000000"/>
          <w:sz w:val="24"/>
          <w:szCs w:val="24"/>
          <w:shd w:val="clear" w:color="auto" w:fill="FFFFFF"/>
        </w:rPr>
        <w:t>IUnverse</w:t>
      </w:r>
      <w:proofErr w:type="spellEnd"/>
      <w:r w:rsidRPr="002E1978">
        <w:rPr>
          <w:rFonts w:ascii="Arial" w:hAnsi="Arial" w:cs="Arial"/>
          <w:color w:val="000000"/>
          <w:sz w:val="24"/>
          <w:szCs w:val="24"/>
          <w:shd w:val="clear" w:color="auto" w:fill="FFFFFF"/>
        </w:rPr>
        <w:t>.</w:t>
      </w:r>
    </w:p>
    <w:p w14:paraId="60D829DB" w14:textId="5F063BBC" w:rsidR="0022776C" w:rsidRPr="0022776C" w:rsidRDefault="0022776C" w:rsidP="0022776C">
      <w:pPr>
        <w:pStyle w:val="ListParagraph"/>
        <w:jc w:val="left"/>
        <w:rPr>
          <w:rFonts w:ascii="Arial" w:hAnsi="Arial" w:cs="Arial"/>
          <w:sz w:val="24"/>
          <w:szCs w:val="24"/>
        </w:rPr>
      </w:pPr>
    </w:p>
    <w:p w14:paraId="343B2966" w14:textId="46B24F48" w:rsidR="0022776C" w:rsidRPr="00EB0479" w:rsidRDefault="0022776C" w:rsidP="00B8687F">
      <w:pPr>
        <w:pStyle w:val="ListParagraph"/>
        <w:numPr>
          <w:ilvl w:val="0"/>
          <w:numId w:val="2"/>
        </w:numPr>
        <w:jc w:val="left"/>
        <w:rPr>
          <w:rFonts w:ascii="Arial" w:hAnsi="Arial" w:cs="Arial"/>
          <w:sz w:val="24"/>
          <w:szCs w:val="24"/>
        </w:rPr>
      </w:pPr>
      <w:r w:rsidRPr="0022776C">
        <w:rPr>
          <w:rFonts w:ascii="Arial" w:hAnsi="Arial" w:cs="Arial"/>
          <w:color w:val="000000"/>
          <w:sz w:val="24"/>
          <w:szCs w:val="24"/>
          <w:shd w:val="clear" w:color="auto" w:fill="FFFFFF"/>
        </w:rPr>
        <w:t xml:space="preserve">Chong, D., </w:t>
      </w:r>
      <w:proofErr w:type="spellStart"/>
      <w:r w:rsidRPr="0022776C">
        <w:rPr>
          <w:rFonts w:ascii="Arial" w:hAnsi="Arial" w:cs="Arial"/>
          <w:color w:val="000000"/>
          <w:sz w:val="24"/>
          <w:szCs w:val="24"/>
          <w:shd w:val="clear" w:color="auto" w:fill="FFFFFF"/>
        </w:rPr>
        <w:t>Eerde</w:t>
      </w:r>
      <w:proofErr w:type="spellEnd"/>
      <w:r w:rsidRPr="0022776C">
        <w:rPr>
          <w:rFonts w:ascii="Arial" w:hAnsi="Arial" w:cs="Arial"/>
          <w:color w:val="000000"/>
          <w:sz w:val="24"/>
          <w:szCs w:val="24"/>
          <w:shd w:val="clear" w:color="auto" w:fill="FFFFFF"/>
        </w:rPr>
        <w:t xml:space="preserve">, W., </w:t>
      </w:r>
      <w:proofErr w:type="spellStart"/>
      <w:r w:rsidRPr="0022776C">
        <w:rPr>
          <w:rFonts w:ascii="Arial" w:hAnsi="Arial" w:cs="Arial"/>
          <w:color w:val="000000"/>
          <w:sz w:val="24"/>
          <w:szCs w:val="24"/>
          <w:shd w:val="clear" w:color="auto" w:fill="FFFFFF"/>
        </w:rPr>
        <w:t>Rutte</w:t>
      </w:r>
      <w:proofErr w:type="spellEnd"/>
      <w:r w:rsidRPr="0022776C">
        <w:rPr>
          <w:rFonts w:ascii="Arial" w:hAnsi="Arial" w:cs="Arial"/>
          <w:color w:val="000000"/>
          <w:sz w:val="24"/>
          <w:szCs w:val="24"/>
          <w:shd w:val="clear" w:color="auto" w:fill="FFFFFF"/>
        </w:rPr>
        <w:t>, C. and Chai, K. (2012). Bringing Employees Closer: The Effect of Proximity on Communication When Teams Function under Time Pressure. </w:t>
      </w:r>
      <w:r w:rsidRPr="0022776C">
        <w:rPr>
          <w:rFonts w:ascii="Arial" w:hAnsi="Arial" w:cs="Arial"/>
          <w:i/>
          <w:iCs/>
          <w:color w:val="000000"/>
          <w:sz w:val="24"/>
          <w:szCs w:val="24"/>
          <w:shd w:val="clear" w:color="auto" w:fill="FFFFFF"/>
        </w:rPr>
        <w:t>Journal of Product Innovation Management</w:t>
      </w:r>
      <w:r w:rsidRPr="0022776C">
        <w:rPr>
          <w:rFonts w:ascii="Arial" w:hAnsi="Arial" w:cs="Arial"/>
          <w:color w:val="000000"/>
          <w:sz w:val="24"/>
          <w:szCs w:val="24"/>
          <w:shd w:val="clear" w:color="auto" w:fill="FFFFFF"/>
        </w:rPr>
        <w:t>, 29(2), pp.205-215.</w:t>
      </w:r>
    </w:p>
    <w:p w14:paraId="41984A38" w14:textId="6BBEDE44" w:rsidR="00EB0479" w:rsidRPr="00EB0479" w:rsidRDefault="00EB0479" w:rsidP="00EB0479">
      <w:pPr>
        <w:pStyle w:val="ListParagraph"/>
        <w:jc w:val="left"/>
        <w:rPr>
          <w:rFonts w:ascii="Arial" w:hAnsi="Arial" w:cs="Arial"/>
          <w:sz w:val="24"/>
          <w:szCs w:val="24"/>
        </w:rPr>
      </w:pPr>
    </w:p>
    <w:p w14:paraId="0F1AF0F5" w14:textId="22F95FB1" w:rsidR="00EB0479" w:rsidRPr="0024209A" w:rsidRDefault="00EB0479" w:rsidP="00B8687F">
      <w:pPr>
        <w:pStyle w:val="ListParagraph"/>
        <w:numPr>
          <w:ilvl w:val="0"/>
          <w:numId w:val="2"/>
        </w:numPr>
        <w:jc w:val="left"/>
        <w:rPr>
          <w:rFonts w:ascii="Arial" w:hAnsi="Arial" w:cs="Arial"/>
          <w:sz w:val="24"/>
          <w:szCs w:val="24"/>
        </w:rPr>
      </w:pPr>
      <w:r w:rsidRPr="00EB0479">
        <w:rPr>
          <w:rFonts w:ascii="Arial" w:hAnsi="Arial" w:cs="Arial"/>
          <w:color w:val="000000"/>
          <w:sz w:val="24"/>
          <w:szCs w:val="24"/>
          <w:shd w:val="clear" w:color="auto" w:fill="FFFFFF"/>
        </w:rPr>
        <w:t>Schweiger, C. (2006). </w:t>
      </w:r>
      <w:r w:rsidRPr="00EB0479">
        <w:rPr>
          <w:rFonts w:ascii="Arial" w:hAnsi="Arial" w:cs="Arial"/>
          <w:i/>
          <w:iCs/>
          <w:color w:val="000000"/>
          <w:sz w:val="24"/>
          <w:szCs w:val="24"/>
          <w:shd w:val="clear" w:color="auto" w:fill="FFFFFF"/>
        </w:rPr>
        <w:t>Volume 68 of TCRP synthesis: Methods of rider communication</w:t>
      </w:r>
      <w:r w:rsidRPr="00EB0479">
        <w:rPr>
          <w:rFonts w:ascii="Arial" w:hAnsi="Arial" w:cs="Arial"/>
          <w:color w:val="000000"/>
          <w:sz w:val="24"/>
          <w:szCs w:val="24"/>
          <w:shd w:val="clear" w:color="auto" w:fill="FFFFFF"/>
        </w:rPr>
        <w:t>. Washington, D.C: Transportation Research Board.</w:t>
      </w:r>
    </w:p>
    <w:p w14:paraId="53D8D128" w14:textId="777F5287" w:rsidR="0024209A" w:rsidRPr="0024209A" w:rsidRDefault="0024209A" w:rsidP="0024209A">
      <w:pPr>
        <w:pStyle w:val="ListParagraph"/>
        <w:jc w:val="left"/>
        <w:rPr>
          <w:rFonts w:ascii="Arial" w:hAnsi="Arial" w:cs="Arial"/>
          <w:sz w:val="24"/>
          <w:szCs w:val="24"/>
        </w:rPr>
      </w:pPr>
    </w:p>
    <w:p w14:paraId="39FE9AA4" w14:textId="0ACBC2A8" w:rsidR="0024209A" w:rsidRPr="00D021FE" w:rsidRDefault="0024209A" w:rsidP="00B8687F">
      <w:pPr>
        <w:pStyle w:val="ListParagraph"/>
        <w:numPr>
          <w:ilvl w:val="0"/>
          <w:numId w:val="2"/>
        </w:numPr>
        <w:jc w:val="left"/>
        <w:rPr>
          <w:rFonts w:ascii="Arial" w:hAnsi="Arial" w:cs="Arial"/>
          <w:sz w:val="24"/>
          <w:szCs w:val="24"/>
        </w:rPr>
      </w:pPr>
      <w:r w:rsidRPr="0024209A">
        <w:rPr>
          <w:rFonts w:ascii="Arial" w:hAnsi="Arial" w:cs="Arial"/>
          <w:color w:val="000000"/>
          <w:sz w:val="24"/>
          <w:szCs w:val="24"/>
          <w:shd w:val="clear" w:color="auto" w:fill="FFFFFF"/>
        </w:rPr>
        <w:t>Morgan, P. (2017). </w:t>
      </w:r>
      <w:r w:rsidRPr="0024209A">
        <w:rPr>
          <w:rFonts w:ascii="Arial" w:hAnsi="Arial" w:cs="Arial"/>
          <w:i/>
          <w:iCs/>
          <w:color w:val="000000"/>
          <w:sz w:val="24"/>
          <w:szCs w:val="24"/>
          <w:shd w:val="clear" w:color="auto" w:fill="FFFFFF"/>
        </w:rPr>
        <w:t>The business student's guide to study and employability</w:t>
      </w:r>
      <w:r w:rsidRPr="0024209A">
        <w:rPr>
          <w:rFonts w:ascii="Arial" w:hAnsi="Arial" w:cs="Arial"/>
          <w:color w:val="000000"/>
          <w:sz w:val="24"/>
          <w:szCs w:val="24"/>
          <w:shd w:val="clear" w:color="auto" w:fill="FFFFFF"/>
        </w:rPr>
        <w:t>. London: SAGE Publications, p.261.</w:t>
      </w:r>
    </w:p>
    <w:p w14:paraId="45F76A77" w14:textId="00525FD8" w:rsidR="00D021FE" w:rsidRPr="00D021FE" w:rsidRDefault="00D021FE" w:rsidP="00D021FE">
      <w:pPr>
        <w:pStyle w:val="ListParagraph"/>
        <w:jc w:val="left"/>
        <w:rPr>
          <w:rFonts w:ascii="Arial" w:hAnsi="Arial" w:cs="Arial"/>
          <w:sz w:val="24"/>
          <w:szCs w:val="24"/>
        </w:rPr>
      </w:pPr>
    </w:p>
    <w:p w14:paraId="625C4B54" w14:textId="114A4274" w:rsidR="00D021FE" w:rsidRPr="00D021FE" w:rsidRDefault="00D021FE" w:rsidP="00B8687F">
      <w:pPr>
        <w:pStyle w:val="ListParagraph"/>
        <w:numPr>
          <w:ilvl w:val="0"/>
          <w:numId w:val="2"/>
        </w:numPr>
        <w:jc w:val="left"/>
        <w:rPr>
          <w:rFonts w:ascii="Arial" w:hAnsi="Arial" w:cs="Arial"/>
          <w:sz w:val="24"/>
          <w:szCs w:val="24"/>
        </w:rPr>
      </w:pPr>
      <w:r w:rsidRPr="00D021FE">
        <w:rPr>
          <w:rStyle w:val="Strong"/>
          <w:rFonts w:ascii="Arial" w:hAnsi="Arial" w:cs="Arial"/>
          <w:color w:val="666666"/>
          <w:sz w:val="24"/>
          <w:szCs w:val="24"/>
          <w:shd w:val="clear" w:color="auto" w:fill="FFFFFF"/>
        </w:rPr>
        <w:t> </w:t>
      </w:r>
      <w:r w:rsidRPr="00D021FE">
        <w:rPr>
          <w:rStyle w:val="selectable"/>
          <w:rFonts w:ascii="Arial" w:hAnsi="Arial" w:cs="Arial"/>
          <w:color w:val="000000"/>
          <w:sz w:val="24"/>
          <w:szCs w:val="24"/>
          <w:shd w:val="clear" w:color="auto" w:fill="FFFFFF"/>
        </w:rPr>
        <w:t>Smith, D. and Katzenbach, J. (2015). </w:t>
      </w:r>
      <w:r w:rsidRPr="00D021FE">
        <w:rPr>
          <w:rStyle w:val="selectable"/>
          <w:rFonts w:ascii="Arial" w:hAnsi="Arial" w:cs="Arial"/>
          <w:i/>
          <w:iCs/>
          <w:color w:val="000000"/>
          <w:sz w:val="24"/>
          <w:szCs w:val="24"/>
          <w:shd w:val="clear" w:color="auto" w:fill="FFFFFF"/>
        </w:rPr>
        <w:t>The Wisdom of Teams: Creating the High-Performance Organization</w:t>
      </w:r>
      <w:r w:rsidRPr="00D021FE">
        <w:rPr>
          <w:rStyle w:val="selectable"/>
          <w:rFonts w:ascii="Arial" w:hAnsi="Arial" w:cs="Arial"/>
          <w:color w:val="000000"/>
          <w:sz w:val="24"/>
          <w:szCs w:val="24"/>
          <w:shd w:val="clear" w:color="auto" w:fill="FFFFFF"/>
        </w:rPr>
        <w:t>. Boston: Harvard Business Review Press.</w:t>
      </w:r>
    </w:p>
    <w:p w14:paraId="64F25D74" w14:textId="550D2AEE" w:rsidR="00DD5175" w:rsidRPr="00DD5175" w:rsidRDefault="00DD5175" w:rsidP="00DD5175">
      <w:pPr>
        <w:pStyle w:val="ListParagraph"/>
        <w:jc w:val="left"/>
        <w:rPr>
          <w:rFonts w:ascii="Arial" w:hAnsi="Arial" w:cs="Arial"/>
          <w:sz w:val="24"/>
          <w:szCs w:val="24"/>
        </w:rPr>
      </w:pPr>
    </w:p>
    <w:p w14:paraId="6F0F98BA" w14:textId="5888CE21" w:rsidR="00DD5175" w:rsidRPr="003A6935" w:rsidRDefault="00DD5175" w:rsidP="00B8687F">
      <w:pPr>
        <w:pStyle w:val="ListParagraph"/>
        <w:numPr>
          <w:ilvl w:val="0"/>
          <w:numId w:val="2"/>
        </w:numPr>
        <w:jc w:val="left"/>
        <w:rPr>
          <w:rFonts w:ascii="Arial" w:hAnsi="Arial" w:cs="Arial"/>
          <w:sz w:val="24"/>
          <w:szCs w:val="24"/>
        </w:rPr>
      </w:pPr>
      <w:proofErr w:type="spellStart"/>
      <w:r w:rsidRPr="00DD5175">
        <w:rPr>
          <w:rFonts w:ascii="Arial" w:hAnsi="Arial" w:cs="Arial"/>
          <w:color w:val="000000"/>
          <w:sz w:val="24"/>
          <w:szCs w:val="24"/>
          <w:shd w:val="clear" w:color="auto" w:fill="FFFFFF"/>
        </w:rPr>
        <w:t>Tarricone</w:t>
      </w:r>
      <w:proofErr w:type="spellEnd"/>
      <w:r w:rsidRPr="00DD5175">
        <w:rPr>
          <w:rFonts w:ascii="Arial" w:hAnsi="Arial" w:cs="Arial"/>
          <w:color w:val="000000"/>
          <w:sz w:val="24"/>
          <w:szCs w:val="24"/>
          <w:shd w:val="clear" w:color="auto" w:fill="FFFFFF"/>
        </w:rPr>
        <w:t xml:space="preserve">, P. and Luca, J. (2002). Employees, teamwork and social interdependence – a formula for successful </w:t>
      </w:r>
      <w:proofErr w:type="gramStart"/>
      <w:r w:rsidRPr="00DD5175">
        <w:rPr>
          <w:rFonts w:ascii="Arial" w:hAnsi="Arial" w:cs="Arial"/>
          <w:color w:val="000000"/>
          <w:sz w:val="24"/>
          <w:szCs w:val="24"/>
          <w:shd w:val="clear" w:color="auto" w:fill="FFFFFF"/>
        </w:rPr>
        <w:t>business?</w:t>
      </w:r>
      <w:r>
        <w:rPr>
          <w:rFonts w:ascii="Arial" w:hAnsi="Arial" w:cs="Arial"/>
          <w:color w:val="000000"/>
          <w:sz w:val="24"/>
          <w:szCs w:val="24"/>
          <w:shd w:val="clear" w:color="auto" w:fill="FFFFFF"/>
        </w:rPr>
        <w:t>.</w:t>
      </w:r>
      <w:proofErr w:type="gramEnd"/>
      <w:r w:rsidRPr="00DD5175">
        <w:rPr>
          <w:rFonts w:ascii="Arial" w:hAnsi="Arial" w:cs="Arial"/>
          <w:color w:val="000000"/>
          <w:sz w:val="24"/>
          <w:szCs w:val="24"/>
          <w:shd w:val="clear" w:color="auto" w:fill="FFFFFF"/>
        </w:rPr>
        <w:t> </w:t>
      </w:r>
      <w:r w:rsidRPr="00DD5175">
        <w:rPr>
          <w:rFonts w:ascii="Arial" w:hAnsi="Arial" w:cs="Arial"/>
          <w:i/>
          <w:iCs/>
          <w:color w:val="000000"/>
          <w:sz w:val="24"/>
          <w:szCs w:val="24"/>
          <w:shd w:val="clear" w:color="auto" w:fill="FFFFFF"/>
        </w:rPr>
        <w:t>Team Performance Management: An International Journal</w:t>
      </w:r>
      <w:r w:rsidRPr="00DD5175">
        <w:rPr>
          <w:rFonts w:ascii="Arial" w:hAnsi="Arial" w:cs="Arial"/>
          <w:color w:val="000000"/>
          <w:sz w:val="24"/>
          <w:szCs w:val="24"/>
          <w:shd w:val="clear" w:color="auto" w:fill="FFFFFF"/>
        </w:rPr>
        <w:t>, 8(3/4), pp.54-59.</w:t>
      </w:r>
    </w:p>
    <w:p w14:paraId="1358A73A" w14:textId="33F12138" w:rsidR="003A6935" w:rsidRPr="003A6935" w:rsidRDefault="003A6935" w:rsidP="003A6935">
      <w:pPr>
        <w:pStyle w:val="ListParagraph"/>
        <w:jc w:val="left"/>
        <w:rPr>
          <w:rFonts w:ascii="Arial" w:hAnsi="Arial" w:cs="Arial"/>
          <w:sz w:val="24"/>
          <w:szCs w:val="24"/>
        </w:rPr>
      </w:pPr>
    </w:p>
    <w:p w14:paraId="34889357" w14:textId="76CF7014" w:rsidR="003A6935" w:rsidRPr="00C2229C" w:rsidRDefault="003A6935" w:rsidP="00B8687F">
      <w:pPr>
        <w:pStyle w:val="ListParagraph"/>
        <w:numPr>
          <w:ilvl w:val="0"/>
          <w:numId w:val="2"/>
        </w:numPr>
        <w:jc w:val="left"/>
        <w:rPr>
          <w:rFonts w:ascii="Arial" w:hAnsi="Arial" w:cs="Arial"/>
          <w:sz w:val="24"/>
          <w:szCs w:val="24"/>
        </w:rPr>
      </w:pPr>
      <w:r>
        <w:rPr>
          <w:rFonts w:ascii="Arial" w:hAnsi="Arial" w:cs="Arial"/>
          <w:sz w:val="24"/>
          <w:szCs w:val="24"/>
        </w:rPr>
        <w:t xml:space="preserve"> </w:t>
      </w:r>
      <w:bookmarkStart w:id="30" w:name="_Hlk5021185"/>
      <w:r w:rsidRPr="003A6935">
        <w:rPr>
          <w:rFonts w:ascii="Arial" w:hAnsi="Arial" w:cs="Arial"/>
          <w:sz w:val="24"/>
          <w:szCs w:val="24"/>
        </w:rPr>
        <w:t>R. M. Belbin</w:t>
      </w:r>
      <w:bookmarkEnd w:id="30"/>
      <w:r w:rsidRPr="003A6935">
        <w:rPr>
          <w:rFonts w:ascii="Arial" w:hAnsi="Arial" w:cs="Arial"/>
          <w:color w:val="000000"/>
          <w:sz w:val="24"/>
          <w:szCs w:val="24"/>
          <w:shd w:val="clear" w:color="auto" w:fill="FFFFFF"/>
        </w:rPr>
        <w:t>. (2010). </w:t>
      </w:r>
      <w:r w:rsidRPr="003A6935">
        <w:rPr>
          <w:rFonts w:ascii="Arial" w:hAnsi="Arial" w:cs="Arial"/>
          <w:i/>
          <w:iCs/>
          <w:color w:val="000000"/>
          <w:sz w:val="24"/>
          <w:szCs w:val="24"/>
          <w:shd w:val="clear" w:color="auto" w:fill="FFFFFF"/>
        </w:rPr>
        <w:t>Team roles at work</w:t>
      </w:r>
      <w:r w:rsidRPr="003A6935">
        <w:rPr>
          <w:rFonts w:ascii="Arial" w:hAnsi="Arial" w:cs="Arial"/>
          <w:color w:val="000000"/>
          <w:sz w:val="24"/>
          <w:szCs w:val="24"/>
          <w:shd w:val="clear" w:color="auto" w:fill="FFFFFF"/>
        </w:rPr>
        <w:t>. 2nd ed. Oxford: Routledge Ltd, pp.97-106.</w:t>
      </w:r>
    </w:p>
    <w:p w14:paraId="0F0BA727" w14:textId="0DE159D3" w:rsidR="00C2229C" w:rsidRDefault="00C2229C" w:rsidP="00C2229C">
      <w:pPr>
        <w:pStyle w:val="ListParagraph"/>
        <w:jc w:val="left"/>
        <w:rPr>
          <w:rFonts w:ascii="Arial" w:hAnsi="Arial" w:cs="Arial"/>
          <w:sz w:val="24"/>
          <w:szCs w:val="24"/>
        </w:rPr>
      </w:pPr>
    </w:p>
    <w:p w14:paraId="144EA271" w14:textId="09EEF593" w:rsidR="00C2229C" w:rsidRPr="00F666EB" w:rsidRDefault="00F666EB" w:rsidP="00B8687F">
      <w:pPr>
        <w:pStyle w:val="ListParagraph"/>
        <w:numPr>
          <w:ilvl w:val="0"/>
          <w:numId w:val="2"/>
        </w:numPr>
        <w:jc w:val="left"/>
        <w:rPr>
          <w:rFonts w:ascii="Arial" w:hAnsi="Arial" w:cs="Arial"/>
          <w:sz w:val="24"/>
          <w:szCs w:val="24"/>
        </w:rPr>
      </w:pPr>
      <w:proofErr w:type="spellStart"/>
      <w:r w:rsidRPr="00F666EB">
        <w:rPr>
          <w:rFonts w:ascii="Arial" w:hAnsi="Arial" w:cs="Arial"/>
          <w:color w:val="000000"/>
          <w:sz w:val="24"/>
          <w:szCs w:val="24"/>
          <w:shd w:val="clear" w:color="auto" w:fill="FFFFFF"/>
        </w:rPr>
        <w:t>Proksch</w:t>
      </w:r>
      <w:proofErr w:type="spellEnd"/>
      <w:r w:rsidRPr="00F666EB">
        <w:rPr>
          <w:rFonts w:ascii="Arial" w:hAnsi="Arial" w:cs="Arial"/>
          <w:color w:val="000000"/>
          <w:sz w:val="24"/>
          <w:szCs w:val="24"/>
          <w:shd w:val="clear" w:color="auto" w:fill="FFFFFF"/>
        </w:rPr>
        <w:t>, S. (2016). </w:t>
      </w:r>
      <w:r w:rsidRPr="00F666EB">
        <w:rPr>
          <w:rFonts w:ascii="Arial" w:hAnsi="Arial" w:cs="Arial"/>
          <w:i/>
          <w:iCs/>
          <w:color w:val="000000"/>
          <w:sz w:val="24"/>
          <w:szCs w:val="24"/>
          <w:shd w:val="clear" w:color="auto" w:fill="FFFFFF"/>
        </w:rPr>
        <w:t>Conflict Management</w:t>
      </w:r>
      <w:r w:rsidRPr="00F666EB">
        <w:rPr>
          <w:rFonts w:ascii="Arial" w:hAnsi="Arial" w:cs="Arial"/>
          <w:color w:val="000000"/>
          <w:sz w:val="24"/>
          <w:szCs w:val="24"/>
          <w:shd w:val="clear" w:color="auto" w:fill="FFFFFF"/>
        </w:rPr>
        <w:t>. Switzerland: Springer.</w:t>
      </w:r>
    </w:p>
    <w:p w14:paraId="7B820B64" w14:textId="77777777" w:rsidR="0022776C" w:rsidRPr="0022776C" w:rsidRDefault="0022776C" w:rsidP="0022776C">
      <w:pPr>
        <w:jc w:val="left"/>
        <w:rPr>
          <w:rFonts w:ascii="Arial" w:hAnsi="Arial" w:cs="Arial"/>
          <w:sz w:val="24"/>
          <w:szCs w:val="24"/>
        </w:rPr>
      </w:pPr>
    </w:p>
    <w:p w14:paraId="754237B6" w14:textId="2C32E128" w:rsidR="0014618B" w:rsidRDefault="0014618B" w:rsidP="0014618B">
      <w:pPr>
        <w:jc w:val="left"/>
        <w:rPr>
          <w:rFonts w:ascii="Arial" w:hAnsi="Arial" w:cs="Arial"/>
          <w:sz w:val="24"/>
          <w:szCs w:val="24"/>
        </w:rPr>
      </w:pPr>
    </w:p>
    <w:p w14:paraId="36F4943F" w14:textId="77777777" w:rsidR="0014618B" w:rsidRPr="0014618B" w:rsidRDefault="0014618B" w:rsidP="0014618B">
      <w:pPr>
        <w:jc w:val="left"/>
        <w:rPr>
          <w:rFonts w:ascii="Arial" w:hAnsi="Arial" w:cs="Arial"/>
          <w:sz w:val="24"/>
          <w:szCs w:val="24"/>
        </w:rPr>
      </w:pPr>
    </w:p>
    <w:p w14:paraId="5ECD23E6" w14:textId="77777777" w:rsidR="0014618B" w:rsidRPr="0014618B" w:rsidRDefault="0014618B" w:rsidP="0014618B">
      <w:pPr>
        <w:jc w:val="left"/>
        <w:rPr>
          <w:rFonts w:ascii="Arial" w:hAnsi="Arial" w:cs="Arial"/>
          <w:sz w:val="24"/>
          <w:szCs w:val="24"/>
        </w:rPr>
      </w:pPr>
    </w:p>
    <w:p w14:paraId="08C4E676" w14:textId="550C357A" w:rsidR="007D1201" w:rsidRDefault="007D1201" w:rsidP="007D1201">
      <w:pPr>
        <w:jc w:val="left"/>
        <w:rPr>
          <w:rFonts w:ascii="Arial" w:hAnsi="Arial" w:cs="Arial"/>
          <w:sz w:val="24"/>
          <w:szCs w:val="24"/>
        </w:rPr>
      </w:pPr>
    </w:p>
    <w:p w14:paraId="506C5CDD" w14:textId="6833786D" w:rsidR="00304B7A" w:rsidRDefault="00304B7A" w:rsidP="007D1201">
      <w:pPr>
        <w:jc w:val="left"/>
        <w:rPr>
          <w:rFonts w:ascii="Arial" w:hAnsi="Arial" w:cs="Arial"/>
          <w:sz w:val="24"/>
          <w:szCs w:val="24"/>
        </w:rPr>
      </w:pPr>
    </w:p>
    <w:p w14:paraId="199FEE41" w14:textId="2783E25F" w:rsidR="00304B7A" w:rsidRDefault="00304B7A" w:rsidP="007D1201">
      <w:pPr>
        <w:jc w:val="left"/>
        <w:rPr>
          <w:rFonts w:ascii="Arial" w:hAnsi="Arial" w:cs="Arial"/>
          <w:sz w:val="24"/>
          <w:szCs w:val="24"/>
        </w:rPr>
      </w:pPr>
    </w:p>
    <w:p w14:paraId="0990172E" w14:textId="77D5E9D1" w:rsidR="00304B7A" w:rsidRDefault="00304B7A" w:rsidP="007D1201">
      <w:pPr>
        <w:jc w:val="left"/>
        <w:rPr>
          <w:rFonts w:ascii="Arial" w:hAnsi="Arial" w:cs="Arial"/>
          <w:sz w:val="24"/>
          <w:szCs w:val="24"/>
        </w:rPr>
      </w:pPr>
    </w:p>
    <w:p w14:paraId="6477FA46" w14:textId="69C9394D" w:rsidR="00304B7A" w:rsidRDefault="00304B7A" w:rsidP="007D1201">
      <w:pPr>
        <w:jc w:val="left"/>
        <w:rPr>
          <w:rFonts w:ascii="Arial" w:hAnsi="Arial" w:cs="Arial"/>
          <w:sz w:val="24"/>
          <w:szCs w:val="24"/>
        </w:rPr>
      </w:pPr>
    </w:p>
    <w:p w14:paraId="67A8320F" w14:textId="3A9569A7" w:rsidR="00304B7A" w:rsidRDefault="00304B7A" w:rsidP="007D1201">
      <w:pPr>
        <w:jc w:val="left"/>
        <w:rPr>
          <w:rFonts w:ascii="Arial" w:hAnsi="Arial" w:cs="Arial"/>
          <w:sz w:val="24"/>
          <w:szCs w:val="24"/>
        </w:rPr>
      </w:pPr>
    </w:p>
    <w:p w14:paraId="1102FD58" w14:textId="3ABDCBFF" w:rsidR="00304B7A" w:rsidRDefault="00304B7A" w:rsidP="007D1201">
      <w:pPr>
        <w:jc w:val="left"/>
        <w:rPr>
          <w:rFonts w:ascii="Arial" w:hAnsi="Arial" w:cs="Arial"/>
          <w:sz w:val="24"/>
          <w:szCs w:val="24"/>
        </w:rPr>
      </w:pPr>
    </w:p>
    <w:p w14:paraId="1E47C3DD" w14:textId="4231C10A" w:rsidR="00304B7A" w:rsidRDefault="00304B7A" w:rsidP="007D1201">
      <w:pPr>
        <w:jc w:val="left"/>
        <w:rPr>
          <w:rFonts w:ascii="Arial" w:hAnsi="Arial" w:cs="Arial"/>
          <w:sz w:val="24"/>
          <w:szCs w:val="24"/>
        </w:rPr>
      </w:pPr>
    </w:p>
    <w:p w14:paraId="2CD817D5" w14:textId="79172456" w:rsidR="00304B7A" w:rsidRDefault="00404528" w:rsidP="00404528">
      <w:pPr>
        <w:rPr>
          <w:rFonts w:ascii="Arial" w:hAnsi="Arial" w:cs="Arial"/>
          <w:sz w:val="24"/>
          <w:szCs w:val="24"/>
        </w:rPr>
      </w:pPr>
      <w:r>
        <w:rPr>
          <w:rFonts w:ascii="Arial" w:hAnsi="Arial" w:cs="Arial"/>
          <w:sz w:val="24"/>
          <w:szCs w:val="24"/>
        </w:rPr>
        <w:br w:type="page"/>
      </w:r>
    </w:p>
    <w:p w14:paraId="4FF5C2CF" w14:textId="61847489" w:rsidR="00304B7A" w:rsidRPr="006264FD" w:rsidRDefault="00404528" w:rsidP="006264FD">
      <w:pPr>
        <w:pStyle w:val="Heading1"/>
        <w:jc w:val="center"/>
        <w:rPr>
          <w:rFonts w:ascii="Arial" w:hAnsi="Arial" w:cs="Arial"/>
          <w:b/>
          <w:color w:val="000000" w:themeColor="text1"/>
          <w:sz w:val="24"/>
          <w:szCs w:val="24"/>
        </w:rPr>
      </w:pPr>
      <w:bookmarkStart w:id="31" w:name="_Toc5308189"/>
      <w:r w:rsidRPr="00404528">
        <w:rPr>
          <w:rFonts w:ascii="Arial" w:hAnsi="Arial" w:cs="Arial"/>
          <w:b/>
          <w:color w:val="000000" w:themeColor="text1"/>
          <w:sz w:val="24"/>
          <w:szCs w:val="24"/>
        </w:rPr>
        <w:lastRenderedPageBreak/>
        <w:t xml:space="preserve">10. </w:t>
      </w:r>
      <w:r w:rsidR="00304B7A" w:rsidRPr="00404528">
        <w:rPr>
          <w:rFonts w:ascii="Arial" w:hAnsi="Arial" w:cs="Arial"/>
          <w:b/>
          <w:color w:val="000000" w:themeColor="text1"/>
          <w:sz w:val="24"/>
          <w:szCs w:val="24"/>
        </w:rPr>
        <w:t>Bibliography</w:t>
      </w:r>
      <w:bookmarkEnd w:id="31"/>
    </w:p>
    <w:p w14:paraId="032CCD36" w14:textId="77777777" w:rsidR="003F77E2" w:rsidRPr="00410D9C" w:rsidRDefault="003F77E2" w:rsidP="00410D9C">
      <w:pPr>
        <w:jc w:val="left"/>
        <w:rPr>
          <w:rFonts w:ascii="Arial" w:hAnsi="Arial" w:cs="Arial"/>
          <w:sz w:val="24"/>
          <w:szCs w:val="24"/>
        </w:rPr>
      </w:pPr>
    </w:p>
    <w:p w14:paraId="68C95360" w14:textId="36AC69B5" w:rsidR="003F77E2" w:rsidRPr="003F77E2" w:rsidRDefault="003F77E2" w:rsidP="006264FD">
      <w:pPr>
        <w:pStyle w:val="ListParagraph"/>
        <w:numPr>
          <w:ilvl w:val="0"/>
          <w:numId w:val="26"/>
        </w:numPr>
        <w:jc w:val="left"/>
        <w:rPr>
          <w:rFonts w:ascii="Arial" w:hAnsi="Arial" w:cs="Arial"/>
          <w:sz w:val="24"/>
          <w:szCs w:val="24"/>
        </w:rPr>
      </w:pPr>
      <w:r w:rsidRPr="003C0C81">
        <w:rPr>
          <w:rFonts w:ascii="Arial" w:hAnsi="Arial" w:cs="Arial"/>
          <w:color w:val="000000"/>
          <w:sz w:val="24"/>
          <w:szCs w:val="24"/>
          <w:shd w:val="clear" w:color="auto" w:fill="FFFFFF"/>
        </w:rPr>
        <w:t>Belbin, R.</w:t>
      </w:r>
      <w:r>
        <w:rPr>
          <w:rFonts w:ascii="Arial" w:hAnsi="Arial" w:cs="Arial"/>
          <w:color w:val="000000"/>
          <w:sz w:val="24"/>
          <w:szCs w:val="24"/>
          <w:shd w:val="clear" w:color="auto" w:fill="FFFFFF"/>
        </w:rPr>
        <w:t>M.</w:t>
      </w:r>
      <w:r w:rsidRPr="003C0C81">
        <w:rPr>
          <w:rFonts w:ascii="Arial" w:hAnsi="Arial" w:cs="Arial"/>
          <w:color w:val="000000"/>
          <w:sz w:val="24"/>
          <w:szCs w:val="24"/>
          <w:shd w:val="clear" w:color="auto" w:fill="FFFFFF"/>
        </w:rPr>
        <w:t xml:space="preserve"> (2010). </w:t>
      </w:r>
      <w:r w:rsidRPr="003C0C81">
        <w:rPr>
          <w:rFonts w:ascii="Arial" w:hAnsi="Arial" w:cs="Arial"/>
          <w:i/>
          <w:iCs/>
          <w:color w:val="000000"/>
          <w:sz w:val="24"/>
          <w:szCs w:val="24"/>
          <w:shd w:val="clear" w:color="auto" w:fill="FFFFFF"/>
        </w:rPr>
        <w:t xml:space="preserve">Management Teams: Why They Succeed </w:t>
      </w:r>
      <w:proofErr w:type="gramStart"/>
      <w:r w:rsidRPr="003C0C81">
        <w:rPr>
          <w:rFonts w:ascii="Arial" w:hAnsi="Arial" w:cs="Arial"/>
          <w:i/>
          <w:iCs/>
          <w:color w:val="000000"/>
          <w:sz w:val="24"/>
          <w:szCs w:val="24"/>
          <w:shd w:val="clear" w:color="auto" w:fill="FFFFFF"/>
        </w:rPr>
        <w:t>Or</w:t>
      </w:r>
      <w:proofErr w:type="gramEnd"/>
      <w:r w:rsidRPr="003C0C81">
        <w:rPr>
          <w:rFonts w:ascii="Arial" w:hAnsi="Arial" w:cs="Arial"/>
          <w:i/>
          <w:iCs/>
          <w:color w:val="000000"/>
          <w:sz w:val="24"/>
          <w:szCs w:val="24"/>
          <w:shd w:val="clear" w:color="auto" w:fill="FFFFFF"/>
        </w:rPr>
        <w:t xml:space="preserve"> Fail</w:t>
      </w:r>
      <w:r w:rsidRPr="003C0C81">
        <w:rPr>
          <w:rFonts w:ascii="Arial" w:hAnsi="Arial" w:cs="Arial"/>
          <w:color w:val="000000"/>
          <w:sz w:val="24"/>
          <w:szCs w:val="24"/>
          <w:shd w:val="clear" w:color="auto" w:fill="FFFFFF"/>
        </w:rPr>
        <w:t>. 3rd ed. London: Routledge.</w:t>
      </w:r>
    </w:p>
    <w:p w14:paraId="0F600FAF" w14:textId="77777777" w:rsidR="003F77E2" w:rsidRPr="002E1978" w:rsidRDefault="003F77E2" w:rsidP="003F77E2">
      <w:pPr>
        <w:pStyle w:val="ListParagraph"/>
        <w:jc w:val="left"/>
        <w:rPr>
          <w:rFonts w:ascii="Arial" w:hAnsi="Arial" w:cs="Arial"/>
          <w:sz w:val="24"/>
          <w:szCs w:val="24"/>
        </w:rPr>
      </w:pPr>
    </w:p>
    <w:p w14:paraId="0E908404" w14:textId="734678A0" w:rsidR="003F77E2" w:rsidRPr="003F77E2" w:rsidRDefault="003F77E2" w:rsidP="006264FD">
      <w:pPr>
        <w:pStyle w:val="ListParagraph"/>
        <w:numPr>
          <w:ilvl w:val="0"/>
          <w:numId w:val="26"/>
        </w:numPr>
        <w:jc w:val="left"/>
        <w:rPr>
          <w:rFonts w:ascii="Arial" w:hAnsi="Arial" w:cs="Arial"/>
          <w:sz w:val="24"/>
          <w:szCs w:val="24"/>
        </w:rPr>
      </w:pPr>
      <w:r w:rsidRPr="0022776C">
        <w:rPr>
          <w:rFonts w:ascii="Arial" w:hAnsi="Arial" w:cs="Arial"/>
          <w:color w:val="000000"/>
          <w:sz w:val="24"/>
          <w:szCs w:val="24"/>
          <w:shd w:val="clear" w:color="auto" w:fill="FFFFFF"/>
        </w:rPr>
        <w:t xml:space="preserve">Chong, D., </w:t>
      </w:r>
      <w:proofErr w:type="spellStart"/>
      <w:r w:rsidRPr="0022776C">
        <w:rPr>
          <w:rFonts w:ascii="Arial" w:hAnsi="Arial" w:cs="Arial"/>
          <w:color w:val="000000"/>
          <w:sz w:val="24"/>
          <w:szCs w:val="24"/>
          <w:shd w:val="clear" w:color="auto" w:fill="FFFFFF"/>
        </w:rPr>
        <w:t>Eerde</w:t>
      </w:r>
      <w:proofErr w:type="spellEnd"/>
      <w:r w:rsidRPr="0022776C">
        <w:rPr>
          <w:rFonts w:ascii="Arial" w:hAnsi="Arial" w:cs="Arial"/>
          <w:color w:val="000000"/>
          <w:sz w:val="24"/>
          <w:szCs w:val="24"/>
          <w:shd w:val="clear" w:color="auto" w:fill="FFFFFF"/>
        </w:rPr>
        <w:t xml:space="preserve">, W., </w:t>
      </w:r>
      <w:proofErr w:type="spellStart"/>
      <w:r w:rsidRPr="0022776C">
        <w:rPr>
          <w:rFonts w:ascii="Arial" w:hAnsi="Arial" w:cs="Arial"/>
          <w:color w:val="000000"/>
          <w:sz w:val="24"/>
          <w:szCs w:val="24"/>
          <w:shd w:val="clear" w:color="auto" w:fill="FFFFFF"/>
        </w:rPr>
        <w:t>Rutte</w:t>
      </w:r>
      <w:proofErr w:type="spellEnd"/>
      <w:r w:rsidRPr="0022776C">
        <w:rPr>
          <w:rFonts w:ascii="Arial" w:hAnsi="Arial" w:cs="Arial"/>
          <w:color w:val="000000"/>
          <w:sz w:val="24"/>
          <w:szCs w:val="24"/>
          <w:shd w:val="clear" w:color="auto" w:fill="FFFFFF"/>
        </w:rPr>
        <w:t>, C. and Chai, K. (2012). Bringing Employees Closer: The Effect of Proximity on Communication When Teams Function under Time Pressure. </w:t>
      </w:r>
      <w:r w:rsidRPr="0022776C">
        <w:rPr>
          <w:rFonts w:ascii="Arial" w:hAnsi="Arial" w:cs="Arial"/>
          <w:i/>
          <w:iCs/>
          <w:color w:val="000000"/>
          <w:sz w:val="24"/>
          <w:szCs w:val="24"/>
          <w:shd w:val="clear" w:color="auto" w:fill="FFFFFF"/>
        </w:rPr>
        <w:t>Journal of Product Innovation Management</w:t>
      </w:r>
      <w:r w:rsidRPr="0022776C">
        <w:rPr>
          <w:rFonts w:ascii="Arial" w:hAnsi="Arial" w:cs="Arial"/>
          <w:color w:val="000000"/>
          <w:sz w:val="24"/>
          <w:szCs w:val="24"/>
          <w:shd w:val="clear" w:color="auto" w:fill="FFFFFF"/>
        </w:rPr>
        <w:t>, 29(2), pp.205-215.</w:t>
      </w:r>
    </w:p>
    <w:p w14:paraId="718E79F9" w14:textId="77777777" w:rsidR="003F77E2" w:rsidRPr="00EB0479" w:rsidRDefault="003F77E2" w:rsidP="003F77E2">
      <w:pPr>
        <w:pStyle w:val="ListParagraph"/>
        <w:jc w:val="left"/>
        <w:rPr>
          <w:rFonts w:ascii="Arial" w:hAnsi="Arial" w:cs="Arial"/>
          <w:sz w:val="24"/>
          <w:szCs w:val="24"/>
        </w:rPr>
      </w:pPr>
    </w:p>
    <w:p w14:paraId="5925346A" w14:textId="01EA3C5F" w:rsidR="003F77E2" w:rsidRPr="003F77E2" w:rsidRDefault="003F77E2" w:rsidP="006264FD">
      <w:pPr>
        <w:pStyle w:val="ListParagraph"/>
        <w:numPr>
          <w:ilvl w:val="0"/>
          <w:numId w:val="26"/>
        </w:numPr>
        <w:jc w:val="left"/>
        <w:rPr>
          <w:rFonts w:ascii="Arial" w:hAnsi="Arial" w:cs="Arial"/>
          <w:sz w:val="24"/>
          <w:szCs w:val="24"/>
        </w:rPr>
      </w:pPr>
      <w:proofErr w:type="spellStart"/>
      <w:r w:rsidRPr="002E1978">
        <w:rPr>
          <w:rFonts w:ascii="Arial" w:hAnsi="Arial" w:cs="Arial"/>
          <w:color w:val="000000"/>
          <w:sz w:val="24"/>
          <w:szCs w:val="24"/>
          <w:shd w:val="clear" w:color="auto" w:fill="FFFFFF"/>
        </w:rPr>
        <w:t>Egolf</w:t>
      </w:r>
      <w:proofErr w:type="spellEnd"/>
      <w:r w:rsidRPr="002E1978">
        <w:rPr>
          <w:rFonts w:ascii="Arial" w:hAnsi="Arial" w:cs="Arial"/>
          <w:color w:val="000000"/>
          <w:sz w:val="24"/>
          <w:szCs w:val="24"/>
          <w:shd w:val="clear" w:color="auto" w:fill="FFFFFF"/>
        </w:rPr>
        <w:t>, D. (2013). </w:t>
      </w:r>
      <w:r w:rsidRPr="002E1978">
        <w:rPr>
          <w:rFonts w:ascii="Arial" w:hAnsi="Arial" w:cs="Arial"/>
          <w:i/>
          <w:iCs/>
          <w:color w:val="000000"/>
          <w:sz w:val="24"/>
          <w:szCs w:val="24"/>
          <w:shd w:val="clear" w:color="auto" w:fill="FFFFFF"/>
        </w:rPr>
        <w:t>Forming Storming Norming Performing: Successful Communication in Groups and Teams</w:t>
      </w:r>
      <w:r w:rsidRPr="002E1978">
        <w:rPr>
          <w:rFonts w:ascii="Arial" w:hAnsi="Arial" w:cs="Arial"/>
          <w:color w:val="000000"/>
          <w:sz w:val="24"/>
          <w:szCs w:val="24"/>
          <w:shd w:val="clear" w:color="auto" w:fill="FFFFFF"/>
        </w:rPr>
        <w:t xml:space="preserve">. 3rd ed. New York: </w:t>
      </w:r>
      <w:proofErr w:type="spellStart"/>
      <w:r w:rsidRPr="002E1978">
        <w:rPr>
          <w:rFonts w:ascii="Arial" w:hAnsi="Arial" w:cs="Arial"/>
          <w:color w:val="000000"/>
          <w:sz w:val="24"/>
          <w:szCs w:val="24"/>
          <w:shd w:val="clear" w:color="auto" w:fill="FFFFFF"/>
        </w:rPr>
        <w:t>IUnverse</w:t>
      </w:r>
      <w:proofErr w:type="spellEnd"/>
      <w:r w:rsidRPr="002E1978">
        <w:rPr>
          <w:rFonts w:ascii="Arial" w:hAnsi="Arial" w:cs="Arial"/>
          <w:color w:val="000000"/>
          <w:sz w:val="24"/>
          <w:szCs w:val="24"/>
          <w:shd w:val="clear" w:color="auto" w:fill="FFFFFF"/>
        </w:rPr>
        <w:t>.</w:t>
      </w:r>
    </w:p>
    <w:p w14:paraId="121AC62E" w14:textId="77777777" w:rsidR="003F77E2" w:rsidRPr="0022776C" w:rsidRDefault="003F77E2" w:rsidP="003F77E2">
      <w:pPr>
        <w:pStyle w:val="ListParagraph"/>
        <w:jc w:val="left"/>
        <w:rPr>
          <w:rFonts w:ascii="Arial" w:hAnsi="Arial" w:cs="Arial"/>
          <w:sz w:val="24"/>
          <w:szCs w:val="24"/>
        </w:rPr>
      </w:pPr>
    </w:p>
    <w:p w14:paraId="0358B1BC" w14:textId="283198FF" w:rsidR="003F77E2" w:rsidRPr="003F77E2" w:rsidRDefault="003F77E2" w:rsidP="006264FD">
      <w:pPr>
        <w:pStyle w:val="ListParagraph"/>
        <w:numPr>
          <w:ilvl w:val="0"/>
          <w:numId w:val="26"/>
        </w:numPr>
        <w:jc w:val="left"/>
        <w:rPr>
          <w:rFonts w:ascii="Arial" w:hAnsi="Arial" w:cs="Arial"/>
          <w:sz w:val="24"/>
          <w:szCs w:val="24"/>
        </w:rPr>
      </w:pPr>
      <w:proofErr w:type="spellStart"/>
      <w:r w:rsidRPr="00410D9C">
        <w:rPr>
          <w:rFonts w:ascii="Arial" w:hAnsi="Arial" w:cs="Arial"/>
          <w:color w:val="000000"/>
          <w:sz w:val="24"/>
          <w:szCs w:val="24"/>
          <w:shd w:val="clear" w:color="auto" w:fill="FFFFFF"/>
        </w:rPr>
        <w:t>Krogerus</w:t>
      </w:r>
      <w:proofErr w:type="spellEnd"/>
      <w:r w:rsidRPr="00410D9C">
        <w:rPr>
          <w:rFonts w:ascii="Arial" w:hAnsi="Arial" w:cs="Arial"/>
          <w:color w:val="000000"/>
          <w:sz w:val="24"/>
          <w:szCs w:val="24"/>
          <w:shd w:val="clear" w:color="auto" w:fill="FFFFFF"/>
        </w:rPr>
        <w:t xml:space="preserve">, M. and </w:t>
      </w:r>
      <w:proofErr w:type="spellStart"/>
      <w:r w:rsidRPr="00410D9C">
        <w:rPr>
          <w:rFonts w:ascii="Arial" w:hAnsi="Arial" w:cs="Arial"/>
          <w:color w:val="000000"/>
          <w:sz w:val="24"/>
          <w:szCs w:val="24"/>
          <w:shd w:val="clear" w:color="auto" w:fill="FFFFFF"/>
        </w:rPr>
        <w:t>Tschäppeler</w:t>
      </w:r>
      <w:proofErr w:type="spellEnd"/>
      <w:r w:rsidRPr="00410D9C">
        <w:rPr>
          <w:rFonts w:ascii="Arial" w:hAnsi="Arial" w:cs="Arial"/>
          <w:color w:val="000000"/>
          <w:sz w:val="24"/>
          <w:szCs w:val="24"/>
          <w:shd w:val="clear" w:color="auto" w:fill="FFFFFF"/>
        </w:rPr>
        <w:t>, R. (2018). </w:t>
      </w:r>
      <w:r w:rsidRPr="00410D9C">
        <w:rPr>
          <w:rFonts w:ascii="Arial" w:hAnsi="Arial" w:cs="Arial"/>
          <w:i/>
          <w:iCs/>
          <w:color w:val="000000"/>
          <w:sz w:val="24"/>
          <w:szCs w:val="24"/>
          <w:shd w:val="clear" w:color="auto" w:fill="FFFFFF"/>
        </w:rPr>
        <w:t>The Communication Book: 44 Ideas for Better Conversations Every Day</w:t>
      </w:r>
      <w:r w:rsidRPr="00410D9C">
        <w:rPr>
          <w:rFonts w:ascii="Arial" w:hAnsi="Arial" w:cs="Arial"/>
          <w:color w:val="000000"/>
          <w:sz w:val="24"/>
          <w:szCs w:val="24"/>
          <w:shd w:val="clear" w:color="auto" w:fill="FFFFFF"/>
        </w:rPr>
        <w:t xml:space="preserve">. </w:t>
      </w:r>
      <w:proofErr w:type="spellStart"/>
      <w:r w:rsidRPr="00410D9C">
        <w:rPr>
          <w:rFonts w:ascii="Arial" w:hAnsi="Arial" w:cs="Arial"/>
          <w:color w:val="000000"/>
          <w:sz w:val="24"/>
          <w:szCs w:val="24"/>
          <w:shd w:val="clear" w:color="auto" w:fill="FFFFFF"/>
        </w:rPr>
        <w:t>Uk</w:t>
      </w:r>
      <w:proofErr w:type="spellEnd"/>
      <w:r w:rsidRPr="00410D9C">
        <w:rPr>
          <w:rFonts w:ascii="Arial" w:hAnsi="Arial" w:cs="Arial"/>
          <w:color w:val="000000"/>
          <w:sz w:val="24"/>
          <w:szCs w:val="24"/>
          <w:shd w:val="clear" w:color="auto" w:fill="FFFFFF"/>
        </w:rPr>
        <w:t>: Penguin.</w:t>
      </w:r>
    </w:p>
    <w:p w14:paraId="11C747A8" w14:textId="77777777" w:rsidR="003F77E2" w:rsidRPr="00410D9C" w:rsidRDefault="003F77E2" w:rsidP="003F77E2">
      <w:pPr>
        <w:pStyle w:val="ListParagraph"/>
        <w:jc w:val="left"/>
        <w:rPr>
          <w:rFonts w:ascii="Arial" w:hAnsi="Arial" w:cs="Arial"/>
          <w:sz w:val="24"/>
          <w:szCs w:val="24"/>
        </w:rPr>
      </w:pPr>
    </w:p>
    <w:p w14:paraId="7CA729FF" w14:textId="2514A36B" w:rsidR="003F77E2" w:rsidRDefault="003F77E2" w:rsidP="006264FD">
      <w:pPr>
        <w:pStyle w:val="ListParagraph"/>
        <w:numPr>
          <w:ilvl w:val="0"/>
          <w:numId w:val="26"/>
        </w:numPr>
        <w:jc w:val="left"/>
        <w:rPr>
          <w:rFonts w:ascii="Arial" w:hAnsi="Arial" w:cs="Arial"/>
          <w:color w:val="000000"/>
          <w:sz w:val="24"/>
          <w:szCs w:val="24"/>
          <w:shd w:val="clear" w:color="auto" w:fill="FFFFFF"/>
        </w:rPr>
      </w:pPr>
      <w:r w:rsidRPr="00B8687F">
        <w:rPr>
          <w:rFonts w:ascii="Arial" w:hAnsi="Arial" w:cs="Arial"/>
          <w:color w:val="000000"/>
          <w:sz w:val="24"/>
          <w:szCs w:val="24"/>
          <w:shd w:val="clear" w:color="auto" w:fill="FFFFFF"/>
        </w:rPr>
        <w:t>Means, T. and Rankin, D. (2010). </w:t>
      </w:r>
      <w:r w:rsidRPr="00B8687F">
        <w:rPr>
          <w:rFonts w:ascii="Arial" w:hAnsi="Arial" w:cs="Arial"/>
          <w:i/>
          <w:iCs/>
          <w:color w:val="000000"/>
          <w:sz w:val="24"/>
          <w:szCs w:val="24"/>
          <w:shd w:val="clear" w:color="auto" w:fill="FFFFFF"/>
        </w:rPr>
        <w:t>Business communication</w:t>
      </w:r>
      <w:r w:rsidRPr="00B8687F">
        <w:rPr>
          <w:rFonts w:ascii="Arial" w:hAnsi="Arial" w:cs="Arial"/>
          <w:color w:val="000000"/>
          <w:sz w:val="24"/>
          <w:szCs w:val="24"/>
          <w:shd w:val="clear" w:color="auto" w:fill="FFFFFF"/>
        </w:rPr>
        <w:t>. 2nd ed. Australia: South-Western Cengage Learning, p.4.</w:t>
      </w:r>
    </w:p>
    <w:p w14:paraId="23CDF9DE" w14:textId="77777777" w:rsidR="003F77E2" w:rsidRPr="00B8687F" w:rsidRDefault="003F77E2" w:rsidP="003F77E2">
      <w:pPr>
        <w:pStyle w:val="ListParagraph"/>
        <w:jc w:val="left"/>
        <w:rPr>
          <w:rFonts w:ascii="Arial" w:hAnsi="Arial" w:cs="Arial"/>
          <w:color w:val="000000"/>
          <w:sz w:val="24"/>
          <w:szCs w:val="24"/>
          <w:shd w:val="clear" w:color="auto" w:fill="FFFFFF"/>
        </w:rPr>
      </w:pPr>
    </w:p>
    <w:p w14:paraId="34031E63" w14:textId="2FF783C1" w:rsidR="003F77E2" w:rsidRPr="003F77E2" w:rsidRDefault="003F77E2" w:rsidP="006264FD">
      <w:pPr>
        <w:pStyle w:val="ListParagraph"/>
        <w:numPr>
          <w:ilvl w:val="0"/>
          <w:numId w:val="26"/>
        </w:numPr>
        <w:jc w:val="left"/>
        <w:rPr>
          <w:rFonts w:ascii="Arial" w:hAnsi="Arial" w:cs="Arial"/>
          <w:sz w:val="24"/>
          <w:szCs w:val="24"/>
        </w:rPr>
      </w:pPr>
      <w:r w:rsidRPr="00696C5C">
        <w:rPr>
          <w:rFonts w:ascii="Arial" w:hAnsi="Arial" w:cs="Arial"/>
          <w:color w:val="000000"/>
          <w:sz w:val="24"/>
          <w:szCs w:val="24"/>
          <w:shd w:val="clear" w:color="auto" w:fill="FFFFFF"/>
        </w:rPr>
        <w:t>Mehrabian, A. (2009). </w:t>
      </w:r>
      <w:r w:rsidRPr="00696C5C">
        <w:rPr>
          <w:rFonts w:ascii="Arial" w:hAnsi="Arial" w:cs="Arial"/>
          <w:i/>
          <w:iCs/>
          <w:color w:val="000000"/>
          <w:sz w:val="24"/>
          <w:szCs w:val="24"/>
          <w:shd w:val="clear" w:color="auto" w:fill="FFFFFF"/>
        </w:rPr>
        <w:t>Nonverbal communication</w:t>
      </w:r>
      <w:r w:rsidRPr="00696C5C">
        <w:rPr>
          <w:rFonts w:ascii="Arial" w:hAnsi="Arial" w:cs="Arial"/>
          <w:color w:val="000000"/>
          <w:sz w:val="24"/>
          <w:szCs w:val="24"/>
          <w:shd w:val="clear" w:color="auto" w:fill="FFFFFF"/>
        </w:rPr>
        <w:t>. 3rd ed. New Jersey: Routledge.</w:t>
      </w:r>
    </w:p>
    <w:p w14:paraId="45864F3E" w14:textId="77777777" w:rsidR="003F77E2" w:rsidRPr="00696C5C" w:rsidRDefault="003F77E2" w:rsidP="003F77E2">
      <w:pPr>
        <w:pStyle w:val="ListParagraph"/>
        <w:jc w:val="left"/>
        <w:rPr>
          <w:rFonts w:ascii="Arial" w:hAnsi="Arial" w:cs="Arial"/>
          <w:sz w:val="24"/>
          <w:szCs w:val="24"/>
        </w:rPr>
      </w:pPr>
    </w:p>
    <w:p w14:paraId="76B19474" w14:textId="4C9AC5FB" w:rsidR="003F77E2" w:rsidRPr="003F77E2" w:rsidRDefault="003F77E2" w:rsidP="006264FD">
      <w:pPr>
        <w:pStyle w:val="ListParagraph"/>
        <w:numPr>
          <w:ilvl w:val="0"/>
          <w:numId w:val="26"/>
        </w:numPr>
        <w:jc w:val="left"/>
        <w:rPr>
          <w:rFonts w:ascii="Arial" w:hAnsi="Arial" w:cs="Arial"/>
          <w:sz w:val="24"/>
          <w:szCs w:val="24"/>
        </w:rPr>
      </w:pPr>
      <w:r w:rsidRPr="0024209A">
        <w:rPr>
          <w:rFonts w:ascii="Arial" w:hAnsi="Arial" w:cs="Arial"/>
          <w:color w:val="000000"/>
          <w:sz w:val="24"/>
          <w:szCs w:val="24"/>
          <w:shd w:val="clear" w:color="auto" w:fill="FFFFFF"/>
        </w:rPr>
        <w:t>Morgan, P. (2017). </w:t>
      </w:r>
      <w:r w:rsidRPr="0024209A">
        <w:rPr>
          <w:rFonts w:ascii="Arial" w:hAnsi="Arial" w:cs="Arial"/>
          <w:i/>
          <w:iCs/>
          <w:color w:val="000000"/>
          <w:sz w:val="24"/>
          <w:szCs w:val="24"/>
          <w:shd w:val="clear" w:color="auto" w:fill="FFFFFF"/>
        </w:rPr>
        <w:t>The business student's guide to study and employability</w:t>
      </w:r>
      <w:r w:rsidRPr="0024209A">
        <w:rPr>
          <w:rFonts w:ascii="Arial" w:hAnsi="Arial" w:cs="Arial"/>
          <w:color w:val="000000"/>
          <w:sz w:val="24"/>
          <w:szCs w:val="24"/>
          <w:shd w:val="clear" w:color="auto" w:fill="FFFFFF"/>
        </w:rPr>
        <w:t>. London: SAGE Publications, p.261.</w:t>
      </w:r>
    </w:p>
    <w:p w14:paraId="68A9FA75" w14:textId="77777777" w:rsidR="003F77E2" w:rsidRPr="00D021FE" w:rsidRDefault="003F77E2" w:rsidP="003F77E2">
      <w:pPr>
        <w:pStyle w:val="ListParagraph"/>
        <w:jc w:val="left"/>
        <w:rPr>
          <w:rFonts w:ascii="Arial" w:hAnsi="Arial" w:cs="Arial"/>
          <w:sz w:val="24"/>
          <w:szCs w:val="24"/>
        </w:rPr>
      </w:pPr>
    </w:p>
    <w:p w14:paraId="159913D7" w14:textId="5BFA5742" w:rsidR="003F77E2" w:rsidRPr="003F77E2" w:rsidRDefault="003F77E2" w:rsidP="006264FD">
      <w:pPr>
        <w:pStyle w:val="ListParagraph"/>
        <w:numPr>
          <w:ilvl w:val="0"/>
          <w:numId w:val="26"/>
        </w:numPr>
        <w:jc w:val="left"/>
        <w:rPr>
          <w:rFonts w:ascii="Arial" w:hAnsi="Arial" w:cs="Arial"/>
          <w:sz w:val="24"/>
          <w:szCs w:val="24"/>
        </w:rPr>
      </w:pPr>
      <w:r w:rsidRPr="00696C5C">
        <w:rPr>
          <w:rFonts w:ascii="Arial" w:hAnsi="Arial" w:cs="Arial"/>
          <w:color w:val="000000"/>
          <w:sz w:val="24"/>
          <w:szCs w:val="24"/>
          <w:shd w:val="clear" w:color="auto" w:fill="FFFFFF"/>
        </w:rPr>
        <w:t>Parker, G. (2008). </w:t>
      </w:r>
      <w:r w:rsidRPr="00696C5C">
        <w:rPr>
          <w:rFonts w:ascii="Arial" w:hAnsi="Arial" w:cs="Arial"/>
          <w:i/>
          <w:iCs/>
          <w:color w:val="000000"/>
          <w:sz w:val="24"/>
          <w:szCs w:val="24"/>
          <w:shd w:val="clear" w:color="auto" w:fill="FFFFFF"/>
        </w:rPr>
        <w:t>Team Players and Teamwork: New Strategies for Developing Successful Collaboration</w:t>
      </w:r>
      <w:r w:rsidRPr="00696C5C">
        <w:rPr>
          <w:rFonts w:ascii="Arial" w:hAnsi="Arial" w:cs="Arial"/>
          <w:color w:val="000000"/>
          <w:sz w:val="24"/>
          <w:szCs w:val="24"/>
          <w:shd w:val="clear" w:color="auto" w:fill="FFFFFF"/>
        </w:rPr>
        <w:t>. 2nd ed. San Francisco, Calif.: John Wiley &amp; Sons.</w:t>
      </w:r>
    </w:p>
    <w:p w14:paraId="2DF26960" w14:textId="77777777" w:rsidR="003F77E2" w:rsidRPr="00696C5C" w:rsidRDefault="003F77E2" w:rsidP="003F77E2">
      <w:pPr>
        <w:pStyle w:val="ListParagraph"/>
        <w:jc w:val="left"/>
        <w:rPr>
          <w:rFonts w:ascii="Arial" w:hAnsi="Arial" w:cs="Arial"/>
          <w:sz w:val="24"/>
          <w:szCs w:val="24"/>
        </w:rPr>
      </w:pPr>
    </w:p>
    <w:p w14:paraId="2C9ACF96" w14:textId="47C15F04" w:rsidR="003F77E2" w:rsidRPr="003F77E2" w:rsidRDefault="003F77E2" w:rsidP="006264FD">
      <w:pPr>
        <w:pStyle w:val="ListParagraph"/>
        <w:numPr>
          <w:ilvl w:val="0"/>
          <w:numId w:val="26"/>
        </w:numPr>
        <w:jc w:val="left"/>
        <w:rPr>
          <w:rFonts w:ascii="Arial" w:hAnsi="Arial" w:cs="Arial"/>
          <w:sz w:val="24"/>
          <w:szCs w:val="24"/>
        </w:rPr>
      </w:pPr>
      <w:proofErr w:type="spellStart"/>
      <w:r w:rsidRPr="00F666EB">
        <w:rPr>
          <w:rFonts w:ascii="Arial" w:hAnsi="Arial" w:cs="Arial"/>
          <w:color w:val="000000"/>
          <w:sz w:val="24"/>
          <w:szCs w:val="24"/>
          <w:shd w:val="clear" w:color="auto" w:fill="FFFFFF"/>
        </w:rPr>
        <w:t>Proksch</w:t>
      </w:r>
      <w:proofErr w:type="spellEnd"/>
      <w:r w:rsidRPr="00F666EB">
        <w:rPr>
          <w:rFonts w:ascii="Arial" w:hAnsi="Arial" w:cs="Arial"/>
          <w:color w:val="000000"/>
          <w:sz w:val="24"/>
          <w:szCs w:val="24"/>
          <w:shd w:val="clear" w:color="auto" w:fill="FFFFFF"/>
        </w:rPr>
        <w:t>, S. (2016). </w:t>
      </w:r>
      <w:r w:rsidRPr="00F666EB">
        <w:rPr>
          <w:rFonts w:ascii="Arial" w:hAnsi="Arial" w:cs="Arial"/>
          <w:i/>
          <w:iCs/>
          <w:color w:val="000000"/>
          <w:sz w:val="24"/>
          <w:szCs w:val="24"/>
          <w:shd w:val="clear" w:color="auto" w:fill="FFFFFF"/>
        </w:rPr>
        <w:t>Conflict Management</w:t>
      </w:r>
      <w:r w:rsidRPr="00F666EB">
        <w:rPr>
          <w:rFonts w:ascii="Arial" w:hAnsi="Arial" w:cs="Arial"/>
          <w:color w:val="000000"/>
          <w:sz w:val="24"/>
          <w:szCs w:val="24"/>
          <w:shd w:val="clear" w:color="auto" w:fill="FFFFFF"/>
        </w:rPr>
        <w:t>. Switzerland: Springer.</w:t>
      </w:r>
    </w:p>
    <w:p w14:paraId="6066FFCE" w14:textId="77777777" w:rsidR="003F77E2" w:rsidRPr="000B47BA" w:rsidRDefault="003F77E2" w:rsidP="003F77E2">
      <w:pPr>
        <w:pStyle w:val="ListParagraph"/>
        <w:jc w:val="left"/>
        <w:rPr>
          <w:rFonts w:ascii="Arial" w:hAnsi="Arial" w:cs="Arial"/>
          <w:sz w:val="24"/>
          <w:szCs w:val="24"/>
        </w:rPr>
      </w:pPr>
    </w:p>
    <w:p w14:paraId="4A1A74F9" w14:textId="6A707C7E" w:rsidR="003F77E2" w:rsidRPr="003F77E2" w:rsidRDefault="003F77E2" w:rsidP="006264FD">
      <w:pPr>
        <w:pStyle w:val="ListParagraph"/>
        <w:numPr>
          <w:ilvl w:val="0"/>
          <w:numId w:val="26"/>
        </w:numPr>
        <w:jc w:val="left"/>
        <w:rPr>
          <w:rFonts w:ascii="Arial" w:hAnsi="Arial" w:cs="Arial"/>
          <w:sz w:val="24"/>
          <w:szCs w:val="24"/>
        </w:rPr>
      </w:pPr>
      <w:r>
        <w:rPr>
          <w:rFonts w:ascii="Arial" w:hAnsi="Arial" w:cs="Arial"/>
          <w:sz w:val="24"/>
          <w:szCs w:val="24"/>
        </w:rPr>
        <w:t xml:space="preserve"> </w:t>
      </w:r>
      <w:r w:rsidRPr="003A6935">
        <w:rPr>
          <w:rFonts w:ascii="Arial" w:hAnsi="Arial" w:cs="Arial"/>
          <w:sz w:val="24"/>
          <w:szCs w:val="24"/>
        </w:rPr>
        <w:t>R. M. Belbin</w:t>
      </w:r>
      <w:r w:rsidRPr="003A6935">
        <w:rPr>
          <w:rFonts w:ascii="Arial" w:hAnsi="Arial" w:cs="Arial"/>
          <w:color w:val="000000"/>
          <w:sz w:val="24"/>
          <w:szCs w:val="24"/>
          <w:shd w:val="clear" w:color="auto" w:fill="FFFFFF"/>
        </w:rPr>
        <w:t>. (2010). </w:t>
      </w:r>
      <w:r w:rsidRPr="003A6935">
        <w:rPr>
          <w:rFonts w:ascii="Arial" w:hAnsi="Arial" w:cs="Arial"/>
          <w:i/>
          <w:iCs/>
          <w:color w:val="000000"/>
          <w:sz w:val="24"/>
          <w:szCs w:val="24"/>
          <w:shd w:val="clear" w:color="auto" w:fill="FFFFFF"/>
        </w:rPr>
        <w:t>Team roles at work</w:t>
      </w:r>
      <w:r w:rsidRPr="003A6935">
        <w:rPr>
          <w:rFonts w:ascii="Arial" w:hAnsi="Arial" w:cs="Arial"/>
          <w:color w:val="000000"/>
          <w:sz w:val="24"/>
          <w:szCs w:val="24"/>
          <w:shd w:val="clear" w:color="auto" w:fill="FFFFFF"/>
        </w:rPr>
        <w:t>. 2nd ed. Oxford: Routledge Ltd, pp.97-106.</w:t>
      </w:r>
    </w:p>
    <w:p w14:paraId="7864D4DF" w14:textId="77777777" w:rsidR="003F77E2" w:rsidRPr="00C2229C" w:rsidRDefault="003F77E2" w:rsidP="003F77E2">
      <w:pPr>
        <w:pStyle w:val="ListParagraph"/>
        <w:jc w:val="left"/>
        <w:rPr>
          <w:rFonts w:ascii="Arial" w:hAnsi="Arial" w:cs="Arial"/>
          <w:sz w:val="24"/>
          <w:szCs w:val="24"/>
        </w:rPr>
      </w:pPr>
    </w:p>
    <w:p w14:paraId="7406593C" w14:textId="4F476CD1" w:rsidR="003F77E2" w:rsidRPr="003F77E2" w:rsidRDefault="003F77E2" w:rsidP="006264FD">
      <w:pPr>
        <w:pStyle w:val="ListParagraph"/>
        <w:numPr>
          <w:ilvl w:val="0"/>
          <w:numId w:val="26"/>
        </w:numPr>
        <w:jc w:val="left"/>
        <w:rPr>
          <w:rFonts w:ascii="Arial" w:hAnsi="Arial" w:cs="Arial"/>
          <w:sz w:val="24"/>
          <w:szCs w:val="24"/>
        </w:rPr>
      </w:pPr>
      <w:r w:rsidRPr="00EB0479">
        <w:rPr>
          <w:rFonts w:ascii="Arial" w:hAnsi="Arial" w:cs="Arial"/>
          <w:color w:val="000000"/>
          <w:sz w:val="24"/>
          <w:szCs w:val="24"/>
          <w:shd w:val="clear" w:color="auto" w:fill="FFFFFF"/>
        </w:rPr>
        <w:t>Schweiger, C. (2006). </w:t>
      </w:r>
      <w:r w:rsidRPr="00EB0479">
        <w:rPr>
          <w:rFonts w:ascii="Arial" w:hAnsi="Arial" w:cs="Arial"/>
          <w:i/>
          <w:iCs/>
          <w:color w:val="000000"/>
          <w:sz w:val="24"/>
          <w:szCs w:val="24"/>
          <w:shd w:val="clear" w:color="auto" w:fill="FFFFFF"/>
        </w:rPr>
        <w:t>Volume 68 of TCRP synthesis: Methods of rider communication</w:t>
      </w:r>
      <w:r w:rsidRPr="00EB0479">
        <w:rPr>
          <w:rFonts w:ascii="Arial" w:hAnsi="Arial" w:cs="Arial"/>
          <w:color w:val="000000"/>
          <w:sz w:val="24"/>
          <w:szCs w:val="24"/>
          <w:shd w:val="clear" w:color="auto" w:fill="FFFFFF"/>
        </w:rPr>
        <w:t>. Washington, D.C: Transportation Research Board.</w:t>
      </w:r>
    </w:p>
    <w:p w14:paraId="022666DF" w14:textId="77777777" w:rsidR="003F77E2" w:rsidRPr="0024209A" w:rsidRDefault="003F77E2" w:rsidP="003F77E2">
      <w:pPr>
        <w:pStyle w:val="ListParagraph"/>
        <w:jc w:val="left"/>
        <w:rPr>
          <w:rFonts w:ascii="Arial" w:hAnsi="Arial" w:cs="Arial"/>
          <w:sz w:val="24"/>
          <w:szCs w:val="24"/>
        </w:rPr>
      </w:pPr>
    </w:p>
    <w:p w14:paraId="329A3867" w14:textId="16451D6E" w:rsidR="003F77E2" w:rsidRPr="003F77E2" w:rsidRDefault="003F77E2" w:rsidP="006264FD">
      <w:pPr>
        <w:pStyle w:val="ListParagraph"/>
        <w:numPr>
          <w:ilvl w:val="0"/>
          <w:numId w:val="26"/>
        </w:numPr>
        <w:jc w:val="left"/>
        <w:rPr>
          <w:rStyle w:val="selectable"/>
          <w:rFonts w:ascii="Arial" w:hAnsi="Arial" w:cs="Arial"/>
          <w:sz w:val="24"/>
          <w:szCs w:val="24"/>
        </w:rPr>
      </w:pPr>
      <w:r w:rsidRPr="00D021FE">
        <w:rPr>
          <w:rStyle w:val="Strong"/>
          <w:rFonts w:ascii="Arial" w:hAnsi="Arial" w:cs="Arial"/>
          <w:color w:val="666666"/>
          <w:sz w:val="24"/>
          <w:szCs w:val="24"/>
          <w:shd w:val="clear" w:color="auto" w:fill="FFFFFF"/>
        </w:rPr>
        <w:t> </w:t>
      </w:r>
      <w:r w:rsidRPr="00D021FE">
        <w:rPr>
          <w:rStyle w:val="selectable"/>
          <w:rFonts w:ascii="Arial" w:hAnsi="Arial" w:cs="Arial"/>
          <w:color w:val="000000"/>
          <w:sz w:val="24"/>
          <w:szCs w:val="24"/>
          <w:shd w:val="clear" w:color="auto" w:fill="FFFFFF"/>
        </w:rPr>
        <w:t>Smith, D. and Katzenbach, J. (2015). </w:t>
      </w:r>
      <w:r w:rsidRPr="00D021FE">
        <w:rPr>
          <w:rStyle w:val="selectable"/>
          <w:rFonts w:ascii="Arial" w:hAnsi="Arial" w:cs="Arial"/>
          <w:i/>
          <w:iCs/>
          <w:color w:val="000000"/>
          <w:sz w:val="24"/>
          <w:szCs w:val="24"/>
          <w:shd w:val="clear" w:color="auto" w:fill="FFFFFF"/>
        </w:rPr>
        <w:t>The Wisdom of Teams: Creating the High-Performance Organization</w:t>
      </w:r>
      <w:r w:rsidRPr="00D021FE">
        <w:rPr>
          <w:rStyle w:val="selectable"/>
          <w:rFonts w:ascii="Arial" w:hAnsi="Arial" w:cs="Arial"/>
          <w:color w:val="000000"/>
          <w:sz w:val="24"/>
          <w:szCs w:val="24"/>
          <w:shd w:val="clear" w:color="auto" w:fill="FFFFFF"/>
        </w:rPr>
        <w:t>. Boston: Harvard Business Review Press.</w:t>
      </w:r>
    </w:p>
    <w:p w14:paraId="7486C313" w14:textId="77777777" w:rsidR="003F77E2" w:rsidRPr="00D021FE" w:rsidRDefault="003F77E2" w:rsidP="003F77E2">
      <w:pPr>
        <w:pStyle w:val="ListParagraph"/>
        <w:jc w:val="left"/>
        <w:rPr>
          <w:rFonts w:ascii="Arial" w:hAnsi="Arial" w:cs="Arial"/>
          <w:sz w:val="24"/>
          <w:szCs w:val="24"/>
        </w:rPr>
      </w:pPr>
    </w:p>
    <w:p w14:paraId="61728695" w14:textId="70F6B6FF" w:rsidR="003F77E2" w:rsidRPr="003F77E2" w:rsidRDefault="003F77E2" w:rsidP="006264FD">
      <w:pPr>
        <w:pStyle w:val="ListParagraph"/>
        <w:numPr>
          <w:ilvl w:val="0"/>
          <w:numId w:val="26"/>
        </w:numPr>
        <w:jc w:val="left"/>
        <w:rPr>
          <w:rFonts w:ascii="Arial" w:hAnsi="Arial" w:cs="Arial"/>
          <w:sz w:val="24"/>
          <w:szCs w:val="24"/>
        </w:rPr>
      </w:pPr>
      <w:r w:rsidRPr="007D1201">
        <w:rPr>
          <w:rFonts w:ascii="Arial" w:hAnsi="Arial" w:cs="Arial"/>
          <w:color w:val="000000"/>
          <w:sz w:val="24"/>
          <w:szCs w:val="24"/>
          <w:shd w:val="clear" w:color="auto" w:fill="FFFFFF"/>
        </w:rPr>
        <w:t>Sweetman, D. (2011). </w:t>
      </w:r>
      <w:r w:rsidRPr="007D1201">
        <w:rPr>
          <w:rFonts w:ascii="Arial" w:hAnsi="Arial" w:cs="Arial"/>
          <w:i/>
          <w:iCs/>
          <w:color w:val="000000"/>
          <w:sz w:val="24"/>
          <w:szCs w:val="24"/>
          <w:shd w:val="clear" w:color="auto" w:fill="FFFFFF"/>
        </w:rPr>
        <w:t>Business, Conflict Resolution and Peacebuilding: Contributions from the private sector to address violent conflict</w:t>
      </w:r>
      <w:r w:rsidRPr="007D1201">
        <w:rPr>
          <w:rFonts w:ascii="Arial" w:hAnsi="Arial" w:cs="Arial"/>
          <w:color w:val="000000"/>
          <w:sz w:val="24"/>
          <w:szCs w:val="24"/>
          <w:shd w:val="clear" w:color="auto" w:fill="FFFFFF"/>
        </w:rPr>
        <w:t>. London: Routledge.</w:t>
      </w:r>
    </w:p>
    <w:p w14:paraId="43D741A8" w14:textId="77777777" w:rsidR="003F77E2" w:rsidRPr="0014618B" w:rsidRDefault="003F77E2" w:rsidP="003F77E2">
      <w:pPr>
        <w:pStyle w:val="ListParagraph"/>
        <w:jc w:val="left"/>
        <w:rPr>
          <w:rFonts w:ascii="Arial" w:hAnsi="Arial" w:cs="Arial"/>
          <w:sz w:val="24"/>
          <w:szCs w:val="24"/>
        </w:rPr>
      </w:pPr>
    </w:p>
    <w:p w14:paraId="01A1E0B1" w14:textId="33FEAEF6" w:rsidR="003F77E2" w:rsidRPr="003F77E2" w:rsidRDefault="003F77E2" w:rsidP="006264FD">
      <w:pPr>
        <w:pStyle w:val="ListParagraph"/>
        <w:numPr>
          <w:ilvl w:val="0"/>
          <w:numId w:val="26"/>
        </w:numPr>
        <w:jc w:val="left"/>
        <w:rPr>
          <w:rFonts w:ascii="Arial" w:hAnsi="Arial" w:cs="Arial"/>
          <w:sz w:val="24"/>
          <w:szCs w:val="24"/>
        </w:rPr>
      </w:pPr>
      <w:proofErr w:type="spellStart"/>
      <w:r w:rsidRPr="00DD5175">
        <w:rPr>
          <w:rFonts w:ascii="Arial" w:hAnsi="Arial" w:cs="Arial"/>
          <w:color w:val="000000"/>
          <w:sz w:val="24"/>
          <w:szCs w:val="24"/>
          <w:shd w:val="clear" w:color="auto" w:fill="FFFFFF"/>
        </w:rPr>
        <w:t>Tarricone</w:t>
      </w:r>
      <w:proofErr w:type="spellEnd"/>
      <w:r w:rsidRPr="00DD5175">
        <w:rPr>
          <w:rFonts w:ascii="Arial" w:hAnsi="Arial" w:cs="Arial"/>
          <w:color w:val="000000"/>
          <w:sz w:val="24"/>
          <w:szCs w:val="24"/>
          <w:shd w:val="clear" w:color="auto" w:fill="FFFFFF"/>
        </w:rPr>
        <w:t xml:space="preserve">, P. and Luca, J. (2002). Employees, teamwork and social interdependence – a formula for successful </w:t>
      </w:r>
      <w:proofErr w:type="gramStart"/>
      <w:r w:rsidRPr="00DD5175">
        <w:rPr>
          <w:rFonts w:ascii="Arial" w:hAnsi="Arial" w:cs="Arial"/>
          <w:color w:val="000000"/>
          <w:sz w:val="24"/>
          <w:szCs w:val="24"/>
          <w:shd w:val="clear" w:color="auto" w:fill="FFFFFF"/>
        </w:rPr>
        <w:t>business?</w:t>
      </w:r>
      <w:r>
        <w:rPr>
          <w:rFonts w:ascii="Arial" w:hAnsi="Arial" w:cs="Arial"/>
          <w:color w:val="000000"/>
          <w:sz w:val="24"/>
          <w:szCs w:val="24"/>
          <w:shd w:val="clear" w:color="auto" w:fill="FFFFFF"/>
        </w:rPr>
        <w:t>.</w:t>
      </w:r>
      <w:proofErr w:type="gramEnd"/>
      <w:r w:rsidRPr="00DD5175">
        <w:rPr>
          <w:rFonts w:ascii="Arial" w:hAnsi="Arial" w:cs="Arial"/>
          <w:color w:val="000000"/>
          <w:sz w:val="24"/>
          <w:szCs w:val="24"/>
          <w:shd w:val="clear" w:color="auto" w:fill="FFFFFF"/>
        </w:rPr>
        <w:t> </w:t>
      </w:r>
      <w:r w:rsidRPr="00DD5175">
        <w:rPr>
          <w:rFonts w:ascii="Arial" w:hAnsi="Arial" w:cs="Arial"/>
          <w:i/>
          <w:iCs/>
          <w:color w:val="000000"/>
          <w:sz w:val="24"/>
          <w:szCs w:val="24"/>
          <w:shd w:val="clear" w:color="auto" w:fill="FFFFFF"/>
        </w:rPr>
        <w:t>Team Performance Management: An International Journal</w:t>
      </w:r>
      <w:r w:rsidRPr="00DD5175">
        <w:rPr>
          <w:rFonts w:ascii="Arial" w:hAnsi="Arial" w:cs="Arial"/>
          <w:color w:val="000000"/>
          <w:sz w:val="24"/>
          <w:szCs w:val="24"/>
          <w:shd w:val="clear" w:color="auto" w:fill="FFFFFF"/>
        </w:rPr>
        <w:t>, 8(3/4), pp.54-59.</w:t>
      </w:r>
    </w:p>
    <w:p w14:paraId="4C8AE08B" w14:textId="77777777" w:rsidR="003F77E2" w:rsidRPr="003A6935" w:rsidRDefault="003F77E2" w:rsidP="003F77E2">
      <w:pPr>
        <w:pStyle w:val="ListParagraph"/>
        <w:jc w:val="left"/>
        <w:rPr>
          <w:rFonts w:ascii="Arial" w:hAnsi="Arial" w:cs="Arial"/>
          <w:sz w:val="24"/>
          <w:szCs w:val="24"/>
        </w:rPr>
      </w:pPr>
    </w:p>
    <w:p w14:paraId="3A35A29E" w14:textId="77777777" w:rsidR="003F77E2" w:rsidRPr="00CF75DB" w:rsidRDefault="003F77E2" w:rsidP="006264FD">
      <w:pPr>
        <w:pStyle w:val="ListParagraph"/>
        <w:numPr>
          <w:ilvl w:val="0"/>
          <w:numId w:val="26"/>
        </w:numPr>
        <w:jc w:val="left"/>
        <w:rPr>
          <w:rFonts w:ascii="Arial" w:hAnsi="Arial" w:cs="Arial"/>
          <w:sz w:val="24"/>
          <w:szCs w:val="24"/>
        </w:rPr>
      </w:pPr>
      <w:r w:rsidRPr="00CF75DB">
        <w:rPr>
          <w:rFonts w:ascii="Arial" w:hAnsi="Arial" w:cs="Arial"/>
          <w:color w:val="000000"/>
          <w:sz w:val="24"/>
          <w:szCs w:val="24"/>
          <w:shd w:val="clear" w:color="auto" w:fill="FFFFFF"/>
        </w:rPr>
        <w:t>West, M. (2012). </w:t>
      </w:r>
      <w:r w:rsidRPr="00CF75DB">
        <w:rPr>
          <w:rFonts w:ascii="Arial" w:hAnsi="Arial" w:cs="Arial"/>
          <w:i/>
          <w:iCs/>
          <w:color w:val="000000"/>
          <w:sz w:val="24"/>
          <w:szCs w:val="24"/>
          <w:shd w:val="clear" w:color="auto" w:fill="FFFFFF"/>
        </w:rPr>
        <w:t xml:space="preserve">Effective Teamwork: Practical Lessons from </w:t>
      </w:r>
      <w:proofErr w:type="spellStart"/>
      <w:r w:rsidRPr="00CF75DB">
        <w:rPr>
          <w:rFonts w:ascii="Arial" w:hAnsi="Arial" w:cs="Arial"/>
          <w:i/>
          <w:iCs/>
          <w:color w:val="000000"/>
          <w:sz w:val="24"/>
          <w:szCs w:val="24"/>
          <w:shd w:val="clear" w:color="auto" w:fill="FFFFFF"/>
        </w:rPr>
        <w:t>Organisational</w:t>
      </w:r>
      <w:proofErr w:type="spellEnd"/>
      <w:r w:rsidRPr="00CF75DB">
        <w:rPr>
          <w:rFonts w:ascii="Arial" w:hAnsi="Arial" w:cs="Arial"/>
          <w:i/>
          <w:iCs/>
          <w:color w:val="000000"/>
          <w:sz w:val="24"/>
          <w:szCs w:val="24"/>
          <w:shd w:val="clear" w:color="auto" w:fill="FFFFFF"/>
        </w:rPr>
        <w:t xml:space="preserve"> Research</w:t>
      </w:r>
      <w:r w:rsidRPr="00CF75DB">
        <w:rPr>
          <w:rFonts w:ascii="Arial" w:hAnsi="Arial" w:cs="Arial"/>
          <w:color w:val="000000"/>
          <w:sz w:val="24"/>
          <w:szCs w:val="24"/>
          <w:shd w:val="clear" w:color="auto" w:fill="FFFFFF"/>
        </w:rPr>
        <w:t>. 3rd ed. Chichester: BPS Blackwell.</w:t>
      </w:r>
    </w:p>
    <w:p w14:paraId="661E938B" w14:textId="3E8DC5E7" w:rsidR="00CF75DB" w:rsidRDefault="00CF75DB" w:rsidP="00CF75DB">
      <w:pPr>
        <w:jc w:val="left"/>
        <w:rPr>
          <w:rFonts w:ascii="Arial" w:hAnsi="Arial" w:cs="Arial"/>
          <w:sz w:val="24"/>
          <w:szCs w:val="24"/>
        </w:rPr>
      </w:pPr>
    </w:p>
    <w:p w14:paraId="5FEE1797" w14:textId="77777777" w:rsidR="00CF75DB" w:rsidRPr="00CF75DB" w:rsidRDefault="00CF75DB" w:rsidP="00CF75DB">
      <w:pPr>
        <w:jc w:val="left"/>
        <w:rPr>
          <w:rFonts w:ascii="Arial" w:hAnsi="Arial" w:cs="Arial"/>
          <w:sz w:val="24"/>
          <w:szCs w:val="24"/>
        </w:rPr>
      </w:pPr>
    </w:p>
    <w:p w14:paraId="50D75D39" w14:textId="71203077" w:rsidR="00D57002" w:rsidRPr="00D57002" w:rsidRDefault="00D57002" w:rsidP="00D57002">
      <w:pPr>
        <w:jc w:val="left"/>
        <w:rPr>
          <w:rFonts w:ascii="Arial" w:hAnsi="Arial" w:cs="Arial"/>
          <w:sz w:val="24"/>
          <w:szCs w:val="24"/>
        </w:rPr>
      </w:pPr>
    </w:p>
    <w:p w14:paraId="7AF0407C" w14:textId="6DE6CD9B" w:rsidR="00D57002" w:rsidRPr="00D57002" w:rsidRDefault="00D57002" w:rsidP="00D57002">
      <w:pPr>
        <w:jc w:val="left"/>
        <w:rPr>
          <w:rFonts w:ascii="Arial" w:hAnsi="Arial" w:cs="Arial"/>
          <w:sz w:val="24"/>
          <w:szCs w:val="24"/>
        </w:rPr>
      </w:pPr>
    </w:p>
    <w:p w14:paraId="51FED05A" w14:textId="127B8C77" w:rsidR="007F342C" w:rsidRPr="00D57002" w:rsidRDefault="007F342C" w:rsidP="00E23C64">
      <w:pPr>
        <w:jc w:val="both"/>
        <w:rPr>
          <w:rFonts w:ascii="Arial" w:hAnsi="Arial" w:cs="Arial"/>
          <w:sz w:val="24"/>
          <w:szCs w:val="24"/>
        </w:rPr>
      </w:pPr>
      <w:bookmarkStart w:id="32" w:name="_GoBack"/>
      <w:bookmarkEnd w:id="32"/>
    </w:p>
    <w:sectPr w:rsidR="007F342C" w:rsidRPr="00D57002" w:rsidSect="00424B35">
      <w:footerReference w:type="default" r:id="rId18"/>
      <w:pgSz w:w="12240" w:h="15840"/>
      <w:pgMar w:top="720" w:right="864" w:bottom="72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52AD40" w14:textId="77777777" w:rsidR="00185D5E" w:rsidRDefault="00185D5E" w:rsidP="004F3B2D">
      <w:r>
        <w:separator/>
      </w:r>
    </w:p>
  </w:endnote>
  <w:endnote w:type="continuationSeparator" w:id="0">
    <w:p w14:paraId="2F483A9C" w14:textId="77777777" w:rsidR="00185D5E" w:rsidRDefault="00185D5E" w:rsidP="004F3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4785965"/>
      <w:docPartObj>
        <w:docPartGallery w:val="Page Numbers (Bottom of Page)"/>
        <w:docPartUnique/>
      </w:docPartObj>
    </w:sdtPr>
    <w:sdtEndPr>
      <w:rPr>
        <w:noProof/>
      </w:rPr>
    </w:sdtEndPr>
    <w:sdtContent>
      <w:p w14:paraId="1A6DEF8D" w14:textId="3908F48B" w:rsidR="00FC6F63" w:rsidRDefault="00FC6F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D9C8DB" w14:textId="77777777" w:rsidR="00FC6F63" w:rsidRDefault="00FC6F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53AA75" w14:textId="77777777" w:rsidR="00185D5E" w:rsidRDefault="00185D5E" w:rsidP="004F3B2D">
      <w:r>
        <w:separator/>
      </w:r>
    </w:p>
  </w:footnote>
  <w:footnote w:type="continuationSeparator" w:id="0">
    <w:p w14:paraId="14C58272" w14:textId="77777777" w:rsidR="00185D5E" w:rsidRDefault="00185D5E" w:rsidP="004F3B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23066"/>
    <w:multiLevelType w:val="hybridMultilevel"/>
    <w:tmpl w:val="ED3E11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0B183F"/>
    <w:multiLevelType w:val="hybridMultilevel"/>
    <w:tmpl w:val="C5E46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026296"/>
    <w:multiLevelType w:val="hybridMultilevel"/>
    <w:tmpl w:val="DBF24D9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DD1B1A"/>
    <w:multiLevelType w:val="hybridMultilevel"/>
    <w:tmpl w:val="52CE16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C868C9"/>
    <w:multiLevelType w:val="hybridMultilevel"/>
    <w:tmpl w:val="84620954"/>
    <w:lvl w:ilvl="0" w:tplc="479240A0">
      <w:start w:val="1"/>
      <w:numFmt w:val="bullet"/>
      <w:lvlText w:val="•"/>
      <w:lvlJc w:val="left"/>
      <w:pPr>
        <w:tabs>
          <w:tab w:val="num" w:pos="720"/>
        </w:tabs>
        <w:ind w:left="720" w:hanging="360"/>
      </w:pPr>
      <w:rPr>
        <w:rFonts w:ascii="Arial" w:hAnsi="Arial" w:hint="default"/>
      </w:rPr>
    </w:lvl>
    <w:lvl w:ilvl="1" w:tplc="B4663AC2" w:tentative="1">
      <w:start w:val="1"/>
      <w:numFmt w:val="bullet"/>
      <w:lvlText w:val="•"/>
      <w:lvlJc w:val="left"/>
      <w:pPr>
        <w:tabs>
          <w:tab w:val="num" w:pos="1440"/>
        </w:tabs>
        <w:ind w:left="1440" w:hanging="360"/>
      </w:pPr>
      <w:rPr>
        <w:rFonts w:ascii="Arial" w:hAnsi="Arial" w:hint="default"/>
      </w:rPr>
    </w:lvl>
    <w:lvl w:ilvl="2" w:tplc="7F8EFC66" w:tentative="1">
      <w:start w:val="1"/>
      <w:numFmt w:val="bullet"/>
      <w:lvlText w:val="•"/>
      <w:lvlJc w:val="left"/>
      <w:pPr>
        <w:tabs>
          <w:tab w:val="num" w:pos="2160"/>
        </w:tabs>
        <w:ind w:left="2160" w:hanging="360"/>
      </w:pPr>
      <w:rPr>
        <w:rFonts w:ascii="Arial" w:hAnsi="Arial" w:hint="default"/>
      </w:rPr>
    </w:lvl>
    <w:lvl w:ilvl="3" w:tplc="5ADAE886" w:tentative="1">
      <w:start w:val="1"/>
      <w:numFmt w:val="bullet"/>
      <w:lvlText w:val="•"/>
      <w:lvlJc w:val="left"/>
      <w:pPr>
        <w:tabs>
          <w:tab w:val="num" w:pos="2880"/>
        </w:tabs>
        <w:ind w:left="2880" w:hanging="360"/>
      </w:pPr>
      <w:rPr>
        <w:rFonts w:ascii="Arial" w:hAnsi="Arial" w:hint="default"/>
      </w:rPr>
    </w:lvl>
    <w:lvl w:ilvl="4" w:tplc="EE409D48" w:tentative="1">
      <w:start w:val="1"/>
      <w:numFmt w:val="bullet"/>
      <w:lvlText w:val="•"/>
      <w:lvlJc w:val="left"/>
      <w:pPr>
        <w:tabs>
          <w:tab w:val="num" w:pos="3600"/>
        </w:tabs>
        <w:ind w:left="3600" w:hanging="360"/>
      </w:pPr>
      <w:rPr>
        <w:rFonts w:ascii="Arial" w:hAnsi="Arial" w:hint="default"/>
      </w:rPr>
    </w:lvl>
    <w:lvl w:ilvl="5" w:tplc="43BCD570" w:tentative="1">
      <w:start w:val="1"/>
      <w:numFmt w:val="bullet"/>
      <w:lvlText w:val="•"/>
      <w:lvlJc w:val="left"/>
      <w:pPr>
        <w:tabs>
          <w:tab w:val="num" w:pos="4320"/>
        </w:tabs>
        <w:ind w:left="4320" w:hanging="360"/>
      </w:pPr>
      <w:rPr>
        <w:rFonts w:ascii="Arial" w:hAnsi="Arial" w:hint="default"/>
      </w:rPr>
    </w:lvl>
    <w:lvl w:ilvl="6" w:tplc="CBBA580C" w:tentative="1">
      <w:start w:val="1"/>
      <w:numFmt w:val="bullet"/>
      <w:lvlText w:val="•"/>
      <w:lvlJc w:val="left"/>
      <w:pPr>
        <w:tabs>
          <w:tab w:val="num" w:pos="5040"/>
        </w:tabs>
        <w:ind w:left="5040" w:hanging="360"/>
      </w:pPr>
      <w:rPr>
        <w:rFonts w:ascii="Arial" w:hAnsi="Arial" w:hint="default"/>
      </w:rPr>
    </w:lvl>
    <w:lvl w:ilvl="7" w:tplc="2522CE14" w:tentative="1">
      <w:start w:val="1"/>
      <w:numFmt w:val="bullet"/>
      <w:lvlText w:val="•"/>
      <w:lvlJc w:val="left"/>
      <w:pPr>
        <w:tabs>
          <w:tab w:val="num" w:pos="5760"/>
        </w:tabs>
        <w:ind w:left="5760" w:hanging="360"/>
      </w:pPr>
      <w:rPr>
        <w:rFonts w:ascii="Arial" w:hAnsi="Arial" w:hint="default"/>
      </w:rPr>
    </w:lvl>
    <w:lvl w:ilvl="8" w:tplc="50368DB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B4B6CD9"/>
    <w:multiLevelType w:val="hybridMultilevel"/>
    <w:tmpl w:val="33B06A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0E2FF0"/>
    <w:multiLevelType w:val="hybridMultilevel"/>
    <w:tmpl w:val="B1FA56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C82A8E"/>
    <w:multiLevelType w:val="hybridMultilevel"/>
    <w:tmpl w:val="4F0022A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DA0B60"/>
    <w:multiLevelType w:val="hybridMultilevel"/>
    <w:tmpl w:val="4B12822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EE7519"/>
    <w:multiLevelType w:val="hybridMultilevel"/>
    <w:tmpl w:val="8DBA9E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E119BF"/>
    <w:multiLevelType w:val="hybridMultilevel"/>
    <w:tmpl w:val="F9501A10"/>
    <w:lvl w:ilvl="0" w:tplc="38662D34">
      <w:start w:val="1"/>
      <w:numFmt w:val="bullet"/>
      <w:lvlText w:val="•"/>
      <w:lvlJc w:val="left"/>
      <w:pPr>
        <w:tabs>
          <w:tab w:val="num" w:pos="720"/>
        </w:tabs>
        <w:ind w:left="720" w:hanging="360"/>
      </w:pPr>
      <w:rPr>
        <w:rFonts w:ascii="Arial" w:hAnsi="Arial" w:hint="default"/>
      </w:rPr>
    </w:lvl>
    <w:lvl w:ilvl="1" w:tplc="A3FEB3E6" w:tentative="1">
      <w:start w:val="1"/>
      <w:numFmt w:val="bullet"/>
      <w:lvlText w:val="•"/>
      <w:lvlJc w:val="left"/>
      <w:pPr>
        <w:tabs>
          <w:tab w:val="num" w:pos="1440"/>
        </w:tabs>
        <w:ind w:left="1440" w:hanging="360"/>
      </w:pPr>
      <w:rPr>
        <w:rFonts w:ascii="Arial" w:hAnsi="Arial" w:hint="default"/>
      </w:rPr>
    </w:lvl>
    <w:lvl w:ilvl="2" w:tplc="EEDAB3EA" w:tentative="1">
      <w:start w:val="1"/>
      <w:numFmt w:val="bullet"/>
      <w:lvlText w:val="•"/>
      <w:lvlJc w:val="left"/>
      <w:pPr>
        <w:tabs>
          <w:tab w:val="num" w:pos="2160"/>
        </w:tabs>
        <w:ind w:left="2160" w:hanging="360"/>
      </w:pPr>
      <w:rPr>
        <w:rFonts w:ascii="Arial" w:hAnsi="Arial" w:hint="default"/>
      </w:rPr>
    </w:lvl>
    <w:lvl w:ilvl="3" w:tplc="B4EC4498" w:tentative="1">
      <w:start w:val="1"/>
      <w:numFmt w:val="bullet"/>
      <w:lvlText w:val="•"/>
      <w:lvlJc w:val="left"/>
      <w:pPr>
        <w:tabs>
          <w:tab w:val="num" w:pos="2880"/>
        </w:tabs>
        <w:ind w:left="2880" w:hanging="360"/>
      </w:pPr>
      <w:rPr>
        <w:rFonts w:ascii="Arial" w:hAnsi="Arial" w:hint="default"/>
      </w:rPr>
    </w:lvl>
    <w:lvl w:ilvl="4" w:tplc="C764E404" w:tentative="1">
      <w:start w:val="1"/>
      <w:numFmt w:val="bullet"/>
      <w:lvlText w:val="•"/>
      <w:lvlJc w:val="left"/>
      <w:pPr>
        <w:tabs>
          <w:tab w:val="num" w:pos="3600"/>
        </w:tabs>
        <w:ind w:left="3600" w:hanging="360"/>
      </w:pPr>
      <w:rPr>
        <w:rFonts w:ascii="Arial" w:hAnsi="Arial" w:hint="default"/>
      </w:rPr>
    </w:lvl>
    <w:lvl w:ilvl="5" w:tplc="1FB4A466" w:tentative="1">
      <w:start w:val="1"/>
      <w:numFmt w:val="bullet"/>
      <w:lvlText w:val="•"/>
      <w:lvlJc w:val="left"/>
      <w:pPr>
        <w:tabs>
          <w:tab w:val="num" w:pos="4320"/>
        </w:tabs>
        <w:ind w:left="4320" w:hanging="360"/>
      </w:pPr>
      <w:rPr>
        <w:rFonts w:ascii="Arial" w:hAnsi="Arial" w:hint="default"/>
      </w:rPr>
    </w:lvl>
    <w:lvl w:ilvl="6" w:tplc="48C41D1A" w:tentative="1">
      <w:start w:val="1"/>
      <w:numFmt w:val="bullet"/>
      <w:lvlText w:val="•"/>
      <w:lvlJc w:val="left"/>
      <w:pPr>
        <w:tabs>
          <w:tab w:val="num" w:pos="5040"/>
        </w:tabs>
        <w:ind w:left="5040" w:hanging="360"/>
      </w:pPr>
      <w:rPr>
        <w:rFonts w:ascii="Arial" w:hAnsi="Arial" w:hint="default"/>
      </w:rPr>
    </w:lvl>
    <w:lvl w:ilvl="7" w:tplc="E2241AA6" w:tentative="1">
      <w:start w:val="1"/>
      <w:numFmt w:val="bullet"/>
      <w:lvlText w:val="•"/>
      <w:lvlJc w:val="left"/>
      <w:pPr>
        <w:tabs>
          <w:tab w:val="num" w:pos="5760"/>
        </w:tabs>
        <w:ind w:left="5760" w:hanging="360"/>
      </w:pPr>
      <w:rPr>
        <w:rFonts w:ascii="Arial" w:hAnsi="Arial" w:hint="default"/>
      </w:rPr>
    </w:lvl>
    <w:lvl w:ilvl="8" w:tplc="AB8CCA5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CF17583"/>
    <w:multiLevelType w:val="hybridMultilevel"/>
    <w:tmpl w:val="CE66D4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16C5D25"/>
    <w:multiLevelType w:val="multilevel"/>
    <w:tmpl w:val="17989EDC"/>
    <w:lvl w:ilvl="0">
      <w:start w:val="1"/>
      <w:numFmt w:val="decimal"/>
      <w:lvlText w:val="%1."/>
      <w:lvlJc w:val="left"/>
      <w:pPr>
        <w:ind w:left="720" w:hanging="360"/>
      </w:pPr>
    </w:lvl>
    <w:lvl w:ilvl="1">
      <w:start w:val="2"/>
      <w:numFmt w:val="decimal"/>
      <w:isLgl/>
      <w:lvlText w:val="%1.%2"/>
      <w:lvlJc w:val="left"/>
      <w:pPr>
        <w:ind w:left="126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06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480" w:hanging="1800"/>
      </w:pPr>
      <w:rPr>
        <w:rFonts w:hint="default"/>
      </w:rPr>
    </w:lvl>
  </w:abstractNum>
  <w:abstractNum w:abstractNumId="13" w15:restartNumberingAfterBreak="0">
    <w:nsid w:val="22A37C95"/>
    <w:multiLevelType w:val="hybridMultilevel"/>
    <w:tmpl w:val="4186FC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51A1A3D"/>
    <w:multiLevelType w:val="hybridMultilevel"/>
    <w:tmpl w:val="85B282A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97535F9"/>
    <w:multiLevelType w:val="hybridMultilevel"/>
    <w:tmpl w:val="7BB2BA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C795AB6"/>
    <w:multiLevelType w:val="hybridMultilevel"/>
    <w:tmpl w:val="2ED63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224D73"/>
    <w:multiLevelType w:val="hybridMultilevel"/>
    <w:tmpl w:val="DD047A3E"/>
    <w:lvl w:ilvl="0" w:tplc="0B9CA16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7C0A20"/>
    <w:multiLevelType w:val="hybridMultilevel"/>
    <w:tmpl w:val="52CE16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A83F21"/>
    <w:multiLevelType w:val="hybridMultilevel"/>
    <w:tmpl w:val="0B68DB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5FB45E4"/>
    <w:multiLevelType w:val="hybridMultilevel"/>
    <w:tmpl w:val="18527B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D7F13DF"/>
    <w:multiLevelType w:val="hybridMultilevel"/>
    <w:tmpl w:val="B46C327C"/>
    <w:lvl w:ilvl="0" w:tplc="FFCCCCE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1E1477"/>
    <w:multiLevelType w:val="hybridMultilevel"/>
    <w:tmpl w:val="84B81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A950FD"/>
    <w:multiLevelType w:val="hybridMultilevel"/>
    <w:tmpl w:val="80886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F991F1C"/>
    <w:multiLevelType w:val="hybridMultilevel"/>
    <w:tmpl w:val="65283E04"/>
    <w:lvl w:ilvl="0" w:tplc="5C8034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F45D36"/>
    <w:multiLevelType w:val="hybridMultilevel"/>
    <w:tmpl w:val="60E0C63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FA66105"/>
    <w:multiLevelType w:val="hybridMultilevel"/>
    <w:tmpl w:val="794CEE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18"/>
  </w:num>
  <w:num w:numId="3">
    <w:abstractNumId w:val="7"/>
  </w:num>
  <w:num w:numId="4">
    <w:abstractNumId w:val="13"/>
  </w:num>
  <w:num w:numId="5">
    <w:abstractNumId w:val="19"/>
  </w:num>
  <w:num w:numId="6">
    <w:abstractNumId w:val="22"/>
  </w:num>
  <w:num w:numId="7">
    <w:abstractNumId w:val="8"/>
  </w:num>
  <w:num w:numId="8">
    <w:abstractNumId w:val="2"/>
  </w:num>
  <w:num w:numId="9">
    <w:abstractNumId w:val="14"/>
  </w:num>
  <w:num w:numId="10">
    <w:abstractNumId w:val="10"/>
  </w:num>
  <w:num w:numId="11">
    <w:abstractNumId w:val="4"/>
  </w:num>
  <w:num w:numId="12">
    <w:abstractNumId w:val="5"/>
  </w:num>
  <w:num w:numId="13">
    <w:abstractNumId w:val="11"/>
  </w:num>
  <w:num w:numId="14">
    <w:abstractNumId w:val="21"/>
  </w:num>
  <w:num w:numId="15">
    <w:abstractNumId w:val="15"/>
  </w:num>
  <w:num w:numId="16">
    <w:abstractNumId w:val="17"/>
  </w:num>
  <w:num w:numId="17">
    <w:abstractNumId w:val="23"/>
  </w:num>
  <w:num w:numId="18">
    <w:abstractNumId w:val="24"/>
  </w:num>
  <w:num w:numId="19">
    <w:abstractNumId w:val="6"/>
  </w:num>
  <w:num w:numId="20">
    <w:abstractNumId w:val="16"/>
  </w:num>
  <w:num w:numId="21">
    <w:abstractNumId w:val="0"/>
  </w:num>
  <w:num w:numId="22">
    <w:abstractNumId w:val="1"/>
  </w:num>
  <w:num w:numId="23">
    <w:abstractNumId w:val="9"/>
  </w:num>
  <w:num w:numId="24">
    <w:abstractNumId w:val="20"/>
  </w:num>
  <w:num w:numId="25">
    <w:abstractNumId w:val="25"/>
  </w:num>
  <w:num w:numId="26">
    <w:abstractNumId w:val="3"/>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784940"/>
    <w:rsid w:val="000034B2"/>
    <w:rsid w:val="00006B00"/>
    <w:rsid w:val="000252EA"/>
    <w:rsid w:val="0005093D"/>
    <w:rsid w:val="00054A0A"/>
    <w:rsid w:val="000630F7"/>
    <w:rsid w:val="000811F4"/>
    <w:rsid w:val="0008228D"/>
    <w:rsid w:val="00094433"/>
    <w:rsid w:val="000A23E6"/>
    <w:rsid w:val="000A7E0E"/>
    <w:rsid w:val="000B47BA"/>
    <w:rsid w:val="000D4DA3"/>
    <w:rsid w:val="00124757"/>
    <w:rsid w:val="00143E92"/>
    <w:rsid w:val="0014618B"/>
    <w:rsid w:val="0016447C"/>
    <w:rsid w:val="00165002"/>
    <w:rsid w:val="001758EB"/>
    <w:rsid w:val="001777FE"/>
    <w:rsid w:val="00181AF1"/>
    <w:rsid w:val="00184760"/>
    <w:rsid w:val="00185D5E"/>
    <w:rsid w:val="001900CE"/>
    <w:rsid w:val="001B715D"/>
    <w:rsid w:val="001B7CA0"/>
    <w:rsid w:val="001C1D3D"/>
    <w:rsid w:val="001F1F66"/>
    <w:rsid w:val="001F1FB7"/>
    <w:rsid w:val="001F6F95"/>
    <w:rsid w:val="002013BF"/>
    <w:rsid w:val="00205DCE"/>
    <w:rsid w:val="002124FE"/>
    <w:rsid w:val="00226C7A"/>
    <w:rsid w:val="0022776C"/>
    <w:rsid w:val="0024209A"/>
    <w:rsid w:val="0024785E"/>
    <w:rsid w:val="002535B9"/>
    <w:rsid w:val="00275296"/>
    <w:rsid w:val="002821D2"/>
    <w:rsid w:val="002A3519"/>
    <w:rsid w:val="002C0523"/>
    <w:rsid w:val="002D30C1"/>
    <w:rsid w:val="002D671A"/>
    <w:rsid w:val="002E1978"/>
    <w:rsid w:val="00304B7A"/>
    <w:rsid w:val="00307611"/>
    <w:rsid w:val="00320A22"/>
    <w:rsid w:val="0032650F"/>
    <w:rsid w:val="003332F1"/>
    <w:rsid w:val="00353ABA"/>
    <w:rsid w:val="00356C29"/>
    <w:rsid w:val="00363E13"/>
    <w:rsid w:val="0037524E"/>
    <w:rsid w:val="00385C5D"/>
    <w:rsid w:val="003925A4"/>
    <w:rsid w:val="00396237"/>
    <w:rsid w:val="003972A3"/>
    <w:rsid w:val="003A62AA"/>
    <w:rsid w:val="003A6935"/>
    <w:rsid w:val="003B2EA4"/>
    <w:rsid w:val="003C0C81"/>
    <w:rsid w:val="003C271A"/>
    <w:rsid w:val="003E0BE9"/>
    <w:rsid w:val="003F77E2"/>
    <w:rsid w:val="00402CDA"/>
    <w:rsid w:val="00404528"/>
    <w:rsid w:val="0040525D"/>
    <w:rsid w:val="00407221"/>
    <w:rsid w:val="00410D9C"/>
    <w:rsid w:val="00411FC7"/>
    <w:rsid w:val="00414540"/>
    <w:rsid w:val="00415FAE"/>
    <w:rsid w:val="00421156"/>
    <w:rsid w:val="00422615"/>
    <w:rsid w:val="00424B35"/>
    <w:rsid w:val="00424E4C"/>
    <w:rsid w:val="004A1B87"/>
    <w:rsid w:val="004A2172"/>
    <w:rsid w:val="004A6DBC"/>
    <w:rsid w:val="004B42F1"/>
    <w:rsid w:val="004C531E"/>
    <w:rsid w:val="004D2C8B"/>
    <w:rsid w:val="004D3464"/>
    <w:rsid w:val="004E0638"/>
    <w:rsid w:val="004F2CFB"/>
    <w:rsid w:val="004F3B2D"/>
    <w:rsid w:val="004F7C20"/>
    <w:rsid w:val="005077D2"/>
    <w:rsid w:val="005125EC"/>
    <w:rsid w:val="005153CB"/>
    <w:rsid w:val="00515919"/>
    <w:rsid w:val="0052688F"/>
    <w:rsid w:val="00547746"/>
    <w:rsid w:val="005534C2"/>
    <w:rsid w:val="005625B6"/>
    <w:rsid w:val="005666BD"/>
    <w:rsid w:val="00574F80"/>
    <w:rsid w:val="005849F5"/>
    <w:rsid w:val="005A0A28"/>
    <w:rsid w:val="005A23BA"/>
    <w:rsid w:val="005B25B2"/>
    <w:rsid w:val="005B619F"/>
    <w:rsid w:val="005D4DBC"/>
    <w:rsid w:val="005E353B"/>
    <w:rsid w:val="005F54DA"/>
    <w:rsid w:val="006264FD"/>
    <w:rsid w:val="00651139"/>
    <w:rsid w:val="00673AFF"/>
    <w:rsid w:val="00684557"/>
    <w:rsid w:val="00684A91"/>
    <w:rsid w:val="006853FF"/>
    <w:rsid w:val="00690BA2"/>
    <w:rsid w:val="006925A0"/>
    <w:rsid w:val="00696C5C"/>
    <w:rsid w:val="006B17BD"/>
    <w:rsid w:val="006B531B"/>
    <w:rsid w:val="006E794D"/>
    <w:rsid w:val="006F2032"/>
    <w:rsid w:val="006F64C1"/>
    <w:rsid w:val="00707046"/>
    <w:rsid w:val="00712E8E"/>
    <w:rsid w:val="0071301E"/>
    <w:rsid w:val="00716C6A"/>
    <w:rsid w:val="007227BC"/>
    <w:rsid w:val="00732181"/>
    <w:rsid w:val="00756C60"/>
    <w:rsid w:val="00780ABE"/>
    <w:rsid w:val="00780DBB"/>
    <w:rsid w:val="00781D2F"/>
    <w:rsid w:val="00784940"/>
    <w:rsid w:val="0079713D"/>
    <w:rsid w:val="007A3C6B"/>
    <w:rsid w:val="007A7930"/>
    <w:rsid w:val="007B7F06"/>
    <w:rsid w:val="007D1201"/>
    <w:rsid w:val="007D421F"/>
    <w:rsid w:val="007E1F19"/>
    <w:rsid w:val="007E2990"/>
    <w:rsid w:val="007E5EFB"/>
    <w:rsid w:val="007E771D"/>
    <w:rsid w:val="007F342C"/>
    <w:rsid w:val="00800F2F"/>
    <w:rsid w:val="0082129C"/>
    <w:rsid w:val="00822F78"/>
    <w:rsid w:val="00847B1B"/>
    <w:rsid w:val="00874354"/>
    <w:rsid w:val="00877640"/>
    <w:rsid w:val="00882AF8"/>
    <w:rsid w:val="00886D0E"/>
    <w:rsid w:val="00890BCF"/>
    <w:rsid w:val="008A62EC"/>
    <w:rsid w:val="008D10A7"/>
    <w:rsid w:val="008E01DA"/>
    <w:rsid w:val="00910473"/>
    <w:rsid w:val="00913DD4"/>
    <w:rsid w:val="0092796C"/>
    <w:rsid w:val="009356EB"/>
    <w:rsid w:val="00936299"/>
    <w:rsid w:val="0094024F"/>
    <w:rsid w:val="00951466"/>
    <w:rsid w:val="00951E28"/>
    <w:rsid w:val="00965581"/>
    <w:rsid w:val="00967A76"/>
    <w:rsid w:val="00996F3F"/>
    <w:rsid w:val="009B039C"/>
    <w:rsid w:val="009B416D"/>
    <w:rsid w:val="009B4476"/>
    <w:rsid w:val="009B4E4A"/>
    <w:rsid w:val="009B4F1C"/>
    <w:rsid w:val="009C53D1"/>
    <w:rsid w:val="009F09E1"/>
    <w:rsid w:val="00A02346"/>
    <w:rsid w:val="00A11471"/>
    <w:rsid w:val="00A267BE"/>
    <w:rsid w:val="00A4272E"/>
    <w:rsid w:val="00A47504"/>
    <w:rsid w:val="00A5763F"/>
    <w:rsid w:val="00A66EF8"/>
    <w:rsid w:val="00A7062C"/>
    <w:rsid w:val="00A71AC7"/>
    <w:rsid w:val="00A72D05"/>
    <w:rsid w:val="00A77819"/>
    <w:rsid w:val="00A83E62"/>
    <w:rsid w:val="00A932B2"/>
    <w:rsid w:val="00AA5725"/>
    <w:rsid w:val="00AA70CC"/>
    <w:rsid w:val="00AC7435"/>
    <w:rsid w:val="00AD0FD5"/>
    <w:rsid w:val="00AE10F1"/>
    <w:rsid w:val="00AE7572"/>
    <w:rsid w:val="00B06E23"/>
    <w:rsid w:val="00B10957"/>
    <w:rsid w:val="00B46A3D"/>
    <w:rsid w:val="00B510F6"/>
    <w:rsid w:val="00B60A81"/>
    <w:rsid w:val="00B63BD3"/>
    <w:rsid w:val="00B64293"/>
    <w:rsid w:val="00B8687F"/>
    <w:rsid w:val="00BB05B9"/>
    <w:rsid w:val="00BB22C8"/>
    <w:rsid w:val="00BC2A3E"/>
    <w:rsid w:val="00BE5669"/>
    <w:rsid w:val="00BE5E53"/>
    <w:rsid w:val="00BF2285"/>
    <w:rsid w:val="00C02715"/>
    <w:rsid w:val="00C02F5A"/>
    <w:rsid w:val="00C0365D"/>
    <w:rsid w:val="00C15063"/>
    <w:rsid w:val="00C15434"/>
    <w:rsid w:val="00C2229C"/>
    <w:rsid w:val="00C27F79"/>
    <w:rsid w:val="00C55A5E"/>
    <w:rsid w:val="00C609A9"/>
    <w:rsid w:val="00C76E1E"/>
    <w:rsid w:val="00C76F06"/>
    <w:rsid w:val="00C964F7"/>
    <w:rsid w:val="00CA4AB5"/>
    <w:rsid w:val="00CA4F5E"/>
    <w:rsid w:val="00CB51E7"/>
    <w:rsid w:val="00CC204A"/>
    <w:rsid w:val="00CC6B62"/>
    <w:rsid w:val="00CE7116"/>
    <w:rsid w:val="00CF091E"/>
    <w:rsid w:val="00CF7125"/>
    <w:rsid w:val="00CF75DB"/>
    <w:rsid w:val="00D00851"/>
    <w:rsid w:val="00D021FE"/>
    <w:rsid w:val="00D11946"/>
    <w:rsid w:val="00D3457D"/>
    <w:rsid w:val="00D4221B"/>
    <w:rsid w:val="00D527A2"/>
    <w:rsid w:val="00D57002"/>
    <w:rsid w:val="00D728D7"/>
    <w:rsid w:val="00D83FF1"/>
    <w:rsid w:val="00DA11BA"/>
    <w:rsid w:val="00DA3EBA"/>
    <w:rsid w:val="00DB2F86"/>
    <w:rsid w:val="00DB5B7D"/>
    <w:rsid w:val="00DC352A"/>
    <w:rsid w:val="00DD5175"/>
    <w:rsid w:val="00DD5F92"/>
    <w:rsid w:val="00DD7379"/>
    <w:rsid w:val="00E06EE3"/>
    <w:rsid w:val="00E23C64"/>
    <w:rsid w:val="00E43052"/>
    <w:rsid w:val="00E63E9F"/>
    <w:rsid w:val="00E668AF"/>
    <w:rsid w:val="00E96142"/>
    <w:rsid w:val="00EA48D7"/>
    <w:rsid w:val="00EB0479"/>
    <w:rsid w:val="00EB59FA"/>
    <w:rsid w:val="00EB5BF9"/>
    <w:rsid w:val="00ED03E2"/>
    <w:rsid w:val="00ED0F29"/>
    <w:rsid w:val="00F01239"/>
    <w:rsid w:val="00F300D9"/>
    <w:rsid w:val="00F33AC1"/>
    <w:rsid w:val="00F47E32"/>
    <w:rsid w:val="00F612E9"/>
    <w:rsid w:val="00F666EB"/>
    <w:rsid w:val="00F70105"/>
    <w:rsid w:val="00F75379"/>
    <w:rsid w:val="00F80331"/>
    <w:rsid w:val="00F95567"/>
    <w:rsid w:val="00FA2B13"/>
    <w:rsid w:val="00FB04FE"/>
    <w:rsid w:val="00FB354F"/>
    <w:rsid w:val="00FC1CDD"/>
    <w:rsid w:val="00FC2713"/>
    <w:rsid w:val="00FC6F63"/>
    <w:rsid w:val="00FC6F66"/>
    <w:rsid w:val="00FF2C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D5E43"/>
  <w15:chartTrackingRefBased/>
  <w15:docId w15:val="{737ED295-DE2F-4747-9C45-B0B9E3EB6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285"/>
  </w:style>
  <w:style w:type="paragraph" w:styleId="Heading1">
    <w:name w:val="heading 1"/>
    <w:basedOn w:val="Normal"/>
    <w:next w:val="Normal"/>
    <w:link w:val="Heading1Char"/>
    <w:uiPriority w:val="9"/>
    <w:qFormat/>
    <w:rsid w:val="007F342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18476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E771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42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4F3B2D"/>
    <w:pPr>
      <w:tabs>
        <w:tab w:val="center" w:pos="4680"/>
        <w:tab w:val="right" w:pos="9360"/>
      </w:tabs>
    </w:pPr>
  </w:style>
  <w:style w:type="character" w:customStyle="1" w:styleId="HeaderChar">
    <w:name w:val="Header Char"/>
    <w:basedOn w:val="DefaultParagraphFont"/>
    <w:link w:val="Header"/>
    <w:uiPriority w:val="99"/>
    <w:rsid w:val="004F3B2D"/>
  </w:style>
  <w:style w:type="paragraph" w:styleId="Footer">
    <w:name w:val="footer"/>
    <w:basedOn w:val="Normal"/>
    <w:link w:val="FooterChar"/>
    <w:uiPriority w:val="99"/>
    <w:unhideWhenUsed/>
    <w:rsid w:val="004F3B2D"/>
    <w:pPr>
      <w:tabs>
        <w:tab w:val="center" w:pos="4680"/>
        <w:tab w:val="right" w:pos="9360"/>
      </w:tabs>
    </w:pPr>
  </w:style>
  <w:style w:type="character" w:customStyle="1" w:styleId="FooterChar">
    <w:name w:val="Footer Char"/>
    <w:basedOn w:val="DefaultParagraphFont"/>
    <w:link w:val="Footer"/>
    <w:uiPriority w:val="99"/>
    <w:rsid w:val="004F3B2D"/>
  </w:style>
  <w:style w:type="paragraph" w:styleId="NoSpacing">
    <w:name w:val="No Spacing"/>
    <w:link w:val="NoSpacingChar"/>
    <w:uiPriority w:val="1"/>
    <w:qFormat/>
    <w:rsid w:val="004F3B2D"/>
    <w:pPr>
      <w:jc w:val="left"/>
    </w:pPr>
    <w:rPr>
      <w:rFonts w:eastAsiaTheme="minorEastAsia"/>
    </w:rPr>
  </w:style>
  <w:style w:type="character" w:customStyle="1" w:styleId="NoSpacingChar">
    <w:name w:val="No Spacing Char"/>
    <w:basedOn w:val="DefaultParagraphFont"/>
    <w:link w:val="NoSpacing"/>
    <w:uiPriority w:val="1"/>
    <w:rsid w:val="004F3B2D"/>
    <w:rPr>
      <w:rFonts w:eastAsiaTheme="minorEastAsia"/>
    </w:rPr>
  </w:style>
  <w:style w:type="paragraph" w:styleId="TOCHeading">
    <w:name w:val="TOC Heading"/>
    <w:basedOn w:val="Heading1"/>
    <w:next w:val="Normal"/>
    <w:uiPriority w:val="39"/>
    <w:unhideWhenUsed/>
    <w:qFormat/>
    <w:rsid w:val="003C271A"/>
    <w:pPr>
      <w:spacing w:line="259" w:lineRule="auto"/>
      <w:jc w:val="left"/>
      <w:outlineLvl w:val="9"/>
    </w:pPr>
  </w:style>
  <w:style w:type="paragraph" w:styleId="TOC1">
    <w:name w:val="toc 1"/>
    <w:basedOn w:val="Normal"/>
    <w:next w:val="Normal"/>
    <w:autoRedefine/>
    <w:uiPriority w:val="39"/>
    <w:unhideWhenUsed/>
    <w:rsid w:val="003C271A"/>
    <w:pPr>
      <w:spacing w:after="100"/>
    </w:pPr>
  </w:style>
  <w:style w:type="character" w:styleId="Hyperlink">
    <w:name w:val="Hyperlink"/>
    <w:basedOn w:val="DefaultParagraphFont"/>
    <w:uiPriority w:val="99"/>
    <w:unhideWhenUsed/>
    <w:rsid w:val="003C271A"/>
    <w:rPr>
      <w:color w:val="0000FF" w:themeColor="hyperlink"/>
      <w:u w:val="single"/>
    </w:rPr>
  </w:style>
  <w:style w:type="paragraph" w:styleId="BalloonText">
    <w:name w:val="Balloon Text"/>
    <w:basedOn w:val="Normal"/>
    <w:link w:val="BalloonTextChar"/>
    <w:uiPriority w:val="99"/>
    <w:semiHidden/>
    <w:unhideWhenUsed/>
    <w:rsid w:val="00A114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1471"/>
    <w:rPr>
      <w:rFonts w:ascii="Segoe UI" w:hAnsi="Segoe UI" w:cs="Segoe UI"/>
      <w:sz w:val="18"/>
      <w:szCs w:val="18"/>
    </w:rPr>
  </w:style>
  <w:style w:type="character" w:customStyle="1" w:styleId="Heading2Char">
    <w:name w:val="Heading 2 Char"/>
    <w:basedOn w:val="DefaultParagraphFont"/>
    <w:link w:val="Heading2"/>
    <w:uiPriority w:val="9"/>
    <w:semiHidden/>
    <w:rsid w:val="00184760"/>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7E771D"/>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B8687F"/>
    <w:pPr>
      <w:ind w:left="720"/>
      <w:contextualSpacing/>
    </w:pPr>
  </w:style>
  <w:style w:type="paragraph" w:styleId="TOC2">
    <w:name w:val="toc 2"/>
    <w:basedOn w:val="Normal"/>
    <w:next w:val="Normal"/>
    <w:autoRedefine/>
    <w:uiPriority w:val="39"/>
    <w:unhideWhenUsed/>
    <w:rsid w:val="00C55A5E"/>
    <w:pPr>
      <w:spacing w:after="100"/>
      <w:ind w:left="220"/>
    </w:pPr>
  </w:style>
  <w:style w:type="paragraph" w:styleId="TOC3">
    <w:name w:val="toc 3"/>
    <w:basedOn w:val="Normal"/>
    <w:next w:val="Normal"/>
    <w:autoRedefine/>
    <w:uiPriority w:val="39"/>
    <w:unhideWhenUsed/>
    <w:rsid w:val="00C55A5E"/>
    <w:pPr>
      <w:spacing w:after="100"/>
      <w:ind w:left="440"/>
    </w:pPr>
  </w:style>
  <w:style w:type="character" w:styleId="Strong">
    <w:name w:val="Strong"/>
    <w:basedOn w:val="DefaultParagraphFont"/>
    <w:uiPriority w:val="22"/>
    <w:qFormat/>
    <w:rsid w:val="00D021FE"/>
    <w:rPr>
      <w:b/>
      <w:bCs/>
    </w:rPr>
  </w:style>
  <w:style w:type="character" w:customStyle="1" w:styleId="selectable">
    <w:name w:val="selectable"/>
    <w:basedOn w:val="DefaultParagraphFont"/>
    <w:rsid w:val="00D021FE"/>
  </w:style>
  <w:style w:type="table" w:styleId="TableGrid">
    <w:name w:val="Table Grid"/>
    <w:basedOn w:val="TableNormal"/>
    <w:uiPriority w:val="59"/>
    <w:rsid w:val="002A3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BB0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B05B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83999">
      <w:bodyDiv w:val="1"/>
      <w:marLeft w:val="0"/>
      <w:marRight w:val="0"/>
      <w:marTop w:val="0"/>
      <w:marBottom w:val="0"/>
      <w:divBdr>
        <w:top w:val="none" w:sz="0" w:space="0" w:color="auto"/>
        <w:left w:val="none" w:sz="0" w:space="0" w:color="auto"/>
        <w:bottom w:val="none" w:sz="0" w:space="0" w:color="auto"/>
        <w:right w:val="none" w:sz="0" w:space="0" w:color="auto"/>
      </w:divBdr>
    </w:div>
    <w:div w:id="118112484">
      <w:bodyDiv w:val="1"/>
      <w:marLeft w:val="0"/>
      <w:marRight w:val="0"/>
      <w:marTop w:val="0"/>
      <w:marBottom w:val="0"/>
      <w:divBdr>
        <w:top w:val="none" w:sz="0" w:space="0" w:color="auto"/>
        <w:left w:val="none" w:sz="0" w:space="0" w:color="auto"/>
        <w:bottom w:val="none" w:sz="0" w:space="0" w:color="auto"/>
        <w:right w:val="none" w:sz="0" w:space="0" w:color="auto"/>
      </w:divBdr>
      <w:divsChild>
        <w:div w:id="4594653">
          <w:marLeft w:val="547"/>
          <w:marRight w:val="0"/>
          <w:marTop w:val="130"/>
          <w:marBottom w:val="0"/>
          <w:divBdr>
            <w:top w:val="none" w:sz="0" w:space="0" w:color="auto"/>
            <w:left w:val="none" w:sz="0" w:space="0" w:color="auto"/>
            <w:bottom w:val="none" w:sz="0" w:space="0" w:color="auto"/>
            <w:right w:val="none" w:sz="0" w:space="0" w:color="auto"/>
          </w:divBdr>
        </w:div>
      </w:divsChild>
    </w:div>
    <w:div w:id="135879238">
      <w:bodyDiv w:val="1"/>
      <w:marLeft w:val="0"/>
      <w:marRight w:val="0"/>
      <w:marTop w:val="0"/>
      <w:marBottom w:val="0"/>
      <w:divBdr>
        <w:top w:val="none" w:sz="0" w:space="0" w:color="auto"/>
        <w:left w:val="none" w:sz="0" w:space="0" w:color="auto"/>
        <w:bottom w:val="none" w:sz="0" w:space="0" w:color="auto"/>
        <w:right w:val="none" w:sz="0" w:space="0" w:color="auto"/>
      </w:divBdr>
    </w:div>
    <w:div w:id="368722627">
      <w:bodyDiv w:val="1"/>
      <w:marLeft w:val="0"/>
      <w:marRight w:val="0"/>
      <w:marTop w:val="0"/>
      <w:marBottom w:val="0"/>
      <w:divBdr>
        <w:top w:val="none" w:sz="0" w:space="0" w:color="auto"/>
        <w:left w:val="none" w:sz="0" w:space="0" w:color="auto"/>
        <w:bottom w:val="none" w:sz="0" w:space="0" w:color="auto"/>
        <w:right w:val="none" w:sz="0" w:space="0" w:color="auto"/>
      </w:divBdr>
      <w:divsChild>
        <w:div w:id="968365078">
          <w:marLeft w:val="547"/>
          <w:marRight w:val="0"/>
          <w:marTop w:val="154"/>
          <w:marBottom w:val="0"/>
          <w:divBdr>
            <w:top w:val="none" w:sz="0" w:space="0" w:color="auto"/>
            <w:left w:val="none" w:sz="0" w:space="0" w:color="auto"/>
            <w:bottom w:val="none" w:sz="0" w:space="0" w:color="auto"/>
            <w:right w:val="none" w:sz="0" w:space="0" w:color="auto"/>
          </w:divBdr>
        </w:div>
      </w:divsChild>
    </w:div>
    <w:div w:id="384570189">
      <w:bodyDiv w:val="1"/>
      <w:marLeft w:val="0"/>
      <w:marRight w:val="0"/>
      <w:marTop w:val="0"/>
      <w:marBottom w:val="0"/>
      <w:divBdr>
        <w:top w:val="none" w:sz="0" w:space="0" w:color="auto"/>
        <w:left w:val="none" w:sz="0" w:space="0" w:color="auto"/>
        <w:bottom w:val="none" w:sz="0" w:space="0" w:color="auto"/>
        <w:right w:val="none" w:sz="0" w:space="0" w:color="auto"/>
      </w:divBdr>
      <w:divsChild>
        <w:div w:id="584075223">
          <w:marLeft w:val="547"/>
          <w:marRight w:val="0"/>
          <w:marTop w:val="130"/>
          <w:marBottom w:val="0"/>
          <w:divBdr>
            <w:top w:val="none" w:sz="0" w:space="0" w:color="auto"/>
            <w:left w:val="none" w:sz="0" w:space="0" w:color="auto"/>
            <w:bottom w:val="none" w:sz="0" w:space="0" w:color="auto"/>
            <w:right w:val="none" w:sz="0" w:space="0" w:color="auto"/>
          </w:divBdr>
        </w:div>
      </w:divsChild>
    </w:div>
    <w:div w:id="584845377">
      <w:bodyDiv w:val="1"/>
      <w:marLeft w:val="0"/>
      <w:marRight w:val="0"/>
      <w:marTop w:val="0"/>
      <w:marBottom w:val="0"/>
      <w:divBdr>
        <w:top w:val="none" w:sz="0" w:space="0" w:color="auto"/>
        <w:left w:val="none" w:sz="0" w:space="0" w:color="auto"/>
        <w:bottom w:val="none" w:sz="0" w:space="0" w:color="auto"/>
        <w:right w:val="none" w:sz="0" w:space="0" w:color="auto"/>
      </w:divBdr>
    </w:div>
    <w:div w:id="854078467">
      <w:bodyDiv w:val="1"/>
      <w:marLeft w:val="0"/>
      <w:marRight w:val="0"/>
      <w:marTop w:val="0"/>
      <w:marBottom w:val="0"/>
      <w:divBdr>
        <w:top w:val="none" w:sz="0" w:space="0" w:color="auto"/>
        <w:left w:val="none" w:sz="0" w:space="0" w:color="auto"/>
        <w:bottom w:val="none" w:sz="0" w:space="0" w:color="auto"/>
        <w:right w:val="none" w:sz="0" w:space="0" w:color="auto"/>
      </w:divBdr>
      <w:divsChild>
        <w:div w:id="1908223407">
          <w:marLeft w:val="547"/>
          <w:marRight w:val="0"/>
          <w:marTop w:val="130"/>
          <w:marBottom w:val="0"/>
          <w:divBdr>
            <w:top w:val="none" w:sz="0" w:space="0" w:color="auto"/>
            <w:left w:val="none" w:sz="0" w:space="0" w:color="auto"/>
            <w:bottom w:val="none" w:sz="0" w:space="0" w:color="auto"/>
            <w:right w:val="none" w:sz="0" w:space="0" w:color="auto"/>
          </w:divBdr>
        </w:div>
      </w:divsChild>
    </w:div>
    <w:div w:id="884559531">
      <w:bodyDiv w:val="1"/>
      <w:marLeft w:val="0"/>
      <w:marRight w:val="0"/>
      <w:marTop w:val="0"/>
      <w:marBottom w:val="0"/>
      <w:divBdr>
        <w:top w:val="none" w:sz="0" w:space="0" w:color="auto"/>
        <w:left w:val="none" w:sz="0" w:space="0" w:color="auto"/>
        <w:bottom w:val="none" w:sz="0" w:space="0" w:color="auto"/>
        <w:right w:val="none" w:sz="0" w:space="0" w:color="auto"/>
      </w:divBdr>
      <w:divsChild>
        <w:div w:id="1528178775">
          <w:marLeft w:val="547"/>
          <w:marRight w:val="0"/>
          <w:marTop w:val="154"/>
          <w:marBottom w:val="0"/>
          <w:divBdr>
            <w:top w:val="none" w:sz="0" w:space="0" w:color="auto"/>
            <w:left w:val="none" w:sz="0" w:space="0" w:color="auto"/>
            <w:bottom w:val="none" w:sz="0" w:space="0" w:color="auto"/>
            <w:right w:val="none" w:sz="0" w:space="0" w:color="auto"/>
          </w:divBdr>
        </w:div>
      </w:divsChild>
    </w:div>
    <w:div w:id="947663873">
      <w:bodyDiv w:val="1"/>
      <w:marLeft w:val="0"/>
      <w:marRight w:val="0"/>
      <w:marTop w:val="0"/>
      <w:marBottom w:val="0"/>
      <w:divBdr>
        <w:top w:val="none" w:sz="0" w:space="0" w:color="auto"/>
        <w:left w:val="none" w:sz="0" w:space="0" w:color="auto"/>
        <w:bottom w:val="none" w:sz="0" w:space="0" w:color="auto"/>
        <w:right w:val="none" w:sz="0" w:space="0" w:color="auto"/>
      </w:divBdr>
      <w:divsChild>
        <w:div w:id="1902129060">
          <w:marLeft w:val="547"/>
          <w:marRight w:val="0"/>
          <w:marTop w:val="130"/>
          <w:marBottom w:val="0"/>
          <w:divBdr>
            <w:top w:val="none" w:sz="0" w:space="0" w:color="auto"/>
            <w:left w:val="none" w:sz="0" w:space="0" w:color="auto"/>
            <w:bottom w:val="none" w:sz="0" w:space="0" w:color="auto"/>
            <w:right w:val="none" w:sz="0" w:space="0" w:color="auto"/>
          </w:divBdr>
        </w:div>
      </w:divsChild>
    </w:div>
    <w:div w:id="1070738077">
      <w:bodyDiv w:val="1"/>
      <w:marLeft w:val="0"/>
      <w:marRight w:val="0"/>
      <w:marTop w:val="0"/>
      <w:marBottom w:val="0"/>
      <w:divBdr>
        <w:top w:val="none" w:sz="0" w:space="0" w:color="auto"/>
        <w:left w:val="none" w:sz="0" w:space="0" w:color="auto"/>
        <w:bottom w:val="none" w:sz="0" w:space="0" w:color="auto"/>
        <w:right w:val="none" w:sz="0" w:space="0" w:color="auto"/>
      </w:divBdr>
    </w:div>
    <w:div w:id="1276326959">
      <w:bodyDiv w:val="1"/>
      <w:marLeft w:val="0"/>
      <w:marRight w:val="0"/>
      <w:marTop w:val="0"/>
      <w:marBottom w:val="0"/>
      <w:divBdr>
        <w:top w:val="none" w:sz="0" w:space="0" w:color="auto"/>
        <w:left w:val="none" w:sz="0" w:space="0" w:color="auto"/>
        <w:bottom w:val="none" w:sz="0" w:space="0" w:color="auto"/>
        <w:right w:val="none" w:sz="0" w:space="0" w:color="auto"/>
      </w:divBdr>
    </w:div>
    <w:div w:id="1356466493">
      <w:bodyDiv w:val="1"/>
      <w:marLeft w:val="0"/>
      <w:marRight w:val="0"/>
      <w:marTop w:val="0"/>
      <w:marBottom w:val="0"/>
      <w:divBdr>
        <w:top w:val="none" w:sz="0" w:space="0" w:color="auto"/>
        <w:left w:val="none" w:sz="0" w:space="0" w:color="auto"/>
        <w:bottom w:val="none" w:sz="0" w:space="0" w:color="auto"/>
        <w:right w:val="none" w:sz="0" w:space="0" w:color="auto"/>
      </w:divBdr>
      <w:divsChild>
        <w:div w:id="765079781">
          <w:marLeft w:val="547"/>
          <w:marRight w:val="0"/>
          <w:marTop w:val="130"/>
          <w:marBottom w:val="0"/>
          <w:divBdr>
            <w:top w:val="none" w:sz="0" w:space="0" w:color="auto"/>
            <w:left w:val="none" w:sz="0" w:space="0" w:color="auto"/>
            <w:bottom w:val="none" w:sz="0" w:space="0" w:color="auto"/>
            <w:right w:val="none" w:sz="0" w:space="0" w:color="auto"/>
          </w:divBdr>
        </w:div>
      </w:divsChild>
    </w:div>
    <w:div w:id="1414085893">
      <w:bodyDiv w:val="1"/>
      <w:marLeft w:val="0"/>
      <w:marRight w:val="0"/>
      <w:marTop w:val="0"/>
      <w:marBottom w:val="0"/>
      <w:divBdr>
        <w:top w:val="none" w:sz="0" w:space="0" w:color="auto"/>
        <w:left w:val="none" w:sz="0" w:space="0" w:color="auto"/>
        <w:bottom w:val="none" w:sz="0" w:space="0" w:color="auto"/>
        <w:right w:val="none" w:sz="0" w:space="0" w:color="auto"/>
      </w:divBdr>
    </w:div>
    <w:div w:id="1591280932">
      <w:bodyDiv w:val="1"/>
      <w:marLeft w:val="0"/>
      <w:marRight w:val="0"/>
      <w:marTop w:val="0"/>
      <w:marBottom w:val="0"/>
      <w:divBdr>
        <w:top w:val="none" w:sz="0" w:space="0" w:color="auto"/>
        <w:left w:val="none" w:sz="0" w:space="0" w:color="auto"/>
        <w:bottom w:val="none" w:sz="0" w:space="0" w:color="auto"/>
        <w:right w:val="none" w:sz="0" w:space="0" w:color="auto"/>
      </w:divBdr>
    </w:div>
    <w:div w:id="1591620933">
      <w:bodyDiv w:val="1"/>
      <w:marLeft w:val="0"/>
      <w:marRight w:val="0"/>
      <w:marTop w:val="0"/>
      <w:marBottom w:val="0"/>
      <w:divBdr>
        <w:top w:val="none" w:sz="0" w:space="0" w:color="auto"/>
        <w:left w:val="none" w:sz="0" w:space="0" w:color="auto"/>
        <w:bottom w:val="none" w:sz="0" w:space="0" w:color="auto"/>
        <w:right w:val="none" w:sz="0" w:space="0" w:color="auto"/>
      </w:divBdr>
    </w:div>
    <w:div w:id="1773431222">
      <w:bodyDiv w:val="1"/>
      <w:marLeft w:val="0"/>
      <w:marRight w:val="0"/>
      <w:marTop w:val="0"/>
      <w:marBottom w:val="0"/>
      <w:divBdr>
        <w:top w:val="none" w:sz="0" w:space="0" w:color="auto"/>
        <w:left w:val="none" w:sz="0" w:space="0" w:color="auto"/>
        <w:bottom w:val="none" w:sz="0" w:space="0" w:color="auto"/>
        <w:right w:val="none" w:sz="0" w:space="0" w:color="auto"/>
      </w:divBdr>
    </w:div>
    <w:div w:id="1825924844">
      <w:bodyDiv w:val="1"/>
      <w:marLeft w:val="0"/>
      <w:marRight w:val="0"/>
      <w:marTop w:val="0"/>
      <w:marBottom w:val="0"/>
      <w:divBdr>
        <w:top w:val="none" w:sz="0" w:space="0" w:color="auto"/>
        <w:left w:val="none" w:sz="0" w:space="0" w:color="auto"/>
        <w:bottom w:val="none" w:sz="0" w:space="0" w:color="auto"/>
        <w:right w:val="none" w:sz="0" w:space="0" w:color="auto"/>
      </w:divBdr>
    </w:div>
    <w:div w:id="2034181937">
      <w:bodyDiv w:val="1"/>
      <w:marLeft w:val="0"/>
      <w:marRight w:val="0"/>
      <w:marTop w:val="0"/>
      <w:marBottom w:val="0"/>
      <w:divBdr>
        <w:top w:val="none" w:sz="0" w:space="0" w:color="auto"/>
        <w:left w:val="none" w:sz="0" w:space="0" w:color="auto"/>
        <w:bottom w:val="none" w:sz="0" w:space="0" w:color="auto"/>
        <w:right w:val="none" w:sz="0" w:space="0" w:color="auto"/>
      </w:divBdr>
      <w:divsChild>
        <w:div w:id="491799687">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9FF212865F7424B9BEDBC8507558923"/>
        <w:category>
          <w:name w:val="General"/>
          <w:gallery w:val="placeholder"/>
        </w:category>
        <w:types>
          <w:type w:val="bbPlcHdr"/>
        </w:types>
        <w:behaviors>
          <w:behavior w:val="content"/>
        </w:behaviors>
        <w:guid w:val="{A6CF7F30-97D1-4005-9E2E-845A36ABFA3D}"/>
      </w:docPartPr>
      <w:docPartBody>
        <w:p w:rsidR="006656A6" w:rsidRDefault="000037E4" w:rsidP="000037E4">
          <w:pPr>
            <w:pStyle w:val="09FF212865F7424B9BEDBC8507558923"/>
          </w:pPr>
          <w:r>
            <w:rPr>
              <w:rFonts w:asciiTheme="majorHAnsi" w:eastAsiaTheme="majorEastAsia" w:hAnsiTheme="majorHAnsi" w:cstheme="majorBidi"/>
              <w:color w:val="4472C4"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7E4"/>
    <w:rsid w:val="000037E4"/>
    <w:rsid w:val="00385F30"/>
    <w:rsid w:val="00430923"/>
    <w:rsid w:val="00540079"/>
    <w:rsid w:val="006656A6"/>
    <w:rsid w:val="00860456"/>
    <w:rsid w:val="008C3A5F"/>
    <w:rsid w:val="00B90AA3"/>
    <w:rsid w:val="00C936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561DC9D9024F21B31444E1BDB56E89">
    <w:name w:val="17561DC9D9024F21B31444E1BDB56E89"/>
    <w:rsid w:val="000037E4"/>
  </w:style>
  <w:style w:type="paragraph" w:customStyle="1" w:styleId="55B43FE01BA14B97931C98748F1F089D">
    <w:name w:val="55B43FE01BA14B97931C98748F1F089D"/>
    <w:rsid w:val="000037E4"/>
  </w:style>
  <w:style w:type="paragraph" w:customStyle="1" w:styleId="598E3F3371984CE9B318853E8BF16D61">
    <w:name w:val="598E3F3371984CE9B318853E8BF16D61"/>
    <w:rsid w:val="000037E4"/>
  </w:style>
  <w:style w:type="paragraph" w:customStyle="1" w:styleId="1F40EC5262CA48F6A85E5CB2ABAF82EB">
    <w:name w:val="1F40EC5262CA48F6A85E5CB2ABAF82EB"/>
    <w:rsid w:val="000037E4"/>
  </w:style>
  <w:style w:type="paragraph" w:customStyle="1" w:styleId="725BD4374D0F4EA5BB467ED2F4D993A0">
    <w:name w:val="725BD4374D0F4EA5BB467ED2F4D993A0"/>
    <w:rsid w:val="000037E4"/>
  </w:style>
  <w:style w:type="paragraph" w:customStyle="1" w:styleId="4505F4F04D9D4FE0B53DB55F0B36803B">
    <w:name w:val="4505F4F04D9D4FE0B53DB55F0B36803B"/>
    <w:rsid w:val="000037E4"/>
  </w:style>
  <w:style w:type="paragraph" w:customStyle="1" w:styleId="E9B80CC598BD458090E367599ACDCD70">
    <w:name w:val="E9B80CC598BD458090E367599ACDCD70"/>
    <w:rsid w:val="000037E4"/>
  </w:style>
  <w:style w:type="paragraph" w:customStyle="1" w:styleId="09FF212865F7424B9BEDBC8507558923">
    <w:name w:val="09FF212865F7424B9BEDBC8507558923"/>
    <w:rsid w:val="000037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D48E30-344F-4998-B681-7B4390476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2497</TotalTime>
  <Pages>16</Pages>
  <Words>3282</Words>
  <Characters>18711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A report on communication within the workplace</vt:lpstr>
    </vt:vector>
  </TitlesOfParts>
  <Company/>
  <LinksUpToDate>false</LinksUpToDate>
  <CharactersWithSpaces>21950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communication within the workplace</dc:title>
  <dc:subject/>
  <dc:creator/>
  <cp:keywords/>
  <dc:description/>
  <cp:lastModifiedBy>Daniel</cp:lastModifiedBy>
  <cp:revision>192</cp:revision>
  <dcterms:created xsi:type="dcterms:W3CDTF">2019-03-26T20:06:00Z</dcterms:created>
  <dcterms:modified xsi:type="dcterms:W3CDTF">2019-04-04T21:09:00Z</dcterms:modified>
</cp:coreProperties>
</file>