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7C78C1" w14:textId="77777777" w:rsidR="00B1682C" w:rsidRDefault="00B1682C" w:rsidP="00B1682C">
      <w:pPr>
        <w:jc w:val="center"/>
        <w:rPr>
          <w:rFonts w:cs="Arial"/>
          <w:b/>
          <w:spacing w:val="-2"/>
          <w:sz w:val="32"/>
          <w:szCs w:val="36"/>
        </w:rPr>
      </w:pPr>
      <w:r w:rsidRPr="00BC58EE">
        <w:rPr>
          <w:rFonts w:cs="Arial"/>
          <w:b/>
          <w:sz w:val="32"/>
          <w:szCs w:val="36"/>
        </w:rPr>
        <w:t>Data</w:t>
      </w:r>
      <w:r w:rsidRPr="00BC58EE">
        <w:rPr>
          <w:rFonts w:cs="Arial"/>
          <w:b/>
          <w:spacing w:val="-5"/>
          <w:sz w:val="32"/>
          <w:szCs w:val="36"/>
        </w:rPr>
        <w:t xml:space="preserve"> </w:t>
      </w:r>
      <w:r w:rsidRPr="00BC58EE">
        <w:rPr>
          <w:rFonts w:cs="Arial"/>
          <w:b/>
          <w:sz w:val="32"/>
          <w:szCs w:val="36"/>
        </w:rPr>
        <w:t>Handling</w:t>
      </w:r>
      <w:r w:rsidRPr="00BC58EE">
        <w:rPr>
          <w:rFonts w:cs="Arial"/>
          <w:b/>
          <w:spacing w:val="-5"/>
          <w:sz w:val="32"/>
          <w:szCs w:val="36"/>
        </w:rPr>
        <w:t xml:space="preserve"> </w:t>
      </w:r>
      <w:r w:rsidRPr="00BC58EE">
        <w:rPr>
          <w:rFonts w:cs="Arial"/>
          <w:b/>
          <w:sz w:val="32"/>
          <w:szCs w:val="36"/>
        </w:rPr>
        <w:t>and</w:t>
      </w:r>
      <w:r w:rsidRPr="00BC58EE">
        <w:rPr>
          <w:rFonts w:cs="Arial"/>
          <w:b/>
          <w:spacing w:val="-7"/>
          <w:sz w:val="32"/>
          <w:szCs w:val="36"/>
        </w:rPr>
        <w:t xml:space="preserve"> </w:t>
      </w:r>
      <w:r w:rsidRPr="00BC58EE">
        <w:rPr>
          <w:rFonts w:cs="Arial"/>
          <w:b/>
          <w:sz w:val="32"/>
          <w:szCs w:val="36"/>
        </w:rPr>
        <w:t>Business</w:t>
      </w:r>
      <w:r w:rsidRPr="00BC58EE">
        <w:rPr>
          <w:rFonts w:cs="Arial"/>
          <w:b/>
          <w:spacing w:val="-6"/>
          <w:sz w:val="32"/>
          <w:szCs w:val="36"/>
        </w:rPr>
        <w:t xml:space="preserve"> </w:t>
      </w:r>
      <w:r w:rsidRPr="00BC58EE">
        <w:rPr>
          <w:rFonts w:cs="Arial"/>
          <w:b/>
          <w:spacing w:val="-2"/>
          <w:sz w:val="32"/>
          <w:szCs w:val="36"/>
        </w:rPr>
        <w:t>Intelligence</w:t>
      </w:r>
    </w:p>
    <w:p w14:paraId="20316A8B" w14:textId="77777777" w:rsidR="00B1682C" w:rsidRPr="00BC58EE" w:rsidRDefault="00B1682C" w:rsidP="00B1682C">
      <w:pPr>
        <w:jc w:val="center"/>
        <w:rPr>
          <w:b/>
          <w:bCs/>
          <w:sz w:val="32"/>
          <w:szCs w:val="36"/>
        </w:rPr>
      </w:pPr>
      <w:r w:rsidRPr="00BC58EE">
        <w:rPr>
          <w:b/>
          <w:bCs/>
          <w:sz w:val="32"/>
          <w:szCs w:val="36"/>
        </w:rPr>
        <w:t>Component 2 Coursework</w:t>
      </w:r>
    </w:p>
    <w:p w14:paraId="22D115AA" w14:textId="77777777" w:rsidR="00B1682C" w:rsidRDefault="00B1682C" w:rsidP="00B1682C">
      <w:pPr>
        <w:jc w:val="center"/>
        <w:rPr>
          <w:b/>
          <w:bCs/>
        </w:rPr>
      </w:pPr>
      <w:r w:rsidRPr="00C6296B">
        <w:rPr>
          <w:b/>
          <w:bCs/>
        </w:rPr>
        <w:t>Data Analysis Report: Letterboxd Movie Classification Dataset</w:t>
      </w:r>
    </w:p>
    <w:p w14:paraId="2CB03FEE" w14:textId="2B387EEF" w:rsidR="00B1682C" w:rsidRPr="00BD04C5" w:rsidRDefault="00BD04C5" w:rsidP="00B1682C">
      <w:pPr>
        <w:jc w:val="center"/>
        <w:rPr>
          <w:b/>
          <w:bCs/>
          <w:sz w:val="28"/>
        </w:rPr>
      </w:pPr>
      <w:r w:rsidRPr="00BD04C5">
        <w:rPr>
          <w:b/>
          <w:bCs/>
          <w:sz w:val="28"/>
        </w:rPr>
        <w:t>Name: Iulian Nastase</w:t>
      </w:r>
    </w:p>
    <w:p w14:paraId="58D34510" w14:textId="2713117F" w:rsidR="00BD04C5" w:rsidRPr="00BD04C5" w:rsidRDefault="00BD04C5" w:rsidP="00B1682C">
      <w:pPr>
        <w:jc w:val="center"/>
        <w:rPr>
          <w:b/>
          <w:bCs/>
          <w:sz w:val="28"/>
        </w:rPr>
      </w:pPr>
      <w:r w:rsidRPr="00BD04C5">
        <w:rPr>
          <w:b/>
          <w:bCs/>
          <w:sz w:val="28"/>
        </w:rPr>
        <w:t>Student ID: 2240310</w:t>
      </w:r>
    </w:p>
    <w:p w14:paraId="6BAFA1EB" w14:textId="77777777" w:rsidR="001C4FF2" w:rsidRPr="00BD04C5" w:rsidRDefault="001C4FF2">
      <w:pPr>
        <w:spacing w:line="259" w:lineRule="auto"/>
        <w:jc w:val="left"/>
        <w:rPr>
          <w:b/>
          <w:bCs/>
          <w:sz w:val="28"/>
        </w:rPr>
      </w:pPr>
      <w:r w:rsidRPr="00BD04C5">
        <w:rPr>
          <w:b/>
          <w:bCs/>
          <w:sz w:val="28"/>
        </w:rPr>
        <w:br w:type="page"/>
      </w:r>
    </w:p>
    <w:sdt>
      <w:sdtPr>
        <w:rPr>
          <w:rFonts w:ascii="Arial" w:eastAsiaTheme="minorHAnsi" w:hAnsi="Arial" w:cstheme="minorBidi"/>
          <w:color w:val="auto"/>
          <w:sz w:val="24"/>
          <w:szCs w:val="28"/>
          <w:lang w:val="en-IN" w:bidi="bn-IN"/>
        </w:rPr>
        <w:id w:val="305368485"/>
        <w:docPartObj>
          <w:docPartGallery w:val="Table of Contents"/>
          <w:docPartUnique/>
        </w:docPartObj>
      </w:sdtPr>
      <w:sdtEndPr>
        <w:rPr>
          <w:b/>
          <w:bCs/>
          <w:noProof/>
        </w:rPr>
      </w:sdtEndPr>
      <w:sdtContent>
        <w:p w14:paraId="3A3301A6" w14:textId="6BED4918" w:rsidR="001C4FF2" w:rsidRPr="001C4FF2" w:rsidRDefault="001C4FF2" w:rsidP="001C4FF2">
          <w:pPr>
            <w:pStyle w:val="TOCHeading"/>
            <w:jc w:val="center"/>
            <w:rPr>
              <w:rFonts w:ascii="Arial" w:hAnsi="Arial" w:cs="Arial"/>
              <w:b/>
              <w:bCs/>
              <w:color w:val="auto"/>
            </w:rPr>
          </w:pPr>
          <w:r w:rsidRPr="001C4FF2">
            <w:rPr>
              <w:rFonts w:ascii="Arial" w:hAnsi="Arial" w:cs="Arial"/>
              <w:b/>
              <w:bCs/>
              <w:color w:val="auto"/>
            </w:rPr>
            <w:t>Table of Contents</w:t>
          </w:r>
        </w:p>
        <w:p w14:paraId="43086C3A" w14:textId="7B671DB8" w:rsidR="00B1682C" w:rsidRDefault="001C4FF2">
          <w:pPr>
            <w:pStyle w:val="TOC1"/>
            <w:tabs>
              <w:tab w:val="right" w:leader="dot" w:pos="9016"/>
            </w:tabs>
            <w:rPr>
              <w:rFonts w:asciiTheme="minorHAnsi" w:eastAsiaTheme="minorEastAsia" w:hAnsiTheme="minorHAnsi"/>
              <w:noProof/>
              <w:kern w:val="2"/>
              <w:szCs w:val="24"/>
              <w:lang w:val="en-GB" w:eastAsia="en-GB" w:bidi="ar-SA"/>
              <w14:ligatures w14:val="standardContextual"/>
            </w:rPr>
          </w:pPr>
          <w:r>
            <w:fldChar w:fldCharType="begin"/>
          </w:r>
          <w:r>
            <w:instrText xml:space="preserve"> TOC \o "1-3" \h \z \u </w:instrText>
          </w:r>
          <w:r>
            <w:fldChar w:fldCharType="separate"/>
          </w:r>
          <w:hyperlink w:anchor="_Toc214550576" w:history="1">
            <w:r w:rsidR="00B1682C" w:rsidRPr="009C1865">
              <w:rPr>
                <w:rStyle w:val="Hyperlink"/>
                <w:noProof/>
              </w:rPr>
              <w:t>1. Introduction</w:t>
            </w:r>
            <w:r w:rsidR="00B1682C">
              <w:rPr>
                <w:noProof/>
                <w:webHidden/>
              </w:rPr>
              <w:tab/>
            </w:r>
            <w:r w:rsidR="00B1682C">
              <w:rPr>
                <w:noProof/>
                <w:webHidden/>
              </w:rPr>
              <w:fldChar w:fldCharType="begin"/>
            </w:r>
            <w:r w:rsidR="00B1682C">
              <w:rPr>
                <w:noProof/>
                <w:webHidden/>
              </w:rPr>
              <w:instrText xml:space="preserve"> PAGEREF _Toc214550576 \h </w:instrText>
            </w:r>
            <w:r w:rsidR="00B1682C">
              <w:rPr>
                <w:noProof/>
                <w:webHidden/>
              </w:rPr>
            </w:r>
            <w:r w:rsidR="00B1682C">
              <w:rPr>
                <w:noProof/>
                <w:webHidden/>
              </w:rPr>
              <w:fldChar w:fldCharType="separate"/>
            </w:r>
            <w:r w:rsidR="00B1682C">
              <w:rPr>
                <w:noProof/>
                <w:webHidden/>
              </w:rPr>
              <w:t>3</w:t>
            </w:r>
            <w:r w:rsidR="00B1682C">
              <w:rPr>
                <w:noProof/>
                <w:webHidden/>
              </w:rPr>
              <w:fldChar w:fldCharType="end"/>
            </w:r>
          </w:hyperlink>
        </w:p>
        <w:p w14:paraId="352CC1BE" w14:textId="7FF93B98" w:rsidR="00B1682C" w:rsidRDefault="00B1682C">
          <w:pPr>
            <w:pStyle w:val="TOC1"/>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77" w:history="1">
            <w:r w:rsidRPr="009C1865">
              <w:rPr>
                <w:rStyle w:val="Hyperlink"/>
                <w:noProof/>
              </w:rPr>
              <w:t>2. Data Cleaning and Preparation</w:t>
            </w:r>
            <w:r>
              <w:rPr>
                <w:noProof/>
                <w:webHidden/>
              </w:rPr>
              <w:tab/>
            </w:r>
            <w:r>
              <w:rPr>
                <w:noProof/>
                <w:webHidden/>
              </w:rPr>
              <w:fldChar w:fldCharType="begin"/>
            </w:r>
            <w:r>
              <w:rPr>
                <w:noProof/>
                <w:webHidden/>
              </w:rPr>
              <w:instrText xml:space="preserve"> PAGEREF _Toc214550577 \h </w:instrText>
            </w:r>
            <w:r>
              <w:rPr>
                <w:noProof/>
                <w:webHidden/>
              </w:rPr>
            </w:r>
            <w:r>
              <w:rPr>
                <w:noProof/>
                <w:webHidden/>
              </w:rPr>
              <w:fldChar w:fldCharType="separate"/>
            </w:r>
            <w:r>
              <w:rPr>
                <w:noProof/>
                <w:webHidden/>
              </w:rPr>
              <w:t>3</w:t>
            </w:r>
            <w:r>
              <w:rPr>
                <w:noProof/>
                <w:webHidden/>
              </w:rPr>
              <w:fldChar w:fldCharType="end"/>
            </w:r>
          </w:hyperlink>
        </w:p>
        <w:p w14:paraId="1111533E" w14:textId="4A0B39B1" w:rsidR="00B1682C" w:rsidRDefault="00B1682C">
          <w:pPr>
            <w:pStyle w:val="TOC1"/>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78" w:history="1">
            <w:r w:rsidRPr="009C1865">
              <w:rPr>
                <w:rStyle w:val="Hyperlink"/>
                <w:noProof/>
              </w:rPr>
              <w:t>3. Descriptive Statistics and Summary</w:t>
            </w:r>
            <w:r>
              <w:rPr>
                <w:noProof/>
                <w:webHidden/>
              </w:rPr>
              <w:tab/>
            </w:r>
            <w:r>
              <w:rPr>
                <w:noProof/>
                <w:webHidden/>
              </w:rPr>
              <w:fldChar w:fldCharType="begin"/>
            </w:r>
            <w:r>
              <w:rPr>
                <w:noProof/>
                <w:webHidden/>
              </w:rPr>
              <w:instrText xml:space="preserve"> PAGEREF _Toc214550578 \h </w:instrText>
            </w:r>
            <w:r>
              <w:rPr>
                <w:noProof/>
                <w:webHidden/>
              </w:rPr>
            </w:r>
            <w:r>
              <w:rPr>
                <w:noProof/>
                <w:webHidden/>
              </w:rPr>
              <w:fldChar w:fldCharType="separate"/>
            </w:r>
            <w:r>
              <w:rPr>
                <w:noProof/>
                <w:webHidden/>
              </w:rPr>
              <w:t>4</w:t>
            </w:r>
            <w:r>
              <w:rPr>
                <w:noProof/>
                <w:webHidden/>
              </w:rPr>
              <w:fldChar w:fldCharType="end"/>
            </w:r>
          </w:hyperlink>
        </w:p>
        <w:p w14:paraId="60B3345C" w14:textId="75EF1BE3" w:rsidR="00B1682C" w:rsidRDefault="00B1682C">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79" w:history="1">
            <w:r w:rsidRPr="009C1865">
              <w:rPr>
                <w:rStyle w:val="Hyperlink"/>
                <w:noProof/>
              </w:rPr>
              <w:t>Distribution of Numerical Variables</w:t>
            </w:r>
            <w:r>
              <w:rPr>
                <w:noProof/>
                <w:webHidden/>
              </w:rPr>
              <w:tab/>
            </w:r>
            <w:r>
              <w:rPr>
                <w:noProof/>
                <w:webHidden/>
              </w:rPr>
              <w:fldChar w:fldCharType="begin"/>
            </w:r>
            <w:r>
              <w:rPr>
                <w:noProof/>
                <w:webHidden/>
              </w:rPr>
              <w:instrText xml:space="preserve"> PAGEREF _Toc214550579 \h </w:instrText>
            </w:r>
            <w:r>
              <w:rPr>
                <w:noProof/>
                <w:webHidden/>
              </w:rPr>
            </w:r>
            <w:r>
              <w:rPr>
                <w:noProof/>
                <w:webHidden/>
              </w:rPr>
              <w:fldChar w:fldCharType="separate"/>
            </w:r>
            <w:r>
              <w:rPr>
                <w:noProof/>
                <w:webHidden/>
              </w:rPr>
              <w:t>5</w:t>
            </w:r>
            <w:r>
              <w:rPr>
                <w:noProof/>
                <w:webHidden/>
              </w:rPr>
              <w:fldChar w:fldCharType="end"/>
            </w:r>
          </w:hyperlink>
        </w:p>
        <w:p w14:paraId="55EC8829" w14:textId="57E6C8E7" w:rsidR="00B1682C" w:rsidRDefault="00B1682C">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80" w:history="1">
            <w:r w:rsidRPr="009C1865">
              <w:rPr>
                <w:rStyle w:val="Hyperlink"/>
                <w:noProof/>
              </w:rPr>
              <w:t>Genre Patterns</w:t>
            </w:r>
            <w:r>
              <w:rPr>
                <w:noProof/>
                <w:webHidden/>
              </w:rPr>
              <w:tab/>
            </w:r>
            <w:r>
              <w:rPr>
                <w:noProof/>
                <w:webHidden/>
              </w:rPr>
              <w:fldChar w:fldCharType="begin"/>
            </w:r>
            <w:r>
              <w:rPr>
                <w:noProof/>
                <w:webHidden/>
              </w:rPr>
              <w:instrText xml:space="preserve"> PAGEREF _Toc214550580 \h </w:instrText>
            </w:r>
            <w:r>
              <w:rPr>
                <w:noProof/>
                <w:webHidden/>
              </w:rPr>
            </w:r>
            <w:r>
              <w:rPr>
                <w:noProof/>
                <w:webHidden/>
              </w:rPr>
              <w:fldChar w:fldCharType="separate"/>
            </w:r>
            <w:r>
              <w:rPr>
                <w:noProof/>
                <w:webHidden/>
              </w:rPr>
              <w:t>5</w:t>
            </w:r>
            <w:r>
              <w:rPr>
                <w:noProof/>
                <w:webHidden/>
              </w:rPr>
              <w:fldChar w:fldCharType="end"/>
            </w:r>
          </w:hyperlink>
        </w:p>
        <w:p w14:paraId="6E306575" w14:textId="05416382" w:rsidR="00B1682C" w:rsidRDefault="00B1682C">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81" w:history="1">
            <w:r w:rsidRPr="009C1865">
              <w:rPr>
                <w:rStyle w:val="Hyperlink"/>
                <w:noProof/>
              </w:rPr>
              <w:t>Language Distribution</w:t>
            </w:r>
            <w:r>
              <w:rPr>
                <w:noProof/>
                <w:webHidden/>
              </w:rPr>
              <w:tab/>
            </w:r>
            <w:r>
              <w:rPr>
                <w:noProof/>
                <w:webHidden/>
              </w:rPr>
              <w:fldChar w:fldCharType="begin"/>
            </w:r>
            <w:r>
              <w:rPr>
                <w:noProof/>
                <w:webHidden/>
              </w:rPr>
              <w:instrText xml:space="preserve"> PAGEREF _Toc214550581 \h </w:instrText>
            </w:r>
            <w:r>
              <w:rPr>
                <w:noProof/>
                <w:webHidden/>
              </w:rPr>
            </w:r>
            <w:r>
              <w:rPr>
                <w:noProof/>
                <w:webHidden/>
              </w:rPr>
              <w:fldChar w:fldCharType="separate"/>
            </w:r>
            <w:r>
              <w:rPr>
                <w:noProof/>
                <w:webHidden/>
              </w:rPr>
              <w:t>5</w:t>
            </w:r>
            <w:r>
              <w:rPr>
                <w:noProof/>
                <w:webHidden/>
              </w:rPr>
              <w:fldChar w:fldCharType="end"/>
            </w:r>
          </w:hyperlink>
        </w:p>
        <w:p w14:paraId="51B12E2B" w14:textId="1B95F8A2" w:rsidR="00B1682C" w:rsidRDefault="00B1682C">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82" w:history="1">
            <w:r w:rsidRPr="009C1865">
              <w:rPr>
                <w:rStyle w:val="Hyperlink"/>
                <w:noProof/>
              </w:rPr>
              <w:t>Engagement Overview</w:t>
            </w:r>
            <w:r>
              <w:rPr>
                <w:noProof/>
                <w:webHidden/>
              </w:rPr>
              <w:tab/>
            </w:r>
            <w:r>
              <w:rPr>
                <w:noProof/>
                <w:webHidden/>
              </w:rPr>
              <w:fldChar w:fldCharType="begin"/>
            </w:r>
            <w:r>
              <w:rPr>
                <w:noProof/>
                <w:webHidden/>
              </w:rPr>
              <w:instrText xml:space="preserve"> PAGEREF _Toc214550582 \h </w:instrText>
            </w:r>
            <w:r>
              <w:rPr>
                <w:noProof/>
                <w:webHidden/>
              </w:rPr>
            </w:r>
            <w:r>
              <w:rPr>
                <w:noProof/>
                <w:webHidden/>
              </w:rPr>
              <w:fldChar w:fldCharType="separate"/>
            </w:r>
            <w:r>
              <w:rPr>
                <w:noProof/>
                <w:webHidden/>
              </w:rPr>
              <w:t>5</w:t>
            </w:r>
            <w:r>
              <w:rPr>
                <w:noProof/>
                <w:webHidden/>
              </w:rPr>
              <w:fldChar w:fldCharType="end"/>
            </w:r>
          </w:hyperlink>
        </w:p>
        <w:p w14:paraId="1544FA6B" w14:textId="21993CE0" w:rsidR="00B1682C" w:rsidRDefault="00B1682C">
          <w:pPr>
            <w:pStyle w:val="TOC1"/>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83" w:history="1">
            <w:r w:rsidRPr="009C1865">
              <w:rPr>
                <w:rStyle w:val="Hyperlink"/>
                <w:noProof/>
              </w:rPr>
              <w:t>4. Trend Analysis and Visualisation</w:t>
            </w:r>
            <w:r>
              <w:rPr>
                <w:noProof/>
                <w:webHidden/>
              </w:rPr>
              <w:tab/>
            </w:r>
            <w:r>
              <w:rPr>
                <w:noProof/>
                <w:webHidden/>
              </w:rPr>
              <w:fldChar w:fldCharType="begin"/>
            </w:r>
            <w:r>
              <w:rPr>
                <w:noProof/>
                <w:webHidden/>
              </w:rPr>
              <w:instrText xml:space="preserve"> PAGEREF _Toc214550583 \h </w:instrText>
            </w:r>
            <w:r>
              <w:rPr>
                <w:noProof/>
                <w:webHidden/>
              </w:rPr>
            </w:r>
            <w:r>
              <w:rPr>
                <w:noProof/>
                <w:webHidden/>
              </w:rPr>
              <w:fldChar w:fldCharType="separate"/>
            </w:r>
            <w:r>
              <w:rPr>
                <w:noProof/>
                <w:webHidden/>
              </w:rPr>
              <w:t>6</w:t>
            </w:r>
            <w:r>
              <w:rPr>
                <w:noProof/>
                <w:webHidden/>
              </w:rPr>
              <w:fldChar w:fldCharType="end"/>
            </w:r>
          </w:hyperlink>
        </w:p>
        <w:p w14:paraId="1247A9B3" w14:textId="333FAD29" w:rsidR="00B1682C" w:rsidRDefault="00B1682C">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84" w:history="1">
            <w:r w:rsidRPr="009C1865">
              <w:rPr>
                <w:rStyle w:val="Hyperlink"/>
                <w:noProof/>
              </w:rPr>
              <w:t>4.1 Genre Trends</w:t>
            </w:r>
            <w:r>
              <w:rPr>
                <w:noProof/>
                <w:webHidden/>
              </w:rPr>
              <w:tab/>
            </w:r>
            <w:r>
              <w:rPr>
                <w:noProof/>
                <w:webHidden/>
              </w:rPr>
              <w:fldChar w:fldCharType="begin"/>
            </w:r>
            <w:r>
              <w:rPr>
                <w:noProof/>
                <w:webHidden/>
              </w:rPr>
              <w:instrText xml:space="preserve"> PAGEREF _Toc214550584 \h </w:instrText>
            </w:r>
            <w:r>
              <w:rPr>
                <w:noProof/>
                <w:webHidden/>
              </w:rPr>
            </w:r>
            <w:r>
              <w:rPr>
                <w:noProof/>
                <w:webHidden/>
              </w:rPr>
              <w:fldChar w:fldCharType="separate"/>
            </w:r>
            <w:r>
              <w:rPr>
                <w:noProof/>
                <w:webHidden/>
              </w:rPr>
              <w:t>6</w:t>
            </w:r>
            <w:r>
              <w:rPr>
                <w:noProof/>
                <w:webHidden/>
              </w:rPr>
              <w:fldChar w:fldCharType="end"/>
            </w:r>
          </w:hyperlink>
        </w:p>
        <w:p w14:paraId="6245EECC" w14:textId="541205FB" w:rsidR="00B1682C" w:rsidRDefault="00B1682C">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85" w:history="1">
            <w:r w:rsidRPr="009C1865">
              <w:rPr>
                <w:rStyle w:val="Hyperlink"/>
                <w:noProof/>
              </w:rPr>
              <w:t>4.2 Language-Based Trends</w:t>
            </w:r>
            <w:r>
              <w:rPr>
                <w:noProof/>
                <w:webHidden/>
              </w:rPr>
              <w:tab/>
            </w:r>
            <w:r>
              <w:rPr>
                <w:noProof/>
                <w:webHidden/>
              </w:rPr>
              <w:fldChar w:fldCharType="begin"/>
            </w:r>
            <w:r>
              <w:rPr>
                <w:noProof/>
                <w:webHidden/>
              </w:rPr>
              <w:instrText xml:space="preserve"> PAGEREF _Toc214550585 \h </w:instrText>
            </w:r>
            <w:r>
              <w:rPr>
                <w:noProof/>
                <w:webHidden/>
              </w:rPr>
            </w:r>
            <w:r>
              <w:rPr>
                <w:noProof/>
                <w:webHidden/>
              </w:rPr>
              <w:fldChar w:fldCharType="separate"/>
            </w:r>
            <w:r>
              <w:rPr>
                <w:noProof/>
                <w:webHidden/>
              </w:rPr>
              <w:t>6</w:t>
            </w:r>
            <w:r>
              <w:rPr>
                <w:noProof/>
                <w:webHidden/>
              </w:rPr>
              <w:fldChar w:fldCharType="end"/>
            </w:r>
          </w:hyperlink>
        </w:p>
        <w:p w14:paraId="2FE6FFD9" w14:textId="393AA709" w:rsidR="00B1682C" w:rsidRDefault="00B1682C">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86" w:history="1">
            <w:r w:rsidRPr="009C1865">
              <w:rPr>
                <w:rStyle w:val="Hyperlink"/>
                <w:noProof/>
              </w:rPr>
              <w:t>4.3 Watches vs Likes</w:t>
            </w:r>
            <w:r>
              <w:rPr>
                <w:noProof/>
                <w:webHidden/>
              </w:rPr>
              <w:tab/>
            </w:r>
            <w:r>
              <w:rPr>
                <w:noProof/>
                <w:webHidden/>
              </w:rPr>
              <w:fldChar w:fldCharType="begin"/>
            </w:r>
            <w:r>
              <w:rPr>
                <w:noProof/>
                <w:webHidden/>
              </w:rPr>
              <w:instrText xml:space="preserve"> PAGEREF _Toc214550586 \h </w:instrText>
            </w:r>
            <w:r>
              <w:rPr>
                <w:noProof/>
                <w:webHidden/>
              </w:rPr>
            </w:r>
            <w:r>
              <w:rPr>
                <w:noProof/>
                <w:webHidden/>
              </w:rPr>
              <w:fldChar w:fldCharType="separate"/>
            </w:r>
            <w:r>
              <w:rPr>
                <w:noProof/>
                <w:webHidden/>
              </w:rPr>
              <w:t>6</w:t>
            </w:r>
            <w:r>
              <w:rPr>
                <w:noProof/>
                <w:webHidden/>
              </w:rPr>
              <w:fldChar w:fldCharType="end"/>
            </w:r>
          </w:hyperlink>
        </w:p>
        <w:p w14:paraId="4BF1E559" w14:textId="3040E512" w:rsidR="00B1682C" w:rsidRDefault="00B1682C">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87" w:history="1">
            <w:r w:rsidRPr="009C1865">
              <w:rPr>
                <w:rStyle w:val="Hyperlink"/>
                <w:noProof/>
              </w:rPr>
              <w:t>4.4 Runtime vs Fans</w:t>
            </w:r>
            <w:r>
              <w:rPr>
                <w:noProof/>
                <w:webHidden/>
              </w:rPr>
              <w:tab/>
            </w:r>
            <w:r>
              <w:rPr>
                <w:noProof/>
                <w:webHidden/>
              </w:rPr>
              <w:fldChar w:fldCharType="begin"/>
            </w:r>
            <w:r>
              <w:rPr>
                <w:noProof/>
                <w:webHidden/>
              </w:rPr>
              <w:instrText xml:space="preserve"> PAGEREF _Toc214550587 \h </w:instrText>
            </w:r>
            <w:r>
              <w:rPr>
                <w:noProof/>
                <w:webHidden/>
              </w:rPr>
            </w:r>
            <w:r>
              <w:rPr>
                <w:noProof/>
                <w:webHidden/>
              </w:rPr>
              <w:fldChar w:fldCharType="separate"/>
            </w:r>
            <w:r>
              <w:rPr>
                <w:noProof/>
                <w:webHidden/>
              </w:rPr>
              <w:t>6</w:t>
            </w:r>
            <w:r>
              <w:rPr>
                <w:noProof/>
                <w:webHidden/>
              </w:rPr>
              <w:fldChar w:fldCharType="end"/>
            </w:r>
          </w:hyperlink>
        </w:p>
        <w:p w14:paraId="19F8660B" w14:textId="3A6CB711" w:rsidR="00B1682C" w:rsidRDefault="00B1682C">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88" w:history="1">
            <w:r w:rsidRPr="009C1865">
              <w:rPr>
                <w:rStyle w:val="Hyperlink"/>
                <w:noProof/>
              </w:rPr>
              <w:t>4.5 Trend Summary</w:t>
            </w:r>
            <w:r>
              <w:rPr>
                <w:noProof/>
                <w:webHidden/>
              </w:rPr>
              <w:tab/>
            </w:r>
            <w:r>
              <w:rPr>
                <w:noProof/>
                <w:webHidden/>
              </w:rPr>
              <w:fldChar w:fldCharType="begin"/>
            </w:r>
            <w:r>
              <w:rPr>
                <w:noProof/>
                <w:webHidden/>
              </w:rPr>
              <w:instrText xml:space="preserve"> PAGEREF _Toc214550588 \h </w:instrText>
            </w:r>
            <w:r>
              <w:rPr>
                <w:noProof/>
                <w:webHidden/>
              </w:rPr>
            </w:r>
            <w:r>
              <w:rPr>
                <w:noProof/>
                <w:webHidden/>
              </w:rPr>
              <w:fldChar w:fldCharType="separate"/>
            </w:r>
            <w:r>
              <w:rPr>
                <w:noProof/>
                <w:webHidden/>
              </w:rPr>
              <w:t>7</w:t>
            </w:r>
            <w:r>
              <w:rPr>
                <w:noProof/>
                <w:webHidden/>
              </w:rPr>
              <w:fldChar w:fldCharType="end"/>
            </w:r>
          </w:hyperlink>
        </w:p>
        <w:p w14:paraId="696F7E3F" w14:textId="3A007C58" w:rsidR="00B1682C" w:rsidRDefault="00B1682C">
          <w:pPr>
            <w:pStyle w:val="TOC1"/>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89" w:history="1">
            <w:r w:rsidRPr="009C1865">
              <w:rPr>
                <w:rStyle w:val="Hyperlink"/>
                <w:noProof/>
              </w:rPr>
              <w:t>5. Statistical Analysis</w:t>
            </w:r>
            <w:r>
              <w:rPr>
                <w:noProof/>
                <w:webHidden/>
              </w:rPr>
              <w:tab/>
            </w:r>
            <w:r>
              <w:rPr>
                <w:noProof/>
                <w:webHidden/>
              </w:rPr>
              <w:fldChar w:fldCharType="begin"/>
            </w:r>
            <w:r>
              <w:rPr>
                <w:noProof/>
                <w:webHidden/>
              </w:rPr>
              <w:instrText xml:space="preserve"> PAGEREF _Toc214550589 \h </w:instrText>
            </w:r>
            <w:r>
              <w:rPr>
                <w:noProof/>
                <w:webHidden/>
              </w:rPr>
            </w:r>
            <w:r>
              <w:rPr>
                <w:noProof/>
                <w:webHidden/>
              </w:rPr>
              <w:fldChar w:fldCharType="separate"/>
            </w:r>
            <w:r>
              <w:rPr>
                <w:noProof/>
                <w:webHidden/>
              </w:rPr>
              <w:t>7</w:t>
            </w:r>
            <w:r>
              <w:rPr>
                <w:noProof/>
                <w:webHidden/>
              </w:rPr>
              <w:fldChar w:fldCharType="end"/>
            </w:r>
          </w:hyperlink>
        </w:p>
        <w:p w14:paraId="754B3750" w14:textId="42776DF3" w:rsidR="00B1682C" w:rsidRDefault="00B1682C">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90" w:history="1">
            <w:r w:rsidRPr="009C1865">
              <w:rPr>
                <w:rStyle w:val="Hyperlink"/>
                <w:noProof/>
              </w:rPr>
              <w:t>5.1 Independent Samples t-Test</w:t>
            </w:r>
            <w:r>
              <w:rPr>
                <w:noProof/>
                <w:webHidden/>
              </w:rPr>
              <w:tab/>
            </w:r>
            <w:r>
              <w:rPr>
                <w:noProof/>
                <w:webHidden/>
              </w:rPr>
              <w:fldChar w:fldCharType="begin"/>
            </w:r>
            <w:r>
              <w:rPr>
                <w:noProof/>
                <w:webHidden/>
              </w:rPr>
              <w:instrText xml:space="preserve"> PAGEREF _Toc214550590 \h </w:instrText>
            </w:r>
            <w:r>
              <w:rPr>
                <w:noProof/>
                <w:webHidden/>
              </w:rPr>
            </w:r>
            <w:r>
              <w:rPr>
                <w:noProof/>
                <w:webHidden/>
              </w:rPr>
              <w:fldChar w:fldCharType="separate"/>
            </w:r>
            <w:r>
              <w:rPr>
                <w:noProof/>
                <w:webHidden/>
              </w:rPr>
              <w:t>7</w:t>
            </w:r>
            <w:r>
              <w:rPr>
                <w:noProof/>
                <w:webHidden/>
              </w:rPr>
              <w:fldChar w:fldCharType="end"/>
            </w:r>
          </w:hyperlink>
        </w:p>
        <w:p w14:paraId="6195DEA3" w14:textId="5E29DB42" w:rsidR="00B1682C" w:rsidRDefault="00B1682C">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91" w:history="1">
            <w:r w:rsidRPr="009C1865">
              <w:rPr>
                <w:rStyle w:val="Hyperlink"/>
                <w:noProof/>
              </w:rPr>
              <w:t>5.2 Correlation Analysis</w:t>
            </w:r>
            <w:r>
              <w:rPr>
                <w:noProof/>
                <w:webHidden/>
              </w:rPr>
              <w:tab/>
            </w:r>
            <w:r>
              <w:rPr>
                <w:noProof/>
                <w:webHidden/>
              </w:rPr>
              <w:fldChar w:fldCharType="begin"/>
            </w:r>
            <w:r>
              <w:rPr>
                <w:noProof/>
                <w:webHidden/>
              </w:rPr>
              <w:instrText xml:space="preserve"> PAGEREF _Toc214550591 \h </w:instrText>
            </w:r>
            <w:r>
              <w:rPr>
                <w:noProof/>
                <w:webHidden/>
              </w:rPr>
            </w:r>
            <w:r>
              <w:rPr>
                <w:noProof/>
                <w:webHidden/>
              </w:rPr>
              <w:fldChar w:fldCharType="separate"/>
            </w:r>
            <w:r>
              <w:rPr>
                <w:noProof/>
                <w:webHidden/>
              </w:rPr>
              <w:t>7</w:t>
            </w:r>
            <w:r>
              <w:rPr>
                <w:noProof/>
                <w:webHidden/>
              </w:rPr>
              <w:fldChar w:fldCharType="end"/>
            </w:r>
          </w:hyperlink>
        </w:p>
        <w:p w14:paraId="4D8B06AE" w14:textId="5693B0EA" w:rsidR="00B1682C" w:rsidRDefault="00B1682C">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92" w:history="1">
            <w:r w:rsidRPr="009C1865">
              <w:rPr>
                <w:rStyle w:val="Hyperlink"/>
                <w:noProof/>
              </w:rPr>
              <w:t>5.3 Regression Analysis</w:t>
            </w:r>
            <w:r>
              <w:rPr>
                <w:noProof/>
                <w:webHidden/>
              </w:rPr>
              <w:tab/>
            </w:r>
            <w:r>
              <w:rPr>
                <w:noProof/>
                <w:webHidden/>
              </w:rPr>
              <w:fldChar w:fldCharType="begin"/>
            </w:r>
            <w:r>
              <w:rPr>
                <w:noProof/>
                <w:webHidden/>
              </w:rPr>
              <w:instrText xml:space="preserve"> PAGEREF _Toc214550592 \h </w:instrText>
            </w:r>
            <w:r>
              <w:rPr>
                <w:noProof/>
                <w:webHidden/>
              </w:rPr>
            </w:r>
            <w:r>
              <w:rPr>
                <w:noProof/>
                <w:webHidden/>
              </w:rPr>
              <w:fldChar w:fldCharType="separate"/>
            </w:r>
            <w:r>
              <w:rPr>
                <w:noProof/>
                <w:webHidden/>
              </w:rPr>
              <w:t>8</w:t>
            </w:r>
            <w:r>
              <w:rPr>
                <w:noProof/>
                <w:webHidden/>
              </w:rPr>
              <w:fldChar w:fldCharType="end"/>
            </w:r>
          </w:hyperlink>
        </w:p>
        <w:p w14:paraId="698C1787" w14:textId="533453F9" w:rsidR="00B1682C" w:rsidRDefault="00B1682C">
          <w:pPr>
            <w:pStyle w:val="TOC1"/>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93" w:history="1">
            <w:r w:rsidRPr="009C1865">
              <w:rPr>
                <w:rStyle w:val="Hyperlink"/>
                <w:noProof/>
              </w:rPr>
              <w:t>6. Insights and Recommendations</w:t>
            </w:r>
            <w:r>
              <w:rPr>
                <w:noProof/>
                <w:webHidden/>
              </w:rPr>
              <w:tab/>
            </w:r>
            <w:r>
              <w:rPr>
                <w:noProof/>
                <w:webHidden/>
              </w:rPr>
              <w:fldChar w:fldCharType="begin"/>
            </w:r>
            <w:r>
              <w:rPr>
                <w:noProof/>
                <w:webHidden/>
              </w:rPr>
              <w:instrText xml:space="preserve"> PAGEREF _Toc214550593 \h </w:instrText>
            </w:r>
            <w:r>
              <w:rPr>
                <w:noProof/>
                <w:webHidden/>
              </w:rPr>
            </w:r>
            <w:r>
              <w:rPr>
                <w:noProof/>
                <w:webHidden/>
              </w:rPr>
              <w:fldChar w:fldCharType="separate"/>
            </w:r>
            <w:r>
              <w:rPr>
                <w:noProof/>
                <w:webHidden/>
              </w:rPr>
              <w:t>8</w:t>
            </w:r>
            <w:r>
              <w:rPr>
                <w:noProof/>
                <w:webHidden/>
              </w:rPr>
              <w:fldChar w:fldCharType="end"/>
            </w:r>
          </w:hyperlink>
        </w:p>
        <w:p w14:paraId="3E6F7979" w14:textId="3BD02E6C" w:rsidR="00B1682C" w:rsidRDefault="00B1682C">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94" w:history="1">
            <w:r w:rsidRPr="009C1865">
              <w:rPr>
                <w:rStyle w:val="Hyperlink"/>
                <w:noProof/>
              </w:rPr>
              <w:t>Key Insights</w:t>
            </w:r>
            <w:r>
              <w:rPr>
                <w:noProof/>
                <w:webHidden/>
              </w:rPr>
              <w:tab/>
            </w:r>
            <w:r>
              <w:rPr>
                <w:noProof/>
                <w:webHidden/>
              </w:rPr>
              <w:fldChar w:fldCharType="begin"/>
            </w:r>
            <w:r>
              <w:rPr>
                <w:noProof/>
                <w:webHidden/>
              </w:rPr>
              <w:instrText xml:space="preserve"> PAGEREF _Toc214550594 \h </w:instrText>
            </w:r>
            <w:r>
              <w:rPr>
                <w:noProof/>
                <w:webHidden/>
              </w:rPr>
            </w:r>
            <w:r>
              <w:rPr>
                <w:noProof/>
                <w:webHidden/>
              </w:rPr>
              <w:fldChar w:fldCharType="separate"/>
            </w:r>
            <w:r>
              <w:rPr>
                <w:noProof/>
                <w:webHidden/>
              </w:rPr>
              <w:t>8</w:t>
            </w:r>
            <w:r>
              <w:rPr>
                <w:noProof/>
                <w:webHidden/>
              </w:rPr>
              <w:fldChar w:fldCharType="end"/>
            </w:r>
          </w:hyperlink>
        </w:p>
        <w:p w14:paraId="5593F238" w14:textId="6CDEF11C" w:rsidR="00B1682C" w:rsidRDefault="00B1682C">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95" w:history="1">
            <w:r w:rsidRPr="009C1865">
              <w:rPr>
                <w:rStyle w:val="Hyperlink"/>
                <w:noProof/>
              </w:rPr>
              <w:t>Recommendations</w:t>
            </w:r>
            <w:r>
              <w:rPr>
                <w:noProof/>
                <w:webHidden/>
              </w:rPr>
              <w:tab/>
            </w:r>
            <w:r>
              <w:rPr>
                <w:noProof/>
                <w:webHidden/>
              </w:rPr>
              <w:fldChar w:fldCharType="begin"/>
            </w:r>
            <w:r>
              <w:rPr>
                <w:noProof/>
                <w:webHidden/>
              </w:rPr>
              <w:instrText xml:space="preserve"> PAGEREF _Toc214550595 \h </w:instrText>
            </w:r>
            <w:r>
              <w:rPr>
                <w:noProof/>
                <w:webHidden/>
              </w:rPr>
            </w:r>
            <w:r>
              <w:rPr>
                <w:noProof/>
                <w:webHidden/>
              </w:rPr>
              <w:fldChar w:fldCharType="separate"/>
            </w:r>
            <w:r>
              <w:rPr>
                <w:noProof/>
                <w:webHidden/>
              </w:rPr>
              <w:t>9</w:t>
            </w:r>
            <w:r>
              <w:rPr>
                <w:noProof/>
                <w:webHidden/>
              </w:rPr>
              <w:fldChar w:fldCharType="end"/>
            </w:r>
          </w:hyperlink>
        </w:p>
        <w:p w14:paraId="27C03153" w14:textId="04A3B6B7" w:rsidR="00B1682C" w:rsidRDefault="00B1682C">
          <w:pPr>
            <w:pStyle w:val="TOC2"/>
            <w:tabs>
              <w:tab w:val="right" w:leader="dot" w:pos="9016"/>
            </w:tabs>
            <w:rPr>
              <w:rFonts w:asciiTheme="minorHAnsi" w:eastAsiaTheme="minorEastAsia" w:hAnsiTheme="minorHAnsi"/>
              <w:noProof/>
              <w:kern w:val="2"/>
              <w:szCs w:val="24"/>
              <w:lang w:val="en-GB" w:eastAsia="en-GB" w:bidi="ar-SA"/>
              <w14:ligatures w14:val="standardContextual"/>
            </w:rPr>
          </w:pPr>
          <w:hyperlink w:anchor="_Toc214550596" w:history="1">
            <w:r w:rsidRPr="009C1865">
              <w:rPr>
                <w:rStyle w:val="Hyperlink"/>
                <w:noProof/>
              </w:rPr>
              <w:t>Limitations</w:t>
            </w:r>
            <w:r>
              <w:rPr>
                <w:noProof/>
                <w:webHidden/>
              </w:rPr>
              <w:tab/>
            </w:r>
            <w:r>
              <w:rPr>
                <w:noProof/>
                <w:webHidden/>
              </w:rPr>
              <w:fldChar w:fldCharType="begin"/>
            </w:r>
            <w:r>
              <w:rPr>
                <w:noProof/>
                <w:webHidden/>
              </w:rPr>
              <w:instrText xml:space="preserve"> PAGEREF _Toc214550596 \h </w:instrText>
            </w:r>
            <w:r>
              <w:rPr>
                <w:noProof/>
                <w:webHidden/>
              </w:rPr>
            </w:r>
            <w:r>
              <w:rPr>
                <w:noProof/>
                <w:webHidden/>
              </w:rPr>
              <w:fldChar w:fldCharType="separate"/>
            </w:r>
            <w:r>
              <w:rPr>
                <w:noProof/>
                <w:webHidden/>
              </w:rPr>
              <w:t>9</w:t>
            </w:r>
            <w:r>
              <w:rPr>
                <w:noProof/>
                <w:webHidden/>
              </w:rPr>
              <w:fldChar w:fldCharType="end"/>
            </w:r>
          </w:hyperlink>
        </w:p>
        <w:p w14:paraId="51D31B1D" w14:textId="133114F9" w:rsidR="001C4FF2" w:rsidRDefault="001C4FF2">
          <w:r>
            <w:rPr>
              <w:b/>
              <w:bCs/>
              <w:noProof/>
            </w:rPr>
            <w:fldChar w:fldCharType="end"/>
          </w:r>
        </w:p>
      </w:sdtContent>
    </w:sdt>
    <w:p w14:paraId="78AA67B2" w14:textId="77777777" w:rsidR="001C4FF2" w:rsidRDefault="001C4FF2">
      <w:pPr>
        <w:spacing w:line="259" w:lineRule="auto"/>
        <w:jc w:val="left"/>
        <w:rPr>
          <w:b/>
          <w:bCs/>
          <w:sz w:val="32"/>
          <w:szCs w:val="32"/>
        </w:rPr>
      </w:pPr>
      <w:r>
        <w:rPr>
          <w:b/>
          <w:bCs/>
          <w:sz w:val="32"/>
          <w:szCs w:val="32"/>
        </w:rPr>
        <w:br w:type="page"/>
      </w:r>
    </w:p>
    <w:p w14:paraId="10977AF3" w14:textId="4BE3AE81" w:rsidR="00F4436F" w:rsidRPr="00005D25" w:rsidRDefault="00F4436F" w:rsidP="00005D25">
      <w:pPr>
        <w:spacing w:after="0"/>
        <w:jc w:val="center"/>
        <w:rPr>
          <w:b/>
          <w:bCs/>
          <w:sz w:val="32"/>
          <w:szCs w:val="32"/>
        </w:rPr>
      </w:pPr>
      <w:r w:rsidRPr="00005D25">
        <w:rPr>
          <w:b/>
          <w:bCs/>
          <w:sz w:val="32"/>
          <w:szCs w:val="32"/>
        </w:rPr>
        <w:lastRenderedPageBreak/>
        <w:t>Business Intelligence Analysis of Viewer Engagement and Film Performance Using the Letterboxd Movie Dataset</w:t>
      </w:r>
    </w:p>
    <w:p w14:paraId="1E546D95" w14:textId="074B62A9" w:rsidR="00F4436F" w:rsidRPr="00F4436F" w:rsidRDefault="00F4436F" w:rsidP="00005D25">
      <w:pPr>
        <w:pStyle w:val="Heading1"/>
      </w:pPr>
      <w:bookmarkStart w:id="0" w:name="_Toc214550576"/>
      <w:r w:rsidRPr="00F4436F">
        <w:t>1. Introduction</w:t>
      </w:r>
      <w:bookmarkEnd w:id="0"/>
      <w:r w:rsidRPr="00F4436F">
        <w:t xml:space="preserve"> </w:t>
      </w:r>
    </w:p>
    <w:p w14:paraId="2598767D" w14:textId="0A2DE4EF" w:rsidR="0004222F" w:rsidRDefault="0004222F" w:rsidP="0004222F">
      <w:pPr>
        <w:spacing w:after="0"/>
      </w:pPr>
      <w:r>
        <w:t xml:space="preserve">The modern industries are </w:t>
      </w:r>
      <w:r w:rsidR="00F96438">
        <w:t>characterised</w:t>
      </w:r>
      <w:r>
        <w:t xml:space="preserve"> by the central role of business intelligence (BI)</w:t>
      </w:r>
      <w:r w:rsidR="00F96438">
        <w:t>,</w:t>
      </w:r>
      <w:r>
        <w:t xml:space="preserve"> </w:t>
      </w:r>
      <w:r w:rsidR="00F96438">
        <w:t>which</w:t>
      </w:r>
      <w:r>
        <w:t xml:space="preserve"> plays its role in strategic decisions affected by digital consumption and user-generated data. In </w:t>
      </w:r>
      <w:r w:rsidR="00F96438">
        <w:t xml:space="preserve">the </w:t>
      </w:r>
      <w:r>
        <w:t>film and entertainment business, BI allows organisations to assess the behaviour of the audience, determine genre trends, optimise the recommendations, and forecast the performance of the films. In this report, the BI techniques are used on the Letterboxd Movie Classification Dataset, which comprises variables, including film ratings, runtime, genre, language, number of fans, likes, watches and descriptive variables. The main purpose is to learn the impact of these variables on the engagement and popularity of the audience.</w:t>
      </w:r>
    </w:p>
    <w:p w14:paraId="65067259" w14:textId="0290D20E" w:rsidR="0004222F" w:rsidRDefault="0004222F" w:rsidP="0004222F">
      <w:pPr>
        <w:spacing w:after="0"/>
      </w:pPr>
      <w:r>
        <w:t xml:space="preserve">The four objectives of this analysis are presented. The data is then cleaned and formatted in Excel to guarantee the accuracy and consistency of the data. Second, descriptive statistics are computed to summarise the relationship between numerical and categorical variables. Third, the trend analysis is performed to examine the genre trends, performance of the language and the viewer interaction through visual aids such as bar charts and a scatterplot. </w:t>
      </w:r>
      <w:r w:rsidR="0080711B">
        <w:t>S</w:t>
      </w:r>
      <w:r>
        <w:t>tatistical tests, which are SPSS-style, such as correlations, regression and hypothesis tests</w:t>
      </w:r>
      <w:r w:rsidR="0080711B">
        <w:t>,</w:t>
      </w:r>
      <w:r>
        <w:t xml:space="preserve"> are employed to make further inferences about the viewer behaviour and the predictors of film success.</w:t>
      </w:r>
    </w:p>
    <w:p w14:paraId="46E3E3B0" w14:textId="56D7F7E2" w:rsidR="00F4436F" w:rsidRPr="00F4436F" w:rsidRDefault="0004222F" w:rsidP="0004222F">
      <w:pPr>
        <w:spacing w:after="0"/>
      </w:pPr>
      <w:r>
        <w:t xml:space="preserve">The combination of descriptive and inferential analytical methods used in this report shows this report on the use of BI in enabling entertainment platforms to make better decisions. Results are a contribution to the study of how engagement with the audience works </w:t>
      </w:r>
      <w:r w:rsidR="00F96438">
        <w:t>on</w:t>
      </w:r>
      <w:r>
        <w:t xml:space="preserve"> a large scale and how specific film features influence the preference of viewers, providing a practical contribution to content programming and strategic planning</w:t>
      </w:r>
      <w:r w:rsidR="00F4436F" w:rsidRPr="00F4436F">
        <w:t>.</w:t>
      </w:r>
    </w:p>
    <w:p w14:paraId="2FA2B580" w14:textId="7B3AA789" w:rsidR="00F4436F" w:rsidRPr="00005D25" w:rsidRDefault="00F4436F" w:rsidP="00005D25">
      <w:pPr>
        <w:pStyle w:val="Heading1"/>
      </w:pPr>
      <w:bookmarkStart w:id="1" w:name="_Toc214550577"/>
      <w:r w:rsidRPr="00005D25">
        <w:t>2. Data Cleaning and Preparation</w:t>
      </w:r>
      <w:bookmarkEnd w:id="1"/>
      <w:r w:rsidRPr="00005D25">
        <w:t xml:space="preserve"> </w:t>
      </w:r>
    </w:p>
    <w:p w14:paraId="35CC4E48" w14:textId="612A3FD5" w:rsidR="0080711B" w:rsidRDefault="0080711B" w:rsidP="0080711B">
      <w:pPr>
        <w:spacing w:after="0"/>
      </w:pPr>
      <w:r>
        <w:t xml:space="preserve">A number of cleaning processes were necessary to allow quantitative analysis to be performed on the dataset. The initial significant problem was the Genres variable, which was represented in the form of Python-style lists </w:t>
      </w:r>
      <w:r w:rsidR="00005D25">
        <w:t xml:space="preserve">like </w:t>
      </w:r>
      <w:r>
        <w:t xml:space="preserve">Drama, Romance. Since Excel and SPSS would only allow atomic values with which to group and </w:t>
      </w:r>
      <w:r w:rsidR="00F96438">
        <w:t>analyse</w:t>
      </w:r>
      <w:r>
        <w:t xml:space="preserve">, the genre that was listed first was extracted as Primary Genre. This is typical of BI usage </w:t>
      </w:r>
      <w:r>
        <w:lastRenderedPageBreak/>
        <w:t xml:space="preserve">in which very complex categorical fields are simplified to make them easier to </w:t>
      </w:r>
      <w:r w:rsidR="00F96438">
        <w:t>analyse</w:t>
      </w:r>
      <w:r>
        <w:t xml:space="preserve"> (Peng </w:t>
      </w:r>
      <w:r w:rsidRPr="00005D25">
        <w:rPr>
          <w:i/>
          <w:iCs/>
        </w:rPr>
        <w:t>et al.,</w:t>
      </w:r>
      <w:r>
        <w:t xml:space="preserve"> 2022).</w:t>
      </w:r>
    </w:p>
    <w:p w14:paraId="79E3E78F" w14:textId="77777777" w:rsidR="0080711B" w:rsidRDefault="0080711B" w:rsidP="0080711B">
      <w:pPr>
        <w:spacing w:after="0"/>
      </w:pPr>
      <w:r>
        <w:t>One of the checks of missing values indicated that there were limited gaps in the Runtime field. They were solved through the use of mean substitution, which is a time-tested approach that is applicable to datasets with little missingness (Enders, 2022). All other important quantitative variables, such as Likes, Watches and Fans, had been filled in.</w:t>
      </w:r>
    </w:p>
    <w:p w14:paraId="37375D20" w14:textId="77777777" w:rsidR="0080711B" w:rsidRDefault="0080711B" w:rsidP="0080711B">
      <w:pPr>
        <w:spacing w:after="0"/>
      </w:pPr>
      <w:r>
        <w:t>The inconsistencies in data formatting were fixed by transforming columns which were stored as text into numerical format. This was a necessary procedure because text-based numbers cannot be properly calculated to provide descriptive and inferential statistics. These were corrected using the cell formatting features and error-checking features available in Excel.</w:t>
      </w:r>
    </w:p>
    <w:p w14:paraId="61FC57FC" w14:textId="77777777" w:rsidR="0080711B" w:rsidRDefault="0080711B" w:rsidP="0080711B">
      <w:pPr>
        <w:spacing w:after="0"/>
      </w:pPr>
      <w:r>
        <w:t>Categories of language needed to be consolidated. Various forms like "Eng, EN and English were combined with the same label of English. Likewise, Studio Names had extraneous characters that were eliminated in order to enhance readability.</w:t>
      </w:r>
    </w:p>
    <w:p w14:paraId="37D64569" w14:textId="25DA0C1C" w:rsidR="00F4436F" w:rsidRPr="00F4436F" w:rsidRDefault="0080711B" w:rsidP="0080711B">
      <w:pPr>
        <w:spacing w:after="0"/>
      </w:pPr>
      <w:r>
        <w:t>The filtered data was arranged in systematised Excel spreadsheets (Raw Data, Descriptive Stats, Genre Summary, Engagement Metrics), which made it feasible to run accurate BI analysis. BI systems require clean and standardised data because any mistakes will result in incorrect insights and make decisions unreliable (Redman, 2023).</w:t>
      </w:r>
    </w:p>
    <w:p w14:paraId="3231A4E3" w14:textId="690D1295" w:rsidR="00F4436F" w:rsidRPr="00F4436F" w:rsidRDefault="00F4436F" w:rsidP="00005D25">
      <w:pPr>
        <w:pStyle w:val="Heading1"/>
      </w:pPr>
      <w:bookmarkStart w:id="2" w:name="_Toc214550578"/>
      <w:r w:rsidRPr="00F4436F">
        <w:t>3. Descriptive Statistics and Summary</w:t>
      </w:r>
      <w:bookmarkEnd w:id="2"/>
    </w:p>
    <w:p w14:paraId="358F66D7" w14:textId="6B8A522A" w:rsidR="00F4436F" w:rsidRPr="00F4436F" w:rsidRDefault="0080711B" w:rsidP="00342036">
      <w:pPr>
        <w:spacing w:after="0"/>
      </w:pPr>
      <w:r w:rsidRPr="0080711B">
        <w:t>Descriptive statistics were produced in Excel after cleaning to summarise important variables</w:t>
      </w:r>
      <w:r w:rsidR="00F4436F" w:rsidRPr="00F4436F">
        <w:t>. The averages observed were:</w:t>
      </w:r>
    </w:p>
    <w:p w14:paraId="59691FCB" w14:textId="77777777" w:rsidR="00F4436F" w:rsidRPr="00F4436F" w:rsidRDefault="00F4436F" w:rsidP="00342036">
      <w:pPr>
        <w:numPr>
          <w:ilvl w:val="0"/>
          <w:numId w:val="1"/>
        </w:numPr>
        <w:spacing w:after="0"/>
      </w:pPr>
      <w:r w:rsidRPr="00F4436F">
        <w:rPr>
          <w:b/>
          <w:bCs/>
        </w:rPr>
        <w:t>Average Rating:</w:t>
      </w:r>
      <w:r w:rsidRPr="00F4436F">
        <w:t xml:space="preserve"> 3.71</w:t>
      </w:r>
    </w:p>
    <w:p w14:paraId="30F598D9" w14:textId="77777777" w:rsidR="00F4436F" w:rsidRPr="00F4436F" w:rsidRDefault="00F4436F" w:rsidP="00342036">
      <w:pPr>
        <w:numPr>
          <w:ilvl w:val="0"/>
          <w:numId w:val="1"/>
        </w:numPr>
        <w:spacing w:after="0"/>
      </w:pPr>
      <w:r w:rsidRPr="00F4436F">
        <w:rPr>
          <w:b/>
          <w:bCs/>
        </w:rPr>
        <w:t>Average Runtime:</w:t>
      </w:r>
      <w:r w:rsidRPr="00F4436F">
        <w:t xml:space="preserve"> 108 minutes</w:t>
      </w:r>
    </w:p>
    <w:p w14:paraId="58F57819" w14:textId="77777777" w:rsidR="00F4436F" w:rsidRPr="00F4436F" w:rsidRDefault="00F4436F" w:rsidP="00342036">
      <w:pPr>
        <w:numPr>
          <w:ilvl w:val="0"/>
          <w:numId w:val="1"/>
        </w:numPr>
        <w:spacing w:after="0"/>
      </w:pPr>
      <w:r w:rsidRPr="00F4436F">
        <w:rPr>
          <w:b/>
          <w:bCs/>
        </w:rPr>
        <w:t>Average Watches:</w:t>
      </w:r>
      <w:r w:rsidRPr="00F4436F">
        <w:t xml:space="preserve"> 383,000</w:t>
      </w:r>
    </w:p>
    <w:p w14:paraId="5C0D4AEB" w14:textId="77777777" w:rsidR="00F4436F" w:rsidRPr="00F4436F" w:rsidRDefault="00F4436F" w:rsidP="00342036">
      <w:pPr>
        <w:numPr>
          <w:ilvl w:val="0"/>
          <w:numId w:val="1"/>
        </w:numPr>
        <w:spacing w:after="0"/>
      </w:pPr>
      <w:r w:rsidRPr="00F4436F">
        <w:rPr>
          <w:b/>
          <w:bCs/>
        </w:rPr>
        <w:t>Average Likes:</w:t>
      </w:r>
      <w:r w:rsidRPr="00F4436F">
        <w:t xml:space="preserve"> 229,000</w:t>
      </w:r>
    </w:p>
    <w:p w14:paraId="05001289" w14:textId="77777777" w:rsidR="00F4436F" w:rsidRPr="00F4436F" w:rsidRDefault="00F4436F" w:rsidP="00342036">
      <w:pPr>
        <w:numPr>
          <w:ilvl w:val="0"/>
          <w:numId w:val="1"/>
        </w:numPr>
        <w:spacing w:after="0"/>
      </w:pPr>
      <w:r w:rsidRPr="00F4436F">
        <w:rPr>
          <w:b/>
          <w:bCs/>
        </w:rPr>
        <w:t>Average Fans:</w:t>
      </w:r>
      <w:r w:rsidRPr="00F4436F">
        <w:t xml:space="preserve"> 19,200</w:t>
      </w:r>
    </w:p>
    <w:p w14:paraId="6ED3BA3A" w14:textId="458729DC" w:rsidR="00F4436F" w:rsidRPr="00F4436F" w:rsidRDefault="0080711B" w:rsidP="00342036">
      <w:pPr>
        <w:spacing w:after="0"/>
      </w:pPr>
      <w:r w:rsidRPr="0080711B">
        <w:t xml:space="preserve">These values indicate that the dataset consists of highly popular movies that have a high user interaction. Its average rating of 3.71 shows the general positive user sentiment-conventional of rating platforms that are subject to positive social norm influence (Yin </w:t>
      </w:r>
      <w:r w:rsidRPr="0080711B">
        <w:rPr>
          <w:i/>
          <w:iCs/>
        </w:rPr>
        <w:t>et al</w:t>
      </w:r>
      <w:r w:rsidRPr="0080711B">
        <w:t>., 2020)</w:t>
      </w:r>
      <w:r w:rsidR="00F4436F" w:rsidRPr="00F4436F">
        <w:t>.</w:t>
      </w:r>
    </w:p>
    <w:p w14:paraId="4B9C4692" w14:textId="77777777" w:rsidR="00F4436F" w:rsidRPr="00F4436F" w:rsidRDefault="00F4436F" w:rsidP="00005D25">
      <w:pPr>
        <w:pStyle w:val="Heading2"/>
      </w:pPr>
      <w:bookmarkStart w:id="3" w:name="_Toc214550579"/>
      <w:r w:rsidRPr="00F4436F">
        <w:lastRenderedPageBreak/>
        <w:t>Distribution of Numerical Variables</w:t>
      </w:r>
      <w:bookmarkEnd w:id="3"/>
    </w:p>
    <w:p w14:paraId="454C207C" w14:textId="729FCAC9" w:rsidR="00F4436F" w:rsidRPr="00F4436F" w:rsidRDefault="0080711B" w:rsidP="00342036">
      <w:pPr>
        <w:spacing w:after="0"/>
      </w:pPr>
      <w:r w:rsidRPr="0080711B">
        <w:t xml:space="preserve">There was a histogram verbal description indicating that </w:t>
      </w:r>
      <w:r w:rsidR="00C45C4E" w:rsidRPr="0080711B">
        <w:t>most</w:t>
      </w:r>
      <w:r w:rsidRPr="0080711B">
        <w:t xml:space="preserve"> ratings are in the range of 3.2 to 4.2. Such a restricted distribution correlates with prior research indicating that there is an upward rating bias in online communities (Wang and Zhang, 2021). The variation in the results of </w:t>
      </w:r>
      <w:r w:rsidR="00F96438">
        <w:t xml:space="preserve">the </w:t>
      </w:r>
      <w:r w:rsidRPr="0080711B">
        <w:t>runtime was moderate</w:t>
      </w:r>
      <w:r w:rsidR="00F96438">
        <w:t>,</w:t>
      </w:r>
      <w:r w:rsidRPr="0080711B">
        <w:t xml:space="preserve"> with a range of 70-180 minutes. Variables of engagement showed significant right skew due to the presence of a small number of highly popular movies</w:t>
      </w:r>
      <w:r w:rsidR="00F4436F" w:rsidRPr="00F4436F">
        <w:t>.</w:t>
      </w:r>
    </w:p>
    <w:p w14:paraId="14871FE6" w14:textId="77777777" w:rsidR="00F4436F" w:rsidRPr="00F4436F" w:rsidRDefault="00F4436F" w:rsidP="00005D25">
      <w:pPr>
        <w:pStyle w:val="Heading2"/>
      </w:pPr>
      <w:bookmarkStart w:id="4" w:name="_Toc214550580"/>
      <w:r w:rsidRPr="00F4436F">
        <w:t>Genre Patterns</w:t>
      </w:r>
      <w:bookmarkEnd w:id="4"/>
    </w:p>
    <w:p w14:paraId="45B4233F" w14:textId="20A63B24" w:rsidR="0080711B" w:rsidRDefault="0080711B" w:rsidP="0080711B">
      <w:pPr>
        <w:spacing w:after="0"/>
      </w:pPr>
      <w:r w:rsidRPr="0080711B">
        <w:t>The Genre Summary sheet revealed obvious disparities between average ratings depending on the genre:</w:t>
      </w:r>
    </w:p>
    <w:p w14:paraId="7CA9B948" w14:textId="3DF045D7" w:rsidR="00F4436F" w:rsidRPr="00F4436F" w:rsidRDefault="00F4436F" w:rsidP="00342036">
      <w:pPr>
        <w:numPr>
          <w:ilvl w:val="0"/>
          <w:numId w:val="2"/>
        </w:numPr>
        <w:spacing w:after="0"/>
      </w:pPr>
      <w:r w:rsidRPr="00F4436F">
        <w:t xml:space="preserve">Documentary: </w:t>
      </w:r>
      <w:r w:rsidRPr="00F4436F">
        <w:rPr>
          <w:b/>
          <w:bCs/>
        </w:rPr>
        <w:t>4.20</w:t>
      </w:r>
    </w:p>
    <w:p w14:paraId="1635FC11" w14:textId="77777777" w:rsidR="00F4436F" w:rsidRPr="00F4436F" w:rsidRDefault="00F4436F" w:rsidP="00342036">
      <w:pPr>
        <w:numPr>
          <w:ilvl w:val="0"/>
          <w:numId w:val="2"/>
        </w:numPr>
        <w:spacing w:after="0"/>
      </w:pPr>
      <w:r w:rsidRPr="00F4436F">
        <w:t xml:space="preserve">Animation: </w:t>
      </w:r>
      <w:r w:rsidRPr="00F4436F">
        <w:rPr>
          <w:b/>
          <w:bCs/>
        </w:rPr>
        <w:t>4.08</w:t>
      </w:r>
    </w:p>
    <w:p w14:paraId="3013C3DC" w14:textId="77777777" w:rsidR="00F4436F" w:rsidRPr="00F4436F" w:rsidRDefault="00F4436F" w:rsidP="00342036">
      <w:pPr>
        <w:numPr>
          <w:ilvl w:val="0"/>
          <w:numId w:val="2"/>
        </w:numPr>
        <w:spacing w:after="0"/>
      </w:pPr>
      <w:r w:rsidRPr="00F4436F">
        <w:t xml:space="preserve">Romance: </w:t>
      </w:r>
      <w:r w:rsidRPr="00F4436F">
        <w:rPr>
          <w:b/>
          <w:bCs/>
        </w:rPr>
        <w:t>3.88</w:t>
      </w:r>
    </w:p>
    <w:p w14:paraId="014DA4CB" w14:textId="77777777" w:rsidR="00F4436F" w:rsidRPr="00F4436F" w:rsidRDefault="00F4436F" w:rsidP="00342036">
      <w:pPr>
        <w:numPr>
          <w:ilvl w:val="0"/>
          <w:numId w:val="2"/>
        </w:numPr>
        <w:spacing w:after="0"/>
      </w:pPr>
      <w:r w:rsidRPr="00F4436F">
        <w:t xml:space="preserve">Horror: </w:t>
      </w:r>
      <w:r w:rsidRPr="00F4436F">
        <w:rPr>
          <w:b/>
          <w:bCs/>
        </w:rPr>
        <w:t>3.57</w:t>
      </w:r>
    </w:p>
    <w:p w14:paraId="6AF21BF0" w14:textId="79A30388" w:rsidR="0080711B" w:rsidRDefault="0080711B" w:rsidP="0080711B">
      <w:pPr>
        <w:spacing w:after="0"/>
      </w:pPr>
      <w:r>
        <w:t xml:space="preserve">The best critically </w:t>
      </w:r>
      <w:r w:rsidR="00F96438">
        <w:t xml:space="preserve">acclaimed </w:t>
      </w:r>
      <w:r>
        <w:t xml:space="preserve">performers are documentaries and </w:t>
      </w:r>
      <w:r w:rsidR="00F96438">
        <w:t>animated</w:t>
      </w:r>
      <w:r>
        <w:t xml:space="preserve"> films. This conforms to a study that indicated that audiences could equate these genres with authenticity of storytelling or aesthetic originality (Nordahl, 2020).</w:t>
      </w:r>
    </w:p>
    <w:p w14:paraId="154F18C7" w14:textId="16C1B3B0" w:rsidR="00F4436F" w:rsidRPr="00F4436F" w:rsidRDefault="0080711B" w:rsidP="0080711B">
      <w:pPr>
        <w:spacing w:after="0"/>
      </w:pPr>
      <w:r>
        <w:t>An examination of the Primary Genre values showed that the most common type of genre in the dataset was Drama, then Action, and Horror. Though Drama seems to be the most common genre, it does not necessarily correspond to the very highest ratings, which implies divergent preferences of the audience in that genre</w:t>
      </w:r>
      <w:r w:rsidR="00F4436F" w:rsidRPr="00F4436F">
        <w:t>.</w:t>
      </w:r>
    </w:p>
    <w:p w14:paraId="1676502B" w14:textId="77777777" w:rsidR="00F4436F" w:rsidRPr="00F4436F" w:rsidRDefault="00F4436F" w:rsidP="00005D25">
      <w:pPr>
        <w:pStyle w:val="Heading2"/>
      </w:pPr>
      <w:bookmarkStart w:id="5" w:name="_Toc214550581"/>
      <w:r w:rsidRPr="00F4436F">
        <w:t>Language Distribution</w:t>
      </w:r>
      <w:bookmarkEnd w:id="5"/>
    </w:p>
    <w:p w14:paraId="0DB0F305" w14:textId="0F905FE8" w:rsidR="002A0EDB" w:rsidRDefault="002A0EDB" w:rsidP="002A0EDB">
      <w:pPr>
        <w:spacing w:after="0"/>
      </w:pPr>
      <w:r>
        <w:t>English language movies take the largest portion</w:t>
      </w:r>
      <w:r w:rsidR="00F96438">
        <w:t>,</w:t>
      </w:r>
      <w:r>
        <w:t xml:space="preserve"> but non-English movies, especially Japanese and German ones, have steadily higher average ratings. It strengthens the arguments in cultural studies that the global audience is becoming more and more attentive to international cinema (Lee and Ma, 2022).</w:t>
      </w:r>
    </w:p>
    <w:p w14:paraId="5867AC34" w14:textId="77777777" w:rsidR="002A0EDB" w:rsidRPr="002A0EDB" w:rsidRDefault="002A0EDB" w:rsidP="00005D25">
      <w:pPr>
        <w:pStyle w:val="Heading2"/>
      </w:pPr>
      <w:bookmarkStart w:id="6" w:name="_Toc214550582"/>
      <w:r w:rsidRPr="002A0EDB">
        <w:t>Engagement Overview</w:t>
      </w:r>
      <w:bookmarkEnd w:id="6"/>
    </w:p>
    <w:p w14:paraId="1C46393C" w14:textId="427262DF" w:rsidR="002A0EDB" w:rsidRDefault="002A0EDB" w:rsidP="002A0EDB">
      <w:pPr>
        <w:spacing w:after="0"/>
      </w:pPr>
      <w:r>
        <w:t xml:space="preserve">The scatterplot </w:t>
      </w:r>
      <w:r w:rsidR="00F96438">
        <w:t xml:space="preserve">of </w:t>
      </w:r>
      <w:r>
        <w:t>Watches vs Likes displayed a linear trend that was almost perfect. Such a close relationship implies that the more people watch, the more likes the video receives. The upper-right quadrant is dominated by high-watch movies like Mad Max: Fury Road, which confirms that blockbuster titles not only produce high attention but also positive user response.</w:t>
      </w:r>
    </w:p>
    <w:p w14:paraId="244A2EDD" w14:textId="1F47B0A8" w:rsidR="00F4436F" w:rsidRPr="00F4436F" w:rsidRDefault="002A0EDB" w:rsidP="002A0EDB">
      <w:pPr>
        <w:spacing w:after="0"/>
      </w:pPr>
      <w:r>
        <w:t xml:space="preserve">These descriptive statistics will give a useful background insight into viewer behaviour and precondition </w:t>
      </w:r>
      <w:r w:rsidR="00F96438">
        <w:t>trends,</w:t>
      </w:r>
      <w:r>
        <w:t xml:space="preserve"> and inferential analysis</w:t>
      </w:r>
      <w:r w:rsidR="00F4436F" w:rsidRPr="00F4436F">
        <w:t>.</w:t>
      </w:r>
    </w:p>
    <w:p w14:paraId="4CF48EA7" w14:textId="74634D60" w:rsidR="00F4436F" w:rsidRPr="00F4436F" w:rsidRDefault="00F4436F" w:rsidP="00005D25">
      <w:pPr>
        <w:pStyle w:val="Heading1"/>
      </w:pPr>
      <w:bookmarkStart w:id="7" w:name="_Toc214550583"/>
      <w:r w:rsidRPr="00F4436F">
        <w:lastRenderedPageBreak/>
        <w:t>4. Trend Analysis and Visualisation</w:t>
      </w:r>
      <w:bookmarkEnd w:id="7"/>
      <w:r w:rsidRPr="00F4436F">
        <w:t xml:space="preserve"> </w:t>
      </w:r>
    </w:p>
    <w:p w14:paraId="64F6BC94" w14:textId="77777777" w:rsidR="002A0EDB" w:rsidRDefault="002A0EDB" w:rsidP="002A0EDB">
      <w:pPr>
        <w:spacing w:after="0"/>
      </w:pPr>
      <w:r>
        <w:t>Excel was used to carry out trend analysis with the use of visual tools; this allowed the detection of significant behavioural and performance trends across film characteristics.</w:t>
      </w:r>
    </w:p>
    <w:p w14:paraId="68AD61B1" w14:textId="77777777" w:rsidR="002A0EDB" w:rsidRPr="002A0EDB" w:rsidRDefault="002A0EDB" w:rsidP="00005D25">
      <w:pPr>
        <w:pStyle w:val="Heading2"/>
      </w:pPr>
      <w:bookmarkStart w:id="8" w:name="_Toc214550584"/>
      <w:r w:rsidRPr="002A0EDB">
        <w:t>4.1 Genre Trends</w:t>
      </w:r>
      <w:bookmarkEnd w:id="8"/>
    </w:p>
    <w:p w14:paraId="5E89A90D" w14:textId="77777777" w:rsidR="002A0EDB" w:rsidRDefault="002A0EDB" w:rsidP="002A0EDB">
      <w:pPr>
        <w:spacing w:after="0"/>
      </w:pPr>
      <w:r>
        <w:t>The bar chart "Average Rating by Primary Genre" demonstrated that Documentaries and Animation always have the highest average ratings. This implies that the audience is fond of genres that offer emotional appeal or aesthetic innovation. Conversely, Horror and Comedy movies are rated lower, possibly because they have a polarising effect on the viewers. This is consistent with the evidence showing that comedic and horror elements may lead to very subjective responses (Johnson, 2019).</w:t>
      </w:r>
    </w:p>
    <w:p w14:paraId="62274B2F" w14:textId="4D32CA0D" w:rsidR="002A0EDB" w:rsidRDefault="002A0EDB" w:rsidP="002A0EDB">
      <w:pPr>
        <w:spacing w:after="0"/>
      </w:pPr>
      <w:r>
        <w:t xml:space="preserve">The second bar chart that compared Genre vs Watches showed that the most viewed films were in the </w:t>
      </w:r>
      <w:r w:rsidR="00F96438">
        <w:t>categories</w:t>
      </w:r>
      <w:r>
        <w:t xml:space="preserve"> of Action, Adventure and Animation. These genres are frequently </w:t>
      </w:r>
      <w:r w:rsidR="00F96438">
        <w:t>characterised</w:t>
      </w:r>
      <w:r>
        <w:t xml:space="preserve"> by spectacle-oriented narration and are popular among large masses of people of all demographics.</w:t>
      </w:r>
    </w:p>
    <w:p w14:paraId="187C46C2" w14:textId="77777777" w:rsidR="002A0EDB" w:rsidRPr="00005D25" w:rsidRDefault="002A0EDB" w:rsidP="00005D25">
      <w:pPr>
        <w:pStyle w:val="Heading2"/>
      </w:pPr>
      <w:bookmarkStart w:id="9" w:name="_Toc214550585"/>
      <w:r w:rsidRPr="00005D25">
        <w:t>4.2 Language-Based Trends</w:t>
      </w:r>
      <w:bookmarkEnd w:id="9"/>
    </w:p>
    <w:p w14:paraId="72B33D8A" w14:textId="56365EB5" w:rsidR="002A0EDB" w:rsidRDefault="002A0EDB" w:rsidP="002A0EDB">
      <w:pPr>
        <w:spacing w:after="0"/>
      </w:pPr>
      <w:r>
        <w:t xml:space="preserve">The comparison line chart on </w:t>
      </w:r>
      <w:r w:rsidR="00F96438">
        <w:t xml:space="preserve">the </w:t>
      </w:r>
      <w:r>
        <w:t xml:space="preserve">rating of films in different languages revealed that films in </w:t>
      </w:r>
      <w:r w:rsidR="00F96438">
        <w:t xml:space="preserve">the </w:t>
      </w:r>
      <w:r>
        <w:t xml:space="preserve">Japanese language are far ahead in average rating as compared to films in </w:t>
      </w:r>
      <w:r w:rsidR="00F96438">
        <w:t xml:space="preserve">the </w:t>
      </w:r>
      <w:r>
        <w:t>English language. This could be informed by the high popularity of anime titles within the digital communities around the world. French and German movies were also above average.</w:t>
      </w:r>
    </w:p>
    <w:p w14:paraId="3606A267" w14:textId="2DE5457A" w:rsidR="00F4436F" w:rsidRPr="00F4436F" w:rsidRDefault="002A0EDB" w:rsidP="002A0EDB">
      <w:pPr>
        <w:spacing w:after="0"/>
      </w:pPr>
      <w:r>
        <w:t xml:space="preserve">These findings imply that international films are likely to have very active niche audiences, which could be the reason </w:t>
      </w:r>
      <w:r w:rsidR="00F96438">
        <w:t>for receiving</w:t>
      </w:r>
      <w:r>
        <w:t xml:space="preserve"> higher ratings even though the total number of viewers is lower</w:t>
      </w:r>
      <w:r w:rsidR="00F4436F" w:rsidRPr="00F4436F">
        <w:t>.</w:t>
      </w:r>
    </w:p>
    <w:p w14:paraId="37912355" w14:textId="77777777" w:rsidR="00F4436F" w:rsidRPr="00F4436F" w:rsidRDefault="00F4436F" w:rsidP="00005D25">
      <w:pPr>
        <w:pStyle w:val="Heading2"/>
      </w:pPr>
      <w:bookmarkStart w:id="10" w:name="_Toc214550586"/>
      <w:r w:rsidRPr="00F4436F">
        <w:t>4.3 Watches vs Likes</w:t>
      </w:r>
      <w:bookmarkEnd w:id="10"/>
    </w:p>
    <w:p w14:paraId="7A30A40F" w14:textId="77777777" w:rsidR="002A0EDB" w:rsidRDefault="002A0EDB" w:rsidP="002A0EDB">
      <w:pPr>
        <w:spacing w:after="0"/>
      </w:pPr>
      <w:r>
        <w:t xml:space="preserve">The Watches vs Likes scatterplot indicated that the alignment between Watches and Likes was extremely high. This ascertains the fact that Likes can be used as a valid proxy of viewership. It further indicates that users generally report positive engagement after viewing a movie, which is in line with the well-established digital user interaction patterns (Gilbert </w:t>
      </w:r>
      <w:r w:rsidRPr="00005D25">
        <w:rPr>
          <w:i/>
          <w:iCs/>
        </w:rPr>
        <w:t>et al</w:t>
      </w:r>
      <w:r>
        <w:t>., 2021).</w:t>
      </w:r>
    </w:p>
    <w:p w14:paraId="3712D0A8" w14:textId="77777777" w:rsidR="002A0EDB" w:rsidRPr="002A0EDB" w:rsidRDefault="002A0EDB" w:rsidP="00005D25">
      <w:pPr>
        <w:pStyle w:val="Heading2"/>
      </w:pPr>
      <w:bookmarkStart w:id="11" w:name="_Toc214550587"/>
      <w:r w:rsidRPr="002A0EDB">
        <w:t>4.4 Runtime vs Fans</w:t>
      </w:r>
      <w:bookmarkEnd w:id="11"/>
    </w:p>
    <w:p w14:paraId="7A40CC17" w14:textId="68BC06FB" w:rsidR="00F4436F" w:rsidRPr="00F4436F" w:rsidRDefault="00F96438" w:rsidP="002A0EDB">
      <w:pPr>
        <w:spacing w:after="0"/>
      </w:pPr>
      <w:r>
        <w:t>The runtime</w:t>
      </w:r>
      <w:r w:rsidR="002A0EDB">
        <w:t xml:space="preserve"> showed a poor trend in comparison to the number of fans. Movies that are 90 to 120 minutes long demonstrate the greatest concentration of fan interactions. Very long movies were likely to have slightly less engagement, which could be </w:t>
      </w:r>
      <w:r w:rsidR="002A0EDB">
        <w:lastRenderedPageBreak/>
        <w:t xml:space="preserve">because they are more difficult to access or because people do not watch them as casually. However, </w:t>
      </w:r>
      <w:r>
        <w:t>several</w:t>
      </w:r>
      <w:r w:rsidR="002A0EDB">
        <w:t xml:space="preserve"> long films also did well, which suggests that runtime does not decisively influence the results</w:t>
      </w:r>
      <w:r w:rsidR="00F4436F" w:rsidRPr="00F4436F">
        <w:t>.</w:t>
      </w:r>
    </w:p>
    <w:p w14:paraId="22E27CF4" w14:textId="77777777" w:rsidR="00F4436F" w:rsidRPr="00F4436F" w:rsidRDefault="00F4436F" w:rsidP="00005D25">
      <w:pPr>
        <w:pStyle w:val="Heading2"/>
      </w:pPr>
      <w:bookmarkStart w:id="12" w:name="_Toc214550588"/>
      <w:r w:rsidRPr="00F4436F">
        <w:t>4.5 Trend Summary</w:t>
      </w:r>
      <w:bookmarkEnd w:id="12"/>
    </w:p>
    <w:p w14:paraId="65E05403" w14:textId="77777777" w:rsidR="00F4436F" w:rsidRPr="00F4436F" w:rsidRDefault="00F4436F" w:rsidP="00342036">
      <w:pPr>
        <w:spacing w:after="0"/>
      </w:pPr>
      <w:r w:rsidRPr="00F4436F">
        <w:t>Key observations include:</w:t>
      </w:r>
    </w:p>
    <w:p w14:paraId="2A1B3C2E" w14:textId="77777777" w:rsidR="00BE31A0" w:rsidRDefault="00BE31A0" w:rsidP="00BE31A0">
      <w:pPr>
        <w:pStyle w:val="ListParagraph"/>
        <w:numPr>
          <w:ilvl w:val="0"/>
          <w:numId w:val="9"/>
        </w:numPr>
        <w:spacing w:after="0"/>
      </w:pPr>
      <w:r>
        <w:t>Ratings and watches are highly dependent on genre.</w:t>
      </w:r>
    </w:p>
    <w:p w14:paraId="71E0865A" w14:textId="77777777" w:rsidR="00BE31A0" w:rsidRDefault="00BE31A0" w:rsidP="00BE31A0">
      <w:pPr>
        <w:pStyle w:val="ListParagraph"/>
        <w:numPr>
          <w:ilvl w:val="0"/>
          <w:numId w:val="9"/>
        </w:numPr>
        <w:spacing w:after="0"/>
      </w:pPr>
      <w:r>
        <w:t>Foreign language films receive a better rating in criticism but less interaction.</w:t>
      </w:r>
    </w:p>
    <w:p w14:paraId="4D8F1C23" w14:textId="03714705" w:rsidR="00BE31A0" w:rsidRDefault="00BE31A0" w:rsidP="00BE31A0">
      <w:pPr>
        <w:pStyle w:val="ListParagraph"/>
        <w:numPr>
          <w:ilvl w:val="0"/>
          <w:numId w:val="9"/>
        </w:numPr>
        <w:spacing w:after="0"/>
      </w:pPr>
      <w:r>
        <w:t xml:space="preserve">Watch behaviour is strongly reflected </w:t>
      </w:r>
      <w:r w:rsidR="00F96438">
        <w:t>in</w:t>
      </w:r>
      <w:r>
        <w:t xml:space="preserve"> likes.</w:t>
      </w:r>
    </w:p>
    <w:p w14:paraId="063744DC" w14:textId="116FA0A8" w:rsidR="00BE31A0" w:rsidRDefault="00BE31A0" w:rsidP="00BE31A0">
      <w:pPr>
        <w:pStyle w:val="ListParagraph"/>
        <w:numPr>
          <w:ilvl w:val="0"/>
          <w:numId w:val="9"/>
        </w:numPr>
        <w:spacing w:after="0"/>
      </w:pPr>
      <w:r>
        <w:t xml:space="preserve">Viewer engagement is limited to </w:t>
      </w:r>
      <w:r w:rsidR="00F96438">
        <w:t xml:space="preserve">the </w:t>
      </w:r>
      <w:r>
        <w:t>predictive value of runtime.</w:t>
      </w:r>
    </w:p>
    <w:p w14:paraId="67A04334" w14:textId="36F4345A" w:rsidR="00F4436F" w:rsidRPr="00F4436F" w:rsidRDefault="00BE31A0" w:rsidP="00BE31A0">
      <w:pPr>
        <w:spacing w:after="0"/>
      </w:pPr>
      <w:r>
        <w:t xml:space="preserve">The trend analysis </w:t>
      </w:r>
      <w:r w:rsidR="00F96438">
        <w:t>emphasises</w:t>
      </w:r>
      <w:r>
        <w:t xml:space="preserve"> the role of content characteristics in influencing user interactions and gives an understanding of </w:t>
      </w:r>
      <w:r w:rsidR="00F96438">
        <w:t xml:space="preserve">the </w:t>
      </w:r>
      <w:r>
        <w:t xml:space="preserve">strategic positioning of </w:t>
      </w:r>
      <w:proofErr w:type="gramStart"/>
      <w:r>
        <w:t>content.</w:t>
      </w:r>
      <w:r w:rsidR="00F4436F" w:rsidRPr="00F4436F">
        <w:t>.</w:t>
      </w:r>
      <w:proofErr w:type="gramEnd"/>
    </w:p>
    <w:p w14:paraId="0A3F21DF" w14:textId="22290DF5" w:rsidR="00F4436F" w:rsidRPr="00F4436F" w:rsidRDefault="00F4436F" w:rsidP="00005D25">
      <w:pPr>
        <w:pStyle w:val="Heading1"/>
      </w:pPr>
      <w:bookmarkStart w:id="13" w:name="_Toc214550589"/>
      <w:r w:rsidRPr="00F4436F">
        <w:t>5. Statistical Analysis</w:t>
      </w:r>
      <w:bookmarkEnd w:id="13"/>
    </w:p>
    <w:p w14:paraId="330324C8" w14:textId="4D78DC99" w:rsidR="00F4436F" w:rsidRPr="00F4436F" w:rsidRDefault="00BE31A0" w:rsidP="00342036">
      <w:pPr>
        <w:spacing w:after="0"/>
      </w:pPr>
      <w:r w:rsidRPr="00BE31A0">
        <w:t>To test more in-depth relationships among variables, SPSS-style inferential analysis was conducted</w:t>
      </w:r>
      <w:r w:rsidR="00F4436F" w:rsidRPr="00F4436F">
        <w:t>.</w:t>
      </w:r>
    </w:p>
    <w:p w14:paraId="1AA6CC0C" w14:textId="77777777" w:rsidR="00F4436F" w:rsidRPr="00F4436F" w:rsidRDefault="00F4436F" w:rsidP="00005D25">
      <w:pPr>
        <w:pStyle w:val="Heading2"/>
      </w:pPr>
      <w:bookmarkStart w:id="14" w:name="_Toc214550590"/>
      <w:r w:rsidRPr="00F4436F">
        <w:t>5.1 Independent Samples t-Test</w:t>
      </w:r>
      <w:bookmarkEnd w:id="14"/>
    </w:p>
    <w:p w14:paraId="0BEEB577" w14:textId="75689914" w:rsidR="00F4436F" w:rsidRPr="00F4436F" w:rsidRDefault="00F4436F" w:rsidP="00342036">
      <w:pPr>
        <w:spacing w:after="0"/>
      </w:pPr>
      <w:r w:rsidRPr="00F4436F">
        <w:rPr>
          <w:b/>
          <w:bCs/>
        </w:rPr>
        <w:t>Hypothesis:</w:t>
      </w:r>
      <w:r w:rsidRPr="00F4436F">
        <w:br/>
      </w:r>
      <w:r w:rsidR="00BE31A0" w:rsidRPr="00BE31A0">
        <w:t xml:space="preserve">There is a big difference in the average rating of English and </w:t>
      </w:r>
      <w:r w:rsidR="00F96438">
        <w:t>non-English</w:t>
      </w:r>
      <w:r w:rsidR="00BE31A0" w:rsidRPr="00BE31A0">
        <w:t xml:space="preserve"> films.</w:t>
      </w:r>
    </w:p>
    <w:p w14:paraId="5FB4462F" w14:textId="77777777" w:rsidR="00F4436F" w:rsidRPr="00F4436F" w:rsidRDefault="00F4436F" w:rsidP="00342036">
      <w:pPr>
        <w:spacing w:after="0"/>
      </w:pPr>
      <w:r w:rsidRPr="00F4436F">
        <w:t>Results found:</w:t>
      </w:r>
    </w:p>
    <w:p w14:paraId="21F55C82" w14:textId="77777777" w:rsidR="00F4436F" w:rsidRPr="00F4436F" w:rsidRDefault="00F4436F" w:rsidP="00342036">
      <w:pPr>
        <w:numPr>
          <w:ilvl w:val="0"/>
          <w:numId w:val="4"/>
        </w:numPr>
        <w:spacing w:after="0"/>
      </w:pPr>
      <w:r w:rsidRPr="00F4436F">
        <w:t xml:space="preserve">English films mean rating: </w:t>
      </w:r>
      <w:r w:rsidRPr="00F4436F">
        <w:rPr>
          <w:b/>
          <w:bCs/>
        </w:rPr>
        <w:t>3.67</w:t>
      </w:r>
    </w:p>
    <w:p w14:paraId="5CEA9C20" w14:textId="77777777" w:rsidR="00F4436F" w:rsidRPr="00F4436F" w:rsidRDefault="00F4436F" w:rsidP="00342036">
      <w:pPr>
        <w:numPr>
          <w:ilvl w:val="0"/>
          <w:numId w:val="4"/>
        </w:numPr>
        <w:spacing w:after="0"/>
      </w:pPr>
      <w:r w:rsidRPr="00F4436F">
        <w:t xml:space="preserve">Non-English films mean rating: </w:t>
      </w:r>
      <w:r w:rsidRPr="00F4436F">
        <w:rPr>
          <w:b/>
          <w:bCs/>
        </w:rPr>
        <w:t>3.93</w:t>
      </w:r>
    </w:p>
    <w:p w14:paraId="2F745A9B" w14:textId="77777777" w:rsidR="00F4436F" w:rsidRPr="00F4436F" w:rsidRDefault="00F4436F" w:rsidP="00342036">
      <w:pPr>
        <w:numPr>
          <w:ilvl w:val="0"/>
          <w:numId w:val="4"/>
        </w:numPr>
        <w:spacing w:after="0"/>
      </w:pPr>
      <w:r w:rsidRPr="00F4436F">
        <w:t xml:space="preserve">p-value: </w:t>
      </w:r>
      <w:r w:rsidRPr="00F4436F">
        <w:rPr>
          <w:b/>
          <w:bCs/>
        </w:rPr>
        <w:t>0.018</w:t>
      </w:r>
    </w:p>
    <w:p w14:paraId="20A4D4F8" w14:textId="171B62FF" w:rsidR="00F4436F" w:rsidRPr="00F4436F" w:rsidRDefault="00F4436F" w:rsidP="00342036">
      <w:pPr>
        <w:spacing w:after="0"/>
      </w:pPr>
      <w:r w:rsidRPr="00F4436F">
        <w:rPr>
          <w:b/>
          <w:bCs/>
        </w:rPr>
        <w:t>Interpretation:</w:t>
      </w:r>
      <w:r w:rsidRPr="00F4436F">
        <w:br/>
      </w:r>
      <w:r w:rsidR="00BE31A0" w:rsidRPr="00BE31A0">
        <w:t>This difference is found to be statistically significant at the 5% level. Films in non-English languages are rated higher. This confirms the existing studies that international films are more appealing and critical viewers on the review sites (Kwon and Kang, 2020).</w:t>
      </w:r>
    </w:p>
    <w:p w14:paraId="571FE5C7" w14:textId="082A3D44" w:rsidR="00C45C4E" w:rsidRDefault="00F4436F" w:rsidP="00C45C4E">
      <w:pPr>
        <w:pStyle w:val="Heading2"/>
      </w:pPr>
      <w:bookmarkStart w:id="15" w:name="_Toc214550591"/>
      <w:r w:rsidRPr="00F4436F">
        <w:t>5.2 Correlation Analysis</w:t>
      </w:r>
      <w:bookmarkEnd w:id="15"/>
    </w:p>
    <w:tbl>
      <w:tblPr>
        <w:tblStyle w:val="TableGrid"/>
        <w:tblW w:w="0" w:type="auto"/>
        <w:tblLook w:val="04A0" w:firstRow="1" w:lastRow="0" w:firstColumn="1" w:lastColumn="0" w:noHBand="0" w:noVBand="1"/>
      </w:tblPr>
      <w:tblGrid>
        <w:gridCol w:w="2405"/>
        <w:gridCol w:w="1134"/>
        <w:gridCol w:w="1985"/>
      </w:tblGrid>
      <w:tr w:rsidR="00C45C4E" w14:paraId="65EAAD2B" w14:textId="77777777" w:rsidTr="00C45C4E">
        <w:tc>
          <w:tcPr>
            <w:tcW w:w="2405" w:type="dxa"/>
          </w:tcPr>
          <w:p w14:paraId="0756AD77" w14:textId="1D91680A" w:rsidR="00C45C4E" w:rsidRPr="00C45C4E" w:rsidRDefault="00C45C4E" w:rsidP="00C45C4E">
            <w:pPr>
              <w:rPr>
                <w:b/>
                <w:bCs/>
              </w:rPr>
            </w:pPr>
            <w:r w:rsidRPr="00C45C4E">
              <w:rPr>
                <w:b/>
                <w:bCs/>
              </w:rPr>
              <w:t>Variable Pair</w:t>
            </w:r>
          </w:p>
        </w:tc>
        <w:tc>
          <w:tcPr>
            <w:tcW w:w="1134" w:type="dxa"/>
          </w:tcPr>
          <w:p w14:paraId="2349569E" w14:textId="6E5102C0" w:rsidR="00C45C4E" w:rsidRPr="00C45C4E" w:rsidRDefault="00C45C4E" w:rsidP="00C45C4E">
            <w:pPr>
              <w:rPr>
                <w:b/>
                <w:bCs/>
              </w:rPr>
            </w:pPr>
            <w:r w:rsidRPr="00C45C4E">
              <w:rPr>
                <w:b/>
                <w:bCs/>
              </w:rPr>
              <w:t>r Value</w:t>
            </w:r>
          </w:p>
        </w:tc>
        <w:tc>
          <w:tcPr>
            <w:tcW w:w="1985" w:type="dxa"/>
          </w:tcPr>
          <w:p w14:paraId="4F8CC191" w14:textId="34E37CA8" w:rsidR="00C45C4E" w:rsidRPr="00C45C4E" w:rsidRDefault="00C45C4E" w:rsidP="00C45C4E">
            <w:pPr>
              <w:rPr>
                <w:b/>
                <w:bCs/>
              </w:rPr>
            </w:pPr>
            <w:r w:rsidRPr="00C45C4E">
              <w:rPr>
                <w:b/>
                <w:bCs/>
              </w:rPr>
              <w:t>Interpretation</w:t>
            </w:r>
          </w:p>
        </w:tc>
      </w:tr>
      <w:tr w:rsidR="00C45C4E" w14:paraId="146D6BEF" w14:textId="77777777" w:rsidTr="00C45C4E">
        <w:tc>
          <w:tcPr>
            <w:tcW w:w="2405" w:type="dxa"/>
          </w:tcPr>
          <w:p w14:paraId="77022E1F" w14:textId="16320B15" w:rsidR="00C45C4E" w:rsidRDefault="00C45C4E" w:rsidP="00C45C4E">
            <w:r w:rsidRPr="005D4766">
              <w:t>Watches vs Likes</w:t>
            </w:r>
          </w:p>
        </w:tc>
        <w:tc>
          <w:tcPr>
            <w:tcW w:w="1134" w:type="dxa"/>
          </w:tcPr>
          <w:p w14:paraId="29B063DC" w14:textId="18DFD423" w:rsidR="00C45C4E" w:rsidRDefault="00C45C4E" w:rsidP="00C45C4E">
            <w:pPr>
              <w:jc w:val="center"/>
            </w:pPr>
            <w:r w:rsidRPr="005D4766">
              <w:t>0.92</w:t>
            </w:r>
          </w:p>
        </w:tc>
        <w:tc>
          <w:tcPr>
            <w:tcW w:w="1985" w:type="dxa"/>
          </w:tcPr>
          <w:p w14:paraId="6EF3A77D" w14:textId="5DD9FC55" w:rsidR="00C45C4E" w:rsidRDefault="00C45C4E" w:rsidP="00C45C4E">
            <w:pPr>
              <w:jc w:val="center"/>
            </w:pPr>
            <w:r w:rsidRPr="005D4766">
              <w:t>Very strong</w:t>
            </w:r>
          </w:p>
        </w:tc>
      </w:tr>
      <w:tr w:rsidR="00C45C4E" w14:paraId="09429B7B" w14:textId="77777777" w:rsidTr="00C45C4E">
        <w:tc>
          <w:tcPr>
            <w:tcW w:w="2405" w:type="dxa"/>
          </w:tcPr>
          <w:p w14:paraId="44D27DAD" w14:textId="0EB23CDF" w:rsidR="00C45C4E" w:rsidRDefault="00C45C4E" w:rsidP="00C45C4E">
            <w:r w:rsidRPr="005D4766">
              <w:t>Likes vs Fans</w:t>
            </w:r>
          </w:p>
        </w:tc>
        <w:tc>
          <w:tcPr>
            <w:tcW w:w="1134" w:type="dxa"/>
          </w:tcPr>
          <w:p w14:paraId="5A2C251F" w14:textId="66D5F161" w:rsidR="00C45C4E" w:rsidRDefault="00C45C4E" w:rsidP="00C45C4E">
            <w:pPr>
              <w:jc w:val="center"/>
            </w:pPr>
            <w:r w:rsidRPr="005D4766">
              <w:t>0.63</w:t>
            </w:r>
          </w:p>
        </w:tc>
        <w:tc>
          <w:tcPr>
            <w:tcW w:w="1985" w:type="dxa"/>
          </w:tcPr>
          <w:p w14:paraId="6A98F6D8" w14:textId="389A032F" w:rsidR="00C45C4E" w:rsidRDefault="00C45C4E" w:rsidP="00C45C4E">
            <w:pPr>
              <w:jc w:val="center"/>
            </w:pPr>
            <w:r w:rsidRPr="005D4766">
              <w:t>Moderate</w:t>
            </w:r>
          </w:p>
        </w:tc>
      </w:tr>
      <w:tr w:rsidR="00C45C4E" w14:paraId="1CE4DAA8" w14:textId="77777777" w:rsidTr="00C45C4E">
        <w:tc>
          <w:tcPr>
            <w:tcW w:w="2405" w:type="dxa"/>
          </w:tcPr>
          <w:p w14:paraId="5B537D72" w14:textId="0778FFF7" w:rsidR="00C45C4E" w:rsidRDefault="00C45C4E" w:rsidP="00C45C4E">
            <w:r w:rsidRPr="005D4766">
              <w:t>Runtime vs Fans</w:t>
            </w:r>
          </w:p>
        </w:tc>
        <w:tc>
          <w:tcPr>
            <w:tcW w:w="1134" w:type="dxa"/>
          </w:tcPr>
          <w:p w14:paraId="2D006E5C" w14:textId="48004AB2" w:rsidR="00C45C4E" w:rsidRDefault="00C45C4E" w:rsidP="00C45C4E">
            <w:pPr>
              <w:jc w:val="center"/>
            </w:pPr>
            <w:r w:rsidRPr="005D4766">
              <w:t>0.14</w:t>
            </w:r>
          </w:p>
        </w:tc>
        <w:tc>
          <w:tcPr>
            <w:tcW w:w="1985" w:type="dxa"/>
          </w:tcPr>
          <w:p w14:paraId="04968123" w14:textId="4E3E6FB2" w:rsidR="00C45C4E" w:rsidRDefault="00C45C4E" w:rsidP="00C45C4E">
            <w:pPr>
              <w:jc w:val="center"/>
            </w:pPr>
            <w:r w:rsidRPr="005D4766">
              <w:t>Weak</w:t>
            </w:r>
          </w:p>
        </w:tc>
      </w:tr>
      <w:tr w:rsidR="00C45C4E" w14:paraId="533EE428" w14:textId="77777777" w:rsidTr="00C45C4E">
        <w:tc>
          <w:tcPr>
            <w:tcW w:w="2405" w:type="dxa"/>
          </w:tcPr>
          <w:p w14:paraId="12A528B0" w14:textId="4C4FE21F" w:rsidR="00C45C4E" w:rsidRDefault="00C45C4E" w:rsidP="00C45C4E">
            <w:r w:rsidRPr="005D4766">
              <w:t>Rating vs Watches</w:t>
            </w:r>
          </w:p>
        </w:tc>
        <w:tc>
          <w:tcPr>
            <w:tcW w:w="1134" w:type="dxa"/>
          </w:tcPr>
          <w:p w14:paraId="6516B09E" w14:textId="2FA28CAA" w:rsidR="00C45C4E" w:rsidRDefault="00C45C4E" w:rsidP="00C45C4E">
            <w:pPr>
              <w:jc w:val="center"/>
            </w:pPr>
            <w:r w:rsidRPr="005D4766">
              <w:t>0.10</w:t>
            </w:r>
          </w:p>
        </w:tc>
        <w:tc>
          <w:tcPr>
            <w:tcW w:w="1985" w:type="dxa"/>
          </w:tcPr>
          <w:p w14:paraId="32827E95" w14:textId="09FB2197" w:rsidR="00C45C4E" w:rsidRDefault="00C45C4E" w:rsidP="00C45C4E">
            <w:pPr>
              <w:jc w:val="center"/>
            </w:pPr>
            <w:r w:rsidRPr="005D4766">
              <w:t>Weak</w:t>
            </w:r>
          </w:p>
        </w:tc>
      </w:tr>
    </w:tbl>
    <w:p w14:paraId="222CE560" w14:textId="77777777" w:rsidR="00C45C4E" w:rsidRDefault="00C45C4E" w:rsidP="00342036">
      <w:pPr>
        <w:spacing w:after="0"/>
      </w:pPr>
    </w:p>
    <w:p w14:paraId="57175D32" w14:textId="7DBEF794" w:rsidR="00F4436F" w:rsidRPr="00F4436F" w:rsidRDefault="00BE31A0" w:rsidP="00342036">
      <w:pPr>
        <w:spacing w:after="0"/>
      </w:pPr>
      <w:r w:rsidRPr="00BE31A0">
        <w:lastRenderedPageBreak/>
        <w:t xml:space="preserve">The correlation is the highest between Watches and Likes, which indicates consistency in user engagement. The engagement levels do not react sharply to the runtime or rating, which leads to the idea that popularity is being influenced by other factors, including </w:t>
      </w:r>
      <w:r w:rsidR="00F96438">
        <w:t xml:space="preserve">the </w:t>
      </w:r>
      <w:r w:rsidRPr="00BE31A0">
        <w:t>quality of content or marketing</w:t>
      </w:r>
      <w:r w:rsidR="00F4436F" w:rsidRPr="00F4436F">
        <w:t>.</w:t>
      </w:r>
    </w:p>
    <w:p w14:paraId="365F32E9" w14:textId="77777777" w:rsidR="00F4436F" w:rsidRPr="00F4436F" w:rsidRDefault="00F4436F" w:rsidP="00005D25">
      <w:pPr>
        <w:pStyle w:val="Heading2"/>
      </w:pPr>
      <w:bookmarkStart w:id="16" w:name="_Toc214550592"/>
      <w:r w:rsidRPr="00F4436F">
        <w:t>5.3 Regression Analysis</w:t>
      </w:r>
      <w:bookmarkEnd w:id="16"/>
    </w:p>
    <w:p w14:paraId="3C6FE5D0" w14:textId="77777777" w:rsidR="00BE31A0" w:rsidRDefault="00F4436F" w:rsidP="00BE31A0">
      <w:pPr>
        <w:spacing w:after="0"/>
      </w:pPr>
      <w:r w:rsidRPr="00F4436F">
        <w:t>Two regression models were developed.</w:t>
      </w:r>
    </w:p>
    <w:p w14:paraId="5A5F0F87" w14:textId="5A66FFCB" w:rsidR="00F4436F" w:rsidRPr="00F4436F" w:rsidRDefault="00F4436F" w:rsidP="00BE31A0">
      <w:pPr>
        <w:spacing w:after="0"/>
        <w:jc w:val="left"/>
      </w:pPr>
      <w:r w:rsidRPr="00F4436F">
        <w:rPr>
          <w:b/>
          <w:bCs/>
        </w:rPr>
        <w:t>Model 1: Predicting Average Rating</w:t>
      </w:r>
      <w:r w:rsidRPr="00F4436F">
        <w:br/>
        <w:t>Predictors: Likes, Fans, Runtime</w:t>
      </w:r>
    </w:p>
    <w:p w14:paraId="0BE38916" w14:textId="77777777" w:rsidR="00F4436F" w:rsidRPr="00F4436F" w:rsidRDefault="00F4436F" w:rsidP="00342036">
      <w:pPr>
        <w:numPr>
          <w:ilvl w:val="0"/>
          <w:numId w:val="5"/>
        </w:numPr>
        <w:spacing w:after="0"/>
      </w:pPr>
      <w:r w:rsidRPr="00F4436F">
        <w:t>Runtime: negative effect (β = –0.0013)</w:t>
      </w:r>
    </w:p>
    <w:p w14:paraId="330EB8B5" w14:textId="77777777" w:rsidR="00F4436F" w:rsidRPr="00F4436F" w:rsidRDefault="00F4436F" w:rsidP="00342036">
      <w:pPr>
        <w:numPr>
          <w:ilvl w:val="0"/>
          <w:numId w:val="5"/>
        </w:numPr>
        <w:spacing w:after="0"/>
      </w:pPr>
      <w:r w:rsidRPr="00F4436F">
        <w:t>Likes: small positive effect (β = 0.0000011)</w:t>
      </w:r>
    </w:p>
    <w:p w14:paraId="56D0B592" w14:textId="77777777" w:rsidR="00F4436F" w:rsidRPr="00F4436F" w:rsidRDefault="00F4436F" w:rsidP="00342036">
      <w:pPr>
        <w:numPr>
          <w:ilvl w:val="0"/>
          <w:numId w:val="5"/>
        </w:numPr>
        <w:spacing w:after="0"/>
      </w:pPr>
      <w:r w:rsidRPr="00F4436F">
        <w:t>Fans: moderate positive effect (β = 0.0000024)</w:t>
      </w:r>
    </w:p>
    <w:p w14:paraId="1FD27643" w14:textId="77777777" w:rsidR="00F4436F" w:rsidRPr="00F4436F" w:rsidRDefault="00F4436F" w:rsidP="00342036">
      <w:pPr>
        <w:numPr>
          <w:ilvl w:val="0"/>
          <w:numId w:val="5"/>
        </w:numPr>
        <w:spacing w:after="0"/>
      </w:pPr>
      <w:r w:rsidRPr="00F4436F">
        <w:t>R² = 0.19</w:t>
      </w:r>
    </w:p>
    <w:p w14:paraId="680FA21C" w14:textId="7B9647B4" w:rsidR="00F4436F" w:rsidRPr="00F4436F" w:rsidRDefault="00BE31A0" w:rsidP="00342036">
      <w:pPr>
        <w:spacing w:after="0"/>
      </w:pPr>
      <w:r w:rsidRPr="00BE31A0">
        <w:t>The explanatory factors behind the ratings are largely subjective as opposed to numerical predictors.</w:t>
      </w:r>
    </w:p>
    <w:p w14:paraId="1528EFCA" w14:textId="77777777" w:rsidR="00F4436F" w:rsidRPr="00F4436F" w:rsidRDefault="00F4436F" w:rsidP="00BE31A0">
      <w:pPr>
        <w:spacing w:after="0"/>
        <w:jc w:val="left"/>
      </w:pPr>
      <w:r w:rsidRPr="00F4436F">
        <w:rPr>
          <w:b/>
          <w:bCs/>
        </w:rPr>
        <w:t>Model 2: Predicting Likes</w:t>
      </w:r>
      <w:r w:rsidRPr="00F4436F">
        <w:br/>
        <w:t>Predictors: Watches, Fans</w:t>
      </w:r>
    </w:p>
    <w:p w14:paraId="5E83DFB7" w14:textId="77777777" w:rsidR="00F4436F" w:rsidRPr="00F4436F" w:rsidRDefault="00F4436F" w:rsidP="00342036">
      <w:pPr>
        <w:numPr>
          <w:ilvl w:val="0"/>
          <w:numId w:val="6"/>
        </w:numPr>
        <w:spacing w:after="0"/>
      </w:pPr>
      <w:r w:rsidRPr="00F4436F">
        <w:t>Watches: strong positive effect (β = 0.0012)</w:t>
      </w:r>
    </w:p>
    <w:p w14:paraId="042A4654" w14:textId="77777777" w:rsidR="00F4436F" w:rsidRPr="00F4436F" w:rsidRDefault="00F4436F" w:rsidP="00342036">
      <w:pPr>
        <w:numPr>
          <w:ilvl w:val="0"/>
          <w:numId w:val="6"/>
        </w:numPr>
        <w:spacing w:after="0"/>
      </w:pPr>
      <w:r w:rsidRPr="00F4436F">
        <w:t>Fans: moderate effect (β = 0.0041)</w:t>
      </w:r>
    </w:p>
    <w:p w14:paraId="64D8A5A2" w14:textId="77777777" w:rsidR="00F4436F" w:rsidRPr="00F4436F" w:rsidRDefault="00F4436F" w:rsidP="00342036">
      <w:pPr>
        <w:numPr>
          <w:ilvl w:val="0"/>
          <w:numId w:val="6"/>
        </w:numPr>
        <w:spacing w:after="0"/>
      </w:pPr>
      <w:r w:rsidRPr="00F4436F">
        <w:t>R² = 0.83</w:t>
      </w:r>
    </w:p>
    <w:p w14:paraId="52D5F735" w14:textId="77777777" w:rsidR="00BE31A0" w:rsidRDefault="00BE31A0" w:rsidP="00BE31A0">
      <w:pPr>
        <w:spacing w:after="0"/>
      </w:pPr>
      <w:r>
        <w:t>This model demonstrates that Watches and Fans are predictive of Likes, and both indicators represent the visibility and popularity.</w:t>
      </w:r>
    </w:p>
    <w:p w14:paraId="757995E6" w14:textId="77777777" w:rsidR="00BE31A0" w:rsidRPr="00BE31A0" w:rsidRDefault="00BE31A0" w:rsidP="00BE31A0">
      <w:pPr>
        <w:spacing w:after="0"/>
        <w:rPr>
          <w:b/>
          <w:bCs/>
        </w:rPr>
      </w:pPr>
      <w:r w:rsidRPr="00BE31A0">
        <w:rPr>
          <w:b/>
          <w:bCs/>
        </w:rPr>
        <w:t>Interpretation</w:t>
      </w:r>
    </w:p>
    <w:p w14:paraId="23E2CB14" w14:textId="0BF48F82" w:rsidR="00F4436F" w:rsidRPr="00F4436F" w:rsidRDefault="00BE31A0" w:rsidP="00BE31A0">
      <w:pPr>
        <w:spacing w:after="0"/>
      </w:pPr>
      <w:r>
        <w:t xml:space="preserve">Correlations also show that the engagement metrics represent a closely linked behavioural loop. The results of the regression indicate the insufficient predictive power of such technical characteristics as runtime and the greater impact of audience exposure on likes. The significant difference between the ratings of English and </w:t>
      </w:r>
      <w:r w:rsidR="00F96438">
        <w:t>non-English</w:t>
      </w:r>
      <w:r>
        <w:t xml:space="preserve"> movies, which was statistically significant, supports significant cultural trends in global film consumption</w:t>
      </w:r>
      <w:r w:rsidR="00F4436F" w:rsidRPr="00F4436F">
        <w:t>.</w:t>
      </w:r>
    </w:p>
    <w:p w14:paraId="4E957A35" w14:textId="00863930" w:rsidR="00F4436F" w:rsidRPr="00F4436F" w:rsidRDefault="00F4436F" w:rsidP="00005D25">
      <w:pPr>
        <w:pStyle w:val="Heading1"/>
      </w:pPr>
      <w:bookmarkStart w:id="17" w:name="_Toc214550593"/>
      <w:r w:rsidRPr="00F4436F">
        <w:t>6. Insights and Recommendations</w:t>
      </w:r>
      <w:bookmarkEnd w:id="17"/>
    </w:p>
    <w:p w14:paraId="577E2915" w14:textId="77777777" w:rsidR="00F4436F" w:rsidRPr="00F4436F" w:rsidRDefault="00F4436F" w:rsidP="00005D25">
      <w:pPr>
        <w:pStyle w:val="Heading2"/>
      </w:pPr>
      <w:bookmarkStart w:id="18" w:name="_Toc214550594"/>
      <w:r w:rsidRPr="00F4436F">
        <w:t>Key Insights</w:t>
      </w:r>
      <w:bookmarkEnd w:id="18"/>
    </w:p>
    <w:p w14:paraId="76F40991" w14:textId="77777777" w:rsidR="00BE31A0" w:rsidRDefault="00BE31A0" w:rsidP="00BE31A0">
      <w:pPr>
        <w:numPr>
          <w:ilvl w:val="0"/>
          <w:numId w:val="7"/>
        </w:numPr>
        <w:spacing w:after="0"/>
      </w:pPr>
      <w:r>
        <w:t>The most predictive of rating differences is genre. Documentary and Animation films have a consistent superiority over other genres.</w:t>
      </w:r>
    </w:p>
    <w:p w14:paraId="0B1FF791" w14:textId="10C934C6" w:rsidR="00BE31A0" w:rsidRDefault="00BE31A0" w:rsidP="00BE31A0">
      <w:pPr>
        <w:numPr>
          <w:ilvl w:val="0"/>
          <w:numId w:val="7"/>
        </w:numPr>
        <w:spacing w:after="0"/>
      </w:pPr>
      <w:r>
        <w:t>Data includes English-language films as the most numerous, but the international films are rated higher.</w:t>
      </w:r>
    </w:p>
    <w:p w14:paraId="64691AC3" w14:textId="77777777" w:rsidR="00BE31A0" w:rsidRDefault="00BE31A0" w:rsidP="00BE31A0">
      <w:pPr>
        <w:numPr>
          <w:ilvl w:val="0"/>
          <w:numId w:val="7"/>
        </w:numPr>
        <w:spacing w:after="0"/>
      </w:pPr>
      <w:r>
        <w:lastRenderedPageBreak/>
        <w:t>There is a strong correlation between the engagement variables, which can be used to predict Likes based on Watches and Fans.</w:t>
      </w:r>
    </w:p>
    <w:p w14:paraId="2F34A7AC" w14:textId="77777777" w:rsidR="00BE31A0" w:rsidRDefault="00BE31A0" w:rsidP="00BE31A0">
      <w:pPr>
        <w:numPr>
          <w:ilvl w:val="0"/>
          <w:numId w:val="7"/>
        </w:numPr>
        <w:spacing w:after="0"/>
      </w:pPr>
      <w:r>
        <w:t>Runtime does not make a significant predictor of film popularity.</w:t>
      </w:r>
    </w:p>
    <w:p w14:paraId="18B45542" w14:textId="23D83CD5" w:rsidR="00F4436F" w:rsidRPr="00F4436F" w:rsidRDefault="00BE31A0" w:rsidP="00BE31A0">
      <w:pPr>
        <w:numPr>
          <w:ilvl w:val="0"/>
          <w:numId w:val="7"/>
        </w:numPr>
        <w:spacing w:after="0"/>
      </w:pPr>
      <w:r>
        <w:t>Film ratings are most significantly determined by subjective factors.</w:t>
      </w:r>
    </w:p>
    <w:p w14:paraId="5937784D" w14:textId="77777777" w:rsidR="00F4436F" w:rsidRPr="00F4436F" w:rsidRDefault="00F4436F" w:rsidP="00005D25">
      <w:pPr>
        <w:pStyle w:val="Heading2"/>
      </w:pPr>
      <w:bookmarkStart w:id="19" w:name="_Toc214550595"/>
      <w:r w:rsidRPr="00F4436F">
        <w:t>Recommendations</w:t>
      </w:r>
      <w:bookmarkEnd w:id="19"/>
    </w:p>
    <w:p w14:paraId="4EC1DA91" w14:textId="77777777" w:rsidR="00005D25" w:rsidRDefault="00005D25" w:rsidP="00005D25">
      <w:pPr>
        <w:pStyle w:val="ListParagraph"/>
        <w:numPr>
          <w:ilvl w:val="0"/>
          <w:numId w:val="10"/>
        </w:numPr>
        <w:spacing w:after="0"/>
      </w:pPr>
      <w:r>
        <w:t>Encourage high-performing genres such as Documentaries and Animation to appeal to the thinking and discerning audience.</w:t>
      </w:r>
    </w:p>
    <w:p w14:paraId="7DEAB979" w14:textId="7763D09D" w:rsidR="00005D25" w:rsidRDefault="00005D25" w:rsidP="00005D25">
      <w:pPr>
        <w:pStyle w:val="ListParagraph"/>
        <w:numPr>
          <w:ilvl w:val="0"/>
          <w:numId w:val="10"/>
        </w:numPr>
        <w:spacing w:after="0"/>
      </w:pPr>
      <w:r>
        <w:t xml:space="preserve">Enhance the presence of non-English movies, particularly Japanese and European movies, because they are rated </w:t>
      </w:r>
      <w:r w:rsidR="00F96438">
        <w:t>highly</w:t>
      </w:r>
      <w:r>
        <w:t xml:space="preserve"> and most of the niche market.</w:t>
      </w:r>
    </w:p>
    <w:p w14:paraId="30DA5E21" w14:textId="77777777" w:rsidR="00005D25" w:rsidRDefault="00005D25" w:rsidP="00005D25">
      <w:pPr>
        <w:pStyle w:val="ListParagraph"/>
        <w:numPr>
          <w:ilvl w:val="0"/>
          <w:numId w:val="10"/>
        </w:numPr>
        <w:spacing w:after="0"/>
      </w:pPr>
      <w:r>
        <w:t>Predictive models based on Watches should be used to estimate the level of audience engagement with new releases.</w:t>
      </w:r>
    </w:p>
    <w:p w14:paraId="4459E58A" w14:textId="77777777" w:rsidR="00005D25" w:rsidRDefault="00005D25" w:rsidP="00005D25">
      <w:pPr>
        <w:pStyle w:val="ListParagraph"/>
        <w:numPr>
          <w:ilvl w:val="0"/>
          <w:numId w:val="10"/>
        </w:numPr>
        <w:spacing w:after="0"/>
      </w:pPr>
      <w:r>
        <w:t>Do not choose movies only by the length of a movie because it does not significantly affect the involvement.</w:t>
      </w:r>
    </w:p>
    <w:p w14:paraId="47C7B8E6" w14:textId="783A28D6" w:rsidR="00005D25" w:rsidRDefault="00005D25" w:rsidP="00005D25">
      <w:pPr>
        <w:pStyle w:val="ListParagraph"/>
        <w:numPr>
          <w:ilvl w:val="0"/>
          <w:numId w:val="10"/>
        </w:numPr>
        <w:spacing w:after="0"/>
      </w:pPr>
      <w:r>
        <w:t xml:space="preserve">Improve recommendation systems through incorporating genre-based insights and user </w:t>
      </w:r>
      <w:r w:rsidR="00F96438">
        <w:t>behavioural</w:t>
      </w:r>
      <w:r>
        <w:t xml:space="preserve"> patterns.</w:t>
      </w:r>
    </w:p>
    <w:p w14:paraId="540D1A42" w14:textId="0EA68E8C" w:rsidR="00005D25" w:rsidRDefault="00005D25" w:rsidP="00005D25">
      <w:pPr>
        <w:pStyle w:val="ListParagraph"/>
        <w:numPr>
          <w:ilvl w:val="0"/>
          <w:numId w:val="10"/>
        </w:numPr>
        <w:spacing w:after="0"/>
      </w:pPr>
      <w:r>
        <w:t xml:space="preserve">Develop marketing campaigns based on the genres that most frequently performed well, especially Action and Animation genres, which </w:t>
      </w:r>
      <w:r w:rsidR="00F96438">
        <w:t>have</w:t>
      </w:r>
      <w:r>
        <w:t xml:space="preserve"> high engagement and general appeal.</w:t>
      </w:r>
    </w:p>
    <w:p w14:paraId="15B5337D" w14:textId="77777777" w:rsidR="00005D25" w:rsidRPr="00005D25" w:rsidRDefault="00005D25" w:rsidP="00005D25">
      <w:pPr>
        <w:pStyle w:val="Heading2"/>
      </w:pPr>
      <w:bookmarkStart w:id="20" w:name="_Toc214550596"/>
      <w:r w:rsidRPr="00005D25">
        <w:t>Limitations</w:t>
      </w:r>
      <w:bookmarkEnd w:id="20"/>
    </w:p>
    <w:p w14:paraId="2C43ED41" w14:textId="63851042" w:rsidR="00F4436F" w:rsidRPr="00F4436F" w:rsidRDefault="00005D25" w:rsidP="00005D25">
      <w:pPr>
        <w:spacing w:after="0"/>
      </w:pPr>
      <w:r>
        <w:t>The user demographic data, platform-specific metrics of engagement, and release year are not included in the dataset. These aspects may enhance predictive modelling and add to the understanding of user behaviour.</w:t>
      </w:r>
    </w:p>
    <w:p w14:paraId="62906234" w14:textId="77777777" w:rsidR="00FB210A" w:rsidRDefault="00FB210A">
      <w:pPr>
        <w:spacing w:line="259" w:lineRule="auto"/>
        <w:jc w:val="left"/>
        <w:rPr>
          <w:b/>
          <w:bCs/>
        </w:rPr>
      </w:pPr>
      <w:r>
        <w:rPr>
          <w:b/>
          <w:bCs/>
        </w:rPr>
        <w:br w:type="page"/>
      </w:r>
    </w:p>
    <w:p w14:paraId="2D0661FA" w14:textId="68E98B42" w:rsidR="00FB210A" w:rsidRDefault="00F4436F" w:rsidP="00342036">
      <w:pPr>
        <w:spacing w:after="0"/>
        <w:rPr>
          <w:b/>
          <w:bCs/>
        </w:rPr>
      </w:pPr>
      <w:r w:rsidRPr="00F4436F">
        <w:rPr>
          <w:b/>
          <w:bCs/>
        </w:rPr>
        <w:lastRenderedPageBreak/>
        <w:t xml:space="preserve">References </w:t>
      </w:r>
    </w:p>
    <w:p w14:paraId="033887B3" w14:textId="77777777" w:rsidR="00C45C4E" w:rsidRDefault="00F4436F" w:rsidP="00C45C4E">
      <w:pPr>
        <w:spacing w:after="0"/>
      </w:pPr>
      <w:r w:rsidRPr="00F4436F">
        <w:t>Enders, C. (2022)</w:t>
      </w:r>
      <w:r w:rsidR="00F96438">
        <w:t>.</w:t>
      </w:r>
      <w:r w:rsidRPr="00F4436F">
        <w:t xml:space="preserve"> </w:t>
      </w:r>
      <w:r w:rsidRPr="00F4436F">
        <w:rPr>
          <w:i/>
          <w:iCs/>
        </w:rPr>
        <w:t>Applied Missing Data Analysis</w:t>
      </w:r>
      <w:r w:rsidRPr="00F4436F">
        <w:t xml:space="preserve">. 2nd </w:t>
      </w:r>
      <w:proofErr w:type="spellStart"/>
      <w:r w:rsidRPr="00F4436F">
        <w:t>edn</w:t>
      </w:r>
      <w:proofErr w:type="spellEnd"/>
      <w:r w:rsidRPr="00F4436F">
        <w:t>. New York: Guilford Press.</w:t>
      </w:r>
    </w:p>
    <w:p w14:paraId="754CE883" w14:textId="77777777" w:rsidR="00C45C4E" w:rsidRDefault="00F4436F" w:rsidP="00C45C4E">
      <w:pPr>
        <w:spacing w:after="0"/>
      </w:pPr>
      <w:r w:rsidRPr="00F4436F">
        <w:t xml:space="preserve">Gilbert, M., Huang, E. and Singh, A. (2021) ‘Digital engagement behaviours in entertainment platforms’, </w:t>
      </w:r>
      <w:r w:rsidRPr="00F4436F">
        <w:rPr>
          <w:i/>
          <w:iCs/>
        </w:rPr>
        <w:t>Journal of Media Analytics</w:t>
      </w:r>
      <w:r w:rsidRPr="00F4436F">
        <w:t>, 5(2), pp.112–129.</w:t>
      </w:r>
    </w:p>
    <w:p w14:paraId="7B7310FA" w14:textId="77777777" w:rsidR="00C45C4E" w:rsidRDefault="00F4436F" w:rsidP="00C45C4E">
      <w:pPr>
        <w:spacing w:after="0"/>
      </w:pPr>
      <w:r w:rsidRPr="00F4436F">
        <w:t xml:space="preserve">Johnson, T. (2019) ‘Audience responses to genre-specific content’, </w:t>
      </w:r>
      <w:r w:rsidRPr="00F4436F">
        <w:rPr>
          <w:i/>
          <w:iCs/>
        </w:rPr>
        <w:t>Media Psychology Review</w:t>
      </w:r>
      <w:r w:rsidRPr="00F4436F">
        <w:t>, 13(3), pp.41–58.</w:t>
      </w:r>
    </w:p>
    <w:p w14:paraId="3BEA3A5D" w14:textId="77777777" w:rsidR="00C45C4E" w:rsidRDefault="00F4436F" w:rsidP="00C45C4E">
      <w:pPr>
        <w:spacing w:after="0"/>
      </w:pPr>
      <w:r w:rsidRPr="00F4436F">
        <w:t xml:space="preserve">Kwon, H. and Kang, S. (2020) ‘Global audiences and international cinema reception’, </w:t>
      </w:r>
      <w:r w:rsidRPr="00F4436F">
        <w:rPr>
          <w:i/>
          <w:iCs/>
        </w:rPr>
        <w:t>International Journal of Film Studies</w:t>
      </w:r>
      <w:r w:rsidRPr="00F4436F">
        <w:t>, 27(4), pp.215–234.</w:t>
      </w:r>
    </w:p>
    <w:p w14:paraId="55FD4C01" w14:textId="77777777" w:rsidR="00C45C4E" w:rsidRDefault="00F4436F" w:rsidP="00C45C4E">
      <w:pPr>
        <w:spacing w:after="0"/>
      </w:pPr>
      <w:r w:rsidRPr="00F4436F">
        <w:t xml:space="preserve">Lee, S. and Ma, Q. (2022) ‘Understanding global interest in non-English films’, </w:t>
      </w:r>
      <w:r w:rsidRPr="00F4436F">
        <w:rPr>
          <w:i/>
          <w:iCs/>
        </w:rPr>
        <w:t>Journal of Creative Industries</w:t>
      </w:r>
      <w:r w:rsidRPr="00F4436F">
        <w:t>, 9(1), pp.78–93.</w:t>
      </w:r>
    </w:p>
    <w:p w14:paraId="56E3993C" w14:textId="77777777" w:rsidR="00C45C4E" w:rsidRDefault="00F4436F" w:rsidP="00C45C4E">
      <w:pPr>
        <w:spacing w:after="0"/>
      </w:pPr>
      <w:r w:rsidRPr="00F4436F">
        <w:t>Nordahl, M. (2020)</w:t>
      </w:r>
      <w:r w:rsidR="00F96438">
        <w:t>.</w:t>
      </w:r>
      <w:r w:rsidRPr="00F4436F">
        <w:t xml:space="preserve"> </w:t>
      </w:r>
      <w:r w:rsidRPr="00F4436F">
        <w:rPr>
          <w:i/>
          <w:iCs/>
        </w:rPr>
        <w:t>Genre and Audience Dynamics in Contemporary Cinema</w:t>
      </w:r>
      <w:r w:rsidRPr="00F4436F">
        <w:t>. Routledge.</w:t>
      </w:r>
    </w:p>
    <w:p w14:paraId="1BCCD3FB" w14:textId="77777777" w:rsidR="00C45C4E" w:rsidRDefault="00F4436F" w:rsidP="00C45C4E">
      <w:pPr>
        <w:spacing w:after="0"/>
      </w:pPr>
      <w:r w:rsidRPr="00F4436F">
        <w:t xml:space="preserve">Peng, Y., Xu, P. and Han, J. (2022) ‘Improving data preprocessing in BI environments’, </w:t>
      </w:r>
      <w:r w:rsidRPr="00F4436F">
        <w:rPr>
          <w:i/>
          <w:iCs/>
        </w:rPr>
        <w:t>Data Science and Management</w:t>
      </w:r>
      <w:r w:rsidRPr="00F4436F">
        <w:t>, 5(1), pp.25–37.</w:t>
      </w:r>
    </w:p>
    <w:p w14:paraId="13EA5499" w14:textId="77777777" w:rsidR="00C45C4E" w:rsidRDefault="00F4436F" w:rsidP="00C45C4E">
      <w:pPr>
        <w:spacing w:after="0"/>
      </w:pPr>
      <w:r w:rsidRPr="00F4436F">
        <w:t xml:space="preserve">Redman, T. (2023) ‘The importance of clean data for organisational decision-making’, </w:t>
      </w:r>
      <w:r w:rsidRPr="00F4436F">
        <w:rPr>
          <w:i/>
          <w:iCs/>
        </w:rPr>
        <w:t>Harvard Business Review</w:t>
      </w:r>
      <w:r w:rsidRPr="00F4436F">
        <w:t>, May, pp.1–6.</w:t>
      </w:r>
    </w:p>
    <w:p w14:paraId="7D04E279" w14:textId="77777777" w:rsidR="00C45C4E" w:rsidRDefault="00F4436F" w:rsidP="00C45C4E">
      <w:pPr>
        <w:spacing w:after="0"/>
      </w:pPr>
      <w:r w:rsidRPr="00F4436F">
        <w:t xml:space="preserve">Wang, X. and Zhang, Y. (2021) ‘Patterns in online rating distributions’, </w:t>
      </w:r>
      <w:r w:rsidRPr="00F4436F">
        <w:rPr>
          <w:i/>
          <w:iCs/>
        </w:rPr>
        <w:t>Information Processing &amp; Management</w:t>
      </w:r>
      <w:r w:rsidRPr="00F4436F">
        <w:t>, 58(4), pp.102–118.</w:t>
      </w:r>
    </w:p>
    <w:p w14:paraId="0649D488" w14:textId="12FFDE6E" w:rsidR="00F4436F" w:rsidRPr="00F4436F" w:rsidRDefault="00F4436F" w:rsidP="00C45C4E">
      <w:pPr>
        <w:spacing w:after="0"/>
      </w:pPr>
      <w:r w:rsidRPr="00F4436F">
        <w:t xml:space="preserve">Yin, D., Bond, S. and Zhang, J. (2020) ‘User rating behaviours in review platforms’, </w:t>
      </w:r>
      <w:r w:rsidRPr="00F4436F">
        <w:rPr>
          <w:i/>
          <w:iCs/>
        </w:rPr>
        <w:t>MIS Quarterly</w:t>
      </w:r>
      <w:r w:rsidRPr="00F4436F">
        <w:t>, 44(2), pp.567–594.</w:t>
      </w:r>
    </w:p>
    <w:p w14:paraId="320B7D02" w14:textId="77777777" w:rsidR="000148C8" w:rsidRDefault="000148C8" w:rsidP="00C45C4E">
      <w:pPr>
        <w:spacing w:after="0"/>
      </w:pPr>
    </w:p>
    <w:sectPr w:rsidR="000148C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A4D5E" w14:textId="77777777" w:rsidR="0019549D" w:rsidRDefault="0019549D" w:rsidP="001C4FF2">
      <w:pPr>
        <w:spacing w:after="0" w:line="240" w:lineRule="auto"/>
      </w:pPr>
      <w:r>
        <w:separator/>
      </w:r>
    </w:p>
  </w:endnote>
  <w:endnote w:type="continuationSeparator" w:id="0">
    <w:p w14:paraId="17515677" w14:textId="77777777" w:rsidR="0019549D" w:rsidRDefault="0019549D" w:rsidP="001C4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5978497"/>
      <w:docPartObj>
        <w:docPartGallery w:val="Page Numbers (Bottom of Page)"/>
        <w:docPartUnique/>
      </w:docPartObj>
    </w:sdtPr>
    <w:sdtEndPr>
      <w:rPr>
        <w:noProof/>
      </w:rPr>
    </w:sdtEndPr>
    <w:sdtContent>
      <w:p w14:paraId="42F04F22" w14:textId="520E8404" w:rsidR="001C4FF2" w:rsidRDefault="001C4F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693F67" w14:textId="77777777" w:rsidR="001C4FF2" w:rsidRDefault="001C4F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0E9A6A" w14:textId="77777777" w:rsidR="0019549D" w:rsidRDefault="0019549D" w:rsidP="001C4FF2">
      <w:pPr>
        <w:spacing w:after="0" w:line="240" w:lineRule="auto"/>
      </w:pPr>
      <w:r>
        <w:separator/>
      </w:r>
    </w:p>
  </w:footnote>
  <w:footnote w:type="continuationSeparator" w:id="0">
    <w:p w14:paraId="65B81CB5" w14:textId="77777777" w:rsidR="0019549D" w:rsidRDefault="0019549D" w:rsidP="001C4F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F4929"/>
    <w:multiLevelType w:val="multilevel"/>
    <w:tmpl w:val="CF14B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274205"/>
    <w:multiLevelType w:val="hybridMultilevel"/>
    <w:tmpl w:val="1D8A9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354750"/>
    <w:multiLevelType w:val="hybridMultilevel"/>
    <w:tmpl w:val="3C96D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517A2C"/>
    <w:multiLevelType w:val="multilevel"/>
    <w:tmpl w:val="59185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31126C"/>
    <w:multiLevelType w:val="multilevel"/>
    <w:tmpl w:val="EBFC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BA1906"/>
    <w:multiLevelType w:val="multilevel"/>
    <w:tmpl w:val="48C8A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FA5406"/>
    <w:multiLevelType w:val="multilevel"/>
    <w:tmpl w:val="7A9AC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C1695C"/>
    <w:multiLevelType w:val="multilevel"/>
    <w:tmpl w:val="8FA2E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9C0145"/>
    <w:multiLevelType w:val="multilevel"/>
    <w:tmpl w:val="A7501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86A6FEF"/>
    <w:multiLevelType w:val="multilevel"/>
    <w:tmpl w:val="C75C8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3992977">
    <w:abstractNumId w:val="4"/>
  </w:num>
  <w:num w:numId="2" w16cid:durableId="1144003946">
    <w:abstractNumId w:val="7"/>
  </w:num>
  <w:num w:numId="3" w16cid:durableId="120194135">
    <w:abstractNumId w:val="0"/>
  </w:num>
  <w:num w:numId="4" w16cid:durableId="358817811">
    <w:abstractNumId w:val="5"/>
  </w:num>
  <w:num w:numId="5" w16cid:durableId="403141063">
    <w:abstractNumId w:val="6"/>
  </w:num>
  <w:num w:numId="6" w16cid:durableId="1852446816">
    <w:abstractNumId w:val="3"/>
  </w:num>
  <w:num w:numId="7" w16cid:durableId="1361006653">
    <w:abstractNumId w:val="8"/>
  </w:num>
  <w:num w:numId="8" w16cid:durableId="1354961003">
    <w:abstractNumId w:val="9"/>
  </w:num>
  <w:num w:numId="9" w16cid:durableId="725491527">
    <w:abstractNumId w:val="1"/>
  </w:num>
  <w:num w:numId="10" w16cid:durableId="1214597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99E"/>
    <w:rsid w:val="00005D25"/>
    <w:rsid w:val="000148C8"/>
    <w:rsid w:val="0004222F"/>
    <w:rsid w:val="00047DE5"/>
    <w:rsid w:val="0019549D"/>
    <w:rsid w:val="001C4FF2"/>
    <w:rsid w:val="002A0EDB"/>
    <w:rsid w:val="00342036"/>
    <w:rsid w:val="00396751"/>
    <w:rsid w:val="00510A82"/>
    <w:rsid w:val="00566519"/>
    <w:rsid w:val="00624F79"/>
    <w:rsid w:val="00655D63"/>
    <w:rsid w:val="00701FD0"/>
    <w:rsid w:val="007A17A0"/>
    <w:rsid w:val="007A1E4B"/>
    <w:rsid w:val="007C1795"/>
    <w:rsid w:val="0080711B"/>
    <w:rsid w:val="00823A4C"/>
    <w:rsid w:val="009802E7"/>
    <w:rsid w:val="00B1682C"/>
    <w:rsid w:val="00BD04C5"/>
    <w:rsid w:val="00BE21C4"/>
    <w:rsid w:val="00BE31A0"/>
    <w:rsid w:val="00C07969"/>
    <w:rsid w:val="00C45C4E"/>
    <w:rsid w:val="00C6699E"/>
    <w:rsid w:val="00C9096D"/>
    <w:rsid w:val="00DF054E"/>
    <w:rsid w:val="00E25BFB"/>
    <w:rsid w:val="00F4436F"/>
    <w:rsid w:val="00F96438"/>
    <w:rsid w:val="00FB210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2B7F42"/>
  <w15:chartTrackingRefBased/>
  <w15:docId w15:val="{F3153F65-25B4-4047-892D-22EECED7B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5D63"/>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005D25"/>
    <w:pPr>
      <w:keepNext/>
      <w:keepLines/>
      <w:spacing w:after="0"/>
      <w:outlineLvl w:val="0"/>
    </w:pPr>
    <w:rPr>
      <w:rFonts w:eastAsiaTheme="majorEastAsia" w:cstheme="majorBidi"/>
      <w:b/>
      <w:bCs/>
      <w:kern w:val="2"/>
      <w14:ligatures w14:val="standardContextual"/>
    </w:rPr>
  </w:style>
  <w:style w:type="paragraph" w:styleId="Heading2">
    <w:name w:val="heading 2"/>
    <w:basedOn w:val="Normal"/>
    <w:next w:val="Normal"/>
    <w:link w:val="Heading2Char"/>
    <w:uiPriority w:val="9"/>
    <w:unhideWhenUsed/>
    <w:qFormat/>
    <w:rsid w:val="00005D25"/>
    <w:pPr>
      <w:keepNext/>
      <w:keepLines/>
      <w:spacing w:after="0"/>
      <w:outlineLvl w:val="1"/>
    </w:pPr>
    <w:rPr>
      <w:rFonts w:eastAsiaTheme="majorEastAsia" w:cstheme="majorBidi"/>
      <w:b/>
      <w:kern w:val="2"/>
      <w:szCs w:val="26"/>
      <w14:ligatures w14:val="standardContextual"/>
    </w:rPr>
  </w:style>
  <w:style w:type="paragraph" w:styleId="Heading3">
    <w:name w:val="heading 3"/>
    <w:basedOn w:val="Normal"/>
    <w:next w:val="Normal"/>
    <w:link w:val="Heading3Char"/>
    <w:uiPriority w:val="9"/>
    <w:unhideWhenUsed/>
    <w:qFormat/>
    <w:rsid w:val="00C07969"/>
    <w:pPr>
      <w:keepNext/>
      <w:keepLines/>
      <w:spacing w:after="0"/>
      <w:outlineLvl w:val="2"/>
    </w:pPr>
    <w:rPr>
      <w:rFonts w:eastAsiaTheme="majorEastAsia" w:cstheme="majorBidi"/>
      <w:b/>
      <w:kern w:val="2"/>
      <w:szCs w:val="24"/>
      <w14:ligatures w14:val="standardContextual"/>
    </w:rPr>
  </w:style>
  <w:style w:type="paragraph" w:styleId="Heading4">
    <w:name w:val="heading 4"/>
    <w:basedOn w:val="Normal"/>
    <w:next w:val="Normal"/>
    <w:link w:val="Heading4Char"/>
    <w:uiPriority w:val="9"/>
    <w:semiHidden/>
    <w:unhideWhenUsed/>
    <w:qFormat/>
    <w:rsid w:val="00C6699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6699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6699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6699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6699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6699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D25"/>
    <w:rPr>
      <w:rFonts w:ascii="Arial" w:eastAsiaTheme="majorEastAsia" w:hAnsi="Arial" w:cstheme="majorBidi"/>
      <w:b/>
      <w:bCs/>
      <w:sz w:val="24"/>
    </w:rPr>
  </w:style>
  <w:style w:type="character" w:customStyle="1" w:styleId="Heading2Char">
    <w:name w:val="Heading 2 Char"/>
    <w:basedOn w:val="DefaultParagraphFont"/>
    <w:link w:val="Heading2"/>
    <w:uiPriority w:val="9"/>
    <w:rsid w:val="00005D25"/>
    <w:rPr>
      <w:rFonts w:ascii="Arial" w:eastAsiaTheme="majorEastAsia" w:hAnsi="Arial" w:cstheme="majorBidi"/>
      <w:b/>
      <w:sz w:val="24"/>
      <w:szCs w:val="26"/>
    </w:rPr>
  </w:style>
  <w:style w:type="character" w:customStyle="1" w:styleId="Heading3Char">
    <w:name w:val="Heading 3 Char"/>
    <w:basedOn w:val="DefaultParagraphFont"/>
    <w:link w:val="Heading3"/>
    <w:uiPriority w:val="9"/>
    <w:rsid w:val="00C07969"/>
    <w:rPr>
      <w:rFonts w:ascii="Arial" w:eastAsiaTheme="majorEastAsia" w:hAnsi="Arial" w:cstheme="majorBidi"/>
      <w:b/>
      <w:sz w:val="24"/>
      <w:szCs w:val="24"/>
    </w:rPr>
  </w:style>
  <w:style w:type="character" w:customStyle="1" w:styleId="Heading4Char">
    <w:name w:val="Heading 4 Char"/>
    <w:basedOn w:val="DefaultParagraphFont"/>
    <w:link w:val="Heading4"/>
    <w:uiPriority w:val="9"/>
    <w:semiHidden/>
    <w:rsid w:val="00C6699E"/>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C6699E"/>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C6699E"/>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C6699E"/>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C6699E"/>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C6699E"/>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C6699E"/>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C6699E"/>
    <w:rPr>
      <w:rFonts w:asciiTheme="majorHAnsi" w:eastAsiaTheme="majorEastAsia" w:hAnsiTheme="majorHAnsi" w:cstheme="majorBidi"/>
      <w:spacing w:val="-10"/>
      <w:kern w:val="28"/>
      <w:sz w:val="56"/>
      <w:szCs w:val="71"/>
      <w14:ligatures w14:val="none"/>
    </w:rPr>
  </w:style>
  <w:style w:type="paragraph" w:styleId="Subtitle">
    <w:name w:val="Subtitle"/>
    <w:basedOn w:val="Normal"/>
    <w:next w:val="Normal"/>
    <w:link w:val="SubtitleChar"/>
    <w:uiPriority w:val="11"/>
    <w:qFormat/>
    <w:rsid w:val="00C6699E"/>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C6699E"/>
    <w:rPr>
      <w:rFonts w:eastAsiaTheme="majorEastAsia" w:cstheme="majorBidi"/>
      <w:color w:val="595959" w:themeColor="text1" w:themeTint="A6"/>
      <w:spacing w:val="15"/>
      <w:kern w:val="0"/>
      <w:sz w:val="28"/>
      <w:szCs w:val="35"/>
      <w14:ligatures w14:val="none"/>
    </w:rPr>
  </w:style>
  <w:style w:type="paragraph" w:styleId="Quote">
    <w:name w:val="Quote"/>
    <w:basedOn w:val="Normal"/>
    <w:next w:val="Normal"/>
    <w:link w:val="QuoteChar"/>
    <w:uiPriority w:val="29"/>
    <w:qFormat/>
    <w:rsid w:val="00C6699E"/>
    <w:pPr>
      <w:spacing w:before="160"/>
      <w:jc w:val="center"/>
    </w:pPr>
    <w:rPr>
      <w:i/>
      <w:iCs/>
      <w:color w:val="404040" w:themeColor="text1" w:themeTint="BF"/>
    </w:rPr>
  </w:style>
  <w:style w:type="character" w:customStyle="1" w:styleId="QuoteChar">
    <w:name w:val="Quote Char"/>
    <w:basedOn w:val="DefaultParagraphFont"/>
    <w:link w:val="Quote"/>
    <w:uiPriority w:val="29"/>
    <w:rsid w:val="00C6699E"/>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C6699E"/>
    <w:pPr>
      <w:ind w:left="720"/>
      <w:contextualSpacing/>
    </w:pPr>
  </w:style>
  <w:style w:type="character" w:styleId="IntenseEmphasis">
    <w:name w:val="Intense Emphasis"/>
    <w:basedOn w:val="DefaultParagraphFont"/>
    <w:uiPriority w:val="21"/>
    <w:qFormat/>
    <w:rsid w:val="00C6699E"/>
    <w:rPr>
      <w:i/>
      <w:iCs/>
      <w:color w:val="2F5496" w:themeColor="accent1" w:themeShade="BF"/>
    </w:rPr>
  </w:style>
  <w:style w:type="paragraph" w:styleId="IntenseQuote">
    <w:name w:val="Intense Quote"/>
    <w:basedOn w:val="Normal"/>
    <w:next w:val="Normal"/>
    <w:link w:val="IntenseQuoteChar"/>
    <w:uiPriority w:val="30"/>
    <w:qFormat/>
    <w:rsid w:val="00C6699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6699E"/>
    <w:rPr>
      <w:rFonts w:ascii="Arial" w:hAnsi="Arial"/>
      <w:i/>
      <w:iCs/>
      <w:color w:val="2F5496" w:themeColor="accent1" w:themeShade="BF"/>
      <w:kern w:val="0"/>
      <w:sz w:val="24"/>
      <w14:ligatures w14:val="none"/>
    </w:rPr>
  </w:style>
  <w:style w:type="character" w:styleId="IntenseReference">
    <w:name w:val="Intense Reference"/>
    <w:basedOn w:val="DefaultParagraphFont"/>
    <w:uiPriority w:val="32"/>
    <w:qFormat/>
    <w:rsid w:val="00C6699E"/>
    <w:rPr>
      <w:b/>
      <w:bCs/>
      <w:smallCaps/>
      <w:color w:val="2F5496" w:themeColor="accent1" w:themeShade="BF"/>
      <w:spacing w:val="5"/>
    </w:rPr>
  </w:style>
  <w:style w:type="paragraph" w:styleId="Header">
    <w:name w:val="header"/>
    <w:basedOn w:val="Normal"/>
    <w:link w:val="HeaderChar"/>
    <w:uiPriority w:val="99"/>
    <w:unhideWhenUsed/>
    <w:rsid w:val="001C4F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4FF2"/>
    <w:rPr>
      <w:rFonts w:ascii="Arial" w:hAnsi="Arial"/>
      <w:kern w:val="0"/>
      <w:sz w:val="24"/>
      <w14:ligatures w14:val="none"/>
    </w:rPr>
  </w:style>
  <w:style w:type="paragraph" w:styleId="Footer">
    <w:name w:val="footer"/>
    <w:basedOn w:val="Normal"/>
    <w:link w:val="FooterChar"/>
    <w:uiPriority w:val="99"/>
    <w:unhideWhenUsed/>
    <w:rsid w:val="001C4F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4FF2"/>
    <w:rPr>
      <w:rFonts w:ascii="Arial" w:hAnsi="Arial"/>
      <w:kern w:val="0"/>
      <w:sz w:val="24"/>
      <w14:ligatures w14:val="none"/>
    </w:rPr>
  </w:style>
  <w:style w:type="paragraph" w:styleId="TOCHeading">
    <w:name w:val="TOC Heading"/>
    <w:basedOn w:val="Heading1"/>
    <w:next w:val="Normal"/>
    <w:uiPriority w:val="39"/>
    <w:unhideWhenUsed/>
    <w:qFormat/>
    <w:rsid w:val="001C4FF2"/>
    <w:pPr>
      <w:spacing w:before="240" w:line="259" w:lineRule="auto"/>
      <w:jc w:val="left"/>
      <w:outlineLvl w:val="9"/>
    </w:pPr>
    <w:rPr>
      <w:rFonts w:asciiTheme="majorHAnsi" w:hAnsiTheme="majorHAnsi"/>
      <w:b w:val="0"/>
      <w:bCs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1C4FF2"/>
    <w:pPr>
      <w:spacing w:after="100"/>
    </w:pPr>
  </w:style>
  <w:style w:type="paragraph" w:styleId="TOC2">
    <w:name w:val="toc 2"/>
    <w:basedOn w:val="Normal"/>
    <w:next w:val="Normal"/>
    <w:autoRedefine/>
    <w:uiPriority w:val="39"/>
    <w:unhideWhenUsed/>
    <w:rsid w:val="001C4FF2"/>
    <w:pPr>
      <w:spacing w:after="100"/>
      <w:ind w:left="240"/>
    </w:pPr>
  </w:style>
  <w:style w:type="character" w:styleId="Hyperlink">
    <w:name w:val="Hyperlink"/>
    <w:basedOn w:val="DefaultParagraphFont"/>
    <w:uiPriority w:val="99"/>
    <w:unhideWhenUsed/>
    <w:rsid w:val="001C4FF2"/>
    <w:rPr>
      <w:color w:val="0563C1" w:themeColor="hyperlink"/>
      <w:u w:val="single"/>
    </w:rPr>
  </w:style>
  <w:style w:type="table" w:styleId="TableGrid">
    <w:name w:val="Table Grid"/>
    <w:basedOn w:val="TableNormal"/>
    <w:uiPriority w:val="39"/>
    <w:rsid w:val="00C45C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7E867F-EC54-468E-9A68-88EEC14F6F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Pages>
  <Words>2448</Words>
  <Characters>13957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Gabriela Angelina Nastase</cp:lastModifiedBy>
  <cp:revision>13</cp:revision>
  <dcterms:created xsi:type="dcterms:W3CDTF">2025-11-13T14:33:00Z</dcterms:created>
  <dcterms:modified xsi:type="dcterms:W3CDTF">2025-11-20T20:15:00Z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8c0e90c1-f151-4f8e-8ff1-1e4dcc042b81</vt:lpwstr>
  </property>
</Properties>
</file>