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48C53B" w14:textId="46E4B6BD" w:rsidR="008E7DCE" w:rsidRPr="00C5552C" w:rsidRDefault="00C5552C" w:rsidP="00B5091E">
      <w:pPr>
        <w:spacing w:line="360" w:lineRule="auto"/>
        <w:rPr>
          <w:rFonts w:cstheme="minorHAnsi"/>
          <w:b/>
          <w:bCs/>
        </w:rPr>
      </w:pPr>
      <w:r w:rsidRPr="00C5552C">
        <w:rPr>
          <w:rFonts w:cstheme="minorHAnsi"/>
          <w:b/>
          <w:bCs/>
        </w:rPr>
        <w:t>A critical evaluation and the identification of next teaching and learning steps focusing on a case study of an individual learner or a group of learners, based on an observed critical incident</w:t>
      </w:r>
      <w:r>
        <w:rPr>
          <w:rFonts w:cstheme="minorHAnsi"/>
          <w:b/>
          <w:bCs/>
        </w:rPr>
        <w:t>.</w:t>
      </w:r>
      <w:r w:rsidRPr="00C5552C">
        <w:rPr>
          <w:rFonts w:cstheme="minorHAnsi"/>
          <w:b/>
          <w:bCs/>
        </w:rPr>
        <w:t xml:space="preserve"> (equivalent to 5000 words)</w:t>
      </w:r>
    </w:p>
    <w:p w14:paraId="12818245" w14:textId="10D7EDAE" w:rsidR="008E7DCE" w:rsidRDefault="00B5091E" w:rsidP="00234A89">
      <w:pPr>
        <w:spacing w:line="360" w:lineRule="auto"/>
      </w:pPr>
      <w:r>
        <w:t>Being able to analyse a critical incident within a classroom is a crucial part of professional teacher development. According to Joshi et al (2018, pg.1) ‘The incident is said to be critical because it is valuable and has some meaning.’</w:t>
      </w:r>
      <w:r w:rsidR="00234A89">
        <w:t xml:space="preserve"> Whereas some scholars identify critical incidents as</w:t>
      </w:r>
      <w:r w:rsidR="00234A89" w:rsidRPr="00234A89">
        <w:t xml:space="preserve"> </w:t>
      </w:r>
      <w:r w:rsidR="00234A89">
        <w:t>“A critical incident is any unplanned and unanticipated event that occurs during class, outside class or during a teacher’s career but is “vividly remembered” (Brookfield, 1990, p</w:t>
      </w:r>
      <w:r w:rsidR="007B00E7">
        <w:t>g</w:t>
      </w:r>
      <w:r w:rsidR="00234A89">
        <w:t xml:space="preserve">. 84). </w:t>
      </w:r>
      <w:r w:rsidR="00234A89" w:rsidRPr="00234A89">
        <w:t xml:space="preserve"> </w:t>
      </w:r>
      <w:r>
        <w:t>Stating that</w:t>
      </w:r>
      <w:r w:rsidR="00C33EAB">
        <w:t xml:space="preserve"> although</w:t>
      </w:r>
      <w:r>
        <w:t xml:space="preserve"> critical incidents</w:t>
      </w:r>
      <w:r w:rsidR="00CE13C2">
        <w:t xml:space="preserve"> are</w:t>
      </w:r>
      <w:r>
        <w:t xml:space="preserve"> </w:t>
      </w:r>
      <w:r w:rsidR="00CE13C2">
        <w:t>constantly</w:t>
      </w:r>
      <w:r w:rsidR="00234A89">
        <w:t xml:space="preserve"> tak</w:t>
      </w:r>
      <w:r w:rsidR="00CE13C2">
        <w:t>ing</w:t>
      </w:r>
      <w:r w:rsidR="00234A89">
        <w:t xml:space="preserve"> place in the classroom</w:t>
      </w:r>
      <w:r>
        <w:t>, some incidents hold more value than others.</w:t>
      </w:r>
      <w:r w:rsidR="0021066F">
        <w:t xml:space="preserve"> Furthermore, </w:t>
      </w:r>
      <w:r w:rsidR="00CB6D19">
        <w:t xml:space="preserve">a </w:t>
      </w:r>
      <w:r w:rsidR="0021066F">
        <w:t>critical incident does not necessarily mean something that has gone wrong in the lesson, it could</w:t>
      </w:r>
      <w:r w:rsidR="00CB6D19">
        <w:t xml:space="preserve"> simply be the most common and straight forward action or scenario that has occurred in the professional practice, these can be interpreted as critical in different ways through further analysis. </w:t>
      </w:r>
      <w:r w:rsidR="0021066F">
        <w:t xml:space="preserve">Observing critical incidents </w:t>
      </w:r>
      <w:r w:rsidR="00C33EAB">
        <w:t>allows teachers to explore and analyse each lesson and r</w:t>
      </w:r>
      <w:r w:rsidR="007B00E7">
        <w:t>eview</w:t>
      </w:r>
      <w:r w:rsidR="00C33EAB">
        <w:t xml:space="preserve"> various critical incidents, enabling them to reflect upon their practice and question why the critical incident took place and what </w:t>
      </w:r>
      <w:r w:rsidR="00794377">
        <w:t>its</w:t>
      </w:r>
      <w:r w:rsidR="00C33EAB">
        <w:t xml:space="preserve"> significance was. Also allowing them to further enhance their professional teacher developmen</w:t>
      </w:r>
      <w:r w:rsidR="00C33EAB" w:rsidRPr="00602AA0">
        <w:t>t.</w:t>
      </w:r>
      <w:r w:rsidR="00602AA0">
        <w:t xml:space="preserve"> This assignment will also underpin the current curriculum requirement</w:t>
      </w:r>
      <w:r w:rsidR="007B00E7">
        <w:t>s</w:t>
      </w:r>
      <w:r w:rsidR="00602AA0">
        <w:t xml:space="preserve"> and curriculum developments in Wales.</w:t>
      </w:r>
      <w:r w:rsidR="00CE13C2">
        <w:t xml:space="preserve"> In addition</w:t>
      </w:r>
      <w:r w:rsidR="00CB6D19" w:rsidRPr="00CB6D19">
        <w:t>,</w:t>
      </w:r>
      <w:r w:rsidR="00C33EAB" w:rsidRPr="00CB6D19">
        <w:t xml:space="preserve"> </w:t>
      </w:r>
      <w:r w:rsidR="00234A89" w:rsidRPr="00CB6D19">
        <w:t xml:space="preserve">knowledge of the methodology </w:t>
      </w:r>
      <w:r w:rsidR="00CE13C2">
        <w:t>use</w:t>
      </w:r>
      <w:r w:rsidR="00F86B26">
        <w:t>d</w:t>
      </w:r>
      <w:r w:rsidR="00CE13C2">
        <w:t xml:space="preserve"> for the </w:t>
      </w:r>
      <w:r w:rsidR="00234A89" w:rsidRPr="00CB6D19">
        <w:t>classroom observation</w:t>
      </w:r>
      <w:r w:rsidR="00CE13C2">
        <w:t xml:space="preserve"> w</w:t>
      </w:r>
      <w:r w:rsidR="00CB6D19" w:rsidRPr="00CB6D19">
        <w:t>ill also be discussed within this assignment.</w:t>
      </w:r>
    </w:p>
    <w:p w14:paraId="587DD46C" w14:textId="08829FD0" w:rsidR="00FC185E" w:rsidRDefault="00FC185E" w:rsidP="005962EB">
      <w:pPr>
        <w:spacing w:line="360" w:lineRule="auto"/>
      </w:pPr>
      <w:r>
        <w:t>The observation took place in a community school</w:t>
      </w:r>
      <w:r w:rsidR="00B5395A">
        <w:t xml:space="preserve"> (school X)</w:t>
      </w:r>
      <w:r>
        <w:t xml:space="preserve"> which caters for children aged 3 – 11. Within the school there are </w:t>
      </w:r>
      <w:r w:rsidR="005962EB">
        <w:t>13 classes with over 300 pupils.</w:t>
      </w:r>
      <w:r w:rsidR="00B5395A">
        <w:t xml:space="preserve"> School X is a multicultural, community school, which provides facilities to the community. These </w:t>
      </w:r>
      <w:r w:rsidR="00EB1C3C">
        <w:t xml:space="preserve">include, </w:t>
      </w:r>
      <w:r w:rsidR="00B5395A">
        <w:t xml:space="preserve">library facilities, community halls, multi-purpose halls and changing facilities which can be accessed by the </w:t>
      </w:r>
      <w:r w:rsidR="00791306">
        <w:t xml:space="preserve">community </w:t>
      </w:r>
      <w:r w:rsidR="00EB1C3C">
        <w:t>a</w:t>
      </w:r>
      <w:r w:rsidR="00791306">
        <w:t>round the school.</w:t>
      </w:r>
      <w:r w:rsidR="00B5395A">
        <w:t xml:space="preserve">   </w:t>
      </w:r>
      <w:r w:rsidR="00786AFF">
        <w:t xml:space="preserve">The observed class </w:t>
      </w:r>
      <w:r w:rsidR="003537C1">
        <w:t>was a nursery morning (AM) class.</w:t>
      </w:r>
      <w:r w:rsidR="00EB1C3C" w:rsidRPr="00EB1C3C">
        <w:t xml:space="preserve"> These </w:t>
      </w:r>
      <w:r w:rsidR="00CE13C2">
        <w:t xml:space="preserve">learners </w:t>
      </w:r>
      <w:r w:rsidR="00EB1C3C" w:rsidRPr="00EB1C3C">
        <w:t>were the newest pupils in the school, and the</w:t>
      </w:r>
      <w:r w:rsidR="007F45BB">
        <w:t xml:space="preserve"> pupils</w:t>
      </w:r>
      <w:r w:rsidR="00EB1C3C" w:rsidRPr="00EB1C3C">
        <w:t xml:space="preserve"> had just started the school in September. </w:t>
      </w:r>
      <w:r w:rsidR="003537C1">
        <w:t xml:space="preserve"> There were around 20</w:t>
      </w:r>
      <w:r w:rsidR="007F45BB">
        <w:t xml:space="preserve"> mixed ability</w:t>
      </w:r>
      <w:r w:rsidR="003537C1">
        <w:t xml:space="preserve"> pupils within this session and </w:t>
      </w:r>
      <w:r w:rsidR="00B5395A">
        <w:t>4</w:t>
      </w:r>
      <w:r w:rsidR="003537C1">
        <w:t xml:space="preserve"> teaching assistants were also present.</w:t>
      </w:r>
      <w:r w:rsidR="00EB1C3C">
        <w:t xml:space="preserve"> </w:t>
      </w:r>
      <w:r w:rsidR="003537C1">
        <w:t xml:space="preserve">This was to adhere to the government policy of pupil to staff ratio, which in this case </w:t>
      </w:r>
      <w:r w:rsidR="00BD6A19">
        <w:t xml:space="preserve">was always every 8 pupils had at least one member of staff with </w:t>
      </w:r>
      <w:r w:rsidR="00AE1462">
        <w:t>them.</w:t>
      </w:r>
      <w:r w:rsidR="00791306">
        <w:t xml:space="preserve"> The session</w:t>
      </w:r>
      <w:r w:rsidR="00EB1C3C">
        <w:t xml:space="preserve"> took place indoors and</w:t>
      </w:r>
      <w:r w:rsidR="00791306">
        <w:t xml:space="preserve"> was the introductory carpet session</w:t>
      </w:r>
      <w:r w:rsidR="00EB1C3C">
        <w:t>.</w:t>
      </w:r>
      <w:r w:rsidR="00791306">
        <w:t xml:space="preserve"> </w:t>
      </w:r>
      <w:r w:rsidR="007F45BB">
        <w:t>The classroom setting was big and spacious with tables situated around a big open space in the middle, where “carpet time” and carpet sessions tend to take place. The classroom also had various colourful displays and resources</w:t>
      </w:r>
      <w:r w:rsidR="00EF796B">
        <w:t xml:space="preserve"> to enhance learning</w:t>
      </w:r>
      <w:r w:rsidR="007F45BB">
        <w:t xml:space="preserve"> and a big interactive white board at the front of the room.</w:t>
      </w:r>
    </w:p>
    <w:p w14:paraId="21A5FF81" w14:textId="77777777" w:rsidR="00250910" w:rsidRDefault="00250910">
      <w:pPr>
        <w:rPr>
          <w:b/>
          <w:bCs/>
        </w:rPr>
      </w:pPr>
    </w:p>
    <w:p w14:paraId="2F15CA36" w14:textId="04D6D2D3" w:rsidR="003F5AF2" w:rsidRDefault="00CC173A" w:rsidP="00CC173A">
      <w:pPr>
        <w:spacing w:line="360" w:lineRule="auto"/>
      </w:pPr>
      <w:r w:rsidRPr="00CC173A">
        <w:lastRenderedPageBreak/>
        <w:t>The</w:t>
      </w:r>
      <w:r>
        <w:t xml:space="preserve"> researcher used a structured, non-participant case stud</w:t>
      </w:r>
      <w:r w:rsidR="00FC1B57">
        <w:t>y</w:t>
      </w:r>
      <w:r w:rsidR="008D2348">
        <w:t xml:space="preserve"> approach</w:t>
      </w:r>
      <w:r>
        <w:t xml:space="preserve"> to conduct the research and observation.</w:t>
      </w:r>
      <w:r w:rsidR="002B0F99">
        <w:t xml:space="preserve"> As stated in Sharp’s Education Research Project book (2012, pg.54)</w:t>
      </w:r>
      <w:r>
        <w:t xml:space="preserve"> </w:t>
      </w:r>
      <w:r w:rsidR="002B0F99">
        <w:t>“It is important that any case you settle upon has characteristic features of interest worthy of in-depth investigation and reporting.”</w:t>
      </w:r>
      <w:r w:rsidR="00894D80">
        <w:t xml:space="preserve"> Implying that, the researcher should choose a case or critical incident that they felt stood out to them in order to analyse and evaluate the incident and to enhance their professional development. The researcher should start to ponder upon why the critical incident </w:t>
      </w:r>
      <w:r w:rsidR="00492345">
        <w:t xml:space="preserve">had taken place </w:t>
      </w:r>
      <w:r w:rsidR="00894D80">
        <w:t xml:space="preserve">and if </w:t>
      </w:r>
      <w:r w:rsidR="00492345">
        <w:t xml:space="preserve">the researcher </w:t>
      </w:r>
      <w:r w:rsidR="00894D80">
        <w:t xml:space="preserve">would implement it in their own practice and the effectiveness of it. </w:t>
      </w:r>
      <w:r w:rsidR="00E67186">
        <w:t>According to</w:t>
      </w:r>
      <w:r w:rsidR="00901D60">
        <w:t xml:space="preserve"> Bassey et al (1999., pg.</w:t>
      </w:r>
      <w:r w:rsidR="009047FB">
        <w:t xml:space="preserve">24) “Case-study is the examination </w:t>
      </w:r>
      <w:r w:rsidR="001F6CD3">
        <w:t xml:space="preserve">of an instance in action” </w:t>
      </w:r>
      <w:r w:rsidR="00C931ED">
        <w:t>stating</w:t>
      </w:r>
      <w:r w:rsidR="00D51A20">
        <w:t xml:space="preserve"> </w:t>
      </w:r>
      <w:r w:rsidR="001F6CD3">
        <w:t xml:space="preserve">that </w:t>
      </w:r>
      <w:r w:rsidR="001B5E6E">
        <w:t xml:space="preserve">case study research focuses </w:t>
      </w:r>
      <w:r w:rsidR="008B143D">
        <w:t xml:space="preserve">on a single </w:t>
      </w:r>
      <w:r w:rsidR="005F77A0">
        <w:t xml:space="preserve">occurrence, which takes place during </w:t>
      </w:r>
      <w:r w:rsidR="00961785">
        <w:t xml:space="preserve">one </w:t>
      </w:r>
      <w:r w:rsidR="00B536BF">
        <w:t>particular</w:t>
      </w:r>
      <w:r w:rsidR="00961785">
        <w:t xml:space="preserve"> time </w:t>
      </w:r>
      <w:r w:rsidR="00B536BF">
        <w:t xml:space="preserve">or a single circumstance. </w:t>
      </w:r>
      <w:r w:rsidR="00E67186">
        <w:t xml:space="preserve"> </w:t>
      </w:r>
      <w:r w:rsidR="003822CE">
        <w:t>Case study research is often based around general actions of ever</w:t>
      </w:r>
      <w:r w:rsidR="002B3E7E">
        <w:t>yday life rather tha</w:t>
      </w:r>
      <w:r w:rsidR="004D517B">
        <w:t>n</w:t>
      </w:r>
      <w:r w:rsidR="002B3E7E">
        <w:t xml:space="preserve"> the reason</w:t>
      </w:r>
      <w:r w:rsidR="00784945">
        <w:t>s</w:t>
      </w:r>
      <w:r w:rsidR="002B3E7E">
        <w:t xml:space="preserve"> behind why th</w:t>
      </w:r>
      <w:r w:rsidR="00784945">
        <w:t>e</w:t>
      </w:r>
      <w:r w:rsidR="002B3E7E">
        <w:t xml:space="preserve"> action or incident had take</w:t>
      </w:r>
      <w:r w:rsidR="002D6CF7">
        <w:t>n</w:t>
      </w:r>
      <w:r w:rsidR="002B3E7E">
        <w:t xml:space="preserve"> place</w:t>
      </w:r>
      <w:r w:rsidR="00C402F3">
        <w:t>,</w:t>
      </w:r>
      <w:r w:rsidR="002B3E7E">
        <w:t xml:space="preserve"> </w:t>
      </w:r>
      <w:r w:rsidR="00624EB5">
        <w:t xml:space="preserve">for </w:t>
      </w:r>
      <w:r w:rsidR="005F6429">
        <w:t xml:space="preserve">example specific </w:t>
      </w:r>
      <w:r w:rsidR="00ED2D3D">
        <w:t xml:space="preserve">activities, </w:t>
      </w:r>
      <w:r w:rsidR="000334A8">
        <w:t>actions,</w:t>
      </w:r>
      <w:r w:rsidR="00ED2D3D">
        <w:t xml:space="preserve"> </w:t>
      </w:r>
      <w:r w:rsidR="005F6429">
        <w:t>o</w:t>
      </w:r>
      <w:r w:rsidR="00ED2D3D">
        <w:t>r decisions</w:t>
      </w:r>
      <w:r w:rsidR="008517F3">
        <w:t>.</w:t>
      </w:r>
      <w:r w:rsidR="00784945">
        <w:t xml:space="preserve"> (Sharp., 2012)</w:t>
      </w:r>
    </w:p>
    <w:p w14:paraId="1FC7AB48" w14:textId="13562C08" w:rsidR="00DF24AC" w:rsidRDefault="00D44993" w:rsidP="00CC173A">
      <w:pPr>
        <w:spacing w:line="360" w:lineRule="auto"/>
      </w:pPr>
      <w:r>
        <w:t xml:space="preserve"> Benefits of case study research </w:t>
      </w:r>
      <w:r w:rsidR="008A0B3D">
        <w:t>is</w:t>
      </w:r>
      <w:r>
        <w:t xml:space="preserve"> that </w:t>
      </w:r>
      <w:r w:rsidR="00377273">
        <w:t xml:space="preserve">it is </w:t>
      </w:r>
      <w:r>
        <w:t>very eas</w:t>
      </w:r>
      <w:r w:rsidR="00250910">
        <w:t>y</w:t>
      </w:r>
      <w:r>
        <w:t xml:space="preserve"> to conduct, the researcher is able to collect a varied amount of data, which they can use in different ways. Another strength of case study research is that </w:t>
      </w:r>
      <w:r w:rsidR="008A0B3D">
        <w:t>the researcher has the freedom and choice of choosing what factors and characteristics they perceive to be the most important. Although there are many benefits to cas</w:t>
      </w:r>
      <w:r w:rsidR="00B345CA">
        <w:t>e</w:t>
      </w:r>
      <w:r w:rsidR="008A0B3D">
        <w:t xml:space="preserve"> study research </w:t>
      </w:r>
      <w:r w:rsidR="00A21426">
        <w:t>there are some weaknesses to</w:t>
      </w:r>
      <w:r w:rsidR="007032D8">
        <w:t xml:space="preserve"> them</w:t>
      </w:r>
      <w:r w:rsidR="007E2264">
        <w:t>.</w:t>
      </w:r>
      <w:r w:rsidR="009F43B1">
        <w:t xml:space="preserve"> </w:t>
      </w:r>
      <w:r w:rsidR="007E2264">
        <w:t>T</w:t>
      </w:r>
      <w:r w:rsidR="009F43B1">
        <w:t>hese include researcher bias</w:t>
      </w:r>
      <w:r w:rsidR="00A913D5">
        <w:t xml:space="preserve"> which may include </w:t>
      </w:r>
      <w:r w:rsidR="009F43B1">
        <w:t xml:space="preserve">researchers may bring in their own thoughts and feelings, which may change, </w:t>
      </w:r>
      <w:r w:rsidR="000334A8">
        <w:t>influence,</w:t>
      </w:r>
      <w:r w:rsidR="009F43B1">
        <w:t xml:space="preserve"> or contribute to the research. Another disadvantage to case study research is that they are very time </w:t>
      </w:r>
      <w:r w:rsidR="003F5AF2">
        <w:t>consuming and</w:t>
      </w:r>
      <w:r w:rsidR="009F43B1">
        <w:t xml:space="preserve"> collecting data can be a lengthy process</w:t>
      </w:r>
      <w:r w:rsidR="003F5AF2">
        <w:t>. There are also arguments that case study research can become unethical as the research plays a major role in the research which can influence and change the data and research, which may raise ethical concerns. All in all, case study research is great for capturing a snapshot of the case or incident and researchers have scope to analyse the incident and observation</w:t>
      </w:r>
      <w:r w:rsidR="00F835CA">
        <w:t>s.</w:t>
      </w:r>
    </w:p>
    <w:p w14:paraId="3A6F00F7" w14:textId="2EFD33C9" w:rsidR="006901E0" w:rsidRDefault="00CC173A" w:rsidP="009D7E34">
      <w:pPr>
        <w:spacing w:line="360" w:lineRule="auto"/>
        <w:rPr>
          <w:b/>
          <w:bCs/>
        </w:rPr>
      </w:pPr>
      <w:r>
        <w:t>There are many types of observations</w:t>
      </w:r>
      <w:r w:rsidR="00FC1B57">
        <w:t xml:space="preserve"> that can be used for research</w:t>
      </w:r>
      <w:r>
        <w:t xml:space="preserve">, </w:t>
      </w:r>
      <w:r w:rsidR="004E5DA1">
        <w:t>these</w:t>
      </w:r>
      <w:r>
        <w:t xml:space="preserve"> include structured, unstructured, and semi-structured observations. According to Sharp (2012, pg.84</w:t>
      </w:r>
      <w:r w:rsidR="004E5DA1">
        <w:t>) “Structured – where the observer sets out with a clearly determined agenda for what will be observed”</w:t>
      </w:r>
      <w:r w:rsidR="00374713">
        <w:t xml:space="preserve"> </w:t>
      </w:r>
      <w:r w:rsidR="004C2A42">
        <w:t>The research</w:t>
      </w:r>
      <w:r w:rsidR="00FC1B57">
        <w:t>er</w:t>
      </w:r>
      <w:r w:rsidR="004C2A42">
        <w:t xml:space="preserve"> </w:t>
      </w:r>
      <w:r w:rsidR="00FC1B57">
        <w:t xml:space="preserve">used a </w:t>
      </w:r>
      <w:r w:rsidR="004C2A42">
        <w:t xml:space="preserve"> structured</w:t>
      </w:r>
      <w:r w:rsidR="00FC1B57">
        <w:t xml:space="preserve"> approach to conduct the observation</w:t>
      </w:r>
      <w:r w:rsidR="008C7943">
        <w:t>, as the research</w:t>
      </w:r>
      <w:r w:rsidR="00FC1B57">
        <w:t>er</w:t>
      </w:r>
      <w:r w:rsidR="008C7943">
        <w:t xml:space="preserve"> went in with the sole intention to observe a critical incident</w:t>
      </w:r>
      <w:r w:rsidR="002C7658">
        <w:t>, th</w:t>
      </w:r>
      <w:r w:rsidR="00D14062">
        <w:t>is</w:t>
      </w:r>
      <w:r w:rsidR="002C7658">
        <w:t xml:space="preserve"> was the main objective and aim </w:t>
      </w:r>
      <w:r w:rsidR="0085261C">
        <w:t xml:space="preserve">for the observation, therefore it was structured and planned </w:t>
      </w:r>
      <w:r w:rsidR="00484E5E">
        <w:t>ahead of time, with specific focuses</w:t>
      </w:r>
      <w:r w:rsidR="006222D8">
        <w:t>.</w:t>
      </w:r>
      <w:r w:rsidR="00484E5E">
        <w:t xml:space="preserve"> </w:t>
      </w:r>
      <w:r w:rsidR="006222D8">
        <w:t>(</w:t>
      </w:r>
      <w:r w:rsidR="00B01838">
        <w:t>S</w:t>
      </w:r>
      <w:r w:rsidR="006222D8">
        <w:t xml:space="preserve">ee appendix 1) The researcher </w:t>
      </w:r>
      <w:r w:rsidR="00745C70">
        <w:t>was advised to take general notes based around what had been observed. Observation notes included</w:t>
      </w:r>
      <w:r w:rsidR="005B5A12">
        <w:t>,</w:t>
      </w:r>
      <w:r w:rsidR="00745C70">
        <w:t xml:space="preserve"> </w:t>
      </w:r>
      <w:r w:rsidR="003F1D2D">
        <w:t>contextual information such as age group, ability range and whether the learning had taken place outdoors or indoors, classroom culture and classroom behaviour and attitudes, lesson objectives</w:t>
      </w:r>
      <w:r w:rsidR="00FC1B57">
        <w:t xml:space="preserve">, direction – anything that helped the learners stay </w:t>
      </w:r>
      <w:r w:rsidR="00FC1B57">
        <w:lastRenderedPageBreak/>
        <w:t>focused during the session, any challenges that were faced by the learners or staff members during the observed session and finally assessment – how the learners were assessed, any prior knowledge</w:t>
      </w:r>
      <w:r w:rsidR="00476F07">
        <w:t xml:space="preserve"> </w:t>
      </w:r>
      <w:r w:rsidR="00FC1B57">
        <w:t xml:space="preserve"> used during the session.</w:t>
      </w:r>
    </w:p>
    <w:p w14:paraId="375F10FB" w14:textId="26BB43CE" w:rsidR="009A69D4" w:rsidRPr="009A69D4" w:rsidRDefault="009A69D4" w:rsidP="009A69D4">
      <w:pPr>
        <w:spacing w:line="360" w:lineRule="auto"/>
      </w:pPr>
      <w:r>
        <w:t xml:space="preserve">The researcher observed the class teacher with a musical instrument in their hand, the class teacher then began to shake a tambourine, to gain learners attention. The teacher </w:t>
      </w:r>
      <w:r w:rsidR="00784945">
        <w:t xml:space="preserve">started </w:t>
      </w:r>
      <w:r>
        <w:t xml:space="preserve">to </w:t>
      </w:r>
      <w:r w:rsidR="00784945">
        <w:t>shout</w:t>
      </w:r>
      <w:r>
        <w:t xml:space="preserve"> simple instructions such as “everybody freeze” all attention was then on the class teacher. (which was the main aim/objective) From what was observed, it seemed that the children were aware of the tambourine, from pervious practice and prior knowledge. This strategy seemed as though it had been used on a regular basis by the class teacher and the children seem to be familiar with</w:t>
      </w:r>
      <w:r w:rsidR="0033653D">
        <w:t xml:space="preserve"> this</w:t>
      </w:r>
      <w:r>
        <w:t xml:space="preserve"> is strategy. The class teacher then began to sing engaging songs to mimic simple instructions in a fun and engaging way. Children then began to stop what they were initially doing and started to make their way to the centre of the room to sit in the carpet, ready for the carpet session. The teacher then brought out an engaging prop (which seemed as though the children were familiar with) This was a hand puppet. The hand puppet was a fairy named “Rosie” this also suggests that the children are familiar with this prop as the prop had a name. The prop was used throughout the carpet session as an engaging prop, which seemed as though the children loved, and they remained engaged and focused on the prop throughout the carpet session. The teacher used the prop to communicate with the children. Within the session, there were also 3 other teaching assistants situated throughout the room and sat on the floor with the children to aid learning and helped those children who required extra guidance and support during the carpet session. </w:t>
      </w:r>
      <w:r w:rsidRPr="00FF1133">
        <w:t>Analysis of this incident led to further study</w:t>
      </w:r>
      <w:r>
        <w:t xml:space="preserve"> of behaviour and classroom management, pupil engagement and further research was also conducted on the </w:t>
      </w:r>
      <w:bookmarkStart w:id="0" w:name="_Hlk52726466"/>
      <w:r>
        <w:t>use of</w:t>
      </w:r>
      <w:r w:rsidRPr="00E31808">
        <w:t xml:space="preserve"> </w:t>
      </w:r>
      <w:r>
        <w:t>a</w:t>
      </w:r>
      <w:r w:rsidRPr="00E31808">
        <w:t xml:space="preserve">ttention </w:t>
      </w:r>
      <w:r>
        <w:t>s</w:t>
      </w:r>
      <w:r w:rsidRPr="00E31808">
        <w:t xml:space="preserve">ignals in the </w:t>
      </w:r>
      <w:r>
        <w:t>c</w:t>
      </w:r>
      <w:r w:rsidRPr="00E31808">
        <w:t>lassroom</w:t>
      </w:r>
      <w:r>
        <w:t>.</w:t>
      </w:r>
      <w:bookmarkEnd w:id="0"/>
    </w:p>
    <w:p w14:paraId="64F11B5A" w14:textId="3F85F7EB" w:rsidR="00512365" w:rsidRPr="00116D57" w:rsidRDefault="005C0903" w:rsidP="005C0903">
      <w:pPr>
        <w:spacing w:line="360" w:lineRule="auto"/>
      </w:pPr>
      <w:r>
        <w:t>Curriculum in wales</w:t>
      </w:r>
      <w:r w:rsidR="00374DA7">
        <w:t xml:space="preserve"> is </w:t>
      </w:r>
      <w:r w:rsidR="008A2B40">
        <w:t xml:space="preserve">continuously developing and it is important to understand how and why various critical incidents can support teacher’s development. Also, how these critical incidents can enhance learner’s personal development, amongst Donaldson’s Four Purposes. </w:t>
      </w:r>
      <w:r w:rsidR="003A3332">
        <w:t xml:space="preserve">He proposed these </w:t>
      </w:r>
      <w:r w:rsidR="0047720B">
        <w:t xml:space="preserve">four </w:t>
      </w:r>
      <w:r w:rsidR="007A3F38">
        <w:t>purposes for the new curriculum</w:t>
      </w:r>
      <w:r w:rsidR="0047720B">
        <w:t xml:space="preserve"> in Wales</w:t>
      </w:r>
      <w:r w:rsidR="007A3F38">
        <w:t>, t</w:t>
      </w:r>
      <w:r w:rsidR="008A2B40">
        <w:t xml:space="preserve">hese include ambitious, capable learners, enterprising, creative contributors, healthy, confident </w:t>
      </w:r>
      <w:r w:rsidR="00BB050F">
        <w:t xml:space="preserve">individuals </w:t>
      </w:r>
      <w:r w:rsidR="008A2B40">
        <w:t>and ethical, informed citizens.</w:t>
      </w:r>
      <w:r w:rsidR="00BB050F">
        <w:t xml:space="preserve"> </w:t>
      </w:r>
      <w:sdt>
        <w:sdtPr>
          <w:id w:val="1086576879"/>
          <w:citation/>
        </w:sdtPr>
        <w:sdtEndPr/>
        <w:sdtContent>
          <w:r w:rsidR="00BB050F">
            <w:fldChar w:fldCharType="begin"/>
          </w:r>
          <w:r w:rsidR="00BB050F">
            <w:instrText xml:space="preserve"> CITATION gov15 \l 2057 </w:instrText>
          </w:r>
          <w:r w:rsidR="00BB050F">
            <w:fldChar w:fldCharType="separate"/>
          </w:r>
          <w:r w:rsidR="00150816">
            <w:rPr>
              <w:noProof/>
            </w:rPr>
            <w:t>(gov.wales, 2015)</w:t>
          </w:r>
          <w:r w:rsidR="00BB050F">
            <w:fldChar w:fldCharType="end"/>
          </w:r>
        </w:sdtContent>
      </w:sdt>
      <w:r w:rsidR="008A2B40">
        <w:t xml:space="preserve"> </w:t>
      </w:r>
      <w:r w:rsidR="00374713">
        <w:t xml:space="preserve">Donaldson mentioned that these four purposes are solely for guidance for teachers and future development in the strengthening of teaching and learning in Wales. </w:t>
      </w:r>
      <w:r w:rsidR="00424DAF">
        <w:t xml:space="preserve">Although this particular critical incident links to all four of these purposes, one main purpose which the critical incident directly links to is enterprising, creative contributors. This purpose states that learners are ready to play a full part in </w:t>
      </w:r>
      <w:r w:rsidR="00410DEF">
        <w:t xml:space="preserve">their </w:t>
      </w:r>
      <w:r w:rsidR="00424DAF">
        <w:t xml:space="preserve">life and work. </w:t>
      </w:r>
      <w:sdt>
        <w:sdtPr>
          <w:id w:val="-1727295255"/>
          <w:citation/>
        </w:sdtPr>
        <w:sdtEndPr/>
        <w:sdtContent>
          <w:r w:rsidR="00116D57" w:rsidRPr="00116D57">
            <w:fldChar w:fldCharType="begin"/>
          </w:r>
          <w:r w:rsidR="00116D57" w:rsidRPr="00116D57">
            <w:instrText xml:space="preserve"> CITATION gov151 \l 2057 </w:instrText>
          </w:r>
          <w:r w:rsidR="00116D57" w:rsidRPr="00116D57">
            <w:fldChar w:fldCharType="separate"/>
          </w:r>
          <w:r w:rsidR="00150816">
            <w:rPr>
              <w:noProof/>
            </w:rPr>
            <w:t>(gov.wales, 2015)</w:t>
          </w:r>
          <w:r w:rsidR="00116D57" w:rsidRPr="00116D57">
            <w:fldChar w:fldCharType="end"/>
          </w:r>
        </w:sdtContent>
      </w:sdt>
      <w:r w:rsidR="00424DAF">
        <w:t xml:space="preserve"> </w:t>
      </w:r>
      <w:r w:rsidR="002E6A46">
        <w:t xml:space="preserve">The critical incident allowed leaners to </w:t>
      </w:r>
      <w:r w:rsidR="00B618B1">
        <w:t xml:space="preserve">follow simple instructions and </w:t>
      </w:r>
      <w:r w:rsidR="000F0DC7">
        <w:t>commands given to them by their teacher, th</w:t>
      </w:r>
      <w:r w:rsidR="00AD4EF0">
        <w:t>i</w:t>
      </w:r>
      <w:r w:rsidR="000F0DC7">
        <w:t xml:space="preserve">s will help them in </w:t>
      </w:r>
      <w:r w:rsidR="000F0DC7">
        <w:lastRenderedPageBreak/>
        <w:t>the future when they are out in the ‘rea</w:t>
      </w:r>
      <w:r w:rsidR="0006063F">
        <w:t xml:space="preserve">l world’ and will </w:t>
      </w:r>
      <w:r w:rsidR="00346669">
        <w:t xml:space="preserve">aid and prepare learners </w:t>
      </w:r>
      <w:r w:rsidR="00AD4EF0">
        <w:t>for</w:t>
      </w:r>
      <w:r w:rsidR="00346669">
        <w:t xml:space="preserve"> working life. When they will have to abide by the rules </w:t>
      </w:r>
      <w:r w:rsidR="003518B2">
        <w:t xml:space="preserve">and regulations </w:t>
      </w:r>
      <w:r w:rsidR="00346669">
        <w:t>of future employers.</w:t>
      </w:r>
    </w:p>
    <w:p w14:paraId="33A7B13D" w14:textId="03B540E9" w:rsidR="008E00D2" w:rsidRDefault="00383C84" w:rsidP="009E7890">
      <w:pPr>
        <w:spacing w:line="360" w:lineRule="auto"/>
      </w:pPr>
      <w:r>
        <w:t xml:space="preserve">Classroom </w:t>
      </w:r>
      <w:r w:rsidR="009E7890">
        <w:t>management strategies play an eminent role in the classroom. It is important to understand the effectiveness of these strategies and how they work within a classroom setting.</w:t>
      </w:r>
      <w:r>
        <w:t xml:space="preserve"> Classroom management is imperative to creating a thriving learning environment for both the learners and teachers. (Tiedeman, 2019) </w:t>
      </w:r>
      <w:r w:rsidR="00ED63F0">
        <w:t xml:space="preserve">It is important that </w:t>
      </w:r>
      <w:r w:rsidR="00B2109F">
        <w:t xml:space="preserve">educators implement these strategies during the first weeks of school, especially for those in the foundation phase, as consistency and routine is vital for learners of this age. </w:t>
      </w:r>
      <w:sdt>
        <w:sdtPr>
          <w:id w:val="-514689628"/>
          <w:citation/>
        </w:sdtPr>
        <w:sdtEndPr/>
        <w:sdtContent>
          <w:r w:rsidR="00B2109F">
            <w:fldChar w:fldCharType="begin"/>
          </w:r>
          <w:r w:rsidR="00B2109F">
            <w:instrText xml:space="preserve"> CITATION Sue03 \l 2057 </w:instrText>
          </w:r>
          <w:r w:rsidR="00B2109F">
            <w:fldChar w:fldCharType="separate"/>
          </w:r>
          <w:r w:rsidR="00150816">
            <w:rPr>
              <w:noProof/>
            </w:rPr>
            <w:t>(Sue Cowley, 2003)</w:t>
          </w:r>
          <w:r w:rsidR="00B2109F">
            <w:fldChar w:fldCharType="end"/>
          </w:r>
        </w:sdtContent>
      </w:sdt>
      <w:r w:rsidR="006E6CA0">
        <w:t xml:space="preserve"> The use of attention signals can be a great classroom management tool to aid and support learners. Atten</w:t>
      </w:r>
      <w:r w:rsidR="0070434A">
        <w:t>t</w:t>
      </w:r>
      <w:r w:rsidR="006E6CA0">
        <w:t>ion signals or atten</w:t>
      </w:r>
      <w:r w:rsidR="0070434A">
        <w:t>t</w:t>
      </w:r>
      <w:r w:rsidR="006E6CA0">
        <w:t>ion grabbers are essentia</w:t>
      </w:r>
      <w:r w:rsidR="0070434A">
        <w:t>l</w:t>
      </w:r>
      <w:r w:rsidR="006E6CA0">
        <w:t>ly a tool</w:t>
      </w:r>
      <w:r w:rsidR="0000697B">
        <w:t>,</w:t>
      </w:r>
      <w:r w:rsidR="006E6CA0">
        <w:t xml:space="preserve"> a verbal/non</w:t>
      </w:r>
      <w:r w:rsidR="0070434A">
        <w:t>-</w:t>
      </w:r>
      <w:r w:rsidR="006E6CA0">
        <w:t>verbal signal or command</w:t>
      </w:r>
      <w:r w:rsidR="0000697B">
        <w:t>, a targeted command or a sound signal</w:t>
      </w:r>
      <w:r w:rsidR="006E6CA0">
        <w:t>, which is used to gain learners atten</w:t>
      </w:r>
      <w:r w:rsidR="0070434A">
        <w:t>t</w:t>
      </w:r>
      <w:r w:rsidR="006E6CA0">
        <w:t xml:space="preserve">ion. </w:t>
      </w:r>
      <w:r w:rsidR="0070434A">
        <w:t>(Tiedeman, 2019)</w:t>
      </w:r>
      <w:r w:rsidR="0000697B">
        <w:t xml:space="preserve"> The researcher observed the class teacher use a combination of a sound signal, which came in the form of a musical instrument (shaking a tambourine) and the use of a targeted command when the teacher called out “3,2,1 freeze!” to gain the attention of the learners. The researcher noticed how well the learners responded to th</w:t>
      </w:r>
      <w:r w:rsidR="002542B3">
        <w:t>ese</w:t>
      </w:r>
      <w:r w:rsidR="0000697B">
        <w:t xml:space="preserve"> signals and automatically stopped what they were doing and diverted their attention to the class teacher. </w:t>
      </w:r>
      <w:r w:rsidR="002542B3">
        <w:t xml:space="preserve">The researcher </w:t>
      </w:r>
      <w:r w:rsidR="0080247E">
        <w:t>observed how well the class teacher maintained a calm and positive environment after gaining the attention of the learners.</w:t>
      </w:r>
      <w:r w:rsidR="002B033E">
        <w:t xml:space="preserve"> </w:t>
      </w:r>
    </w:p>
    <w:p w14:paraId="548BA7C3" w14:textId="0D12EFE8" w:rsidR="00BE2BB2" w:rsidRDefault="002B033E" w:rsidP="009E7890">
      <w:pPr>
        <w:spacing w:line="360" w:lineRule="auto"/>
      </w:pPr>
      <w:r>
        <w:t>There are four different elements of effective attention signals, these attention signals can be implemented in two different forms using auditory and visual cues in the classroom, attention signals need to be age appropriate and  that different age group</w:t>
      </w:r>
      <w:r w:rsidR="00A63F53">
        <w:t>s</w:t>
      </w:r>
      <w:r>
        <w:t xml:space="preserve"> react to signals in different ways, attention signals </w:t>
      </w:r>
      <w:r w:rsidR="004E753E">
        <w:t>have the need for students to respond to ensure that they understand the signal and su</w:t>
      </w:r>
      <w:r w:rsidR="00CD4B94">
        <w:t>i</w:t>
      </w:r>
      <w:r w:rsidR="004E753E">
        <w:t xml:space="preserve">table signals need to be chosen that do not require specific or appropriate resources. </w:t>
      </w:r>
      <w:r w:rsidR="0080247E">
        <w:t xml:space="preserve"> </w:t>
      </w:r>
      <w:sdt>
        <w:sdtPr>
          <w:id w:val="147723957"/>
          <w:citation/>
        </w:sdtPr>
        <w:sdtEndPr/>
        <w:sdtContent>
          <w:r w:rsidR="00C31AF5">
            <w:fldChar w:fldCharType="begin"/>
          </w:r>
          <w:r w:rsidR="00C31AF5">
            <w:instrText xml:space="preserve"> CITATION Str20 \l 2057 </w:instrText>
          </w:r>
          <w:r w:rsidR="00C31AF5">
            <w:fldChar w:fldCharType="separate"/>
          </w:r>
          <w:r w:rsidR="00150816">
            <w:rPr>
              <w:noProof/>
            </w:rPr>
            <w:t>(Strategy: Using an Attention Signal, 2020)</w:t>
          </w:r>
          <w:r w:rsidR="00C31AF5">
            <w:fldChar w:fldCharType="end"/>
          </w:r>
        </w:sdtContent>
      </w:sdt>
      <w:r w:rsidR="00166A76">
        <w:t xml:space="preserve"> It is important to recognise that not all attention signals may work for every learner or learners of a different ages group may require a different signal. According to Cowley (2003) The use of non-verbal signals may be harder to implement in the classroom, as the teacher is not using their voice to gain their learners attention, however it is the most powerful strategy to gain their leaners attention very quickly. </w:t>
      </w:r>
    </w:p>
    <w:p w14:paraId="051CCD76" w14:textId="3A5653D2" w:rsidR="00B32B98" w:rsidRDefault="008E00D2" w:rsidP="009E7890">
      <w:pPr>
        <w:spacing w:line="360" w:lineRule="auto"/>
      </w:pPr>
      <w:r>
        <w:t>Tone of voice is also a crucial strategy to implement and maintain order in the classroom, a teacher’</w:t>
      </w:r>
      <w:r w:rsidR="00C254E8">
        <w:t xml:space="preserve">s </w:t>
      </w:r>
      <w:r>
        <w:t>tone of voice can dic</w:t>
      </w:r>
      <w:r w:rsidR="000A2870">
        <w:t xml:space="preserve">tate feelings without showing </w:t>
      </w:r>
      <w:r w:rsidR="00CF6B2B">
        <w:t xml:space="preserve">actual </w:t>
      </w:r>
      <w:r w:rsidR="000A2870">
        <w:t xml:space="preserve">emotions of how they a feeling. The teacher’s tone of voice can also positively engage learners and allows them to behave accordingly. </w:t>
      </w:r>
      <w:r>
        <w:t xml:space="preserve"> </w:t>
      </w:r>
      <w:bookmarkStart w:id="1" w:name="_Hlk53564108"/>
      <w:r w:rsidR="000A2870">
        <w:t>(Cowley., 2003)</w:t>
      </w:r>
      <w:r w:rsidR="00AB1020">
        <w:t xml:space="preserve"> </w:t>
      </w:r>
      <w:bookmarkEnd w:id="1"/>
      <w:r w:rsidR="00AB1020">
        <w:t xml:space="preserve">A </w:t>
      </w:r>
      <w:r w:rsidR="00DE34B1">
        <w:t>teacher’s</w:t>
      </w:r>
      <w:r w:rsidR="00AB1020">
        <w:t xml:space="preserve"> voice </w:t>
      </w:r>
      <w:r w:rsidR="00621DAA">
        <w:t xml:space="preserve">is </w:t>
      </w:r>
      <w:r w:rsidR="00AB1020">
        <w:t xml:space="preserve">a very </w:t>
      </w:r>
      <w:r w:rsidR="00621DAA">
        <w:t>valuable tool in the classroom</w:t>
      </w:r>
      <w:r w:rsidR="00DE34B1">
        <w:t>.</w:t>
      </w:r>
      <w:r w:rsidR="0020780F">
        <w:t xml:space="preserve"> A</w:t>
      </w:r>
      <w:r w:rsidR="00DE34B1">
        <w:t xml:space="preserve"> </w:t>
      </w:r>
      <w:r w:rsidR="0020780F">
        <w:t>t</w:t>
      </w:r>
      <w:r w:rsidR="00DE34B1">
        <w:t xml:space="preserve">eacher’s tone of voice </w:t>
      </w:r>
      <w:r w:rsidR="00635015">
        <w:t xml:space="preserve">can </w:t>
      </w:r>
      <w:r w:rsidR="00DE34B1">
        <w:t xml:space="preserve">change </w:t>
      </w:r>
      <w:r w:rsidR="0020780F">
        <w:t xml:space="preserve">depending what or how they want the learners to react or behave </w:t>
      </w:r>
      <w:r w:rsidR="00383933">
        <w:t>and also to maintain an order in the classroom</w:t>
      </w:r>
      <w:r w:rsidR="00B61808">
        <w:t>, there are many strategies</w:t>
      </w:r>
      <w:r w:rsidR="00B90010">
        <w:t xml:space="preserve"> which</w:t>
      </w:r>
      <w:r w:rsidR="00B61808">
        <w:t xml:space="preserve"> teachers </w:t>
      </w:r>
      <w:r w:rsidR="00B90010">
        <w:t xml:space="preserve">can use to effectively use their </w:t>
      </w:r>
      <w:r w:rsidR="00B90010">
        <w:lastRenderedPageBreak/>
        <w:t>voice in the classroom.</w:t>
      </w:r>
      <w:r w:rsidR="00E4644C">
        <w:t xml:space="preserve"> The </w:t>
      </w:r>
      <w:r w:rsidR="00606836">
        <w:t>teacher’s</w:t>
      </w:r>
      <w:r w:rsidR="00E4644C">
        <w:t xml:space="preserve"> voice is ultimately reflected in the class, therefore if the teacher is quite </w:t>
      </w:r>
      <w:r w:rsidR="00606836">
        <w:t>the qui</w:t>
      </w:r>
      <w:r w:rsidR="0017187A">
        <w:t>e</w:t>
      </w:r>
      <w:r w:rsidR="00606836">
        <w:t>ter the class will have to be in order to hear the teacher</w:t>
      </w:r>
      <w:r w:rsidR="0017187A">
        <w:t>.</w:t>
      </w:r>
      <w:r w:rsidR="00CE4F40">
        <w:t xml:space="preserve"> In addition to </w:t>
      </w:r>
      <w:r w:rsidR="003B7208">
        <w:t xml:space="preserve">managing a classroom by using the voice, disciplining a </w:t>
      </w:r>
      <w:r w:rsidR="00BE2BB2">
        <w:t>learner</w:t>
      </w:r>
      <w:r w:rsidR="003B7208">
        <w:t xml:space="preserve"> should </w:t>
      </w:r>
      <w:r w:rsidR="000F0A43">
        <w:t>be implemented in a calm and orderly manner</w:t>
      </w:r>
      <w:r w:rsidR="005F56E3">
        <w:t xml:space="preserve"> where possible</w:t>
      </w:r>
      <w:r w:rsidR="000F0A43">
        <w:t>, this imp</w:t>
      </w:r>
      <w:r w:rsidR="005F56E3">
        <w:t xml:space="preserve">roves behaviour as the learner or learners will be able to </w:t>
      </w:r>
      <w:r w:rsidR="00C63E13">
        <w:t>listen attentively</w:t>
      </w:r>
      <w:r w:rsidR="00BE2BB2">
        <w:t xml:space="preserve">, if spoken quietly </w:t>
      </w:r>
      <w:r w:rsidR="00C63E13">
        <w:t xml:space="preserve">and </w:t>
      </w:r>
      <w:r w:rsidR="005F56E3">
        <w:t>reflect upon their beh</w:t>
      </w:r>
      <w:r w:rsidR="00193D89">
        <w:t>aviour in a sensible, calm way.</w:t>
      </w:r>
      <w:r w:rsidR="00606836">
        <w:t xml:space="preserve"> </w:t>
      </w:r>
      <w:r w:rsidR="00193D89" w:rsidRPr="00193D89">
        <w:t>(Cowley., 2003)</w:t>
      </w:r>
      <w:r w:rsidR="00C63E13">
        <w:t xml:space="preserve"> Ultimately, tone of voice can also reflect the teacher’s </w:t>
      </w:r>
      <w:r w:rsidR="00B32B98">
        <w:t>feelings,</w:t>
      </w:r>
      <w:r w:rsidR="00C63E13">
        <w:t xml:space="preserve"> and this is shown in the classroom when the teacher changes their tone of voice by speaking loudly or quietly to gain their leaners attention.</w:t>
      </w:r>
      <w:r w:rsidR="00BE2BB2">
        <w:t xml:space="preserve"> However, learners may react negatively to a teacher’s tone of voice if they are shouting at the learners instead of slightly increasing their voice. Teachers need to be able to find a balance in their tone and ponder upon what their ultimate goal is when changing the dynamics in their voice.</w:t>
      </w:r>
    </w:p>
    <w:p w14:paraId="7D0B0140" w14:textId="52F06A87" w:rsidR="00AE6039" w:rsidRDefault="00B32B98" w:rsidP="009E7890">
      <w:pPr>
        <w:spacing w:line="360" w:lineRule="auto"/>
      </w:pPr>
      <w:r>
        <w:t xml:space="preserve">Pupil engagement </w:t>
      </w:r>
      <w:r w:rsidR="00B07180">
        <w:t>is also an important element of the role of teachers in order to encourage engagement with their learners. There are many effective strategies which can encourage learners to engage with their learning. Firstly, it is important to consider learners prior knowledge</w:t>
      </w:r>
      <w:r w:rsidR="00800057">
        <w:t xml:space="preserve"> and understanding</w:t>
      </w:r>
      <w:r w:rsidR="00B07180">
        <w:t xml:space="preserve">. (Pichard., 2014) The </w:t>
      </w:r>
      <w:r w:rsidR="00AD641E">
        <w:t>researcher</w:t>
      </w:r>
      <w:r w:rsidR="00800057">
        <w:t>, observed how the teacher used an engaging prop</w:t>
      </w:r>
      <w:r w:rsidR="009C4A18">
        <w:t xml:space="preserve"> </w:t>
      </w:r>
      <w:r w:rsidR="00425115" w:rsidRPr="00425115">
        <w:t>(fairy finger puppet)</w:t>
      </w:r>
      <w:r w:rsidR="00704E6E">
        <w:t xml:space="preserve"> and engaging songs</w:t>
      </w:r>
      <w:r w:rsidR="00425115">
        <w:t xml:space="preserve"> </w:t>
      </w:r>
      <w:r w:rsidR="00800057">
        <w:t>to engage their learner and they seemed to be familiar with this prop</w:t>
      </w:r>
      <w:r w:rsidR="009C4A18">
        <w:t xml:space="preserve"> and the songs they were singing</w:t>
      </w:r>
      <w:r w:rsidR="00425115">
        <w:t xml:space="preserve">, </w:t>
      </w:r>
      <w:r w:rsidR="0014600B">
        <w:t xml:space="preserve">which helped the teacher keep the learners stimulated and focused during the carpet session in a fun and interactive way. </w:t>
      </w:r>
      <w:r w:rsidR="00AC74C3">
        <w:t>It is also important to consider any difficu</w:t>
      </w:r>
      <w:r w:rsidR="00E611E7">
        <w:t xml:space="preserve">lties learners may have, and social or cultural </w:t>
      </w:r>
      <w:r w:rsidR="006819CD">
        <w:t xml:space="preserve">barriers they may be facing and the general level of interest </w:t>
      </w:r>
      <w:r w:rsidR="004050EE">
        <w:t xml:space="preserve">of </w:t>
      </w:r>
      <w:r w:rsidR="006819CD">
        <w:t>the learner</w:t>
      </w:r>
      <w:r w:rsidR="004050EE">
        <w:t xml:space="preserve">, these factors all play a </w:t>
      </w:r>
      <w:r w:rsidR="00100EFA">
        <w:t xml:space="preserve">vital role with the need for engagement. </w:t>
      </w:r>
    </w:p>
    <w:p w14:paraId="47DD04A6" w14:textId="5D0B8A12" w:rsidR="006901E0" w:rsidRPr="005B61CB" w:rsidRDefault="00704E6E" w:rsidP="00740627">
      <w:pPr>
        <w:spacing w:line="360" w:lineRule="auto"/>
      </w:pPr>
      <w:r>
        <w:t>Teacher’s</w:t>
      </w:r>
      <w:r w:rsidR="00C15785">
        <w:t xml:space="preserve"> </w:t>
      </w:r>
      <w:r w:rsidR="00341C12">
        <w:t>can</w:t>
      </w:r>
      <w:r>
        <w:t xml:space="preserve"> consider </w:t>
      </w:r>
      <w:r w:rsidR="008720FE">
        <w:t xml:space="preserve">factoring these </w:t>
      </w:r>
      <w:r w:rsidR="00DA6086">
        <w:t xml:space="preserve">in </w:t>
      </w:r>
      <w:r w:rsidR="008720FE">
        <w:t>within their planning</w:t>
      </w:r>
      <w:r w:rsidR="00E12490">
        <w:t>. Teachers should</w:t>
      </w:r>
      <w:r w:rsidR="00E033B8">
        <w:t xml:space="preserve"> als</w:t>
      </w:r>
      <w:r w:rsidR="00EB6C6A">
        <w:t>o</w:t>
      </w:r>
      <w:r w:rsidR="00E12490">
        <w:t xml:space="preserve"> have a clear goal and clear learning objectives of the session, </w:t>
      </w:r>
      <w:r w:rsidR="00D62E82">
        <w:t xml:space="preserve">this will help both the learners, the teacher and any supporting staff know what they are working towards at all times. </w:t>
      </w:r>
      <w:r w:rsidR="0035792E">
        <w:t>Sessions should</w:t>
      </w:r>
      <w:r w:rsidR="00D8392B">
        <w:t xml:space="preserve"> also</w:t>
      </w:r>
      <w:r w:rsidR="0035792E">
        <w:t xml:space="preserve"> be based around prior or existing knowledge </w:t>
      </w:r>
      <w:r w:rsidR="00A652DC">
        <w:t>and should be at an appropriate context.</w:t>
      </w:r>
      <w:r w:rsidR="00D46724">
        <w:t xml:space="preserve"> This is supported by </w:t>
      </w:r>
      <w:r w:rsidR="00444085">
        <w:t>the famous educator John Dewy, he states that</w:t>
      </w:r>
      <w:r w:rsidR="00933835">
        <w:t xml:space="preserve"> a teachers role should be </w:t>
      </w:r>
      <w:r w:rsidR="0052259E">
        <w:t xml:space="preserve">to guide learners </w:t>
      </w:r>
      <w:r w:rsidR="00BC247D">
        <w:t>in their learning and encourage engagement and to also help learners overcome an</w:t>
      </w:r>
      <w:r w:rsidR="002E3484">
        <w:t>y</w:t>
      </w:r>
      <w:r w:rsidR="00BC247D">
        <w:t xml:space="preserve"> barriers or difficulties they are facing which prevents them </w:t>
      </w:r>
      <w:r w:rsidR="00362A72">
        <w:t>from actively engaging</w:t>
      </w:r>
      <w:r w:rsidR="002E3484">
        <w:t xml:space="preserve"> in their learning</w:t>
      </w:r>
      <w:r w:rsidR="00C539A0">
        <w:t xml:space="preserve">. </w:t>
      </w:r>
      <w:bookmarkStart w:id="2" w:name="_Hlk53567856"/>
      <w:r w:rsidR="00C539A0">
        <w:t xml:space="preserve">(Flanagan., </w:t>
      </w:r>
      <w:r w:rsidR="002E3484">
        <w:t>2006)</w:t>
      </w:r>
      <w:r w:rsidR="003D2E70">
        <w:t xml:space="preserve"> </w:t>
      </w:r>
      <w:bookmarkEnd w:id="2"/>
      <w:r w:rsidR="003D2E70">
        <w:t xml:space="preserve">Vygotsky </w:t>
      </w:r>
      <w:r w:rsidR="00F61F90">
        <w:t>was also in favour of this idea that children learn through being active</w:t>
      </w:r>
      <w:r w:rsidR="008F37B4">
        <w:t xml:space="preserve">, which ultimately encourages them to remain focused and engaged </w:t>
      </w:r>
      <w:r w:rsidR="00F6292E">
        <w:t>i</w:t>
      </w:r>
      <w:r w:rsidR="008F37B4">
        <w:t xml:space="preserve">n activities. </w:t>
      </w:r>
      <w:r w:rsidR="00C254E8">
        <w:t xml:space="preserve">Vygotsky also believed </w:t>
      </w:r>
      <w:r w:rsidR="00D97D35">
        <w:t>learners develop their own understanding and knowledge and stressed the importance of social interaction with others which will then enhance engagement.</w:t>
      </w:r>
      <w:r w:rsidR="00D97D35" w:rsidRPr="00D97D35">
        <w:t xml:space="preserve"> (Flanagan., 2006</w:t>
      </w:r>
      <w:r w:rsidR="009C4A18" w:rsidRPr="00D97D35">
        <w:t xml:space="preserve">) </w:t>
      </w:r>
      <w:r w:rsidR="009C4A18">
        <w:t>Stating</w:t>
      </w:r>
      <w:r w:rsidR="00D97D35">
        <w:t xml:space="preserve"> that </w:t>
      </w:r>
      <w:r w:rsidR="009C4A18">
        <w:t xml:space="preserve">learners need to be given the opportunity to interact and engage with their peers, which will have a positive impact on their learning and how well they engage. Motivation within students is equally as important </w:t>
      </w:r>
      <w:r w:rsidR="004B559A">
        <w:t>and</w:t>
      </w:r>
      <w:r w:rsidR="009C4A18">
        <w:t xml:space="preserve"> the skill of balancing new information and prior knowledge is something teachers should consider. For </w:t>
      </w:r>
      <w:r w:rsidR="006E239C">
        <w:lastRenderedPageBreak/>
        <w:t>instance,</w:t>
      </w:r>
      <w:r w:rsidR="009C4A18">
        <w:t xml:space="preserve"> if a learner</w:t>
      </w:r>
      <w:r w:rsidR="004B559A">
        <w:t xml:space="preserve"> </w:t>
      </w:r>
      <w:r w:rsidR="009C4A18">
        <w:t xml:space="preserve">confidently </w:t>
      </w:r>
      <w:r w:rsidR="009178CB">
        <w:t>understands a</w:t>
      </w:r>
      <w:r w:rsidR="009C4A18">
        <w:t xml:space="preserve"> piece information and the teacher is reteaching the session, including the same information </w:t>
      </w:r>
      <w:r w:rsidR="004B559A">
        <w:t xml:space="preserve">the learner will automatically disengage from the session, as </w:t>
      </w:r>
      <w:r w:rsidR="009178CB">
        <w:t>this not enhancing their prior knowledge.</w:t>
      </w:r>
    </w:p>
    <w:p w14:paraId="5DD7FA3E" w14:textId="126285E7" w:rsidR="008310F7" w:rsidRDefault="004D06E4" w:rsidP="00740627">
      <w:pPr>
        <w:spacing w:line="360" w:lineRule="auto"/>
      </w:pPr>
      <w:r w:rsidRPr="004D06E4">
        <w:t>After</w:t>
      </w:r>
      <w:r>
        <w:t xml:space="preserve"> evaluating and analysing the critical incident it is clear to say </w:t>
      </w:r>
      <w:r w:rsidR="008310F7">
        <w:t>that</w:t>
      </w:r>
      <w:r>
        <w:t xml:space="preserve"> the use of attention signals is a very effective strategy in the classroom</w:t>
      </w:r>
      <w:r w:rsidR="008310F7">
        <w:t>. The use of the tambourine to gain the learners attention is a fun and engaging way the teacher used to quickly gain their learners attention and have all eyes on them. This strategy seems to be very common in classrooms, especially within Foundation and Key Stage 1 phase.</w:t>
      </w:r>
      <w:r w:rsidR="00C13826">
        <w:t xml:space="preserve"> The use role of critical reflections is imperative to develop professionally as a teacher. According to Brookfield, after reflecting upon teaching practice, teachers are able to make assumptions based on their teaching using</w:t>
      </w:r>
      <w:r w:rsidR="006171EB">
        <w:t xml:space="preserve"> four ‘lenses’ these include the learner’s eyes, colleagues’ perceptions, educational literature and teachers experiences as learners.</w:t>
      </w:r>
      <w:r w:rsidR="002A1B54">
        <w:t xml:space="preserve"> These four lenses allow teachers to make decisions in the classroom.</w:t>
      </w:r>
      <w:r w:rsidR="006171EB">
        <w:t xml:space="preserve"> </w:t>
      </w:r>
      <w:sdt>
        <w:sdtPr>
          <w:id w:val="-1206631480"/>
          <w:citation/>
        </w:sdtPr>
        <w:sdtEndPr/>
        <w:sdtContent>
          <w:r w:rsidR="00150816">
            <w:fldChar w:fldCharType="begin"/>
          </w:r>
          <w:r w:rsidR="00150816">
            <w:instrText xml:space="preserve"> CITATION Ste \l 2057 </w:instrText>
          </w:r>
          <w:r w:rsidR="00150816">
            <w:fldChar w:fldCharType="separate"/>
          </w:r>
          <w:r w:rsidR="00150816">
            <w:rPr>
              <w:noProof/>
            </w:rPr>
            <w:t xml:space="preserve"> (Stephen D. Brookfield)</w:t>
          </w:r>
          <w:r w:rsidR="00150816">
            <w:fldChar w:fldCharType="end"/>
          </w:r>
        </w:sdtContent>
      </w:sdt>
    </w:p>
    <w:p w14:paraId="68B79AD3" w14:textId="23E8D350" w:rsidR="001D5A04" w:rsidRDefault="007169B9" w:rsidP="00740627">
      <w:pPr>
        <w:spacing w:line="360" w:lineRule="auto"/>
      </w:pPr>
      <w:r>
        <w:t>The learner’s eyes</w:t>
      </w:r>
      <w:r w:rsidR="001D5A04">
        <w:t xml:space="preserve"> </w:t>
      </w:r>
      <w:r>
        <w:t>allow</w:t>
      </w:r>
      <w:r w:rsidR="001D5A04">
        <w:t xml:space="preserve"> teachers to see themselves through their learner’s eyes and how they perceive their teachers to be. This </w:t>
      </w:r>
      <w:r>
        <w:t xml:space="preserve">lense allows teachers to see that their learners are </w:t>
      </w:r>
      <w:r w:rsidR="000334A8">
        <w:t>responding</w:t>
      </w:r>
      <w:r>
        <w:t xml:space="preserve"> to the informed decisions and judgements that their teacher has made for them. The second lense allows teachers to learn fr</w:t>
      </w:r>
      <w:r w:rsidR="00A97FB4">
        <w:t>o</w:t>
      </w:r>
      <w:r>
        <w:t>m their colleagues, teachers are able to share the same experiences that they have experienced and they are able to discuss any barriers they have faced whilst teaching and how to overcome them.</w:t>
      </w:r>
      <w:r w:rsidR="00555340">
        <w:t xml:space="preserve"> The third teaching lense allows teachers to understand theories behind their practice and why certain practices take place and the reasoning behind it.</w:t>
      </w:r>
      <w:r w:rsidR="0069406D">
        <w:t xml:space="preserve"> </w:t>
      </w:r>
      <w:r w:rsidR="0080795F">
        <w:t>Also,</w:t>
      </w:r>
      <w:r w:rsidR="0069406D">
        <w:t xml:space="preserve"> literature and text can be used by teachers to support them or if they are looking for a specific answer to a question they may have. Furthermore, literature </w:t>
      </w:r>
      <w:r w:rsidR="0080795F">
        <w:t>may be of benefit to teachers if they are unable to approach their colleagues for support.</w:t>
      </w:r>
      <w:r w:rsidR="0068046A">
        <w:t xml:space="preserve"> Finally, the last </w:t>
      </w:r>
      <w:r w:rsidR="000334A8">
        <w:t>lens</w:t>
      </w:r>
      <w:r w:rsidR="0068046A">
        <w:t xml:space="preserve"> within </w:t>
      </w:r>
      <w:r w:rsidR="000334A8">
        <w:t>Brookfield’s</w:t>
      </w:r>
      <w:r w:rsidR="0068046A">
        <w:t xml:space="preserve"> lenses, allows teachers to reflect upon different experiences and practices from others, enabling them to enhance their own practice.</w:t>
      </w:r>
      <w:r w:rsidR="007931BB">
        <w:t xml:space="preserve"> Teachers are then able to reflect upon their own teaching pedagogy.</w:t>
      </w:r>
    </w:p>
    <w:p w14:paraId="34A08728" w14:textId="2A06BE3A" w:rsidR="001F1DD8" w:rsidRDefault="001F1DD8" w:rsidP="00740627">
      <w:pPr>
        <w:spacing w:line="360" w:lineRule="auto"/>
      </w:pPr>
      <w:r>
        <w:t xml:space="preserve">Within my own teaching practice in the near future, I will definitely be implementing some sort of attention signal in my class and this will be introduced right from the beginning of the academic year. This </w:t>
      </w:r>
      <w:r w:rsidR="00DD0D7E">
        <w:t>i</w:t>
      </w:r>
      <w:r>
        <w:t xml:space="preserve">s </w:t>
      </w:r>
      <w:r w:rsidR="00DD0D7E">
        <w:t xml:space="preserve">to </w:t>
      </w:r>
      <w:r w:rsidR="004E4C93">
        <w:t xml:space="preserve">ensure </w:t>
      </w:r>
      <w:r>
        <w:t>my learners are familiar with the attention signals and what my expectations are when they hear the signal. I like the idea of having some sort of bell, followed by an action or actions, for example ‘hands on your head, hands on your shoulders’. This will alert</w:t>
      </w:r>
      <w:r w:rsidR="00A41773">
        <w:t xml:space="preserve"> my</w:t>
      </w:r>
      <w:r>
        <w:t xml:space="preserve"> learner</w:t>
      </w:r>
      <w:r w:rsidR="00A41773">
        <w:t>s</w:t>
      </w:r>
      <w:r>
        <w:t xml:space="preserve"> to stop, and leave what they are doing, as sometimes just having an attention signal and no instructions which follow </w:t>
      </w:r>
      <w:r w:rsidR="002F0B31">
        <w:t xml:space="preserve">allow learners to </w:t>
      </w:r>
      <w:r w:rsidR="00D7544D">
        <w:t>carry on what they are doing despite hearing the attention signal.</w:t>
      </w:r>
      <w:r w:rsidR="00FA4224">
        <w:t xml:space="preserve"> Attention signals should be loud and clear so that </w:t>
      </w:r>
      <w:r w:rsidR="00AB39CC">
        <w:t>everyone int the classroom including any adults, teaching assis</w:t>
      </w:r>
      <w:r w:rsidR="009B69CD">
        <w:t xml:space="preserve">tants or learning support staff can hear them wherever they are </w:t>
      </w:r>
      <w:r w:rsidR="009B69CD">
        <w:lastRenderedPageBreak/>
        <w:t>in the classroom.</w:t>
      </w:r>
      <w:r w:rsidR="00D51B68">
        <w:t xml:space="preserve"> Not only do learners need to respond </w:t>
      </w:r>
      <w:r w:rsidR="00AF3FFC">
        <w:t xml:space="preserve">to the signal but all adults too, </w:t>
      </w:r>
      <w:r w:rsidR="00AB4576">
        <w:t xml:space="preserve">therefore, </w:t>
      </w:r>
      <w:r w:rsidR="00E511CC">
        <w:t xml:space="preserve">all staff that are </w:t>
      </w:r>
      <w:r w:rsidR="00AB4576">
        <w:t>present in the room can guide and reiterate the commands of the teacher</w:t>
      </w:r>
      <w:r w:rsidR="001B4063">
        <w:t>, ultimately making the process faster</w:t>
      </w:r>
      <w:r w:rsidR="00B5106D">
        <w:t xml:space="preserve"> and </w:t>
      </w:r>
      <w:r w:rsidR="001F3870">
        <w:t>to ensure</w:t>
      </w:r>
      <w:r w:rsidR="00B5106D">
        <w:t xml:space="preserve"> that the teacher can move on to the next activity or session</w:t>
      </w:r>
      <w:r w:rsidR="001B4063">
        <w:t>.</w:t>
      </w:r>
      <w:r w:rsidR="00B5106D">
        <w:t xml:space="preserve"> </w:t>
      </w:r>
    </w:p>
    <w:p w14:paraId="49833C41" w14:textId="0F940667" w:rsidR="00B5106D" w:rsidRPr="004D06E4" w:rsidRDefault="00B5106D" w:rsidP="00740627">
      <w:pPr>
        <w:spacing w:line="360" w:lineRule="auto"/>
      </w:pPr>
      <w:r>
        <w:t xml:space="preserve">Another key benefit to attention signals and another reason why I would like to implement this strategy within my own practice is not only to gain my learners attention  however, to bring the noise levels down if they are too high. The short, sharp sound of </w:t>
      </w:r>
      <w:r w:rsidR="00BA675C">
        <w:t>a</w:t>
      </w:r>
      <w:r>
        <w:t xml:space="preserve"> bell o</w:t>
      </w:r>
      <w:r w:rsidR="00BA675C">
        <w:t>r</w:t>
      </w:r>
      <w:r>
        <w:t xml:space="preserve"> musical instrument will allow all learners to stop what they are doing immediately and listen.</w:t>
      </w:r>
    </w:p>
    <w:p w14:paraId="7D901D78" w14:textId="77777777" w:rsidR="009F6058" w:rsidRDefault="0086378D" w:rsidP="000B04A5">
      <w:pPr>
        <w:spacing w:line="360" w:lineRule="auto"/>
      </w:pPr>
      <w:r>
        <w:t>In conclusion, the researcher used a structured, non</w:t>
      </w:r>
      <w:r w:rsidR="000B04A5">
        <w:t>-</w:t>
      </w:r>
      <w:r>
        <w:t xml:space="preserve">participant case study to conduct the research. </w:t>
      </w:r>
      <w:r w:rsidR="00855ADD">
        <w:t xml:space="preserve">It is clear from this research that an </w:t>
      </w:r>
      <w:r w:rsidR="00A952B7">
        <w:t>in-depth</w:t>
      </w:r>
      <w:r w:rsidR="00855ADD">
        <w:t xml:space="preserve"> analysis of a critical incident allows teachers to enhance their professional development</w:t>
      </w:r>
      <w:r w:rsidR="00A952B7">
        <w:t>. Teachers are able to question their own teaching practice and critical incidents allow teachers to identify good and bad teaching practices that they are adopting on a day to day basis and strategies to improve their practice.</w:t>
      </w:r>
      <w:r w:rsidR="004A581B">
        <w:t xml:space="preserve"> Furthermore, being able to analyse critical incidents within the classroom environment allows teachers to become reflective practitioners with their practice allowing them to self-reflect and make them aware of what they are doing and how they are doing it.</w:t>
      </w:r>
      <w:r w:rsidR="00617585">
        <w:t xml:space="preserve"> </w:t>
      </w:r>
    </w:p>
    <w:p w14:paraId="181E4869" w14:textId="2A23C78D" w:rsidR="009C28F4" w:rsidRDefault="00617585" w:rsidP="000B04A5">
      <w:pPr>
        <w:spacing w:line="360" w:lineRule="auto"/>
      </w:pPr>
      <w:r>
        <w:t>In addition, teachers are able to keep a report of critical incidents in their personal portfolios in order to look back on in the future. These can include evidence of what they have done, how they have improved or changed their teaching practice, the effectiveness of it and how these practices hit specific teaching standards in Wales.</w:t>
      </w:r>
      <w:r w:rsidR="009F6058">
        <w:t xml:space="preserve"> These standards include pedagogy, collaboration, innovation, professional learning and leadership.  These standards are paramount and support all practitioners in Wales in developing their experiences whilst teaching.</w:t>
      </w:r>
      <w:r w:rsidR="00D71A55">
        <w:t xml:space="preserve"> It is also important to question and understand why the critical incident happened and what affect it had on the people involved.</w:t>
      </w:r>
      <w:r w:rsidR="009F6058">
        <w:t xml:space="preserve"> All in all, analysing critical incidents is a great strategy all teachers should adopt in order to improve their teaching practice and enhance critical thinking.</w:t>
      </w:r>
    </w:p>
    <w:p w14:paraId="120E6F4B" w14:textId="77777777" w:rsidR="004A581B" w:rsidRDefault="004A581B" w:rsidP="000B04A5">
      <w:pPr>
        <w:spacing w:line="360" w:lineRule="auto"/>
      </w:pPr>
    </w:p>
    <w:p w14:paraId="54B89B1F" w14:textId="77777777" w:rsidR="003F0ED2" w:rsidRDefault="003F0ED2"/>
    <w:p w14:paraId="7F9D967B" w14:textId="104B18D9" w:rsidR="003F0ED2" w:rsidRDefault="003F0ED2"/>
    <w:p w14:paraId="2C0502BE" w14:textId="5746F88E" w:rsidR="009D18D1" w:rsidRDefault="009D18D1"/>
    <w:p w14:paraId="58BA4F01" w14:textId="0C94CC10" w:rsidR="009D18D1" w:rsidRDefault="009D18D1"/>
    <w:p w14:paraId="4365410D" w14:textId="1E7D7541" w:rsidR="001F1DD8" w:rsidRDefault="001F1DD8"/>
    <w:p w14:paraId="4E07F6CF" w14:textId="229445E2" w:rsidR="001F1DD8" w:rsidRDefault="001F1DD8"/>
    <w:p w14:paraId="4E76AE96" w14:textId="77777777" w:rsidR="00350023" w:rsidRDefault="00350023"/>
    <w:p w14:paraId="30DB64A1" w14:textId="744D244E" w:rsidR="00340F7A" w:rsidRPr="00A21426" w:rsidRDefault="00340F7A">
      <w:pPr>
        <w:rPr>
          <w:rFonts w:ascii="Calibri bold" w:hAnsi="Calibri bold" w:cstheme="majorHAnsi"/>
          <w:b/>
          <w:bCs/>
          <w:u w:val="single"/>
        </w:rPr>
      </w:pPr>
      <w:r w:rsidRPr="00A21426">
        <w:rPr>
          <w:rFonts w:ascii="Calibri bold" w:hAnsi="Calibri bold" w:cstheme="majorHAnsi"/>
          <w:b/>
          <w:bCs/>
          <w:u w:val="single"/>
        </w:rPr>
        <w:lastRenderedPageBreak/>
        <w:t xml:space="preserve">APPENDICIES </w:t>
      </w:r>
    </w:p>
    <w:p w14:paraId="6D785B99" w14:textId="1E138181" w:rsidR="009178CB" w:rsidRPr="00A21426" w:rsidRDefault="00A21426" w:rsidP="006F5D03">
      <w:pPr>
        <w:jc w:val="both"/>
        <w:rPr>
          <w:rFonts w:ascii="Calibri bold" w:hAnsi="Calibri bold" w:cstheme="majorHAnsi"/>
          <w:b/>
          <w:bCs/>
        </w:rPr>
      </w:pPr>
      <w:r w:rsidRPr="00A21426">
        <w:rPr>
          <w:rFonts w:ascii="Calibri bold" w:hAnsi="Calibri bold" w:cstheme="majorHAnsi"/>
          <w:b/>
          <w:bCs/>
        </w:rPr>
        <w:t xml:space="preserve">Appendix 1 </w:t>
      </w:r>
    </w:p>
    <w:p w14:paraId="1515BBF6" w14:textId="2505E03D" w:rsidR="006F5D03" w:rsidRPr="00A21426" w:rsidRDefault="006F5D03" w:rsidP="006F5D03">
      <w:pPr>
        <w:jc w:val="both"/>
        <w:rPr>
          <w:rFonts w:ascii="Calibri bold" w:hAnsi="Calibri bold" w:cstheme="majorHAnsi"/>
          <w:b/>
        </w:rPr>
      </w:pPr>
      <w:r w:rsidRPr="00A21426">
        <w:rPr>
          <w:rFonts w:ascii="Calibri bold" w:hAnsi="Calibri bold" w:cstheme="majorHAnsi"/>
          <w:b/>
        </w:rPr>
        <w:t>OBSERVATION 1 / FIELD NOTES</w:t>
      </w:r>
    </w:p>
    <w:p w14:paraId="7DD87F3D" w14:textId="77777777" w:rsidR="006F5D03" w:rsidRPr="00A21426" w:rsidRDefault="006F5D03" w:rsidP="006F5D03">
      <w:pPr>
        <w:rPr>
          <w:rFonts w:ascii="Calibri bold" w:hAnsi="Calibri bold" w:cstheme="majorHAnsi"/>
          <w:sz w:val="16"/>
          <w:szCs w:val="16"/>
        </w:rPr>
      </w:pPr>
      <w:r w:rsidRPr="00A21426">
        <w:rPr>
          <w:rFonts w:ascii="Calibri bold" w:hAnsi="Calibri bold" w:cstheme="majorHAnsi"/>
          <w:sz w:val="16"/>
          <w:szCs w:val="16"/>
        </w:rPr>
        <w:t>(Questions adapted from Fletcher Wood (2016)</w:t>
      </w:r>
    </w:p>
    <w:tbl>
      <w:tblPr>
        <w:tblStyle w:val="TableGrid"/>
        <w:tblW w:w="0" w:type="auto"/>
        <w:tblLook w:val="04A0" w:firstRow="1" w:lastRow="0" w:firstColumn="1" w:lastColumn="0" w:noHBand="0" w:noVBand="1"/>
      </w:tblPr>
      <w:tblGrid>
        <w:gridCol w:w="8926"/>
      </w:tblGrid>
      <w:tr w:rsidR="006F5D03" w:rsidRPr="00A21426" w14:paraId="53F3B903" w14:textId="77777777" w:rsidTr="009C4A18">
        <w:tc>
          <w:tcPr>
            <w:tcW w:w="8926" w:type="dxa"/>
          </w:tcPr>
          <w:p w14:paraId="7596542C" w14:textId="77777777" w:rsidR="006F5D03" w:rsidRPr="00424DAF" w:rsidRDefault="006F5D03" w:rsidP="009C4A18">
            <w:pPr>
              <w:rPr>
                <w:rFonts w:ascii="Calibri bold" w:hAnsi="Calibri bold" w:cstheme="majorHAnsi"/>
              </w:rPr>
            </w:pPr>
            <w:r w:rsidRPr="00424DAF">
              <w:rPr>
                <w:rFonts w:ascii="Calibri bold" w:hAnsi="Calibri bold" w:cstheme="majorHAnsi"/>
              </w:rPr>
              <w:t>Date and time, year group:</w:t>
            </w:r>
          </w:p>
          <w:p w14:paraId="2328167F" w14:textId="77777777" w:rsidR="006F5D03" w:rsidRPr="00424DAF" w:rsidRDefault="006F5D03" w:rsidP="009C4A18">
            <w:pPr>
              <w:rPr>
                <w:rFonts w:asciiTheme="majorHAnsi" w:hAnsiTheme="majorHAnsi" w:cstheme="majorHAnsi"/>
              </w:rPr>
            </w:pPr>
            <w:r w:rsidRPr="00424DAF">
              <w:rPr>
                <w:rFonts w:asciiTheme="majorHAnsi" w:hAnsiTheme="majorHAnsi" w:cstheme="majorHAnsi"/>
              </w:rPr>
              <w:t>Morning Nursery Class (N2) (20/47 Students) (less than half the class)</w:t>
            </w:r>
          </w:p>
        </w:tc>
      </w:tr>
      <w:tr w:rsidR="006F5D03" w:rsidRPr="00A21426" w14:paraId="706C82C3" w14:textId="77777777" w:rsidTr="009C4A18">
        <w:tc>
          <w:tcPr>
            <w:tcW w:w="8926" w:type="dxa"/>
          </w:tcPr>
          <w:p w14:paraId="480D8EBE" w14:textId="77777777" w:rsidR="006F5D03" w:rsidRPr="00A21426" w:rsidRDefault="006F5D03" w:rsidP="009C4A18">
            <w:pPr>
              <w:rPr>
                <w:rFonts w:ascii="Calibri bold" w:hAnsi="Calibri bold" w:cstheme="majorHAnsi"/>
              </w:rPr>
            </w:pPr>
            <w:r w:rsidRPr="00A21426">
              <w:rPr>
                <w:rFonts w:ascii="Calibri bold" w:hAnsi="Calibri bold" w:cstheme="majorHAnsi"/>
                <w:b/>
              </w:rPr>
              <w:t>Lesson details:</w:t>
            </w:r>
            <w:r w:rsidRPr="00A21426">
              <w:rPr>
                <w:rFonts w:ascii="Calibri bold" w:hAnsi="Calibri bold" w:cstheme="majorHAnsi"/>
              </w:rPr>
              <w:t xml:space="preserve"> (Context and focus -/AoLE/subject- is it near start of end of unit of study? Indoors/outdoors? Ability range? Any particularly relevant information).</w:t>
            </w:r>
          </w:p>
          <w:p w14:paraId="4B29E305" w14:textId="77777777" w:rsidR="006F5D03" w:rsidRPr="00A21426" w:rsidRDefault="006F5D03" w:rsidP="009C4A18">
            <w:pPr>
              <w:rPr>
                <w:rFonts w:ascii="Calibri bold" w:hAnsi="Calibri bold" w:cstheme="majorHAnsi"/>
              </w:rPr>
            </w:pPr>
          </w:p>
          <w:p w14:paraId="20F7020C" w14:textId="77777777" w:rsidR="006F5D03" w:rsidRPr="00424DAF" w:rsidRDefault="006F5D03" w:rsidP="006F5D03">
            <w:pPr>
              <w:pStyle w:val="ListParagraph"/>
              <w:widowControl w:val="0"/>
              <w:numPr>
                <w:ilvl w:val="0"/>
                <w:numId w:val="3"/>
              </w:numPr>
              <w:autoSpaceDE w:val="0"/>
              <w:autoSpaceDN w:val="0"/>
              <w:adjustRightInd w:val="0"/>
              <w:rPr>
                <w:rFonts w:cs="Calibri"/>
              </w:rPr>
            </w:pPr>
            <w:r w:rsidRPr="00424DAF">
              <w:rPr>
                <w:rFonts w:cs="Calibri"/>
              </w:rPr>
              <w:t xml:space="preserve">These are the newest children in the school </w:t>
            </w:r>
          </w:p>
          <w:p w14:paraId="3F1647EC" w14:textId="77777777" w:rsidR="006F5D03" w:rsidRPr="00424DAF" w:rsidRDefault="006F5D03" w:rsidP="006F5D03">
            <w:pPr>
              <w:pStyle w:val="ListParagraph"/>
              <w:widowControl w:val="0"/>
              <w:numPr>
                <w:ilvl w:val="0"/>
                <w:numId w:val="3"/>
              </w:numPr>
              <w:autoSpaceDE w:val="0"/>
              <w:autoSpaceDN w:val="0"/>
              <w:adjustRightInd w:val="0"/>
              <w:rPr>
                <w:rFonts w:cs="Calibri"/>
              </w:rPr>
            </w:pPr>
            <w:r w:rsidRPr="00424DAF">
              <w:rPr>
                <w:rFonts w:cs="Calibri"/>
              </w:rPr>
              <w:t>Second week of school (academic year)</w:t>
            </w:r>
          </w:p>
          <w:p w14:paraId="54D2001A" w14:textId="77777777" w:rsidR="006F5D03" w:rsidRPr="00424DAF" w:rsidRDefault="006F5D03" w:rsidP="006F5D03">
            <w:pPr>
              <w:pStyle w:val="ListParagraph"/>
              <w:widowControl w:val="0"/>
              <w:numPr>
                <w:ilvl w:val="0"/>
                <w:numId w:val="3"/>
              </w:numPr>
              <w:autoSpaceDE w:val="0"/>
              <w:autoSpaceDN w:val="0"/>
              <w:adjustRightInd w:val="0"/>
              <w:rPr>
                <w:rFonts w:cs="Calibri"/>
              </w:rPr>
            </w:pPr>
            <w:r w:rsidRPr="00424DAF">
              <w:rPr>
                <w:rFonts w:cs="Calibri"/>
              </w:rPr>
              <w:t xml:space="preserve">Introduction to carpet time </w:t>
            </w:r>
          </w:p>
          <w:p w14:paraId="175AB758" w14:textId="77777777" w:rsidR="006F5D03" w:rsidRPr="00424DAF" w:rsidRDefault="006F5D03" w:rsidP="006F5D03">
            <w:pPr>
              <w:pStyle w:val="ListParagraph"/>
              <w:widowControl w:val="0"/>
              <w:numPr>
                <w:ilvl w:val="0"/>
                <w:numId w:val="3"/>
              </w:numPr>
              <w:autoSpaceDE w:val="0"/>
              <w:autoSpaceDN w:val="0"/>
              <w:adjustRightInd w:val="0"/>
              <w:rPr>
                <w:rFonts w:cs="Calibri"/>
              </w:rPr>
            </w:pPr>
            <w:r w:rsidRPr="00424DAF">
              <w:rPr>
                <w:rFonts w:cs="Calibri"/>
              </w:rPr>
              <w:t>Main Teacher and 4 additional TA’s in the room</w:t>
            </w:r>
          </w:p>
          <w:p w14:paraId="0E3872E7" w14:textId="77777777" w:rsidR="006F5D03" w:rsidRPr="00424DAF" w:rsidRDefault="006F5D03" w:rsidP="006F5D03">
            <w:pPr>
              <w:pStyle w:val="ListParagraph"/>
              <w:widowControl w:val="0"/>
              <w:numPr>
                <w:ilvl w:val="0"/>
                <w:numId w:val="3"/>
              </w:numPr>
              <w:autoSpaceDE w:val="0"/>
              <w:autoSpaceDN w:val="0"/>
              <w:adjustRightInd w:val="0"/>
              <w:rPr>
                <w:rFonts w:cs="Calibri"/>
              </w:rPr>
            </w:pPr>
            <w:r w:rsidRPr="00424DAF">
              <w:rPr>
                <w:rFonts w:cs="Calibri"/>
              </w:rPr>
              <w:t xml:space="preserve">Indoor learning </w:t>
            </w:r>
          </w:p>
          <w:p w14:paraId="269CC9C8" w14:textId="77777777" w:rsidR="006F5D03" w:rsidRPr="00424DAF" w:rsidRDefault="006F5D03" w:rsidP="006F5D03">
            <w:pPr>
              <w:pStyle w:val="ListParagraph"/>
              <w:widowControl w:val="0"/>
              <w:numPr>
                <w:ilvl w:val="0"/>
                <w:numId w:val="3"/>
              </w:numPr>
              <w:autoSpaceDE w:val="0"/>
              <w:autoSpaceDN w:val="0"/>
              <w:adjustRightInd w:val="0"/>
              <w:rPr>
                <w:rFonts w:cs="Calibri"/>
              </w:rPr>
            </w:pPr>
            <w:r w:rsidRPr="00424DAF">
              <w:rPr>
                <w:rFonts w:cs="Calibri"/>
              </w:rPr>
              <w:t xml:space="preserve">Mixed ability class </w:t>
            </w:r>
          </w:p>
          <w:p w14:paraId="67F5CA88" w14:textId="77777777" w:rsidR="006F5D03" w:rsidRPr="00424DAF" w:rsidRDefault="006F5D03" w:rsidP="006F5D03">
            <w:pPr>
              <w:pStyle w:val="ListParagraph"/>
              <w:widowControl w:val="0"/>
              <w:numPr>
                <w:ilvl w:val="0"/>
                <w:numId w:val="3"/>
              </w:numPr>
              <w:autoSpaceDE w:val="0"/>
              <w:autoSpaceDN w:val="0"/>
              <w:adjustRightInd w:val="0"/>
              <w:rPr>
                <w:rFonts w:cs="Calibri"/>
              </w:rPr>
            </w:pPr>
            <w:r w:rsidRPr="00424DAF">
              <w:rPr>
                <w:rFonts w:cs="Calibri"/>
              </w:rPr>
              <w:t>Fairly big classroom, big open space in the middle of the classroom, with activities on tables situated around</w:t>
            </w:r>
          </w:p>
          <w:p w14:paraId="5B67AB2E" w14:textId="77777777" w:rsidR="006F5D03" w:rsidRPr="00424DAF" w:rsidRDefault="006F5D03" w:rsidP="006F5D03">
            <w:pPr>
              <w:pStyle w:val="ListParagraph"/>
              <w:widowControl w:val="0"/>
              <w:numPr>
                <w:ilvl w:val="0"/>
                <w:numId w:val="3"/>
              </w:numPr>
              <w:autoSpaceDE w:val="0"/>
              <w:autoSpaceDN w:val="0"/>
              <w:adjustRightInd w:val="0"/>
              <w:rPr>
                <w:rFonts w:cs="Calibri"/>
              </w:rPr>
            </w:pPr>
            <w:r w:rsidRPr="00424DAF">
              <w:rPr>
                <w:rFonts w:cs="Calibri"/>
              </w:rPr>
              <w:t xml:space="preserve">Colourful displays </w:t>
            </w:r>
          </w:p>
          <w:p w14:paraId="331EF381" w14:textId="77777777" w:rsidR="006F5D03" w:rsidRPr="00424DAF" w:rsidRDefault="006F5D03" w:rsidP="006F5D03">
            <w:pPr>
              <w:pStyle w:val="ListParagraph"/>
              <w:widowControl w:val="0"/>
              <w:numPr>
                <w:ilvl w:val="0"/>
                <w:numId w:val="3"/>
              </w:numPr>
              <w:autoSpaceDE w:val="0"/>
              <w:autoSpaceDN w:val="0"/>
              <w:adjustRightInd w:val="0"/>
              <w:rPr>
                <w:rFonts w:cs="Calibri"/>
              </w:rPr>
            </w:pPr>
            <w:r w:rsidRPr="00424DAF">
              <w:rPr>
                <w:rFonts w:cs="Calibri"/>
              </w:rPr>
              <w:t>Interactive whiteboard at the front of the room.</w:t>
            </w:r>
          </w:p>
          <w:p w14:paraId="45707601" w14:textId="77777777" w:rsidR="006F5D03" w:rsidRPr="00A21426" w:rsidRDefault="006F5D03" w:rsidP="009C4A18">
            <w:pPr>
              <w:rPr>
                <w:rFonts w:ascii="Calibri bold" w:hAnsi="Calibri bold" w:cstheme="majorHAnsi"/>
              </w:rPr>
            </w:pPr>
          </w:p>
          <w:p w14:paraId="066BCB8D" w14:textId="77777777" w:rsidR="006F5D03" w:rsidRPr="00A21426" w:rsidRDefault="006F5D03" w:rsidP="009C4A18">
            <w:pPr>
              <w:rPr>
                <w:rFonts w:ascii="Calibri bold" w:hAnsi="Calibri bold" w:cstheme="majorHAnsi"/>
              </w:rPr>
            </w:pPr>
          </w:p>
        </w:tc>
      </w:tr>
      <w:tr w:rsidR="006F5D03" w:rsidRPr="00A21426" w14:paraId="0DC2FB86" w14:textId="77777777" w:rsidTr="009C4A18">
        <w:tc>
          <w:tcPr>
            <w:tcW w:w="8926" w:type="dxa"/>
          </w:tcPr>
          <w:p w14:paraId="0DE168EE" w14:textId="77777777" w:rsidR="006F5D03" w:rsidRPr="00A21426" w:rsidRDefault="006F5D03" w:rsidP="009C4A18">
            <w:pPr>
              <w:rPr>
                <w:rFonts w:ascii="Calibri bold" w:hAnsi="Calibri bold" w:cstheme="majorHAnsi"/>
                <w:b/>
                <w:bCs/>
                <w:lang w:val="en-US"/>
              </w:rPr>
            </w:pPr>
            <w:r w:rsidRPr="00A21426">
              <w:rPr>
                <w:rFonts w:ascii="Calibri bold" w:hAnsi="Calibri bold" w:cstheme="majorHAnsi"/>
                <w:b/>
                <w:bCs/>
                <w:lang w:val="en-US"/>
              </w:rPr>
              <w:t>Classroom culture</w:t>
            </w:r>
          </w:p>
          <w:p w14:paraId="1B833021" w14:textId="75C24E26" w:rsidR="006F5D03" w:rsidRPr="00A21426" w:rsidRDefault="006F5D03" w:rsidP="009C4A18">
            <w:pPr>
              <w:rPr>
                <w:rFonts w:ascii="Calibri bold" w:hAnsi="Calibri bold" w:cstheme="majorHAnsi"/>
                <w:bCs/>
                <w:lang w:val="en-US"/>
              </w:rPr>
            </w:pPr>
            <w:r w:rsidRPr="00A21426">
              <w:rPr>
                <w:rFonts w:ascii="Calibri bold" w:hAnsi="Calibri bold" w:cstheme="majorHAnsi"/>
                <w:bCs/>
                <w:lang w:val="en-US"/>
              </w:rPr>
              <w:t xml:space="preserve">(What is the classroom ‘vibe.’? What do attitudes, dispositions, </w:t>
            </w:r>
            <w:r w:rsidR="00314760" w:rsidRPr="00A21426">
              <w:rPr>
                <w:rFonts w:ascii="Calibri bold" w:hAnsi="Calibri bold" w:cstheme="majorHAnsi"/>
                <w:bCs/>
                <w:lang w:val="en-US"/>
              </w:rPr>
              <w:t>behaviors</w:t>
            </w:r>
            <w:r w:rsidRPr="00A21426">
              <w:rPr>
                <w:rFonts w:ascii="Calibri bold" w:hAnsi="Calibri bold" w:cstheme="majorHAnsi"/>
                <w:bCs/>
                <w:lang w:val="en-US"/>
              </w:rPr>
              <w:t xml:space="preserve"> towards learning seem like at this point in time?)</w:t>
            </w:r>
          </w:p>
          <w:p w14:paraId="12DA2846" w14:textId="77777777" w:rsidR="006F5D03" w:rsidRPr="00A21426" w:rsidRDefault="006F5D03" w:rsidP="009C4A18">
            <w:pPr>
              <w:rPr>
                <w:rFonts w:ascii="Calibri bold" w:hAnsi="Calibri bold" w:cstheme="majorHAnsi"/>
                <w:bCs/>
                <w:lang w:val="en-US"/>
              </w:rPr>
            </w:pPr>
          </w:p>
          <w:p w14:paraId="5647C771" w14:textId="77777777" w:rsidR="006F5D03" w:rsidRPr="00424DAF" w:rsidRDefault="006F5D03" w:rsidP="006F5D03">
            <w:pPr>
              <w:pStyle w:val="ListParagraph"/>
              <w:widowControl w:val="0"/>
              <w:numPr>
                <w:ilvl w:val="0"/>
                <w:numId w:val="4"/>
              </w:numPr>
              <w:tabs>
                <w:tab w:val="left" w:pos="1260"/>
              </w:tabs>
              <w:autoSpaceDE w:val="0"/>
              <w:autoSpaceDN w:val="0"/>
              <w:adjustRightInd w:val="0"/>
              <w:rPr>
                <w:rFonts w:asciiTheme="majorHAnsi" w:hAnsiTheme="majorHAnsi" w:cstheme="majorHAnsi"/>
                <w:bCs/>
                <w:lang w:val="en-US"/>
              </w:rPr>
            </w:pPr>
            <w:r w:rsidRPr="00424DAF">
              <w:rPr>
                <w:rFonts w:asciiTheme="majorHAnsi" w:hAnsiTheme="majorHAnsi" w:cstheme="majorHAnsi"/>
                <w:bCs/>
                <w:lang w:val="en-US"/>
              </w:rPr>
              <w:t xml:space="preserve">Very energetic class, lots of activities going on </w:t>
            </w:r>
          </w:p>
          <w:p w14:paraId="1ABB14DE" w14:textId="77777777" w:rsidR="006F5D03" w:rsidRPr="00424DAF" w:rsidRDefault="006F5D03" w:rsidP="006F5D03">
            <w:pPr>
              <w:pStyle w:val="ListParagraph"/>
              <w:widowControl w:val="0"/>
              <w:numPr>
                <w:ilvl w:val="0"/>
                <w:numId w:val="4"/>
              </w:numPr>
              <w:tabs>
                <w:tab w:val="left" w:pos="1260"/>
              </w:tabs>
              <w:autoSpaceDE w:val="0"/>
              <w:autoSpaceDN w:val="0"/>
              <w:adjustRightInd w:val="0"/>
              <w:rPr>
                <w:rFonts w:asciiTheme="majorHAnsi" w:hAnsiTheme="majorHAnsi" w:cstheme="majorHAnsi"/>
                <w:bCs/>
                <w:lang w:val="en-US"/>
              </w:rPr>
            </w:pPr>
            <w:r w:rsidRPr="00424DAF">
              <w:rPr>
                <w:rFonts w:asciiTheme="majorHAnsi" w:hAnsiTheme="majorHAnsi" w:cstheme="majorHAnsi"/>
                <w:bCs/>
                <w:lang w:val="en-US"/>
              </w:rPr>
              <w:t>When the class teacher stops the class and brings the attention to herself, the classroom vibe become more settled and calmer, when the children are sitting on the carpet.</w:t>
            </w:r>
          </w:p>
          <w:p w14:paraId="161C41D2" w14:textId="77777777" w:rsidR="006F5D03" w:rsidRPr="00424DAF" w:rsidRDefault="006F5D03" w:rsidP="006F5D03">
            <w:pPr>
              <w:pStyle w:val="ListParagraph"/>
              <w:widowControl w:val="0"/>
              <w:numPr>
                <w:ilvl w:val="0"/>
                <w:numId w:val="4"/>
              </w:numPr>
              <w:tabs>
                <w:tab w:val="left" w:pos="1260"/>
              </w:tabs>
              <w:autoSpaceDE w:val="0"/>
              <w:autoSpaceDN w:val="0"/>
              <w:adjustRightInd w:val="0"/>
              <w:rPr>
                <w:rFonts w:asciiTheme="majorHAnsi" w:hAnsiTheme="majorHAnsi" w:cstheme="majorHAnsi"/>
                <w:bCs/>
                <w:lang w:val="en-US"/>
              </w:rPr>
            </w:pPr>
            <w:r w:rsidRPr="00424DAF">
              <w:rPr>
                <w:rFonts w:asciiTheme="majorHAnsi" w:hAnsiTheme="majorHAnsi" w:cstheme="majorHAnsi"/>
                <w:bCs/>
                <w:lang w:val="en-US"/>
              </w:rPr>
              <w:t xml:space="preserve"> Volume levels increase when the class teacher brings out her engaging prop (finger puppet) signifying children’s enthusiasm and excitement</w:t>
            </w:r>
          </w:p>
          <w:p w14:paraId="5515DF78" w14:textId="77777777" w:rsidR="006F5D03" w:rsidRPr="00424DAF" w:rsidRDefault="006F5D03" w:rsidP="006F5D03">
            <w:pPr>
              <w:pStyle w:val="ListParagraph"/>
              <w:widowControl w:val="0"/>
              <w:numPr>
                <w:ilvl w:val="0"/>
                <w:numId w:val="4"/>
              </w:numPr>
              <w:tabs>
                <w:tab w:val="left" w:pos="1260"/>
              </w:tabs>
              <w:autoSpaceDE w:val="0"/>
              <w:autoSpaceDN w:val="0"/>
              <w:adjustRightInd w:val="0"/>
              <w:rPr>
                <w:rFonts w:asciiTheme="majorHAnsi" w:hAnsiTheme="majorHAnsi" w:cstheme="majorHAnsi"/>
                <w:bCs/>
                <w:lang w:val="en-US"/>
              </w:rPr>
            </w:pPr>
            <w:r w:rsidRPr="00424DAF">
              <w:rPr>
                <w:rFonts w:asciiTheme="majorHAnsi" w:hAnsiTheme="majorHAnsi" w:cstheme="majorHAnsi"/>
                <w:bCs/>
                <w:lang w:val="en-US"/>
              </w:rPr>
              <w:t>Teacher sings engaging songs, which brings the energy levels up again, children stand up and dance and sing songs mirroring the class teacher.</w:t>
            </w:r>
          </w:p>
          <w:p w14:paraId="432AD1B0" w14:textId="77777777" w:rsidR="006F5D03" w:rsidRPr="00424DAF" w:rsidRDefault="006F5D03" w:rsidP="006F5D03">
            <w:pPr>
              <w:pStyle w:val="ListParagraph"/>
              <w:widowControl w:val="0"/>
              <w:numPr>
                <w:ilvl w:val="0"/>
                <w:numId w:val="4"/>
              </w:numPr>
              <w:autoSpaceDE w:val="0"/>
              <w:autoSpaceDN w:val="0"/>
              <w:adjustRightInd w:val="0"/>
              <w:rPr>
                <w:rFonts w:asciiTheme="majorHAnsi" w:hAnsiTheme="majorHAnsi" w:cstheme="majorHAnsi"/>
                <w:bCs/>
                <w:lang w:val="en-US"/>
              </w:rPr>
            </w:pPr>
            <w:r w:rsidRPr="00424DAF">
              <w:rPr>
                <w:rFonts w:asciiTheme="majorHAnsi" w:hAnsiTheme="majorHAnsi" w:cstheme="majorHAnsi"/>
                <w:bCs/>
                <w:lang w:val="en-US"/>
              </w:rPr>
              <w:t>TA’s also join in with the carpet time activities and help supports children who are not engaging or off task.</w:t>
            </w:r>
          </w:p>
          <w:p w14:paraId="5CBB37A2" w14:textId="77777777" w:rsidR="006F5D03" w:rsidRPr="00A21426" w:rsidRDefault="006F5D03" w:rsidP="009C4A18">
            <w:pPr>
              <w:rPr>
                <w:rFonts w:ascii="Calibri bold" w:hAnsi="Calibri bold" w:cstheme="majorHAnsi"/>
              </w:rPr>
            </w:pPr>
          </w:p>
          <w:p w14:paraId="155234DF" w14:textId="77777777" w:rsidR="006F5D03" w:rsidRPr="00A21426" w:rsidRDefault="006F5D03" w:rsidP="009C4A18">
            <w:pPr>
              <w:ind w:left="720"/>
              <w:rPr>
                <w:rFonts w:ascii="Calibri bold" w:hAnsi="Calibri bold" w:cstheme="majorHAnsi"/>
              </w:rPr>
            </w:pPr>
          </w:p>
        </w:tc>
      </w:tr>
      <w:tr w:rsidR="006F5D03" w:rsidRPr="00A21426" w14:paraId="121DDBEA" w14:textId="77777777" w:rsidTr="009C4A18">
        <w:tc>
          <w:tcPr>
            <w:tcW w:w="8926" w:type="dxa"/>
          </w:tcPr>
          <w:p w14:paraId="0C37F31D" w14:textId="77777777" w:rsidR="006F5D03" w:rsidRPr="00A21426" w:rsidRDefault="006F5D03" w:rsidP="009C4A18">
            <w:pPr>
              <w:rPr>
                <w:rFonts w:ascii="Calibri bold" w:hAnsi="Calibri bold" w:cstheme="majorHAnsi"/>
                <w:b/>
              </w:rPr>
            </w:pPr>
            <w:r w:rsidRPr="00A21426">
              <w:rPr>
                <w:rFonts w:ascii="Calibri bold" w:hAnsi="Calibri bold" w:cstheme="majorHAnsi"/>
                <w:b/>
              </w:rPr>
              <w:t>Objectives</w:t>
            </w:r>
          </w:p>
          <w:p w14:paraId="5976522F" w14:textId="77777777" w:rsidR="006F5D03" w:rsidRPr="00A21426" w:rsidRDefault="006F5D03" w:rsidP="009C4A18">
            <w:pPr>
              <w:rPr>
                <w:rFonts w:ascii="Calibri bold" w:hAnsi="Calibri bold" w:cstheme="majorHAnsi"/>
              </w:rPr>
            </w:pPr>
            <w:r w:rsidRPr="00A21426">
              <w:rPr>
                <w:rFonts w:ascii="Calibri bold" w:hAnsi="Calibri bold" w:cstheme="majorHAnsi"/>
              </w:rPr>
              <w:t>(What happens in the environment that communicates the purpose of the experiences?  What can be observed regarding the way lesson activities relate to these purposes?</w:t>
            </w:r>
          </w:p>
          <w:p w14:paraId="2B3BCD30" w14:textId="77777777" w:rsidR="006F5D03" w:rsidRPr="00A21426" w:rsidRDefault="006F5D03" w:rsidP="009C4A18">
            <w:pPr>
              <w:rPr>
                <w:rFonts w:ascii="Calibri bold" w:hAnsi="Calibri bold" w:cstheme="majorHAnsi"/>
              </w:rPr>
            </w:pPr>
          </w:p>
          <w:p w14:paraId="303B646F" w14:textId="64B2C118" w:rsidR="006F5D03" w:rsidRPr="00424DAF" w:rsidRDefault="006F5D03" w:rsidP="006F5D03">
            <w:pPr>
              <w:pStyle w:val="ListParagraph"/>
              <w:widowControl w:val="0"/>
              <w:numPr>
                <w:ilvl w:val="0"/>
                <w:numId w:val="5"/>
              </w:numPr>
              <w:autoSpaceDE w:val="0"/>
              <w:autoSpaceDN w:val="0"/>
              <w:adjustRightInd w:val="0"/>
              <w:rPr>
                <w:rFonts w:asciiTheme="minorHAnsi" w:hAnsiTheme="minorHAnsi" w:cstheme="minorHAnsi"/>
              </w:rPr>
            </w:pPr>
            <w:r w:rsidRPr="00424DAF">
              <w:rPr>
                <w:rFonts w:asciiTheme="minorHAnsi" w:hAnsiTheme="minorHAnsi" w:cstheme="minorHAnsi"/>
              </w:rPr>
              <w:t xml:space="preserve">Introduction to the </w:t>
            </w:r>
            <w:r w:rsidR="00162E1A" w:rsidRPr="00424DAF">
              <w:rPr>
                <w:rFonts w:asciiTheme="minorHAnsi" w:hAnsiTheme="minorHAnsi" w:cstheme="minorHAnsi"/>
              </w:rPr>
              <w:t>carpet</w:t>
            </w:r>
            <w:r w:rsidRPr="00424DAF">
              <w:rPr>
                <w:rFonts w:asciiTheme="minorHAnsi" w:hAnsiTheme="minorHAnsi" w:cstheme="minorHAnsi"/>
              </w:rPr>
              <w:t xml:space="preserve"> session </w:t>
            </w:r>
          </w:p>
          <w:p w14:paraId="7188C06D" w14:textId="1390584C" w:rsidR="006F5D03" w:rsidRPr="00424DAF" w:rsidRDefault="00162E1A" w:rsidP="006F5D03">
            <w:pPr>
              <w:pStyle w:val="ListParagraph"/>
              <w:widowControl w:val="0"/>
              <w:numPr>
                <w:ilvl w:val="0"/>
                <w:numId w:val="5"/>
              </w:numPr>
              <w:autoSpaceDE w:val="0"/>
              <w:autoSpaceDN w:val="0"/>
              <w:adjustRightInd w:val="0"/>
              <w:rPr>
                <w:rFonts w:asciiTheme="minorHAnsi" w:hAnsiTheme="minorHAnsi" w:cstheme="minorHAnsi"/>
              </w:rPr>
            </w:pPr>
            <w:r w:rsidRPr="00424DAF">
              <w:rPr>
                <w:rFonts w:asciiTheme="minorHAnsi" w:hAnsiTheme="minorHAnsi" w:cstheme="minorHAnsi"/>
              </w:rPr>
              <w:t>Engaging</w:t>
            </w:r>
            <w:r w:rsidR="006F5D03" w:rsidRPr="00424DAF">
              <w:rPr>
                <w:rFonts w:asciiTheme="minorHAnsi" w:hAnsiTheme="minorHAnsi" w:cstheme="minorHAnsi"/>
              </w:rPr>
              <w:t xml:space="preserve"> props (finger puppet) help stimulate the children to follow simple instructions.</w:t>
            </w:r>
          </w:p>
          <w:p w14:paraId="348CA189" w14:textId="331CDE68" w:rsidR="006F5D03" w:rsidRPr="00424DAF" w:rsidRDefault="006F5D03" w:rsidP="009C4A18">
            <w:pPr>
              <w:pStyle w:val="ListParagraph"/>
              <w:widowControl w:val="0"/>
              <w:numPr>
                <w:ilvl w:val="0"/>
                <w:numId w:val="5"/>
              </w:numPr>
              <w:autoSpaceDE w:val="0"/>
              <w:autoSpaceDN w:val="0"/>
              <w:adjustRightInd w:val="0"/>
              <w:rPr>
                <w:rFonts w:ascii="Calibri bold" w:hAnsi="Calibri bold" w:cstheme="majorHAnsi"/>
              </w:rPr>
            </w:pPr>
            <w:r w:rsidRPr="00424DAF">
              <w:rPr>
                <w:rFonts w:asciiTheme="minorHAnsi" w:hAnsiTheme="minorHAnsi" w:cstheme="minorHAnsi"/>
              </w:rPr>
              <w:t xml:space="preserve">Class teacher sings engaging song with simple instructions </w:t>
            </w:r>
            <w:r w:rsidR="00162E1A" w:rsidRPr="00424DAF">
              <w:rPr>
                <w:rFonts w:asciiTheme="minorHAnsi" w:hAnsiTheme="minorHAnsi" w:cstheme="minorHAnsi"/>
              </w:rPr>
              <w:t>within</w:t>
            </w:r>
            <w:r w:rsidRPr="00424DAF">
              <w:rPr>
                <w:rFonts w:asciiTheme="minorHAnsi" w:hAnsiTheme="minorHAnsi" w:cstheme="minorHAnsi"/>
              </w:rPr>
              <w:t xml:space="preserve"> the lyrics of the song to guide learners of next steps (informed </w:t>
            </w:r>
            <w:r w:rsidR="00162E1A" w:rsidRPr="00424DAF">
              <w:rPr>
                <w:rFonts w:asciiTheme="minorHAnsi" w:hAnsiTheme="minorHAnsi" w:cstheme="minorHAnsi"/>
              </w:rPr>
              <w:t>citizens</w:t>
            </w:r>
            <w:r w:rsidRPr="00424DAF">
              <w:rPr>
                <w:rFonts w:asciiTheme="minorHAnsi" w:hAnsiTheme="minorHAnsi" w:cstheme="minorHAnsi"/>
              </w:rPr>
              <w:t xml:space="preserve"> of society – following instructions)</w:t>
            </w:r>
            <w:r w:rsidRPr="00A21426">
              <w:rPr>
                <w:rFonts w:ascii="Calibri bold" w:hAnsi="Calibri bold" w:cstheme="majorHAnsi"/>
              </w:rPr>
              <w:t xml:space="preserve"> </w:t>
            </w:r>
          </w:p>
        </w:tc>
      </w:tr>
      <w:tr w:rsidR="006F5D03" w:rsidRPr="00A21426" w14:paraId="58B7648D" w14:textId="77777777" w:rsidTr="009C4A18">
        <w:tc>
          <w:tcPr>
            <w:tcW w:w="8926" w:type="dxa"/>
          </w:tcPr>
          <w:p w14:paraId="1E8A5D00" w14:textId="4FF8C70E" w:rsidR="006F5D03" w:rsidRPr="00A21426" w:rsidRDefault="006F5D03" w:rsidP="009C4A18">
            <w:pPr>
              <w:rPr>
                <w:rFonts w:ascii="Calibri bold" w:hAnsi="Calibri bold" w:cstheme="majorHAnsi"/>
                <w:b/>
              </w:rPr>
            </w:pPr>
            <w:r w:rsidRPr="00A21426">
              <w:rPr>
                <w:rFonts w:ascii="Calibri bold" w:hAnsi="Calibri bold" w:cstheme="majorHAnsi"/>
                <w:b/>
              </w:rPr>
              <w:t>Direction</w:t>
            </w:r>
          </w:p>
          <w:p w14:paraId="3D1E9D4B" w14:textId="77777777" w:rsidR="006F5D03" w:rsidRPr="00A21426" w:rsidRDefault="006F5D03" w:rsidP="009C4A18">
            <w:pPr>
              <w:rPr>
                <w:rFonts w:ascii="Calibri bold" w:hAnsi="Calibri bold" w:cstheme="majorHAnsi"/>
              </w:rPr>
            </w:pPr>
            <w:r w:rsidRPr="00A21426">
              <w:rPr>
                <w:rFonts w:ascii="Calibri bold" w:hAnsi="Calibri bold" w:cstheme="majorHAnsi"/>
              </w:rPr>
              <w:t xml:space="preserve">(What can be observed that helps learners understand what they are engaging in?  What in the environment helps them understand how to achieve well)? </w:t>
            </w:r>
          </w:p>
          <w:p w14:paraId="5A852D59" w14:textId="77777777" w:rsidR="006F5D03" w:rsidRPr="00A21426" w:rsidRDefault="006F5D03" w:rsidP="009C4A18">
            <w:pPr>
              <w:rPr>
                <w:rFonts w:ascii="Calibri bold" w:hAnsi="Calibri bold" w:cstheme="majorHAnsi"/>
              </w:rPr>
            </w:pPr>
          </w:p>
          <w:p w14:paraId="422986C6" w14:textId="77777777" w:rsidR="006F5D03" w:rsidRPr="00424DAF" w:rsidRDefault="006F5D03" w:rsidP="006F5D03">
            <w:pPr>
              <w:pStyle w:val="ListParagraph"/>
              <w:widowControl w:val="0"/>
              <w:numPr>
                <w:ilvl w:val="0"/>
                <w:numId w:val="8"/>
              </w:numPr>
              <w:autoSpaceDE w:val="0"/>
              <w:autoSpaceDN w:val="0"/>
              <w:adjustRightInd w:val="0"/>
              <w:rPr>
                <w:rFonts w:asciiTheme="majorHAnsi" w:hAnsiTheme="majorHAnsi" w:cstheme="majorHAnsi"/>
              </w:rPr>
            </w:pPr>
            <w:r w:rsidRPr="00424DAF">
              <w:rPr>
                <w:rFonts w:asciiTheme="majorHAnsi" w:hAnsiTheme="majorHAnsi" w:cstheme="majorHAnsi"/>
              </w:rPr>
              <w:lastRenderedPageBreak/>
              <w:t>The finger puppet that the class teacher used helped children stay focused and engaged whilst on the carpet</w:t>
            </w:r>
          </w:p>
          <w:p w14:paraId="4E2432CB" w14:textId="77777777" w:rsidR="006F5D03" w:rsidRPr="00424DAF" w:rsidRDefault="006F5D03" w:rsidP="006F5D03">
            <w:pPr>
              <w:pStyle w:val="ListParagraph"/>
              <w:widowControl w:val="0"/>
              <w:numPr>
                <w:ilvl w:val="0"/>
                <w:numId w:val="8"/>
              </w:numPr>
              <w:autoSpaceDE w:val="0"/>
              <w:autoSpaceDN w:val="0"/>
              <w:adjustRightInd w:val="0"/>
              <w:rPr>
                <w:rFonts w:asciiTheme="majorHAnsi" w:hAnsiTheme="majorHAnsi" w:cstheme="majorHAnsi"/>
              </w:rPr>
            </w:pPr>
            <w:r w:rsidRPr="00424DAF">
              <w:rPr>
                <w:rFonts w:asciiTheme="majorHAnsi" w:hAnsiTheme="majorHAnsi" w:cstheme="majorHAnsi"/>
              </w:rPr>
              <w:t xml:space="preserve"> TA’s help children stay focused on the carpet and mirror actions of the class teacher for those children that are close to them and appear off task.</w:t>
            </w:r>
          </w:p>
          <w:p w14:paraId="5DBD7FEB" w14:textId="77777777" w:rsidR="006F5D03" w:rsidRPr="00A21426" w:rsidRDefault="006F5D03" w:rsidP="009C4A18">
            <w:pPr>
              <w:rPr>
                <w:rFonts w:ascii="Calibri bold" w:hAnsi="Calibri bold" w:cstheme="majorHAnsi"/>
              </w:rPr>
            </w:pPr>
          </w:p>
          <w:p w14:paraId="49E142F9" w14:textId="77777777" w:rsidR="006F5D03" w:rsidRPr="00A21426" w:rsidRDefault="006F5D03" w:rsidP="009C4A18">
            <w:pPr>
              <w:rPr>
                <w:rFonts w:ascii="Calibri bold" w:hAnsi="Calibri bold" w:cstheme="majorHAnsi"/>
              </w:rPr>
            </w:pPr>
          </w:p>
          <w:p w14:paraId="61D313CF" w14:textId="77777777" w:rsidR="006F5D03" w:rsidRPr="00A21426" w:rsidRDefault="006F5D03" w:rsidP="009C4A18">
            <w:pPr>
              <w:rPr>
                <w:rFonts w:ascii="Calibri bold" w:hAnsi="Calibri bold" w:cstheme="majorHAnsi"/>
              </w:rPr>
            </w:pPr>
          </w:p>
          <w:p w14:paraId="79ABE5BB" w14:textId="77777777" w:rsidR="006F5D03" w:rsidRPr="00A21426" w:rsidRDefault="006F5D03" w:rsidP="009C4A18">
            <w:pPr>
              <w:rPr>
                <w:rFonts w:ascii="Calibri bold" w:hAnsi="Calibri bold" w:cstheme="majorHAnsi"/>
              </w:rPr>
            </w:pPr>
          </w:p>
          <w:p w14:paraId="52992899" w14:textId="77777777" w:rsidR="006F5D03" w:rsidRPr="00A21426" w:rsidRDefault="006F5D03" w:rsidP="009C4A18">
            <w:pPr>
              <w:rPr>
                <w:rFonts w:ascii="Calibri bold" w:hAnsi="Calibri bold" w:cstheme="majorHAnsi"/>
              </w:rPr>
            </w:pPr>
          </w:p>
        </w:tc>
      </w:tr>
      <w:tr w:rsidR="006F5D03" w:rsidRPr="00A21426" w14:paraId="4A5A5E10" w14:textId="77777777" w:rsidTr="009C4A18">
        <w:tc>
          <w:tcPr>
            <w:tcW w:w="8926" w:type="dxa"/>
          </w:tcPr>
          <w:p w14:paraId="0E994F71" w14:textId="77777777" w:rsidR="006F5D03" w:rsidRPr="00A21426" w:rsidRDefault="006F5D03" w:rsidP="009C4A18">
            <w:pPr>
              <w:rPr>
                <w:rFonts w:ascii="Calibri bold" w:hAnsi="Calibri bold" w:cstheme="majorHAnsi"/>
                <w:b/>
              </w:rPr>
            </w:pPr>
            <w:r w:rsidRPr="00A21426">
              <w:rPr>
                <w:rFonts w:ascii="Calibri bold" w:hAnsi="Calibri bold" w:cstheme="majorHAnsi"/>
                <w:b/>
              </w:rPr>
              <w:lastRenderedPageBreak/>
              <w:t>Access and challenge</w:t>
            </w:r>
          </w:p>
          <w:p w14:paraId="2A8949D7" w14:textId="77777777" w:rsidR="006F5D03" w:rsidRPr="00A21426" w:rsidRDefault="006F5D03" w:rsidP="009C4A18">
            <w:pPr>
              <w:rPr>
                <w:rFonts w:ascii="Calibri bold" w:hAnsi="Calibri bold" w:cstheme="majorHAnsi"/>
              </w:rPr>
            </w:pPr>
            <w:r w:rsidRPr="00A21426">
              <w:rPr>
                <w:rFonts w:ascii="Calibri bold" w:hAnsi="Calibri bold" w:cstheme="majorHAnsi"/>
              </w:rPr>
              <w:t xml:space="preserve"> (What can be observed in the environment that enables engagement of learners? What can be observed regarding levels of challenge?</w:t>
            </w:r>
          </w:p>
          <w:p w14:paraId="6FE281E3" w14:textId="77777777" w:rsidR="006F5D03" w:rsidRPr="00A21426" w:rsidRDefault="006F5D03" w:rsidP="009C4A18">
            <w:pPr>
              <w:rPr>
                <w:rFonts w:ascii="Calibri bold" w:hAnsi="Calibri bold" w:cstheme="majorHAnsi"/>
              </w:rPr>
            </w:pPr>
          </w:p>
          <w:p w14:paraId="5F9DD7ED" w14:textId="77777777" w:rsidR="006F5D03" w:rsidRPr="00424DAF" w:rsidRDefault="006F5D03" w:rsidP="006F5D03">
            <w:pPr>
              <w:pStyle w:val="ListParagraph"/>
              <w:widowControl w:val="0"/>
              <w:numPr>
                <w:ilvl w:val="0"/>
                <w:numId w:val="9"/>
              </w:numPr>
              <w:autoSpaceDE w:val="0"/>
              <w:autoSpaceDN w:val="0"/>
              <w:adjustRightInd w:val="0"/>
              <w:rPr>
                <w:rFonts w:asciiTheme="majorHAnsi" w:hAnsiTheme="majorHAnsi" w:cstheme="majorHAnsi"/>
              </w:rPr>
            </w:pPr>
            <w:r w:rsidRPr="00424DAF">
              <w:rPr>
                <w:rFonts w:asciiTheme="majorHAnsi" w:hAnsiTheme="majorHAnsi" w:cstheme="majorHAnsi"/>
              </w:rPr>
              <w:t xml:space="preserve">Some children appear to be disengaged on the carpet and are looking around the classroom and not at the class teacher </w:t>
            </w:r>
          </w:p>
          <w:p w14:paraId="45717FAE" w14:textId="537D8447" w:rsidR="006F5D03" w:rsidRPr="00424DAF" w:rsidRDefault="006F5D03" w:rsidP="006F5D03">
            <w:pPr>
              <w:pStyle w:val="ListParagraph"/>
              <w:widowControl w:val="0"/>
              <w:numPr>
                <w:ilvl w:val="0"/>
                <w:numId w:val="9"/>
              </w:numPr>
              <w:autoSpaceDE w:val="0"/>
              <w:autoSpaceDN w:val="0"/>
              <w:adjustRightInd w:val="0"/>
              <w:rPr>
                <w:rFonts w:asciiTheme="majorHAnsi" w:hAnsiTheme="majorHAnsi" w:cstheme="majorHAnsi"/>
              </w:rPr>
            </w:pPr>
            <w:r w:rsidRPr="00424DAF">
              <w:rPr>
                <w:rFonts w:asciiTheme="majorHAnsi" w:hAnsiTheme="majorHAnsi" w:cstheme="majorHAnsi"/>
              </w:rPr>
              <w:t xml:space="preserve">One </w:t>
            </w:r>
            <w:r w:rsidR="00162E1A" w:rsidRPr="00424DAF">
              <w:rPr>
                <w:rFonts w:asciiTheme="majorHAnsi" w:hAnsiTheme="majorHAnsi" w:cstheme="majorHAnsi"/>
              </w:rPr>
              <w:t>particular</w:t>
            </w:r>
            <w:r w:rsidRPr="00424DAF">
              <w:rPr>
                <w:rFonts w:asciiTheme="majorHAnsi" w:hAnsiTheme="majorHAnsi" w:cstheme="majorHAnsi"/>
              </w:rPr>
              <w:t xml:space="preserve"> child seemed to be disengaged throughout the entire carpet session, </w:t>
            </w:r>
            <w:r w:rsidR="00162E1A" w:rsidRPr="00424DAF">
              <w:rPr>
                <w:rFonts w:asciiTheme="majorHAnsi" w:hAnsiTheme="majorHAnsi" w:cstheme="majorHAnsi"/>
              </w:rPr>
              <w:t>especially</w:t>
            </w:r>
            <w:r w:rsidRPr="00424DAF">
              <w:rPr>
                <w:rFonts w:asciiTheme="majorHAnsi" w:hAnsiTheme="majorHAnsi" w:cstheme="majorHAnsi"/>
              </w:rPr>
              <w:t xml:space="preserve"> during whole class </w:t>
            </w:r>
            <w:r w:rsidR="00162E1A" w:rsidRPr="00424DAF">
              <w:rPr>
                <w:rFonts w:asciiTheme="majorHAnsi" w:hAnsiTheme="majorHAnsi" w:cstheme="majorHAnsi"/>
              </w:rPr>
              <w:t>activities</w:t>
            </w:r>
            <w:r w:rsidRPr="00424DAF">
              <w:rPr>
                <w:rFonts w:asciiTheme="majorHAnsi" w:hAnsiTheme="majorHAnsi" w:cstheme="majorHAnsi"/>
              </w:rPr>
              <w:t xml:space="preserve">. Singing and </w:t>
            </w:r>
            <w:r w:rsidR="00162E1A" w:rsidRPr="00424DAF">
              <w:rPr>
                <w:rFonts w:asciiTheme="majorHAnsi" w:hAnsiTheme="majorHAnsi" w:cstheme="majorHAnsi"/>
              </w:rPr>
              <w:t>dancing</w:t>
            </w:r>
            <w:r w:rsidRPr="00424DAF">
              <w:rPr>
                <w:rFonts w:asciiTheme="majorHAnsi" w:hAnsiTheme="majorHAnsi" w:cstheme="majorHAnsi"/>
              </w:rPr>
              <w:t xml:space="preserve"> activity, the child did not participate or engage even after being </w:t>
            </w:r>
            <w:r w:rsidR="00162E1A" w:rsidRPr="00424DAF">
              <w:rPr>
                <w:rFonts w:asciiTheme="majorHAnsi" w:hAnsiTheme="majorHAnsi" w:cstheme="majorHAnsi"/>
              </w:rPr>
              <w:t>prompted</w:t>
            </w:r>
            <w:r w:rsidRPr="00424DAF">
              <w:rPr>
                <w:rFonts w:asciiTheme="majorHAnsi" w:hAnsiTheme="majorHAnsi" w:cstheme="majorHAnsi"/>
              </w:rPr>
              <w:t xml:space="preserve"> by the class teacher “why don’t you have a go?”</w:t>
            </w:r>
          </w:p>
          <w:p w14:paraId="2E3C1539" w14:textId="77777777" w:rsidR="006F5D03" w:rsidRPr="00A21426" w:rsidRDefault="006F5D03" w:rsidP="009C4A18">
            <w:pPr>
              <w:rPr>
                <w:rFonts w:ascii="Calibri bold" w:hAnsi="Calibri bold" w:cstheme="majorHAnsi"/>
              </w:rPr>
            </w:pPr>
          </w:p>
          <w:p w14:paraId="5206EB78" w14:textId="77777777" w:rsidR="006F5D03" w:rsidRPr="00A21426" w:rsidRDefault="006F5D03" w:rsidP="009C4A18">
            <w:pPr>
              <w:rPr>
                <w:rFonts w:ascii="Calibri bold" w:hAnsi="Calibri bold" w:cstheme="majorHAnsi"/>
              </w:rPr>
            </w:pPr>
          </w:p>
          <w:p w14:paraId="6E844A89" w14:textId="77777777" w:rsidR="006F5D03" w:rsidRPr="00A21426" w:rsidRDefault="006F5D03" w:rsidP="009C4A18">
            <w:pPr>
              <w:rPr>
                <w:rFonts w:ascii="Calibri bold" w:hAnsi="Calibri bold" w:cstheme="majorHAnsi"/>
              </w:rPr>
            </w:pPr>
          </w:p>
          <w:p w14:paraId="642C51D8" w14:textId="77777777" w:rsidR="006F5D03" w:rsidRPr="00A21426" w:rsidRDefault="006F5D03" w:rsidP="009C4A18">
            <w:pPr>
              <w:rPr>
                <w:rFonts w:ascii="Calibri bold" w:hAnsi="Calibri bold" w:cstheme="majorHAnsi"/>
              </w:rPr>
            </w:pPr>
          </w:p>
          <w:p w14:paraId="134CB0DA" w14:textId="77777777" w:rsidR="006F5D03" w:rsidRPr="00A21426" w:rsidRDefault="006F5D03" w:rsidP="009C4A18">
            <w:pPr>
              <w:rPr>
                <w:rFonts w:ascii="Calibri bold" w:hAnsi="Calibri bold" w:cstheme="majorHAnsi"/>
              </w:rPr>
            </w:pPr>
          </w:p>
          <w:p w14:paraId="00294576" w14:textId="77777777" w:rsidR="006F5D03" w:rsidRPr="00A21426" w:rsidRDefault="006F5D03" w:rsidP="009C4A18">
            <w:pPr>
              <w:rPr>
                <w:rFonts w:ascii="Calibri bold" w:hAnsi="Calibri bold" w:cstheme="majorHAnsi"/>
              </w:rPr>
            </w:pPr>
          </w:p>
        </w:tc>
      </w:tr>
      <w:tr w:rsidR="006F5D03" w:rsidRPr="00A21426" w14:paraId="0FA50E0C" w14:textId="77777777" w:rsidTr="009C4A18">
        <w:tc>
          <w:tcPr>
            <w:tcW w:w="8926" w:type="dxa"/>
          </w:tcPr>
          <w:p w14:paraId="07D76D60" w14:textId="77777777" w:rsidR="006F5D03" w:rsidRPr="00A21426" w:rsidRDefault="006F5D03" w:rsidP="009C4A18">
            <w:pPr>
              <w:rPr>
                <w:rFonts w:ascii="Calibri bold" w:hAnsi="Calibri bold" w:cstheme="majorHAnsi"/>
                <w:b/>
              </w:rPr>
            </w:pPr>
            <w:r w:rsidRPr="00A21426">
              <w:rPr>
                <w:rFonts w:ascii="Calibri bold" w:hAnsi="Calibri bold" w:cstheme="majorHAnsi"/>
                <w:b/>
              </w:rPr>
              <w:t>Assessment</w:t>
            </w:r>
          </w:p>
          <w:p w14:paraId="6E8BAA67" w14:textId="77777777" w:rsidR="006F5D03" w:rsidRPr="00A21426" w:rsidRDefault="006F5D03" w:rsidP="009C4A18">
            <w:pPr>
              <w:rPr>
                <w:rFonts w:ascii="Calibri bold" w:hAnsi="Calibri bold" w:cstheme="majorHAnsi"/>
              </w:rPr>
            </w:pPr>
            <w:r w:rsidRPr="00A21426">
              <w:rPr>
                <w:rFonts w:ascii="Calibri bold" w:hAnsi="Calibri bold" w:cstheme="majorHAnsi"/>
              </w:rPr>
              <w:t>(Can anything be observed about how student’s existing knowledge is used?  Can anything be observed regarding the development of knowledge during or after the experience)?</w:t>
            </w:r>
          </w:p>
          <w:p w14:paraId="7F1529E6" w14:textId="77777777" w:rsidR="006F5D03" w:rsidRPr="00A21426" w:rsidRDefault="006F5D03" w:rsidP="009C4A18">
            <w:pPr>
              <w:rPr>
                <w:rFonts w:ascii="Calibri bold" w:hAnsi="Calibri bold" w:cstheme="majorHAnsi"/>
              </w:rPr>
            </w:pPr>
          </w:p>
          <w:p w14:paraId="69F55FC0" w14:textId="2FFF31AE" w:rsidR="006F5D03" w:rsidRPr="00424DAF" w:rsidRDefault="006F5D03" w:rsidP="006F5D03">
            <w:pPr>
              <w:pStyle w:val="ListParagraph"/>
              <w:widowControl w:val="0"/>
              <w:numPr>
                <w:ilvl w:val="0"/>
                <w:numId w:val="6"/>
              </w:numPr>
              <w:autoSpaceDE w:val="0"/>
              <w:autoSpaceDN w:val="0"/>
              <w:adjustRightInd w:val="0"/>
              <w:rPr>
                <w:rFonts w:asciiTheme="majorHAnsi" w:hAnsiTheme="majorHAnsi" w:cstheme="majorHAnsi"/>
              </w:rPr>
            </w:pPr>
            <w:r w:rsidRPr="00424DAF">
              <w:rPr>
                <w:rFonts w:asciiTheme="majorHAnsi" w:hAnsiTheme="majorHAnsi" w:cstheme="majorHAnsi"/>
              </w:rPr>
              <w:t xml:space="preserve">Children are </w:t>
            </w:r>
            <w:r w:rsidR="00162E1A" w:rsidRPr="00424DAF">
              <w:rPr>
                <w:rFonts w:asciiTheme="majorHAnsi" w:hAnsiTheme="majorHAnsi" w:cstheme="majorHAnsi"/>
              </w:rPr>
              <w:t>familiar</w:t>
            </w:r>
            <w:r w:rsidRPr="00424DAF">
              <w:rPr>
                <w:rFonts w:asciiTheme="majorHAnsi" w:hAnsiTheme="majorHAnsi" w:cstheme="majorHAnsi"/>
              </w:rPr>
              <w:t xml:space="preserve"> with engaging prop (finger puppet) as they are excited when the class teacher bring it out.</w:t>
            </w:r>
          </w:p>
          <w:p w14:paraId="05674B0E" w14:textId="77777777" w:rsidR="006F5D03" w:rsidRPr="00424DAF" w:rsidRDefault="006F5D03" w:rsidP="006F5D03">
            <w:pPr>
              <w:pStyle w:val="ListParagraph"/>
              <w:widowControl w:val="0"/>
              <w:numPr>
                <w:ilvl w:val="0"/>
                <w:numId w:val="6"/>
              </w:numPr>
              <w:autoSpaceDE w:val="0"/>
              <w:autoSpaceDN w:val="0"/>
              <w:adjustRightInd w:val="0"/>
              <w:rPr>
                <w:rFonts w:asciiTheme="majorHAnsi" w:hAnsiTheme="majorHAnsi" w:cstheme="majorHAnsi"/>
              </w:rPr>
            </w:pPr>
            <w:r w:rsidRPr="00424DAF">
              <w:rPr>
                <w:rFonts w:asciiTheme="majorHAnsi" w:hAnsiTheme="majorHAnsi" w:cstheme="majorHAnsi"/>
              </w:rPr>
              <w:t>Children are familiar with the songs, as some children already know the lyrics</w:t>
            </w:r>
          </w:p>
          <w:p w14:paraId="66B706B0" w14:textId="77777777" w:rsidR="006F5D03" w:rsidRPr="00A21426" w:rsidRDefault="006F5D03" w:rsidP="009C4A18">
            <w:pPr>
              <w:rPr>
                <w:rFonts w:ascii="Calibri bold" w:hAnsi="Calibri bold" w:cstheme="majorHAnsi"/>
              </w:rPr>
            </w:pPr>
          </w:p>
          <w:p w14:paraId="16888D65" w14:textId="77777777" w:rsidR="006F5D03" w:rsidRPr="00A21426" w:rsidRDefault="006F5D03" w:rsidP="009C4A18">
            <w:pPr>
              <w:rPr>
                <w:rFonts w:ascii="Calibri bold" w:hAnsi="Calibri bold" w:cstheme="majorHAnsi"/>
              </w:rPr>
            </w:pPr>
          </w:p>
        </w:tc>
      </w:tr>
      <w:tr w:rsidR="006F5D03" w:rsidRPr="00A21426" w14:paraId="563C99BE" w14:textId="77777777" w:rsidTr="009C4A18">
        <w:tc>
          <w:tcPr>
            <w:tcW w:w="8926" w:type="dxa"/>
          </w:tcPr>
          <w:p w14:paraId="4A18983C" w14:textId="77777777" w:rsidR="006F5D03" w:rsidRPr="00A21426" w:rsidRDefault="006F5D03" w:rsidP="009C4A18">
            <w:pPr>
              <w:rPr>
                <w:rFonts w:ascii="Calibri bold" w:hAnsi="Calibri bold" w:cstheme="majorHAnsi"/>
                <w:b/>
              </w:rPr>
            </w:pPr>
            <w:r w:rsidRPr="00A21426">
              <w:rPr>
                <w:rFonts w:ascii="Calibri bold" w:hAnsi="Calibri bold" w:cstheme="majorHAnsi"/>
                <w:b/>
              </w:rPr>
              <w:t>Specifics / Critical Incidents</w:t>
            </w:r>
          </w:p>
          <w:p w14:paraId="2C950047" w14:textId="77777777" w:rsidR="006F5D03" w:rsidRPr="00A21426" w:rsidRDefault="006F5D03" w:rsidP="009C4A18">
            <w:pPr>
              <w:rPr>
                <w:rFonts w:ascii="Calibri bold" w:hAnsi="Calibri bold" w:cstheme="majorHAnsi"/>
              </w:rPr>
            </w:pPr>
            <w:r w:rsidRPr="00A21426">
              <w:rPr>
                <w:rFonts w:ascii="Calibri bold" w:hAnsi="Calibri bold" w:cstheme="majorHAnsi"/>
              </w:rPr>
              <w:t xml:space="preserve"> (Are there moments which cause you to consider aspects of practice when you come across them in future teaching)?</w:t>
            </w:r>
          </w:p>
          <w:p w14:paraId="6B386C65" w14:textId="77777777" w:rsidR="006F5D03" w:rsidRPr="00A21426" w:rsidRDefault="006F5D03" w:rsidP="009C4A18">
            <w:pPr>
              <w:rPr>
                <w:rFonts w:ascii="Calibri bold" w:hAnsi="Calibri bold" w:cstheme="majorHAnsi"/>
              </w:rPr>
            </w:pPr>
          </w:p>
          <w:p w14:paraId="6EA35F44" w14:textId="77777777" w:rsidR="006F5D03" w:rsidRPr="00424DAF" w:rsidRDefault="006F5D03" w:rsidP="006F5D03">
            <w:pPr>
              <w:pStyle w:val="ListParagraph"/>
              <w:widowControl w:val="0"/>
              <w:numPr>
                <w:ilvl w:val="0"/>
                <w:numId w:val="7"/>
              </w:numPr>
              <w:autoSpaceDE w:val="0"/>
              <w:autoSpaceDN w:val="0"/>
              <w:adjustRightInd w:val="0"/>
              <w:rPr>
                <w:rFonts w:asciiTheme="majorHAnsi" w:hAnsiTheme="majorHAnsi" w:cstheme="majorHAnsi"/>
              </w:rPr>
            </w:pPr>
            <w:r w:rsidRPr="00424DAF">
              <w:rPr>
                <w:rFonts w:asciiTheme="majorHAnsi" w:hAnsiTheme="majorHAnsi" w:cstheme="majorHAnsi"/>
              </w:rPr>
              <w:t xml:space="preserve">Engaging songs </w:t>
            </w:r>
          </w:p>
          <w:p w14:paraId="0C8AA838" w14:textId="335E3A3B" w:rsidR="006F5D03" w:rsidRPr="00424DAF" w:rsidRDefault="006F5D03" w:rsidP="006F5D03">
            <w:pPr>
              <w:pStyle w:val="ListParagraph"/>
              <w:widowControl w:val="0"/>
              <w:numPr>
                <w:ilvl w:val="0"/>
                <w:numId w:val="7"/>
              </w:numPr>
              <w:autoSpaceDE w:val="0"/>
              <w:autoSpaceDN w:val="0"/>
              <w:adjustRightInd w:val="0"/>
              <w:rPr>
                <w:rFonts w:asciiTheme="majorHAnsi" w:hAnsiTheme="majorHAnsi" w:cstheme="majorHAnsi"/>
              </w:rPr>
            </w:pPr>
            <w:r w:rsidRPr="00424DAF">
              <w:rPr>
                <w:rFonts w:asciiTheme="majorHAnsi" w:hAnsiTheme="majorHAnsi" w:cstheme="majorHAnsi"/>
              </w:rPr>
              <w:t>Attention grabbers (</w:t>
            </w:r>
            <w:r w:rsidR="00162E1A" w:rsidRPr="00424DAF">
              <w:rPr>
                <w:rFonts w:asciiTheme="majorHAnsi" w:hAnsiTheme="majorHAnsi" w:cstheme="majorHAnsi"/>
              </w:rPr>
              <w:t>tambourine</w:t>
            </w:r>
            <w:r w:rsidRPr="00424DAF">
              <w:rPr>
                <w:rFonts w:asciiTheme="majorHAnsi" w:hAnsiTheme="majorHAnsi" w:cstheme="majorHAnsi"/>
              </w:rPr>
              <w:t>)</w:t>
            </w:r>
          </w:p>
          <w:p w14:paraId="3E643134" w14:textId="77777777" w:rsidR="006F5D03" w:rsidRPr="00424DAF" w:rsidRDefault="006F5D03" w:rsidP="006F5D03">
            <w:pPr>
              <w:pStyle w:val="ListParagraph"/>
              <w:widowControl w:val="0"/>
              <w:numPr>
                <w:ilvl w:val="0"/>
                <w:numId w:val="7"/>
              </w:numPr>
              <w:autoSpaceDE w:val="0"/>
              <w:autoSpaceDN w:val="0"/>
              <w:adjustRightInd w:val="0"/>
              <w:rPr>
                <w:rFonts w:asciiTheme="majorHAnsi" w:hAnsiTheme="majorHAnsi" w:cstheme="majorHAnsi"/>
              </w:rPr>
            </w:pPr>
            <w:r w:rsidRPr="00424DAF">
              <w:rPr>
                <w:rFonts w:asciiTheme="majorHAnsi" w:hAnsiTheme="majorHAnsi" w:cstheme="majorHAnsi"/>
              </w:rPr>
              <w:t>Special box (musical book)</w:t>
            </w:r>
          </w:p>
          <w:p w14:paraId="24C06EF6" w14:textId="77777777" w:rsidR="006F5D03" w:rsidRPr="00424DAF" w:rsidRDefault="006F5D03" w:rsidP="006F5D03">
            <w:pPr>
              <w:pStyle w:val="ListParagraph"/>
              <w:widowControl w:val="0"/>
              <w:numPr>
                <w:ilvl w:val="0"/>
                <w:numId w:val="7"/>
              </w:numPr>
              <w:autoSpaceDE w:val="0"/>
              <w:autoSpaceDN w:val="0"/>
              <w:adjustRightInd w:val="0"/>
              <w:rPr>
                <w:rFonts w:asciiTheme="majorHAnsi" w:hAnsiTheme="majorHAnsi" w:cstheme="majorHAnsi"/>
              </w:rPr>
            </w:pPr>
            <w:r w:rsidRPr="00424DAF">
              <w:rPr>
                <w:rFonts w:asciiTheme="majorHAnsi" w:hAnsiTheme="majorHAnsi" w:cstheme="majorHAnsi"/>
              </w:rPr>
              <w:t xml:space="preserve">A child actively gets up and is curious, actively seeks what is inside the box and one of the TA’s tries to sit him back down on the carpet. </w:t>
            </w:r>
          </w:p>
          <w:p w14:paraId="056D8965" w14:textId="77777777" w:rsidR="006F5D03" w:rsidRPr="00A21426" w:rsidRDefault="006F5D03" w:rsidP="006F5D03">
            <w:pPr>
              <w:pStyle w:val="ListParagraph"/>
              <w:widowControl w:val="0"/>
              <w:numPr>
                <w:ilvl w:val="0"/>
                <w:numId w:val="7"/>
              </w:numPr>
              <w:autoSpaceDE w:val="0"/>
              <w:autoSpaceDN w:val="0"/>
              <w:adjustRightInd w:val="0"/>
              <w:rPr>
                <w:rFonts w:ascii="Calibri bold" w:hAnsi="Calibri bold" w:cstheme="majorHAnsi"/>
              </w:rPr>
            </w:pPr>
            <w:r w:rsidRPr="00424DAF">
              <w:rPr>
                <w:rFonts w:asciiTheme="majorHAnsi" w:hAnsiTheme="majorHAnsi" w:cstheme="majorHAnsi"/>
              </w:rPr>
              <w:t>Positive reinforcement – praise to those who participated/ good answers.</w:t>
            </w:r>
          </w:p>
        </w:tc>
      </w:tr>
    </w:tbl>
    <w:p w14:paraId="6B890973" w14:textId="77777777" w:rsidR="000E1F34" w:rsidRDefault="000E1F34" w:rsidP="006F5D03">
      <w:pPr>
        <w:jc w:val="both"/>
        <w:rPr>
          <w:rFonts w:ascii="Calibri bold" w:hAnsi="Calibri bold" w:cstheme="majorHAnsi"/>
          <w:b/>
        </w:rPr>
      </w:pPr>
    </w:p>
    <w:p w14:paraId="3EFCBF3F" w14:textId="77777777" w:rsidR="000E1F34" w:rsidRDefault="000E1F34" w:rsidP="006F5D03">
      <w:pPr>
        <w:jc w:val="both"/>
        <w:rPr>
          <w:rFonts w:ascii="Calibri bold" w:hAnsi="Calibri bold" w:cstheme="majorHAnsi"/>
          <w:b/>
        </w:rPr>
      </w:pPr>
    </w:p>
    <w:p w14:paraId="4C5CE7A8" w14:textId="77777777" w:rsidR="000E1F34" w:rsidRDefault="000E1F34" w:rsidP="006F5D03">
      <w:pPr>
        <w:jc w:val="both"/>
        <w:rPr>
          <w:rFonts w:ascii="Calibri bold" w:hAnsi="Calibri bold" w:cstheme="majorHAnsi"/>
          <w:b/>
        </w:rPr>
      </w:pPr>
    </w:p>
    <w:p w14:paraId="7F64EBE8" w14:textId="77777777" w:rsidR="000E1F34" w:rsidRDefault="000E1F34" w:rsidP="006F5D03">
      <w:pPr>
        <w:jc w:val="both"/>
        <w:rPr>
          <w:rFonts w:ascii="Calibri bold" w:hAnsi="Calibri bold" w:cstheme="majorHAnsi"/>
          <w:b/>
        </w:rPr>
      </w:pPr>
    </w:p>
    <w:p w14:paraId="6DE2F4BF" w14:textId="232FE4B0" w:rsidR="006F5D03" w:rsidRPr="00A21426" w:rsidRDefault="006F5D03" w:rsidP="006F5D03">
      <w:pPr>
        <w:jc w:val="both"/>
        <w:rPr>
          <w:rFonts w:ascii="Calibri bold" w:hAnsi="Calibri bold" w:cstheme="majorHAnsi"/>
          <w:b/>
        </w:rPr>
      </w:pPr>
      <w:r w:rsidRPr="00A21426">
        <w:rPr>
          <w:rFonts w:ascii="Calibri bold" w:hAnsi="Calibri bold" w:cstheme="majorHAnsi"/>
          <w:b/>
        </w:rPr>
        <w:lastRenderedPageBreak/>
        <w:t>OBSERVATION 2 / FIELD NOTES</w:t>
      </w:r>
    </w:p>
    <w:p w14:paraId="36D444B7" w14:textId="77777777" w:rsidR="006F5D03" w:rsidRPr="00A21426" w:rsidRDefault="006F5D03" w:rsidP="006F5D03">
      <w:pPr>
        <w:rPr>
          <w:rFonts w:ascii="Calibri bold" w:hAnsi="Calibri bold" w:cstheme="majorHAnsi"/>
          <w:sz w:val="16"/>
          <w:szCs w:val="16"/>
        </w:rPr>
      </w:pPr>
      <w:r w:rsidRPr="00A21426">
        <w:rPr>
          <w:rFonts w:ascii="Calibri bold" w:hAnsi="Calibri bold" w:cstheme="majorHAnsi"/>
          <w:sz w:val="16"/>
          <w:szCs w:val="16"/>
        </w:rPr>
        <w:t>(Questions adapted from Fletcher Wood (2016)</w:t>
      </w:r>
    </w:p>
    <w:tbl>
      <w:tblPr>
        <w:tblStyle w:val="TableGrid"/>
        <w:tblW w:w="0" w:type="auto"/>
        <w:tblLook w:val="04A0" w:firstRow="1" w:lastRow="0" w:firstColumn="1" w:lastColumn="0" w:noHBand="0" w:noVBand="1"/>
      </w:tblPr>
      <w:tblGrid>
        <w:gridCol w:w="8926"/>
      </w:tblGrid>
      <w:tr w:rsidR="006F5D03" w:rsidRPr="00A21426" w14:paraId="149B0C60" w14:textId="77777777" w:rsidTr="009C4A18">
        <w:tc>
          <w:tcPr>
            <w:tcW w:w="8926" w:type="dxa"/>
          </w:tcPr>
          <w:p w14:paraId="085CE7BE" w14:textId="77777777" w:rsidR="006F5D03" w:rsidRPr="00424DAF" w:rsidRDefault="006F5D03" w:rsidP="009C4A18">
            <w:pPr>
              <w:rPr>
                <w:rFonts w:ascii="Calibri bold" w:hAnsi="Calibri bold" w:cstheme="majorHAnsi"/>
              </w:rPr>
            </w:pPr>
            <w:r w:rsidRPr="00424DAF">
              <w:rPr>
                <w:rFonts w:ascii="Calibri bold" w:hAnsi="Calibri bold" w:cstheme="majorHAnsi"/>
              </w:rPr>
              <w:t>Date and time, year group:</w:t>
            </w:r>
          </w:p>
          <w:p w14:paraId="6F330D88" w14:textId="77777777" w:rsidR="006F5D03" w:rsidRPr="00424DAF" w:rsidRDefault="006F5D03" w:rsidP="009C4A18">
            <w:pPr>
              <w:rPr>
                <w:rFonts w:asciiTheme="majorHAnsi" w:hAnsiTheme="majorHAnsi" w:cstheme="majorHAnsi"/>
              </w:rPr>
            </w:pPr>
            <w:r w:rsidRPr="00424DAF">
              <w:rPr>
                <w:rFonts w:asciiTheme="majorHAnsi" w:hAnsiTheme="majorHAnsi" w:cstheme="majorHAnsi"/>
              </w:rPr>
              <w:t>Foundation Phase (Last academic year) PM (AFTERNOON)</w:t>
            </w:r>
          </w:p>
        </w:tc>
      </w:tr>
      <w:tr w:rsidR="006F5D03" w:rsidRPr="00A21426" w14:paraId="5254C892" w14:textId="77777777" w:rsidTr="009C4A18">
        <w:tc>
          <w:tcPr>
            <w:tcW w:w="8926" w:type="dxa"/>
          </w:tcPr>
          <w:p w14:paraId="1B367CFE" w14:textId="77777777" w:rsidR="006F5D03" w:rsidRPr="00A21426" w:rsidRDefault="006F5D03" w:rsidP="009C4A18">
            <w:pPr>
              <w:rPr>
                <w:rFonts w:ascii="Calibri bold" w:hAnsi="Calibri bold" w:cstheme="majorHAnsi"/>
              </w:rPr>
            </w:pPr>
            <w:r w:rsidRPr="00A21426">
              <w:rPr>
                <w:rFonts w:ascii="Calibri bold" w:hAnsi="Calibri bold" w:cstheme="majorHAnsi"/>
                <w:b/>
              </w:rPr>
              <w:t>Lesson details:</w:t>
            </w:r>
            <w:r w:rsidRPr="00A21426">
              <w:rPr>
                <w:rFonts w:ascii="Calibri bold" w:hAnsi="Calibri bold" w:cstheme="majorHAnsi"/>
              </w:rPr>
              <w:t xml:space="preserve"> (Context and focus -/AoLE/subject- is it near start of end of unit of study? Indoors/outdoors? Ability range? Any particularly relevant information).</w:t>
            </w:r>
          </w:p>
          <w:p w14:paraId="1465E602" w14:textId="77777777" w:rsidR="006F5D03" w:rsidRPr="00A21426" w:rsidRDefault="006F5D03" w:rsidP="009C4A18">
            <w:pPr>
              <w:rPr>
                <w:rFonts w:ascii="Calibri bold" w:hAnsi="Calibri bold" w:cstheme="majorHAnsi"/>
              </w:rPr>
            </w:pPr>
          </w:p>
          <w:p w14:paraId="24358404" w14:textId="77777777" w:rsidR="006F5D03" w:rsidRPr="00424DAF" w:rsidRDefault="006F5D03" w:rsidP="006F5D03">
            <w:pPr>
              <w:pStyle w:val="ListParagraph"/>
              <w:widowControl w:val="0"/>
              <w:numPr>
                <w:ilvl w:val="0"/>
                <w:numId w:val="10"/>
              </w:numPr>
              <w:autoSpaceDE w:val="0"/>
              <w:autoSpaceDN w:val="0"/>
              <w:adjustRightInd w:val="0"/>
              <w:rPr>
                <w:rFonts w:asciiTheme="majorHAnsi" w:hAnsiTheme="majorHAnsi" w:cstheme="majorHAnsi"/>
              </w:rPr>
            </w:pPr>
            <w:r w:rsidRPr="00424DAF">
              <w:rPr>
                <w:rFonts w:asciiTheme="majorHAnsi" w:hAnsiTheme="majorHAnsi" w:cstheme="majorHAnsi"/>
              </w:rPr>
              <w:t xml:space="preserve">Indoor learning activity </w:t>
            </w:r>
          </w:p>
          <w:p w14:paraId="34164427" w14:textId="05A55F73" w:rsidR="006F5D03" w:rsidRPr="00424DAF" w:rsidRDefault="006F5D03" w:rsidP="006F5D03">
            <w:pPr>
              <w:pStyle w:val="ListParagraph"/>
              <w:widowControl w:val="0"/>
              <w:numPr>
                <w:ilvl w:val="0"/>
                <w:numId w:val="10"/>
              </w:numPr>
              <w:autoSpaceDE w:val="0"/>
              <w:autoSpaceDN w:val="0"/>
              <w:adjustRightInd w:val="0"/>
              <w:rPr>
                <w:rFonts w:asciiTheme="majorHAnsi" w:hAnsiTheme="majorHAnsi" w:cstheme="majorHAnsi"/>
              </w:rPr>
            </w:pPr>
            <w:r w:rsidRPr="00424DAF">
              <w:rPr>
                <w:rFonts w:asciiTheme="majorHAnsi" w:hAnsiTheme="majorHAnsi" w:cstheme="majorHAnsi"/>
              </w:rPr>
              <w:t xml:space="preserve">Literacy session – topic – </w:t>
            </w:r>
            <w:r w:rsidR="00162E1A" w:rsidRPr="00424DAF">
              <w:rPr>
                <w:rFonts w:asciiTheme="majorHAnsi" w:hAnsiTheme="majorHAnsi" w:cstheme="majorHAnsi"/>
              </w:rPr>
              <w:t>superheroes</w:t>
            </w:r>
          </w:p>
          <w:p w14:paraId="55415692" w14:textId="77777777" w:rsidR="006F5D03" w:rsidRPr="00424DAF" w:rsidRDefault="006F5D03" w:rsidP="006F5D03">
            <w:pPr>
              <w:pStyle w:val="ListParagraph"/>
              <w:widowControl w:val="0"/>
              <w:numPr>
                <w:ilvl w:val="0"/>
                <w:numId w:val="10"/>
              </w:numPr>
              <w:autoSpaceDE w:val="0"/>
              <w:autoSpaceDN w:val="0"/>
              <w:adjustRightInd w:val="0"/>
              <w:rPr>
                <w:rFonts w:asciiTheme="majorHAnsi" w:hAnsiTheme="majorHAnsi" w:cstheme="majorHAnsi"/>
              </w:rPr>
            </w:pPr>
            <w:r w:rsidRPr="00424DAF">
              <w:rPr>
                <w:rFonts w:asciiTheme="majorHAnsi" w:hAnsiTheme="majorHAnsi" w:cstheme="majorHAnsi"/>
              </w:rPr>
              <w:t>Mixed ability group</w:t>
            </w:r>
          </w:p>
          <w:p w14:paraId="46A3070A" w14:textId="77777777" w:rsidR="006F5D03" w:rsidRPr="00424DAF" w:rsidRDefault="006F5D03" w:rsidP="006F5D03">
            <w:pPr>
              <w:pStyle w:val="ListParagraph"/>
              <w:widowControl w:val="0"/>
              <w:numPr>
                <w:ilvl w:val="0"/>
                <w:numId w:val="10"/>
              </w:numPr>
              <w:autoSpaceDE w:val="0"/>
              <w:autoSpaceDN w:val="0"/>
              <w:adjustRightInd w:val="0"/>
              <w:rPr>
                <w:rFonts w:asciiTheme="majorHAnsi" w:hAnsiTheme="majorHAnsi" w:cstheme="majorHAnsi"/>
              </w:rPr>
            </w:pPr>
            <w:r w:rsidRPr="00424DAF">
              <w:rPr>
                <w:rFonts w:asciiTheme="majorHAnsi" w:hAnsiTheme="majorHAnsi" w:cstheme="majorHAnsi"/>
              </w:rPr>
              <w:t>Carpet session</w:t>
            </w:r>
          </w:p>
          <w:p w14:paraId="7751E8F7" w14:textId="77777777" w:rsidR="006F5D03" w:rsidRPr="00424DAF" w:rsidRDefault="006F5D03" w:rsidP="006F5D03">
            <w:pPr>
              <w:pStyle w:val="ListParagraph"/>
              <w:widowControl w:val="0"/>
              <w:numPr>
                <w:ilvl w:val="0"/>
                <w:numId w:val="10"/>
              </w:numPr>
              <w:autoSpaceDE w:val="0"/>
              <w:autoSpaceDN w:val="0"/>
              <w:adjustRightInd w:val="0"/>
              <w:rPr>
                <w:rFonts w:asciiTheme="majorHAnsi" w:hAnsiTheme="majorHAnsi" w:cstheme="majorHAnsi"/>
              </w:rPr>
            </w:pPr>
            <w:r w:rsidRPr="00424DAF">
              <w:rPr>
                <w:rFonts w:asciiTheme="majorHAnsi" w:hAnsiTheme="majorHAnsi" w:cstheme="majorHAnsi"/>
              </w:rPr>
              <w:t xml:space="preserve">Group work </w:t>
            </w:r>
          </w:p>
          <w:p w14:paraId="1C633FDF" w14:textId="77777777" w:rsidR="006F5D03" w:rsidRPr="00424DAF" w:rsidRDefault="006F5D03" w:rsidP="006F5D03">
            <w:pPr>
              <w:pStyle w:val="ListParagraph"/>
              <w:widowControl w:val="0"/>
              <w:numPr>
                <w:ilvl w:val="0"/>
                <w:numId w:val="10"/>
              </w:numPr>
              <w:autoSpaceDE w:val="0"/>
              <w:autoSpaceDN w:val="0"/>
              <w:adjustRightInd w:val="0"/>
              <w:rPr>
                <w:rFonts w:asciiTheme="majorHAnsi" w:hAnsiTheme="majorHAnsi" w:cstheme="majorHAnsi"/>
              </w:rPr>
            </w:pPr>
            <w:r w:rsidRPr="00424DAF">
              <w:rPr>
                <w:rFonts w:asciiTheme="majorHAnsi" w:hAnsiTheme="majorHAnsi" w:cstheme="majorHAnsi"/>
              </w:rPr>
              <w:t xml:space="preserve">Collaborative learning </w:t>
            </w:r>
          </w:p>
          <w:p w14:paraId="26961678" w14:textId="77777777" w:rsidR="006F5D03" w:rsidRPr="00424DAF" w:rsidRDefault="006F5D03" w:rsidP="006F5D03">
            <w:pPr>
              <w:pStyle w:val="ListParagraph"/>
              <w:widowControl w:val="0"/>
              <w:numPr>
                <w:ilvl w:val="0"/>
                <w:numId w:val="10"/>
              </w:numPr>
              <w:autoSpaceDE w:val="0"/>
              <w:autoSpaceDN w:val="0"/>
              <w:adjustRightInd w:val="0"/>
              <w:rPr>
                <w:rFonts w:asciiTheme="majorHAnsi" w:hAnsiTheme="majorHAnsi" w:cstheme="majorHAnsi"/>
              </w:rPr>
            </w:pPr>
            <w:r w:rsidRPr="00424DAF">
              <w:rPr>
                <w:rFonts w:asciiTheme="majorHAnsi" w:hAnsiTheme="majorHAnsi" w:cstheme="majorHAnsi"/>
              </w:rPr>
              <w:t>Think, pair share</w:t>
            </w:r>
          </w:p>
          <w:p w14:paraId="66E8C5DE" w14:textId="4D6AF949" w:rsidR="006F5D03" w:rsidRPr="00424DAF" w:rsidRDefault="00162E1A" w:rsidP="006F5D03">
            <w:pPr>
              <w:pStyle w:val="ListParagraph"/>
              <w:widowControl w:val="0"/>
              <w:numPr>
                <w:ilvl w:val="0"/>
                <w:numId w:val="10"/>
              </w:numPr>
              <w:autoSpaceDE w:val="0"/>
              <w:autoSpaceDN w:val="0"/>
              <w:adjustRightInd w:val="0"/>
              <w:rPr>
                <w:rFonts w:asciiTheme="majorHAnsi" w:hAnsiTheme="majorHAnsi" w:cstheme="majorHAnsi"/>
              </w:rPr>
            </w:pPr>
            <w:r w:rsidRPr="00424DAF">
              <w:rPr>
                <w:rFonts w:asciiTheme="majorHAnsi" w:hAnsiTheme="majorHAnsi" w:cstheme="majorHAnsi"/>
              </w:rPr>
              <w:t>Problem</w:t>
            </w:r>
            <w:r w:rsidR="006F5D03" w:rsidRPr="00424DAF">
              <w:rPr>
                <w:rFonts w:asciiTheme="majorHAnsi" w:hAnsiTheme="majorHAnsi" w:cstheme="majorHAnsi"/>
              </w:rPr>
              <w:t xml:space="preserve"> solving skills </w:t>
            </w:r>
          </w:p>
          <w:p w14:paraId="0AFBD268" w14:textId="77777777" w:rsidR="006F5D03" w:rsidRPr="00A21426" w:rsidRDefault="006F5D03" w:rsidP="009C4A18">
            <w:pPr>
              <w:rPr>
                <w:rFonts w:ascii="Calibri bold" w:hAnsi="Calibri bold" w:cstheme="majorHAnsi"/>
              </w:rPr>
            </w:pPr>
          </w:p>
          <w:p w14:paraId="79C3A3D0" w14:textId="77777777" w:rsidR="006F5D03" w:rsidRPr="00A21426" w:rsidRDefault="006F5D03" w:rsidP="009C4A18">
            <w:pPr>
              <w:rPr>
                <w:rFonts w:ascii="Calibri bold" w:hAnsi="Calibri bold" w:cstheme="majorHAnsi"/>
              </w:rPr>
            </w:pPr>
          </w:p>
          <w:p w14:paraId="61706011" w14:textId="77777777" w:rsidR="006F5D03" w:rsidRPr="00A21426" w:rsidRDefault="006F5D03" w:rsidP="009C4A18">
            <w:pPr>
              <w:rPr>
                <w:rFonts w:ascii="Calibri bold" w:hAnsi="Calibri bold" w:cstheme="majorHAnsi"/>
              </w:rPr>
            </w:pPr>
          </w:p>
          <w:p w14:paraId="2F224F9B" w14:textId="77777777" w:rsidR="006F5D03" w:rsidRPr="00A21426" w:rsidRDefault="006F5D03" w:rsidP="009C4A18">
            <w:pPr>
              <w:rPr>
                <w:rFonts w:ascii="Calibri bold" w:hAnsi="Calibri bold" w:cstheme="majorHAnsi"/>
              </w:rPr>
            </w:pPr>
          </w:p>
        </w:tc>
      </w:tr>
      <w:tr w:rsidR="006F5D03" w:rsidRPr="00A21426" w14:paraId="72755DC7" w14:textId="77777777" w:rsidTr="009C4A18">
        <w:tc>
          <w:tcPr>
            <w:tcW w:w="8926" w:type="dxa"/>
          </w:tcPr>
          <w:p w14:paraId="199F6C06" w14:textId="77777777" w:rsidR="006F5D03" w:rsidRPr="00A21426" w:rsidRDefault="006F5D03" w:rsidP="009C4A18">
            <w:pPr>
              <w:rPr>
                <w:rFonts w:ascii="Calibri bold" w:hAnsi="Calibri bold" w:cstheme="majorHAnsi"/>
                <w:b/>
                <w:bCs/>
                <w:lang w:val="en-US"/>
              </w:rPr>
            </w:pPr>
            <w:r w:rsidRPr="00A21426">
              <w:rPr>
                <w:rFonts w:ascii="Calibri bold" w:hAnsi="Calibri bold" w:cstheme="majorHAnsi"/>
                <w:b/>
                <w:bCs/>
                <w:lang w:val="en-US"/>
              </w:rPr>
              <w:t>Classroom culture</w:t>
            </w:r>
          </w:p>
          <w:p w14:paraId="13FFD3A3" w14:textId="201B69DB" w:rsidR="006F5D03" w:rsidRPr="00A21426" w:rsidRDefault="006F5D03" w:rsidP="009C4A18">
            <w:pPr>
              <w:rPr>
                <w:rFonts w:ascii="Calibri bold" w:hAnsi="Calibri bold" w:cstheme="majorHAnsi"/>
                <w:bCs/>
                <w:lang w:val="en-US"/>
              </w:rPr>
            </w:pPr>
            <w:r w:rsidRPr="00A21426">
              <w:rPr>
                <w:rFonts w:ascii="Calibri bold" w:hAnsi="Calibri bold" w:cstheme="majorHAnsi"/>
                <w:bCs/>
                <w:lang w:val="en-US"/>
              </w:rPr>
              <w:t xml:space="preserve">(What is the classroom ‘vibe.’? What do attitudes, dispositions, </w:t>
            </w:r>
            <w:r w:rsidR="00992DFA" w:rsidRPr="00A21426">
              <w:rPr>
                <w:rFonts w:ascii="Calibri bold" w:hAnsi="Calibri bold" w:cstheme="majorHAnsi"/>
                <w:bCs/>
                <w:lang w:val="en-US"/>
              </w:rPr>
              <w:t>behaviors</w:t>
            </w:r>
            <w:r w:rsidRPr="00A21426">
              <w:rPr>
                <w:rFonts w:ascii="Calibri bold" w:hAnsi="Calibri bold" w:cstheme="majorHAnsi"/>
                <w:bCs/>
                <w:lang w:val="en-US"/>
              </w:rPr>
              <w:t xml:space="preserve"> towards learning seem like at this point in time?)</w:t>
            </w:r>
          </w:p>
          <w:p w14:paraId="5866C332" w14:textId="77777777" w:rsidR="006F5D03" w:rsidRPr="00A21426" w:rsidRDefault="006F5D03" w:rsidP="009C4A18">
            <w:pPr>
              <w:rPr>
                <w:rFonts w:ascii="Calibri bold" w:hAnsi="Calibri bold" w:cstheme="majorHAnsi"/>
                <w:bCs/>
                <w:lang w:val="en-US"/>
              </w:rPr>
            </w:pPr>
          </w:p>
          <w:p w14:paraId="795B2ABB" w14:textId="77777777" w:rsidR="006F5D03" w:rsidRPr="00424DAF" w:rsidRDefault="006F5D03" w:rsidP="006F5D03">
            <w:pPr>
              <w:pStyle w:val="ListParagraph"/>
              <w:widowControl w:val="0"/>
              <w:numPr>
                <w:ilvl w:val="0"/>
                <w:numId w:val="11"/>
              </w:numPr>
              <w:autoSpaceDE w:val="0"/>
              <w:autoSpaceDN w:val="0"/>
              <w:adjustRightInd w:val="0"/>
              <w:rPr>
                <w:rFonts w:asciiTheme="majorHAnsi" w:hAnsiTheme="majorHAnsi" w:cstheme="majorHAnsi"/>
                <w:bCs/>
                <w:lang w:val="en-US"/>
              </w:rPr>
            </w:pPr>
            <w:r w:rsidRPr="00424DAF">
              <w:rPr>
                <w:rFonts w:asciiTheme="majorHAnsi" w:hAnsiTheme="majorHAnsi" w:cstheme="majorHAnsi"/>
                <w:bCs/>
                <w:lang w:val="en-US"/>
              </w:rPr>
              <w:t>Classroom ‘vibe’ is very calm at the start of the lesson, children situated on the floor and listening to teachers’ instructions.</w:t>
            </w:r>
          </w:p>
          <w:p w14:paraId="39833268" w14:textId="77777777" w:rsidR="006F5D03" w:rsidRPr="00424DAF" w:rsidRDefault="006F5D03" w:rsidP="006F5D03">
            <w:pPr>
              <w:pStyle w:val="ListParagraph"/>
              <w:widowControl w:val="0"/>
              <w:numPr>
                <w:ilvl w:val="0"/>
                <w:numId w:val="11"/>
              </w:numPr>
              <w:autoSpaceDE w:val="0"/>
              <w:autoSpaceDN w:val="0"/>
              <w:adjustRightInd w:val="0"/>
              <w:rPr>
                <w:rFonts w:asciiTheme="majorHAnsi" w:hAnsiTheme="majorHAnsi" w:cstheme="majorHAnsi"/>
                <w:bCs/>
                <w:lang w:val="en-US"/>
              </w:rPr>
            </w:pPr>
            <w:r w:rsidRPr="00424DAF">
              <w:rPr>
                <w:rFonts w:asciiTheme="majorHAnsi" w:hAnsiTheme="majorHAnsi" w:cstheme="majorHAnsi"/>
                <w:bCs/>
                <w:lang w:val="en-US"/>
              </w:rPr>
              <w:t>Some children are shouting out; however, the class teacher instructs those shouting out to listen and put hands up if they wish to speak.</w:t>
            </w:r>
          </w:p>
          <w:p w14:paraId="79319DF7" w14:textId="77777777" w:rsidR="006F5D03" w:rsidRPr="00424DAF" w:rsidRDefault="006F5D03" w:rsidP="006F5D03">
            <w:pPr>
              <w:pStyle w:val="ListParagraph"/>
              <w:widowControl w:val="0"/>
              <w:numPr>
                <w:ilvl w:val="0"/>
                <w:numId w:val="11"/>
              </w:numPr>
              <w:autoSpaceDE w:val="0"/>
              <w:autoSpaceDN w:val="0"/>
              <w:adjustRightInd w:val="0"/>
              <w:rPr>
                <w:rFonts w:asciiTheme="majorHAnsi" w:hAnsiTheme="majorHAnsi" w:cstheme="majorHAnsi"/>
                <w:bCs/>
                <w:lang w:val="en-US"/>
              </w:rPr>
            </w:pPr>
            <w:r w:rsidRPr="00424DAF">
              <w:rPr>
                <w:rFonts w:asciiTheme="majorHAnsi" w:hAnsiTheme="majorHAnsi" w:cstheme="majorHAnsi"/>
                <w:bCs/>
                <w:lang w:val="en-US"/>
              </w:rPr>
              <w:t>Class teacher asks engaging questions “which superhero would be best for this scenario/ situation?”</w:t>
            </w:r>
          </w:p>
          <w:p w14:paraId="7F85F2EE" w14:textId="77777777" w:rsidR="006F5D03" w:rsidRPr="00A21426" w:rsidRDefault="006F5D03" w:rsidP="009C4A18">
            <w:pPr>
              <w:rPr>
                <w:rFonts w:ascii="Calibri bold" w:hAnsi="Calibri bold" w:cstheme="majorHAnsi"/>
                <w:bCs/>
              </w:rPr>
            </w:pPr>
          </w:p>
          <w:p w14:paraId="50C58B5F" w14:textId="77777777" w:rsidR="006F5D03" w:rsidRPr="00A21426" w:rsidRDefault="006F5D03" w:rsidP="009C4A18">
            <w:pPr>
              <w:rPr>
                <w:rFonts w:ascii="Calibri bold" w:hAnsi="Calibri bold" w:cstheme="majorHAnsi"/>
              </w:rPr>
            </w:pPr>
          </w:p>
          <w:p w14:paraId="45809F8A" w14:textId="77777777" w:rsidR="006F5D03" w:rsidRPr="00A21426" w:rsidRDefault="006F5D03" w:rsidP="009C4A18">
            <w:pPr>
              <w:ind w:left="720"/>
              <w:rPr>
                <w:rFonts w:ascii="Calibri bold" w:hAnsi="Calibri bold" w:cstheme="majorHAnsi"/>
              </w:rPr>
            </w:pPr>
          </w:p>
        </w:tc>
      </w:tr>
      <w:tr w:rsidR="006F5D03" w:rsidRPr="00A21426" w14:paraId="309E739B" w14:textId="77777777" w:rsidTr="009C4A18">
        <w:tc>
          <w:tcPr>
            <w:tcW w:w="8926" w:type="dxa"/>
          </w:tcPr>
          <w:p w14:paraId="1B9B83AC" w14:textId="77777777" w:rsidR="006F5D03" w:rsidRPr="00A21426" w:rsidRDefault="006F5D03" w:rsidP="009C4A18">
            <w:pPr>
              <w:rPr>
                <w:rFonts w:ascii="Calibri bold" w:hAnsi="Calibri bold" w:cstheme="majorHAnsi"/>
                <w:b/>
              </w:rPr>
            </w:pPr>
            <w:r w:rsidRPr="00A21426">
              <w:rPr>
                <w:rFonts w:ascii="Calibri bold" w:hAnsi="Calibri bold" w:cstheme="majorHAnsi"/>
                <w:b/>
              </w:rPr>
              <w:t>Objectives</w:t>
            </w:r>
          </w:p>
          <w:p w14:paraId="38171203" w14:textId="77777777" w:rsidR="006F5D03" w:rsidRPr="00A21426" w:rsidRDefault="006F5D03" w:rsidP="009C4A18">
            <w:pPr>
              <w:rPr>
                <w:rFonts w:ascii="Calibri bold" w:hAnsi="Calibri bold" w:cstheme="majorHAnsi"/>
              </w:rPr>
            </w:pPr>
            <w:r w:rsidRPr="00A21426">
              <w:rPr>
                <w:rFonts w:ascii="Calibri bold" w:hAnsi="Calibri bold" w:cstheme="majorHAnsi"/>
              </w:rPr>
              <w:t>(What happens in the environment that communicates the purpose of the experiences?  What can be observed regarding the way lesson activities relate to these purposes?</w:t>
            </w:r>
          </w:p>
          <w:p w14:paraId="681ABD3A" w14:textId="77777777" w:rsidR="006F5D03" w:rsidRPr="005C6F20" w:rsidRDefault="006F5D03" w:rsidP="009C4A18">
            <w:pPr>
              <w:rPr>
                <w:rFonts w:asciiTheme="majorHAnsi" w:hAnsiTheme="majorHAnsi" w:cstheme="majorHAnsi"/>
              </w:rPr>
            </w:pPr>
          </w:p>
          <w:p w14:paraId="64DA467D"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t>•</w:t>
            </w:r>
            <w:r w:rsidRPr="005C6F20">
              <w:rPr>
                <w:rFonts w:asciiTheme="majorHAnsi" w:hAnsiTheme="majorHAnsi" w:cstheme="majorHAnsi"/>
              </w:rPr>
              <w:tab/>
              <w:t>The class teacher made sure that tall learners were listening to each other and made sure learners did not speak over each other. By using the hands up approach/method.</w:t>
            </w:r>
          </w:p>
          <w:p w14:paraId="24CF233F" w14:textId="77777777" w:rsidR="006F5D03" w:rsidRPr="005C6F20" w:rsidRDefault="006F5D03" w:rsidP="009C4A18">
            <w:pPr>
              <w:rPr>
                <w:rFonts w:asciiTheme="majorHAnsi" w:hAnsiTheme="majorHAnsi" w:cstheme="majorHAnsi"/>
              </w:rPr>
            </w:pPr>
          </w:p>
          <w:p w14:paraId="3987E8B3"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t>•</w:t>
            </w:r>
            <w:r w:rsidRPr="005C6F20">
              <w:rPr>
                <w:rFonts w:asciiTheme="majorHAnsi" w:hAnsiTheme="majorHAnsi" w:cstheme="majorHAnsi"/>
              </w:rPr>
              <w:tab/>
              <w:t xml:space="preserve">Whilst working in groups, Laura made sure every learner had a fair chance to participate. </w:t>
            </w:r>
          </w:p>
          <w:p w14:paraId="2DF6F970" w14:textId="77777777" w:rsidR="006F5D03" w:rsidRPr="005C6F20" w:rsidRDefault="006F5D03" w:rsidP="009C4A18">
            <w:pPr>
              <w:rPr>
                <w:rFonts w:asciiTheme="majorHAnsi" w:hAnsiTheme="majorHAnsi" w:cstheme="majorHAnsi"/>
              </w:rPr>
            </w:pPr>
          </w:p>
          <w:p w14:paraId="76CC126E"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t>•</w:t>
            </w:r>
            <w:r w:rsidRPr="005C6F20">
              <w:rPr>
                <w:rFonts w:asciiTheme="majorHAnsi" w:hAnsiTheme="majorHAnsi" w:cstheme="majorHAnsi"/>
              </w:rPr>
              <w:tab/>
              <w:t>She allowed learners to enhance their reasoning skills, by asking questions like “why do you think that?”</w:t>
            </w:r>
          </w:p>
          <w:p w14:paraId="0DEBF083"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t>•</w:t>
            </w:r>
            <w:r w:rsidRPr="005C6F20">
              <w:rPr>
                <w:rFonts w:asciiTheme="majorHAnsi" w:hAnsiTheme="majorHAnsi" w:cstheme="majorHAnsi"/>
              </w:rPr>
              <w:tab/>
              <w:t>Collaborative learning – working in groups on the table.</w:t>
            </w:r>
          </w:p>
          <w:p w14:paraId="2F769075"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t>•</w:t>
            </w:r>
            <w:r w:rsidRPr="005C6F20">
              <w:rPr>
                <w:rFonts w:asciiTheme="majorHAnsi" w:hAnsiTheme="majorHAnsi" w:cstheme="majorHAnsi"/>
              </w:rPr>
              <w:tab/>
              <w:t>Other TA’s in the room – one was calling each individual learner to do some individual work on the iPad.</w:t>
            </w:r>
          </w:p>
          <w:p w14:paraId="72909B30" w14:textId="77777777" w:rsidR="006F5D03" w:rsidRPr="00A21426" w:rsidRDefault="006F5D03" w:rsidP="009C4A18">
            <w:pPr>
              <w:rPr>
                <w:rFonts w:ascii="Calibri bold" w:hAnsi="Calibri bold" w:cstheme="majorHAnsi"/>
              </w:rPr>
            </w:pPr>
            <w:r w:rsidRPr="005C6F20">
              <w:rPr>
                <w:rFonts w:asciiTheme="majorHAnsi" w:hAnsiTheme="majorHAnsi" w:cstheme="majorHAnsi"/>
              </w:rPr>
              <w:t>•</w:t>
            </w:r>
            <w:r w:rsidRPr="005C6F20">
              <w:rPr>
                <w:rFonts w:asciiTheme="majorHAnsi" w:hAnsiTheme="majorHAnsi" w:cstheme="majorHAnsi"/>
              </w:rPr>
              <w:tab/>
              <w:t>Learners were engaged with various activities across the classroom, some were on the floor playing with Lego and some were sat at tables doing some work</w:t>
            </w:r>
          </w:p>
        </w:tc>
      </w:tr>
      <w:tr w:rsidR="006F5D03" w:rsidRPr="00A21426" w14:paraId="5D49AB39" w14:textId="77777777" w:rsidTr="009C4A18">
        <w:tc>
          <w:tcPr>
            <w:tcW w:w="8926" w:type="dxa"/>
          </w:tcPr>
          <w:p w14:paraId="49C5BBD4" w14:textId="5A4D83B0" w:rsidR="006F5D03" w:rsidRPr="00A21426" w:rsidRDefault="006F5D03" w:rsidP="009C4A18">
            <w:pPr>
              <w:rPr>
                <w:rFonts w:ascii="Calibri bold" w:hAnsi="Calibri bold" w:cstheme="majorHAnsi"/>
                <w:b/>
              </w:rPr>
            </w:pPr>
            <w:r w:rsidRPr="00A21426">
              <w:rPr>
                <w:rFonts w:ascii="Calibri bold" w:hAnsi="Calibri bold" w:cstheme="majorHAnsi"/>
                <w:b/>
              </w:rPr>
              <w:t>Direction</w:t>
            </w:r>
          </w:p>
          <w:p w14:paraId="41C38889" w14:textId="77777777" w:rsidR="006F5D03" w:rsidRPr="00A21426" w:rsidRDefault="006F5D03" w:rsidP="009C4A18">
            <w:pPr>
              <w:rPr>
                <w:rFonts w:ascii="Calibri bold" w:hAnsi="Calibri bold" w:cstheme="majorHAnsi"/>
              </w:rPr>
            </w:pPr>
            <w:r w:rsidRPr="00A21426">
              <w:rPr>
                <w:rFonts w:ascii="Calibri bold" w:hAnsi="Calibri bold" w:cstheme="majorHAnsi"/>
              </w:rPr>
              <w:lastRenderedPageBreak/>
              <w:t xml:space="preserve">(What can be observed that helps learners understand what they are engaging in?  What in the environment helps them understand how to achieve well)? </w:t>
            </w:r>
          </w:p>
          <w:p w14:paraId="0559C56B" w14:textId="77777777" w:rsidR="006F5D03" w:rsidRPr="005C6F20" w:rsidRDefault="006F5D03" w:rsidP="009C4A18">
            <w:pPr>
              <w:rPr>
                <w:rFonts w:asciiTheme="majorHAnsi" w:hAnsiTheme="majorHAnsi" w:cstheme="majorHAnsi"/>
              </w:rPr>
            </w:pPr>
          </w:p>
          <w:p w14:paraId="5FF73E96" w14:textId="77777777" w:rsidR="006F5D03" w:rsidRPr="005C6F20" w:rsidRDefault="006F5D03" w:rsidP="006F5D03">
            <w:pPr>
              <w:pStyle w:val="ListParagraph"/>
              <w:widowControl w:val="0"/>
              <w:numPr>
                <w:ilvl w:val="0"/>
                <w:numId w:val="13"/>
              </w:numPr>
              <w:autoSpaceDE w:val="0"/>
              <w:autoSpaceDN w:val="0"/>
              <w:adjustRightInd w:val="0"/>
              <w:rPr>
                <w:rFonts w:asciiTheme="majorHAnsi" w:hAnsiTheme="majorHAnsi" w:cstheme="majorHAnsi"/>
              </w:rPr>
            </w:pPr>
            <w:r w:rsidRPr="005C6F20">
              <w:rPr>
                <w:rFonts w:asciiTheme="majorHAnsi" w:hAnsiTheme="majorHAnsi" w:cstheme="majorHAnsi"/>
              </w:rPr>
              <w:t xml:space="preserve">The class teacher made sure she sat down at the learner’s level, to engage with them appropriately. (collaborative learning) </w:t>
            </w:r>
          </w:p>
          <w:p w14:paraId="2B28DA7C" w14:textId="77777777" w:rsidR="006F5D03" w:rsidRPr="00A21426" w:rsidRDefault="006F5D03" w:rsidP="009C4A18">
            <w:pPr>
              <w:pStyle w:val="ListParagraph"/>
              <w:rPr>
                <w:rFonts w:ascii="Calibri bold" w:hAnsi="Calibri bold" w:cstheme="majorHAnsi"/>
              </w:rPr>
            </w:pPr>
          </w:p>
          <w:p w14:paraId="5952804A" w14:textId="77777777" w:rsidR="006F5D03" w:rsidRPr="00A21426" w:rsidRDefault="006F5D03" w:rsidP="009C4A18">
            <w:pPr>
              <w:rPr>
                <w:rFonts w:ascii="Calibri bold" w:hAnsi="Calibri bold" w:cstheme="majorHAnsi"/>
              </w:rPr>
            </w:pPr>
          </w:p>
          <w:p w14:paraId="4D108E65" w14:textId="77777777" w:rsidR="006F5D03" w:rsidRPr="00A21426" w:rsidRDefault="006F5D03" w:rsidP="009C4A18">
            <w:pPr>
              <w:rPr>
                <w:rFonts w:ascii="Calibri bold" w:hAnsi="Calibri bold" w:cstheme="majorHAnsi"/>
              </w:rPr>
            </w:pPr>
          </w:p>
          <w:p w14:paraId="0F3387AB" w14:textId="77777777" w:rsidR="006F5D03" w:rsidRPr="00A21426" w:rsidRDefault="006F5D03" w:rsidP="009C4A18">
            <w:pPr>
              <w:rPr>
                <w:rFonts w:ascii="Calibri bold" w:hAnsi="Calibri bold" w:cstheme="majorHAnsi"/>
              </w:rPr>
            </w:pPr>
          </w:p>
          <w:p w14:paraId="46E86FD5" w14:textId="77777777" w:rsidR="006F5D03" w:rsidRPr="00A21426" w:rsidRDefault="006F5D03" w:rsidP="009C4A18">
            <w:pPr>
              <w:rPr>
                <w:rFonts w:ascii="Calibri bold" w:hAnsi="Calibri bold" w:cstheme="majorHAnsi"/>
              </w:rPr>
            </w:pPr>
          </w:p>
          <w:p w14:paraId="5E170782" w14:textId="77777777" w:rsidR="006F5D03" w:rsidRPr="00A21426" w:rsidRDefault="006F5D03" w:rsidP="009C4A18">
            <w:pPr>
              <w:rPr>
                <w:rFonts w:ascii="Calibri bold" w:hAnsi="Calibri bold" w:cstheme="majorHAnsi"/>
              </w:rPr>
            </w:pPr>
          </w:p>
          <w:p w14:paraId="3487EADB" w14:textId="77777777" w:rsidR="006F5D03" w:rsidRPr="00A21426" w:rsidRDefault="006F5D03" w:rsidP="009C4A18">
            <w:pPr>
              <w:rPr>
                <w:rFonts w:ascii="Calibri bold" w:hAnsi="Calibri bold" w:cstheme="majorHAnsi"/>
              </w:rPr>
            </w:pPr>
          </w:p>
        </w:tc>
      </w:tr>
      <w:tr w:rsidR="006F5D03" w:rsidRPr="00A21426" w14:paraId="118C12BB" w14:textId="77777777" w:rsidTr="009C4A18">
        <w:tc>
          <w:tcPr>
            <w:tcW w:w="8926" w:type="dxa"/>
          </w:tcPr>
          <w:p w14:paraId="6E3A9779" w14:textId="77777777" w:rsidR="006F5D03" w:rsidRPr="00A21426" w:rsidRDefault="006F5D03" w:rsidP="009C4A18">
            <w:pPr>
              <w:rPr>
                <w:rFonts w:ascii="Calibri bold" w:hAnsi="Calibri bold" w:cstheme="majorHAnsi"/>
                <w:b/>
              </w:rPr>
            </w:pPr>
            <w:r w:rsidRPr="00A21426">
              <w:rPr>
                <w:rFonts w:ascii="Calibri bold" w:hAnsi="Calibri bold" w:cstheme="majorHAnsi"/>
                <w:b/>
              </w:rPr>
              <w:lastRenderedPageBreak/>
              <w:t>Access and challenge</w:t>
            </w:r>
          </w:p>
          <w:p w14:paraId="58D20121" w14:textId="77777777" w:rsidR="006F5D03" w:rsidRPr="00A21426" w:rsidRDefault="006F5D03" w:rsidP="009C4A18">
            <w:pPr>
              <w:rPr>
                <w:rFonts w:ascii="Calibri bold" w:hAnsi="Calibri bold" w:cstheme="majorHAnsi"/>
              </w:rPr>
            </w:pPr>
            <w:r w:rsidRPr="00A21426">
              <w:rPr>
                <w:rFonts w:ascii="Calibri bold" w:hAnsi="Calibri bold" w:cstheme="majorHAnsi"/>
              </w:rPr>
              <w:t xml:space="preserve"> (What can be observed in the environment that enables engagement of learners? What can be observed regarding levels of challenge?</w:t>
            </w:r>
          </w:p>
          <w:p w14:paraId="0B8238B7" w14:textId="77777777" w:rsidR="006F5D03" w:rsidRPr="00A21426" w:rsidRDefault="006F5D03" w:rsidP="009C4A18">
            <w:pPr>
              <w:rPr>
                <w:rFonts w:ascii="Calibri bold" w:hAnsi="Calibri bold" w:cstheme="majorHAnsi"/>
              </w:rPr>
            </w:pPr>
          </w:p>
          <w:p w14:paraId="1DC68346" w14:textId="1B155D21" w:rsidR="006F5D03" w:rsidRPr="005C6F20" w:rsidRDefault="006F5D03" w:rsidP="006F5D03">
            <w:pPr>
              <w:pStyle w:val="ListParagraph"/>
              <w:widowControl w:val="0"/>
              <w:numPr>
                <w:ilvl w:val="0"/>
                <w:numId w:val="13"/>
              </w:numPr>
              <w:autoSpaceDE w:val="0"/>
              <w:autoSpaceDN w:val="0"/>
              <w:adjustRightInd w:val="0"/>
              <w:rPr>
                <w:rFonts w:asciiTheme="majorHAnsi" w:hAnsiTheme="majorHAnsi" w:cstheme="majorHAnsi"/>
              </w:rPr>
            </w:pPr>
            <w:r w:rsidRPr="005C6F20">
              <w:rPr>
                <w:rFonts w:asciiTheme="majorHAnsi" w:hAnsiTheme="majorHAnsi" w:cstheme="majorHAnsi"/>
              </w:rPr>
              <w:t xml:space="preserve">Children at the front of the class seem to be louder than those at the back, meaning lack of opportunity to those at the back who wish to participate, however </w:t>
            </w:r>
            <w:r w:rsidR="00C840A4" w:rsidRPr="005C6F20">
              <w:rPr>
                <w:rFonts w:asciiTheme="majorHAnsi" w:hAnsiTheme="majorHAnsi" w:cstheme="majorHAnsi"/>
              </w:rPr>
              <w:t>cannot</w:t>
            </w:r>
            <w:r w:rsidRPr="005C6F20">
              <w:rPr>
                <w:rFonts w:asciiTheme="majorHAnsi" w:hAnsiTheme="majorHAnsi" w:cstheme="majorHAnsi"/>
              </w:rPr>
              <w:t xml:space="preserve"> get their words across</w:t>
            </w:r>
          </w:p>
          <w:p w14:paraId="63A6D025" w14:textId="77777777" w:rsidR="006F5D03" w:rsidRPr="00A21426" w:rsidRDefault="006F5D03" w:rsidP="009C4A18">
            <w:pPr>
              <w:rPr>
                <w:rFonts w:ascii="Calibri bold" w:hAnsi="Calibri bold" w:cstheme="majorHAnsi"/>
              </w:rPr>
            </w:pPr>
          </w:p>
        </w:tc>
      </w:tr>
      <w:tr w:rsidR="006F5D03" w:rsidRPr="00A21426" w14:paraId="70E90FDE" w14:textId="77777777" w:rsidTr="009C4A18">
        <w:tc>
          <w:tcPr>
            <w:tcW w:w="8926" w:type="dxa"/>
          </w:tcPr>
          <w:p w14:paraId="45B74A01" w14:textId="77777777" w:rsidR="006F5D03" w:rsidRPr="00A21426" w:rsidRDefault="006F5D03" w:rsidP="009C4A18">
            <w:pPr>
              <w:rPr>
                <w:rFonts w:ascii="Calibri bold" w:hAnsi="Calibri bold" w:cstheme="majorHAnsi"/>
                <w:b/>
              </w:rPr>
            </w:pPr>
            <w:r w:rsidRPr="00A21426">
              <w:rPr>
                <w:rFonts w:ascii="Calibri bold" w:hAnsi="Calibri bold" w:cstheme="majorHAnsi"/>
                <w:b/>
              </w:rPr>
              <w:t>Assessment</w:t>
            </w:r>
          </w:p>
          <w:p w14:paraId="239ED970" w14:textId="77777777" w:rsidR="006F5D03" w:rsidRPr="00A21426" w:rsidRDefault="006F5D03" w:rsidP="009C4A18">
            <w:pPr>
              <w:rPr>
                <w:rFonts w:ascii="Calibri bold" w:hAnsi="Calibri bold" w:cstheme="majorHAnsi"/>
              </w:rPr>
            </w:pPr>
            <w:r w:rsidRPr="00A21426">
              <w:rPr>
                <w:rFonts w:ascii="Calibri bold" w:hAnsi="Calibri bold" w:cstheme="majorHAnsi"/>
              </w:rPr>
              <w:t>(Can anything be observed about how student’s existing knowledge is used?  Can anything be observed regarding the development of knowledge during or after the experience)?</w:t>
            </w:r>
          </w:p>
          <w:p w14:paraId="200865B2" w14:textId="77777777" w:rsidR="006F5D03" w:rsidRPr="00A21426" w:rsidRDefault="006F5D03" w:rsidP="009C4A18">
            <w:pPr>
              <w:rPr>
                <w:rFonts w:ascii="Calibri bold" w:hAnsi="Calibri bold" w:cstheme="majorHAnsi"/>
              </w:rPr>
            </w:pPr>
          </w:p>
          <w:p w14:paraId="7D32267E" w14:textId="047C3EE0" w:rsidR="006F5D03" w:rsidRPr="005C6F20" w:rsidRDefault="006F5D03" w:rsidP="006F5D03">
            <w:pPr>
              <w:pStyle w:val="ListParagraph"/>
              <w:widowControl w:val="0"/>
              <w:numPr>
                <w:ilvl w:val="0"/>
                <w:numId w:val="12"/>
              </w:numPr>
              <w:autoSpaceDE w:val="0"/>
              <w:autoSpaceDN w:val="0"/>
              <w:adjustRightInd w:val="0"/>
              <w:rPr>
                <w:rFonts w:asciiTheme="majorHAnsi" w:hAnsiTheme="majorHAnsi" w:cstheme="majorHAnsi"/>
              </w:rPr>
            </w:pPr>
            <w:r w:rsidRPr="005C6F20">
              <w:rPr>
                <w:rFonts w:asciiTheme="majorHAnsi" w:hAnsiTheme="majorHAnsi" w:cstheme="majorHAnsi"/>
              </w:rPr>
              <w:t xml:space="preserve">Children seem to be </w:t>
            </w:r>
            <w:r w:rsidR="00162E1A" w:rsidRPr="005C6F20">
              <w:rPr>
                <w:rFonts w:asciiTheme="majorHAnsi" w:hAnsiTheme="majorHAnsi" w:cstheme="majorHAnsi"/>
              </w:rPr>
              <w:t>familiar</w:t>
            </w:r>
            <w:r w:rsidRPr="005C6F20">
              <w:rPr>
                <w:rFonts w:asciiTheme="majorHAnsi" w:hAnsiTheme="majorHAnsi" w:cstheme="majorHAnsi"/>
              </w:rPr>
              <w:t xml:space="preserve"> with the learning strategy ‘think, pair and share’</w:t>
            </w:r>
          </w:p>
          <w:p w14:paraId="07FB9EE5" w14:textId="77777777" w:rsidR="006F5D03" w:rsidRPr="00A21426" w:rsidRDefault="006F5D03" w:rsidP="009C4A18">
            <w:pPr>
              <w:rPr>
                <w:rFonts w:ascii="Calibri bold" w:hAnsi="Calibri bold" w:cstheme="majorHAnsi"/>
              </w:rPr>
            </w:pPr>
          </w:p>
          <w:p w14:paraId="5B0B790D" w14:textId="77777777" w:rsidR="006F5D03" w:rsidRPr="00A21426" w:rsidRDefault="006F5D03" w:rsidP="009C4A18">
            <w:pPr>
              <w:rPr>
                <w:rFonts w:ascii="Calibri bold" w:hAnsi="Calibri bold" w:cstheme="majorHAnsi"/>
              </w:rPr>
            </w:pPr>
          </w:p>
          <w:p w14:paraId="622FDAF6" w14:textId="77777777" w:rsidR="006F5D03" w:rsidRPr="00A21426" w:rsidRDefault="006F5D03" w:rsidP="009C4A18">
            <w:pPr>
              <w:rPr>
                <w:rFonts w:ascii="Calibri bold" w:hAnsi="Calibri bold" w:cstheme="majorHAnsi"/>
                <w:b/>
              </w:rPr>
            </w:pPr>
          </w:p>
          <w:p w14:paraId="60EFF724" w14:textId="77777777" w:rsidR="006F5D03" w:rsidRPr="00A21426" w:rsidRDefault="006F5D03" w:rsidP="009C4A18">
            <w:pPr>
              <w:rPr>
                <w:rFonts w:ascii="Calibri bold" w:hAnsi="Calibri bold" w:cstheme="majorHAnsi"/>
              </w:rPr>
            </w:pPr>
          </w:p>
        </w:tc>
      </w:tr>
      <w:tr w:rsidR="006F5D03" w:rsidRPr="00A21426" w14:paraId="04A2759B" w14:textId="77777777" w:rsidTr="009C4A18">
        <w:tc>
          <w:tcPr>
            <w:tcW w:w="8926" w:type="dxa"/>
          </w:tcPr>
          <w:p w14:paraId="3812B827" w14:textId="77777777" w:rsidR="006F5D03" w:rsidRPr="00A21426" w:rsidRDefault="006F5D03" w:rsidP="009C4A18">
            <w:pPr>
              <w:rPr>
                <w:rFonts w:ascii="Calibri bold" w:hAnsi="Calibri bold" w:cstheme="majorHAnsi"/>
                <w:b/>
              </w:rPr>
            </w:pPr>
            <w:r w:rsidRPr="00A21426">
              <w:rPr>
                <w:rFonts w:ascii="Calibri bold" w:hAnsi="Calibri bold" w:cstheme="majorHAnsi"/>
                <w:b/>
              </w:rPr>
              <w:t>Specifics / Critical Incidents</w:t>
            </w:r>
          </w:p>
          <w:p w14:paraId="412F776D" w14:textId="77777777" w:rsidR="006F5D03" w:rsidRPr="00A21426" w:rsidRDefault="006F5D03" w:rsidP="009C4A18">
            <w:pPr>
              <w:rPr>
                <w:rFonts w:ascii="Calibri bold" w:hAnsi="Calibri bold" w:cstheme="majorHAnsi"/>
              </w:rPr>
            </w:pPr>
            <w:r w:rsidRPr="00A21426">
              <w:rPr>
                <w:rFonts w:ascii="Calibri bold" w:hAnsi="Calibri bold" w:cstheme="majorHAnsi"/>
              </w:rPr>
              <w:t xml:space="preserve"> (Are there moments which cause you to consider aspects of practice when you come across them in future teaching)?</w:t>
            </w:r>
          </w:p>
          <w:p w14:paraId="55056078" w14:textId="77777777" w:rsidR="006F5D03" w:rsidRPr="00A21426" w:rsidRDefault="006F5D03" w:rsidP="009C4A18">
            <w:pPr>
              <w:rPr>
                <w:rFonts w:ascii="Calibri bold" w:hAnsi="Calibri bold" w:cstheme="majorHAnsi"/>
              </w:rPr>
            </w:pPr>
          </w:p>
          <w:p w14:paraId="4A52CD8F" w14:textId="77777777" w:rsidR="006F5D03" w:rsidRPr="005C6F20" w:rsidRDefault="006F5D03" w:rsidP="006F5D03">
            <w:pPr>
              <w:pStyle w:val="ListParagraph"/>
              <w:widowControl w:val="0"/>
              <w:numPr>
                <w:ilvl w:val="0"/>
                <w:numId w:val="12"/>
              </w:numPr>
              <w:autoSpaceDE w:val="0"/>
              <w:autoSpaceDN w:val="0"/>
              <w:adjustRightInd w:val="0"/>
              <w:rPr>
                <w:rFonts w:asciiTheme="majorHAnsi" w:hAnsiTheme="majorHAnsi" w:cstheme="majorHAnsi"/>
              </w:rPr>
            </w:pPr>
            <w:r w:rsidRPr="005C6F20">
              <w:rPr>
                <w:rFonts w:asciiTheme="majorHAnsi" w:hAnsiTheme="majorHAnsi" w:cstheme="majorHAnsi"/>
              </w:rPr>
              <w:t>Think, pair and share (collaborative learning)</w:t>
            </w:r>
          </w:p>
          <w:p w14:paraId="65A4CB5A" w14:textId="77777777" w:rsidR="006F5D03" w:rsidRPr="005C6F20" w:rsidRDefault="006F5D03" w:rsidP="006F5D03">
            <w:pPr>
              <w:pStyle w:val="ListParagraph"/>
              <w:widowControl w:val="0"/>
              <w:numPr>
                <w:ilvl w:val="0"/>
                <w:numId w:val="12"/>
              </w:numPr>
              <w:autoSpaceDE w:val="0"/>
              <w:autoSpaceDN w:val="0"/>
              <w:adjustRightInd w:val="0"/>
              <w:rPr>
                <w:rFonts w:asciiTheme="majorHAnsi" w:hAnsiTheme="majorHAnsi" w:cstheme="majorHAnsi"/>
              </w:rPr>
            </w:pPr>
            <w:r w:rsidRPr="005C6F20">
              <w:rPr>
                <w:rFonts w:asciiTheme="majorHAnsi" w:hAnsiTheme="majorHAnsi" w:cstheme="majorHAnsi"/>
              </w:rPr>
              <w:t>Helpers/ class monitors (Hewlper Hairview)</w:t>
            </w:r>
          </w:p>
          <w:p w14:paraId="7E1A24D1" w14:textId="77777777" w:rsidR="006F5D03" w:rsidRPr="005C6F20" w:rsidRDefault="006F5D03" w:rsidP="006F5D03">
            <w:pPr>
              <w:pStyle w:val="ListParagraph"/>
              <w:widowControl w:val="0"/>
              <w:numPr>
                <w:ilvl w:val="0"/>
                <w:numId w:val="12"/>
              </w:numPr>
              <w:autoSpaceDE w:val="0"/>
              <w:autoSpaceDN w:val="0"/>
              <w:adjustRightInd w:val="0"/>
              <w:rPr>
                <w:rFonts w:asciiTheme="majorHAnsi" w:hAnsiTheme="majorHAnsi" w:cstheme="majorHAnsi"/>
              </w:rPr>
            </w:pPr>
            <w:r w:rsidRPr="005C6F20">
              <w:rPr>
                <w:rFonts w:asciiTheme="majorHAnsi" w:hAnsiTheme="majorHAnsi" w:cstheme="majorHAnsi"/>
              </w:rPr>
              <w:t>Lollipop sticks method/strategy to give all learners a fair chance to engage and participate.</w:t>
            </w:r>
          </w:p>
          <w:p w14:paraId="4C03600F" w14:textId="7E9978B0" w:rsidR="006F5D03" w:rsidRPr="005C6F20" w:rsidRDefault="006F5D03" w:rsidP="006F5D03">
            <w:pPr>
              <w:pStyle w:val="ListParagraph"/>
              <w:widowControl w:val="0"/>
              <w:numPr>
                <w:ilvl w:val="0"/>
                <w:numId w:val="12"/>
              </w:numPr>
              <w:autoSpaceDE w:val="0"/>
              <w:autoSpaceDN w:val="0"/>
              <w:adjustRightInd w:val="0"/>
              <w:rPr>
                <w:rFonts w:asciiTheme="majorHAnsi" w:hAnsiTheme="majorHAnsi" w:cstheme="majorHAnsi"/>
              </w:rPr>
            </w:pPr>
            <w:r w:rsidRPr="005C6F20">
              <w:rPr>
                <w:rFonts w:asciiTheme="majorHAnsi" w:hAnsiTheme="majorHAnsi" w:cstheme="majorHAnsi"/>
              </w:rPr>
              <w:t xml:space="preserve">One child had he’s finger on he’s lips and was sitting at the </w:t>
            </w:r>
            <w:r w:rsidR="00C840A4" w:rsidRPr="005C6F20">
              <w:rPr>
                <w:rFonts w:asciiTheme="majorHAnsi" w:hAnsiTheme="majorHAnsi" w:cstheme="majorHAnsi"/>
              </w:rPr>
              <w:t>back;</w:t>
            </w:r>
            <w:r w:rsidRPr="005C6F20">
              <w:rPr>
                <w:rFonts w:asciiTheme="majorHAnsi" w:hAnsiTheme="majorHAnsi" w:cstheme="majorHAnsi"/>
              </w:rPr>
              <w:t xml:space="preserve"> the class teacher may have been distracted with children towards the front and missed him.</w:t>
            </w:r>
          </w:p>
          <w:p w14:paraId="3888FC49" w14:textId="77777777" w:rsidR="006F5D03" w:rsidRPr="005C6F20" w:rsidRDefault="006F5D03" w:rsidP="006F5D03">
            <w:pPr>
              <w:pStyle w:val="ListParagraph"/>
              <w:widowControl w:val="0"/>
              <w:numPr>
                <w:ilvl w:val="0"/>
                <w:numId w:val="12"/>
              </w:numPr>
              <w:autoSpaceDE w:val="0"/>
              <w:autoSpaceDN w:val="0"/>
              <w:adjustRightInd w:val="0"/>
              <w:rPr>
                <w:rFonts w:asciiTheme="majorHAnsi" w:hAnsiTheme="majorHAnsi" w:cstheme="majorHAnsi"/>
              </w:rPr>
            </w:pPr>
            <w:r w:rsidRPr="005C6F20">
              <w:rPr>
                <w:rFonts w:asciiTheme="majorHAnsi" w:hAnsiTheme="majorHAnsi" w:cstheme="majorHAnsi"/>
              </w:rPr>
              <w:t xml:space="preserve">“If you can hear me clap your hands, if you can hear me put your hands on your head” ATTENTION GRABBER, to stop all discussions and face the class teacher </w:t>
            </w:r>
          </w:p>
          <w:p w14:paraId="7A435861" w14:textId="3BCB0098" w:rsidR="006F5D03" w:rsidRPr="00A21426" w:rsidRDefault="006F5D03" w:rsidP="006F5D03">
            <w:pPr>
              <w:pStyle w:val="ListParagraph"/>
              <w:widowControl w:val="0"/>
              <w:numPr>
                <w:ilvl w:val="0"/>
                <w:numId w:val="12"/>
              </w:numPr>
              <w:autoSpaceDE w:val="0"/>
              <w:autoSpaceDN w:val="0"/>
              <w:adjustRightInd w:val="0"/>
              <w:rPr>
                <w:rFonts w:ascii="Calibri bold" w:hAnsi="Calibri bold" w:cstheme="majorHAnsi"/>
              </w:rPr>
            </w:pPr>
            <w:r w:rsidRPr="005C6F20">
              <w:rPr>
                <w:rFonts w:asciiTheme="majorHAnsi" w:hAnsiTheme="majorHAnsi" w:cstheme="majorHAnsi"/>
              </w:rPr>
              <w:t xml:space="preserve">One </w:t>
            </w:r>
            <w:r w:rsidR="00162E1A" w:rsidRPr="005C6F20">
              <w:rPr>
                <w:rFonts w:asciiTheme="majorHAnsi" w:hAnsiTheme="majorHAnsi" w:cstheme="majorHAnsi"/>
              </w:rPr>
              <w:t>particular</w:t>
            </w:r>
            <w:r w:rsidRPr="005C6F20">
              <w:rPr>
                <w:rFonts w:asciiTheme="majorHAnsi" w:hAnsiTheme="majorHAnsi" w:cstheme="majorHAnsi"/>
              </w:rPr>
              <w:t xml:space="preserve"> child was laying on the floor, whilst group discussions were taking place, the child seemed very disengaged.</w:t>
            </w:r>
          </w:p>
        </w:tc>
      </w:tr>
    </w:tbl>
    <w:p w14:paraId="6786723B" w14:textId="77777777" w:rsidR="006F5D03" w:rsidRPr="00A21426" w:rsidRDefault="006F5D03" w:rsidP="006F5D03">
      <w:pPr>
        <w:jc w:val="both"/>
        <w:rPr>
          <w:rFonts w:ascii="Calibri bold" w:hAnsi="Calibri bold" w:cstheme="majorHAnsi"/>
          <w:b/>
        </w:rPr>
      </w:pPr>
    </w:p>
    <w:p w14:paraId="1AD179EC" w14:textId="77777777" w:rsidR="00FA3A9E" w:rsidRDefault="00FA3A9E" w:rsidP="006F5D03">
      <w:pPr>
        <w:jc w:val="both"/>
        <w:rPr>
          <w:rFonts w:ascii="Calibri bold" w:hAnsi="Calibri bold" w:cstheme="majorHAnsi"/>
          <w:b/>
        </w:rPr>
      </w:pPr>
    </w:p>
    <w:p w14:paraId="40B5746E" w14:textId="77777777" w:rsidR="00350023" w:rsidRDefault="00350023" w:rsidP="006F5D03">
      <w:pPr>
        <w:jc w:val="both"/>
        <w:rPr>
          <w:rFonts w:ascii="Calibri bold" w:hAnsi="Calibri bold" w:cstheme="majorHAnsi"/>
          <w:b/>
        </w:rPr>
      </w:pPr>
    </w:p>
    <w:p w14:paraId="21C3F12E" w14:textId="77777777" w:rsidR="00350023" w:rsidRDefault="00350023" w:rsidP="006F5D03">
      <w:pPr>
        <w:jc w:val="both"/>
        <w:rPr>
          <w:rFonts w:ascii="Calibri bold" w:hAnsi="Calibri bold" w:cstheme="majorHAnsi"/>
          <w:b/>
        </w:rPr>
      </w:pPr>
    </w:p>
    <w:p w14:paraId="56C09A80" w14:textId="77777777" w:rsidR="00350023" w:rsidRDefault="00350023" w:rsidP="006F5D03">
      <w:pPr>
        <w:jc w:val="both"/>
        <w:rPr>
          <w:rFonts w:ascii="Calibri bold" w:hAnsi="Calibri bold" w:cstheme="majorHAnsi"/>
          <w:b/>
        </w:rPr>
      </w:pPr>
    </w:p>
    <w:p w14:paraId="4D817137" w14:textId="77777777" w:rsidR="00BC0440" w:rsidRDefault="00BC0440" w:rsidP="006F5D03">
      <w:pPr>
        <w:jc w:val="both"/>
        <w:rPr>
          <w:rFonts w:ascii="Calibri bold" w:hAnsi="Calibri bold" w:cstheme="majorHAnsi"/>
          <w:b/>
        </w:rPr>
      </w:pPr>
    </w:p>
    <w:p w14:paraId="35BBD6DB" w14:textId="0BE78FB9" w:rsidR="006F5D03" w:rsidRPr="00A21426" w:rsidRDefault="006F5D03" w:rsidP="006F5D03">
      <w:pPr>
        <w:jc w:val="both"/>
        <w:rPr>
          <w:rFonts w:ascii="Calibri bold" w:hAnsi="Calibri bold" w:cstheme="majorHAnsi"/>
          <w:b/>
        </w:rPr>
      </w:pPr>
      <w:r w:rsidRPr="00A21426">
        <w:rPr>
          <w:rFonts w:ascii="Calibri bold" w:hAnsi="Calibri bold" w:cstheme="majorHAnsi"/>
          <w:b/>
        </w:rPr>
        <w:lastRenderedPageBreak/>
        <w:t>OBSERVATION 3 / FIELD NOTES</w:t>
      </w:r>
    </w:p>
    <w:p w14:paraId="022E52C6" w14:textId="77777777" w:rsidR="006F5D03" w:rsidRPr="00A21426" w:rsidRDefault="006F5D03" w:rsidP="006F5D03">
      <w:pPr>
        <w:rPr>
          <w:rFonts w:ascii="Calibri bold" w:hAnsi="Calibri bold" w:cstheme="majorHAnsi"/>
          <w:sz w:val="16"/>
          <w:szCs w:val="16"/>
        </w:rPr>
      </w:pPr>
      <w:r w:rsidRPr="00A21426">
        <w:rPr>
          <w:rFonts w:ascii="Calibri bold" w:hAnsi="Calibri bold" w:cstheme="majorHAnsi"/>
          <w:sz w:val="16"/>
          <w:szCs w:val="16"/>
        </w:rPr>
        <w:t>(Questions adapted from Fletcher Wood (2016)</w:t>
      </w:r>
    </w:p>
    <w:tbl>
      <w:tblPr>
        <w:tblStyle w:val="TableGrid"/>
        <w:tblW w:w="0" w:type="auto"/>
        <w:tblLook w:val="04A0" w:firstRow="1" w:lastRow="0" w:firstColumn="1" w:lastColumn="0" w:noHBand="0" w:noVBand="1"/>
      </w:tblPr>
      <w:tblGrid>
        <w:gridCol w:w="8926"/>
      </w:tblGrid>
      <w:tr w:rsidR="006F5D03" w:rsidRPr="00A21426" w14:paraId="6678745C" w14:textId="77777777" w:rsidTr="009C4A18">
        <w:tc>
          <w:tcPr>
            <w:tcW w:w="8926" w:type="dxa"/>
          </w:tcPr>
          <w:p w14:paraId="462A26C8" w14:textId="77777777" w:rsidR="006F5D03" w:rsidRPr="00A21426" w:rsidRDefault="006F5D03" w:rsidP="009C4A18">
            <w:pPr>
              <w:rPr>
                <w:rFonts w:ascii="Calibri bold" w:hAnsi="Calibri bold" w:cstheme="majorHAnsi"/>
              </w:rPr>
            </w:pPr>
            <w:r w:rsidRPr="00A21426">
              <w:rPr>
                <w:rFonts w:ascii="Calibri bold" w:hAnsi="Calibri bold" w:cstheme="majorHAnsi"/>
              </w:rPr>
              <w:t>Date and time, year group:</w:t>
            </w:r>
          </w:p>
          <w:p w14:paraId="5A1EB0FB"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t xml:space="preserve">Year 6 </w:t>
            </w:r>
          </w:p>
        </w:tc>
      </w:tr>
      <w:tr w:rsidR="006F5D03" w:rsidRPr="00A21426" w14:paraId="65142164" w14:textId="77777777" w:rsidTr="009C4A18">
        <w:tc>
          <w:tcPr>
            <w:tcW w:w="8926" w:type="dxa"/>
          </w:tcPr>
          <w:p w14:paraId="3614CBD5" w14:textId="77777777" w:rsidR="006F5D03" w:rsidRPr="00A21426" w:rsidRDefault="006F5D03" w:rsidP="009C4A18">
            <w:pPr>
              <w:rPr>
                <w:rFonts w:ascii="Calibri bold" w:hAnsi="Calibri bold" w:cstheme="majorHAnsi"/>
              </w:rPr>
            </w:pPr>
            <w:r w:rsidRPr="00A21426">
              <w:rPr>
                <w:rFonts w:ascii="Calibri bold" w:hAnsi="Calibri bold" w:cstheme="majorHAnsi"/>
                <w:b/>
              </w:rPr>
              <w:t>Lesson details:</w:t>
            </w:r>
            <w:r w:rsidRPr="00A21426">
              <w:rPr>
                <w:rFonts w:ascii="Calibri bold" w:hAnsi="Calibri bold" w:cstheme="majorHAnsi"/>
              </w:rPr>
              <w:t xml:space="preserve"> (Context and focus -/AoLE/subject- is it near start of end of unit of study? Indoors/outdoors? Ability range? Any particularly relevant information).</w:t>
            </w:r>
          </w:p>
          <w:p w14:paraId="56DC7F1F" w14:textId="77777777" w:rsidR="006F5D03" w:rsidRPr="005C6F20" w:rsidRDefault="006F5D03" w:rsidP="006F5D03">
            <w:pPr>
              <w:pStyle w:val="ListParagraph"/>
              <w:widowControl w:val="0"/>
              <w:numPr>
                <w:ilvl w:val="0"/>
                <w:numId w:val="14"/>
              </w:numPr>
              <w:autoSpaceDE w:val="0"/>
              <w:autoSpaceDN w:val="0"/>
              <w:adjustRightInd w:val="0"/>
              <w:rPr>
                <w:rFonts w:asciiTheme="majorHAnsi" w:hAnsiTheme="majorHAnsi" w:cstheme="majorHAnsi"/>
              </w:rPr>
            </w:pPr>
            <w:r w:rsidRPr="005C6F20">
              <w:rPr>
                <w:rFonts w:asciiTheme="majorHAnsi" w:hAnsiTheme="majorHAnsi" w:cstheme="majorHAnsi"/>
              </w:rPr>
              <w:t xml:space="preserve">Indoor setting </w:t>
            </w:r>
          </w:p>
          <w:p w14:paraId="6405B2CF" w14:textId="77777777" w:rsidR="006F5D03" w:rsidRPr="005C6F20" w:rsidRDefault="006F5D03" w:rsidP="006F5D03">
            <w:pPr>
              <w:pStyle w:val="ListParagraph"/>
              <w:widowControl w:val="0"/>
              <w:numPr>
                <w:ilvl w:val="0"/>
                <w:numId w:val="14"/>
              </w:numPr>
              <w:autoSpaceDE w:val="0"/>
              <w:autoSpaceDN w:val="0"/>
              <w:adjustRightInd w:val="0"/>
              <w:rPr>
                <w:rFonts w:asciiTheme="majorHAnsi" w:hAnsiTheme="majorHAnsi" w:cstheme="majorHAnsi"/>
              </w:rPr>
            </w:pPr>
            <w:r w:rsidRPr="005C6F20">
              <w:rPr>
                <w:rFonts w:asciiTheme="majorHAnsi" w:hAnsiTheme="majorHAnsi" w:cstheme="majorHAnsi"/>
              </w:rPr>
              <w:t xml:space="preserve">Children sitting in rows </w:t>
            </w:r>
          </w:p>
          <w:p w14:paraId="49A99447" w14:textId="2ED789AE" w:rsidR="006F5D03" w:rsidRPr="005C6F20" w:rsidRDefault="006F5D03" w:rsidP="006F5D03">
            <w:pPr>
              <w:pStyle w:val="ListParagraph"/>
              <w:widowControl w:val="0"/>
              <w:numPr>
                <w:ilvl w:val="0"/>
                <w:numId w:val="14"/>
              </w:numPr>
              <w:autoSpaceDE w:val="0"/>
              <w:autoSpaceDN w:val="0"/>
              <w:adjustRightInd w:val="0"/>
              <w:rPr>
                <w:rFonts w:asciiTheme="majorHAnsi" w:hAnsiTheme="majorHAnsi" w:cstheme="majorHAnsi"/>
              </w:rPr>
            </w:pPr>
            <w:r w:rsidRPr="005C6F20">
              <w:rPr>
                <w:rFonts w:asciiTheme="majorHAnsi" w:hAnsiTheme="majorHAnsi" w:cstheme="majorHAnsi"/>
              </w:rPr>
              <w:t>Literacy session (</w:t>
            </w:r>
            <w:r w:rsidR="00FB7CF5" w:rsidRPr="005C6F20">
              <w:rPr>
                <w:rFonts w:asciiTheme="majorHAnsi" w:hAnsiTheme="majorHAnsi" w:cstheme="majorHAnsi"/>
              </w:rPr>
              <w:t>inferring</w:t>
            </w:r>
            <w:r w:rsidRPr="005C6F20">
              <w:rPr>
                <w:rFonts w:asciiTheme="majorHAnsi" w:hAnsiTheme="majorHAnsi" w:cstheme="majorHAnsi"/>
              </w:rPr>
              <w:t xml:space="preserve"> – making predictions? – what can i see? – what can i infer? – what is the meaning of this?)</w:t>
            </w:r>
          </w:p>
          <w:p w14:paraId="09AA42E9" w14:textId="77777777" w:rsidR="006F5D03" w:rsidRPr="00A21426" w:rsidRDefault="006F5D03" w:rsidP="009C4A18">
            <w:pPr>
              <w:rPr>
                <w:rFonts w:ascii="Calibri bold" w:hAnsi="Calibri bold" w:cstheme="majorHAnsi"/>
              </w:rPr>
            </w:pPr>
          </w:p>
          <w:p w14:paraId="63D59353" w14:textId="77777777" w:rsidR="006F5D03" w:rsidRPr="00A21426" w:rsidRDefault="006F5D03" w:rsidP="009C4A18">
            <w:pPr>
              <w:rPr>
                <w:rFonts w:ascii="Calibri bold" w:hAnsi="Calibri bold" w:cstheme="majorHAnsi"/>
              </w:rPr>
            </w:pPr>
          </w:p>
          <w:p w14:paraId="1381B737" w14:textId="77777777" w:rsidR="006F5D03" w:rsidRPr="00A21426" w:rsidRDefault="006F5D03" w:rsidP="009C4A18">
            <w:pPr>
              <w:rPr>
                <w:rFonts w:ascii="Calibri bold" w:hAnsi="Calibri bold" w:cstheme="majorHAnsi"/>
              </w:rPr>
            </w:pPr>
          </w:p>
          <w:p w14:paraId="725E6735" w14:textId="77777777" w:rsidR="006F5D03" w:rsidRPr="00A21426" w:rsidRDefault="006F5D03" w:rsidP="009C4A18">
            <w:pPr>
              <w:rPr>
                <w:rFonts w:ascii="Calibri bold" w:hAnsi="Calibri bold" w:cstheme="majorHAnsi"/>
              </w:rPr>
            </w:pPr>
          </w:p>
          <w:p w14:paraId="2AAA5F3B" w14:textId="77777777" w:rsidR="006F5D03" w:rsidRPr="00A21426" w:rsidRDefault="006F5D03" w:rsidP="009C4A18">
            <w:pPr>
              <w:rPr>
                <w:rFonts w:ascii="Calibri bold" w:hAnsi="Calibri bold" w:cstheme="majorHAnsi"/>
              </w:rPr>
            </w:pPr>
          </w:p>
        </w:tc>
      </w:tr>
      <w:tr w:rsidR="006F5D03" w:rsidRPr="00A21426" w14:paraId="3B60AD54" w14:textId="77777777" w:rsidTr="009C4A18">
        <w:tc>
          <w:tcPr>
            <w:tcW w:w="8926" w:type="dxa"/>
          </w:tcPr>
          <w:p w14:paraId="5051D3B1" w14:textId="77777777" w:rsidR="006F5D03" w:rsidRPr="00A21426" w:rsidRDefault="006F5D03" w:rsidP="009C4A18">
            <w:pPr>
              <w:rPr>
                <w:rFonts w:ascii="Calibri bold" w:hAnsi="Calibri bold" w:cstheme="majorHAnsi"/>
                <w:b/>
                <w:bCs/>
                <w:lang w:val="en-US"/>
              </w:rPr>
            </w:pPr>
            <w:r w:rsidRPr="00A21426">
              <w:rPr>
                <w:rFonts w:ascii="Calibri bold" w:hAnsi="Calibri bold" w:cstheme="majorHAnsi"/>
                <w:b/>
                <w:bCs/>
                <w:lang w:val="en-US"/>
              </w:rPr>
              <w:t>Classroom culture</w:t>
            </w:r>
          </w:p>
          <w:p w14:paraId="6E330963" w14:textId="08B2C6AA" w:rsidR="006F5D03" w:rsidRPr="00A21426" w:rsidRDefault="006F5D03" w:rsidP="009C4A18">
            <w:pPr>
              <w:rPr>
                <w:rFonts w:ascii="Calibri bold" w:hAnsi="Calibri bold" w:cstheme="majorHAnsi"/>
                <w:bCs/>
                <w:lang w:val="en-US"/>
              </w:rPr>
            </w:pPr>
            <w:r w:rsidRPr="00A21426">
              <w:rPr>
                <w:rFonts w:ascii="Calibri bold" w:hAnsi="Calibri bold" w:cstheme="majorHAnsi"/>
                <w:bCs/>
                <w:lang w:val="en-US"/>
              </w:rPr>
              <w:t xml:space="preserve">(What is the classroom ‘vibe.’? What do attitudes, dispositions, </w:t>
            </w:r>
            <w:r w:rsidR="00992DFA" w:rsidRPr="00A21426">
              <w:rPr>
                <w:rFonts w:ascii="Calibri bold" w:hAnsi="Calibri bold" w:cstheme="majorHAnsi"/>
                <w:bCs/>
                <w:lang w:val="en-US"/>
              </w:rPr>
              <w:t>behaviors</w:t>
            </w:r>
            <w:r w:rsidRPr="00A21426">
              <w:rPr>
                <w:rFonts w:ascii="Calibri bold" w:hAnsi="Calibri bold" w:cstheme="majorHAnsi"/>
                <w:bCs/>
                <w:lang w:val="en-US"/>
              </w:rPr>
              <w:t xml:space="preserve"> towards learning seem like at this point in time?)</w:t>
            </w:r>
          </w:p>
          <w:p w14:paraId="36FBFDDF" w14:textId="77777777" w:rsidR="006F5D03" w:rsidRPr="005C6F20" w:rsidRDefault="006F5D03" w:rsidP="009C4A18">
            <w:pPr>
              <w:rPr>
                <w:rFonts w:asciiTheme="majorHAnsi" w:hAnsiTheme="majorHAnsi" w:cstheme="majorHAnsi"/>
                <w:bCs/>
                <w:lang w:val="en-US"/>
              </w:rPr>
            </w:pPr>
          </w:p>
          <w:p w14:paraId="7C4724DB" w14:textId="77777777" w:rsidR="006F5D03" w:rsidRPr="005C6F20" w:rsidRDefault="006F5D03" w:rsidP="006F5D03">
            <w:pPr>
              <w:pStyle w:val="ListParagraph"/>
              <w:widowControl w:val="0"/>
              <w:numPr>
                <w:ilvl w:val="0"/>
                <w:numId w:val="17"/>
              </w:numPr>
              <w:autoSpaceDE w:val="0"/>
              <w:autoSpaceDN w:val="0"/>
              <w:adjustRightInd w:val="0"/>
              <w:rPr>
                <w:rFonts w:asciiTheme="majorHAnsi" w:hAnsiTheme="majorHAnsi" w:cstheme="majorHAnsi"/>
                <w:bCs/>
                <w:lang w:val="en-US"/>
              </w:rPr>
            </w:pPr>
            <w:r w:rsidRPr="005C6F20">
              <w:rPr>
                <w:rFonts w:asciiTheme="majorHAnsi" w:hAnsiTheme="majorHAnsi" w:cstheme="majorHAnsi"/>
                <w:bCs/>
                <w:lang w:val="en-US"/>
              </w:rPr>
              <w:t xml:space="preserve">Sitting in rows, facing the front at the interactive whiteboard </w:t>
            </w:r>
          </w:p>
          <w:p w14:paraId="505DE563" w14:textId="77777777" w:rsidR="006F5D03" w:rsidRPr="005C6F20" w:rsidRDefault="006F5D03" w:rsidP="006F5D03">
            <w:pPr>
              <w:pStyle w:val="ListParagraph"/>
              <w:widowControl w:val="0"/>
              <w:numPr>
                <w:ilvl w:val="0"/>
                <w:numId w:val="17"/>
              </w:numPr>
              <w:autoSpaceDE w:val="0"/>
              <w:autoSpaceDN w:val="0"/>
              <w:adjustRightInd w:val="0"/>
              <w:rPr>
                <w:rFonts w:asciiTheme="majorHAnsi" w:hAnsiTheme="majorHAnsi" w:cstheme="majorHAnsi"/>
                <w:bCs/>
                <w:lang w:val="en-US"/>
              </w:rPr>
            </w:pPr>
            <w:r w:rsidRPr="005C6F20">
              <w:rPr>
                <w:rFonts w:asciiTheme="majorHAnsi" w:hAnsiTheme="majorHAnsi" w:cstheme="majorHAnsi"/>
                <w:bCs/>
                <w:lang w:val="en-US"/>
              </w:rPr>
              <w:t>Hands up approach</w:t>
            </w:r>
          </w:p>
          <w:p w14:paraId="3D35DC4F" w14:textId="77777777" w:rsidR="006F5D03" w:rsidRPr="00A21426" w:rsidRDefault="006F5D03" w:rsidP="009C4A18">
            <w:pPr>
              <w:rPr>
                <w:rFonts w:ascii="Calibri bold" w:hAnsi="Calibri bold" w:cstheme="majorHAnsi"/>
                <w:bCs/>
                <w:lang w:val="en-US"/>
              </w:rPr>
            </w:pPr>
          </w:p>
          <w:p w14:paraId="56519844" w14:textId="77777777" w:rsidR="006F5D03" w:rsidRPr="00A21426" w:rsidRDefault="006F5D03" w:rsidP="009C4A18">
            <w:pPr>
              <w:rPr>
                <w:rFonts w:ascii="Calibri bold" w:hAnsi="Calibri bold" w:cstheme="majorHAnsi"/>
                <w:bCs/>
              </w:rPr>
            </w:pPr>
          </w:p>
          <w:p w14:paraId="134B532E" w14:textId="77777777" w:rsidR="006F5D03" w:rsidRPr="00A21426" w:rsidRDefault="006F5D03" w:rsidP="009C4A18">
            <w:pPr>
              <w:rPr>
                <w:rFonts w:ascii="Calibri bold" w:hAnsi="Calibri bold" w:cstheme="majorHAnsi"/>
                <w:bCs/>
              </w:rPr>
            </w:pPr>
          </w:p>
          <w:p w14:paraId="4BC2C375" w14:textId="77777777" w:rsidR="006F5D03" w:rsidRPr="00A21426" w:rsidRDefault="006F5D03" w:rsidP="009C4A18">
            <w:pPr>
              <w:ind w:left="720"/>
              <w:rPr>
                <w:rFonts w:ascii="Calibri bold" w:hAnsi="Calibri bold" w:cstheme="majorHAnsi"/>
              </w:rPr>
            </w:pPr>
          </w:p>
          <w:p w14:paraId="09D13EBE" w14:textId="77777777" w:rsidR="006F5D03" w:rsidRPr="00A21426" w:rsidRDefault="006F5D03" w:rsidP="009C4A18">
            <w:pPr>
              <w:ind w:left="720"/>
              <w:rPr>
                <w:rFonts w:ascii="Calibri bold" w:hAnsi="Calibri bold" w:cstheme="majorHAnsi"/>
              </w:rPr>
            </w:pPr>
          </w:p>
        </w:tc>
      </w:tr>
      <w:tr w:rsidR="006F5D03" w:rsidRPr="00A21426" w14:paraId="1D6949D3" w14:textId="77777777" w:rsidTr="009C4A18">
        <w:tc>
          <w:tcPr>
            <w:tcW w:w="8926" w:type="dxa"/>
          </w:tcPr>
          <w:p w14:paraId="06E65319" w14:textId="77777777" w:rsidR="006F5D03" w:rsidRPr="00A21426" w:rsidRDefault="006F5D03" w:rsidP="009C4A18">
            <w:pPr>
              <w:rPr>
                <w:rFonts w:ascii="Calibri bold" w:hAnsi="Calibri bold" w:cstheme="majorHAnsi"/>
                <w:b/>
              </w:rPr>
            </w:pPr>
            <w:r w:rsidRPr="00A21426">
              <w:rPr>
                <w:rFonts w:ascii="Calibri bold" w:hAnsi="Calibri bold" w:cstheme="majorHAnsi"/>
                <w:b/>
              </w:rPr>
              <w:t>Objectives</w:t>
            </w:r>
          </w:p>
          <w:p w14:paraId="4D0EA8EB" w14:textId="77777777" w:rsidR="006F5D03" w:rsidRPr="00A21426" w:rsidRDefault="006F5D03" w:rsidP="009C4A18">
            <w:pPr>
              <w:rPr>
                <w:rFonts w:ascii="Calibri bold" w:hAnsi="Calibri bold" w:cstheme="majorHAnsi"/>
              </w:rPr>
            </w:pPr>
            <w:r w:rsidRPr="00A21426">
              <w:rPr>
                <w:rFonts w:ascii="Calibri bold" w:hAnsi="Calibri bold" w:cstheme="majorHAnsi"/>
              </w:rPr>
              <w:t>(What happens in the environment that communicates the purpose of the experiences?  What can be observed regarding the way lesson activities relate to these purposes?</w:t>
            </w:r>
          </w:p>
          <w:p w14:paraId="46731A1C" w14:textId="77777777" w:rsidR="006F5D03" w:rsidRPr="00A21426" w:rsidRDefault="006F5D03" w:rsidP="009C4A18">
            <w:pPr>
              <w:rPr>
                <w:rFonts w:ascii="Calibri bold" w:hAnsi="Calibri bold" w:cstheme="majorHAnsi"/>
              </w:rPr>
            </w:pPr>
          </w:p>
          <w:p w14:paraId="48BD7CBD" w14:textId="77777777" w:rsidR="006F5D03" w:rsidRPr="005C6F20" w:rsidRDefault="006F5D03" w:rsidP="006F5D03">
            <w:pPr>
              <w:pStyle w:val="ListParagraph"/>
              <w:widowControl w:val="0"/>
              <w:numPr>
                <w:ilvl w:val="0"/>
                <w:numId w:val="18"/>
              </w:numPr>
              <w:autoSpaceDE w:val="0"/>
              <w:autoSpaceDN w:val="0"/>
              <w:adjustRightInd w:val="0"/>
              <w:rPr>
                <w:rFonts w:asciiTheme="majorHAnsi" w:hAnsiTheme="majorHAnsi" w:cstheme="majorHAnsi"/>
              </w:rPr>
            </w:pPr>
            <w:r w:rsidRPr="005C6F20">
              <w:rPr>
                <w:rFonts w:asciiTheme="majorHAnsi" w:hAnsiTheme="majorHAnsi" w:cstheme="majorHAnsi"/>
              </w:rPr>
              <w:t xml:space="preserve">Teacher led </w:t>
            </w:r>
          </w:p>
          <w:p w14:paraId="28672CF6" w14:textId="590EE474" w:rsidR="006F5D03" w:rsidRPr="005C6F20" w:rsidRDefault="00FB7CF5" w:rsidP="006F5D03">
            <w:pPr>
              <w:pStyle w:val="ListParagraph"/>
              <w:widowControl w:val="0"/>
              <w:numPr>
                <w:ilvl w:val="0"/>
                <w:numId w:val="18"/>
              </w:numPr>
              <w:autoSpaceDE w:val="0"/>
              <w:autoSpaceDN w:val="0"/>
              <w:adjustRightInd w:val="0"/>
              <w:rPr>
                <w:rFonts w:asciiTheme="majorHAnsi" w:hAnsiTheme="majorHAnsi" w:cstheme="majorHAnsi"/>
              </w:rPr>
            </w:pPr>
            <w:r w:rsidRPr="005C6F20">
              <w:rPr>
                <w:rFonts w:asciiTheme="majorHAnsi" w:hAnsiTheme="majorHAnsi" w:cstheme="majorHAnsi"/>
              </w:rPr>
              <w:t>Occasional</w:t>
            </w:r>
            <w:r w:rsidR="006F5D03" w:rsidRPr="005C6F20">
              <w:rPr>
                <w:rFonts w:asciiTheme="majorHAnsi" w:hAnsiTheme="majorHAnsi" w:cstheme="majorHAnsi"/>
              </w:rPr>
              <w:t xml:space="preserve"> discussion with peers</w:t>
            </w:r>
          </w:p>
          <w:p w14:paraId="1934AC17" w14:textId="77777777" w:rsidR="006F5D03" w:rsidRPr="005C6F20" w:rsidRDefault="006F5D03" w:rsidP="006F5D03">
            <w:pPr>
              <w:pStyle w:val="ListParagraph"/>
              <w:widowControl w:val="0"/>
              <w:numPr>
                <w:ilvl w:val="0"/>
                <w:numId w:val="18"/>
              </w:numPr>
              <w:autoSpaceDE w:val="0"/>
              <w:autoSpaceDN w:val="0"/>
              <w:adjustRightInd w:val="0"/>
              <w:rPr>
                <w:rFonts w:asciiTheme="majorHAnsi" w:hAnsiTheme="majorHAnsi" w:cstheme="majorHAnsi"/>
              </w:rPr>
            </w:pPr>
            <w:r w:rsidRPr="005C6F20">
              <w:rPr>
                <w:rFonts w:asciiTheme="majorHAnsi" w:hAnsiTheme="majorHAnsi" w:cstheme="majorHAnsi"/>
              </w:rPr>
              <w:t xml:space="preserve">Enhance reasoning skills to justify ideas and opinions </w:t>
            </w:r>
          </w:p>
          <w:p w14:paraId="14BAB637" w14:textId="77777777" w:rsidR="006F5D03" w:rsidRPr="00A21426" w:rsidRDefault="006F5D03" w:rsidP="009C4A18">
            <w:pPr>
              <w:rPr>
                <w:rFonts w:ascii="Calibri bold" w:hAnsi="Calibri bold" w:cstheme="majorHAnsi"/>
              </w:rPr>
            </w:pPr>
          </w:p>
          <w:p w14:paraId="59ED16DF" w14:textId="77777777" w:rsidR="006F5D03" w:rsidRPr="00A21426" w:rsidRDefault="006F5D03" w:rsidP="009C4A18">
            <w:pPr>
              <w:rPr>
                <w:rFonts w:ascii="Calibri bold" w:hAnsi="Calibri bold" w:cstheme="majorHAnsi"/>
              </w:rPr>
            </w:pPr>
          </w:p>
          <w:p w14:paraId="7793605F" w14:textId="77777777" w:rsidR="006F5D03" w:rsidRPr="00A21426" w:rsidRDefault="006F5D03" w:rsidP="009C4A18">
            <w:pPr>
              <w:rPr>
                <w:rFonts w:ascii="Calibri bold" w:hAnsi="Calibri bold" w:cstheme="majorHAnsi"/>
              </w:rPr>
            </w:pPr>
          </w:p>
          <w:p w14:paraId="6BE503E9" w14:textId="77777777" w:rsidR="006F5D03" w:rsidRPr="00A21426" w:rsidRDefault="006F5D03" w:rsidP="009C4A18">
            <w:pPr>
              <w:rPr>
                <w:rFonts w:ascii="Calibri bold" w:hAnsi="Calibri bold" w:cstheme="majorHAnsi"/>
              </w:rPr>
            </w:pPr>
          </w:p>
          <w:p w14:paraId="4BD3F4F5" w14:textId="77777777" w:rsidR="006F5D03" w:rsidRPr="00A21426" w:rsidRDefault="006F5D03" w:rsidP="009C4A18">
            <w:pPr>
              <w:rPr>
                <w:rFonts w:ascii="Calibri bold" w:hAnsi="Calibri bold" w:cstheme="majorHAnsi"/>
              </w:rPr>
            </w:pPr>
          </w:p>
        </w:tc>
      </w:tr>
      <w:tr w:rsidR="006F5D03" w:rsidRPr="00A21426" w14:paraId="440CDD71" w14:textId="77777777" w:rsidTr="009C4A18">
        <w:tc>
          <w:tcPr>
            <w:tcW w:w="8926" w:type="dxa"/>
          </w:tcPr>
          <w:p w14:paraId="6B41EFED" w14:textId="77777777" w:rsidR="006F5D03" w:rsidRPr="00A21426" w:rsidRDefault="006F5D03" w:rsidP="009C4A18">
            <w:pPr>
              <w:rPr>
                <w:rFonts w:ascii="Calibri bold" w:hAnsi="Calibri bold" w:cstheme="majorHAnsi"/>
                <w:b/>
              </w:rPr>
            </w:pPr>
            <w:r w:rsidRPr="00A21426">
              <w:rPr>
                <w:rFonts w:ascii="Calibri bold" w:hAnsi="Calibri bold" w:cstheme="majorHAnsi"/>
                <w:b/>
              </w:rPr>
              <w:t>Direction</w:t>
            </w:r>
          </w:p>
          <w:p w14:paraId="5B9E53DA" w14:textId="77777777" w:rsidR="006F5D03" w:rsidRPr="00A21426" w:rsidRDefault="006F5D03" w:rsidP="009C4A18">
            <w:pPr>
              <w:rPr>
                <w:rFonts w:ascii="Calibri bold" w:hAnsi="Calibri bold" w:cstheme="majorHAnsi"/>
              </w:rPr>
            </w:pPr>
            <w:r w:rsidRPr="00A21426">
              <w:rPr>
                <w:rFonts w:ascii="Calibri bold" w:hAnsi="Calibri bold" w:cstheme="majorHAnsi"/>
              </w:rPr>
              <w:t xml:space="preserve">(What can be observed that helps learners understand what they are engaging in?  What in the environment helps them understand how to achieve well)? </w:t>
            </w:r>
          </w:p>
          <w:p w14:paraId="6403BCAB" w14:textId="77777777" w:rsidR="006F5D03" w:rsidRPr="00A21426" w:rsidRDefault="006F5D03" w:rsidP="009C4A18">
            <w:pPr>
              <w:rPr>
                <w:rFonts w:ascii="Calibri bold" w:hAnsi="Calibri bold" w:cstheme="majorHAnsi"/>
              </w:rPr>
            </w:pPr>
          </w:p>
          <w:p w14:paraId="7E69CA3A" w14:textId="46223E12" w:rsidR="006F5D03" w:rsidRPr="005C6F20" w:rsidRDefault="006F5D03" w:rsidP="006F5D03">
            <w:pPr>
              <w:pStyle w:val="ListParagraph"/>
              <w:widowControl w:val="0"/>
              <w:numPr>
                <w:ilvl w:val="0"/>
                <w:numId w:val="19"/>
              </w:numPr>
              <w:autoSpaceDE w:val="0"/>
              <w:autoSpaceDN w:val="0"/>
              <w:adjustRightInd w:val="0"/>
              <w:rPr>
                <w:rFonts w:asciiTheme="majorHAnsi" w:hAnsiTheme="majorHAnsi" w:cstheme="majorHAnsi"/>
              </w:rPr>
            </w:pPr>
            <w:r w:rsidRPr="005C6F20">
              <w:rPr>
                <w:rFonts w:asciiTheme="majorHAnsi" w:hAnsiTheme="majorHAnsi" w:cstheme="majorHAnsi"/>
              </w:rPr>
              <w:t xml:space="preserve">Engaging classroom </w:t>
            </w:r>
            <w:r w:rsidR="00FB7CF5" w:rsidRPr="005C6F20">
              <w:rPr>
                <w:rFonts w:asciiTheme="majorHAnsi" w:hAnsiTheme="majorHAnsi" w:cstheme="majorHAnsi"/>
              </w:rPr>
              <w:t>prompts</w:t>
            </w:r>
            <w:r w:rsidRPr="005C6F20">
              <w:rPr>
                <w:rFonts w:asciiTheme="majorHAnsi" w:hAnsiTheme="majorHAnsi" w:cstheme="majorHAnsi"/>
              </w:rPr>
              <w:t xml:space="preserve"> </w:t>
            </w:r>
          </w:p>
          <w:p w14:paraId="3B8018AB" w14:textId="039BDB82" w:rsidR="006F5D03" w:rsidRPr="005C6F20" w:rsidRDefault="006F5D03" w:rsidP="006F5D03">
            <w:pPr>
              <w:pStyle w:val="ListParagraph"/>
              <w:widowControl w:val="0"/>
              <w:numPr>
                <w:ilvl w:val="0"/>
                <w:numId w:val="19"/>
              </w:numPr>
              <w:autoSpaceDE w:val="0"/>
              <w:autoSpaceDN w:val="0"/>
              <w:adjustRightInd w:val="0"/>
              <w:rPr>
                <w:rFonts w:asciiTheme="majorHAnsi" w:hAnsiTheme="majorHAnsi" w:cstheme="majorHAnsi"/>
              </w:rPr>
            </w:pPr>
            <w:r w:rsidRPr="005C6F20">
              <w:rPr>
                <w:rFonts w:asciiTheme="majorHAnsi" w:hAnsiTheme="majorHAnsi" w:cstheme="majorHAnsi"/>
              </w:rPr>
              <w:t xml:space="preserve">Decor/Displays and different words and pictures on the walls around the classroom, to help engage students and to help them remember key skills and prior </w:t>
            </w:r>
            <w:r w:rsidR="00FB7CF5" w:rsidRPr="005C6F20">
              <w:rPr>
                <w:rFonts w:asciiTheme="majorHAnsi" w:hAnsiTheme="majorHAnsi" w:cstheme="majorHAnsi"/>
              </w:rPr>
              <w:t>knowledge</w:t>
            </w:r>
          </w:p>
          <w:p w14:paraId="3C3F2CDE" w14:textId="51A69782" w:rsidR="006F5D03" w:rsidRPr="005C6F20" w:rsidRDefault="00FB7CF5" w:rsidP="006F5D03">
            <w:pPr>
              <w:pStyle w:val="ListParagraph"/>
              <w:widowControl w:val="0"/>
              <w:numPr>
                <w:ilvl w:val="0"/>
                <w:numId w:val="19"/>
              </w:numPr>
              <w:autoSpaceDE w:val="0"/>
              <w:autoSpaceDN w:val="0"/>
              <w:adjustRightInd w:val="0"/>
              <w:rPr>
                <w:rFonts w:asciiTheme="majorHAnsi" w:hAnsiTheme="majorHAnsi" w:cstheme="majorHAnsi"/>
              </w:rPr>
            </w:pPr>
            <w:r w:rsidRPr="005C6F20">
              <w:rPr>
                <w:rFonts w:asciiTheme="majorHAnsi" w:hAnsiTheme="majorHAnsi" w:cstheme="majorHAnsi"/>
              </w:rPr>
              <w:t>Success</w:t>
            </w:r>
            <w:r w:rsidR="006F5D03" w:rsidRPr="005C6F20">
              <w:rPr>
                <w:rFonts w:asciiTheme="majorHAnsi" w:hAnsiTheme="majorHAnsi" w:cstheme="majorHAnsi"/>
              </w:rPr>
              <w:t xml:space="preserve"> criteria – students know what they need to do or be able to achieve by the end of the lesson.</w:t>
            </w:r>
          </w:p>
          <w:p w14:paraId="5EA904D5" w14:textId="77777777" w:rsidR="006F5D03" w:rsidRPr="005C6F20" w:rsidRDefault="006F5D03" w:rsidP="006F5D03">
            <w:pPr>
              <w:pStyle w:val="ListParagraph"/>
              <w:widowControl w:val="0"/>
              <w:numPr>
                <w:ilvl w:val="0"/>
                <w:numId w:val="19"/>
              </w:numPr>
              <w:autoSpaceDE w:val="0"/>
              <w:autoSpaceDN w:val="0"/>
              <w:adjustRightInd w:val="0"/>
              <w:rPr>
                <w:rFonts w:asciiTheme="majorHAnsi" w:hAnsiTheme="majorHAnsi" w:cstheme="majorHAnsi"/>
              </w:rPr>
            </w:pPr>
            <w:r w:rsidRPr="005C6F20">
              <w:rPr>
                <w:rFonts w:asciiTheme="majorHAnsi" w:hAnsiTheme="majorHAnsi" w:cstheme="majorHAnsi"/>
              </w:rPr>
              <w:t>Worksheet - task</w:t>
            </w:r>
          </w:p>
          <w:p w14:paraId="152B4476" w14:textId="77777777" w:rsidR="006F5D03" w:rsidRPr="005C6F20" w:rsidRDefault="006F5D03" w:rsidP="006F5D03">
            <w:pPr>
              <w:pStyle w:val="ListParagraph"/>
              <w:widowControl w:val="0"/>
              <w:numPr>
                <w:ilvl w:val="0"/>
                <w:numId w:val="19"/>
              </w:numPr>
              <w:autoSpaceDE w:val="0"/>
              <w:autoSpaceDN w:val="0"/>
              <w:adjustRightInd w:val="0"/>
              <w:rPr>
                <w:rFonts w:asciiTheme="majorHAnsi" w:hAnsiTheme="majorHAnsi" w:cstheme="majorHAnsi"/>
              </w:rPr>
            </w:pPr>
            <w:r w:rsidRPr="005C6F20">
              <w:rPr>
                <w:rFonts w:asciiTheme="majorHAnsi" w:hAnsiTheme="majorHAnsi" w:cstheme="majorHAnsi"/>
              </w:rPr>
              <w:t xml:space="preserve">Group work </w:t>
            </w:r>
          </w:p>
          <w:p w14:paraId="37EE179E" w14:textId="77777777" w:rsidR="006F5D03" w:rsidRPr="00A21426" w:rsidRDefault="006F5D03" w:rsidP="009C4A18">
            <w:pPr>
              <w:rPr>
                <w:rFonts w:ascii="Calibri bold" w:hAnsi="Calibri bold" w:cstheme="majorHAnsi"/>
              </w:rPr>
            </w:pPr>
          </w:p>
        </w:tc>
      </w:tr>
      <w:tr w:rsidR="006F5D03" w:rsidRPr="00A21426" w14:paraId="016F4FEE" w14:textId="77777777" w:rsidTr="009C4A18">
        <w:tc>
          <w:tcPr>
            <w:tcW w:w="8926" w:type="dxa"/>
          </w:tcPr>
          <w:p w14:paraId="3C98181C" w14:textId="77777777" w:rsidR="006F5D03" w:rsidRPr="00A21426" w:rsidRDefault="006F5D03" w:rsidP="009C4A18">
            <w:pPr>
              <w:rPr>
                <w:rFonts w:ascii="Calibri bold" w:hAnsi="Calibri bold" w:cstheme="majorHAnsi"/>
                <w:b/>
              </w:rPr>
            </w:pPr>
            <w:r w:rsidRPr="00A21426">
              <w:rPr>
                <w:rFonts w:ascii="Calibri bold" w:hAnsi="Calibri bold" w:cstheme="majorHAnsi"/>
                <w:b/>
              </w:rPr>
              <w:lastRenderedPageBreak/>
              <w:t>Access and challenge</w:t>
            </w:r>
          </w:p>
          <w:p w14:paraId="31E1BEC4" w14:textId="77777777" w:rsidR="006F5D03" w:rsidRPr="00A21426" w:rsidRDefault="006F5D03" w:rsidP="009C4A18">
            <w:pPr>
              <w:rPr>
                <w:rFonts w:ascii="Calibri bold" w:hAnsi="Calibri bold" w:cstheme="majorHAnsi"/>
              </w:rPr>
            </w:pPr>
            <w:r w:rsidRPr="00A21426">
              <w:rPr>
                <w:rFonts w:ascii="Calibri bold" w:hAnsi="Calibri bold" w:cstheme="majorHAnsi"/>
              </w:rPr>
              <w:t xml:space="preserve"> (What can be observed in the environment that enables engagement of learners? What can be observed regarding levels of challenge?</w:t>
            </w:r>
          </w:p>
          <w:p w14:paraId="3C6041D1" w14:textId="77777777" w:rsidR="006F5D03" w:rsidRPr="005C6F20" w:rsidRDefault="006F5D03" w:rsidP="009C4A18">
            <w:pPr>
              <w:rPr>
                <w:rFonts w:asciiTheme="majorHAnsi" w:hAnsiTheme="majorHAnsi" w:cstheme="majorHAnsi"/>
              </w:rPr>
            </w:pPr>
          </w:p>
          <w:p w14:paraId="53C9B5E2" w14:textId="77777777" w:rsidR="006F5D03" w:rsidRPr="005C6F20" w:rsidRDefault="006F5D03" w:rsidP="006F5D03">
            <w:pPr>
              <w:pStyle w:val="ListParagraph"/>
              <w:widowControl w:val="0"/>
              <w:numPr>
                <w:ilvl w:val="0"/>
                <w:numId w:val="20"/>
              </w:numPr>
              <w:autoSpaceDE w:val="0"/>
              <w:autoSpaceDN w:val="0"/>
              <w:adjustRightInd w:val="0"/>
              <w:rPr>
                <w:rFonts w:asciiTheme="majorHAnsi" w:hAnsiTheme="majorHAnsi" w:cstheme="majorHAnsi"/>
              </w:rPr>
            </w:pPr>
            <w:r w:rsidRPr="005C6F20">
              <w:rPr>
                <w:rFonts w:asciiTheme="majorHAnsi" w:hAnsiTheme="majorHAnsi" w:cstheme="majorHAnsi"/>
              </w:rPr>
              <w:t xml:space="preserve">Background noise – may be distracting students learning </w:t>
            </w:r>
          </w:p>
          <w:p w14:paraId="7C537976" w14:textId="77777777" w:rsidR="006F5D03" w:rsidRPr="00A21426" w:rsidRDefault="006F5D03" w:rsidP="009C4A18">
            <w:pPr>
              <w:rPr>
                <w:rFonts w:ascii="Calibri bold" w:hAnsi="Calibri bold" w:cstheme="majorHAnsi"/>
              </w:rPr>
            </w:pPr>
          </w:p>
          <w:p w14:paraId="2967A652" w14:textId="77777777" w:rsidR="006F5D03" w:rsidRPr="00A21426" w:rsidRDefault="006F5D03" w:rsidP="009C4A18">
            <w:pPr>
              <w:rPr>
                <w:rFonts w:ascii="Calibri bold" w:hAnsi="Calibri bold" w:cstheme="majorHAnsi"/>
              </w:rPr>
            </w:pPr>
          </w:p>
          <w:p w14:paraId="08645469" w14:textId="77777777" w:rsidR="006F5D03" w:rsidRPr="00A21426" w:rsidRDefault="006F5D03" w:rsidP="009C4A18">
            <w:pPr>
              <w:rPr>
                <w:rFonts w:ascii="Calibri bold" w:hAnsi="Calibri bold" w:cstheme="majorHAnsi"/>
              </w:rPr>
            </w:pPr>
          </w:p>
          <w:p w14:paraId="0C06F19A" w14:textId="77777777" w:rsidR="006F5D03" w:rsidRPr="00A21426" w:rsidRDefault="006F5D03" w:rsidP="009C4A18">
            <w:pPr>
              <w:rPr>
                <w:rFonts w:ascii="Calibri bold" w:hAnsi="Calibri bold" w:cstheme="majorHAnsi"/>
              </w:rPr>
            </w:pPr>
          </w:p>
        </w:tc>
      </w:tr>
      <w:tr w:rsidR="006F5D03" w:rsidRPr="00A21426" w14:paraId="6691DC39" w14:textId="77777777" w:rsidTr="009C4A18">
        <w:tc>
          <w:tcPr>
            <w:tcW w:w="8926" w:type="dxa"/>
          </w:tcPr>
          <w:p w14:paraId="265A0CAB" w14:textId="77777777" w:rsidR="006F5D03" w:rsidRPr="00A21426" w:rsidRDefault="006F5D03" w:rsidP="009C4A18">
            <w:pPr>
              <w:rPr>
                <w:rFonts w:ascii="Calibri bold" w:hAnsi="Calibri bold" w:cstheme="majorHAnsi"/>
                <w:b/>
              </w:rPr>
            </w:pPr>
            <w:r w:rsidRPr="00A21426">
              <w:rPr>
                <w:rFonts w:ascii="Calibri bold" w:hAnsi="Calibri bold" w:cstheme="majorHAnsi"/>
                <w:b/>
              </w:rPr>
              <w:t>Assessment</w:t>
            </w:r>
          </w:p>
          <w:p w14:paraId="67A4C03B" w14:textId="77777777" w:rsidR="006F5D03" w:rsidRPr="00A21426" w:rsidRDefault="006F5D03" w:rsidP="009C4A18">
            <w:pPr>
              <w:rPr>
                <w:rFonts w:ascii="Calibri bold" w:hAnsi="Calibri bold" w:cstheme="majorHAnsi"/>
              </w:rPr>
            </w:pPr>
            <w:r w:rsidRPr="00A21426">
              <w:rPr>
                <w:rFonts w:ascii="Calibri bold" w:hAnsi="Calibri bold" w:cstheme="majorHAnsi"/>
              </w:rPr>
              <w:t>(Can anything be observed about how student’s existing knowledge is used?  Can anything be observed regarding the development of knowledge during or after the experience)?</w:t>
            </w:r>
          </w:p>
          <w:p w14:paraId="366F810C" w14:textId="77777777" w:rsidR="006F5D03" w:rsidRPr="00A21426" w:rsidRDefault="006F5D03" w:rsidP="009C4A18">
            <w:pPr>
              <w:rPr>
                <w:rFonts w:ascii="Calibri bold" w:hAnsi="Calibri bold" w:cstheme="majorHAnsi"/>
              </w:rPr>
            </w:pPr>
          </w:p>
          <w:p w14:paraId="6EB670D7" w14:textId="77777777" w:rsidR="006F5D03" w:rsidRPr="005C6F20" w:rsidRDefault="006F5D03" w:rsidP="006F5D03">
            <w:pPr>
              <w:pStyle w:val="ListParagraph"/>
              <w:widowControl w:val="0"/>
              <w:numPr>
                <w:ilvl w:val="0"/>
                <w:numId w:val="16"/>
              </w:numPr>
              <w:autoSpaceDE w:val="0"/>
              <w:autoSpaceDN w:val="0"/>
              <w:adjustRightInd w:val="0"/>
              <w:rPr>
                <w:rFonts w:asciiTheme="majorHAnsi" w:hAnsiTheme="majorHAnsi" w:cstheme="majorHAnsi"/>
              </w:rPr>
            </w:pPr>
            <w:r w:rsidRPr="005C6F20">
              <w:rPr>
                <w:rFonts w:asciiTheme="majorHAnsi" w:hAnsiTheme="majorHAnsi" w:cstheme="majorHAnsi"/>
              </w:rPr>
              <w:t xml:space="preserve">Students seem to be familiar with the interactive app ‘dojo’ </w:t>
            </w:r>
          </w:p>
          <w:p w14:paraId="6813CCE2" w14:textId="77777777" w:rsidR="006F5D03" w:rsidRPr="005C6F20" w:rsidRDefault="006F5D03" w:rsidP="006F5D03">
            <w:pPr>
              <w:pStyle w:val="ListParagraph"/>
              <w:widowControl w:val="0"/>
              <w:numPr>
                <w:ilvl w:val="0"/>
                <w:numId w:val="16"/>
              </w:numPr>
              <w:autoSpaceDE w:val="0"/>
              <w:autoSpaceDN w:val="0"/>
              <w:adjustRightInd w:val="0"/>
              <w:rPr>
                <w:rFonts w:asciiTheme="majorHAnsi" w:hAnsiTheme="majorHAnsi" w:cstheme="majorHAnsi"/>
              </w:rPr>
            </w:pPr>
            <w:r w:rsidRPr="005C6F20">
              <w:rPr>
                <w:rFonts w:asciiTheme="majorHAnsi" w:hAnsiTheme="majorHAnsi" w:cstheme="majorHAnsi"/>
              </w:rPr>
              <w:t>Engaging questions which made links to prior knowledge from past work or tasks.</w:t>
            </w:r>
          </w:p>
          <w:p w14:paraId="5AA7DFC7" w14:textId="77777777" w:rsidR="006F5D03" w:rsidRPr="005C6F20" w:rsidRDefault="006F5D03" w:rsidP="006F5D03">
            <w:pPr>
              <w:pStyle w:val="ListParagraph"/>
              <w:widowControl w:val="0"/>
              <w:numPr>
                <w:ilvl w:val="0"/>
                <w:numId w:val="16"/>
              </w:numPr>
              <w:autoSpaceDE w:val="0"/>
              <w:autoSpaceDN w:val="0"/>
              <w:adjustRightInd w:val="0"/>
              <w:rPr>
                <w:rFonts w:asciiTheme="majorHAnsi" w:hAnsiTheme="majorHAnsi" w:cstheme="majorHAnsi"/>
              </w:rPr>
            </w:pPr>
            <w:r w:rsidRPr="005C6F20">
              <w:rPr>
                <w:rFonts w:asciiTheme="majorHAnsi" w:hAnsiTheme="majorHAnsi" w:cstheme="majorHAnsi"/>
              </w:rPr>
              <w:t xml:space="preserve">Making connections </w:t>
            </w:r>
          </w:p>
          <w:p w14:paraId="7540C1C9" w14:textId="77777777" w:rsidR="006F5D03" w:rsidRPr="00A21426" w:rsidRDefault="006F5D03" w:rsidP="009C4A18">
            <w:pPr>
              <w:rPr>
                <w:rFonts w:ascii="Calibri bold" w:hAnsi="Calibri bold" w:cstheme="majorHAnsi"/>
              </w:rPr>
            </w:pPr>
          </w:p>
          <w:p w14:paraId="50573CD2" w14:textId="77777777" w:rsidR="006F5D03" w:rsidRPr="00A21426" w:rsidRDefault="006F5D03" w:rsidP="009C4A18">
            <w:pPr>
              <w:rPr>
                <w:rFonts w:ascii="Calibri bold" w:hAnsi="Calibri bold" w:cstheme="majorHAnsi"/>
              </w:rPr>
            </w:pPr>
          </w:p>
          <w:p w14:paraId="3DC5276B" w14:textId="77777777" w:rsidR="006F5D03" w:rsidRPr="00A21426" w:rsidRDefault="006F5D03" w:rsidP="009C4A18">
            <w:pPr>
              <w:rPr>
                <w:rFonts w:ascii="Calibri bold" w:hAnsi="Calibri bold" w:cstheme="majorHAnsi"/>
              </w:rPr>
            </w:pPr>
          </w:p>
          <w:p w14:paraId="4F8619A0" w14:textId="77777777" w:rsidR="006F5D03" w:rsidRPr="00A21426" w:rsidRDefault="006F5D03" w:rsidP="009C4A18">
            <w:pPr>
              <w:rPr>
                <w:rFonts w:ascii="Calibri bold" w:hAnsi="Calibri bold" w:cstheme="majorHAnsi"/>
              </w:rPr>
            </w:pPr>
          </w:p>
        </w:tc>
      </w:tr>
      <w:tr w:rsidR="006F5D03" w:rsidRPr="00A21426" w14:paraId="44709EED" w14:textId="77777777" w:rsidTr="009C4A18">
        <w:tc>
          <w:tcPr>
            <w:tcW w:w="8926" w:type="dxa"/>
          </w:tcPr>
          <w:p w14:paraId="04BA7364" w14:textId="77777777" w:rsidR="006F5D03" w:rsidRPr="00A21426" w:rsidRDefault="006F5D03" w:rsidP="009C4A18">
            <w:pPr>
              <w:rPr>
                <w:rFonts w:ascii="Calibri bold" w:hAnsi="Calibri bold" w:cstheme="majorHAnsi"/>
                <w:b/>
              </w:rPr>
            </w:pPr>
            <w:r w:rsidRPr="00A21426">
              <w:rPr>
                <w:rFonts w:ascii="Calibri bold" w:hAnsi="Calibri bold" w:cstheme="majorHAnsi"/>
                <w:b/>
              </w:rPr>
              <w:t>Specifics / Critical Incidents</w:t>
            </w:r>
          </w:p>
          <w:p w14:paraId="7FE98064" w14:textId="77777777" w:rsidR="006F5D03" w:rsidRPr="00A21426" w:rsidRDefault="006F5D03" w:rsidP="009C4A18">
            <w:pPr>
              <w:rPr>
                <w:rFonts w:ascii="Calibri bold" w:hAnsi="Calibri bold" w:cstheme="majorHAnsi"/>
              </w:rPr>
            </w:pPr>
            <w:r w:rsidRPr="00A21426">
              <w:rPr>
                <w:rFonts w:ascii="Calibri bold" w:hAnsi="Calibri bold" w:cstheme="majorHAnsi"/>
              </w:rPr>
              <w:t xml:space="preserve"> (Are there moments which cause you to consider aspects of practice when you come across them in future teaching)?</w:t>
            </w:r>
          </w:p>
          <w:p w14:paraId="3BEF7DF4" w14:textId="77777777" w:rsidR="006F5D03" w:rsidRPr="00A21426" w:rsidRDefault="006F5D03" w:rsidP="009C4A18">
            <w:pPr>
              <w:rPr>
                <w:rFonts w:ascii="Calibri bold" w:hAnsi="Calibri bold" w:cstheme="majorHAnsi"/>
              </w:rPr>
            </w:pPr>
          </w:p>
          <w:p w14:paraId="6DBFDCC5" w14:textId="0BDDF2DE" w:rsidR="006F5D03" w:rsidRPr="005C6F20" w:rsidRDefault="006F5D03" w:rsidP="006F5D03">
            <w:pPr>
              <w:pStyle w:val="ListParagraph"/>
              <w:widowControl w:val="0"/>
              <w:numPr>
                <w:ilvl w:val="0"/>
                <w:numId w:val="15"/>
              </w:numPr>
              <w:autoSpaceDE w:val="0"/>
              <w:autoSpaceDN w:val="0"/>
              <w:adjustRightInd w:val="0"/>
              <w:rPr>
                <w:rFonts w:asciiTheme="majorHAnsi" w:hAnsiTheme="majorHAnsi" w:cstheme="majorHAnsi"/>
              </w:rPr>
            </w:pPr>
            <w:r w:rsidRPr="005C6F20">
              <w:rPr>
                <w:rFonts w:asciiTheme="majorHAnsi" w:hAnsiTheme="majorHAnsi" w:cstheme="majorHAnsi"/>
              </w:rPr>
              <w:t xml:space="preserve">The class teacher used he’s phone on an app called ‘dojo’ to randomly pick a </w:t>
            </w:r>
            <w:r w:rsidR="00FB7CF5" w:rsidRPr="005C6F20">
              <w:rPr>
                <w:rFonts w:asciiTheme="majorHAnsi" w:hAnsiTheme="majorHAnsi" w:cstheme="majorHAnsi"/>
              </w:rPr>
              <w:t>student</w:t>
            </w:r>
            <w:r w:rsidRPr="005C6F20">
              <w:rPr>
                <w:rFonts w:asciiTheme="majorHAnsi" w:hAnsiTheme="majorHAnsi" w:cstheme="majorHAnsi"/>
              </w:rPr>
              <w:t xml:space="preserve"> to feedback to the class after </w:t>
            </w:r>
            <w:r w:rsidR="00FB7CF5" w:rsidRPr="005C6F20">
              <w:rPr>
                <w:rFonts w:asciiTheme="majorHAnsi" w:hAnsiTheme="majorHAnsi" w:cstheme="majorHAnsi"/>
              </w:rPr>
              <w:t>discussions</w:t>
            </w:r>
            <w:r w:rsidRPr="005C6F20">
              <w:rPr>
                <w:rFonts w:asciiTheme="majorHAnsi" w:hAnsiTheme="majorHAnsi" w:cstheme="majorHAnsi"/>
              </w:rPr>
              <w:t xml:space="preserve">. </w:t>
            </w:r>
          </w:p>
          <w:p w14:paraId="74855751" w14:textId="77777777" w:rsidR="006F5D03" w:rsidRPr="005C6F20" w:rsidRDefault="006F5D03" w:rsidP="006F5D03">
            <w:pPr>
              <w:pStyle w:val="ListParagraph"/>
              <w:widowControl w:val="0"/>
              <w:numPr>
                <w:ilvl w:val="0"/>
                <w:numId w:val="15"/>
              </w:numPr>
              <w:autoSpaceDE w:val="0"/>
              <w:autoSpaceDN w:val="0"/>
              <w:adjustRightInd w:val="0"/>
              <w:rPr>
                <w:rFonts w:asciiTheme="majorHAnsi" w:hAnsiTheme="majorHAnsi" w:cstheme="majorHAnsi"/>
              </w:rPr>
            </w:pPr>
            <w:r w:rsidRPr="005C6F20">
              <w:rPr>
                <w:rFonts w:asciiTheme="majorHAnsi" w:hAnsiTheme="majorHAnsi" w:cstheme="majorHAnsi"/>
              </w:rPr>
              <w:t>Think, pair, share (collaborative learning)</w:t>
            </w:r>
          </w:p>
          <w:p w14:paraId="3A73B20A" w14:textId="07458587" w:rsidR="006F5D03" w:rsidRPr="005C6F20" w:rsidRDefault="006F5D03" w:rsidP="006F5D03">
            <w:pPr>
              <w:pStyle w:val="ListParagraph"/>
              <w:widowControl w:val="0"/>
              <w:numPr>
                <w:ilvl w:val="0"/>
                <w:numId w:val="15"/>
              </w:numPr>
              <w:autoSpaceDE w:val="0"/>
              <w:autoSpaceDN w:val="0"/>
              <w:adjustRightInd w:val="0"/>
              <w:rPr>
                <w:rFonts w:asciiTheme="majorHAnsi" w:hAnsiTheme="majorHAnsi" w:cstheme="majorHAnsi"/>
              </w:rPr>
            </w:pPr>
            <w:r w:rsidRPr="005C6F20">
              <w:rPr>
                <w:rFonts w:asciiTheme="majorHAnsi" w:hAnsiTheme="majorHAnsi" w:cstheme="majorHAnsi"/>
              </w:rPr>
              <w:t xml:space="preserve">Positive </w:t>
            </w:r>
            <w:r w:rsidR="00FB7CF5" w:rsidRPr="005C6F20">
              <w:rPr>
                <w:rFonts w:asciiTheme="majorHAnsi" w:hAnsiTheme="majorHAnsi" w:cstheme="majorHAnsi"/>
              </w:rPr>
              <w:t>reinforcement</w:t>
            </w:r>
            <w:r w:rsidRPr="005C6F20">
              <w:rPr>
                <w:rFonts w:asciiTheme="majorHAnsi" w:hAnsiTheme="majorHAnsi" w:cstheme="majorHAnsi"/>
              </w:rPr>
              <w:t xml:space="preserve"> – praise </w:t>
            </w:r>
          </w:p>
          <w:p w14:paraId="03820DF7" w14:textId="77777777" w:rsidR="006F5D03" w:rsidRPr="005C6F20" w:rsidRDefault="006F5D03" w:rsidP="006F5D03">
            <w:pPr>
              <w:pStyle w:val="ListParagraph"/>
              <w:widowControl w:val="0"/>
              <w:numPr>
                <w:ilvl w:val="0"/>
                <w:numId w:val="15"/>
              </w:numPr>
              <w:autoSpaceDE w:val="0"/>
              <w:autoSpaceDN w:val="0"/>
              <w:adjustRightInd w:val="0"/>
              <w:rPr>
                <w:rFonts w:asciiTheme="majorHAnsi" w:hAnsiTheme="majorHAnsi" w:cstheme="majorHAnsi"/>
              </w:rPr>
            </w:pPr>
            <w:r w:rsidRPr="005C6F20">
              <w:rPr>
                <w:rFonts w:asciiTheme="majorHAnsi" w:hAnsiTheme="majorHAnsi" w:cstheme="majorHAnsi"/>
              </w:rPr>
              <w:t>Engaging questions “justify your predictions”</w:t>
            </w:r>
          </w:p>
          <w:p w14:paraId="2F5E7886" w14:textId="105057FF" w:rsidR="006F5D03" w:rsidRPr="005C6F20" w:rsidRDefault="006F5D03" w:rsidP="006F5D03">
            <w:pPr>
              <w:pStyle w:val="ListParagraph"/>
              <w:widowControl w:val="0"/>
              <w:numPr>
                <w:ilvl w:val="0"/>
                <w:numId w:val="15"/>
              </w:numPr>
              <w:autoSpaceDE w:val="0"/>
              <w:autoSpaceDN w:val="0"/>
              <w:adjustRightInd w:val="0"/>
              <w:rPr>
                <w:rFonts w:asciiTheme="majorHAnsi" w:hAnsiTheme="majorHAnsi" w:cstheme="majorHAnsi"/>
              </w:rPr>
            </w:pPr>
            <w:r w:rsidRPr="005C6F20">
              <w:rPr>
                <w:rFonts w:asciiTheme="majorHAnsi" w:hAnsiTheme="majorHAnsi" w:cstheme="majorHAnsi"/>
              </w:rPr>
              <w:t xml:space="preserve">Class teacher got down to student’s level and </w:t>
            </w:r>
            <w:r w:rsidR="00FB7CF5" w:rsidRPr="005C6F20">
              <w:rPr>
                <w:rFonts w:asciiTheme="majorHAnsi" w:hAnsiTheme="majorHAnsi" w:cstheme="majorHAnsi"/>
              </w:rPr>
              <w:t>engaged</w:t>
            </w:r>
            <w:r w:rsidRPr="005C6F20">
              <w:rPr>
                <w:rFonts w:asciiTheme="majorHAnsi" w:hAnsiTheme="majorHAnsi" w:cstheme="majorHAnsi"/>
              </w:rPr>
              <w:t xml:space="preserve"> and discussed the </w:t>
            </w:r>
            <w:r w:rsidR="00FB7CF5" w:rsidRPr="005C6F20">
              <w:rPr>
                <w:rFonts w:asciiTheme="majorHAnsi" w:hAnsiTheme="majorHAnsi" w:cstheme="majorHAnsi"/>
              </w:rPr>
              <w:t>question</w:t>
            </w:r>
            <w:r w:rsidRPr="005C6F20">
              <w:rPr>
                <w:rFonts w:asciiTheme="majorHAnsi" w:hAnsiTheme="majorHAnsi" w:cstheme="majorHAnsi"/>
              </w:rPr>
              <w:t xml:space="preserve"> with students towards the front.</w:t>
            </w:r>
          </w:p>
          <w:p w14:paraId="56428492" w14:textId="0FD9583A" w:rsidR="006F5D03" w:rsidRPr="005C6F20" w:rsidRDefault="006F5D03" w:rsidP="006F5D03">
            <w:pPr>
              <w:pStyle w:val="ListParagraph"/>
              <w:widowControl w:val="0"/>
              <w:numPr>
                <w:ilvl w:val="0"/>
                <w:numId w:val="15"/>
              </w:numPr>
              <w:autoSpaceDE w:val="0"/>
              <w:autoSpaceDN w:val="0"/>
              <w:adjustRightInd w:val="0"/>
              <w:rPr>
                <w:rFonts w:asciiTheme="majorHAnsi" w:hAnsiTheme="majorHAnsi" w:cstheme="majorHAnsi"/>
              </w:rPr>
            </w:pPr>
            <w:r w:rsidRPr="005C6F20">
              <w:rPr>
                <w:rFonts w:asciiTheme="majorHAnsi" w:hAnsiTheme="majorHAnsi" w:cstheme="majorHAnsi"/>
              </w:rPr>
              <w:t xml:space="preserve">Class teachers tone of voice changed when he </w:t>
            </w:r>
            <w:r w:rsidR="00C840A4" w:rsidRPr="005C6F20">
              <w:rPr>
                <w:rFonts w:asciiTheme="majorHAnsi" w:hAnsiTheme="majorHAnsi" w:cstheme="majorHAnsi"/>
              </w:rPr>
              <w:t>wanted,</w:t>
            </w:r>
            <w:r w:rsidRPr="005C6F20">
              <w:rPr>
                <w:rFonts w:asciiTheme="majorHAnsi" w:hAnsiTheme="majorHAnsi" w:cstheme="majorHAnsi"/>
              </w:rPr>
              <w:t xml:space="preserve"> he’s </w:t>
            </w:r>
            <w:r w:rsidR="00C840A4" w:rsidRPr="005C6F20">
              <w:rPr>
                <w:rFonts w:asciiTheme="majorHAnsi" w:hAnsiTheme="majorHAnsi" w:cstheme="majorHAnsi"/>
              </w:rPr>
              <w:t>student’s</w:t>
            </w:r>
            <w:r w:rsidRPr="005C6F20">
              <w:rPr>
                <w:rFonts w:asciiTheme="majorHAnsi" w:hAnsiTheme="majorHAnsi" w:cstheme="majorHAnsi"/>
              </w:rPr>
              <w:t xml:space="preserve"> attention after discussions and group work.</w:t>
            </w:r>
          </w:p>
          <w:p w14:paraId="50E4B15A" w14:textId="77777777" w:rsidR="006F5D03" w:rsidRPr="005C6F20" w:rsidRDefault="006F5D03" w:rsidP="006F5D03">
            <w:pPr>
              <w:pStyle w:val="ListParagraph"/>
              <w:widowControl w:val="0"/>
              <w:numPr>
                <w:ilvl w:val="0"/>
                <w:numId w:val="15"/>
              </w:numPr>
              <w:autoSpaceDE w:val="0"/>
              <w:autoSpaceDN w:val="0"/>
              <w:adjustRightInd w:val="0"/>
              <w:rPr>
                <w:rFonts w:asciiTheme="majorHAnsi" w:hAnsiTheme="majorHAnsi" w:cstheme="majorHAnsi"/>
              </w:rPr>
            </w:pPr>
            <w:r w:rsidRPr="005C6F20">
              <w:rPr>
                <w:rFonts w:asciiTheme="majorHAnsi" w:hAnsiTheme="majorHAnsi" w:cstheme="majorHAnsi"/>
              </w:rPr>
              <w:t xml:space="preserve">Countdown in welsh to alert students to stop discussions and listen </w:t>
            </w:r>
          </w:p>
          <w:p w14:paraId="70749B24" w14:textId="77777777" w:rsidR="006F5D03" w:rsidRPr="00A21426" w:rsidRDefault="006F5D03" w:rsidP="009C4A18">
            <w:pPr>
              <w:rPr>
                <w:rFonts w:ascii="Calibri bold" w:hAnsi="Calibri bold" w:cstheme="majorHAnsi"/>
              </w:rPr>
            </w:pPr>
          </w:p>
        </w:tc>
      </w:tr>
    </w:tbl>
    <w:p w14:paraId="2F8DC4D6" w14:textId="77777777" w:rsidR="006F5D03" w:rsidRPr="00A21426" w:rsidRDefault="006F5D03" w:rsidP="006F5D03">
      <w:pPr>
        <w:ind w:firstLine="720"/>
        <w:rPr>
          <w:rFonts w:ascii="Calibri bold" w:hAnsi="Calibri bold" w:cstheme="majorHAnsi"/>
        </w:rPr>
      </w:pPr>
    </w:p>
    <w:p w14:paraId="6CC51E4E" w14:textId="77777777" w:rsidR="006F5D03" w:rsidRPr="00A21426" w:rsidRDefault="006F5D03" w:rsidP="006F5D03">
      <w:pPr>
        <w:ind w:firstLine="720"/>
        <w:rPr>
          <w:rFonts w:ascii="Calibri bold" w:hAnsi="Calibri bold" w:cstheme="majorHAnsi"/>
        </w:rPr>
      </w:pPr>
    </w:p>
    <w:p w14:paraId="61288AFF" w14:textId="77777777" w:rsidR="006F5D03" w:rsidRPr="00A21426" w:rsidRDefault="006F5D03" w:rsidP="006F5D03">
      <w:pPr>
        <w:jc w:val="both"/>
        <w:rPr>
          <w:rFonts w:ascii="Calibri bold" w:hAnsi="Calibri bold" w:cstheme="majorHAnsi"/>
          <w:b/>
        </w:rPr>
      </w:pPr>
    </w:p>
    <w:p w14:paraId="6B6951CB" w14:textId="77777777" w:rsidR="006F5D03" w:rsidRPr="00A21426" w:rsidRDefault="006F5D03" w:rsidP="006F5D03">
      <w:pPr>
        <w:jc w:val="both"/>
        <w:rPr>
          <w:rFonts w:ascii="Calibri bold" w:hAnsi="Calibri bold" w:cstheme="majorHAnsi"/>
          <w:b/>
        </w:rPr>
      </w:pPr>
    </w:p>
    <w:p w14:paraId="7AB09A5F" w14:textId="77777777" w:rsidR="00FA3A9E" w:rsidRDefault="00FA3A9E" w:rsidP="006F5D03">
      <w:pPr>
        <w:jc w:val="both"/>
        <w:rPr>
          <w:rFonts w:ascii="Calibri bold" w:hAnsi="Calibri bold" w:cstheme="majorHAnsi"/>
          <w:b/>
        </w:rPr>
      </w:pPr>
    </w:p>
    <w:p w14:paraId="5AACE4F0" w14:textId="77777777" w:rsidR="00350023" w:rsidRDefault="00350023" w:rsidP="006F5D03">
      <w:pPr>
        <w:jc w:val="both"/>
        <w:rPr>
          <w:rFonts w:ascii="Calibri bold" w:hAnsi="Calibri bold" w:cstheme="majorHAnsi"/>
          <w:b/>
        </w:rPr>
      </w:pPr>
    </w:p>
    <w:p w14:paraId="2C9DD252" w14:textId="77777777" w:rsidR="00350023" w:rsidRDefault="00350023" w:rsidP="006F5D03">
      <w:pPr>
        <w:jc w:val="both"/>
        <w:rPr>
          <w:rFonts w:ascii="Calibri bold" w:hAnsi="Calibri bold" w:cstheme="majorHAnsi"/>
          <w:b/>
        </w:rPr>
      </w:pPr>
    </w:p>
    <w:p w14:paraId="65EE67DE" w14:textId="77777777" w:rsidR="00350023" w:rsidRDefault="00350023" w:rsidP="006F5D03">
      <w:pPr>
        <w:jc w:val="both"/>
        <w:rPr>
          <w:rFonts w:ascii="Calibri bold" w:hAnsi="Calibri bold" w:cstheme="majorHAnsi"/>
          <w:b/>
        </w:rPr>
      </w:pPr>
    </w:p>
    <w:p w14:paraId="3B5C9ABB" w14:textId="77777777" w:rsidR="00350023" w:rsidRDefault="00350023" w:rsidP="006F5D03">
      <w:pPr>
        <w:jc w:val="both"/>
        <w:rPr>
          <w:rFonts w:ascii="Calibri bold" w:hAnsi="Calibri bold" w:cstheme="majorHAnsi"/>
          <w:b/>
        </w:rPr>
      </w:pPr>
    </w:p>
    <w:p w14:paraId="6995A9D3" w14:textId="77777777" w:rsidR="00350023" w:rsidRDefault="00350023" w:rsidP="006F5D03">
      <w:pPr>
        <w:jc w:val="both"/>
        <w:rPr>
          <w:rFonts w:ascii="Calibri bold" w:hAnsi="Calibri bold" w:cstheme="majorHAnsi"/>
          <w:b/>
        </w:rPr>
      </w:pPr>
    </w:p>
    <w:p w14:paraId="67ECAAA7" w14:textId="6AA8D238" w:rsidR="006F5D03" w:rsidRPr="00A21426" w:rsidRDefault="006F5D03" w:rsidP="006F5D03">
      <w:pPr>
        <w:jc w:val="both"/>
        <w:rPr>
          <w:rFonts w:ascii="Calibri bold" w:hAnsi="Calibri bold" w:cstheme="majorHAnsi"/>
          <w:b/>
        </w:rPr>
      </w:pPr>
      <w:r w:rsidRPr="00A21426">
        <w:rPr>
          <w:rFonts w:ascii="Calibri bold" w:hAnsi="Calibri bold" w:cstheme="majorHAnsi"/>
          <w:b/>
        </w:rPr>
        <w:lastRenderedPageBreak/>
        <w:t>OBSERVATION 4 / FIELD NOTES</w:t>
      </w:r>
    </w:p>
    <w:p w14:paraId="7D5BB16A" w14:textId="77777777" w:rsidR="006F5D03" w:rsidRPr="00A21426" w:rsidRDefault="006F5D03" w:rsidP="006F5D03">
      <w:pPr>
        <w:rPr>
          <w:rFonts w:ascii="Calibri bold" w:hAnsi="Calibri bold" w:cstheme="majorHAnsi"/>
          <w:sz w:val="16"/>
          <w:szCs w:val="16"/>
        </w:rPr>
      </w:pPr>
      <w:r w:rsidRPr="00A21426">
        <w:rPr>
          <w:rFonts w:ascii="Calibri bold" w:hAnsi="Calibri bold" w:cstheme="majorHAnsi"/>
          <w:sz w:val="16"/>
          <w:szCs w:val="16"/>
        </w:rPr>
        <w:t>(Questions adapted from Fletcher Wood (2016)</w:t>
      </w:r>
    </w:p>
    <w:tbl>
      <w:tblPr>
        <w:tblStyle w:val="TableGrid"/>
        <w:tblW w:w="0" w:type="auto"/>
        <w:tblLook w:val="04A0" w:firstRow="1" w:lastRow="0" w:firstColumn="1" w:lastColumn="0" w:noHBand="0" w:noVBand="1"/>
      </w:tblPr>
      <w:tblGrid>
        <w:gridCol w:w="8926"/>
      </w:tblGrid>
      <w:tr w:rsidR="006F5D03" w:rsidRPr="00A21426" w14:paraId="7968305B" w14:textId="77777777" w:rsidTr="009C4A18">
        <w:tc>
          <w:tcPr>
            <w:tcW w:w="8926" w:type="dxa"/>
          </w:tcPr>
          <w:p w14:paraId="41B22D2A" w14:textId="77777777" w:rsidR="006F5D03" w:rsidRPr="00A21426" w:rsidRDefault="006F5D03" w:rsidP="009C4A18">
            <w:pPr>
              <w:rPr>
                <w:rFonts w:ascii="Calibri bold" w:hAnsi="Calibri bold" w:cstheme="majorHAnsi"/>
              </w:rPr>
            </w:pPr>
            <w:r w:rsidRPr="00A21426">
              <w:rPr>
                <w:rFonts w:ascii="Calibri bold" w:hAnsi="Calibri bold" w:cstheme="majorHAnsi"/>
              </w:rPr>
              <w:t>Date and time, year group:</w:t>
            </w:r>
          </w:p>
          <w:p w14:paraId="6B7B6F42"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t>Year 2 (established class) (Last academic year)</w:t>
            </w:r>
          </w:p>
        </w:tc>
      </w:tr>
      <w:tr w:rsidR="006F5D03" w:rsidRPr="00A21426" w14:paraId="74449BD1" w14:textId="77777777" w:rsidTr="009C4A18">
        <w:tc>
          <w:tcPr>
            <w:tcW w:w="8926" w:type="dxa"/>
          </w:tcPr>
          <w:p w14:paraId="2D141D27" w14:textId="77777777" w:rsidR="006F5D03" w:rsidRPr="00A21426" w:rsidRDefault="006F5D03" w:rsidP="009C4A18">
            <w:pPr>
              <w:rPr>
                <w:rFonts w:ascii="Calibri bold" w:hAnsi="Calibri bold" w:cstheme="majorHAnsi"/>
              </w:rPr>
            </w:pPr>
            <w:r w:rsidRPr="00A21426">
              <w:rPr>
                <w:rFonts w:ascii="Calibri bold" w:hAnsi="Calibri bold" w:cstheme="majorHAnsi"/>
                <w:b/>
              </w:rPr>
              <w:t>Lesson details:</w:t>
            </w:r>
            <w:r w:rsidRPr="00A21426">
              <w:rPr>
                <w:rFonts w:ascii="Calibri bold" w:hAnsi="Calibri bold" w:cstheme="majorHAnsi"/>
              </w:rPr>
              <w:t xml:space="preserve"> (Context and focus -/AoLE/subject- is it near start of end of unit of study? Indoors/outdoors? Ability range? Any particularly relevant information).</w:t>
            </w:r>
          </w:p>
          <w:p w14:paraId="77AF3203" w14:textId="77777777" w:rsidR="006F5D03" w:rsidRPr="00A21426" w:rsidRDefault="006F5D03" w:rsidP="009C4A18">
            <w:pPr>
              <w:rPr>
                <w:rFonts w:ascii="Calibri bold" w:hAnsi="Calibri bold" w:cstheme="majorHAnsi"/>
              </w:rPr>
            </w:pPr>
          </w:p>
          <w:p w14:paraId="171E9CEC" w14:textId="77777777" w:rsidR="006F5D03" w:rsidRPr="005C6F20" w:rsidRDefault="006F5D03" w:rsidP="006F5D03">
            <w:pPr>
              <w:pStyle w:val="ListParagraph"/>
              <w:widowControl w:val="0"/>
              <w:numPr>
                <w:ilvl w:val="0"/>
                <w:numId w:val="21"/>
              </w:numPr>
              <w:autoSpaceDE w:val="0"/>
              <w:autoSpaceDN w:val="0"/>
              <w:adjustRightInd w:val="0"/>
              <w:rPr>
                <w:rFonts w:asciiTheme="majorHAnsi" w:hAnsiTheme="majorHAnsi" w:cstheme="majorHAnsi"/>
              </w:rPr>
            </w:pPr>
            <w:r w:rsidRPr="005C6F20">
              <w:rPr>
                <w:rFonts w:asciiTheme="majorHAnsi" w:hAnsiTheme="majorHAnsi" w:cstheme="majorHAnsi"/>
              </w:rPr>
              <w:t>Indoor learning</w:t>
            </w:r>
          </w:p>
          <w:p w14:paraId="0C76B8B8" w14:textId="4F204273" w:rsidR="006F5D03" w:rsidRPr="005C6F20" w:rsidRDefault="006F5D03" w:rsidP="006F5D03">
            <w:pPr>
              <w:pStyle w:val="ListParagraph"/>
              <w:widowControl w:val="0"/>
              <w:numPr>
                <w:ilvl w:val="0"/>
                <w:numId w:val="21"/>
              </w:numPr>
              <w:autoSpaceDE w:val="0"/>
              <w:autoSpaceDN w:val="0"/>
              <w:adjustRightInd w:val="0"/>
              <w:rPr>
                <w:rFonts w:asciiTheme="majorHAnsi" w:hAnsiTheme="majorHAnsi" w:cstheme="majorHAnsi"/>
              </w:rPr>
            </w:pPr>
            <w:r w:rsidRPr="005C6F20">
              <w:rPr>
                <w:rFonts w:asciiTheme="majorHAnsi" w:hAnsiTheme="majorHAnsi" w:cstheme="majorHAnsi"/>
              </w:rPr>
              <w:t xml:space="preserve">Literacy session – topic – </w:t>
            </w:r>
            <w:r w:rsidR="00FB7CF5" w:rsidRPr="005C6F20">
              <w:rPr>
                <w:rFonts w:asciiTheme="majorHAnsi" w:hAnsiTheme="majorHAnsi" w:cstheme="majorHAnsi"/>
              </w:rPr>
              <w:t>superheroes</w:t>
            </w:r>
            <w:r w:rsidRPr="005C6F20">
              <w:rPr>
                <w:rFonts w:asciiTheme="majorHAnsi" w:hAnsiTheme="majorHAnsi" w:cstheme="majorHAnsi"/>
              </w:rPr>
              <w:t xml:space="preserve"> </w:t>
            </w:r>
          </w:p>
          <w:p w14:paraId="41991A0C" w14:textId="77777777" w:rsidR="006F5D03" w:rsidRPr="005C6F20" w:rsidRDefault="006F5D03" w:rsidP="006F5D03">
            <w:pPr>
              <w:pStyle w:val="ListParagraph"/>
              <w:widowControl w:val="0"/>
              <w:numPr>
                <w:ilvl w:val="0"/>
                <w:numId w:val="21"/>
              </w:numPr>
              <w:autoSpaceDE w:val="0"/>
              <w:autoSpaceDN w:val="0"/>
              <w:adjustRightInd w:val="0"/>
              <w:rPr>
                <w:rFonts w:asciiTheme="majorHAnsi" w:hAnsiTheme="majorHAnsi" w:cstheme="majorHAnsi"/>
              </w:rPr>
            </w:pPr>
            <w:r w:rsidRPr="005C6F20">
              <w:rPr>
                <w:rFonts w:asciiTheme="majorHAnsi" w:hAnsiTheme="majorHAnsi" w:cstheme="majorHAnsi"/>
              </w:rPr>
              <w:t>Sentence building (main task)</w:t>
            </w:r>
          </w:p>
          <w:p w14:paraId="298928D6" w14:textId="77777777" w:rsidR="006F5D03" w:rsidRPr="005C6F20" w:rsidRDefault="006F5D03" w:rsidP="006F5D03">
            <w:pPr>
              <w:pStyle w:val="ListParagraph"/>
              <w:widowControl w:val="0"/>
              <w:numPr>
                <w:ilvl w:val="0"/>
                <w:numId w:val="21"/>
              </w:numPr>
              <w:autoSpaceDE w:val="0"/>
              <w:autoSpaceDN w:val="0"/>
              <w:adjustRightInd w:val="0"/>
              <w:rPr>
                <w:rFonts w:asciiTheme="majorHAnsi" w:hAnsiTheme="majorHAnsi" w:cstheme="majorHAnsi"/>
              </w:rPr>
            </w:pPr>
            <w:r w:rsidRPr="005C6F20">
              <w:rPr>
                <w:rFonts w:asciiTheme="majorHAnsi" w:hAnsiTheme="majorHAnsi" w:cstheme="majorHAnsi"/>
              </w:rPr>
              <w:t>Mixed ability group</w:t>
            </w:r>
          </w:p>
          <w:p w14:paraId="0DF0517E" w14:textId="77777777" w:rsidR="006F5D03" w:rsidRPr="005C6F20" w:rsidRDefault="006F5D03" w:rsidP="006F5D03">
            <w:pPr>
              <w:pStyle w:val="ListParagraph"/>
              <w:widowControl w:val="0"/>
              <w:numPr>
                <w:ilvl w:val="0"/>
                <w:numId w:val="21"/>
              </w:numPr>
              <w:autoSpaceDE w:val="0"/>
              <w:autoSpaceDN w:val="0"/>
              <w:adjustRightInd w:val="0"/>
              <w:rPr>
                <w:rFonts w:asciiTheme="majorHAnsi" w:hAnsiTheme="majorHAnsi" w:cstheme="majorHAnsi"/>
              </w:rPr>
            </w:pPr>
            <w:r w:rsidRPr="005C6F20">
              <w:rPr>
                <w:rFonts w:asciiTheme="majorHAnsi" w:hAnsiTheme="majorHAnsi" w:cstheme="majorHAnsi"/>
              </w:rPr>
              <w:t>Carpet session</w:t>
            </w:r>
          </w:p>
          <w:p w14:paraId="577307A5" w14:textId="77777777" w:rsidR="006F5D03" w:rsidRPr="005C6F20" w:rsidRDefault="006F5D03" w:rsidP="006F5D03">
            <w:pPr>
              <w:pStyle w:val="ListParagraph"/>
              <w:widowControl w:val="0"/>
              <w:numPr>
                <w:ilvl w:val="0"/>
                <w:numId w:val="21"/>
              </w:numPr>
              <w:autoSpaceDE w:val="0"/>
              <w:autoSpaceDN w:val="0"/>
              <w:adjustRightInd w:val="0"/>
              <w:rPr>
                <w:rFonts w:asciiTheme="majorHAnsi" w:hAnsiTheme="majorHAnsi" w:cstheme="majorHAnsi"/>
              </w:rPr>
            </w:pPr>
            <w:r w:rsidRPr="005C6F20">
              <w:rPr>
                <w:rFonts w:asciiTheme="majorHAnsi" w:hAnsiTheme="majorHAnsi" w:cstheme="majorHAnsi"/>
              </w:rPr>
              <w:t xml:space="preserve">Discussion </w:t>
            </w:r>
          </w:p>
          <w:p w14:paraId="72F9199C" w14:textId="4A672CA8" w:rsidR="006F5D03" w:rsidRPr="005C6F20" w:rsidRDefault="006F5D03" w:rsidP="006F5D03">
            <w:pPr>
              <w:pStyle w:val="ListParagraph"/>
              <w:widowControl w:val="0"/>
              <w:numPr>
                <w:ilvl w:val="0"/>
                <w:numId w:val="21"/>
              </w:numPr>
              <w:autoSpaceDE w:val="0"/>
              <w:autoSpaceDN w:val="0"/>
              <w:adjustRightInd w:val="0"/>
              <w:rPr>
                <w:rFonts w:asciiTheme="majorHAnsi" w:hAnsiTheme="majorHAnsi" w:cstheme="majorHAnsi"/>
              </w:rPr>
            </w:pPr>
            <w:r w:rsidRPr="005C6F20">
              <w:rPr>
                <w:rFonts w:asciiTheme="majorHAnsi" w:hAnsiTheme="majorHAnsi" w:cstheme="majorHAnsi"/>
              </w:rPr>
              <w:t xml:space="preserve">Teacher is asking </w:t>
            </w:r>
            <w:r w:rsidR="00FB7CF5" w:rsidRPr="005C6F20">
              <w:rPr>
                <w:rFonts w:asciiTheme="majorHAnsi" w:hAnsiTheme="majorHAnsi" w:cstheme="majorHAnsi"/>
              </w:rPr>
              <w:t>engaging</w:t>
            </w:r>
            <w:r w:rsidRPr="005C6F20">
              <w:rPr>
                <w:rFonts w:asciiTheme="majorHAnsi" w:hAnsiTheme="majorHAnsi" w:cstheme="majorHAnsi"/>
              </w:rPr>
              <w:t xml:space="preserve"> questions </w:t>
            </w:r>
          </w:p>
          <w:p w14:paraId="59585940" w14:textId="77777777" w:rsidR="006F5D03" w:rsidRPr="00A21426" w:rsidRDefault="006F5D03" w:rsidP="009C4A18">
            <w:pPr>
              <w:rPr>
                <w:rFonts w:ascii="Calibri bold" w:hAnsi="Calibri bold" w:cstheme="majorHAnsi"/>
              </w:rPr>
            </w:pPr>
          </w:p>
          <w:p w14:paraId="2D64D587" w14:textId="77777777" w:rsidR="006F5D03" w:rsidRPr="00A21426" w:rsidRDefault="006F5D03" w:rsidP="009C4A18">
            <w:pPr>
              <w:rPr>
                <w:rFonts w:ascii="Calibri bold" w:hAnsi="Calibri bold" w:cstheme="majorHAnsi"/>
              </w:rPr>
            </w:pPr>
          </w:p>
          <w:p w14:paraId="10605764" w14:textId="77777777" w:rsidR="006F5D03" w:rsidRPr="00A21426" w:rsidRDefault="006F5D03" w:rsidP="009C4A18">
            <w:pPr>
              <w:rPr>
                <w:rFonts w:ascii="Calibri bold" w:hAnsi="Calibri bold" w:cstheme="majorHAnsi"/>
              </w:rPr>
            </w:pPr>
          </w:p>
          <w:p w14:paraId="5B054568" w14:textId="77777777" w:rsidR="006F5D03" w:rsidRPr="00A21426" w:rsidRDefault="006F5D03" w:rsidP="009C4A18">
            <w:pPr>
              <w:rPr>
                <w:rFonts w:ascii="Calibri bold" w:hAnsi="Calibri bold" w:cstheme="majorHAnsi"/>
              </w:rPr>
            </w:pPr>
          </w:p>
        </w:tc>
      </w:tr>
      <w:tr w:rsidR="006F5D03" w:rsidRPr="00A21426" w14:paraId="48671414" w14:textId="77777777" w:rsidTr="009C4A18">
        <w:tc>
          <w:tcPr>
            <w:tcW w:w="8926" w:type="dxa"/>
          </w:tcPr>
          <w:p w14:paraId="071A967E" w14:textId="77777777" w:rsidR="006F5D03" w:rsidRPr="00A21426" w:rsidRDefault="006F5D03" w:rsidP="009C4A18">
            <w:pPr>
              <w:rPr>
                <w:rFonts w:ascii="Calibri bold" w:hAnsi="Calibri bold" w:cstheme="majorHAnsi"/>
                <w:b/>
                <w:bCs/>
                <w:lang w:val="en-US"/>
              </w:rPr>
            </w:pPr>
            <w:r w:rsidRPr="00A21426">
              <w:rPr>
                <w:rFonts w:ascii="Calibri bold" w:hAnsi="Calibri bold" w:cstheme="majorHAnsi"/>
                <w:b/>
                <w:bCs/>
                <w:lang w:val="en-US"/>
              </w:rPr>
              <w:t>Classroom culture</w:t>
            </w:r>
          </w:p>
          <w:p w14:paraId="220C131A" w14:textId="2E4751CC" w:rsidR="006F5D03" w:rsidRPr="00A21426" w:rsidRDefault="006F5D03" w:rsidP="009C4A18">
            <w:pPr>
              <w:rPr>
                <w:rFonts w:ascii="Calibri bold" w:hAnsi="Calibri bold" w:cstheme="majorHAnsi"/>
                <w:bCs/>
                <w:lang w:val="en-US"/>
              </w:rPr>
            </w:pPr>
            <w:r w:rsidRPr="00A21426">
              <w:rPr>
                <w:rFonts w:ascii="Calibri bold" w:hAnsi="Calibri bold" w:cstheme="majorHAnsi"/>
                <w:bCs/>
                <w:lang w:val="en-US"/>
              </w:rPr>
              <w:t xml:space="preserve">(What is the classroom ‘vibe.’? What do attitudes, dispositions, </w:t>
            </w:r>
            <w:r w:rsidR="00992DFA" w:rsidRPr="00A21426">
              <w:rPr>
                <w:rFonts w:ascii="Calibri bold" w:hAnsi="Calibri bold" w:cstheme="majorHAnsi"/>
                <w:bCs/>
                <w:lang w:val="en-US"/>
              </w:rPr>
              <w:t>behaviors</w:t>
            </w:r>
            <w:r w:rsidRPr="00A21426">
              <w:rPr>
                <w:rFonts w:ascii="Calibri bold" w:hAnsi="Calibri bold" w:cstheme="majorHAnsi"/>
                <w:bCs/>
                <w:lang w:val="en-US"/>
              </w:rPr>
              <w:t xml:space="preserve"> towards learning seem like at this point in time?)</w:t>
            </w:r>
          </w:p>
          <w:p w14:paraId="4445902E" w14:textId="77777777" w:rsidR="006F5D03" w:rsidRPr="00A21426" w:rsidRDefault="006F5D03" w:rsidP="009C4A18">
            <w:pPr>
              <w:rPr>
                <w:rFonts w:ascii="Calibri bold" w:hAnsi="Calibri bold" w:cstheme="majorHAnsi"/>
                <w:bCs/>
                <w:lang w:val="en-US"/>
              </w:rPr>
            </w:pPr>
          </w:p>
          <w:p w14:paraId="3BB91658" w14:textId="77777777" w:rsidR="006F5D03" w:rsidRPr="005C6F20" w:rsidRDefault="006F5D03" w:rsidP="006F5D03">
            <w:pPr>
              <w:pStyle w:val="ListParagraph"/>
              <w:widowControl w:val="0"/>
              <w:numPr>
                <w:ilvl w:val="0"/>
                <w:numId w:val="24"/>
              </w:numPr>
              <w:autoSpaceDE w:val="0"/>
              <w:autoSpaceDN w:val="0"/>
              <w:adjustRightInd w:val="0"/>
              <w:rPr>
                <w:rFonts w:asciiTheme="majorHAnsi" w:hAnsiTheme="majorHAnsi" w:cstheme="majorHAnsi"/>
                <w:bCs/>
                <w:lang w:val="en-US"/>
              </w:rPr>
            </w:pPr>
            <w:r w:rsidRPr="005C6F20">
              <w:rPr>
                <w:rFonts w:asciiTheme="majorHAnsi" w:hAnsiTheme="majorHAnsi" w:cstheme="majorHAnsi"/>
                <w:bCs/>
                <w:lang w:val="en-US"/>
              </w:rPr>
              <w:t xml:space="preserve">Very energetic and lively </w:t>
            </w:r>
          </w:p>
          <w:p w14:paraId="469AFB72" w14:textId="77777777" w:rsidR="006F5D03" w:rsidRPr="00A21426" w:rsidRDefault="006F5D03" w:rsidP="009C4A18">
            <w:pPr>
              <w:ind w:left="360"/>
              <w:rPr>
                <w:rFonts w:ascii="Calibri bold" w:hAnsi="Calibri bold" w:cstheme="majorHAnsi"/>
                <w:bCs/>
                <w:lang w:val="en-US"/>
              </w:rPr>
            </w:pPr>
          </w:p>
          <w:p w14:paraId="42AD1736" w14:textId="77777777" w:rsidR="006F5D03" w:rsidRPr="00A21426" w:rsidRDefault="006F5D03" w:rsidP="009C4A18">
            <w:pPr>
              <w:rPr>
                <w:rFonts w:ascii="Calibri bold" w:hAnsi="Calibri bold" w:cstheme="majorHAnsi"/>
                <w:bCs/>
              </w:rPr>
            </w:pPr>
          </w:p>
          <w:p w14:paraId="05604172" w14:textId="77777777" w:rsidR="006F5D03" w:rsidRPr="00A21426" w:rsidRDefault="006F5D03" w:rsidP="009C4A18">
            <w:pPr>
              <w:rPr>
                <w:rFonts w:ascii="Calibri bold" w:hAnsi="Calibri bold" w:cstheme="majorHAnsi"/>
                <w:bCs/>
              </w:rPr>
            </w:pPr>
          </w:p>
          <w:p w14:paraId="58BB692F" w14:textId="77777777" w:rsidR="006F5D03" w:rsidRPr="00A21426" w:rsidRDefault="006F5D03" w:rsidP="009C4A18">
            <w:pPr>
              <w:ind w:left="720"/>
              <w:rPr>
                <w:rFonts w:ascii="Calibri bold" w:hAnsi="Calibri bold" w:cstheme="majorHAnsi"/>
              </w:rPr>
            </w:pPr>
          </w:p>
          <w:p w14:paraId="28BF27D0" w14:textId="77777777" w:rsidR="006F5D03" w:rsidRPr="00A21426" w:rsidRDefault="006F5D03" w:rsidP="009C4A18">
            <w:pPr>
              <w:ind w:left="720"/>
              <w:rPr>
                <w:rFonts w:ascii="Calibri bold" w:hAnsi="Calibri bold" w:cstheme="majorHAnsi"/>
              </w:rPr>
            </w:pPr>
          </w:p>
        </w:tc>
      </w:tr>
      <w:tr w:rsidR="006F5D03" w:rsidRPr="00A21426" w14:paraId="3ECC8F27" w14:textId="77777777" w:rsidTr="009C4A18">
        <w:tc>
          <w:tcPr>
            <w:tcW w:w="8926" w:type="dxa"/>
          </w:tcPr>
          <w:p w14:paraId="357A21FA" w14:textId="77777777" w:rsidR="006F5D03" w:rsidRPr="00A21426" w:rsidRDefault="006F5D03" w:rsidP="009C4A18">
            <w:pPr>
              <w:rPr>
                <w:rFonts w:ascii="Calibri bold" w:hAnsi="Calibri bold" w:cstheme="majorHAnsi"/>
                <w:b/>
              </w:rPr>
            </w:pPr>
            <w:r w:rsidRPr="00A21426">
              <w:rPr>
                <w:rFonts w:ascii="Calibri bold" w:hAnsi="Calibri bold" w:cstheme="majorHAnsi"/>
                <w:b/>
              </w:rPr>
              <w:t>Objectives</w:t>
            </w:r>
          </w:p>
          <w:p w14:paraId="29763E13" w14:textId="77777777" w:rsidR="006F5D03" w:rsidRPr="00A21426" w:rsidRDefault="006F5D03" w:rsidP="009C4A18">
            <w:pPr>
              <w:rPr>
                <w:rFonts w:ascii="Calibri bold" w:hAnsi="Calibri bold" w:cstheme="majorHAnsi"/>
              </w:rPr>
            </w:pPr>
            <w:r w:rsidRPr="00A21426">
              <w:rPr>
                <w:rFonts w:ascii="Calibri bold" w:hAnsi="Calibri bold" w:cstheme="majorHAnsi"/>
              </w:rPr>
              <w:t>(What happens in the environment that communicates the purpose of the experiences?  What can be observed regarding the way lesson activities relate to these purposes?</w:t>
            </w:r>
          </w:p>
          <w:p w14:paraId="383838F8" w14:textId="77777777" w:rsidR="006F5D03" w:rsidRPr="00A21426" w:rsidRDefault="006F5D03" w:rsidP="009C4A18">
            <w:pPr>
              <w:rPr>
                <w:rFonts w:ascii="Calibri bold" w:hAnsi="Calibri bold" w:cstheme="majorHAnsi"/>
              </w:rPr>
            </w:pPr>
          </w:p>
          <w:p w14:paraId="5FEE424E" w14:textId="77777777" w:rsidR="006F5D03" w:rsidRPr="005C6F20" w:rsidRDefault="006F5D03" w:rsidP="006F5D03">
            <w:pPr>
              <w:pStyle w:val="ListParagraph"/>
              <w:widowControl w:val="0"/>
              <w:numPr>
                <w:ilvl w:val="0"/>
                <w:numId w:val="23"/>
              </w:numPr>
              <w:autoSpaceDE w:val="0"/>
              <w:autoSpaceDN w:val="0"/>
              <w:adjustRightInd w:val="0"/>
              <w:rPr>
                <w:rFonts w:asciiTheme="majorHAnsi" w:hAnsiTheme="majorHAnsi" w:cstheme="majorHAnsi"/>
              </w:rPr>
            </w:pPr>
            <w:r w:rsidRPr="005C6F20">
              <w:rPr>
                <w:rFonts w:asciiTheme="majorHAnsi" w:hAnsiTheme="majorHAnsi" w:cstheme="majorHAnsi"/>
              </w:rPr>
              <w:t>Class teacher works with a group of children – task – sentence building.</w:t>
            </w:r>
          </w:p>
          <w:p w14:paraId="52729DBA" w14:textId="77777777" w:rsidR="006F5D03" w:rsidRPr="00A21426" w:rsidRDefault="006F5D03" w:rsidP="009C4A18">
            <w:pPr>
              <w:rPr>
                <w:rFonts w:ascii="Calibri bold" w:hAnsi="Calibri bold" w:cstheme="majorHAnsi"/>
              </w:rPr>
            </w:pPr>
          </w:p>
          <w:p w14:paraId="1219B7EC" w14:textId="77777777" w:rsidR="006F5D03" w:rsidRPr="00A21426" w:rsidRDefault="006F5D03" w:rsidP="009C4A18">
            <w:pPr>
              <w:rPr>
                <w:rFonts w:ascii="Calibri bold" w:hAnsi="Calibri bold" w:cstheme="majorHAnsi"/>
              </w:rPr>
            </w:pPr>
          </w:p>
          <w:p w14:paraId="7FB199EB" w14:textId="77777777" w:rsidR="006F5D03" w:rsidRPr="00A21426" w:rsidRDefault="006F5D03" w:rsidP="009C4A18">
            <w:pPr>
              <w:rPr>
                <w:rFonts w:ascii="Calibri bold" w:hAnsi="Calibri bold" w:cstheme="majorHAnsi"/>
              </w:rPr>
            </w:pPr>
          </w:p>
          <w:p w14:paraId="5B6ACD9F" w14:textId="77777777" w:rsidR="006F5D03" w:rsidRPr="00A21426" w:rsidRDefault="006F5D03" w:rsidP="009C4A18">
            <w:pPr>
              <w:rPr>
                <w:rFonts w:ascii="Calibri bold" w:hAnsi="Calibri bold" w:cstheme="majorHAnsi"/>
              </w:rPr>
            </w:pPr>
          </w:p>
          <w:p w14:paraId="2B5F3357" w14:textId="77777777" w:rsidR="006F5D03" w:rsidRPr="00A21426" w:rsidRDefault="006F5D03" w:rsidP="009C4A18">
            <w:pPr>
              <w:rPr>
                <w:rFonts w:ascii="Calibri bold" w:hAnsi="Calibri bold" w:cstheme="majorHAnsi"/>
              </w:rPr>
            </w:pPr>
          </w:p>
          <w:p w14:paraId="7E415DA1" w14:textId="77777777" w:rsidR="006F5D03" w:rsidRPr="00A21426" w:rsidRDefault="006F5D03" w:rsidP="009C4A18">
            <w:pPr>
              <w:rPr>
                <w:rFonts w:ascii="Calibri bold" w:hAnsi="Calibri bold" w:cstheme="majorHAnsi"/>
              </w:rPr>
            </w:pPr>
          </w:p>
          <w:p w14:paraId="2CB1DF34" w14:textId="77777777" w:rsidR="006F5D03" w:rsidRPr="00A21426" w:rsidRDefault="006F5D03" w:rsidP="009C4A18">
            <w:pPr>
              <w:rPr>
                <w:rFonts w:ascii="Calibri bold" w:hAnsi="Calibri bold" w:cstheme="majorHAnsi"/>
              </w:rPr>
            </w:pPr>
          </w:p>
        </w:tc>
      </w:tr>
      <w:tr w:rsidR="006F5D03" w:rsidRPr="00A21426" w14:paraId="0E4E470E" w14:textId="77777777" w:rsidTr="009C4A18">
        <w:tc>
          <w:tcPr>
            <w:tcW w:w="8926" w:type="dxa"/>
          </w:tcPr>
          <w:p w14:paraId="489CAD06" w14:textId="77777777" w:rsidR="006F5D03" w:rsidRPr="00A21426" w:rsidRDefault="006F5D03" w:rsidP="009C4A18">
            <w:pPr>
              <w:rPr>
                <w:rFonts w:ascii="Calibri bold" w:hAnsi="Calibri bold" w:cstheme="majorHAnsi"/>
                <w:b/>
              </w:rPr>
            </w:pPr>
            <w:r w:rsidRPr="00A21426">
              <w:rPr>
                <w:rFonts w:ascii="Calibri bold" w:hAnsi="Calibri bold" w:cstheme="majorHAnsi"/>
                <w:b/>
              </w:rPr>
              <w:t>Direction</w:t>
            </w:r>
          </w:p>
          <w:p w14:paraId="3DA6A190" w14:textId="77777777" w:rsidR="006F5D03" w:rsidRPr="00A21426" w:rsidRDefault="006F5D03" w:rsidP="009C4A18">
            <w:pPr>
              <w:rPr>
                <w:rFonts w:ascii="Calibri bold" w:hAnsi="Calibri bold" w:cstheme="majorHAnsi"/>
              </w:rPr>
            </w:pPr>
            <w:r w:rsidRPr="00A21426">
              <w:rPr>
                <w:rFonts w:ascii="Calibri bold" w:hAnsi="Calibri bold" w:cstheme="majorHAnsi"/>
              </w:rPr>
              <w:t xml:space="preserve">(What can be observed that helps learners understand what they are engaging in?  What in the environment helps them understand how to achieve well)? </w:t>
            </w:r>
          </w:p>
          <w:p w14:paraId="3C90D7BF" w14:textId="77777777" w:rsidR="006F5D03" w:rsidRPr="00A21426" w:rsidRDefault="006F5D03" w:rsidP="009C4A18">
            <w:pPr>
              <w:rPr>
                <w:rFonts w:ascii="Calibri bold" w:hAnsi="Calibri bold" w:cstheme="majorHAnsi"/>
              </w:rPr>
            </w:pPr>
          </w:p>
          <w:p w14:paraId="1BB18A56" w14:textId="663BB1E9" w:rsidR="006F5D03" w:rsidRPr="005C6F20" w:rsidRDefault="006F5D03" w:rsidP="006F5D03">
            <w:pPr>
              <w:pStyle w:val="ListParagraph"/>
              <w:widowControl w:val="0"/>
              <w:numPr>
                <w:ilvl w:val="0"/>
                <w:numId w:val="22"/>
              </w:numPr>
              <w:autoSpaceDE w:val="0"/>
              <w:autoSpaceDN w:val="0"/>
              <w:adjustRightInd w:val="0"/>
              <w:rPr>
                <w:rFonts w:asciiTheme="majorHAnsi" w:hAnsiTheme="majorHAnsi" w:cstheme="majorHAnsi"/>
              </w:rPr>
            </w:pPr>
            <w:r w:rsidRPr="005C6F20">
              <w:rPr>
                <w:rFonts w:asciiTheme="majorHAnsi" w:hAnsiTheme="majorHAnsi" w:cstheme="majorHAnsi"/>
              </w:rPr>
              <w:t xml:space="preserve">Teacher used </w:t>
            </w:r>
            <w:r w:rsidR="00992DFA" w:rsidRPr="005C6F20">
              <w:rPr>
                <w:rFonts w:asciiTheme="majorHAnsi" w:hAnsiTheme="majorHAnsi" w:cstheme="majorHAnsi"/>
              </w:rPr>
              <w:t>engaging</w:t>
            </w:r>
            <w:r w:rsidRPr="005C6F20">
              <w:rPr>
                <w:rFonts w:asciiTheme="majorHAnsi" w:hAnsiTheme="majorHAnsi" w:cstheme="majorHAnsi"/>
              </w:rPr>
              <w:t xml:space="preserve"> resources like </w:t>
            </w:r>
            <w:r w:rsidR="00FB7CF5" w:rsidRPr="005C6F20">
              <w:rPr>
                <w:rFonts w:asciiTheme="majorHAnsi" w:hAnsiTheme="majorHAnsi" w:cstheme="majorHAnsi"/>
              </w:rPr>
              <w:t>various</w:t>
            </w:r>
            <w:r w:rsidRPr="005C6F20">
              <w:rPr>
                <w:rFonts w:asciiTheme="majorHAnsi" w:hAnsiTheme="majorHAnsi" w:cstheme="majorHAnsi"/>
              </w:rPr>
              <w:t xml:space="preserve"> pictures of </w:t>
            </w:r>
            <w:r w:rsidR="00992DFA" w:rsidRPr="005C6F20">
              <w:rPr>
                <w:rFonts w:asciiTheme="majorHAnsi" w:hAnsiTheme="majorHAnsi" w:cstheme="majorHAnsi"/>
              </w:rPr>
              <w:t>superheroes</w:t>
            </w:r>
            <w:r w:rsidRPr="005C6F20">
              <w:rPr>
                <w:rFonts w:asciiTheme="majorHAnsi" w:hAnsiTheme="majorHAnsi" w:cstheme="majorHAnsi"/>
              </w:rPr>
              <w:t xml:space="preserve"> to </w:t>
            </w:r>
            <w:r w:rsidR="00FB7CF5" w:rsidRPr="005C6F20">
              <w:rPr>
                <w:rFonts w:asciiTheme="majorHAnsi" w:hAnsiTheme="majorHAnsi" w:cstheme="majorHAnsi"/>
              </w:rPr>
              <w:t>engage</w:t>
            </w:r>
            <w:r w:rsidRPr="005C6F20">
              <w:rPr>
                <w:rFonts w:asciiTheme="majorHAnsi" w:hAnsiTheme="majorHAnsi" w:cstheme="majorHAnsi"/>
              </w:rPr>
              <w:t xml:space="preserve"> the children</w:t>
            </w:r>
          </w:p>
          <w:p w14:paraId="0514D7D1" w14:textId="77777777" w:rsidR="006F5D03" w:rsidRPr="00A21426" w:rsidRDefault="006F5D03" w:rsidP="009C4A18">
            <w:pPr>
              <w:rPr>
                <w:rFonts w:ascii="Calibri bold" w:hAnsi="Calibri bold" w:cstheme="majorHAnsi"/>
              </w:rPr>
            </w:pPr>
          </w:p>
          <w:p w14:paraId="0BA826D9" w14:textId="77777777" w:rsidR="006F5D03" w:rsidRPr="00A21426" w:rsidRDefault="006F5D03" w:rsidP="009C4A18">
            <w:pPr>
              <w:rPr>
                <w:rFonts w:ascii="Calibri bold" w:hAnsi="Calibri bold" w:cstheme="majorHAnsi"/>
              </w:rPr>
            </w:pPr>
          </w:p>
          <w:p w14:paraId="4CE715F8" w14:textId="77777777" w:rsidR="006F5D03" w:rsidRPr="00A21426" w:rsidRDefault="006F5D03" w:rsidP="009C4A18">
            <w:pPr>
              <w:rPr>
                <w:rFonts w:ascii="Calibri bold" w:hAnsi="Calibri bold" w:cstheme="majorHAnsi"/>
              </w:rPr>
            </w:pPr>
          </w:p>
          <w:p w14:paraId="58429B57" w14:textId="77777777" w:rsidR="006F5D03" w:rsidRPr="00A21426" w:rsidRDefault="006F5D03" w:rsidP="009C4A18">
            <w:pPr>
              <w:rPr>
                <w:rFonts w:ascii="Calibri bold" w:hAnsi="Calibri bold" w:cstheme="majorHAnsi"/>
              </w:rPr>
            </w:pPr>
          </w:p>
        </w:tc>
      </w:tr>
      <w:tr w:rsidR="006F5D03" w:rsidRPr="00A21426" w14:paraId="4AEEA46A" w14:textId="77777777" w:rsidTr="009C4A18">
        <w:tc>
          <w:tcPr>
            <w:tcW w:w="8926" w:type="dxa"/>
          </w:tcPr>
          <w:p w14:paraId="6C088D85" w14:textId="77777777" w:rsidR="006F5D03" w:rsidRPr="00A21426" w:rsidRDefault="006F5D03" w:rsidP="009C4A18">
            <w:pPr>
              <w:rPr>
                <w:rFonts w:ascii="Calibri bold" w:hAnsi="Calibri bold" w:cstheme="majorHAnsi"/>
                <w:b/>
              </w:rPr>
            </w:pPr>
            <w:r w:rsidRPr="00A21426">
              <w:rPr>
                <w:rFonts w:ascii="Calibri bold" w:hAnsi="Calibri bold" w:cstheme="majorHAnsi"/>
                <w:b/>
              </w:rPr>
              <w:lastRenderedPageBreak/>
              <w:t>Access and challenge</w:t>
            </w:r>
          </w:p>
          <w:p w14:paraId="1F2A1251" w14:textId="77777777" w:rsidR="006F5D03" w:rsidRPr="00A21426" w:rsidRDefault="006F5D03" w:rsidP="009C4A18">
            <w:pPr>
              <w:rPr>
                <w:rFonts w:ascii="Calibri bold" w:hAnsi="Calibri bold" w:cstheme="majorHAnsi"/>
              </w:rPr>
            </w:pPr>
            <w:r w:rsidRPr="00A21426">
              <w:rPr>
                <w:rFonts w:ascii="Calibri bold" w:hAnsi="Calibri bold" w:cstheme="majorHAnsi"/>
              </w:rPr>
              <w:t xml:space="preserve"> (What can be observed in the environment that enables engagement of learners? What can be observed regarding levels of challenge?</w:t>
            </w:r>
          </w:p>
          <w:p w14:paraId="2C0D6F97" w14:textId="77777777" w:rsidR="006F5D03" w:rsidRPr="00A21426" w:rsidRDefault="006F5D03" w:rsidP="009C4A18">
            <w:pPr>
              <w:rPr>
                <w:rFonts w:ascii="Calibri bold" w:hAnsi="Calibri bold" w:cstheme="majorHAnsi"/>
              </w:rPr>
            </w:pPr>
          </w:p>
          <w:p w14:paraId="1A7EB63F" w14:textId="2FAD8967" w:rsidR="006F5D03" w:rsidRPr="005C6F20" w:rsidRDefault="006F5D03" w:rsidP="006F5D03">
            <w:pPr>
              <w:pStyle w:val="ListParagraph"/>
              <w:widowControl w:val="0"/>
              <w:numPr>
                <w:ilvl w:val="0"/>
                <w:numId w:val="22"/>
              </w:numPr>
              <w:autoSpaceDE w:val="0"/>
              <w:autoSpaceDN w:val="0"/>
              <w:adjustRightInd w:val="0"/>
              <w:rPr>
                <w:rFonts w:asciiTheme="majorHAnsi" w:hAnsiTheme="majorHAnsi" w:cstheme="majorHAnsi"/>
              </w:rPr>
            </w:pPr>
            <w:r w:rsidRPr="005C6F20">
              <w:rPr>
                <w:rFonts w:asciiTheme="majorHAnsi" w:hAnsiTheme="majorHAnsi" w:cstheme="majorHAnsi"/>
              </w:rPr>
              <w:t xml:space="preserve">Some students get easily </w:t>
            </w:r>
            <w:r w:rsidR="00C840A4" w:rsidRPr="005C6F20">
              <w:rPr>
                <w:rFonts w:asciiTheme="majorHAnsi" w:hAnsiTheme="majorHAnsi" w:cstheme="majorHAnsi"/>
              </w:rPr>
              <w:t>distracted and disengage;</w:t>
            </w:r>
            <w:r w:rsidRPr="005C6F20">
              <w:rPr>
                <w:rFonts w:asciiTheme="majorHAnsi" w:hAnsiTheme="majorHAnsi" w:cstheme="majorHAnsi"/>
              </w:rPr>
              <w:t xml:space="preserve"> one </w:t>
            </w:r>
            <w:r w:rsidR="00FB7CF5" w:rsidRPr="005C6F20">
              <w:rPr>
                <w:rFonts w:asciiTheme="majorHAnsi" w:hAnsiTheme="majorHAnsi" w:cstheme="majorHAnsi"/>
              </w:rPr>
              <w:t>particular</w:t>
            </w:r>
            <w:r w:rsidRPr="005C6F20">
              <w:rPr>
                <w:rFonts w:asciiTheme="majorHAnsi" w:hAnsiTheme="majorHAnsi" w:cstheme="majorHAnsi"/>
              </w:rPr>
              <w:t xml:space="preserve"> child wanted to pull down a prop that the whole class were using as a visual </w:t>
            </w:r>
            <w:r w:rsidR="00C840A4" w:rsidRPr="005C6F20">
              <w:rPr>
                <w:rFonts w:asciiTheme="majorHAnsi" w:hAnsiTheme="majorHAnsi" w:cstheme="majorHAnsi"/>
              </w:rPr>
              <w:t>prompt but</w:t>
            </w:r>
            <w:r w:rsidRPr="005C6F20">
              <w:rPr>
                <w:rFonts w:asciiTheme="majorHAnsi" w:hAnsiTheme="majorHAnsi" w:cstheme="majorHAnsi"/>
              </w:rPr>
              <w:t xml:space="preserve"> was stopped by the class teacher.</w:t>
            </w:r>
          </w:p>
          <w:p w14:paraId="0A223FD2" w14:textId="77777777" w:rsidR="006F5D03" w:rsidRPr="00A21426" w:rsidRDefault="006F5D03" w:rsidP="009C4A18">
            <w:pPr>
              <w:rPr>
                <w:rFonts w:ascii="Calibri bold" w:hAnsi="Calibri bold" w:cstheme="majorHAnsi"/>
              </w:rPr>
            </w:pPr>
          </w:p>
          <w:p w14:paraId="5EF6FFDA" w14:textId="77777777" w:rsidR="006F5D03" w:rsidRPr="00A21426" w:rsidRDefault="006F5D03" w:rsidP="009C4A18">
            <w:pPr>
              <w:rPr>
                <w:rFonts w:ascii="Calibri bold" w:hAnsi="Calibri bold" w:cstheme="majorHAnsi"/>
              </w:rPr>
            </w:pPr>
          </w:p>
          <w:p w14:paraId="44C2409C" w14:textId="77777777" w:rsidR="006F5D03" w:rsidRPr="00A21426" w:rsidRDefault="006F5D03" w:rsidP="009C4A18">
            <w:pPr>
              <w:rPr>
                <w:rFonts w:ascii="Calibri bold" w:hAnsi="Calibri bold" w:cstheme="majorHAnsi"/>
              </w:rPr>
            </w:pPr>
          </w:p>
          <w:p w14:paraId="6B358885" w14:textId="77777777" w:rsidR="006F5D03" w:rsidRPr="00A21426" w:rsidRDefault="006F5D03" w:rsidP="009C4A18">
            <w:pPr>
              <w:rPr>
                <w:rFonts w:ascii="Calibri bold" w:hAnsi="Calibri bold" w:cstheme="majorHAnsi"/>
              </w:rPr>
            </w:pPr>
          </w:p>
          <w:p w14:paraId="7FC34D13" w14:textId="77777777" w:rsidR="006F5D03" w:rsidRPr="00A21426" w:rsidRDefault="006F5D03" w:rsidP="009C4A18">
            <w:pPr>
              <w:rPr>
                <w:rFonts w:ascii="Calibri bold" w:hAnsi="Calibri bold" w:cstheme="majorHAnsi"/>
              </w:rPr>
            </w:pPr>
          </w:p>
          <w:p w14:paraId="0270CE5D" w14:textId="77777777" w:rsidR="006F5D03" w:rsidRPr="00A21426" w:rsidRDefault="006F5D03" w:rsidP="009C4A18">
            <w:pPr>
              <w:rPr>
                <w:rFonts w:ascii="Calibri bold" w:hAnsi="Calibri bold" w:cstheme="majorHAnsi"/>
              </w:rPr>
            </w:pPr>
          </w:p>
          <w:p w14:paraId="3CA96E06" w14:textId="77777777" w:rsidR="006F5D03" w:rsidRPr="00A21426" w:rsidRDefault="006F5D03" w:rsidP="009C4A18">
            <w:pPr>
              <w:rPr>
                <w:rFonts w:ascii="Calibri bold" w:hAnsi="Calibri bold" w:cstheme="majorHAnsi"/>
              </w:rPr>
            </w:pPr>
          </w:p>
        </w:tc>
      </w:tr>
      <w:tr w:rsidR="006F5D03" w:rsidRPr="00A21426" w14:paraId="019521FC" w14:textId="77777777" w:rsidTr="009C4A18">
        <w:tc>
          <w:tcPr>
            <w:tcW w:w="8926" w:type="dxa"/>
          </w:tcPr>
          <w:p w14:paraId="402644E2" w14:textId="77777777" w:rsidR="006F5D03" w:rsidRPr="00A21426" w:rsidRDefault="006F5D03" w:rsidP="009C4A18">
            <w:pPr>
              <w:rPr>
                <w:rFonts w:ascii="Calibri bold" w:hAnsi="Calibri bold" w:cstheme="majorHAnsi"/>
                <w:b/>
              </w:rPr>
            </w:pPr>
            <w:r w:rsidRPr="00A21426">
              <w:rPr>
                <w:rFonts w:ascii="Calibri bold" w:hAnsi="Calibri bold" w:cstheme="majorHAnsi"/>
                <w:b/>
              </w:rPr>
              <w:t>Assessment</w:t>
            </w:r>
          </w:p>
          <w:p w14:paraId="172D6BCB" w14:textId="77777777" w:rsidR="006F5D03" w:rsidRPr="00A21426" w:rsidRDefault="006F5D03" w:rsidP="009C4A18">
            <w:pPr>
              <w:rPr>
                <w:rFonts w:ascii="Calibri bold" w:hAnsi="Calibri bold" w:cstheme="majorHAnsi"/>
              </w:rPr>
            </w:pPr>
            <w:r w:rsidRPr="00A21426">
              <w:rPr>
                <w:rFonts w:ascii="Calibri bold" w:hAnsi="Calibri bold" w:cstheme="majorHAnsi"/>
              </w:rPr>
              <w:t>(Can anything be observed about how student’s existing knowledge is used?  Can anything be observed regarding the development of knowledge during or after the experience)?</w:t>
            </w:r>
          </w:p>
          <w:p w14:paraId="448D0E7B" w14:textId="77777777" w:rsidR="006F5D03" w:rsidRPr="00A21426" w:rsidRDefault="006F5D03" w:rsidP="009C4A18">
            <w:pPr>
              <w:rPr>
                <w:rFonts w:ascii="Calibri bold" w:hAnsi="Calibri bold" w:cstheme="majorHAnsi"/>
              </w:rPr>
            </w:pPr>
          </w:p>
          <w:p w14:paraId="72716650" w14:textId="4943FFE4" w:rsidR="006F5D03" w:rsidRPr="005C6F20" w:rsidRDefault="006F5D03" w:rsidP="006F5D03">
            <w:pPr>
              <w:pStyle w:val="ListParagraph"/>
              <w:widowControl w:val="0"/>
              <w:numPr>
                <w:ilvl w:val="0"/>
                <w:numId w:val="22"/>
              </w:numPr>
              <w:autoSpaceDE w:val="0"/>
              <w:autoSpaceDN w:val="0"/>
              <w:adjustRightInd w:val="0"/>
              <w:rPr>
                <w:rFonts w:asciiTheme="majorHAnsi" w:hAnsiTheme="majorHAnsi" w:cstheme="majorHAnsi"/>
              </w:rPr>
            </w:pPr>
            <w:r w:rsidRPr="005C6F20">
              <w:rPr>
                <w:rFonts w:asciiTheme="majorHAnsi" w:hAnsiTheme="majorHAnsi" w:cstheme="majorHAnsi"/>
              </w:rPr>
              <w:t xml:space="preserve">Seemed like students had been learning about </w:t>
            </w:r>
            <w:r w:rsidR="00992DFA" w:rsidRPr="005C6F20">
              <w:rPr>
                <w:rFonts w:asciiTheme="majorHAnsi" w:hAnsiTheme="majorHAnsi" w:cstheme="majorHAnsi"/>
              </w:rPr>
              <w:t>superheroes</w:t>
            </w:r>
            <w:r w:rsidRPr="005C6F20">
              <w:rPr>
                <w:rFonts w:asciiTheme="majorHAnsi" w:hAnsiTheme="majorHAnsi" w:cstheme="majorHAnsi"/>
              </w:rPr>
              <w:t xml:space="preserve"> as their main learning topic for a while (maybe that whole term)</w:t>
            </w:r>
          </w:p>
          <w:p w14:paraId="036EFEE8" w14:textId="47AE244C" w:rsidR="006F5D03" w:rsidRPr="005C6F20" w:rsidRDefault="006F5D03" w:rsidP="006F5D03">
            <w:pPr>
              <w:pStyle w:val="ListParagraph"/>
              <w:widowControl w:val="0"/>
              <w:numPr>
                <w:ilvl w:val="0"/>
                <w:numId w:val="22"/>
              </w:numPr>
              <w:autoSpaceDE w:val="0"/>
              <w:autoSpaceDN w:val="0"/>
              <w:adjustRightInd w:val="0"/>
              <w:rPr>
                <w:rFonts w:asciiTheme="majorHAnsi" w:hAnsiTheme="majorHAnsi" w:cstheme="majorHAnsi"/>
              </w:rPr>
            </w:pPr>
            <w:r w:rsidRPr="005C6F20">
              <w:rPr>
                <w:rFonts w:asciiTheme="majorHAnsi" w:hAnsiTheme="majorHAnsi" w:cstheme="majorHAnsi"/>
              </w:rPr>
              <w:t xml:space="preserve">Prior </w:t>
            </w:r>
            <w:r w:rsidR="00992DFA" w:rsidRPr="005C6F20">
              <w:rPr>
                <w:rFonts w:asciiTheme="majorHAnsi" w:hAnsiTheme="majorHAnsi" w:cstheme="majorHAnsi"/>
              </w:rPr>
              <w:t>knowledge</w:t>
            </w:r>
            <w:r w:rsidRPr="005C6F20">
              <w:rPr>
                <w:rFonts w:asciiTheme="majorHAnsi" w:hAnsiTheme="majorHAnsi" w:cstheme="majorHAnsi"/>
              </w:rPr>
              <w:t xml:space="preserve"> on sounds </w:t>
            </w:r>
          </w:p>
          <w:p w14:paraId="5435B6DD" w14:textId="77777777" w:rsidR="006F5D03" w:rsidRPr="00A21426" w:rsidRDefault="006F5D03" w:rsidP="009C4A18">
            <w:pPr>
              <w:rPr>
                <w:rFonts w:ascii="Calibri bold" w:hAnsi="Calibri bold" w:cstheme="majorHAnsi"/>
              </w:rPr>
            </w:pPr>
          </w:p>
          <w:p w14:paraId="2BB5190C" w14:textId="77777777" w:rsidR="006F5D03" w:rsidRPr="00A21426" w:rsidRDefault="006F5D03" w:rsidP="009C4A18">
            <w:pPr>
              <w:rPr>
                <w:rFonts w:ascii="Calibri bold" w:hAnsi="Calibri bold" w:cstheme="majorHAnsi"/>
              </w:rPr>
            </w:pPr>
          </w:p>
          <w:p w14:paraId="5D8EB640" w14:textId="77777777" w:rsidR="006F5D03" w:rsidRPr="00A21426" w:rsidRDefault="006F5D03" w:rsidP="009C4A18">
            <w:pPr>
              <w:rPr>
                <w:rFonts w:ascii="Calibri bold" w:hAnsi="Calibri bold" w:cstheme="majorHAnsi"/>
              </w:rPr>
            </w:pPr>
          </w:p>
          <w:p w14:paraId="46F2ADBC" w14:textId="77777777" w:rsidR="006F5D03" w:rsidRPr="00A21426" w:rsidRDefault="006F5D03" w:rsidP="009C4A18">
            <w:pPr>
              <w:rPr>
                <w:rFonts w:ascii="Calibri bold" w:hAnsi="Calibri bold" w:cstheme="majorHAnsi"/>
              </w:rPr>
            </w:pPr>
          </w:p>
          <w:p w14:paraId="66FFE222" w14:textId="77777777" w:rsidR="006F5D03" w:rsidRPr="00A21426" w:rsidRDefault="006F5D03" w:rsidP="009C4A18">
            <w:pPr>
              <w:rPr>
                <w:rFonts w:ascii="Calibri bold" w:hAnsi="Calibri bold" w:cstheme="majorHAnsi"/>
                <w:b/>
              </w:rPr>
            </w:pPr>
          </w:p>
          <w:p w14:paraId="01930E38" w14:textId="77777777" w:rsidR="006F5D03" w:rsidRPr="00A21426" w:rsidRDefault="006F5D03" w:rsidP="009C4A18">
            <w:pPr>
              <w:rPr>
                <w:rFonts w:ascii="Calibri bold" w:hAnsi="Calibri bold" w:cstheme="majorHAnsi"/>
              </w:rPr>
            </w:pPr>
          </w:p>
        </w:tc>
      </w:tr>
      <w:tr w:rsidR="006F5D03" w:rsidRPr="00A21426" w14:paraId="517661D0" w14:textId="77777777" w:rsidTr="009C4A18">
        <w:tc>
          <w:tcPr>
            <w:tcW w:w="8926" w:type="dxa"/>
          </w:tcPr>
          <w:p w14:paraId="51457765" w14:textId="77777777" w:rsidR="006F5D03" w:rsidRPr="00A21426" w:rsidRDefault="006F5D03" w:rsidP="009C4A18">
            <w:pPr>
              <w:rPr>
                <w:rFonts w:ascii="Calibri bold" w:hAnsi="Calibri bold" w:cstheme="majorHAnsi"/>
                <w:b/>
              </w:rPr>
            </w:pPr>
            <w:r w:rsidRPr="00A21426">
              <w:rPr>
                <w:rFonts w:ascii="Calibri bold" w:hAnsi="Calibri bold" w:cstheme="majorHAnsi"/>
                <w:b/>
              </w:rPr>
              <w:t>Specifics / Critical Incidents</w:t>
            </w:r>
          </w:p>
          <w:p w14:paraId="71024187" w14:textId="77777777" w:rsidR="006F5D03" w:rsidRPr="00A21426" w:rsidRDefault="006F5D03" w:rsidP="009C4A18">
            <w:pPr>
              <w:rPr>
                <w:rFonts w:ascii="Calibri bold" w:hAnsi="Calibri bold" w:cstheme="majorHAnsi"/>
              </w:rPr>
            </w:pPr>
            <w:r w:rsidRPr="00A21426">
              <w:rPr>
                <w:rFonts w:ascii="Calibri bold" w:hAnsi="Calibri bold" w:cstheme="majorHAnsi"/>
              </w:rPr>
              <w:t xml:space="preserve"> (Are there moments which cause you to consider aspects of practice when you come across them in future teaching)?</w:t>
            </w:r>
          </w:p>
          <w:p w14:paraId="7E98D5D8" w14:textId="77777777" w:rsidR="006F5D03" w:rsidRPr="00A21426" w:rsidRDefault="006F5D03" w:rsidP="009C4A18">
            <w:pPr>
              <w:rPr>
                <w:rFonts w:ascii="Calibri bold" w:hAnsi="Calibri bold" w:cstheme="majorHAnsi"/>
              </w:rPr>
            </w:pPr>
          </w:p>
          <w:p w14:paraId="4850BEC6" w14:textId="77777777" w:rsidR="006F5D03" w:rsidRPr="00A21426" w:rsidRDefault="006F5D03" w:rsidP="009C4A18">
            <w:pPr>
              <w:rPr>
                <w:rFonts w:ascii="Calibri bold" w:hAnsi="Calibri bold" w:cstheme="majorHAnsi"/>
              </w:rPr>
            </w:pPr>
          </w:p>
          <w:p w14:paraId="5CB37CC8" w14:textId="04296BF3" w:rsidR="006F5D03" w:rsidRPr="005C6F20" w:rsidRDefault="006F5D03" w:rsidP="006F5D03">
            <w:pPr>
              <w:pStyle w:val="ListParagraph"/>
              <w:widowControl w:val="0"/>
              <w:numPr>
                <w:ilvl w:val="0"/>
                <w:numId w:val="22"/>
              </w:numPr>
              <w:autoSpaceDE w:val="0"/>
              <w:autoSpaceDN w:val="0"/>
              <w:adjustRightInd w:val="0"/>
              <w:rPr>
                <w:rFonts w:asciiTheme="majorHAnsi" w:hAnsiTheme="majorHAnsi" w:cstheme="majorHAnsi"/>
              </w:rPr>
            </w:pPr>
            <w:r w:rsidRPr="005C6F20">
              <w:rPr>
                <w:rFonts w:asciiTheme="majorHAnsi" w:hAnsiTheme="majorHAnsi" w:cstheme="majorHAnsi"/>
              </w:rPr>
              <w:t xml:space="preserve">Engaging </w:t>
            </w:r>
            <w:r w:rsidR="00992DFA" w:rsidRPr="005C6F20">
              <w:rPr>
                <w:rFonts w:asciiTheme="majorHAnsi" w:hAnsiTheme="majorHAnsi" w:cstheme="majorHAnsi"/>
              </w:rPr>
              <w:t>questioning</w:t>
            </w:r>
            <w:r w:rsidRPr="005C6F20">
              <w:rPr>
                <w:rFonts w:asciiTheme="majorHAnsi" w:hAnsiTheme="majorHAnsi" w:cstheme="majorHAnsi"/>
              </w:rPr>
              <w:t xml:space="preserve"> by the class teacher </w:t>
            </w:r>
          </w:p>
          <w:p w14:paraId="6CC6F01A" w14:textId="77777777" w:rsidR="006F5D03" w:rsidRPr="005C6F20" w:rsidRDefault="006F5D03" w:rsidP="006F5D03">
            <w:pPr>
              <w:pStyle w:val="ListParagraph"/>
              <w:widowControl w:val="0"/>
              <w:numPr>
                <w:ilvl w:val="0"/>
                <w:numId w:val="22"/>
              </w:numPr>
              <w:autoSpaceDE w:val="0"/>
              <w:autoSpaceDN w:val="0"/>
              <w:adjustRightInd w:val="0"/>
              <w:rPr>
                <w:rFonts w:asciiTheme="majorHAnsi" w:hAnsiTheme="majorHAnsi" w:cstheme="majorHAnsi"/>
              </w:rPr>
            </w:pPr>
            <w:r w:rsidRPr="005C6F20">
              <w:rPr>
                <w:rFonts w:asciiTheme="majorHAnsi" w:hAnsiTheme="majorHAnsi" w:cstheme="majorHAnsi"/>
              </w:rPr>
              <w:t>Group work (collaborative learning)</w:t>
            </w:r>
          </w:p>
          <w:p w14:paraId="26F6016B" w14:textId="77777777" w:rsidR="006F5D03" w:rsidRPr="005C6F20" w:rsidRDefault="006F5D03" w:rsidP="006F5D03">
            <w:pPr>
              <w:pStyle w:val="ListParagraph"/>
              <w:widowControl w:val="0"/>
              <w:numPr>
                <w:ilvl w:val="0"/>
                <w:numId w:val="22"/>
              </w:numPr>
              <w:autoSpaceDE w:val="0"/>
              <w:autoSpaceDN w:val="0"/>
              <w:adjustRightInd w:val="0"/>
              <w:rPr>
                <w:rFonts w:asciiTheme="majorHAnsi" w:hAnsiTheme="majorHAnsi" w:cstheme="majorHAnsi"/>
              </w:rPr>
            </w:pPr>
            <w:r w:rsidRPr="005C6F20">
              <w:rPr>
                <w:rFonts w:asciiTheme="majorHAnsi" w:hAnsiTheme="majorHAnsi" w:cstheme="majorHAnsi"/>
              </w:rPr>
              <w:t>Engaging songs (sing-along)</w:t>
            </w:r>
          </w:p>
          <w:p w14:paraId="46A135F8" w14:textId="744364BD" w:rsidR="006F5D03" w:rsidRPr="005C6F20" w:rsidRDefault="006F5D03" w:rsidP="006F5D03">
            <w:pPr>
              <w:pStyle w:val="ListParagraph"/>
              <w:widowControl w:val="0"/>
              <w:numPr>
                <w:ilvl w:val="0"/>
                <w:numId w:val="22"/>
              </w:numPr>
              <w:autoSpaceDE w:val="0"/>
              <w:autoSpaceDN w:val="0"/>
              <w:adjustRightInd w:val="0"/>
              <w:rPr>
                <w:rFonts w:asciiTheme="majorHAnsi" w:hAnsiTheme="majorHAnsi" w:cstheme="majorHAnsi"/>
              </w:rPr>
            </w:pPr>
            <w:r w:rsidRPr="005C6F20">
              <w:rPr>
                <w:rFonts w:asciiTheme="majorHAnsi" w:hAnsiTheme="majorHAnsi" w:cstheme="majorHAnsi"/>
              </w:rPr>
              <w:t xml:space="preserve">Teacher changes tone of voice to engage her </w:t>
            </w:r>
            <w:r w:rsidR="00992DFA" w:rsidRPr="005C6F20">
              <w:rPr>
                <w:rFonts w:asciiTheme="majorHAnsi" w:hAnsiTheme="majorHAnsi" w:cstheme="majorHAnsi"/>
              </w:rPr>
              <w:t>students</w:t>
            </w:r>
            <w:r w:rsidRPr="005C6F20">
              <w:rPr>
                <w:rFonts w:asciiTheme="majorHAnsi" w:hAnsiTheme="majorHAnsi" w:cstheme="majorHAnsi"/>
              </w:rPr>
              <w:t xml:space="preserve"> </w:t>
            </w:r>
          </w:p>
          <w:p w14:paraId="31A04B9A" w14:textId="77777777" w:rsidR="006F5D03" w:rsidRPr="005C6F20" w:rsidRDefault="006F5D03" w:rsidP="006F5D03">
            <w:pPr>
              <w:pStyle w:val="ListParagraph"/>
              <w:widowControl w:val="0"/>
              <w:numPr>
                <w:ilvl w:val="0"/>
                <w:numId w:val="22"/>
              </w:numPr>
              <w:autoSpaceDE w:val="0"/>
              <w:autoSpaceDN w:val="0"/>
              <w:adjustRightInd w:val="0"/>
              <w:rPr>
                <w:rFonts w:asciiTheme="majorHAnsi" w:hAnsiTheme="majorHAnsi" w:cstheme="majorHAnsi"/>
              </w:rPr>
            </w:pPr>
            <w:r w:rsidRPr="005C6F20">
              <w:rPr>
                <w:rFonts w:asciiTheme="majorHAnsi" w:hAnsiTheme="majorHAnsi" w:cstheme="majorHAnsi"/>
              </w:rPr>
              <w:t xml:space="preserve">Class monitors/ helpers sat on chair whilst everyone else sat on the floor during the carpet time session </w:t>
            </w:r>
          </w:p>
          <w:p w14:paraId="6D812AFC" w14:textId="1FF3B4EC" w:rsidR="006F5D03" w:rsidRPr="005C6F20" w:rsidRDefault="006F5D03" w:rsidP="006F5D03">
            <w:pPr>
              <w:pStyle w:val="ListParagraph"/>
              <w:widowControl w:val="0"/>
              <w:numPr>
                <w:ilvl w:val="0"/>
                <w:numId w:val="22"/>
              </w:numPr>
              <w:autoSpaceDE w:val="0"/>
              <w:autoSpaceDN w:val="0"/>
              <w:adjustRightInd w:val="0"/>
              <w:rPr>
                <w:rFonts w:asciiTheme="majorHAnsi" w:hAnsiTheme="majorHAnsi" w:cstheme="majorHAnsi"/>
              </w:rPr>
            </w:pPr>
            <w:r w:rsidRPr="005C6F20">
              <w:rPr>
                <w:rFonts w:asciiTheme="majorHAnsi" w:hAnsiTheme="majorHAnsi" w:cstheme="majorHAnsi"/>
              </w:rPr>
              <w:t xml:space="preserve">TA calls out a bunch of </w:t>
            </w:r>
            <w:r w:rsidR="00C840A4" w:rsidRPr="005C6F20">
              <w:rPr>
                <w:rFonts w:asciiTheme="majorHAnsi" w:hAnsiTheme="majorHAnsi" w:cstheme="majorHAnsi"/>
              </w:rPr>
              <w:t>student’s</w:t>
            </w:r>
            <w:r w:rsidRPr="005C6F20">
              <w:rPr>
                <w:rFonts w:asciiTheme="majorHAnsi" w:hAnsiTheme="majorHAnsi" w:cstheme="majorHAnsi"/>
              </w:rPr>
              <w:t xml:space="preserve"> names to work with her (strategic planning)</w:t>
            </w:r>
          </w:p>
          <w:p w14:paraId="0F5AEFCC" w14:textId="77777777" w:rsidR="006F5D03" w:rsidRPr="00A21426" w:rsidRDefault="006F5D03" w:rsidP="009C4A18">
            <w:pPr>
              <w:rPr>
                <w:rFonts w:ascii="Calibri bold" w:hAnsi="Calibri bold" w:cstheme="majorHAnsi"/>
              </w:rPr>
            </w:pPr>
          </w:p>
          <w:p w14:paraId="2EAE2E77" w14:textId="77777777" w:rsidR="006F5D03" w:rsidRPr="00A21426" w:rsidRDefault="006F5D03" w:rsidP="009C4A18">
            <w:pPr>
              <w:rPr>
                <w:rFonts w:ascii="Calibri bold" w:hAnsi="Calibri bold" w:cstheme="majorHAnsi"/>
              </w:rPr>
            </w:pPr>
          </w:p>
          <w:p w14:paraId="12E760B9" w14:textId="77777777" w:rsidR="006F5D03" w:rsidRPr="00A21426" w:rsidRDefault="006F5D03" w:rsidP="009C4A18">
            <w:pPr>
              <w:rPr>
                <w:rFonts w:ascii="Calibri bold" w:hAnsi="Calibri bold" w:cstheme="majorHAnsi"/>
              </w:rPr>
            </w:pPr>
          </w:p>
        </w:tc>
      </w:tr>
    </w:tbl>
    <w:p w14:paraId="7097C0CB" w14:textId="77777777" w:rsidR="009D2661" w:rsidRPr="00A21426" w:rsidRDefault="009D2661" w:rsidP="006F5D03">
      <w:pPr>
        <w:rPr>
          <w:rFonts w:ascii="Calibri bold" w:hAnsi="Calibri bold" w:cstheme="majorHAnsi"/>
        </w:rPr>
      </w:pPr>
    </w:p>
    <w:p w14:paraId="1157E5B0" w14:textId="77777777" w:rsidR="00350023" w:rsidRDefault="00350023" w:rsidP="006F5D03">
      <w:pPr>
        <w:rPr>
          <w:rFonts w:ascii="Calibri bold" w:hAnsi="Calibri bold" w:cstheme="majorHAnsi"/>
          <w:b/>
          <w:color w:val="000000" w:themeColor="text1"/>
        </w:rPr>
      </w:pPr>
    </w:p>
    <w:p w14:paraId="22AD22C0" w14:textId="77777777" w:rsidR="00350023" w:rsidRDefault="00350023" w:rsidP="006F5D03">
      <w:pPr>
        <w:rPr>
          <w:rFonts w:ascii="Calibri bold" w:hAnsi="Calibri bold" w:cstheme="majorHAnsi"/>
          <w:b/>
          <w:color w:val="000000" w:themeColor="text1"/>
        </w:rPr>
      </w:pPr>
    </w:p>
    <w:p w14:paraId="0DE38A31" w14:textId="77777777" w:rsidR="00350023" w:rsidRDefault="00350023" w:rsidP="006F5D03">
      <w:pPr>
        <w:rPr>
          <w:rFonts w:ascii="Calibri bold" w:hAnsi="Calibri bold" w:cstheme="majorHAnsi"/>
          <w:b/>
          <w:color w:val="000000" w:themeColor="text1"/>
        </w:rPr>
      </w:pPr>
    </w:p>
    <w:p w14:paraId="44431D35" w14:textId="77777777" w:rsidR="00350023" w:rsidRDefault="00350023" w:rsidP="006F5D03">
      <w:pPr>
        <w:rPr>
          <w:rFonts w:ascii="Calibri bold" w:hAnsi="Calibri bold" w:cstheme="majorHAnsi"/>
          <w:b/>
          <w:color w:val="000000" w:themeColor="text1"/>
        </w:rPr>
      </w:pPr>
    </w:p>
    <w:p w14:paraId="5133DEDF" w14:textId="77777777" w:rsidR="00350023" w:rsidRDefault="00350023" w:rsidP="006F5D03">
      <w:pPr>
        <w:rPr>
          <w:rFonts w:ascii="Calibri bold" w:hAnsi="Calibri bold" w:cstheme="majorHAnsi"/>
          <w:b/>
          <w:color w:val="000000" w:themeColor="text1"/>
        </w:rPr>
      </w:pPr>
    </w:p>
    <w:p w14:paraId="07F81D21" w14:textId="5DC45D15" w:rsidR="00A21426" w:rsidRPr="00A21426" w:rsidRDefault="00A21426" w:rsidP="006F5D03">
      <w:pPr>
        <w:rPr>
          <w:rFonts w:ascii="Calibri bold" w:hAnsi="Calibri bold" w:cstheme="majorHAnsi"/>
          <w:b/>
          <w:color w:val="000000" w:themeColor="text1"/>
        </w:rPr>
      </w:pPr>
      <w:r w:rsidRPr="00A21426">
        <w:rPr>
          <w:rFonts w:ascii="Calibri bold" w:hAnsi="Calibri bold" w:cstheme="majorHAnsi"/>
          <w:b/>
          <w:color w:val="000000" w:themeColor="text1"/>
        </w:rPr>
        <w:lastRenderedPageBreak/>
        <w:t>APPENDIX 2</w:t>
      </w:r>
    </w:p>
    <w:p w14:paraId="6306D99D" w14:textId="161D955F" w:rsidR="006F5D03" w:rsidRPr="00A21426" w:rsidRDefault="006F5D03" w:rsidP="006F5D03">
      <w:pPr>
        <w:rPr>
          <w:rFonts w:ascii="Calibri bold" w:hAnsi="Calibri bold" w:cstheme="majorHAnsi"/>
          <w:b/>
          <w:color w:val="000000" w:themeColor="text1"/>
        </w:rPr>
      </w:pPr>
      <w:r w:rsidRPr="00A21426">
        <w:rPr>
          <w:rFonts w:ascii="Calibri bold" w:hAnsi="Calibri bold" w:cstheme="majorHAnsi"/>
          <w:b/>
          <w:color w:val="000000" w:themeColor="text1"/>
        </w:rPr>
        <w:t>CRITICAL INCIDENT IDENTIFICATION RECORD</w:t>
      </w:r>
    </w:p>
    <w:p w14:paraId="18D73786" w14:textId="77777777" w:rsidR="006F5D03" w:rsidRPr="00A21426" w:rsidRDefault="006F5D03" w:rsidP="006F5D03">
      <w:pPr>
        <w:rPr>
          <w:rFonts w:ascii="Calibri bold" w:hAnsi="Calibri bold" w:cstheme="majorHAnsi"/>
        </w:rPr>
      </w:pPr>
    </w:p>
    <w:tbl>
      <w:tblPr>
        <w:tblStyle w:val="TableGrid"/>
        <w:tblW w:w="0" w:type="auto"/>
        <w:tblLook w:val="04A0" w:firstRow="1" w:lastRow="0" w:firstColumn="1" w:lastColumn="0" w:noHBand="0" w:noVBand="1"/>
      </w:tblPr>
      <w:tblGrid>
        <w:gridCol w:w="1779"/>
        <w:gridCol w:w="7237"/>
      </w:tblGrid>
      <w:tr w:rsidR="006F5D03" w:rsidRPr="00A21426" w14:paraId="3062347F" w14:textId="77777777" w:rsidTr="009C4A18">
        <w:tc>
          <w:tcPr>
            <w:tcW w:w="1838" w:type="dxa"/>
          </w:tcPr>
          <w:p w14:paraId="1379E134" w14:textId="77777777" w:rsidR="006F5D03" w:rsidRPr="00A21426" w:rsidRDefault="006F5D03" w:rsidP="009C4A18">
            <w:pPr>
              <w:rPr>
                <w:rFonts w:ascii="Calibri bold" w:hAnsi="Calibri bold" w:cstheme="majorHAnsi"/>
                <w:b/>
                <w:bCs/>
              </w:rPr>
            </w:pPr>
            <w:r w:rsidRPr="00A21426">
              <w:rPr>
                <w:rFonts w:ascii="Calibri bold" w:hAnsi="Calibri bold" w:cstheme="majorHAnsi"/>
                <w:b/>
                <w:bCs/>
              </w:rPr>
              <w:t>Details relevant to the research context.</w:t>
            </w:r>
          </w:p>
          <w:p w14:paraId="45C15358" w14:textId="77777777" w:rsidR="006F5D03" w:rsidRPr="00A21426" w:rsidRDefault="006F5D03" w:rsidP="009C4A18">
            <w:pPr>
              <w:rPr>
                <w:rFonts w:ascii="Calibri bold" w:hAnsi="Calibri bold" w:cstheme="majorHAnsi"/>
                <w:b/>
                <w:bCs/>
              </w:rPr>
            </w:pPr>
          </w:p>
          <w:p w14:paraId="24A72D70" w14:textId="77777777" w:rsidR="006F5D03" w:rsidRPr="00A21426" w:rsidRDefault="006F5D03" w:rsidP="009C4A18">
            <w:pPr>
              <w:rPr>
                <w:rFonts w:ascii="Calibri bold" w:hAnsi="Calibri bold" w:cstheme="majorHAnsi"/>
                <w:bCs/>
              </w:rPr>
            </w:pPr>
            <w:r w:rsidRPr="00A21426">
              <w:rPr>
                <w:rFonts w:ascii="Calibri bold" w:hAnsi="Calibri bold" w:cstheme="majorHAnsi"/>
                <w:bCs/>
              </w:rPr>
              <w:t>Date/time.</w:t>
            </w:r>
          </w:p>
          <w:p w14:paraId="3C86ECB1" w14:textId="77777777" w:rsidR="006F5D03" w:rsidRPr="00A21426" w:rsidRDefault="006F5D03" w:rsidP="009C4A18">
            <w:pPr>
              <w:rPr>
                <w:rFonts w:ascii="Calibri bold" w:hAnsi="Calibri bold" w:cstheme="majorHAnsi"/>
                <w:bCs/>
              </w:rPr>
            </w:pPr>
            <w:r w:rsidRPr="00A21426">
              <w:rPr>
                <w:rFonts w:ascii="Calibri bold" w:hAnsi="Calibri bold" w:cstheme="majorHAnsi"/>
                <w:bCs/>
              </w:rPr>
              <w:t>Age/Stage of group.</w:t>
            </w:r>
          </w:p>
          <w:p w14:paraId="1F331553" w14:textId="77777777" w:rsidR="006F5D03" w:rsidRPr="00A21426" w:rsidRDefault="006F5D03" w:rsidP="009C4A18">
            <w:pPr>
              <w:rPr>
                <w:rFonts w:ascii="Calibri bold" w:hAnsi="Calibri bold" w:cstheme="majorHAnsi"/>
                <w:bCs/>
              </w:rPr>
            </w:pPr>
            <w:r w:rsidRPr="00A21426">
              <w:rPr>
                <w:rFonts w:ascii="Calibri bold" w:hAnsi="Calibri bold" w:cstheme="majorHAnsi"/>
                <w:bCs/>
              </w:rPr>
              <w:t>People involved.</w:t>
            </w:r>
          </w:p>
          <w:p w14:paraId="05C5CE86" w14:textId="77777777" w:rsidR="006F5D03" w:rsidRPr="00A21426" w:rsidRDefault="006F5D03" w:rsidP="009C4A18">
            <w:pPr>
              <w:rPr>
                <w:rFonts w:ascii="Calibri bold" w:hAnsi="Calibri bold" w:cstheme="majorHAnsi"/>
                <w:bCs/>
              </w:rPr>
            </w:pPr>
            <w:r w:rsidRPr="00A21426">
              <w:rPr>
                <w:rFonts w:ascii="Calibri bold" w:hAnsi="Calibri bold" w:cstheme="majorHAnsi"/>
                <w:bCs/>
              </w:rPr>
              <w:t>Contextual</w:t>
            </w:r>
          </w:p>
          <w:p w14:paraId="10909518" w14:textId="77777777" w:rsidR="006F5D03" w:rsidRPr="00A21426" w:rsidRDefault="006F5D03" w:rsidP="009C4A18">
            <w:pPr>
              <w:rPr>
                <w:rFonts w:ascii="Calibri bold" w:hAnsi="Calibri bold" w:cstheme="majorHAnsi"/>
                <w:bCs/>
              </w:rPr>
            </w:pPr>
            <w:r w:rsidRPr="00A21426">
              <w:rPr>
                <w:rFonts w:ascii="Calibri bold" w:hAnsi="Calibri bold" w:cstheme="majorHAnsi"/>
                <w:bCs/>
              </w:rPr>
              <w:t xml:space="preserve">information from field notes. </w:t>
            </w:r>
          </w:p>
          <w:p w14:paraId="15B465DB" w14:textId="77777777" w:rsidR="006F5D03" w:rsidRPr="00A21426" w:rsidRDefault="006F5D03" w:rsidP="009C4A18">
            <w:pPr>
              <w:rPr>
                <w:rFonts w:ascii="Calibri bold" w:hAnsi="Calibri bold" w:cstheme="majorHAnsi"/>
                <w:i/>
                <w:iCs/>
              </w:rPr>
            </w:pPr>
          </w:p>
        </w:tc>
        <w:tc>
          <w:tcPr>
            <w:tcW w:w="7868" w:type="dxa"/>
          </w:tcPr>
          <w:p w14:paraId="44B43583" w14:textId="77777777" w:rsidR="006F5D03" w:rsidRPr="00A21426" w:rsidRDefault="006F5D03" w:rsidP="009C4A18">
            <w:pPr>
              <w:rPr>
                <w:rFonts w:ascii="Calibri bold" w:hAnsi="Calibri bold" w:cstheme="majorHAnsi"/>
              </w:rPr>
            </w:pPr>
          </w:p>
          <w:p w14:paraId="5075A9D9"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 xml:space="preserve">Morning (AM) </w:t>
            </w:r>
          </w:p>
          <w:p w14:paraId="4D01B9B5"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Nursery Class N2</w:t>
            </w:r>
          </w:p>
          <w:p w14:paraId="563E205B"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20/47 pupils (less than half)</w:t>
            </w:r>
          </w:p>
          <w:p w14:paraId="286C2777"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 xml:space="preserve">Current Covid </w:t>
            </w:r>
          </w:p>
          <w:p w14:paraId="5832C2FE"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Second week of school</w:t>
            </w:r>
          </w:p>
          <w:p w14:paraId="2E6F5E0B"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Newest pupils in the school</w:t>
            </w:r>
          </w:p>
          <w:p w14:paraId="0177A8B0"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 xml:space="preserve">1 main teacher </w:t>
            </w:r>
          </w:p>
          <w:p w14:paraId="668F0F7F"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 xml:space="preserve">3/4 TA’s in the class </w:t>
            </w:r>
          </w:p>
          <w:p w14:paraId="195277BF"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1/8 Ratio (staff/pupil)</w:t>
            </w:r>
          </w:p>
          <w:p w14:paraId="0BC89BF4"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Carpet session</w:t>
            </w:r>
          </w:p>
          <w:p w14:paraId="2A1390A5"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 xml:space="preserve">A few statemented pupils within the class </w:t>
            </w:r>
          </w:p>
          <w:p w14:paraId="4BA0DBD6"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Mixed ability class</w:t>
            </w:r>
          </w:p>
          <w:p w14:paraId="751E8F09" w14:textId="77777777" w:rsidR="006F5D03" w:rsidRPr="00A21426" w:rsidRDefault="006F5D03" w:rsidP="009C4A18">
            <w:pPr>
              <w:rPr>
                <w:rFonts w:ascii="Calibri bold" w:hAnsi="Calibri bold" w:cstheme="majorHAnsi"/>
              </w:rPr>
            </w:pPr>
          </w:p>
        </w:tc>
      </w:tr>
      <w:tr w:rsidR="006F5D03" w:rsidRPr="00A21426" w14:paraId="3FA09095" w14:textId="77777777" w:rsidTr="009C4A18">
        <w:tc>
          <w:tcPr>
            <w:tcW w:w="1838" w:type="dxa"/>
          </w:tcPr>
          <w:p w14:paraId="4284B917" w14:textId="20033465" w:rsidR="006F5D03" w:rsidRPr="00A21426" w:rsidRDefault="006F5D03" w:rsidP="009C4A18">
            <w:pPr>
              <w:rPr>
                <w:rFonts w:ascii="Calibri bold" w:hAnsi="Calibri bold" w:cstheme="majorHAnsi"/>
                <w:i/>
                <w:iCs/>
              </w:rPr>
            </w:pPr>
            <w:r w:rsidRPr="00A21426">
              <w:rPr>
                <w:rFonts w:ascii="Calibri bold" w:hAnsi="Calibri bold" w:cstheme="majorHAnsi"/>
                <w:i/>
                <w:iCs/>
              </w:rPr>
              <w:t xml:space="preserve">What happened? A detailed </w:t>
            </w:r>
            <w:r w:rsidR="000204C7" w:rsidRPr="00A21426">
              <w:rPr>
                <w:rFonts w:ascii="Calibri bold" w:hAnsi="Calibri bold" w:cstheme="majorHAnsi"/>
                <w:i/>
                <w:iCs/>
              </w:rPr>
              <w:t>description</w:t>
            </w:r>
            <w:r w:rsidRPr="00A21426">
              <w:rPr>
                <w:rFonts w:ascii="Calibri bold" w:hAnsi="Calibri bold" w:cstheme="majorHAnsi"/>
                <w:i/>
                <w:iCs/>
              </w:rPr>
              <w:t xml:space="preserve"> of what you observed and what thoughts on pedagogy and practice occurred to you as a result, looking towards your research.</w:t>
            </w:r>
          </w:p>
        </w:tc>
        <w:tc>
          <w:tcPr>
            <w:tcW w:w="7868" w:type="dxa"/>
          </w:tcPr>
          <w:p w14:paraId="78BD6FBC" w14:textId="77777777" w:rsidR="006F5D03" w:rsidRPr="00A21426" w:rsidRDefault="006F5D03" w:rsidP="009C4A18">
            <w:pPr>
              <w:rPr>
                <w:rFonts w:ascii="Calibri bold" w:hAnsi="Calibri bold" w:cstheme="majorHAnsi"/>
                <w:b/>
                <w:bCs/>
              </w:rPr>
            </w:pPr>
            <w:r w:rsidRPr="00A21426">
              <w:rPr>
                <w:rFonts w:ascii="Calibri bold" w:hAnsi="Calibri bold" w:cstheme="majorHAnsi"/>
                <w:b/>
                <w:bCs/>
              </w:rPr>
              <w:t xml:space="preserve">CARPET SESSION </w:t>
            </w:r>
          </w:p>
          <w:p w14:paraId="16746AF9" w14:textId="2022DF16" w:rsidR="006F5D03" w:rsidRPr="005C6F20" w:rsidRDefault="006F5D03" w:rsidP="006F5D03">
            <w:pPr>
              <w:pStyle w:val="ListParagraph"/>
              <w:widowControl w:val="0"/>
              <w:numPr>
                <w:ilvl w:val="0"/>
                <w:numId w:val="26"/>
              </w:numPr>
              <w:autoSpaceDE w:val="0"/>
              <w:autoSpaceDN w:val="0"/>
              <w:adjustRightInd w:val="0"/>
              <w:rPr>
                <w:rFonts w:asciiTheme="majorHAnsi" w:hAnsiTheme="majorHAnsi" w:cstheme="majorHAnsi"/>
              </w:rPr>
            </w:pPr>
            <w:r w:rsidRPr="005C6F20">
              <w:rPr>
                <w:rFonts w:asciiTheme="majorHAnsi" w:hAnsiTheme="majorHAnsi" w:cstheme="majorHAnsi"/>
              </w:rPr>
              <w:t xml:space="preserve">Main class teacher started playing a musical instrument (shaking a </w:t>
            </w:r>
            <w:r w:rsidR="000204C7" w:rsidRPr="005C6F20">
              <w:rPr>
                <w:rFonts w:asciiTheme="majorHAnsi" w:hAnsiTheme="majorHAnsi" w:cstheme="majorHAnsi"/>
              </w:rPr>
              <w:t>tambourine</w:t>
            </w:r>
            <w:r w:rsidRPr="005C6F20">
              <w:rPr>
                <w:rFonts w:asciiTheme="majorHAnsi" w:hAnsiTheme="majorHAnsi" w:cstheme="majorHAnsi"/>
              </w:rPr>
              <w:t xml:space="preserve">), to gain her learners </w:t>
            </w:r>
            <w:r w:rsidR="000204C7" w:rsidRPr="005C6F20">
              <w:rPr>
                <w:rFonts w:asciiTheme="majorHAnsi" w:hAnsiTheme="majorHAnsi" w:cstheme="majorHAnsi"/>
              </w:rPr>
              <w:t>attention</w:t>
            </w:r>
            <w:r w:rsidRPr="005C6F20">
              <w:rPr>
                <w:rFonts w:asciiTheme="majorHAnsi" w:hAnsiTheme="majorHAnsi" w:cstheme="majorHAnsi"/>
              </w:rPr>
              <w:t>.</w:t>
            </w:r>
          </w:p>
          <w:p w14:paraId="0B3886B0" w14:textId="2F1695DD" w:rsidR="006F5D03" w:rsidRPr="005C6F20" w:rsidRDefault="006F5D03" w:rsidP="006F5D03">
            <w:pPr>
              <w:pStyle w:val="ListParagraph"/>
              <w:widowControl w:val="0"/>
              <w:numPr>
                <w:ilvl w:val="0"/>
                <w:numId w:val="26"/>
              </w:numPr>
              <w:autoSpaceDE w:val="0"/>
              <w:autoSpaceDN w:val="0"/>
              <w:adjustRightInd w:val="0"/>
              <w:rPr>
                <w:rFonts w:asciiTheme="majorHAnsi" w:hAnsiTheme="majorHAnsi" w:cstheme="majorHAnsi"/>
              </w:rPr>
            </w:pPr>
            <w:r w:rsidRPr="005C6F20">
              <w:rPr>
                <w:rFonts w:asciiTheme="majorHAnsi" w:hAnsiTheme="majorHAnsi" w:cstheme="majorHAnsi"/>
              </w:rPr>
              <w:t xml:space="preserve">The teacher then began to give simple instructions “everybody freeze” all </w:t>
            </w:r>
            <w:r w:rsidR="000204C7" w:rsidRPr="005C6F20">
              <w:rPr>
                <w:rFonts w:asciiTheme="majorHAnsi" w:hAnsiTheme="majorHAnsi" w:cstheme="majorHAnsi"/>
              </w:rPr>
              <w:t>attention</w:t>
            </w:r>
            <w:r w:rsidRPr="005C6F20">
              <w:rPr>
                <w:rFonts w:asciiTheme="majorHAnsi" w:hAnsiTheme="majorHAnsi" w:cstheme="majorHAnsi"/>
              </w:rPr>
              <w:t xml:space="preserve"> was then on the class teacher. (which was the main aim/objective)</w:t>
            </w:r>
          </w:p>
          <w:p w14:paraId="1293B235" w14:textId="77777777" w:rsidR="006F5D03" w:rsidRPr="005C6F20" w:rsidRDefault="006F5D03" w:rsidP="006F5D03">
            <w:pPr>
              <w:pStyle w:val="ListParagraph"/>
              <w:widowControl w:val="0"/>
              <w:numPr>
                <w:ilvl w:val="0"/>
                <w:numId w:val="26"/>
              </w:numPr>
              <w:autoSpaceDE w:val="0"/>
              <w:autoSpaceDN w:val="0"/>
              <w:adjustRightInd w:val="0"/>
              <w:rPr>
                <w:rFonts w:asciiTheme="majorHAnsi" w:hAnsiTheme="majorHAnsi" w:cstheme="majorHAnsi"/>
              </w:rPr>
            </w:pPr>
            <w:r w:rsidRPr="005C6F20">
              <w:rPr>
                <w:rFonts w:asciiTheme="majorHAnsi" w:hAnsiTheme="majorHAnsi" w:cstheme="majorHAnsi"/>
              </w:rPr>
              <w:t>From what was observed, it seems that the children were well aware of the tambourine, from pervious practice and prior knowledge.</w:t>
            </w:r>
          </w:p>
          <w:p w14:paraId="47284B6F" w14:textId="708ED946" w:rsidR="006F5D03" w:rsidRPr="005C6F20" w:rsidRDefault="006F5D03" w:rsidP="006F5D03">
            <w:pPr>
              <w:pStyle w:val="ListParagraph"/>
              <w:widowControl w:val="0"/>
              <w:numPr>
                <w:ilvl w:val="0"/>
                <w:numId w:val="26"/>
              </w:numPr>
              <w:autoSpaceDE w:val="0"/>
              <w:autoSpaceDN w:val="0"/>
              <w:adjustRightInd w:val="0"/>
              <w:rPr>
                <w:rFonts w:asciiTheme="majorHAnsi" w:hAnsiTheme="majorHAnsi" w:cstheme="majorHAnsi"/>
              </w:rPr>
            </w:pPr>
            <w:r w:rsidRPr="005C6F20">
              <w:rPr>
                <w:rFonts w:asciiTheme="majorHAnsi" w:hAnsiTheme="majorHAnsi" w:cstheme="majorHAnsi"/>
              </w:rPr>
              <w:t xml:space="preserve">This strategy could </w:t>
            </w:r>
            <w:r w:rsidR="00C840A4" w:rsidRPr="005C6F20">
              <w:rPr>
                <w:rFonts w:asciiTheme="majorHAnsi" w:hAnsiTheme="majorHAnsi" w:cstheme="majorHAnsi"/>
              </w:rPr>
              <w:t>use</w:t>
            </w:r>
            <w:r w:rsidRPr="005C6F20">
              <w:rPr>
                <w:rFonts w:asciiTheme="majorHAnsi" w:hAnsiTheme="majorHAnsi" w:cstheme="majorHAnsi"/>
              </w:rPr>
              <w:t xml:space="preserve"> on a regular basis by the class teacher and the children seem to be familiar with is </w:t>
            </w:r>
            <w:r w:rsidR="000204C7" w:rsidRPr="005C6F20">
              <w:rPr>
                <w:rFonts w:asciiTheme="majorHAnsi" w:hAnsiTheme="majorHAnsi" w:cstheme="majorHAnsi"/>
              </w:rPr>
              <w:t>strategy</w:t>
            </w:r>
            <w:r w:rsidRPr="005C6F20">
              <w:rPr>
                <w:rFonts w:asciiTheme="majorHAnsi" w:hAnsiTheme="majorHAnsi" w:cstheme="majorHAnsi"/>
              </w:rPr>
              <w:t>.</w:t>
            </w:r>
          </w:p>
          <w:p w14:paraId="6FE2B34B" w14:textId="0802E6FE" w:rsidR="006F5D03" w:rsidRPr="005C6F20" w:rsidRDefault="006F5D03" w:rsidP="006F5D03">
            <w:pPr>
              <w:pStyle w:val="ListParagraph"/>
              <w:widowControl w:val="0"/>
              <w:numPr>
                <w:ilvl w:val="0"/>
                <w:numId w:val="26"/>
              </w:numPr>
              <w:autoSpaceDE w:val="0"/>
              <w:autoSpaceDN w:val="0"/>
              <w:adjustRightInd w:val="0"/>
              <w:rPr>
                <w:rFonts w:asciiTheme="majorHAnsi" w:hAnsiTheme="majorHAnsi" w:cstheme="majorHAnsi"/>
              </w:rPr>
            </w:pPr>
            <w:r w:rsidRPr="005C6F20">
              <w:rPr>
                <w:rFonts w:asciiTheme="majorHAnsi" w:hAnsiTheme="majorHAnsi" w:cstheme="majorHAnsi"/>
              </w:rPr>
              <w:t xml:space="preserve">The class teacher then </w:t>
            </w:r>
            <w:r w:rsidR="000204C7" w:rsidRPr="005C6F20">
              <w:rPr>
                <w:rFonts w:asciiTheme="majorHAnsi" w:hAnsiTheme="majorHAnsi" w:cstheme="majorHAnsi"/>
              </w:rPr>
              <w:t>began</w:t>
            </w:r>
            <w:r w:rsidRPr="005C6F20">
              <w:rPr>
                <w:rFonts w:asciiTheme="majorHAnsi" w:hAnsiTheme="majorHAnsi" w:cstheme="majorHAnsi"/>
              </w:rPr>
              <w:t xml:space="preserve"> to sing </w:t>
            </w:r>
            <w:r w:rsidR="00C840A4" w:rsidRPr="005C6F20">
              <w:rPr>
                <w:rFonts w:asciiTheme="majorHAnsi" w:hAnsiTheme="majorHAnsi" w:cstheme="majorHAnsi"/>
              </w:rPr>
              <w:t>engaging</w:t>
            </w:r>
            <w:r w:rsidRPr="005C6F20">
              <w:rPr>
                <w:rFonts w:asciiTheme="majorHAnsi" w:hAnsiTheme="majorHAnsi" w:cstheme="majorHAnsi"/>
              </w:rPr>
              <w:t xml:space="preserve"> songs to mimic simple instructions in a fun and engaging way.</w:t>
            </w:r>
          </w:p>
          <w:p w14:paraId="67053982" w14:textId="77777777" w:rsidR="006F5D03" w:rsidRPr="005C6F20" w:rsidRDefault="006F5D03" w:rsidP="006F5D03">
            <w:pPr>
              <w:pStyle w:val="ListParagraph"/>
              <w:widowControl w:val="0"/>
              <w:numPr>
                <w:ilvl w:val="0"/>
                <w:numId w:val="26"/>
              </w:numPr>
              <w:autoSpaceDE w:val="0"/>
              <w:autoSpaceDN w:val="0"/>
              <w:adjustRightInd w:val="0"/>
              <w:rPr>
                <w:rFonts w:asciiTheme="majorHAnsi" w:hAnsiTheme="majorHAnsi" w:cstheme="majorHAnsi"/>
              </w:rPr>
            </w:pPr>
            <w:r w:rsidRPr="005C6F20">
              <w:rPr>
                <w:rFonts w:asciiTheme="majorHAnsi" w:hAnsiTheme="majorHAnsi" w:cstheme="majorHAnsi"/>
              </w:rPr>
              <w:t>Children then began to stop what they were initially doing and started to make their way to the centre of the room to sit in the carpet, ready for the carpet session.</w:t>
            </w:r>
          </w:p>
          <w:p w14:paraId="4E7C1468" w14:textId="37380667" w:rsidR="006F5D03" w:rsidRPr="005C6F20" w:rsidRDefault="006F5D03" w:rsidP="006F5D03">
            <w:pPr>
              <w:pStyle w:val="ListParagraph"/>
              <w:widowControl w:val="0"/>
              <w:numPr>
                <w:ilvl w:val="0"/>
                <w:numId w:val="26"/>
              </w:numPr>
              <w:autoSpaceDE w:val="0"/>
              <w:autoSpaceDN w:val="0"/>
              <w:adjustRightInd w:val="0"/>
              <w:rPr>
                <w:rFonts w:asciiTheme="majorHAnsi" w:hAnsiTheme="majorHAnsi" w:cstheme="majorHAnsi"/>
              </w:rPr>
            </w:pPr>
            <w:r w:rsidRPr="005C6F20">
              <w:rPr>
                <w:rFonts w:asciiTheme="majorHAnsi" w:hAnsiTheme="majorHAnsi" w:cstheme="majorHAnsi"/>
              </w:rPr>
              <w:t>The teacher then brought out an engaging prop (which seemed as though the children were familiar with) This was a hand puppet. The hand puppet was a fairy named “</w:t>
            </w:r>
            <w:r w:rsidR="000204C7" w:rsidRPr="005C6F20">
              <w:rPr>
                <w:rFonts w:asciiTheme="majorHAnsi" w:hAnsiTheme="majorHAnsi" w:cstheme="majorHAnsi"/>
              </w:rPr>
              <w:t>Rosie</w:t>
            </w:r>
            <w:r w:rsidRPr="005C6F20">
              <w:rPr>
                <w:rFonts w:asciiTheme="majorHAnsi" w:hAnsiTheme="majorHAnsi" w:cstheme="majorHAnsi"/>
              </w:rPr>
              <w:t xml:space="preserve">” this also suggests that the children are </w:t>
            </w:r>
            <w:r w:rsidR="000204C7" w:rsidRPr="005C6F20">
              <w:rPr>
                <w:rFonts w:asciiTheme="majorHAnsi" w:hAnsiTheme="majorHAnsi" w:cstheme="majorHAnsi"/>
              </w:rPr>
              <w:t>familiar</w:t>
            </w:r>
            <w:r w:rsidRPr="005C6F20">
              <w:rPr>
                <w:rFonts w:asciiTheme="majorHAnsi" w:hAnsiTheme="majorHAnsi" w:cstheme="majorHAnsi"/>
              </w:rPr>
              <w:t xml:space="preserve"> with this prop as the prop had a name.</w:t>
            </w:r>
          </w:p>
          <w:p w14:paraId="0927AE01" w14:textId="5736A0D0" w:rsidR="006F5D03" w:rsidRPr="005C6F20" w:rsidRDefault="006F5D03" w:rsidP="006F5D03">
            <w:pPr>
              <w:pStyle w:val="ListParagraph"/>
              <w:widowControl w:val="0"/>
              <w:numPr>
                <w:ilvl w:val="0"/>
                <w:numId w:val="26"/>
              </w:numPr>
              <w:autoSpaceDE w:val="0"/>
              <w:autoSpaceDN w:val="0"/>
              <w:adjustRightInd w:val="0"/>
              <w:rPr>
                <w:rFonts w:asciiTheme="majorHAnsi" w:hAnsiTheme="majorHAnsi" w:cstheme="majorHAnsi"/>
              </w:rPr>
            </w:pPr>
            <w:r w:rsidRPr="005C6F20">
              <w:rPr>
                <w:rFonts w:asciiTheme="majorHAnsi" w:hAnsiTheme="majorHAnsi" w:cstheme="majorHAnsi"/>
              </w:rPr>
              <w:t xml:space="preserve">The prop was used throughout the carpet session as an engaging prop, which seemed as </w:t>
            </w:r>
            <w:r w:rsidR="000204C7" w:rsidRPr="005C6F20">
              <w:rPr>
                <w:rFonts w:asciiTheme="majorHAnsi" w:hAnsiTheme="majorHAnsi" w:cstheme="majorHAnsi"/>
              </w:rPr>
              <w:t>though</w:t>
            </w:r>
            <w:r w:rsidRPr="005C6F20">
              <w:rPr>
                <w:rFonts w:asciiTheme="majorHAnsi" w:hAnsiTheme="majorHAnsi" w:cstheme="majorHAnsi"/>
              </w:rPr>
              <w:t xml:space="preserve"> the children loved, and they remained engaged and focused on the prop throughout the carpet session.</w:t>
            </w:r>
          </w:p>
          <w:p w14:paraId="524B1622" w14:textId="77777777" w:rsidR="006F5D03" w:rsidRPr="005C6F20" w:rsidRDefault="006F5D03" w:rsidP="006F5D03">
            <w:pPr>
              <w:pStyle w:val="ListParagraph"/>
              <w:widowControl w:val="0"/>
              <w:numPr>
                <w:ilvl w:val="0"/>
                <w:numId w:val="26"/>
              </w:numPr>
              <w:autoSpaceDE w:val="0"/>
              <w:autoSpaceDN w:val="0"/>
              <w:adjustRightInd w:val="0"/>
              <w:rPr>
                <w:rFonts w:asciiTheme="majorHAnsi" w:hAnsiTheme="majorHAnsi" w:cstheme="majorHAnsi"/>
              </w:rPr>
            </w:pPr>
            <w:r w:rsidRPr="005C6F20">
              <w:rPr>
                <w:rFonts w:asciiTheme="majorHAnsi" w:hAnsiTheme="majorHAnsi" w:cstheme="majorHAnsi"/>
              </w:rPr>
              <w:t>The teacher used the prop to communicate with the children.</w:t>
            </w:r>
          </w:p>
          <w:p w14:paraId="259CF1EA" w14:textId="335751C1" w:rsidR="006F5D03" w:rsidRPr="005C6F20" w:rsidRDefault="006F5D03" w:rsidP="006F5D03">
            <w:pPr>
              <w:pStyle w:val="ListParagraph"/>
              <w:widowControl w:val="0"/>
              <w:numPr>
                <w:ilvl w:val="0"/>
                <w:numId w:val="26"/>
              </w:numPr>
              <w:autoSpaceDE w:val="0"/>
              <w:autoSpaceDN w:val="0"/>
              <w:adjustRightInd w:val="0"/>
              <w:rPr>
                <w:rFonts w:asciiTheme="majorHAnsi" w:hAnsiTheme="majorHAnsi" w:cstheme="majorHAnsi"/>
              </w:rPr>
            </w:pPr>
            <w:r w:rsidRPr="005C6F20">
              <w:rPr>
                <w:rFonts w:asciiTheme="majorHAnsi" w:hAnsiTheme="majorHAnsi" w:cstheme="majorHAnsi"/>
              </w:rPr>
              <w:t xml:space="preserve">3 other TA’s were also situated throughout the room and sat on the floor with the children to aid </w:t>
            </w:r>
            <w:r w:rsidR="000204C7" w:rsidRPr="005C6F20">
              <w:rPr>
                <w:rFonts w:asciiTheme="majorHAnsi" w:hAnsiTheme="majorHAnsi" w:cstheme="majorHAnsi"/>
              </w:rPr>
              <w:t>learning</w:t>
            </w:r>
            <w:r w:rsidRPr="005C6F20">
              <w:rPr>
                <w:rFonts w:asciiTheme="majorHAnsi" w:hAnsiTheme="majorHAnsi" w:cstheme="majorHAnsi"/>
              </w:rPr>
              <w:t xml:space="preserve"> and helped those children who required extra </w:t>
            </w:r>
            <w:r w:rsidR="000204C7" w:rsidRPr="005C6F20">
              <w:rPr>
                <w:rFonts w:asciiTheme="majorHAnsi" w:hAnsiTheme="majorHAnsi" w:cstheme="majorHAnsi"/>
              </w:rPr>
              <w:t>guidance</w:t>
            </w:r>
            <w:r w:rsidRPr="005C6F20">
              <w:rPr>
                <w:rFonts w:asciiTheme="majorHAnsi" w:hAnsiTheme="majorHAnsi" w:cstheme="majorHAnsi"/>
              </w:rPr>
              <w:t xml:space="preserve"> and support during the carpet session.</w:t>
            </w:r>
          </w:p>
          <w:p w14:paraId="10F97680" w14:textId="77777777" w:rsidR="006F5D03" w:rsidRPr="00A21426" w:rsidRDefault="006F5D03" w:rsidP="009C4A18">
            <w:pPr>
              <w:rPr>
                <w:rFonts w:ascii="Calibri bold" w:hAnsi="Calibri bold" w:cstheme="majorHAnsi"/>
              </w:rPr>
            </w:pPr>
          </w:p>
          <w:p w14:paraId="4D43D3D5" w14:textId="77777777" w:rsidR="006F5D03" w:rsidRPr="00A21426" w:rsidRDefault="006F5D03" w:rsidP="009C4A18">
            <w:pPr>
              <w:rPr>
                <w:rFonts w:ascii="Calibri bold" w:hAnsi="Calibri bold" w:cstheme="majorHAnsi"/>
              </w:rPr>
            </w:pPr>
          </w:p>
          <w:p w14:paraId="3E226939" w14:textId="77777777" w:rsidR="006F5D03" w:rsidRPr="00A21426" w:rsidRDefault="006F5D03" w:rsidP="009C4A18">
            <w:pPr>
              <w:rPr>
                <w:rFonts w:ascii="Calibri bold" w:hAnsi="Calibri bold" w:cstheme="majorHAnsi"/>
              </w:rPr>
            </w:pPr>
          </w:p>
          <w:p w14:paraId="492B7730" w14:textId="77777777" w:rsidR="006F5D03" w:rsidRPr="00A21426" w:rsidRDefault="006F5D03" w:rsidP="009C4A18">
            <w:pPr>
              <w:rPr>
                <w:rFonts w:ascii="Calibri bold" w:hAnsi="Calibri bold" w:cstheme="majorHAnsi"/>
              </w:rPr>
            </w:pPr>
          </w:p>
          <w:p w14:paraId="23885138" w14:textId="77777777" w:rsidR="006F5D03" w:rsidRPr="00A21426" w:rsidRDefault="006F5D03" w:rsidP="009C4A18">
            <w:pPr>
              <w:rPr>
                <w:rFonts w:ascii="Calibri bold" w:hAnsi="Calibri bold" w:cstheme="majorHAnsi"/>
              </w:rPr>
            </w:pPr>
          </w:p>
        </w:tc>
      </w:tr>
    </w:tbl>
    <w:p w14:paraId="0DD789A9" w14:textId="77777777" w:rsidR="006F5D03" w:rsidRPr="00A21426" w:rsidRDefault="006F5D03" w:rsidP="006F5D03">
      <w:pPr>
        <w:rPr>
          <w:rFonts w:ascii="Calibri bold" w:hAnsi="Calibri bold" w:cstheme="majorHAnsi"/>
        </w:rPr>
      </w:pPr>
    </w:p>
    <w:tbl>
      <w:tblPr>
        <w:tblStyle w:val="TableGrid"/>
        <w:tblW w:w="0" w:type="auto"/>
        <w:tblLook w:val="04A0" w:firstRow="1" w:lastRow="0" w:firstColumn="1" w:lastColumn="0" w:noHBand="0" w:noVBand="1"/>
      </w:tblPr>
      <w:tblGrid>
        <w:gridCol w:w="1779"/>
        <w:gridCol w:w="7237"/>
      </w:tblGrid>
      <w:tr w:rsidR="006F5D03" w:rsidRPr="00A21426" w14:paraId="2E89CD0A" w14:textId="77777777" w:rsidTr="009C4A18">
        <w:tc>
          <w:tcPr>
            <w:tcW w:w="1838" w:type="dxa"/>
          </w:tcPr>
          <w:p w14:paraId="20C8D098" w14:textId="77777777" w:rsidR="006F5D03" w:rsidRPr="00A21426" w:rsidRDefault="006F5D03" w:rsidP="009C4A18">
            <w:pPr>
              <w:rPr>
                <w:rFonts w:ascii="Calibri bold" w:hAnsi="Calibri bold" w:cstheme="majorHAnsi"/>
                <w:b/>
                <w:bCs/>
              </w:rPr>
            </w:pPr>
            <w:r w:rsidRPr="00A21426">
              <w:rPr>
                <w:rFonts w:ascii="Calibri bold" w:hAnsi="Calibri bold" w:cstheme="majorHAnsi"/>
                <w:b/>
                <w:bCs/>
              </w:rPr>
              <w:t>Details relevant to the research context.</w:t>
            </w:r>
          </w:p>
          <w:p w14:paraId="52F71389" w14:textId="77777777" w:rsidR="006F5D03" w:rsidRPr="00A21426" w:rsidRDefault="006F5D03" w:rsidP="009C4A18">
            <w:pPr>
              <w:rPr>
                <w:rFonts w:ascii="Calibri bold" w:hAnsi="Calibri bold" w:cstheme="majorHAnsi"/>
                <w:b/>
                <w:bCs/>
              </w:rPr>
            </w:pPr>
          </w:p>
          <w:p w14:paraId="6BB55113" w14:textId="77777777" w:rsidR="006F5D03" w:rsidRPr="00A21426" w:rsidRDefault="006F5D03" w:rsidP="009C4A18">
            <w:pPr>
              <w:rPr>
                <w:rFonts w:ascii="Calibri bold" w:hAnsi="Calibri bold" w:cstheme="majorHAnsi"/>
                <w:bCs/>
              </w:rPr>
            </w:pPr>
            <w:r w:rsidRPr="00A21426">
              <w:rPr>
                <w:rFonts w:ascii="Calibri bold" w:hAnsi="Calibri bold" w:cstheme="majorHAnsi"/>
                <w:bCs/>
              </w:rPr>
              <w:t>Date/time.</w:t>
            </w:r>
          </w:p>
          <w:p w14:paraId="25F42BBB" w14:textId="77777777" w:rsidR="006F5D03" w:rsidRPr="00A21426" w:rsidRDefault="006F5D03" w:rsidP="009C4A18">
            <w:pPr>
              <w:rPr>
                <w:rFonts w:ascii="Calibri bold" w:hAnsi="Calibri bold" w:cstheme="majorHAnsi"/>
                <w:bCs/>
              </w:rPr>
            </w:pPr>
            <w:r w:rsidRPr="00A21426">
              <w:rPr>
                <w:rFonts w:ascii="Calibri bold" w:hAnsi="Calibri bold" w:cstheme="majorHAnsi"/>
                <w:bCs/>
              </w:rPr>
              <w:t>Age/Stage of group.</w:t>
            </w:r>
          </w:p>
          <w:p w14:paraId="233E7915" w14:textId="77777777" w:rsidR="006F5D03" w:rsidRPr="00A21426" w:rsidRDefault="006F5D03" w:rsidP="009C4A18">
            <w:pPr>
              <w:rPr>
                <w:rFonts w:ascii="Calibri bold" w:hAnsi="Calibri bold" w:cstheme="majorHAnsi"/>
                <w:bCs/>
              </w:rPr>
            </w:pPr>
            <w:r w:rsidRPr="00A21426">
              <w:rPr>
                <w:rFonts w:ascii="Calibri bold" w:hAnsi="Calibri bold" w:cstheme="majorHAnsi"/>
                <w:bCs/>
              </w:rPr>
              <w:t>People involved.</w:t>
            </w:r>
          </w:p>
          <w:p w14:paraId="2EB7CD6F" w14:textId="77777777" w:rsidR="006F5D03" w:rsidRPr="00A21426" w:rsidRDefault="006F5D03" w:rsidP="009C4A18">
            <w:pPr>
              <w:rPr>
                <w:rFonts w:ascii="Calibri bold" w:hAnsi="Calibri bold" w:cstheme="majorHAnsi"/>
                <w:bCs/>
              </w:rPr>
            </w:pPr>
            <w:r w:rsidRPr="00A21426">
              <w:rPr>
                <w:rFonts w:ascii="Calibri bold" w:hAnsi="Calibri bold" w:cstheme="majorHAnsi"/>
                <w:bCs/>
              </w:rPr>
              <w:t>Contextual</w:t>
            </w:r>
          </w:p>
          <w:p w14:paraId="5C50D4A5" w14:textId="77777777" w:rsidR="006F5D03" w:rsidRPr="00A21426" w:rsidRDefault="006F5D03" w:rsidP="009C4A18">
            <w:pPr>
              <w:rPr>
                <w:rFonts w:ascii="Calibri bold" w:hAnsi="Calibri bold" w:cstheme="majorHAnsi"/>
                <w:bCs/>
              </w:rPr>
            </w:pPr>
            <w:r w:rsidRPr="00A21426">
              <w:rPr>
                <w:rFonts w:ascii="Calibri bold" w:hAnsi="Calibri bold" w:cstheme="majorHAnsi"/>
                <w:bCs/>
              </w:rPr>
              <w:t xml:space="preserve">information from field notes. </w:t>
            </w:r>
          </w:p>
          <w:p w14:paraId="23FA960F" w14:textId="77777777" w:rsidR="006F5D03" w:rsidRPr="00A21426" w:rsidRDefault="006F5D03" w:rsidP="009C4A18">
            <w:pPr>
              <w:rPr>
                <w:rFonts w:ascii="Calibri bold" w:hAnsi="Calibri bold" w:cstheme="majorHAnsi"/>
                <w:i/>
                <w:iCs/>
              </w:rPr>
            </w:pPr>
          </w:p>
        </w:tc>
        <w:tc>
          <w:tcPr>
            <w:tcW w:w="7868" w:type="dxa"/>
          </w:tcPr>
          <w:p w14:paraId="5F5B884D" w14:textId="77777777" w:rsidR="006F5D03" w:rsidRPr="00A21426" w:rsidRDefault="006F5D03" w:rsidP="009C4A18">
            <w:pPr>
              <w:rPr>
                <w:rFonts w:ascii="Calibri bold" w:hAnsi="Calibri bold" w:cstheme="majorHAnsi"/>
              </w:rPr>
            </w:pPr>
          </w:p>
          <w:p w14:paraId="5588DD6B"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 xml:space="preserve">Morning (AM) </w:t>
            </w:r>
          </w:p>
          <w:p w14:paraId="7EA33DD7"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Nursery Class N2</w:t>
            </w:r>
          </w:p>
          <w:p w14:paraId="5788577E"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20/47 pupils (less than half)</w:t>
            </w:r>
          </w:p>
          <w:p w14:paraId="24915651"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 xml:space="preserve">Current Covid </w:t>
            </w:r>
          </w:p>
          <w:p w14:paraId="76A91739"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Second week of school</w:t>
            </w:r>
          </w:p>
          <w:p w14:paraId="4FECCF94"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Newest pupils in the school</w:t>
            </w:r>
          </w:p>
          <w:p w14:paraId="4AE453EE"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 xml:space="preserve">1 main teacher </w:t>
            </w:r>
          </w:p>
          <w:p w14:paraId="3474B245"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 xml:space="preserve">3/4 TA’s in the class </w:t>
            </w:r>
          </w:p>
          <w:p w14:paraId="7BE7CE9D"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1/8 Ratio (staff/pupil)</w:t>
            </w:r>
          </w:p>
          <w:p w14:paraId="06EE5D2B"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Carpet session</w:t>
            </w:r>
          </w:p>
          <w:p w14:paraId="0178DF1E"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 xml:space="preserve">A few statemented pupils within the class </w:t>
            </w:r>
          </w:p>
          <w:p w14:paraId="1514209F" w14:textId="77777777" w:rsidR="006F5D03" w:rsidRPr="005C6F20" w:rsidRDefault="006F5D03" w:rsidP="006F5D03">
            <w:pPr>
              <w:pStyle w:val="ListParagraph"/>
              <w:widowControl w:val="0"/>
              <w:numPr>
                <w:ilvl w:val="0"/>
                <w:numId w:val="25"/>
              </w:numPr>
              <w:autoSpaceDE w:val="0"/>
              <w:autoSpaceDN w:val="0"/>
              <w:adjustRightInd w:val="0"/>
              <w:rPr>
                <w:rFonts w:asciiTheme="majorHAnsi" w:hAnsiTheme="majorHAnsi" w:cstheme="majorHAnsi"/>
              </w:rPr>
            </w:pPr>
            <w:r w:rsidRPr="005C6F20">
              <w:rPr>
                <w:rFonts w:asciiTheme="majorHAnsi" w:hAnsiTheme="majorHAnsi" w:cstheme="majorHAnsi"/>
              </w:rPr>
              <w:t>Mixed ability class</w:t>
            </w:r>
          </w:p>
          <w:p w14:paraId="4034395F" w14:textId="77777777" w:rsidR="006F5D03" w:rsidRPr="00A21426" w:rsidRDefault="006F5D03" w:rsidP="009C4A18">
            <w:pPr>
              <w:rPr>
                <w:rFonts w:ascii="Calibri bold" w:hAnsi="Calibri bold" w:cstheme="majorHAnsi"/>
              </w:rPr>
            </w:pPr>
          </w:p>
        </w:tc>
      </w:tr>
      <w:tr w:rsidR="006F5D03" w:rsidRPr="00A21426" w14:paraId="59F56AC2" w14:textId="77777777" w:rsidTr="009C4A18">
        <w:tc>
          <w:tcPr>
            <w:tcW w:w="1838" w:type="dxa"/>
          </w:tcPr>
          <w:p w14:paraId="778BBA6B" w14:textId="1A72FF4B" w:rsidR="006F5D03" w:rsidRPr="00A21426" w:rsidRDefault="006F5D03" w:rsidP="009C4A18">
            <w:pPr>
              <w:rPr>
                <w:rFonts w:ascii="Calibri bold" w:hAnsi="Calibri bold" w:cstheme="majorHAnsi"/>
                <w:i/>
                <w:iCs/>
              </w:rPr>
            </w:pPr>
            <w:r w:rsidRPr="00A21426">
              <w:rPr>
                <w:rFonts w:ascii="Calibri bold" w:hAnsi="Calibri bold" w:cstheme="majorHAnsi"/>
                <w:i/>
                <w:iCs/>
              </w:rPr>
              <w:t xml:space="preserve">What happened? A detailed </w:t>
            </w:r>
            <w:r w:rsidR="000204C7" w:rsidRPr="00A21426">
              <w:rPr>
                <w:rFonts w:ascii="Calibri bold" w:hAnsi="Calibri bold" w:cstheme="majorHAnsi"/>
                <w:i/>
                <w:iCs/>
              </w:rPr>
              <w:t>description</w:t>
            </w:r>
            <w:r w:rsidRPr="00A21426">
              <w:rPr>
                <w:rFonts w:ascii="Calibri bold" w:hAnsi="Calibri bold" w:cstheme="majorHAnsi"/>
                <w:i/>
                <w:iCs/>
              </w:rPr>
              <w:t xml:space="preserve"> of what you observed and what thoughts on pedagogy and practice occurred to you as a result, looking towards your research.</w:t>
            </w:r>
          </w:p>
        </w:tc>
        <w:tc>
          <w:tcPr>
            <w:tcW w:w="7868" w:type="dxa"/>
          </w:tcPr>
          <w:p w14:paraId="467B8724" w14:textId="77777777" w:rsidR="006F5D03" w:rsidRPr="00A21426" w:rsidRDefault="006F5D03" w:rsidP="009C4A18">
            <w:pPr>
              <w:rPr>
                <w:rFonts w:ascii="Calibri bold" w:hAnsi="Calibri bold" w:cstheme="majorHAnsi"/>
                <w:b/>
                <w:bCs/>
              </w:rPr>
            </w:pPr>
            <w:r w:rsidRPr="00A21426">
              <w:rPr>
                <w:rFonts w:ascii="Calibri bold" w:hAnsi="Calibri bold" w:cstheme="majorHAnsi"/>
                <w:b/>
                <w:bCs/>
              </w:rPr>
              <w:t>CARPET SESSION (SPECIAL BOX)</w:t>
            </w:r>
          </w:p>
          <w:p w14:paraId="0BFC5C0E" w14:textId="77777777" w:rsidR="006F5D03" w:rsidRPr="005C6F20" w:rsidRDefault="006F5D03" w:rsidP="006F5D03">
            <w:pPr>
              <w:pStyle w:val="ListParagraph"/>
              <w:widowControl w:val="0"/>
              <w:numPr>
                <w:ilvl w:val="0"/>
                <w:numId w:val="27"/>
              </w:numPr>
              <w:autoSpaceDE w:val="0"/>
              <w:autoSpaceDN w:val="0"/>
              <w:adjustRightInd w:val="0"/>
              <w:rPr>
                <w:rFonts w:asciiTheme="majorHAnsi" w:hAnsiTheme="majorHAnsi" w:cstheme="majorHAnsi"/>
              </w:rPr>
            </w:pPr>
            <w:r w:rsidRPr="005C6F20">
              <w:rPr>
                <w:rFonts w:asciiTheme="majorHAnsi" w:hAnsiTheme="majorHAnsi" w:cstheme="majorHAnsi"/>
              </w:rPr>
              <w:t>Children were all sitting on the carpet for a carpet session with the main class teacher.</w:t>
            </w:r>
          </w:p>
          <w:p w14:paraId="6B642EBE" w14:textId="77777777" w:rsidR="006F5D03" w:rsidRPr="005C6F20" w:rsidRDefault="006F5D03" w:rsidP="006F5D03">
            <w:pPr>
              <w:pStyle w:val="ListParagraph"/>
              <w:widowControl w:val="0"/>
              <w:numPr>
                <w:ilvl w:val="0"/>
                <w:numId w:val="27"/>
              </w:numPr>
              <w:autoSpaceDE w:val="0"/>
              <w:autoSpaceDN w:val="0"/>
              <w:adjustRightInd w:val="0"/>
              <w:rPr>
                <w:rFonts w:asciiTheme="majorHAnsi" w:hAnsiTheme="majorHAnsi" w:cstheme="majorHAnsi"/>
              </w:rPr>
            </w:pPr>
            <w:r w:rsidRPr="005C6F20">
              <w:rPr>
                <w:rFonts w:asciiTheme="majorHAnsi" w:hAnsiTheme="majorHAnsi" w:cstheme="majorHAnsi"/>
              </w:rPr>
              <w:t>The teacher then introduces a “special box”</w:t>
            </w:r>
          </w:p>
          <w:p w14:paraId="7D622EEC" w14:textId="109DA206" w:rsidR="006F5D03" w:rsidRPr="005C6F20" w:rsidRDefault="006F5D03" w:rsidP="006F5D03">
            <w:pPr>
              <w:pStyle w:val="ListParagraph"/>
              <w:widowControl w:val="0"/>
              <w:numPr>
                <w:ilvl w:val="0"/>
                <w:numId w:val="27"/>
              </w:numPr>
              <w:autoSpaceDE w:val="0"/>
              <w:autoSpaceDN w:val="0"/>
              <w:adjustRightInd w:val="0"/>
              <w:rPr>
                <w:rFonts w:asciiTheme="majorHAnsi" w:hAnsiTheme="majorHAnsi" w:cstheme="majorHAnsi"/>
              </w:rPr>
            </w:pPr>
            <w:r w:rsidRPr="005C6F20">
              <w:rPr>
                <w:rFonts w:asciiTheme="majorHAnsi" w:hAnsiTheme="majorHAnsi" w:cstheme="majorHAnsi"/>
              </w:rPr>
              <w:t xml:space="preserve">The class teacher shows </w:t>
            </w:r>
            <w:r w:rsidR="000204C7" w:rsidRPr="005C6F20">
              <w:rPr>
                <w:rFonts w:asciiTheme="majorHAnsi" w:hAnsiTheme="majorHAnsi" w:cstheme="majorHAnsi"/>
              </w:rPr>
              <w:t>excitement</w:t>
            </w:r>
            <w:r w:rsidRPr="005C6F20">
              <w:rPr>
                <w:rFonts w:asciiTheme="majorHAnsi" w:hAnsiTheme="majorHAnsi" w:cstheme="majorHAnsi"/>
              </w:rPr>
              <w:t xml:space="preserve"> and </w:t>
            </w:r>
            <w:r w:rsidR="00C840A4" w:rsidRPr="005C6F20">
              <w:rPr>
                <w:rFonts w:asciiTheme="majorHAnsi" w:hAnsiTheme="majorHAnsi" w:cstheme="majorHAnsi"/>
              </w:rPr>
              <w:t>enthusiasm</w:t>
            </w:r>
            <w:r w:rsidRPr="005C6F20">
              <w:rPr>
                <w:rFonts w:asciiTheme="majorHAnsi" w:hAnsiTheme="majorHAnsi" w:cstheme="majorHAnsi"/>
              </w:rPr>
              <w:t xml:space="preserve"> when she brings out the special box, which is mirrored by the children as become excited and </w:t>
            </w:r>
            <w:r w:rsidR="000204C7" w:rsidRPr="005C6F20">
              <w:rPr>
                <w:rFonts w:asciiTheme="majorHAnsi" w:hAnsiTheme="majorHAnsi" w:cstheme="majorHAnsi"/>
              </w:rPr>
              <w:t>intrigued</w:t>
            </w:r>
            <w:r w:rsidRPr="005C6F20">
              <w:rPr>
                <w:rFonts w:asciiTheme="majorHAnsi" w:hAnsiTheme="majorHAnsi" w:cstheme="majorHAnsi"/>
              </w:rPr>
              <w:t xml:space="preserve"> to see what is in the box.</w:t>
            </w:r>
          </w:p>
          <w:p w14:paraId="3AAF1656" w14:textId="03480BA7" w:rsidR="006F5D03" w:rsidRPr="005C6F20" w:rsidRDefault="006F5D03" w:rsidP="006F5D03">
            <w:pPr>
              <w:pStyle w:val="ListParagraph"/>
              <w:widowControl w:val="0"/>
              <w:numPr>
                <w:ilvl w:val="0"/>
                <w:numId w:val="27"/>
              </w:numPr>
              <w:autoSpaceDE w:val="0"/>
              <w:autoSpaceDN w:val="0"/>
              <w:adjustRightInd w:val="0"/>
              <w:rPr>
                <w:rFonts w:asciiTheme="majorHAnsi" w:hAnsiTheme="majorHAnsi" w:cstheme="majorHAnsi"/>
              </w:rPr>
            </w:pPr>
            <w:r w:rsidRPr="005C6F20">
              <w:rPr>
                <w:rFonts w:asciiTheme="majorHAnsi" w:hAnsiTheme="majorHAnsi" w:cstheme="majorHAnsi"/>
              </w:rPr>
              <w:t xml:space="preserve">The teacher then starts counting to 5, however she purposely forgets some numbers to try and allow the children to pick up on her mistake and enhance the </w:t>
            </w:r>
            <w:r w:rsidR="000204C7" w:rsidRPr="005C6F20">
              <w:rPr>
                <w:rFonts w:asciiTheme="majorHAnsi" w:hAnsiTheme="majorHAnsi" w:cstheme="majorHAnsi"/>
              </w:rPr>
              <w:t>children’s</w:t>
            </w:r>
            <w:r w:rsidRPr="005C6F20">
              <w:rPr>
                <w:rFonts w:asciiTheme="majorHAnsi" w:hAnsiTheme="majorHAnsi" w:cstheme="majorHAnsi"/>
              </w:rPr>
              <w:t xml:space="preserve"> counting skills.</w:t>
            </w:r>
          </w:p>
          <w:p w14:paraId="69F8ABCB" w14:textId="302B92A2" w:rsidR="006F5D03" w:rsidRPr="005C6F20" w:rsidRDefault="006F5D03" w:rsidP="006F5D03">
            <w:pPr>
              <w:pStyle w:val="ListParagraph"/>
              <w:widowControl w:val="0"/>
              <w:numPr>
                <w:ilvl w:val="0"/>
                <w:numId w:val="27"/>
              </w:numPr>
              <w:autoSpaceDE w:val="0"/>
              <w:autoSpaceDN w:val="0"/>
              <w:adjustRightInd w:val="0"/>
              <w:rPr>
                <w:rFonts w:asciiTheme="majorHAnsi" w:hAnsiTheme="majorHAnsi" w:cstheme="majorHAnsi"/>
              </w:rPr>
            </w:pPr>
            <w:r w:rsidRPr="005C6F20">
              <w:rPr>
                <w:rFonts w:asciiTheme="majorHAnsi" w:hAnsiTheme="majorHAnsi" w:cstheme="majorHAnsi"/>
              </w:rPr>
              <w:t xml:space="preserve">The teacher uses engaging questioning skills and increases her tone of voice and </w:t>
            </w:r>
            <w:r w:rsidR="00C840A4" w:rsidRPr="005C6F20">
              <w:rPr>
                <w:rFonts w:asciiTheme="majorHAnsi" w:hAnsiTheme="majorHAnsi" w:cstheme="majorHAnsi"/>
              </w:rPr>
              <w:t>says, “</w:t>
            </w:r>
            <w:r w:rsidRPr="005C6F20">
              <w:rPr>
                <w:rFonts w:asciiTheme="majorHAnsi" w:hAnsiTheme="majorHAnsi" w:cstheme="majorHAnsi"/>
              </w:rPr>
              <w:t xml:space="preserve">Is that the right number?” “will you help me, </w:t>
            </w:r>
            <w:r w:rsidR="00C840A4" w:rsidRPr="005C6F20">
              <w:rPr>
                <w:rFonts w:asciiTheme="majorHAnsi" w:hAnsiTheme="majorHAnsi" w:cstheme="majorHAnsi"/>
              </w:rPr>
              <w:t>I need</w:t>
            </w:r>
            <w:r w:rsidRPr="005C6F20">
              <w:rPr>
                <w:rFonts w:asciiTheme="majorHAnsi" w:hAnsiTheme="majorHAnsi" w:cstheme="majorHAnsi"/>
              </w:rPr>
              <w:t xml:space="preserve"> big, loud counting”</w:t>
            </w:r>
          </w:p>
          <w:p w14:paraId="03E380B0" w14:textId="0065D446" w:rsidR="006F5D03" w:rsidRPr="005C6F20" w:rsidRDefault="006F5D03" w:rsidP="006F5D03">
            <w:pPr>
              <w:pStyle w:val="ListParagraph"/>
              <w:widowControl w:val="0"/>
              <w:numPr>
                <w:ilvl w:val="0"/>
                <w:numId w:val="27"/>
              </w:numPr>
              <w:autoSpaceDE w:val="0"/>
              <w:autoSpaceDN w:val="0"/>
              <w:adjustRightInd w:val="0"/>
              <w:rPr>
                <w:rFonts w:asciiTheme="majorHAnsi" w:hAnsiTheme="majorHAnsi" w:cstheme="majorHAnsi"/>
              </w:rPr>
            </w:pPr>
            <w:r w:rsidRPr="005C6F20">
              <w:rPr>
                <w:rFonts w:asciiTheme="majorHAnsi" w:hAnsiTheme="majorHAnsi" w:cstheme="majorHAnsi"/>
              </w:rPr>
              <w:t xml:space="preserve">Positive reinforcement </w:t>
            </w:r>
            <w:r w:rsidR="00C840A4" w:rsidRPr="005C6F20">
              <w:rPr>
                <w:rFonts w:asciiTheme="majorHAnsi" w:hAnsiTheme="majorHAnsi" w:cstheme="majorHAnsi"/>
              </w:rPr>
              <w:t>gives</w:t>
            </w:r>
            <w:r w:rsidRPr="005C6F20">
              <w:rPr>
                <w:rFonts w:asciiTheme="majorHAnsi" w:hAnsiTheme="majorHAnsi" w:cstheme="majorHAnsi"/>
              </w:rPr>
              <w:t xml:space="preserve"> to the children after they successfully counted to 5.</w:t>
            </w:r>
          </w:p>
          <w:p w14:paraId="49CC8FAB" w14:textId="0A08DE6E" w:rsidR="006F5D03" w:rsidRPr="005C6F20" w:rsidRDefault="006F5D03" w:rsidP="006F5D03">
            <w:pPr>
              <w:pStyle w:val="ListParagraph"/>
              <w:widowControl w:val="0"/>
              <w:numPr>
                <w:ilvl w:val="0"/>
                <w:numId w:val="27"/>
              </w:numPr>
              <w:autoSpaceDE w:val="0"/>
              <w:autoSpaceDN w:val="0"/>
              <w:adjustRightInd w:val="0"/>
              <w:rPr>
                <w:rFonts w:asciiTheme="majorHAnsi" w:hAnsiTheme="majorHAnsi" w:cstheme="majorHAnsi"/>
              </w:rPr>
            </w:pPr>
            <w:r w:rsidRPr="005C6F20">
              <w:rPr>
                <w:rFonts w:asciiTheme="majorHAnsi" w:hAnsiTheme="majorHAnsi" w:cstheme="majorHAnsi"/>
              </w:rPr>
              <w:t xml:space="preserve">The teacher began to open the lid of the </w:t>
            </w:r>
            <w:r w:rsidR="00C840A4" w:rsidRPr="005C6F20">
              <w:rPr>
                <w:rFonts w:asciiTheme="majorHAnsi" w:hAnsiTheme="majorHAnsi" w:cstheme="majorHAnsi"/>
              </w:rPr>
              <w:t>box, a</w:t>
            </w:r>
            <w:r w:rsidRPr="005C6F20">
              <w:rPr>
                <w:rFonts w:asciiTheme="majorHAnsi" w:hAnsiTheme="majorHAnsi" w:cstheme="majorHAnsi"/>
              </w:rPr>
              <w:t xml:space="preserve"> child actively gets up and is curious, actively seeks what is inside the box and one of the TA’s tries to sit him back down on the carpet. </w:t>
            </w:r>
          </w:p>
          <w:p w14:paraId="47B061A5" w14:textId="0988050F" w:rsidR="006F5D03" w:rsidRPr="005C6F20" w:rsidRDefault="006F5D03" w:rsidP="006F5D03">
            <w:pPr>
              <w:pStyle w:val="ListParagraph"/>
              <w:widowControl w:val="0"/>
              <w:numPr>
                <w:ilvl w:val="0"/>
                <w:numId w:val="27"/>
              </w:numPr>
              <w:autoSpaceDE w:val="0"/>
              <w:autoSpaceDN w:val="0"/>
              <w:adjustRightInd w:val="0"/>
              <w:rPr>
                <w:rFonts w:asciiTheme="majorHAnsi" w:hAnsiTheme="majorHAnsi" w:cstheme="majorHAnsi"/>
              </w:rPr>
            </w:pPr>
            <w:r w:rsidRPr="005C6F20">
              <w:rPr>
                <w:rFonts w:asciiTheme="majorHAnsi" w:hAnsiTheme="majorHAnsi" w:cstheme="majorHAnsi"/>
              </w:rPr>
              <w:t xml:space="preserve">The class teacher </w:t>
            </w:r>
            <w:r w:rsidR="00C840A4" w:rsidRPr="005C6F20">
              <w:rPr>
                <w:rFonts w:asciiTheme="majorHAnsi" w:hAnsiTheme="majorHAnsi" w:cstheme="majorHAnsi"/>
              </w:rPr>
              <w:t>praises</w:t>
            </w:r>
            <w:r w:rsidRPr="005C6F20">
              <w:rPr>
                <w:rFonts w:asciiTheme="majorHAnsi" w:hAnsiTheme="majorHAnsi" w:cstheme="majorHAnsi"/>
              </w:rPr>
              <w:t xml:space="preserve"> the child and then the child sits back down </w:t>
            </w:r>
          </w:p>
          <w:p w14:paraId="549EDE91" w14:textId="77777777" w:rsidR="006F5D03" w:rsidRPr="005C6F20" w:rsidRDefault="006F5D03" w:rsidP="006F5D03">
            <w:pPr>
              <w:pStyle w:val="ListParagraph"/>
              <w:widowControl w:val="0"/>
              <w:numPr>
                <w:ilvl w:val="0"/>
                <w:numId w:val="27"/>
              </w:numPr>
              <w:autoSpaceDE w:val="0"/>
              <w:autoSpaceDN w:val="0"/>
              <w:adjustRightInd w:val="0"/>
              <w:rPr>
                <w:rFonts w:asciiTheme="majorHAnsi" w:hAnsiTheme="majorHAnsi" w:cstheme="majorHAnsi"/>
              </w:rPr>
            </w:pPr>
            <w:r w:rsidRPr="005C6F20">
              <w:rPr>
                <w:rFonts w:asciiTheme="majorHAnsi" w:hAnsiTheme="majorHAnsi" w:cstheme="majorHAnsi"/>
              </w:rPr>
              <w:t>The class teacher reinforces the that the book in box (Twinkle twinkle little star book) is what they are learning about this week as their “main topic”</w:t>
            </w:r>
          </w:p>
          <w:p w14:paraId="6DCD4288" w14:textId="77777777" w:rsidR="006F5D03" w:rsidRPr="005C6F20" w:rsidRDefault="006F5D03" w:rsidP="006F5D03">
            <w:pPr>
              <w:pStyle w:val="ListParagraph"/>
              <w:widowControl w:val="0"/>
              <w:numPr>
                <w:ilvl w:val="0"/>
                <w:numId w:val="27"/>
              </w:numPr>
              <w:autoSpaceDE w:val="0"/>
              <w:autoSpaceDN w:val="0"/>
              <w:adjustRightInd w:val="0"/>
              <w:rPr>
                <w:rFonts w:asciiTheme="majorHAnsi" w:hAnsiTheme="majorHAnsi" w:cstheme="majorHAnsi"/>
              </w:rPr>
            </w:pPr>
            <w:r w:rsidRPr="005C6F20">
              <w:rPr>
                <w:rFonts w:asciiTheme="majorHAnsi" w:hAnsiTheme="majorHAnsi" w:cstheme="majorHAnsi"/>
              </w:rPr>
              <w:t>Finish off the carpet session by singing the twinkle twinkle little star song.</w:t>
            </w:r>
          </w:p>
          <w:p w14:paraId="767E3DC9" w14:textId="77777777" w:rsidR="006F5D03" w:rsidRPr="00A21426" w:rsidRDefault="006F5D03" w:rsidP="009C4A18">
            <w:pPr>
              <w:pStyle w:val="ListParagraph"/>
              <w:rPr>
                <w:rFonts w:ascii="Calibri bold" w:hAnsi="Calibri bold" w:cstheme="majorHAnsi"/>
              </w:rPr>
            </w:pPr>
          </w:p>
          <w:p w14:paraId="456BF727" w14:textId="77777777" w:rsidR="006F5D03" w:rsidRPr="00A21426" w:rsidRDefault="006F5D03" w:rsidP="009C4A18">
            <w:pPr>
              <w:rPr>
                <w:rFonts w:ascii="Calibri bold" w:hAnsi="Calibri bold" w:cstheme="majorHAnsi"/>
              </w:rPr>
            </w:pPr>
          </w:p>
        </w:tc>
      </w:tr>
    </w:tbl>
    <w:p w14:paraId="370D7B47" w14:textId="77777777" w:rsidR="006F5D03" w:rsidRPr="00A21426" w:rsidRDefault="006F5D03" w:rsidP="006F5D03">
      <w:pPr>
        <w:rPr>
          <w:rFonts w:ascii="Calibri bold" w:hAnsi="Calibri bold" w:cstheme="majorHAnsi"/>
        </w:rPr>
      </w:pPr>
    </w:p>
    <w:p w14:paraId="1B3F34BA" w14:textId="77777777" w:rsidR="006F5D03" w:rsidRPr="00A21426" w:rsidRDefault="006F5D03" w:rsidP="006F5D03">
      <w:pPr>
        <w:rPr>
          <w:rFonts w:ascii="Calibri bold" w:hAnsi="Calibri bold" w:cstheme="majorHAnsi"/>
        </w:rPr>
      </w:pPr>
    </w:p>
    <w:p w14:paraId="62D6868E" w14:textId="77777777" w:rsidR="006F5D03" w:rsidRPr="00A21426" w:rsidRDefault="006F5D03" w:rsidP="006F5D03">
      <w:pPr>
        <w:rPr>
          <w:rFonts w:ascii="Calibri bold" w:hAnsi="Calibri bold" w:cstheme="majorHAnsi"/>
        </w:rPr>
      </w:pPr>
    </w:p>
    <w:tbl>
      <w:tblPr>
        <w:tblStyle w:val="TableGrid"/>
        <w:tblW w:w="0" w:type="auto"/>
        <w:tblLook w:val="04A0" w:firstRow="1" w:lastRow="0" w:firstColumn="1" w:lastColumn="0" w:noHBand="0" w:noVBand="1"/>
      </w:tblPr>
      <w:tblGrid>
        <w:gridCol w:w="1779"/>
        <w:gridCol w:w="7237"/>
      </w:tblGrid>
      <w:tr w:rsidR="006F5D03" w:rsidRPr="00A21426" w14:paraId="35976BD5" w14:textId="77777777" w:rsidTr="009C4A18">
        <w:tc>
          <w:tcPr>
            <w:tcW w:w="1838" w:type="dxa"/>
          </w:tcPr>
          <w:p w14:paraId="5AF4DE42" w14:textId="77777777" w:rsidR="006F5D03" w:rsidRPr="00A21426" w:rsidRDefault="006F5D03" w:rsidP="009C4A18">
            <w:pPr>
              <w:rPr>
                <w:rFonts w:ascii="Calibri bold" w:hAnsi="Calibri bold" w:cstheme="majorHAnsi"/>
                <w:b/>
                <w:bCs/>
              </w:rPr>
            </w:pPr>
            <w:r w:rsidRPr="00A21426">
              <w:rPr>
                <w:rFonts w:ascii="Calibri bold" w:hAnsi="Calibri bold" w:cstheme="majorHAnsi"/>
                <w:b/>
                <w:bCs/>
              </w:rPr>
              <w:t>Details relevant to the research context.</w:t>
            </w:r>
          </w:p>
          <w:p w14:paraId="7EFF80A9" w14:textId="77777777" w:rsidR="006F5D03" w:rsidRPr="00A21426" w:rsidRDefault="006F5D03" w:rsidP="009C4A18">
            <w:pPr>
              <w:rPr>
                <w:rFonts w:ascii="Calibri bold" w:hAnsi="Calibri bold" w:cstheme="majorHAnsi"/>
                <w:b/>
                <w:bCs/>
              </w:rPr>
            </w:pPr>
          </w:p>
          <w:p w14:paraId="2AF7C8CF" w14:textId="77777777" w:rsidR="006F5D03" w:rsidRPr="00A21426" w:rsidRDefault="006F5D03" w:rsidP="009C4A18">
            <w:pPr>
              <w:rPr>
                <w:rFonts w:ascii="Calibri bold" w:hAnsi="Calibri bold" w:cstheme="majorHAnsi"/>
                <w:bCs/>
              </w:rPr>
            </w:pPr>
            <w:r w:rsidRPr="00A21426">
              <w:rPr>
                <w:rFonts w:ascii="Calibri bold" w:hAnsi="Calibri bold" w:cstheme="majorHAnsi"/>
                <w:bCs/>
              </w:rPr>
              <w:lastRenderedPageBreak/>
              <w:t>Date/time.</w:t>
            </w:r>
          </w:p>
          <w:p w14:paraId="7EDF78F3" w14:textId="77777777" w:rsidR="006F5D03" w:rsidRPr="00A21426" w:rsidRDefault="006F5D03" w:rsidP="009C4A18">
            <w:pPr>
              <w:rPr>
                <w:rFonts w:ascii="Calibri bold" w:hAnsi="Calibri bold" w:cstheme="majorHAnsi"/>
                <w:bCs/>
              </w:rPr>
            </w:pPr>
            <w:r w:rsidRPr="00A21426">
              <w:rPr>
                <w:rFonts w:ascii="Calibri bold" w:hAnsi="Calibri bold" w:cstheme="majorHAnsi"/>
                <w:bCs/>
              </w:rPr>
              <w:t>Age/Stage of group.</w:t>
            </w:r>
          </w:p>
          <w:p w14:paraId="5E2FF49E" w14:textId="77777777" w:rsidR="006F5D03" w:rsidRPr="00A21426" w:rsidRDefault="006F5D03" w:rsidP="009C4A18">
            <w:pPr>
              <w:rPr>
                <w:rFonts w:ascii="Calibri bold" w:hAnsi="Calibri bold" w:cstheme="majorHAnsi"/>
                <w:bCs/>
              </w:rPr>
            </w:pPr>
            <w:r w:rsidRPr="00A21426">
              <w:rPr>
                <w:rFonts w:ascii="Calibri bold" w:hAnsi="Calibri bold" w:cstheme="majorHAnsi"/>
                <w:bCs/>
              </w:rPr>
              <w:t>People involved.</w:t>
            </w:r>
          </w:p>
          <w:p w14:paraId="70C8326E" w14:textId="77777777" w:rsidR="006F5D03" w:rsidRPr="00A21426" w:rsidRDefault="006F5D03" w:rsidP="009C4A18">
            <w:pPr>
              <w:rPr>
                <w:rFonts w:ascii="Calibri bold" w:hAnsi="Calibri bold" w:cstheme="majorHAnsi"/>
                <w:bCs/>
              </w:rPr>
            </w:pPr>
            <w:r w:rsidRPr="00A21426">
              <w:rPr>
                <w:rFonts w:ascii="Calibri bold" w:hAnsi="Calibri bold" w:cstheme="majorHAnsi"/>
                <w:bCs/>
              </w:rPr>
              <w:t>Contextual</w:t>
            </w:r>
          </w:p>
          <w:p w14:paraId="4B43886B" w14:textId="77777777" w:rsidR="006F5D03" w:rsidRPr="00A21426" w:rsidRDefault="006F5D03" w:rsidP="009C4A18">
            <w:pPr>
              <w:rPr>
                <w:rFonts w:ascii="Calibri bold" w:hAnsi="Calibri bold" w:cstheme="majorHAnsi"/>
                <w:bCs/>
              </w:rPr>
            </w:pPr>
            <w:r w:rsidRPr="00A21426">
              <w:rPr>
                <w:rFonts w:ascii="Calibri bold" w:hAnsi="Calibri bold" w:cstheme="majorHAnsi"/>
                <w:bCs/>
              </w:rPr>
              <w:t xml:space="preserve">information from field notes. </w:t>
            </w:r>
          </w:p>
          <w:p w14:paraId="78D53E6B" w14:textId="77777777" w:rsidR="006F5D03" w:rsidRPr="00A21426" w:rsidRDefault="006F5D03" w:rsidP="009C4A18">
            <w:pPr>
              <w:rPr>
                <w:rFonts w:ascii="Calibri bold" w:hAnsi="Calibri bold" w:cstheme="majorHAnsi"/>
                <w:i/>
                <w:iCs/>
              </w:rPr>
            </w:pPr>
          </w:p>
        </w:tc>
        <w:tc>
          <w:tcPr>
            <w:tcW w:w="7868" w:type="dxa"/>
          </w:tcPr>
          <w:p w14:paraId="27C88F00"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lastRenderedPageBreak/>
              <w:t>•</w:t>
            </w:r>
            <w:r w:rsidRPr="005C6F20">
              <w:rPr>
                <w:rFonts w:asciiTheme="majorHAnsi" w:hAnsiTheme="majorHAnsi" w:cstheme="majorHAnsi"/>
              </w:rPr>
              <w:tab/>
              <w:t xml:space="preserve">Morning (AM) </w:t>
            </w:r>
          </w:p>
          <w:p w14:paraId="5422BDDA"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t>•</w:t>
            </w:r>
            <w:r w:rsidRPr="005C6F20">
              <w:rPr>
                <w:rFonts w:asciiTheme="majorHAnsi" w:hAnsiTheme="majorHAnsi" w:cstheme="majorHAnsi"/>
              </w:rPr>
              <w:tab/>
              <w:t>Nursery Class N2</w:t>
            </w:r>
          </w:p>
          <w:p w14:paraId="53DA3FA4"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t>•</w:t>
            </w:r>
            <w:r w:rsidRPr="005C6F20">
              <w:rPr>
                <w:rFonts w:asciiTheme="majorHAnsi" w:hAnsiTheme="majorHAnsi" w:cstheme="majorHAnsi"/>
              </w:rPr>
              <w:tab/>
              <w:t>20/47 pupils (less than half)</w:t>
            </w:r>
          </w:p>
          <w:p w14:paraId="76C8628C"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t>•</w:t>
            </w:r>
            <w:r w:rsidRPr="005C6F20">
              <w:rPr>
                <w:rFonts w:asciiTheme="majorHAnsi" w:hAnsiTheme="majorHAnsi" w:cstheme="majorHAnsi"/>
              </w:rPr>
              <w:tab/>
              <w:t xml:space="preserve">Current Covid </w:t>
            </w:r>
          </w:p>
          <w:p w14:paraId="00798B40"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lastRenderedPageBreak/>
              <w:t>•</w:t>
            </w:r>
            <w:r w:rsidRPr="005C6F20">
              <w:rPr>
                <w:rFonts w:asciiTheme="majorHAnsi" w:hAnsiTheme="majorHAnsi" w:cstheme="majorHAnsi"/>
              </w:rPr>
              <w:tab/>
              <w:t>Second week of school</w:t>
            </w:r>
          </w:p>
          <w:p w14:paraId="51DFC96D"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t>•</w:t>
            </w:r>
            <w:r w:rsidRPr="005C6F20">
              <w:rPr>
                <w:rFonts w:asciiTheme="majorHAnsi" w:hAnsiTheme="majorHAnsi" w:cstheme="majorHAnsi"/>
              </w:rPr>
              <w:tab/>
              <w:t>Newest pupils in the school</w:t>
            </w:r>
          </w:p>
          <w:p w14:paraId="113F36C4"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t>•</w:t>
            </w:r>
            <w:r w:rsidRPr="005C6F20">
              <w:rPr>
                <w:rFonts w:asciiTheme="majorHAnsi" w:hAnsiTheme="majorHAnsi" w:cstheme="majorHAnsi"/>
              </w:rPr>
              <w:tab/>
              <w:t xml:space="preserve">1 main teacher </w:t>
            </w:r>
          </w:p>
          <w:p w14:paraId="4124A5D1"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t>•</w:t>
            </w:r>
            <w:r w:rsidRPr="005C6F20">
              <w:rPr>
                <w:rFonts w:asciiTheme="majorHAnsi" w:hAnsiTheme="majorHAnsi" w:cstheme="majorHAnsi"/>
              </w:rPr>
              <w:tab/>
              <w:t xml:space="preserve">3/4 TA’s in the class </w:t>
            </w:r>
          </w:p>
          <w:p w14:paraId="35FA07A3"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t>•</w:t>
            </w:r>
            <w:r w:rsidRPr="005C6F20">
              <w:rPr>
                <w:rFonts w:asciiTheme="majorHAnsi" w:hAnsiTheme="majorHAnsi" w:cstheme="majorHAnsi"/>
              </w:rPr>
              <w:tab/>
              <w:t>1/8 Ratio (staff/pupil)</w:t>
            </w:r>
          </w:p>
          <w:p w14:paraId="5403C158"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t>•</w:t>
            </w:r>
            <w:r w:rsidRPr="005C6F20">
              <w:rPr>
                <w:rFonts w:asciiTheme="majorHAnsi" w:hAnsiTheme="majorHAnsi" w:cstheme="majorHAnsi"/>
              </w:rPr>
              <w:tab/>
              <w:t>Carpet session</w:t>
            </w:r>
          </w:p>
          <w:p w14:paraId="2F1D3199"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t>•</w:t>
            </w:r>
            <w:r w:rsidRPr="005C6F20">
              <w:rPr>
                <w:rFonts w:asciiTheme="majorHAnsi" w:hAnsiTheme="majorHAnsi" w:cstheme="majorHAnsi"/>
              </w:rPr>
              <w:tab/>
              <w:t xml:space="preserve">A few statemented pupils within the class </w:t>
            </w:r>
          </w:p>
          <w:p w14:paraId="0E049240" w14:textId="77777777" w:rsidR="006F5D03" w:rsidRPr="005C6F20" w:rsidRDefault="006F5D03" w:rsidP="009C4A18">
            <w:pPr>
              <w:rPr>
                <w:rFonts w:asciiTheme="majorHAnsi" w:hAnsiTheme="majorHAnsi" w:cstheme="majorHAnsi"/>
              </w:rPr>
            </w:pPr>
            <w:r w:rsidRPr="005C6F20">
              <w:rPr>
                <w:rFonts w:asciiTheme="majorHAnsi" w:hAnsiTheme="majorHAnsi" w:cstheme="majorHAnsi"/>
              </w:rPr>
              <w:t>•</w:t>
            </w:r>
            <w:r w:rsidRPr="005C6F20">
              <w:rPr>
                <w:rFonts w:asciiTheme="majorHAnsi" w:hAnsiTheme="majorHAnsi" w:cstheme="majorHAnsi"/>
              </w:rPr>
              <w:tab/>
              <w:t>Mixed ability class</w:t>
            </w:r>
          </w:p>
          <w:p w14:paraId="606B68A8" w14:textId="77777777" w:rsidR="006F5D03" w:rsidRPr="005C6F20" w:rsidRDefault="006F5D03" w:rsidP="009C4A18">
            <w:pPr>
              <w:rPr>
                <w:rFonts w:asciiTheme="majorHAnsi" w:hAnsiTheme="majorHAnsi" w:cstheme="majorHAnsi"/>
              </w:rPr>
            </w:pPr>
          </w:p>
          <w:p w14:paraId="139AD2D8" w14:textId="77777777" w:rsidR="006F5D03" w:rsidRPr="005C6F20" w:rsidRDefault="006F5D03" w:rsidP="009C4A18">
            <w:pPr>
              <w:rPr>
                <w:rFonts w:asciiTheme="majorHAnsi" w:hAnsiTheme="majorHAnsi" w:cstheme="majorHAnsi"/>
              </w:rPr>
            </w:pPr>
          </w:p>
        </w:tc>
      </w:tr>
      <w:tr w:rsidR="006F5D03" w:rsidRPr="00A21426" w14:paraId="2ED1B364" w14:textId="77777777" w:rsidTr="009C4A18">
        <w:tc>
          <w:tcPr>
            <w:tcW w:w="1838" w:type="dxa"/>
          </w:tcPr>
          <w:p w14:paraId="0D10892C" w14:textId="27946966" w:rsidR="006F5D03" w:rsidRPr="00A21426" w:rsidRDefault="006F5D03" w:rsidP="009C4A18">
            <w:pPr>
              <w:rPr>
                <w:rFonts w:ascii="Calibri bold" w:hAnsi="Calibri bold" w:cstheme="majorHAnsi"/>
                <w:i/>
                <w:iCs/>
              </w:rPr>
            </w:pPr>
            <w:r w:rsidRPr="00A21426">
              <w:rPr>
                <w:rFonts w:ascii="Calibri bold" w:hAnsi="Calibri bold" w:cstheme="majorHAnsi"/>
                <w:i/>
                <w:iCs/>
              </w:rPr>
              <w:lastRenderedPageBreak/>
              <w:t xml:space="preserve">What happened? A detailed </w:t>
            </w:r>
            <w:r w:rsidR="00992139" w:rsidRPr="00A21426">
              <w:rPr>
                <w:rFonts w:ascii="Calibri bold" w:hAnsi="Calibri bold" w:cstheme="majorHAnsi"/>
                <w:i/>
                <w:iCs/>
              </w:rPr>
              <w:t>description</w:t>
            </w:r>
            <w:r w:rsidRPr="00A21426">
              <w:rPr>
                <w:rFonts w:ascii="Calibri bold" w:hAnsi="Calibri bold" w:cstheme="majorHAnsi"/>
                <w:i/>
                <w:iCs/>
              </w:rPr>
              <w:t xml:space="preserve"> of what you observed and what thoughts on pedagogy and practice occurred to you as a result, looking towards your research.</w:t>
            </w:r>
          </w:p>
        </w:tc>
        <w:tc>
          <w:tcPr>
            <w:tcW w:w="7868" w:type="dxa"/>
          </w:tcPr>
          <w:p w14:paraId="4E6B18B4" w14:textId="77777777" w:rsidR="006F5D03" w:rsidRPr="00A21426" w:rsidRDefault="006F5D03" w:rsidP="009C4A18">
            <w:pPr>
              <w:rPr>
                <w:rFonts w:ascii="Calibri bold" w:hAnsi="Calibri bold" w:cstheme="majorHAnsi"/>
                <w:b/>
                <w:bCs/>
              </w:rPr>
            </w:pPr>
            <w:r w:rsidRPr="00A21426">
              <w:rPr>
                <w:rFonts w:ascii="Calibri bold" w:hAnsi="Calibri bold" w:cstheme="majorHAnsi"/>
                <w:b/>
                <w:bCs/>
              </w:rPr>
              <w:t>CARPET SESSION (Towards the end of the session)</w:t>
            </w:r>
          </w:p>
          <w:p w14:paraId="7D9F824F" w14:textId="77777777" w:rsidR="006F5D03" w:rsidRPr="005C6F20" w:rsidRDefault="006F5D03" w:rsidP="006F5D03">
            <w:pPr>
              <w:pStyle w:val="ListParagraph"/>
              <w:widowControl w:val="0"/>
              <w:numPr>
                <w:ilvl w:val="0"/>
                <w:numId w:val="28"/>
              </w:numPr>
              <w:autoSpaceDE w:val="0"/>
              <w:autoSpaceDN w:val="0"/>
              <w:adjustRightInd w:val="0"/>
              <w:rPr>
                <w:rFonts w:asciiTheme="majorHAnsi" w:hAnsiTheme="majorHAnsi" w:cstheme="majorHAnsi"/>
                <w:b/>
                <w:bCs/>
              </w:rPr>
            </w:pPr>
            <w:r w:rsidRPr="005C6F20">
              <w:rPr>
                <w:rFonts w:asciiTheme="majorHAnsi" w:hAnsiTheme="majorHAnsi" w:cstheme="majorHAnsi"/>
              </w:rPr>
              <w:t>Towards the end of the session, the class teacher chose a child to tap the heads of all the children to indicate that they were allowed to get up and go off to do their tasks.</w:t>
            </w:r>
          </w:p>
          <w:p w14:paraId="6B57177E" w14:textId="77777777" w:rsidR="006F5D03" w:rsidRPr="005C6F20" w:rsidRDefault="006F5D03" w:rsidP="006F5D03">
            <w:pPr>
              <w:pStyle w:val="ListParagraph"/>
              <w:widowControl w:val="0"/>
              <w:numPr>
                <w:ilvl w:val="0"/>
                <w:numId w:val="28"/>
              </w:numPr>
              <w:autoSpaceDE w:val="0"/>
              <w:autoSpaceDN w:val="0"/>
              <w:adjustRightInd w:val="0"/>
              <w:rPr>
                <w:rFonts w:asciiTheme="majorHAnsi" w:hAnsiTheme="majorHAnsi" w:cstheme="majorHAnsi"/>
              </w:rPr>
            </w:pPr>
            <w:r w:rsidRPr="005C6F20">
              <w:rPr>
                <w:rFonts w:asciiTheme="majorHAnsi" w:hAnsiTheme="majorHAnsi" w:cstheme="majorHAnsi"/>
              </w:rPr>
              <w:t>The child got up and began tapping the heads of their peers, at the same time another child had got up and started tapping head of various children.</w:t>
            </w:r>
          </w:p>
          <w:p w14:paraId="072D344A" w14:textId="112D4BDF" w:rsidR="006F5D03" w:rsidRPr="005C6F20" w:rsidRDefault="006F5D03" w:rsidP="006F5D03">
            <w:pPr>
              <w:pStyle w:val="ListParagraph"/>
              <w:widowControl w:val="0"/>
              <w:numPr>
                <w:ilvl w:val="0"/>
                <w:numId w:val="28"/>
              </w:numPr>
              <w:autoSpaceDE w:val="0"/>
              <w:autoSpaceDN w:val="0"/>
              <w:adjustRightInd w:val="0"/>
              <w:rPr>
                <w:rFonts w:asciiTheme="majorHAnsi" w:hAnsiTheme="majorHAnsi" w:cstheme="majorHAnsi"/>
              </w:rPr>
            </w:pPr>
            <w:r w:rsidRPr="005C6F20">
              <w:rPr>
                <w:rFonts w:asciiTheme="majorHAnsi" w:hAnsiTheme="majorHAnsi" w:cstheme="majorHAnsi"/>
              </w:rPr>
              <w:t xml:space="preserve">This strategy may have a made the child feel valued as a class </w:t>
            </w:r>
            <w:r w:rsidR="00992139" w:rsidRPr="005C6F20">
              <w:rPr>
                <w:rFonts w:asciiTheme="majorHAnsi" w:hAnsiTheme="majorHAnsi" w:cstheme="majorHAnsi"/>
              </w:rPr>
              <w:t>member</w:t>
            </w:r>
            <w:r w:rsidRPr="005C6F20">
              <w:rPr>
                <w:rFonts w:asciiTheme="majorHAnsi" w:hAnsiTheme="majorHAnsi" w:cstheme="majorHAnsi"/>
              </w:rPr>
              <w:t xml:space="preserve"> and gave them a sense of </w:t>
            </w:r>
            <w:r w:rsidR="00992139" w:rsidRPr="005C6F20">
              <w:rPr>
                <w:rFonts w:asciiTheme="majorHAnsi" w:hAnsiTheme="majorHAnsi" w:cstheme="majorHAnsi"/>
              </w:rPr>
              <w:t>responsibility</w:t>
            </w:r>
            <w:r w:rsidRPr="005C6F20">
              <w:rPr>
                <w:rFonts w:asciiTheme="majorHAnsi" w:hAnsiTheme="majorHAnsi" w:cstheme="majorHAnsi"/>
              </w:rPr>
              <w:t xml:space="preserve">. </w:t>
            </w:r>
          </w:p>
          <w:p w14:paraId="6C3BA391" w14:textId="45F74529" w:rsidR="006F5D03" w:rsidRPr="005C6F20" w:rsidRDefault="006F5D03" w:rsidP="006F5D03">
            <w:pPr>
              <w:pStyle w:val="ListParagraph"/>
              <w:widowControl w:val="0"/>
              <w:numPr>
                <w:ilvl w:val="0"/>
                <w:numId w:val="28"/>
              </w:numPr>
              <w:autoSpaceDE w:val="0"/>
              <w:autoSpaceDN w:val="0"/>
              <w:adjustRightInd w:val="0"/>
              <w:rPr>
                <w:rFonts w:asciiTheme="majorHAnsi" w:hAnsiTheme="majorHAnsi" w:cstheme="majorHAnsi"/>
              </w:rPr>
            </w:pPr>
            <w:r w:rsidRPr="005C6F20">
              <w:rPr>
                <w:rFonts w:asciiTheme="majorHAnsi" w:hAnsiTheme="majorHAnsi" w:cstheme="majorHAnsi"/>
              </w:rPr>
              <w:t xml:space="preserve">Having observed that </w:t>
            </w:r>
            <w:r w:rsidR="00992139" w:rsidRPr="005C6F20">
              <w:rPr>
                <w:rFonts w:asciiTheme="majorHAnsi" w:hAnsiTheme="majorHAnsi" w:cstheme="majorHAnsi"/>
              </w:rPr>
              <w:t>particular</w:t>
            </w:r>
            <w:r w:rsidRPr="005C6F20">
              <w:rPr>
                <w:rFonts w:asciiTheme="majorHAnsi" w:hAnsiTheme="majorHAnsi" w:cstheme="majorHAnsi"/>
              </w:rPr>
              <w:t xml:space="preserve"> child, it is evident that they feel very happy and excited when chosen and given this role.</w:t>
            </w:r>
          </w:p>
          <w:p w14:paraId="46FEE3B7" w14:textId="77777777" w:rsidR="006F5D03" w:rsidRPr="005C6F20" w:rsidRDefault="006F5D03" w:rsidP="006F5D03">
            <w:pPr>
              <w:pStyle w:val="ListParagraph"/>
              <w:widowControl w:val="0"/>
              <w:numPr>
                <w:ilvl w:val="0"/>
                <w:numId w:val="28"/>
              </w:numPr>
              <w:autoSpaceDE w:val="0"/>
              <w:autoSpaceDN w:val="0"/>
              <w:adjustRightInd w:val="0"/>
              <w:rPr>
                <w:rFonts w:asciiTheme="majorHAnsi" w:hAnsiTheme="majorHAnsi" w:cstheme="majorHAnsi"/>
              </w:rPr>
            </w:pPr>
            <w:r w:rsidRPr="005C6F20">
              <w:rPr>
                <w:rFonts w:asciiTheme="majorHAnsi" w:hAnsiTheme="majorHAnsi" w:cstheme="majorHAnsi"/>
              </w:rPr>
              <w:t>The chosen child felt very proud and honoured to have been given this responsibility and role.</w:t>
            </w:r>
          </w:p>
          <w:p w14:paraId="3B72CF01" w14:textId="77777777" w:rsidR="006F5D03" w:rsidRPr="005C6F20" w:rsidRDefault="006F5D03" w:rsidP="006F5D03">
            <w:pPr>
              <w:pStyle w:val="ListParagraph"/>
              <w:widowControl w:val="0"/>
              <w:numPr>
                <w:ilvl w:val="0"/>
                <w:numId w:val="28"/>
              </w:numPr>
              <w:autoSpaceDE w:val="0"/>
              <w:autoSpaceDN w:val="0"/>
              <w:adjustRightInd w:val="0"/>
              <w:rPr>
                <w:rFonts w:asciiTheme="majorHAnsi" w:hAnsiTheme="majorHAnsi" w:cstheme="majorHAnsi"/>
              </w:rPr>
            </w:pPr>
            <w:r w:rsidRPr="005C6F20">
              <w:rPr>
                <w:rFonts w:asciiTheme="majorHAnsi" w:hAnsiTheme="majorHAnsi" w:cstheme="majorHAnsi"/>
              </w:rPr>
              <w:t>The class teacher also began singing a “tippy tappy” song whilst also tapping children’s heads. Making it more engaging as some children were also singing along.</w:t>
            </w:r>
          </w:p>
          <w:p w14:paraId="3E7C25F1" w14:textId="77777777" w:rsidR="006F5D03" w:rsidRPr="00A21426" w:rsidRDefault="006F5D03" w:rsidP="009C4A18">
            <w:pPr>
              <w:rPr>
                <w:rFonts w:ascii="Calibri bold" w:hAnsi="Calibri bold" w:cstheme="majorHAnsi"/>
              </w:rPr>
            </w:pPr>
          </w:p>
          <w:p w14:paraId="3BC85A74" w14:textId="77777777" w:rsidR="006F5D03" w:rsidRPr="00A21426" w:rsidRDefault="006F5D03" w:rsidP="009C4A18">
            <w:pPr>
              <w:rPr>
                <w:rFonts w:ascii="Calibri bold" w:hAnsi="Calibri bold" w:cstheme="majorHAnsi"/>
              </w:rPr>
            </w:pPr>
          </w:p>
          <w:p w14:paraId="1042EE0F" w14:textId="77777777" w:rsidR="006F5D03" w:rsidRPr="00A21426" w:rsidRDefault="006F5D03" w:rsidP="009C4A18">
            <w:pPr>
              <w:rPr>
                <w:rFonts w:ascii="Calibri bold" w:hAnsi="Calibri bold" w:cstheme="majorHAnsi"/>
              </w:rPr>
            </w:pPr>
          </w:p>
          <w:p w14:paraId="72B367B9" w14:textId="77777777" w:rsidR="006F5D03" w:rsidRPr="00A21426" w:rsidRDefault="006F5D03" w:rsidP="009C4A18">
            <w:pPr>
              <w:rPr>
                <w:rFonts w:ascii="Calibri bold" w:hAnsi="Calibri bold" w:cstheme="majorHAnsi"/>
              </w:rPr>
            </w:pPr>
          </w:p>
          <w:p w14:paraId="679F1FD6" w14:textId="77777777" w:rsidR="006F5D03" w:rsidRPr="00A21426" w:rsidRDefault="006F5D03" w:rsidP="009C4A18">
            <w:pPr>
              <w:rPr>
                <w:rFonts w:ascii="Calibri bold" w:hAnsi="Calibri bold" w:cstheme="majorHAnsi"/>
              </w:rPr>
            </w:pPr>
          </w:p>
          <w:p w14:paraId="5E9549DB" w14:textId="77777777" w:rsidR="006F5D03" w:rsidRPr="00A21426" w:rsidRDefault="006F5D03" w:rsidP="009C4A18">
            <w:pPr>
              <w:rPr>
                <w:rFonts w:ascii="Calibri bold" w:hAnsi="Calibri bold" w:cstheme="majorHAnsi"/>
              </w:rPr>
            </w:pPr>
          </w:p>
          <w:p w14:paraId="203F2CBA" w14:textId="77777777" w:rsidR="006F5D03" w:rsidRPr="00A21426" w:rsidRDefault="006F5D03" w:rsidP="009C4A18">
            <w:pPr>
              <w:rPr>
                <w:rFonts w:ascii="Calibri bold" w:hAnsi="Calibri bold" w:cstheme="majorHAnsi"/>
              </w:rPr>
            </w:pPr>
          </w:p>
          <w:p w14:paraId="32A3B111" w14:textId="77777777" w:rsidR="006F5D03" w:rsidRPr="00A21426" w:rsidRDefault="006F5D03" w:rsidP="009C4A18">
            <w:pPr>
              <w:rPr>
                <w:rFonts w:ascii="Calibri bold" w:hAnsi="Calibri bold" w:cstheme="majorHAnsi"/>
              </w:rPr>
            </w:pPr>
          </w:p>
          <w:p w14:paraId="4CCC9651" w14:textId="77777777" w:rsidR="006F5D03" w:rsidRPr="00A21426" w:rsidRDefault="006F5D03" w:rsidP="009C4A18">
            <w:pPr>
              <w:rPr>
                <w:rFonts w:ascii="Calibri bold" w:hAnsi="Calibri bold" w:cstheme="majorHAnsi"/>
              </w:rPr>
            </w:pPr>
          </w:p>
          <w:p w14:paraId="5FAF83A8" w14:textId="77777777" w:rsidR="006F5D03" w:rsidRPr="00A21426" w:rsidRDefault="006F5D03" w:rsidP="009C4A18">
            <w:pPr>
              <w:rPr>
                <w:rFonts w:ascii="Calibri bold" w:hAnsi="Calibri bold" w:cstheme="majorHAnsi"/>
              </w:rPr>
            </w:pPr>
          </w:p>
          <w:p w14:paraId="7892B25E" w14:textId="77777777" w:rsidR="006F5D03" w:rsidRPr="00A21426" w:rsidRDefault="006F5D03" w:rsidP="009C4A18">
            <w:pPr>
              <w:rPr>
                <w:rFonts w:ascii="Calibri bold" w:hAnsi="Calibri bold" w:cstheme="majorHAnsi"/>
              </w:rPr>
            </w:pPr>
          </w:p>
        </w:tc>
      </w:tr>
    </w:tbl>
    <w:p w14:paraId="3DDBC4E4" w14:textId="77777777" w:rsidR="006F5D03" w:rsidRPr="00A21426" w:rsidRDefault="006F5D03" w:rsidP="006F5D03">
      <w:pPr>
        <w:rPr>
          <w:rFonts w:ascii="Calibri bold" w:hAnsi="Calibri bold" w:cstheme="majorHAnsi"/>
        </w:rPr>
      </w:pPr>
    </w:p>
    <w:p w14:paraId="331D3632" w14:textId="77777777" w:rsidR="006F5D03" w:rsidRPr="00A21426" w:rsidRDefault="006F5D03" w:rsidP="006F5D03">
      <w:pPr>
        <w:rPr>
          <w:rFonts w:ascii="Calibri bold" w:hAnsi="Calibri bold" w:cstheme="majorHAnsi"/>
        </w:rPr>
      </w:pPr>
    </w:p>
    <w:p w14:paraId="02B4EE11" w14:textId="77777777" w:rsidR="006F5D03" w:rsidRPr="00A21426" w:rsidRDefault="006F5D03" w:rsidP="006F5D03">
      <w:pPr>
        <w:rPr>
          <w:rFonts w:ascii="Calibri bold" w:hAnsi="Calibri bold" w:cstheme="majorHAnsi"/>
        </w:rPr>
      </w:pPr>
    </w:p>
    <w:tbl>
      <w:tblPr>
        <w:tblStyle w:val="TableGrid"/>
        <w:tblW w:w="0" w:type="auto"/>
        <w:tblLook w:val="04A0" w:firstRow="1" w:lastRow="0" w:firstColumn="1" w:lastColumn="0" w:noHBand="0" w:noVBand="1"/>
      </w:tblPr>
      <w:tblGrid>
        <w:gridCol w:w="1780"/>
        <w:gridCol w:w="7236"/>
      </w:tblGrid>
      <w:tr w:rsidR="006F5D03" w:rsidRPr="00A21426" w14:paraId="3EB282AC" w14:textId="77777777" w:rsidTr="009C4A18">
        <w:tc>
          <w:tcPr>
            <w:tcW w:w="1838" w:type="dxa"/>
          </w:tcPr>
          <w:p w14:paraId="721DA3BE" w14:textId="77777777" w:rsidR="006F5D03" w:rsidRPr="00A21426" w:rsidRDefault="006F5D03" w:rsidP="009C4A18">
            <w:pPr>
              <w:rPr>
                <w:rFonts w:ascii="Calibri bold" w:hAnsi="Calibri bold" w:cstheme="majorHAnsi"/>
                <w:b/>
                <w:bCs/>
              </w:rPr>
            </w:pPr>
            <w:r w:rsidRPr="00A21426">
              <w:rPr>
                <w:rFonts w:ascii="Calibri bold" w:hAnsi="Calibri bold" w:cstheme="majorHAnsi"/>
                <w:b/>
                <w:bCs/>
              </w:rPr>
              <w:t>Details relevant to the research context.</w:t>
            </w:r>
          </w:p>
          <w:p w14:paraId="761F9840" w14:textId="77777777" w:rsidR="006F5D03" w:rsidRPr="00A21426" w:rsidRDefault="006F5D03" w:rsidP="009C4A18">
            <w:pPr>
              <w:rPr>
                <w:rFonts w:ascii="Calibri bold" w:hAnsi="Calibri bold" w:cstheme="majorHAnsi"/>
                <w:b/>
                <w:bCs/>
              </w:rPr>
            </w:pPr>
          </w:p>
          <w:p w14:paraId="3520B321" w14:textId="77777777" w:rsidR="006F5D03" w:rsidRPr="00A21426" w:rsidRDefault="006F5D03" w:rsidP="009C4A18">
            <w:pPr>
              <w:rPr>
                <w:rFonts w:ascii="Calibri bold" w:hAnsi="Calibri bold" w:cstheme="majorHAnsi"/>
                <w:bCs/>
              </w:rPr>
            </w:pPr>
            <w:r w:rsidRPr="00A21426">
              <w:rPr>
                <w:rFonts w:ascii="Calibri bold" w:hAnsi="Calibri bold" w:cstheme="majorHAnsi"/>
                <w:bCs/>
              </w:rPr>
              <w:t>Date/time.</w:t>
            </w:r>
          </w:p>
          <w:p w14:paraId="4284D7C6" w14:textId="77777777" w:rsidR="006F5D03" w:rsidRPr="00A21426" w:rsidRDefault="006F5D03" w:rsidP="009C4A18">
            <w:pPr>
              <w:rPr>
                <w:rFonts w:ascii="Calibri bold" w:hAnsi="Calibri bold" w:cstheme="majorHAnsi"/>
                <w:bCs/>
              </w:rPr>
            </w:pPr>
            <w:r w:rsidRPr="00A21426">
              <w:rPr>
                <w:rFonts w:ascii="Calibri bold" w:hAnsi="Calibri bold" w:cstheme="majorHAnsi"/>
                <w:bCs/>
              </w:rPr>
              <w:t>Age/Stage of group.</w:t>
            </w:r>
          </w:p>
          <w:p w14:paraId="7D569826" w14:textId="77777777" w:rsidR="006F5D03" w:rsidRPr="00A21426" w:rsidRDefault="006F5D03" w:rsidP="009C4A18">
            <w:pPr>
              <w:rPr>
                <w:rFonts w:ascii="Calibri bold" w:hAnsi="Calibri bold" w:cstheme="majorHAnsi"/>
                <w:bCs/>
              </w:rPr>
            </w:pPr>
            <w:r w:rsidRPr="00A21426">
              <w:rPr>
                <w:rFonts w:ascii="Calibri bold" w:hAnsi="Calibri bold" w:cstheme="majorHAnsi"/>
                <w:bCs/>
              </w:rPr>
              <w:t>People involved.</w:t>
            </w:r>
          </w:p>
          <w:p w14:paraId="7E17E61B" w14:textId="77777777" w:rsidR="006F5D03" w:rsidRPr="00A21426" w:rsidRDefault="006F5D03" w:rsidP="009C4A18">
            <w:pPr>
              <w:rPr>
                <w:rFonts w:ascii="Calibri bold" w:hAnsi="Calibri bold" w:cstheme="majorHAnsi"/>
                <w:bCs/>
              </w:rPr>
            </w:pPr>
            <w:r w:rsidRPr="00A21426">
              <w:rPr>
                <w:rFonts w:ascii="Calibri bold" w:hAnsi="Calibri bold" w:cstheme="majorHAnsi"/>
                <w:bCs/>
              </w:rPr>
              <w:t>Contextual</w:t>
            </w:r>
          </w:p>
          <w:p w14:paraId="75E3A732" w14:textId="77777777" w:rsidR="006F5D03" w:rsidRPr="00A21426" w:rsidRDefault="006F5D03" w:rsidP="009C4A18">
            <w:pPr>
              <w:rPr>
                <w:rFonts w:ascii="Calibri bold" w:hAnsi="Calibri bold" w:cstheme="majorHAnsi"/>
                <w:bCs/>
              </w:rPr>
            </w:pPr>
            <w:r w:rsidRPr="00A21426">
              <w:rPr>
                <w:rFonts w:ascii="Calibri bold" w:hAnsi="Calibri bold" w:cstheme="majorHAnsi"/>
                <w:bCs/>
              </w:rPr>
              <w:lastRenderedPageBreak/>
              <w:t xml:space="preserve">information from field notes. </w:t>
            </w:r>
          </w:p>
          <w:p w14:paraId="39922013" w14:textId="77777777" w:rsidR="006F5D03" w:rsidRPr="00A21426" w:rsidRDefault="006F5D03" w:rsidP="009C4A18">
            <w:pPr>
              <w:rPr>
                <w:rFonts w:ascii="Calibri bold" w:hAnsi="Calibri bold" w:cstheme="majorHAnsi"/>
                <w:i/>
                <w:iCs/>
              </w:rPr>
            </w:pPr>
          </w:p>
        </w:tc>
        <w:tc>
          <w:tcPr>
            <w:tcW w:w="7868" w:type="dxa"/>
          </w:tcPr>
          <w:p w14:paraId="35E55CEF" w14:textId="77777777" w:rsidR="006F5D03" w:rsidRPr="00A21426" w:rsidRDefault="006F5D03" w:rsidP="009C4A18">
            <w:pPr>
              <w:rPr>
                <w:rFonts w:ascii="Calibri bold" w:hAnsi="Calibri bold" w:cstheme="majorHAnsi"/>
              </w:rPr>
            </w:pPr>
          </w:p>
          <w:p w14:paraId="3B2B031C" w14:textId="77777777" w:rsidR="006F5D03" w:rsidRPr="005C6F20" w:rsidRDefault="006F5D03" w:rsidP="006F5D03">
            <w:pPr>
              <w:pStyle w:val="ListParagraph"/>
              <w:widowControl w:val="0"/>
              <w:numPr>
                <w:ilvl w:val="0"/>
                <w:numId w:val="29"/>
              </w:numPr>
              <w:autoSpaceDE w:val="0"/>
              <w:autoSpaceDN w:val="0"/>
              <w:adjustRightInd w:val="0"/>
              <w:rPr>
                <w:rFonts w:asciiTheme="majorHAnsi" w:hAnsiTheme="majorHAnsi" w:cstheme="majorHAnsi"/>
              </w:rPr>
            </w:pPr>
            <w:r w:rsidRPr="005C6F20">
              <w:rPr>
                <w:rFonts w:asciiTheme="majorHAnsi" w:hAnsiTheme="majorHAnsi" w:cstheme="majorHAnsi"/>
              </w:rPr>
              <w:t>Year 2 (established class) (Last academic year)</w:t>
            </w:r>
          </w:p>
          <w:p w14:paraId="7C230B2E" w14:textId="77777777" w:rsidR="006F5D03" w:rsidRPr="005C6F20" w:rsidRDefault="006F5D03" w:rsidP="006F5D03">
            <w:pPr>
              <w:pStyle w:val="ListParagraph"/>
              <w:widowControl w:val="0"/>
              <w:numPr>
                <w:ilvl w:val="0"/>
                <w:numId w:val="29"/>
              </w:numPr>
              <w:autoSpaceDE w:val="0"/>
              <w:autoSpaceDN w:val="0"/>
              <w:adjustRightInd w:val="0"/>
              <w:rPr>
                <w:rFonts w:asciiTheme="majorHAnsi" w:hAnsiTheme="majorHAnsi" w:cstheme="majorHAnsi"/>
              </w:rPr>
            </w:pPr>
            <w:r w:rsidRPr="005C6F20">
              <w:rPr>
                <w:rFonts w:asciiTheme="majorHAnsi" w:hAnsiTheme="majorHAnsi" w:cstheme="majorHAnsi"/>
              </w:rPr>
              <w:t>Indoor learning</w:t>
            </w:r>
          </w:p>
          <w:p w14:paraId="6770E4E3" w14:textId="1B8EBF24" w:rsidR="006F5D03" w:rsidRPr="005C6F20" w:rsidRDefault="006F5D03" w:rsidP="006F5D03">
            <w:pPr>
              <w:pStyle w:val="ListParagraph"/>
              <w:widowControl w:val="0"/>
              <w:numPr>
                <w:ilvl w:val="0"/>
                <w:numId w:val="29"/>
              </w:numPr>
              <w:autoSpaceDE w:val="0"/>
              <w:autoSpaceDN w:val="0"/>
              <w:adjustRightInd w:val="0"/>
              <w:rPr>
                <w:rFonts w:asciiTheme="majorHAnsi" w:hAnsiTheme="majorHAnsi" w:cstheme="majorHAnsi"/>
              </w:rPr>
            </w:pPr>
            <w:r w:rsidRPr="005C6F20">
              <w:rPr>
                <w:rFonts w:asciiTheme="majorHAnsi" w:hAnsiTheme="majorHAnsi" w:cstheme="majorHAnsi"/>
              </w:rPr>
              <w:t xml:space="preserve">Literacy session – topic – </w:t>
            </w:r>
            <w:r w:rsidR="00992139" w:rsidRPr="005C6F20">
              <w:rPr>
                <w:rFonts w:asciiTheme="majorHAnsi" w:hAnsiTheme="majorHAnsi" w:cstheme="majorHAnsi"/>
              </w:rPr>
              <w:t>superheroes</w:t>
            </w:r>
            <w:r w:rsidRPr="005C6F20">
              <w:rPr>
                <w:rFonts w:asciiTheme="majorHAnsi" w:hAnsiTheme="majorHAnsi" w:cstheme="majorHAnsi"/>
              </w:rPr>
              <w:t xml:space="preserve"> </w:t>
            </w:r>
          </w:p>
          <w:p w14:paraId="7109B7FF" w14:textId="77777777" w:rsidR="006F5D03" w:rsidRPr="005C6F20" w:rsidRDefault="006F5D03" w:rsidP="006F5D03">
            <w:pPr>
              <w:pStyle w:val="ListParagraph"/>
              <w:widowControl w:val="0"/>
              <w:numPr>
                <w:ilvl w:val="0"/>
                <w:numId w:val="29"/>
              </w:numPr>
              <w:autoSpaceDE w:val="0"/>
              <w:autoSpaceDN w:val="0"/>
              <w:adjustRightInd w:val="0"/>
              <w:rPr>
                <w:rFonts w:asciiTheme="majorHAnsi" w:hAnsiTheme="majorHAnsi" w:cstheme="majorHAnsi"/>
              </w:rPr>
            </w:pPr>
            <w:r w:rsidRPr="005C6F20">
              <w:rPr>
                <w:rFonts w:asciiTheme="majorHAnsi" w:hAnsiTheme="majorHAnsi" w:cstheme="majorHAnsi"/>
              </w:rPr>
              <w:t>Sentence building (main task)</w:t>
            </w:r>
          </w:p>
          <w:p w14:paraId="1CE4A22E" w14:textId="77777777" w:rsidR="006F5D03" w:rsidRPr="005C6F20" w:rsidRDefault="006F5D03" w:rsidP="006F5D03">
            <w:pPr>
              <w:pStyle w:val="ListParagraph"/>
              <w:widowControl w:val="0"/>
              <w:numPr>
                <w:ilvl w:val="0"/>
                <w:numId w:val="29"/>
              </w:numPr>
              <w:autoSpaceDE w:val="0"/>
              <w:autoSpaceDN w:val="0"/>
              <w:adjustRightInd w:val="0"/>
              <w:rPr>
                <w:rFonts w:asciiTheme="majorHAnsi" w:hAnsiTheme="majorHAnsi" w:cstheme="majorHAnsi"/>
              </w:rPr>
            </w:pPr>
            <w:r w:rsidRPr="005C6F20">
              <w:rPr>
                <w:rFonts w:asciiTheme="majorHAnsi" w:hAnsiTheme="majorHAnsi" w:cstheme="majorHAnsi"/>
              </w:rPr>
              <w:t>Mixed ability group</w:t>
            </w:r>
          </w:p>
          <w:p w14:paraId="0A2E91F6" w14:textId="77777777" w:rsidR="006F5D03" w:rsidRPr="005C6F20" w:rsidRDefault="006F5D03" w:rsidP="006F5D03">
            <w:pPr>
              <w:pStyle w:val="ListParagraph"/>
              <w:widowControl w:val="0"/>
              <w:numPr>
                <w:ilvl w:val="0"/>
                <w:numId w:val="29"/>
              </w:numPr>
              <w:autoSpaceDE w:val="0"/>
              <w:autoSpaceDN w:val="0"/>
              <w:adjustRightInd w:val="0"/>
              <w:rPr>
                <w:rFonts w:asciiTheme="majorHAnsi" w:hAnsiTheme="majorHAnsi" w:cstheme="majorHAnsi"/>
              </w:rPr>
            </w:pPr>
            <w:r w:rsidRPr="005C6F20">
              <w:rPr>
                <w:rFonts w:asciiTheme="majorHAnsi" w:hAnsiTheme="majorHAnsi" w:cstheme="majorHAnsi"/>
              </w:rPr>
              <w:t>Carpet session</w:t>
            </w:r>
          </w:p>
          <w:p w14:paraId="37A23647" w14:textId="77777777" w:rsidR="006F5D03" w:rsidRPr="005C6F20" w:rsidRDefault="006F5D03" w:rsidP="006F5D03">
            <w:pPr>
              <w:pStyle w:val="ListParagraph"/>
              <w:widowControl w:val="0"/>
              <w:numPr>
                <w:ilvl w:val="0"/>
                <w:numId w:val="29"/>
              </w:numPr>
              <w:autoSpaceDE w:val="0"/>
              <w:autoSpaceDN w:val="0"/>
              <w:adjustRightInd w:val="0"/>
              <w:rPr>
                <w:rFonts w:asciiTheme="majorHAnsi" w:hAnsiTheme="majorHAnsi" w:cstheme="majorHAnsi"/>
              </w:rPr>
            </w:pPr>
            <w:r w:rsidRPr="005C6F20">
              <w:rPr>
                <w:rFonts w:asciiTheme="majorHAnsi" w:hAnsiTheme="majorHAnsi" w:cstheme="majorHAnsi"/>
              </w:rPr>
              <w:t xml:space="preserve">Discussion </w:t>
            </w:r>
          </w:p>
          <w:p w14:paraId="65090633" w14:textId="0B0B4A9B" w:rsidR="006F5D03" w:rsidRPr="005C6F20" w:rsidRDefault="006F5D03" w:rsidP="006F5D03">
            <w:pPr>
              <w:pStyle w:val="ListParagraph"/>
              <w:widowControl w:val="0"/>
              <w:numPr>
                <w:ilvl w:val="0"/>
                <w:numId w:val="29"/>
              </w:numPr>
              <w:autoSpaceDE w:val="0"/>
              <w:autoSpaceDN w:val="0"/>
              <w:adjustRightInd w:val="0"/>
              <w:rPr>
                <w:rFonts w:asciiTheme="majorHAnsi" w:hAnsiTheme="majorHAnsi" w:cstheme="majorHAnsi"/>
              </w:rPr>
            </w:pPr>
            <w:r w:rsidRPr="005C6F20">
              <w:rPr>
                <w:rFonts w:asciiTheme="majorHAnsi" w:hAnsiTheme="majorHAnsi" w:cstheme="majorHAnsi"/>
              </w:rPr>
              <w:t xml:space="preserve">Teacher is asking </w:t>
            </w:r>
            <w:r w:rsidR="00992139" w:rsidRPr="005C6F20">
              <w:rPr>
                <w:rFonts w:asciiTheme="majorHAnsi" w:hAnsiTheme="majorHAnsi" w:cstheme="majorHAnsi"/>
              </w:rPr>
              <w:t>engaging</w:t>
            </w:r>
            <w:r w:rsidRPr="005C6F20">
              <w:rPr>
                <w:rFonts w:asciiTheme="majorHAnsi" w:hAnsiTheme="majorHAnsi" w:cstheme="majorHAnsi"/>
              </w:rPr>
              <w:t xml:space="preserve"> questions </w:t>
            </w:r>
          </w:p>
          <w:p w14:paraId="263FCC83" w14:textId="77777777" w:rsidR="006F5D03" w:rsidRPr="00A21426" w:rsidRDefault="006F5D03" w:rsidP="009C4A18">
            <w:pPr>
              <w:pStyle w:val="ListParagraph"/>
              <w:rPr>
                <w:rFonts w:ascii="Calibri bold" w:hAnsi="Calibri bold" w:cstheme="majorHAnsi"/>
              </w:rPr>
            </w:pPr>
          </w:p>
          <w:p w14:paraId="78958C56" w14:textId="77777777" w:rsidR="006F5D03" w:rsidRPr="00A21426" w:rsidRDefault="006F5D03" w:rsidP="009C4A18">
            <w:pPr>
              <w:rPr>
                <w:rFonts w:ascii="Calibri bold" w:hAnsi="Calibri bold" w:cstheme="majorHAnsi"/>
              </w:rPr>
            </w:pPr>
          </w:p>
          <w:p w14:paraId="1C35BBC7" w14:textId="77777777" w:rsidR="006F5D03" w:rsidRPr="00A21426" w:rsidRDefault="006F5D03" w:rsidP="009C4A18">
            <w:pPr>
              <w:rPr>
                <w:rFonts w:ascii="Calibri bold" w:hAnsi="Calibri bold" w:cstheme="majorHAnsi"/>
              </w:rPr>
            </w:pPr>
          </w:p>
          <w:p w14:paraId="54717092" w14:textId="77777777" w:rsidR="006F5D03" w:rsidRPr="00A21426" w:rsidRDefault="006F5D03" w:rsidP="009C4A18">
            <w:pPr>
              <w:rPr>
                <w:rFonts w:ascii="Calibri bold" w:hAnsi="Calibri bold" w:cstheme="majorHAnsi"/>
              </w:rPr>
            </w:pPr>
          </w:p>
          <w:p w14:paraId="1EF8827C" w14:textId="77777777" w:rsidR="006F5D03" w:rsidRPr="00A21426" w:rsidRDefault="006F5D03" w:rsidP="009C4A18">
            <w:pPr>
              <w:rPr>
                <w:rFonts w:ascii="Calibri bold" w:hAnsi="Calibri bold" w:cstheme="majorHAnsi"/>
              </w:rPr>
            </w:pPr>
          </w:p>
        </w:tc>
      </w:tr>
      <w:tr w:rsidR="006F5D03" w:rsidRPr="00A21426" w14:paraId="43F77730" w14:textId="77777777" w:rsidTr="009C4A18">
        <w:tc>
          <w:tcPr>
            <w:tcW w:w="1838" w:type="dxa"/>
          </w:tcPr>
          <w:p w14:paraId="614BE017" w14:textId="579573CF" w:rsidR="006F5D03" w:rsidRPr="00A21426" w:rsidRDefault="006F5D03" w:rsidP="009C4A18">
            <w:pPr>
              <w:rPr>
                <w:rFonts w:ascii="Calibri bold" w:hAnsi="Calibri bold" w:cstheme="majorHAnsi"/>
                <w:i/>
                <w:iCs/>
              </w:rPr>
            </w:pPr>
            <w:r w:rsidRPr="00A21426">
              <w:rPr>
                <w:rFonts w:ascii="Calibri bold" w:hAnsi="Calibri bold" w:cstheme="majorHAnsi"/>
                <w:i/>
                <w:iCs/>
              </w:rPr>
              <w:lastRenderedPageBreak/>
              <w:t xml:space="preserve">What happened? A detailed </w:t>
            </w:r>
            <w:r w:rsidR="00992139" w:rsidRPr="00A21426">
              <w:rPr>
                <w:rFonts w:ascii="Calibri bold" w:hAnsi="Calibri bold" w:cstheme="majorHAnsi"/>
                <w:i/>
                <w:iCs/>
              </w:rPr>
              <w:t>description</w:t>
            </w:r>
            <w:r w:rsidRPr="00A21426">
              <w:rPr>
                <w:rFonts w:ascii="Calibri bold" w:hAnsi="Calibri bold" w:cstheme="majorHAnsi"/>
                <w:i/>
                <w:iCs/>
              </w:rPr>
              <w:t xml:space="preserve"> of what you observed and what thoughts on pedagogy and practice occurred to you as a result, looking towards your research.</w:t>
            </w:r>
          </w:p>
        </w:tc>
        <w:tc>
          <w:tcPr>
            <w:tcW w:w="7868" w:type="dxa"/>
          </w:tcPr>
          <w:p w14:paraId="36E0C9DE" w14:textId="4D9A099C" w:rsidR="006F5D03" w:rsidRPr="00A21426" w:rsidRDefault="006F5D03" w:rsidP="009C4A18">
            <w:pPr>
              <w:rPr>
                <w:rFonts w:ascii="Calibri bold" w:hAnsi="Calibri bold" w:cstheme="majorHAnsi"/>
                <w:b/>
                <w:bCs/>
              </w:rPr>
            </w:pPr>
            <w:r w:rsidRPr="00A21426">
              <w:rPr>
                <w:rFonts w:ascii="Calibri bold" w:hAnsi="Calibri bold" w:cstheme="majorHAnsi"/>
                <w:b/>
                <w:bCs/>
              </w:rPr>
              <w:t>Group work (</w:t>
            </w:r>
            <w:r w:rsidR="00992139" w:rsidRPr="00A21426">
              <w:rPr>
                <w:rFonts w:ascii="Calibri bold" w:hAnsi="Calibri bold" w:cstheme="majorHAnsi"/>
                <w:b/>
                <w:bCs/>
              </w:rPr>
              <w:t>Collaborative</w:t>
            </w:r>
            <w:r w:rsidRPr="00A21426">
              <w:rPr>
                <w:rFonts w:ascii="Calibri bold" w:hAnsi="Calibri bold" w:cstheme="majorHAnsi"/>
                <w:b/>
                <w:bCs/>
              </w:rPr>
              <w:t xml:space="preserve"> learning – sentence building)</w:t>
            </w:r>
          </w:p>
          <w:p w14:paraId="68AD189F" w14:textId="37785F5F" w:rsidR="006F5D03" w:rsidRPr="005C6F20" w:rsidRDefault="006F5D03" w:rsidP="006F5D03">
            <w:pPr>
              <w:pStyle w:val="ListParagraph"/>
              <w:widowControl w:val="0"/>
              <w:numPr>
                <w:ilvl w:val="0"/>
                <w:numId w:val="30"/>
              </w:numPr>
              <w:autoSpaceDE w:val="0"/>
              <w:autoSpaceDN w:val="0"/>
              <w:adjustRightInd w:val="0"/>
              <w:rPr>
                <w:rFonts w:asciiTheme="majorHAnsi" w:hAnsiTheme="majorHAnsi" w:cstheme="majorHAnsi"/>
                <w:b/>
                <w:bCs/>
              </w:rPr>
            </w:pPr>
            <w:r w:rsidRPr="005C6F20">
              <w:rPr>
                <w:rFonts w:asciiTheme="majorHAnsi" w:hAnsiTheme="majorHAnsi" w:cstheme="majorHAnsi"/>
              </w:rPr>
              <w:t xml:space="preserve">The lesson started off with the whole class for a carpet </w:t>
            </w:r>
            <w:r w:rsidR="00992139" w:rsidRPr="005C6F20">
              <w:rPr>
                <w:rFonts w:asciiTheme="majorHAnsi" w:hAnsiTheme="majorHAnsi" w:cstheme="majorHAnsi"/>
              </w:rPr>
              <w:t>session</w:t>
            </w:r>
            <w:r w:rsidRPr="005C6F20">
              <w:rPr>
                <w:rFonts w:asciiTheme="majorHAnsi" w:hAnsiTheme="majorHAnsi" w:cstheme="majorHAnsi"/>
              </w:rPr>
              <w:t>.</w:t>
            </w:r>
          </w:p>
          <w:p w14:paraId="539676D5" w14:textId="77777777" w:rsidR="006F5D03" w:rsidRPr="005C6F20" w:rsidRDefault="006F5D03" w:rsidP="006F5D03">
            <w:pPr>
              <w:pStyle w:val="ListParagraph"/>
              <w:widowControl w:val="0"/>
              <w:numPr>
                <w:ilvl w:val="0"/>
                <w:numId w:val="30"/>
              </w:numPr>
              <w:autoSpaceDE w:val="0"/>
              <w:autoSpaceDN w:val="0"/>
              <w:adjustRightInd w:val="0"/>
              <w:rPr>
                <w:rFonts w:asciiTheme="majorHAnsi" w:hAnsiTheme="majorHAnsi" w:cstheme="majorHAnsi"/>
              </w:rPr>
            </w:pPr>
            <w:r w:rsidRPr="005C6F20">
              <w:rPr>
                <w:rFonts w:asciiTheme="majorHAnsi" w:hAnsiTheme="majorHAnsi" w:cstheme="majorHAnsi"/>
              </w:rPr>
              <w:t xml:space="preserve">The children then went off to do set tasks within various areas of the classroom. </w:t>
            </w:r>
          </w:p>
          <w:p w14:paraId="4E59B8DF" w14:textId="1EEB39DA" w:rsidR="006F5D03" w:rsidRPr="005C6F20" w:rsidRDefault="006F5D03" w:rsidP="006F5D03">
            <w:pPr>
              <w:pStyle w:val="ListParagraph"/>
              <w:widowControl w:val="0"/>
              <w:numPr>
                <w:ilvl w:val="0"/>
                <w:numId w:val="30"/>
              </w:numPr>
              <w:autoSpaceDE w:val="0"/>
              <w:autoSpaceDN w:val="0"/>
              <w:adjustRightInd w:val="0"/>
              <w:rPr>
                <w:rFonts w:asciiTheme="majorHAnsi" w:hAnsiTheme="majorHAnsi" w:cstheme="majorHAnsi"/>
              </w:rPr>
            </w:pPr>
            <w:r w:rsidRPr="005C6F20">
              <w:rPr>
                <w:rFonts w:asciiTheme="majorHAnsi" w:hAnsiTheme="majorHAnsi" w:cstheme="majorHAnsi"/>
              </w:rPr>
              <w:t xml:space="preserve">The main class teacher worked with a group 7 children (it seems as though the class teacher has strategically </w:t>
            </w:r>
            <w:r w:rsidR="00992139" w:rsidRPr="005C6F20">
              <w:rPr>
                <w:rFonts w:asciiTheme="majorHAnsi" w:hAnsiTheme="majorHAnsi" w:cstheme="majorHAnsi"/>
              </w:rPr>
              <w:t>chosen</w:t>
            </w:r>
            <w:r w:rsidRPr="005C6F20">
              <w:rPr>
                <w:rFonts w:asciiTheme="majorHAnsi" w:hAnsiTheme="majorHAnsi" w:cstheme="majorHAnsi"/>
              </w:rPr>
              <w:t xml:space="preserve"> these specific children to work with)</w:t>
            </w:r>
          </w:p>
          <w:p w14:paraId="631627A3" w14:textId="34ADEFD8" w:rsidR="006F5D03" w:rsidRPr="005C6F20" w:rsidRDefault="006F5D03" w:rsidP="006F5D03">
            <w:pPr>
              <w:pStyle w:val="ListParagraph"/>
              <w:widowControl w:val="0"/>
              <w:numPr>
                <w:ilvl w:val="0"/>
                <w:numId w:val="30"/>
              </w:numPr>
              <w:autoSpaceDE w:val="0"/>
              <w:autoSpaceDN w:val="0"/>
              <w:adjustRightInd w:val="0"/>
              <w:rPr>
                <w:rFonts w:asciiTheme="majorHAnsi" w:hAnsiTheme="majorHAnsi" w:cstheme="majorHAnsi"/>
              </w:rPr>
            </w:pPr>
            <w:r w:rsidRPr="005C6F20">
              <w:rPr>
                <w:rFonts w:asciiTheme="majorHAnsi" w:hAnsiTheme="majorHAnsi" w:cstheme="majorHAnsi"/>
              </w:rPr>
              <w:t xml:space="preserve">The task is </w:t>
            </w:r>
            <w:r w:rsidR="00162E1A" w:rsidRPr="005C6F20">
              <w:rPr>
                <w:rFonts w:asciiTheme="majorHAnsi" w:hAnsiTheme="majorHAnsi" w:cstheme="majorHAnsi"/>
              </w:rPr>
              <w:t>sentence</w:t>
            </w:r>
            <w:r w:rsidRPr="005C6F20">
              <w:rPr>
                <w:rFonts w:asciiTheme="majorHAnsi" w:hAnsiTheme="majorHAnsi" w:cstheme="majorHAnsi"/>
              </w:rPr>
              <w:t xml:space="preserve"> building skills, with various laminated words on the floor.</w:t>
            </w:r>
          </w:p>
          <w:p w14:paraId="63FB963E" w14:textId="65D0D50E" w:rsidR="006F5D03" w:rsidRPr="005C6F20" w:rsidRDefault="006F5D03" w:rsidP="006F5D03">
            <w:pPr>
              <w:pStyle w:val="ListParagraph"/>
              <w:widowControl w:val="0"/>
              <w:numPr>
                <w:ilvl w:val="0"/>
                <w:numId w:val="30"/>
              </w:numPr>
              <w:autoSpaceDE w:val="0"/>
              <w:autoSpaceDN w:val="0"/>
              <w:adjustRightInd w:val="0"/>
              <w:rPr>
                <w:rFonts w:asciiTheme="majorHAnsi" w:hAnsiTheme="majorHAnsi" w:cstheme="majorHAnsi"/>
              </w:rPr>
            </w:pPr>
            <w:r w:rsidRPr="005C6F20">
              <w:rPr>
                <w:rFonts w:asciiTheme="majorHAnsi" w:hAnsiTheme="majorHAnsi" w:cstheme="majorHAnsi"/>
              </w:rPr>
              <w:t xml:space="preserve">One </w:t>
            </w:r>
            <w:r w:rsidR="00162E1A" w:rsidRPr="005C6F20">
              <w:rPr>
                <w:rFonts w:asciiTheme="majorHAnsi" w:hAnsiTheme="majorHAnsi" w:cstheme="majorHAnsi"/>
              </w:rPr>
              <w:t>particular</w:t>
            </w:r>
            <w:r w:rsidRPr="005C6F20">
              <w:rPr>
                <w:rFonts w:asciiTheme="majorHAnsi" w:hAnsiTheme="majorHAnsi" w:cstheme="majorHAnsi"/>
              </w:rPr>
              <w:t xml:space="preserve"> child on the </w:t>
            </w:r>
            <w:r w:rsidR="00C840A4" w:rsidRPr="005C6F20">
              <w:rPr>
                <w:rFonts w:asciiTheme="majorHAnsi" w:hAnsiTheme="majorHAnsi" w:cstheme="majorHAnsi"/>
              </w:rPr>
              <w:t>teacher’s</w:t>
            </w:r>
            <w:r w:rsidRPr="005C6F20">
              <w:rPr>
                <w:rFonts w:asciiTheme="majorHAnsi" w:hAnsiTheme="majorHAnsi" w:cstheme="majorHAnsi"/>
              </w:rPr>
              <w:t xml:space="preserve"> </w:t>
            </w:r>
            <w:r w:rsidR="00C840A4" w:rsidRPr="005C6F20">
              <w:rPr>
                <w:rFonts w:asciiTheme="majorHAnsi" w:hAnsiTheme="majorHAnsi" w:cstheme="majorHAnsi"/>
              </w:rPr>
              <w:t>right-hand</w:t>
            </w:r>
            <w:r w:rsidRPr="005C6F20">
              <w:rPr>
                <w:rFonts w:asciiTheme="majorHAnsi" w:hAnsiTheme="majorHAnsi" w:cstheme="majorHAnsi"/>
              </w:rPr>
              <w:t xml:space="preserve"> side is very eager to look and touch the words on the floor, the teacher asks the child to sit back.</w:t>
            </w:r>
          </w:p>
          <w:p w14:paraId="45BFB64B" w14:textId="77777777" w:rsidR="006F5D03" w:rsidRPr="005C6F20" w:rsidRDefault="006F5D03" w:rsidP="006F5D03">
            <w:pPr>
              <w:pStyle w:val="ListParagraph"/>
              <w:widowControl w:val="0"/>
              <w:numPr>
                <w:ilvl w:val="0"/>
                <w:numId w:val="30"/>
              </w:numPr>
              <w:autoSpaceDE w:val="0"/>
              <w:autoSpaceDN w:val="0"/>
              <w:adjustRightInd w:val="0"/>
              <w:rPr>
                <w:rFonts w:asciiTheme="majorHAnsi" w:hAnsiTheme="majorHAnsi" w:cstheme="majorHAnsi"/>
              </w:rPr>
            </w:pPr>
            <w:r w:rsidRPr="005C6F20">
              <w:rPr>
                <w:rFonts w:asciiTheme="majorHAnsi" w:hAnsiTheme="majorHAnsi" w:cstheme="majorHAnsi"/>
              </w:rPr>
              <w:t>Other children within the group start engaging and answering a question the teacher has asked, the teacher praises a child in the group for answering correctly.</w:t>
            </w:r>
          </w:p>
          <w:p w14:paraId="66C1390E" w14:textId="77777777" w:rsidR="006F5D03" w:rsidRPr="005C6F20" w:rsidRDefault="006F5D03" w:rsidP="006F5D03">
            <w:pPr>
              <w:pStyle w:val="ListParagraph"/>
              <w:widowControl w:val="0"/>
              <w:numPr>
                <w:ilvl w:val="0"/>
                <w:numId w:val="30"/>
              </w:numPr>
              <w:autoSpaceDE w:val="0"/>
              <w:autoSpaceDN w:val="0"/>
              <w:adjustRightInd w:val="0"/>
              <w:rPr>
                <w:rFonts w:asciiTheme="majorHAnsi" w:hAnsiTheme="majorHAnsi" w:cstheme="majorHAnsi"/>
              </w:rPr>
            </w:pPr>
            <w:r w:rsidRPr="005C6F20">
              <w:rPr>
                <w:rFonts w:asciiTheme="majorHAnsi" w:hAnsiTheme="majorHAnsi" w:cstheme="majorHAnsi"/>
              </w:rPr>
              <w:t>Another child in the group seems very disengaged and has their hands in their mouth (perhaps a statemented child)</w:t>
            </w:r>
          </w:p>
          <w:p w14:paraId="1DB6B7D0" w14:textId="5B56EBCB" w:rsidR="006F5D03" w:rsidRPr="005C6F20" w:rsidRDefault="006F5D03" w:rsidP="006F5D03">
            <w:pPr>
              <w:pStyle w:val="ListParagraph"/>
              <w:widowControl w:val="0"/>
              <w:numPr>
                <w:ilvl w:val="0"/>
                <w:numId w:val="30"/>
              </w:numPr>
              <w:autoSpaceDE w:val="0"/>
              <w:autoSpaceDN w:val="0"/>
              <w:adjustRightInd w:val="0"/>
              <w:rPr>
                <w:rFonts w:asciiTheme="majorHAnsi" w:hAnsiTheme="majorHAnsi" w:cstheme="majorHAnsi"/>
              </w:rPr>
            </w:pPr>
            <w:r w:rsidRPr="005C6F20">
              <w:rPr>
                <w:rFonts w:asciiTheme="majorHAnsi" w:hAnsiTheme="majorHAnsi" w:cstheme="majorHAnsi"/>
              </w:rPr>
              <w:t xml:space="preserve">Teacher asks </w:t>
            </w:r>
            <w:r w:rsidR="00162E1A" w:rsidRPr="005C6F20">
              <w:rPr>
                <w:rFonts w:asciiTheme="majorHAnsi" w:hAnsiTheme="majorHAnsi" w:cstheme="majorHAnsi"/>
              </w:rPr>
              <w:t>engaging</w:t>
            </w:r>
            <w:r w:rsidRPr="005C6F20">
              <w:rPr>
                <w:rFonts w:asciiTheme="majorHAnsi" w:hAnsiTheme="majorHAnsi" w:cstheme="majorHAnsi"/>
              </w:rPr>
              <w:t xml:space="preserve"> questions “try sounding it out, what else can you do?”</w:t>
            </w:r>
          </w:p>
          <w:p w14:paraId="05B6655B" w14:textId="77777777" w:rsidR="006F5D03" w:rsidRPr="005C6F20" w:rsidRDefault="006F5D03" w:rsidP="006F5D03">
            <w:pPr>
              <w:pStyle w:val="ListParagraph"/>
              <w:widowControl w:val="0"/>
              <w:numPr>
                <w:ilvl w:val="0"/>
                <w:numId w:val="30"/>
              </w:numPr>
              <w:autoSpaceDE w:val="0"/>
              <w:autoSpaceDN w:val="0"/>
              <w:adjustRightInd w:val="0"/>
              <w:rPr>
                <w:rFonts w:asciiTheme="majorHAnsi" w:hAnsiTheme="majorHAnsi" w:cstheme="majorHAnsi"/>
              </w:rPr>
            </w:pPr>
            <w:r w:rsidRPr="005C6F20">
              <w:rPr>
                <w:rFonts w:asciiTheme="majorHAnsi" w:hAnsiTheme="majorHAnsi" w:cstheme="majorHAnsi"/>
              </w:rPr>
              <w:t>The child on the right keeps trying to gain the teachers attention by tapping the teacher’s knee, however the teacher ignores the child.</w:t>
            </w:r>
          </w:p>
          <w:p w14:paraId="415B0FC7" w14:textId="77777777" w:rsidR="006F5D03" w:rsidRPr="005C6F20" w:rsidRDefault="006F5D03" w:rsidP="006F5D03">
            <w:pPr>
              <w:pStyle w:val="ListParagraph"/>
              <w:widowControl w:val="0"/>
              <w:numPr>
                <w:ilvl w:val="0"/>
                <w:numId w:val="30"/>
              </w:numPr>
              <w:autoSpaceDE w:val="0"/>
              <w:autoSpaceDN w:val="0"/>
              <w:adjustRightInd w:val="0"/>
              <w:rPr>
                <w:rFonts w:asciiTheme="majorHAnsi" w:hAnsiTheme="majorHAnsi" w:cstheme="majorHAnsi"/>
              </w:rPr>
            </w:pPr>
            <w:r w:rsidRPr="005C6F20">
              <w:rPr>
                <w:rFonts w:asciiTheme="majorHAnsi" w:hAnsiTheme="majorHAnsi" w:cstheme="majorHAnsi"/>
              </w:rPr>
              <w:t>The same child gets very distracted and disengages from the objective of the task, the child picks up on of the words off the floor and starts waving it around. The teacher takes the word off the child and continues with the task with the other children in the group.</w:t>
            </w:r>
          </w:p>
          <w:p w14:paraId="5D791637" w14:textId="77777777" w:rsidR="006F5D03" w:rsidRPr="00A21426" w:rsidRDefault="006F5D03" w:rsidP="009C4A18">
            <w:pPr>
              <w:pStyle w:val="ListParagraph"/>
              <w:rPr>
                <w:rFonts w:ascii="Calibri bold" w:hAnsi="Calibri bold" w:cstheme="majorHAnsi"/>
              </w:rPr>
            </w:pPr>
          </w:p>
          <w:p w14:paraId="7CEDA59D" w14:textId="77777777" w:rsidR="006F5D03" w:rsidRPr="00A21426" w:rsidRDefault="006F5D03" w:rsidP="009C4A18">
            <w:pPr>
              <w:rPr>
                <w:rFonts w:ascii="Calibri bold" w:hAnsi="Calibri bold" w:cstheme="majorHAnsi"/>
                <w:b/>
                <w:bCs/>
              </w:rPr>
            </w:pPr>
          </w:p>
        </w:tc>
      </w:tr>
    </w:tbl>
    <w:p w14:paraId="07A44FB9" w14:textId="77777777" w:rsidR="006F5D03" w:rsidRPr="00A21426" w:rsidRDefault="006F5D03" w:rsidP="006F5D03">
      <w:pPr>
        <w:tabs>
          <w:tab w:val="left" w:pos="1920"/>
        </w:tabs>
        <w:rPr>
          <w:rFonts w:ascii="Calibri bold" w:hAnsi="Calibri bold"/>
        </w:rPr>
      </w:pPr>
    </w:p>
    <w:p w14:paraId="45D4C27A" w14:textId="5A074B3A" w:rsidR="0000697B" w:rsidRPr="00A21426" w:rsidRDefault="0000697B">
      <w:pPr>
        <w:rPr>
          <w:rFonts w:ascii="Calibri bold" w:hAnsi="Calibri bold"/>
        </w:rPr>
      </w:pPr>
    </w:p>
    <w:p w14:paraId="64DDE40F" w14:textId="77777777" w:rsidR="006E239C" w:rsidRPr="00A21426" w:rsidRDefault="006E239C">
      <w:pPr>
        <w:rPr>
          <w:rFonts w:ascii="Calibri bold" w:hAnsi="Calibri bold"/>
        </w:rPr>
      </w:pPr>
    </w:p>
    <w:p w14:paraId="5D9A056F" w14:textId="4DF9EE99" w:rsidR="0000697B" w:rsidRDefault="0000697B"/>
    <w:p w14:paraId="08433868" w14:textId="15D79293" w:rsidR="00350023" w:rsidRDefault="00350023"/>
    <w:p w14:paraId="0A1ECC00" w14:textId="5A84D11F" w:rsidR="00350023" w:rsidRDefault="00350023"/>
    <w:p w14:paraId="34578A26" w14:textId="1D5B9F43" w:rsidR="00350023" w:rsidRDefault="00350023"/>
    <w:p w14:paraId="5EF97D71" w14:textId="244E496B" w:rsidR="00350023" w:rsidRDefault="00350023"/>
    <w:p w14:paraId="00C9B153" w14:textId="77777777" w:rsidR="00350023" w:rsidRDefault="00350023"/>
    <w:sdt>
      <w:sdtPr>
        <w:rPr>
          <w:rFonts w:asciiTheme="minorHAnsi" w:eastAsiaTheme="minorHAnsi" w:hAnsiTheme="minorHAnsi" w:cstheme="minorHAnsi"/>
          <w:color w:val="auto"/>
          <w:sz w:val="22"/>
          <w:szCs w:val="22"/>
          <w:lang w:val="en-GB"/>
        </w:rPr>
        <w:id w:val="-662470396"/>
        <w:docPartObj>
          <w:docPartGallery w:val="Bibliographies"/>
          <w:docPartUnique/>
        </w:docPartObj>
      </w:sdtPr>
      <w:sdtEndPr/>
      <w:sdtContent>
        <w:p w14:paraId="5CAC9BE6" w14:textId="6BA2D168" w:rsidR="008E7DCE" w:rsidRDefault="008E7DCE" w:rsidP="008E7DCE">
          <w:pPr>
            <w:pStyle w:val="Heading1"/>
            <w:rPr>
              <w:rFonts w:asciiTheme="minorHAnsi" w:hAnsiTheme="minorHAnsi" w:cstheme="minorHAnsi"/>
              <w:b/>
              <w:bCs/>
              <w:color w:val="auto"/>
            </w:rPr>
          </w:pPr>
          <w:r w:rsidRPr="00794377">
            <w:rPr>
              <w:rFonts w:asciiTheme="minorHAnsi" w:hAnsiTheme="minorHAnsi" w:cstheme="minorHAnsi"/>
              <w:b/>
              <w:bCs/>
              <w:color w:val="auto"/>
            </w:rPr>
            <w:t>References</w:t>
          </w:r>
        </w:p>
        <w:p w14:paraId="6048823C" w14:textId="127929D1" w:rsidR="001C2024" w:rsidRPr="001C2024" w:rsidRDefault="001C2024" w:rsidP="001C2024">
          <w:pPr>
            <w:rPr>
              <w:lang w:val="en-US"/>
            </w:rPr>
          </w:pPr>
          <w:r w:rsidRPr="001C2024">
            <w:rPr>
              <w:lang w:val="en-US"/>
            </w:rPr>
            <w:t>British Educational Research Association [BERA] (2018)</w:t>
          </w:r>
          <w:r w:rsidR="00310291">
            <w:rPr>
              <w:lang w:val="en-US"/>
            </w:rPr>
            <w:t xml:space="preserve"> </w:t>
          </w:r>
          <w:r w:rsidRPr="001C2024">
            <w:rPr>
              <w:lang w:val="en-US"/>
            </w:rPr>
            <w:t>Ethical Guidelines for Educational Research, fourth edition, London.</w:t>
          </w:r>
          <w:r w:rsidR="00310291">
            <w:rPr>
              <w:lang w:val="en-US"/>
            </w:rPr>
            <w:t xml:space="preserve"> </w:t>
          </w:r>
          <w:hyperlink r:id="rId11" w:history="1">
            <w:r w:rsidR="00310291" w:rsidRPr="00F418F2">
              <w:rPr>
                <w:rStyle w:val="Hyperlink"/>
                <w:lang w:val="en-US"/>
              </w:rPr>
              <w:t>https://www.bera.ac.uk/researchers-resources/publications/ethicalguidelines-for-educational-research-2018</w:t>
            </w:r>
          </w:hyperlink>
          <w:r w:rsidR="00310291">
            <w:rPr>
              <w:lang w:val="en-US"/>
            </w:rPr>
            <w:t xml:space="preserve"> </w:t>
          </w:r>
        </w:p>
        <w:p w14:paraId="3206E207" w14:textId="7355AD81" w:rsidR="00794377" w:rsidRPr="00794377" w:rsidRDefault="00794377" w:rsidP="00794377">
          <w:pPr>
            <w:rPr>
              <w:lang w:val="en-US"/>
            </w:rPr>
          </w:pPr>
          <w:r>
            <w:t xml:space="preserve">Brookfield, S. D. (1990). The </w:t>
          </w:r>
          <w:r w:rsidR="007B00E7">
            <w:t>skilful</w:t>
          </w:r>
          <w:r>
            <w:t xml:space="preserve"> teacher. San Francisco: Jossey Bass</w:t>
          </w:r>
        </w:p>
        <w:sdt>
          <w:sdtPr>
            <w:rPr>
              <w:rFonts w:cstheme="minorHAnsi"/>
            </w:rPr>
            <w:id w:val="-573587230"/>
            <w:bibliography/>
          </w:sdtPr>
          <w:sdtEndPr/>
          <w:sdtContent>
            <w:p w14:paraId="383A8C47" w14:textId="77777777" w:rsidR="00150816" w:rsidRDefault="008E7DCE" w:rsidP="00150816">
              <w:pPr>
                <w:pStyle w:val="Bibliography"/>
                <w:ind w:left="720" w:hanging="720"/>
                <w:rPr>
                  <w:noProof/>
                  <w:sz w:val="24"/>
                  <w:szCs w:val="24"/>
                </w:rPr>
              </w:pPr>
              <w:r w:rsidRPr="00794377">
                <w:rPr>
                  <w:rFonts w:cstheme="minorHAnsi"/>
                </w:rPr>
                <w:fldChar w:fldCharType="begin"/>
              </w:r>
              <w:r w:rsidRPr="00794377">
                <w:rPr>
                  <w:rFonts w:cstheme="minorHAnsi"/>
                </w:rPr>
                <w:instrText xml:space="preserve"> BIBLIOGRAPHY </w:instrText>
              </w:r>
              <w:r w:rsidRPr="00794377">
                <w:rPr>
                  <w:rFonts w:cstheme="minorHAnsi"/>
                </w:rPr>
                <w:fldChar w:fldCharType="separate"/>
              </w:r>
              <w:r w:rsidR="00150816">
                <w:rPr>
                  <w:noProof/>
                </w:rPr>
                <w:t xml:space="preserve">Bates, B. (2016). </w:t>
              </w:r>
              <w:r w:rsidR="00150816">
                <w:rPr>
                  <w:i/>
                  <w:iCs/>
                  <w:noProof/>
                </w:rPr>
                <w:t>Learning Theories Simplified .</w:t>
              </w:r>
              <w:r w:rsidR="00150816">
                <w:rPr>
                  <w:noProof/>
                </w:rPr>
                <w:t xml:space="preserve"> London: SAGE Publications.</w:t>
              </w:r>
            </w:p>
            <w:p w14:paraId="39245164" w14:textId="77777777" w:rsidR="00150816" w:rsidRDefault="00150816" w:rsidP="00150816">
              <w:pPr>
                <w:pStyle w:val="Bibliography"/>
                <w:ind w:left="720" w:hanging="720"/>
                <w:rPr>
                  <w:noProof/>
                </w:rPr>
              </w:pPr>
              <w:r>
                <w:rPr>
                  <w:noProof/>
                </w:rPr>
                <w:t xml:space="preserve">Doug Lemov. (2015). </w:t>
              </w:r>
              <w:r>
                <w:rPr>
                  <w:i/>
                  <w:iCs/>
                  <w:noProof/>
                </w:rPr>
                <w:t>Teach LIKE A CHAMPION 2.0.</w:t>
              </w:r>
              <w:r>
                <w:rPr>
                  <w:noProof/>
                </w:rPr>
                <w:t xml:space="preserve"> JOSSWY-BASS A Wiley Brand.</w:t>
              </w:r>
            </w:p>
            <w:p w14:paraId="41533BC0" w14:textId="77777777" w:rsidR="00150816" w:rsidRDefault="00150816" w:rsidP="00150816">
              <w:pPr>
                <w:pStyle w:val="Bibliography"/>
                <w:ind w:left="720" w:hanging="720"/>
                <w:rPr>
                  <w:noProof/>
                </w:rPr>
              </w:pPr>
              <w:r>
                <w:rPr>
                  <w:noProof/>
                </w:rPr>
                <w:t xml:space="preserve">Flanagan, F. M. (2006). </w:t>
              </w:r>
              <w:r>
                <w:rPr>
                  <w:i/>
                  <w:iCs/>
                  <w:noProof/>
                </w:rPr>
                <w:t>the Greatest Educators... EVER!</w:t>
              </w:r>
              <w:r>
                <w:rPr>
                  <w:noProof/>
                </w:rPr>
                <w:t xml:space="preserve"> London: Continuum International Publishing Group.</w:t>
              </w:r>
            </w:p>
            <w:p w14:paraId="31280719" w14:textId="77777777" w:rsidR="00150816" w:rsidRDefault="00150816" w:rsidP="00150816">
              <w:pPr>
                <w:pStyle w:val="Bibliography"/>
                <w:ind w:left="720" w:hanging="720"/>
                <w:rPr>
                  <w:noProof/>
                </w:rPr>
              </w:pPr>
              <w:r>
                <w:rPr>
                  <w:noProof/>
                </w:rPr>
                <w:t xml:space="preserve">gov.wales. (2015). </w:t>
              </w:r>
              <w:r>
                <w:rPr>
                  <w:i/>
                  <w:iCs/>
                  <w:noProof/>
                </w:rPr>
                <w:t>Successful Futures - Looking at the Curriculum and Assessment Arrangements in Wales.</w:t>
              </w:r>
              <w:r>
                <w:rPr>
                  <w:noProof/>
                </w:rPr>
                <w:t xml:space="preserve"> Retrieved from Successful Futures - Looking at the Curriculum and Assessment Arrangements in Wales: https://gov.wales/sites/default/files/publications/2018-03/succesful-futures-a-summary-of-professor-graham-donaldsons-report.pdf</w:t>
              </w:r>
            </w:p>
            <w:p w14:paraId="67A51575" w14:textId="77777777" w:rsidR="00150816" w:rsidRDefault="00150816" w:rsidP="00150816">
              <w:pPr>
                <w:pStyle w:val="Bibliography"/>
                <w:ind w:left="720" w:hanging="720"/>
                <w:rPr>
                  <w:noProof/>
                </w:rPr>
              </w:pPr>
              <w:r>
                <w:rPr>
                  <w:noProof/>
                </w:rPr>
                <w:t xml:space="preserve">gov.wales. (2015, October 21). </w:t>
              </w:r>
              <w:r>
                <w:rPr>
                  <w:i/>
                  <w:iCs/>
                  <w:noProof/>
                </w:rPr>
                <w:t>The four purposes of the curriculum for Wales.</w:t>
              </w:r>
              <w:r>
                <w:rPr>
                  <w:noProof/>
                </w:rPr>
                <w:t xml:space="preserve"> Retrieved from The four purposes of the curriculum for Wales: https://gov.wales/sites/default/files/publications/2018-03/the-four-purposes-of-the-curriculum-for-wales.pdf</w:t>
              </w:r>
            </w:p>
            <w:p w14:paraId="43351F5E" w14:textId="77777777" w:rsidR="00150816" w:rsidRDefault="00150816" w:rsidP="00150816">
              <w:pPr>
                <w:pStyle w:val="Bibliography"/>
                <w:ind w:left="720" w:hanging="720"/>
                <w:rPr>
                  <w:noProof/>
                </w:rPr>
              </w:pPr>
              <w:r>
                <w:rPr>
                  <w:noProof/>
                </w:rPr>
                <w:t xml:space="preserve">John Sharp. (2012). </w:t>
              </w:r>
              <w:r>
                <w:rPr>
                  <w:i/>
                  <w:iCs/>
                  <w:noProof/>
                </w:rPr>
                <w:t>Success with your Education Research Project</w:t>
              </w:r>
              <w:r>
                <w:rPr>
                  <w:noProof/>
                </w:rPr>
                <w:t xml:space="preserve"> (2nd ed.). London: SAGE Publications.</w:t>
              </w:r>
            </w:p>
            <w:p w14:paraId="68012845" w14:textId="77777777" w:rsidR="00150816" w:rsidRDefault="00150816" w:rsidP="00150816">
              <w:pPr>
                <w:pStyle w:val="Bibliography"/>
                <w:ind w:left="720" w:hanging="720"/>
                <w:rPr>
                  <w:noProof/>
                </w:rPr>
              </w:pPr>
              <w:r>
                <w:rPr>
                  <w:noProof/>
                </w:rPr>
                <w:t xml:space="preserve">Michael Bassey. (1999). </w:t>
              </w:r>
              <w:r>
                <w:rPr>
                  <w:i/>
                  <w:iCs/>
                  <w:noProof/>
                </w:rPr>
                <w:t>CaASE STUDY RESEARCH IN EDUCATIONAL SETTINGS .</w:t>
              </w:r>
              <w:r>
                <w:rPr>
                  <w:noProof/>
                </w:rPr>
                <w:t xml:space="preserve"> Buckingham Bassey: Open University Press.</w:t>
              </w:r>
            </w:p>
            <w:p w14:paraId="0F72D814" w14:textId="77777777" w:rsidR="00150816" w:rsidRDefault="00150816" w:rsidP="00150816">
              <w:pPr>
                <w:pStyle w:val="Bibliography"/>
                <w:ind w:left="720" w:hanging="720"/>
                <w:rPr>
                  <w:noProof/>
                </w:rPr>
              </w:pPr>
              <w:r>
                <w:rPr>
                  <w:noProof/>
                </w:rPr>
                <w:t xml:space="preserve">Pitchard, A. (2014). </w:t>
              </w:r>
              <w:r>
                <w:rPr>
                  <w:i/>
                  <w:iCs/>
                  <w:noProof/>
                </w:rPr>
                <w:t>Ways of Learning - Learning Theories and Learning Styles in the Classroom.</w:t>
              </w:r>
              <w:r>
                <w:rPr>
                  <w:noProof/>
                </w:rPr>
                <w:t xml:space="preserve"> Abingdon, Oxon: Routledge.</w:t>
              </w:r>
            </w:p>
            <w:p w14:paraId="43D83827" w14:textId="77777777" w:rsidR="00150816" w:rsidRDefault="00150816" w:rsidP="00150816">
              <w:pPr>
                <w:pStyle w:val="Bibliography"/>
                <w:ind w:left="720" w:hanging="720"/>
                <w:rPr>
                  <w:noProof/>
                </w:rPr>
              </w:pPr>
              <w:r>
                <w:rPr>
                  <w:noProof/>
                </w:rPr>
                <w:t>Stephen D. Brookfield. (n.d.). Using the Lenses of Critically Reflective Teaching in the Community. Retrieved from https://beedie.sfu.ca/assets/files/PDF/faculty-portal/Teaching@Beedie/Critically-Reflective-Teaching-2.pdf</w:t>
              </w:r>
            </w:p>
            <w:p w14:paraId="58EF158B" w14:textId="77777777" w:rsidR="00150816" w:rsidRDefault="00150816" w:rsidP="00150816">
              <w:pPr>
                <w:pStyle w:val="Bibliography"/>
                <w:ind w:left="720" w:hanging="720"/>
                <w:rPr>
                  <w:noProof/>
                </w:rPr>
              </w:pPr>
              <w:r>
                <w:rPr>
                  <w:i/>
                  <w:iCs/>
                  <w:noProof/>
                </w:rPr>
                <w:t>Strategy: Using an Attention Signal</w:t>
              </w:r>
              <w:r>
                <w:rPr>
                  <w:noProof/>
                </w:rPr>
                <w:t>. (2020). Retrieved from The Classroom Check-Up - Supporting and Training in Effective Classroom Management: https://www.classroomcheckup.org/using-an-attention-signal/</w:t>
              </w:r>
            </w:p>
            <w:p w14:paraId="671A6C7B" w14:textId="77777777" w:rsidR="00150816" w:rsidRDefault="00150816" w:rsidP="00150816">
              <w:pPr>
                <w:pStyle w:val="Bibliography"/>
                <w:ind w:left="720" w:hanging="720"/>
                <w:rPr>
                  <w:noProof/>
                </w:rPr>
              </w:pPr>
              <w:r>
                <w:rPr>
                  <w:noProof/>
                </w:rPr>
                <w:t xml:space="preserve">Sue Cowley. (2003). </w:t>
              </w:r>
              <w:r>
                <w:rPr>
                  <w:i/>
                  <w:iCs/>
                  <w:noProof/>
                </w:rPr>
                <w:t>GETTING THE BUGGERS TO BEHAVE 2.</w:t>
              </w:r>
              <w:r>
                <w:rPr>
                  <w:noProof/>
                </w:rPr>
                <w:t xml:space="preserve"> New York: Continuum.</w:t>
              </w:r>
            </w:p>
            <w:p w14:paraId="64E5BEAA" w14:textId="0AEAAC46" w:rsidR="008E7DCE" w:rsidRPr="00794377" w:rsidRDefault="008E7DCE" w:rsidP="00150816">
              <w:pPr>
                <w:rPr>
                  <w:rFonts w:cstheme="minorHAnsi"/>
                </w:rPr>
              </w:pPr>
              <w:r w:rsidRPr="00794377">
                <w:rPr>
                  <w:rFonts w:cstheme="minorHAnsi"/>
                </w:rPr>
                <w:fldChar w:fldCharType="end"/>
              </w:r>
            </w:p>
          </w:sdtContent>
        </w:sdt>
      </w:sdtContent>
    </w:sdt>
    <w:p w14:paraId="39EB39B2" w14:textId="10113F8D" w:rsidR="008E7DCE" w:rsidRDefault="008E7DCE" w:rsidP="008E7DCE"/>
    <w:p w14:paraId="0180298A" w14:textId="77777777" w:rsidR="008E7DCE" w:rsidRPr="008E7DCE" w:rsidRDefault="008E7DCE" w:rsidP="008E7DCE">
      <w:pPr>
        <w:tabs>
          <w:tab w:val="left" w:pos="3840"/>
        </w:tabs>
      </w:pPr>
      <w:r>
        <w:tab/>
      </w:r>
    </w:p>
    <w:p w14:paraId="00BFCE8E" w14:textId="7B106ADD" w:rsidR="008E7DCE" w:rsidRDefault="008E7DCE" w:rsidP="008E7DCE">
      <w:pPr>
        <w:tabs>
          <w:tab w:val="left" w:pos="3840"/>
        </w:tabs>
      </w:pPr>
    </w:p>
    <w:p w14:paraId="63EABFCA" w14:textId="074031B0" w:rsidR="00B72EA1" w:rsidRDefault="00B72EA1" w:rsidP="008E7DCE">
      <w:pPr>
        <w:tabs>
          <w:tab w:val="left" w:pos="3840"/>
        </w:tabs>
      </w:pPr>
    </w:p>
    <w:p w14:paraId="40F31D42" w14:textId="05422DF7" w:rsidR="00B8720C" w:rsidRDefault="00B8720C" w:rsidP="00BB050F">
      <w:pPr>
        <w:tabs>
          <w:tab w:val="left" w:pos="6990"/>
        </w:tabs>
      </w:pPr>
    </w:p>
    <w:p w14:paraId="4EDD50A2" w14:textId="077B501C" w:rsidR="00BB050F" w:rsidRPr="00BB050F" w:rsidRDefault="00BB050F" w:rsidP="00BB050F">
      <w:pPr>
        <w:tabs>
          <w:tab w:val="left" w:pos="6990"/>
        </w:tabs>
      </w:pPr>
      <w:r>
        <w:tab/>
      </w:r>
    </w:p>
    <w:sectPr w:rsidR="00BB050F" w:rsidRPr="00BB050F">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6490EE" w14:textId="77777777" w:rsidR="004A219F" w:rsidRDefault="004A219F" w:rsidP="008E7DCE">
      <w:pPr>
        <w:spacing w:after="0" w:line="240" w:lineRule="auto"/>
      </w:pPr>
      <w:r>
        <w:separator/>
      </w:r>
    </w:p>
  </w:endnote>
  <w:endnote w:type="continuationSeparator" w:id="0">
    <w:p w14:paraId="4818EBA8" w14:textId="77777777" w:rsidR="004A219F" w:rsidRDefault="004A219F" w:rsidP="008E7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4036963"/>
      <w:docPartObj>
        <w:docPartGallery w:val="Page Numbers (Bottom of Page)"/>
        <w:docPartUnique/>
      </w:docPartObj>
    </w:sdtPr>
    <w:sdtEndPr>
      <w:rPr>
        <w:noProof/>
      </w:rPr>
    </w:sdtEndPr>
    <w:sdtContent>
      <w:p w14:paraId="41CED956" w14:textId="0BF5B9BF" w:rsidR="006118EA" w:rsidRDefault="006118EA">
        <w:pPr>
          <w:pStyle w:val="Footer"/>
        </w:pPr>
        <w:r>
          <w:fldChar w:fldCharType="begin"/>
        </w:r>
        <w:r>
          <w:instrText xml:space="preserve"> PAGE   \* MERGEFORMAT </w:instrText>
        </w:r>
        <w:r>
          <w:fldChar w:fldCharType="separate"/>
        </w:r>
        <w:r>
          <w:rPr>
            <w:noProof/>
          </w:rPr>
          <w:t>2</w:t>
        </w:r>
        <w:r>
          <w:rPr>
            <w:noProof/>
          </w:rPr>
          <w:fldChar w:fldCharType="end"/>
        </w:r>
      </w:p>
    </w:sdtContent>
  </w:sdt>
  <w:p w14:paraId="56F6A4C2" w14:textId="77777777" w:rsidR="006118EA" w:rsidRDefault="006118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6BA5E1" w14:textId="77777777" w:rsidR="004A219F" w:rsidRDefault="004A219F" w:rsidP="008E7DCE">
      <w:pPr>
        <w:spacing w:after="0" w:line="240" w:lineRule="auto"/>
      </w:pPr>
      <w:r>
        <w:separator/>
      </w:r>
    </w:p>
  </w:footnote>
  <w:footnote w:type="continuationSeparator" w:id="0">
    <w:p w14:paraId="24D59CE0" w14:textId="77777777" w:rsidR="004A219F" w:rsidRDefault="004A219F" w:rsidP="008E7D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B27C36" w14:textId="18BF8466" w:rsidR="006118EA" w:rsidRDefault="006118EA" w:rsidP="006118EA">
    <w:pPr>
      <w:pStyle w:val="Header"/>
      <w:tabs>
        <w:tab w:val="clear" w:pos="4513"/>
        <w:tab w:val="clear" w:pos="9026"/>
        <w:tab w:val="left" w:pos="3540"/>
        <w:tab w:val="left" w:pos="7005"/>
      </w:tabs>
      <w:jc w:val="center"/>
    </w:pPr>
    <w:r>
      <w:t>Sabina Begum (1450134)</w:t>
    </w:r>
    <w:r>
      <w:tab/>
      <w:t xml:space="preserve">                                                               ECAD6007 Assignment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B49AE"/>
    <w:multiLevelType w:val="hybridMultilevel"/>
    <w:tmpl w:val="C32E3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78A57E4"/>
    <w:multiLevelType w:val="hybridMultilevel"/>
    <w:tmpl w:val="3EBE91B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7B71B9A"/>
    <w:multiLevelType w:val="hybridMultilevel"/>
    <w:tmpl w:val="112E6E2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B2A0201"/>
    <w:multiLevelType w:val="hybridMultilevel"/>
    <w:tmpl w:val="310ADA5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0EE35E37"/>
    <w:multiLevelType w:val="hybridMultilevel"/>
    <w:tmpl w:val="639E3ED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93D7904"/>
    <w:multiLevelType w:val="hybridMultilevel"/>
    <w:tmpl w:val="C948784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E0C78FC"/>
    <w:multiLevelType w:val="hybridMultilevel"/>
    <w:tmpl w:val="499EA65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4284058"/>
    <w:multiLevelType w:val="hybridMultilevel"/>
    <w:tmpl w:val="5324116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28697177"/>
    <w:multiLevelType w:val="hybridMultilevel"/>
    <w:tmpl w:val="AEDCD41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2D723AFF"/>
    <w:multiLevelType w:val="hybridMultilevel"/>
    <w:tmpl w:val="F6A49EE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30A151FD"/>
    <w:multiLevelType w:val="hybridMultilevel"/>
    <w:tmpl w:val="5972C6A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160737D"/>
    <w:multiLevelType w:val="hybridMultilevel"/>
    <w:tmpl w:val="86169D1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3ABC0256"/>
    <w:multiLevelType w:val="hybridMultilevel"/>
    <w:tmpl w:val="EE8C0D6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41546346"/>
    <w:multiLevelType w:val="hybridMultilevel"/>
    <w:tmpl w:val="5FA473D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4682326E"/>
    <w:multiLevelType w:val="hybridMultilevel"/>
    <w:tmpl w:val="C2861D2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7623340"/>
    <w:multiLevelType w:val="hybridMultilevel"/>
    <w:tmpl w:val="B440A5E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4C0E7CF9"/>
    <w:multiLevelType w:val="hybridMultilevel"/>
    <w:tmpl w:val="4A9CAEB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555154D8"/>
    <w:multiLevelType w:val="hybridMultilevel"/>
    <w:tmpl w:val="43E64BA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56C57B17"/>
    <w:multiLevelType w:val="hybridMultilevel"/>
    <w:tmpl w:val="F71ECF4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5B2270F8"/>
    <w:multiLevelType w:val="hybridMultilevel"/>
    <w:tmpl w:val="6DA24B1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5C561929"/>
    <w:multiLevelType w:val="hybridMultilevel"/>
    <w:tmpl w:val="E2BCE35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5E936C8C"/>
    <w:multiLevelType w:val="hybridMultilevel"/>
    <w:tmpl w:val="283CD3D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680D10D5"/>
    <w:multiLevelType w:val="hybridMultilevel"/>
    <w:tmpl w:val="F84E656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690542D6"/>
    <w:multiLevelType w:val="hybridMultilevel"/>
    <w:tmpl w:val="A12C861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6D6B7CF9"/>
    <w:multiLevelType w:val="hybridMultilevel"/>
    <w:tmpl w:val="507E502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70CB59E5"/>
    <w:multiLevelType w:val="hybridMultilevel"/>
    <w:tmpl w:val="C29445B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15:restartNumberingAfterBreak="0">
    <w:nsid w:val="725750AA"/>
    <w:multiLevelType w:val="hybridMultilevel"/>
    <w:tmpl w:val="88941E9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73DD2F77"/>
    <w:multiLevelType w:val="hybridMultilevel"/>
    <w:tmpl w:val="32CAB77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75690ACB"/>
    <w:multiLevelType w:val="hybridMultilevel"/>
    <w:tmpl w:val="9656DA7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7B5534B6"/>
    <w:multiLevelType w:val="hybridMultilevel"/>
    <w:tmpl w:val="CF92D18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6"/>
  </w:num>
  <w:num w:numId="2">
    <w:abstractNumId w:val="21"/>
  </w:num>
  <w:num w:numId="3">
    <w:abstractNumId w:val="29"/>
  </w:num>
  <w:num w:numId="4">
    <w:abstractNumId w:val="12"/>
  </w:num>
  <w:num w:numId="5">
    <w:abstractNumId w:val="1"/>
  </w:num>
  <w:num w:numId="6">
    <w:abstractNumId w:val="3"/>
  </w:num>
  <w:num w:numId="7">
    <w:abstractNumId w:val="9"/>
  </w:num>
  <w:num w:numId="8">
    <w:abstractNumId w:val="15"/>
  </w:num>
  <w:num w:numId="9">
    <w:abstractNumId w:val="16"/>
  </w:num>
  <w:num w:numId="10">
    <w:abstractNumId w:val="17"/>
  </w:num>
  <w:num w:numId="11">
    <w:abstractNumId w:val="4"/>
  </w:num>
  <w:num w:numId="12">
    <w:abstractNumId w:val="11"/>
  </w:num>
  <w:num w:numId="13">
    <w:abstractNumId w:val="13"/>
  </w:num>
  <w:num w:numId="14">
    <w:abstractNumId w:val="25"/>
  </w:num>
  <w:num w:numId="15">
    <w:abstractNumId w:val="10"/>
  </w:num>
  <w:num w:numId="16">
    <w:abstractNumId w:val="14"/>
  </w:num>
  <w:num w:numId="17">
    <w:abstractNumId w:val="22"/>
  </w:num>
  <w:num w:numId="18">
    <w:abstractNumId w:val="0"/>
  </w:num>
  <w:num w:numId="19">
    <w:abstractNumId w:val="26"/>
  </w:num>
  <w:num w:numId="20">
    <w:abstractNumId w:val="5"/>
  </w:num>
  <w:num w:numId="21">
    <w:abstractNumId w:val="2"/>
  </w:num>
  <w:num w:numId="22">
    <w:abstractNumId w:val="8"/>
  </w:num>
  <w:num w:numId="23">
    <w:abstractNumId w:val="24"/>
  </w:num>
  <w:num w:numId="24">
    <w:abstractNumId w:val="28"/>
  </w:num>
  <w:num w:numId="25">
    <w:abstractNumId w:val="18"/>
  </w:num>
  <w:num w:numId="26">
    <w:abstractNumId w:val="20"/>
  </w:num>
  <w:num w:numId="27">
    <w:abstractNumId w:val="7"/>
  </w:num>
  <w:num w:numId="28">
    <w:abstractNumId w:val="27"/>
  </w:num>
  <w:num w:numId="29">
    <w:abstractNumId w:val="23"/>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DCE"/>
    <w:rsid w:val="0000697B"/>
    <w:rsid w:val="00007AB5"/>
    <w:rsid w:val="0001579C"/>
    <w:rsid w:val="000204C7"/>
    <w:rsid w:val="000334A8"/>
    <w:rsid w:val="00045F42"/>
    <w:rsid w:val="0006063F"/>
    <w:rsid w:val="0006566A"/>
    <w:rsid w:val="00094C01"/>
    <w:rsid w:val="000A2870"/>
    <w:rsid w:val="000A6F7E"/>
    <w:rsid w:val="000B04A5"/>
    <w:rsid w:val="000C4F04"/>
    <w:rsid w:val="000E1F34"/>
    <w:rsid w:val="000F0A43"/>
    <w:rsid w:val="000F0DC7"/>
    <w:rsid w:val="000F3AB9"/>
    <w:rsid w:val="000F3EFA"/>
    <w:rsid w:val="00100EFA"/>
    <w:rsid w:val="00105C13"/>
    <w:rsid w:val="0011159B"/>
    <w:rsid w:val="00116D57"/>
    <w:rsid w:val="0014600B"/>
    <w:rsid w:val="00150816"/>
    <w:rsid w:val="00162E1A"/>
    <w:rsid w:val="00166A76"/>
    <w:rsid w:val="0017187A"/>
    <w:rsid w:val="00193D89"/>
    <w:rsid w:val="001B4063"/>
    <w:rsid w:val="001B5E6E"/>
    <w:rsid w:val="001C2024"/>
    <w:rsid w:val="001D17A0"/>
    <w:rsid w:val="001D3ADF"/>
    <w:rsid w:val="001D5A04"/>
    <w:rsid w:val="001E17FA"/>
    <w:rsid w:val="001E339B"/>
    <w:rsid w:val="001E7AF3"/>
    <w:rsid w:val="001F1DD8"/>
    <w:rsid w:val="001F3870"/>
    <w:rsid w:val="001F5AEB"/>
    <w:rsid w:val="001F6CD3"/>
    <w:rsid w:val="0020780F"/>
    <w:rsid w:val="0021066F"/>
    <w:rsid w:val="00234A89"/>
    <w:rsid w:val="0024074A"/>
    <w:rsid w:val="00243F64"/>
    <w:rsid w:val="00250910"/>
    <w:rsid w:val="002542B3"/>
    <w:rsid w:val="002A1B54"/>
    <w:rsid w:val="002A4C79"/>
    <w:rsid w:val="002A6329"/>
    <w:rsid w:val="002B033E"/>
    <w:rsid w:val="002B0F99"/>
    <w:rsid w:val="002B3E7E"/>
    <w:rsid w:val="002C7658"/>
    <w:rsid w:val="002D6CF7"/>
    <w:rsid w:val="002E3484"/>
    <w:rsid w:val="002E6A46"/>
    <w:rsid w:val="002F0B31"/>
    <w:rsid w:val="00307CCC"/>
    <w:rsid w:val="00310291"/>
    <w:rsid w:val="00314760"/>
    <w:rsid w:val="0033653D"/>
    <w:rsid w:val="00337CF8"/>
    <w:rsid w:val="00340F7A"/>
    <w:rsid w:val="00341C12"/>
    <w:rsid w:val="0034614B"/>
    <w:rsid w:val="00346669"/>
    <w:rsid w:val="00350023"/>
    <w:rsid w:val="003518B2"/>
    <w:rsid w:val="003537C1"/>
    <w:rsid w:val="0035792E"/>
    <w:rsid w:val="003617C7"/>
    <w:rsid w:val="00362A72"/>
    <w:rsid w:val="00374713"/>
    <w:rsid w:val="00374DA7"/>
    <w:rsid w:val="00377273"/>
    <w:rsid w:val="003822CE"/>
    <w:rsid w:val="00383933"/>
    <w:rsid w:val="00383C84"/>
    <w:rsid w:val="003917FB"/>
    <w:rsid w:val="003A3332"/>
    <w:rsid w:val="003B7208"/>
    <w:rsid w:val="003D2E70"/>
    <w:rsid w:val="003F0ED2"/>
    <w:rsid w:val="003F1D2D"/>
    <w:rsid w:val="003F2447"/>
    <w:rsid w:val="003F545E"/>
    <w:rsid w:val="003F5AF2"/>
    <w:rsid w:val="004050EE"/>
    <w:rsid w:val="00410DEF"/>
    <w:rsid w:val="00424DAF"/>
    <w:rsid w:val="00425115"/>
    <w:rsid w:val="0043761B"/>
    <w:rsid w:val="00437C7D"/>
    <w:rsid w:val="0044035C"/>
    <w:rsid w:val="00442CB5"/>
    <w:rsid w:val="00444085"/>
    <w:rsid w:val="004575B8"/>
    <w:rsid w:val="00463DCF"/>
    <w:rsid w:val="00464F96"/>
    <w:rsid w:val="0047172F"/>
    <w:rsid w:val="00476F07"/>
    <w:rsid w:val="0047720B"/>
    <w:rsid w:val="0048069C"/>
    <w:rsid w:val="00484E5E"/>
    <w:rsid w:val="00492345"/>
    <w:rsid w:val="004A219F"/>
    <w:rsid w:val="004A581B"/>
    <w:rsid w:val="004B559A"/>
    <w:rsid w:val="004C2A42"/>
    <w:rsid w:val="004D06E4"/>
    <w:rsid w:val="004D517B"/>
    <w:rsid w:val="004E4C93"/>
    <w:rsid w:val="004E5DA1"/>
    <w:rsid w:val="004E753E"/>
    <w:rsid w:val="004F07FD"/>
    <w:rsid w:val="00512365"/>
    <w:rsid w:val="0052259E"/>
    <w:rsid w:val="0054262B"/>
    <w:rsid w:val="00543D63"/>
    <w:rsid w:val="00555340"/>
    <w:rsid w:val="00556A48"/>
    <w:rsid w:val="0056438F"/>
    <w:rsid w:val="005962EB"/>
    <w:rsid w:val="00597925"/>
    <w:rsid w:val="005B5A12"/>
    <w:rsid w:val="005B61CB"/>
    <w:rsid w:val="005C0903"/>
    <w:rsid w:val="005C6F20"/>
    <w:rsid w:val="005D4728"/>
    <w:rsid w:val="005F56E3"/>
    <w:rsid w:val="005F6429"/>
    <w:rsid w:val="005F77A0"/>
    <w:rsid w:val="00602AA0"/>
    <w:rsid w:val="00606836"/>
    <w:rsid w:val="006111DD"/>
    <w:rsid w:val="006118EA"/>
    <w:rsid w:val="006171EB"/>
    <w:rsid w:val="00617585"/>
    <w:rsid w:val="00621DAA"/>
    <w:rsid w:val="006222D8"/>
    <w:rsid w:val="00624EB5"/>
    <w:rsid w:val="00635015"/>
    <w:rsid w:val="0064148B"/>
    <w:rsid w:val="006515E0"/>
    <w:rsid w:val="00661960"/>
    <w:rsid w:val="00667DE4"/>
    <w:rsid w:val="00674B83"/>
    <w:rsid w:val="0068046A"/>
    <w:rsid w:val="006819CD"/>
    <w:rsid w:val="006901E0"/>
    <w:rsid w:val="0069406D"/>
    <w:rsid w:val="006A347D"/>
    <w:rsid w:val="006C2A1D"/>
    <w:rsid w:val="006E239C"/>
    <w:rsid w:val="006E64C0"/>
    <w:rsid w:val="006E6CA0"/>
    <w:rsid w:val="006E731D"/>
    <w:rsid w:val="006F5D03"/>
    <w:rsid w:val="007032D8"/>
    <w:rsid w:val="0070434A"/>
    <w:rsid w:val="00704E6E"/>
    <w:rsid w:val="007169B9"/>
    <w:rsid w:val="0072519B"/>
    <w:rsid w:val="007251DC"/>
    <w:rsid w:val="00725CC6"/>
    <w:rsid w:val="00740627"/>
    <w:rsid w:val="00745C70"/>
    <w:rsid w:val="007642FB"/>
    <w:rsid w:val="00784945"/>
    <w:rsid w:val="00786AFF"/>
    <w:rsid w:val="00791306"/>
    <w:rsid w:val="007931BB"/>
    <w:rsid w:val="00794377"/>
    <w:rsid w:val="007A3F38"/>
    <w:rsid w:val="007B00E7"/>
    <w:rsid w:val="007B0DA4"/>
    <w:rsid w:val="007D5150"/>
    <w:rsid w:val="007E2264"/>
    <w:rsid w:val="007F45BB"/>
    <w:rsid w:val="00800057"/>
    <w:rsid w:val="0080247E"/>
    <w:rsid w:val="0080795F"/>
    <w:rsid w:val="008310F7"/>
    <w:rsid w:val="008517F3"/>
    <w:rsid w:val="0085261C"/>
    <w:rsid w:val="00855ADD"/>
    <w:rsid w:val="0086378D"/>
    <w:rsid w:val="008720FE"/>
    <w:rsid w:val="00894D80"/>
    <w:rsid w:val="008A0B3D"/>
    <w:rsid w:val="008A2B40"/>
    <w:rsid w:val="008B143D"/>
    <w:rsid w:val="008C7943"/>
    <w:rsid w:val="008D2348"/>
    <w:rsid w:val="008E00D2"/>
    <w:rsid w:val="008E7DCE"/>
    <w:rsid w:val="008F37B4"/>
    <w:rsid w:val="00901D60"/>
    <w:rsid w:val="00901D73"/>
    <w:rsid w:val="009047FB"/>
    <w:rsid w:val="009178CB"/>
    <w:rsid w:val="00922BA2"/>
    <w:rsid w:val="00933835"/>
    <w:rsid w:val="00934609"/>
    <w:rsid w:val="00955F4D"/>
    <w:rsid w:val="00961785"/>
    <w:rsid w:val="009665E0"/>
    <w:rsid w:val="00992139"/>
    <w:rsid w:val="00992DFA"/>
    <w:rsid w:val="009A69D4"/>
    <w:rsid w:val="009B043B"/>
    <w:rsid w:val="009B07E4"/>
    <w:rsid w:val="009B69CD"/>
    <w:rsid w:val="009C28F4"/>
    <w:rsid w:val="009C4A18"/>
    <w:rsid w:val="009D18D1"/>
    <w:rsid w:val="009D2661"/>
    <w:rsid w:val="009D7E34"/>
    <w:rsid w:val="009E5794"/>
    <w:rsid w:val="009E7890"/>
    <w:rsid w:val="009F43B1"/>
    <w:rsid w:val="009F6058"/>
    <w:rsid w:val="00A1307D"/>
    <w:rsid w:val="00A1756F"/>
    <w:rsid w:val="00A21426"/>
    <w:rsid w:val="00A2747F"/>
    <w:rsid w:val="00A36323"/>
    <w:rsid w:val="00A41773"/>
    <w:rsid w:val="00A50942"/>
    <w:rsid w:val="00A63F53"/>
    <w:rsid w:val="00A652DC"/>
    <w:rsid w:val="00A913D5"/>
    <w:rsid w:val="00A952B7"/>
    <w:rsid w:val="00A97FB4"/>
    <w:rsid w:val="00AA03BA"/>
    <w:rsid w:val="00AB1020"/>
    <w:rsid w:val="00AB39CC"/>
    <w:rsid w:val="00AB4576"/>
    <w:rsid w:val="00AC74C3"/>
    <w:rsid w:val="00AD4EF0"/>
    <w:rsid w:val="00AD641E"/>
    <w:rsid w:val="00AE1462"/>
    <w:rsid w:val="00AE6039"/>
    <w:rsid w:val="00AF3FFC"/>
    <w:rsid w:val="00B01838"/>
    <w:rsid w:val="00B06DA5"/>
    <w:rsid w:val="00B07180"/>
    <w:rsid w:val="00B2109F"/>
    <w:rsid w:val="00B32B98"/>
    <w:rsid w:val="00B345CA"/>
    <w:rsid w:val="00B44F75"/>
    <w:rsid w:val="00B5091E"/>
    <w:rsid w:val="00B5106D"/>
    <w:rsid w:val="00B536BF"/>
    <w:rsid w:val="00B5395A"/>
    <w:rsid w:val="00B61808"/>
    <w:rsid w:val="00B618B1"/>
    <w:rsid w:val="00B67C12"/>
    <w:rsid w:val="00B72EA1"/>
    <w:rsid w:val="00B8720C"/>
    <w:rsid w:val="00B90010"/>
    <w:rsid w:val="00BA675C"/>
    <w:rsid w:val="00BB050F"/>
    <w:rsid w:val="00BC0440"/>
    <w:rsid w:val="00BC1A90"/>
    <w:rsid w:val="00BC247D"/>
    <w:rsid w:val="00BD3C5C"/>
    <w:rsid w:val="00BD6A19"/>
    <w:rsid w:val="00BE2BB2"/>
    <w:rsid w:val="00C13826"/>
    <w:rsid w:val="00C15785"/>
    <w:rsid w:val="00C16116"/>
    <w:rsid w:val="00C212B2"/>
    <w:rsid w:val="00C254E8"/>
    <w:rsid w:val="00C31AF5"/>
    <w:rsid w:val="00C33EAB"/>
    <w:rsid w:val="00C402F3"/>
    <w:rsid w:val="00C539A0"/>
    <w:rsid w:val="00C5552C"/>
    <w:rsid w:val="00C63E13"/>
    <w:rsid w:val="00C840A4"/>
    <w:rsid w:val="00C845DE"/>
    <w:rsid w:val="00C931ED"/>
    <w:rsid w:val="00C93A15"/>
    <w:rsid w:val="00CB6D19"/>
    <w:rsid w:val="00CC173A"/>
    <w:rsid w:val="00CC6F15"/>
    <w:rsid w:val="00CD4B94"/>
    <w:rsid w:val="00CE13C2"/>
    <w:rsid w:val="00CE4F40"/>
    <w:rsid w:val="00CF6B2B"/>
    <w:rsid w:val="00D14062"/>
    <w:rsid w:val="00D44993"/>
    <w:rsid w:val="00D46724"/>
    <w:rsid w:val="00D51A20"/>
    <w:rsid w:val="00D51B68"/>
    <w:rsid w:val="00D62E82"/>
    <w:rsid w:val="00D71A55"/>
    <w:rsid w:val="00D7544D"/>
    <w:rsid w:val="00D82D99"/>
    <w:rsid w:val="00D8392B"/>
    <w:rsid w:val="00D97D35"/>
    <w:rsid w:val="00DA426D"/>
    <w:rsid w:val="00DA6086"/>
    <w:rsid w:val="00DC6C3F"/>
    <w:rsid w:val="00DD0D7E"/>
    <w:rsid w:val="00DE34B1"/>
    <w:rsid w:val="00DF24AC"/>
    <w:rsid w:val="00E033B8"/>
    <w:rsid w:val="00E12490"/>
    <w:rsid w:val="00E16637"/>
    <w:rsid w:val="00E31808"/>
    <w:rsid w:val="00E4644C"/>
    <w:rsid w:val="00E511CC"/>
    <w:rsid w:val="00E53C4A"/>
    <w:rsid w:val="00E55D9B"/>
    <w:rsid w:val="00E611E7"/>
    <w:rsid w:val="00E67186"/>
    <w:rsid w:val="00E93253"/>
    <w:rsid w:val="00E95B69"/>
    <w:rsid w:val="00EB1C3C"/>
    <w:rsid w:val="00EB6C6A"/>
    <w:rsid w:val="00ED2D3D"/>
    <w:rsid w:val="00ED63F0"/>
    <w:rsid w:val="00EF796B"/>
    <w:rsid w:val="00F3508B"/>
    <w:rsid w:val="00F61F90"/>
    <w:rsid w:val="00F6292E"/>
    <w:rsid w:val="00F80082"/>
    <w:rsid w:val="00F835CA"/>
    <w:rsid w:val="00F86B26"/>
    <w:rsid w:val="00F968D5"/>
    <w:rsid w:val="00FA3A9E"/>
    <w:rsid w:val="00FA4116"/>
    <w:rsid w:val="00FA4224"/>
    <w:rsid w:val="00FB7CF5"/>
    <w:rsid w:val="00FB7DDC"/>
    <w:rsid w:val="00FC1240"/>
    <w:rsid w:val="00FC185E"/>
    <w:rsid w:val="00FC1B57"/>
    <w:rsid w:val="00FD62FE"/>
    <w:rsid w:val="00FF1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FC5C"/>
  <w15:chartTrackingRefBased/>
  <w15:docId w15:val="{3B7E9FCE-8B88-44FC-8E19-4FD8CEA98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7DC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DCE"/>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8E7D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DCE"/>
  </w:style>
  <w:style w:type="paragraph" w:styleId="Footer">
    <w:name w:val="footer"/>
    <w:basedOn w:val="Normal"/>
    <w:link w:val="FooterChar"/>
    <w:uiPriority w:val="99"/>
    <w:unhideWhenUsed/>
    <w:rsid w:val="008E7D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DCE"/>
  </w:style>
  <w:style w:type="paragraph" w:styleId="ListParagraph">
    <w:name w:val="List Paragraph"/>
    <w:basedOn w:val="Normal"/>
    <w:uiPriority w:val="34"/>
    <w:qFormat/>
    <w:rsid w:val="00442CB5"/>
    <w:pPr>
      <w:ind w:left="720"/>
      <w:contextualSpacing/>
    </w:pPr>
  </w:style>
  <w:style w:type="character" w:styleId="Hyperlink">
    <w:name w:val="Hyperlink"/>
    <w:basedOn w:val="DefaultParagraphFont"/>
    <w:uiPriority w:val="99"/>
    <w:unhideWhenUsed/>
    <w:rsid w:val="00310291"/>
    <w:rPr>
      <w:color w:val="0563C1" w:themeColor="hyperlink"/>
      <w:u w:val="single"/>
    </w:rPr>
  </w:style>
  <w:style w:type="character" w:styleId="UnresolvedMention">
    <w:name w:val="Unresolved Mention"/>
    <w:basedOn w:val="DefaultParagraphFont"/>
    <w:uiPriority w:val="99"/>
    <w:semiHidden/>
    <w:unhideWhenUsed/>
    <w:rsid w:val="00310291"/>
    <w:rPr>
      <w:color w:val="605E5C"/>
      <w:shd w:val="clear" w:color="auto" w:fill="E1DFDD"/>
    </w:rPr>
  </w:style>
  <w:style w:type="paragraph" w:styleId="Bibliography">
    <w:name w:val="Bibliography"/>
    <w:basedOn w:val="Normal"/>
    <w:next w:val="Normal"/>
    <w:uiPriority w:val="37"/>
    <w:unhideWhenUsed/>
    <w:rsid w:val="00E16637"/>
  </w:style>
  <w:style w:type="table" w:styleId="TableGrid">
    <w:name w:val="Table Grid"/>
    <w:basedOn w:val="TableNormal"/>
    <w:uiPriority w:val="39"/>
    <w:rsid w:val="006F5D0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798819">
      <w:bodyDiv w:val="1"/>
      <w:marLeft w:val="0"/>
      <w:marRight w:val="0"/>
      <w:marTop w:val="0"/>
      <w:marBottom w:val="0"/>
      <w:divBdr>
        <w:top w:val="none" w:sz="0" w:space="0" w:color="auto"/>
        <w:left w:val="none" w:sz="0" w:space="0" w:color="auto"/>
        <w:bottom w:val="none" w:sz="0" w:space="0" w:color="auto"/>
        <w:right w:val="none" w:sz="0" w:space="0" w:color="auto"/>
      </w:divBdr>
    </w:div>
    <w:div w:id="78332990">
      <w:bodyDiv w:val="1"/>
      <w:marLeft w:val="0"/>
      <w:marRight w:val="0"/>
      <w:marTop w:val="0"/>
      <w:marBottom w:val="0"/>
      <w:divBdr>
        <w:top w:val="none" w:sz="0" w:space="0" w:color="auto"/>
        <w:left w:val="none" w:sz="0" w:space="0" w:color="auto"/>
        <w:bottom w:val="none" w:sz="0" w:space="0" w:color="auto"/>
        <w:right w:val="none" w:sz="0" w:space="0" w:color="auto"/>
      </w:divBdr>
    </w:div>
    <w:div w:id="90200486">
      <w:bodyDiv w:val="1"/>
      <w:marLeft w:val="0"/>
      <w:marRight w:val="0"/>
      <w:marTop w:val="0"/>
      <w:marBottom w:val="0"/>
      <w:divBdr>
        <w:top w:val="none" w:sz="0" w:space="0" w:color="auto"/>
        <w:left w:val="none" w:sz="0" w:space="0" w:color="auto"/>
        <w:bottom w:val="none" w:sz="0" w:space="0" w:color="auto"/>
        <w:right w:val="none" w:sz="0" w:space="0" w:color="auto"/>
      </w:divBdr>
    </w:div>
    <w:div w:id="96410956">
      <w:bodyDiv w:val="1"/>
      <w:marLeft w:val="0"/>
      <w:marRight w:val="0"/>
      <w:marTop w:val="0"/>
      <w:marBottom w:val="0"/>
      <w:divBdr>
        <w:top w:val="none" w:sz="0" w:space="0" w:color="auto"/>
        <w:left w:val="none" w:sz="0" w:space="0" w:color="auto"/>
        <w:bottom w:val="none" w:sz="0" w:space="0" w:color="auto"/>
        <w:right w:val="none" w:sz="0" w:space="0" w:color="auto"/>
      </w:divBdr>
    </w:div>
    <w:div w:id="144126214">
      <w:bodyDiv w:val="1"/>
      <w:marLeft w:val="0"/>
      <w:marRight w:val="0"/>
      <w:marTop w:val="0"/>
      <w:marBottom w:val="0"/>
      <w:divBdr>
        <w:top w:val="none" w:sz="0" w:space="0" w:color="auto"/>
        <w:left w:val="none" w:sz="0" w:space="0" w:color="auto"/>
        <w:bottom w:val="none" w:sz="0" w:space="0" w:color="auto"/>
        <w:right w:val="none" w:sz="0" w:space="0" w:color="auto"/>
      </w:divBdr>
    </w:div>
    <w:div w:id="171335802">
      <w:bodyDiv w:val="1"/>
      <w:marLeft w:val="0"/>
      <w:marRight w:val="0"/>
      <w:marTop w:val="0"/>
      <w:marBottom w:val="0"/>
      <w:divBdr>
        <w:top w:val="none" w:sz="0" w:space="0" w:color="auto"/>
        <w:left w:val="none" w:sz="0" w:space="0" w:color="auto"/>
        <w:bottom w:val="none" w:sz="0" w:space="0" w:color="auto"/>
        <w:right w:val="none" w:sz="0" w:space="0" w:color="auto"/>
      </w:divBdr>
    </w:div>
    <w:div w:id="182549520">
      <w:bodyDiv w:val="1"/>
      <w:marLeft w:val="0"/>
      <w:marRight w:val="0"/>
      <w:marTop w:val="0"/>
      <w:marBottom w:val="0"/>
      <w:divBdr>
        <w:top w:val="none" w:sz="0" w:space="0" w:color="auto"/>
        <w:left w:val="none" w:sz="0" w:space="0" w:color="auto"/>
        <w:bottom w:val="none" w:sz="0" w:space="0" w:color="auto"/>
        <w:right w:val="none" w:sz="0" w:space="0" w:color="auto"/>
      </w:divBdr>
    </w:div>
    <w:div w:id="183784742">
      <w:bodyDiv w:val="1"/>
      <w:marLeft w:val="0"/>
      <w:marRight w:val="0"/>
      <w:marTop w:val="0"/>
      <w:marBottom w:val="0"/>
      <w:divBdr>
        <w:top w:val="none" w:sz="0" w:space="0" w:color="auto"/>
        <w:left w:val="none" w:sz="0" w:space="0" w:color="auto"/>
        <w:bottom w:val="none" w:sz="0" w:space="0" w:color="auto"/>
        <w:right w:val="none" w:sz="0" w:space="0" w:color="auto"/>
      </w:divBdr>
    </w:div>
    <w:div w:id="183792571">
      <w:bodyDiv w:val="1"/>
      <w:marLeft w:val="0"/>
      <w:marRight w:val="0"/>
      <w:marTop w:val="0"/>
      <w:marBottom w:val="0"/>
      <w:divBdr>
        <w:top w:val="none" w:sz="0" w:space="0" w:color="auto"/>
        <w:left w:val="none" w:sz="0" w:space="0" w:color="auto"/>
        <w:bottom w:val="none" w:sz="0" w:space="0" w:color="auto"/>
        <w:right w:val="none" w:sz="0" w:space="0" w:color="auto"/>
      </w:divBdr>
    </w:div>
    <w:div w:id="297029404">
      <w:bodyDiv w:val="1"/>
      <w:marLeft w:val="0"/>
      <w:marRight w:val="0"/>
      <w:marTop w:val="0"/>
      <w:marBottom w:val="0"/>
      <w:divBdr>
        <w:top w:val="none" w:sz="0" w:space="0" w:color="auto"/>
        <w:left w:val="none" w:sz="0" w:space="0" w:color="auto"/>
        <w:bottom w:val="none" w:sz="0" w:space="0" w:color="auto"/>
        <w:right w:val="none" w:sz="0" w:space="0" w:color="auto"/>
      </w:divBdr>
    </w:div>
    <w:div w:id="298343949">
      <w:bodyDiv w:val="1"/>
      <w:marLeft w:val="0"/>
      <w:marRight w:val="0"/>
      <w:marTop w:val="0"/>
      <w:marBottom w:val="0"/>
      <w:divBdr>
        <w:top w:val="none" w:sz="0" w:space="0" w:color="auto"/>
        <w:left w:val="none" w:sz="0" w:space="0" w:color="auto"/>
        <w:bottom w:val="none" w:sz="0" w:space="0" w:color="auto"/>
        <w:right w:val="none" w:sz="0" w:space="0" w:color="auto"/>
      </w:divBdr>
    </w:div>
    <w:div w:id="356199508">
      <w:bodyDiv w:val="1"/>
      <w:marLeft w:val="0"/>
      <w:marRight w:val="0"/>
      <w:marTop w:val="0"/>
      <w:marBottom w:val="0"/>
      <w:divBdr>
        <w:top w:val="none" w:sz="0" w:space="0" w:color="auto"/>
        <w:left w:val="none" w:sz="0" w:space="0" w:color="auto"/>
        <w:bottom w:val="none" w:sz="0" w:space="0" w:color="auto"/>
        <w:right w:val="none" w:sz="0" w:space="0" w:color="auto"/>
      </w:divBdr>
    </w:div>
    <w:div w:id="363139162">
      <w:bodyDiv w:val="1"/>
      <w:marLeft w:val="0"/>
      <w:marRight w:val="0"/>
      <w:marTop w:val="0"/>
      <w:marBottom w:val="0"/>
      <w:divBdr>
        <w:top w:val="none" w:sz="0" w:space="0" w:color="auto"/>
        <w:left w:val="none" w:sz="0" w:space="0" w:color="auto"/>
        <w:bottom w:val="none" w:sz="0" w:space="0" w:color="auto"/>
        <w:right w:val="none" w:sz="0" w:space="0" w:color="auto"/>
      </w:divBdr>
    </w:div>
    <w:div w:id="410350813">
      <w:bodyDiv w:val="1"/>
      <w:marLeft w:val="0"/>
      <w:marRight w:val="0"/>
      <w:marTop w:val="0"/>
      <w:marBottom w:val="0"/>
      <w:divBdr>
        <w:top w:val="none" w:sz="0" w:space="0" w:color="auto"/>
        <w:left w:val="none" w:sz="0" w:space="0" w:color="auto"/>
        <w:bottom w:val="none" w:sz="0" w:space="0" w:color="auto"/>
        <w:right w:val="none" w:sz="0" w:space="0" w:color="auto"/>
      </w:divBdr>
    </w:div>
    <w:div w:id="430706663">
      <w:bodyDiv w:val="1"/>
      <w:marLeft w:val="0"/>
      <w:marRight w:val="0"/>
      <w:marTop w:val="0"/>
      <w:marBottom w:val="0"/>
      <w:divBdr>
        <w:top w:val="none" w:sz="0" w:space="0" w:color="auto"/>
        <w:left w:val="none" w:sz="0" w:space="0" w:color="auto"/>
        <w:bottom w:val="none" w:sz="0" w:space="0" w:color="auto"/>
        <w:right w:val="none" w:sz="0" w:space="0" w:color="auto"/>
      </w:divBdr>
    </w:div>
    <w:div w:id="437141757">
      <w:bodyDiv w:val="1"/>
      <w:marLeft w:val="0"/>
      <w:marRight w:val="0"/>
      <w:marTop w:val="0"/>
      <w:marBottom w:val="0"/>
      <w:divBdr>
        <w:top w:val="none" w:sz="0" w:space="0" w:color="auto"/>
        <w:left w:val="none" w:sz="0" w:space="0" w:color="auto"/>
        <w:bottom w:val="none" w:sz="0" w:space="0" w:color="auto"/>
        <w:right w:val="none" w:sz="0" w:space="0" w:color="auto"/>
      </w:divBdr>
    </w:div>
    <w:div w:id="445196113">
      <w:bodyDiv w:val="1"/>
      <w:marLeft w:val="0"/>
      <w:marRight w:val="0"/>
      <w:marTop w:val="0"/>
      <w:marBottom w:val="0"/>
      <w:divBdr>
        <w:top w:val="none" w:sz="0" w:space="0" w:color="auto"/>
        <w:left w:val="none" w:sz="0" w:space="0" w:color="auto"/>
        <w:bottom w:val="none" w:sz="0" w:space="0" w:color="auto"/>
        <w:right w:val="none" w:sz="0" w:space="0" w:color="auto"/>
      </w:divBdr>
    </w:div>
    <w:div w:id="456534076">
      <w:bodyDiv w:val="1"/>
      <w:marLeft w:val="0"/>
      <w:marRight w:val="0"/>
      <w:marTop w:val="0"/>
      <w:marBottom w:val="0"/>
      <w:divBdr>
        <w:top w:val="none" w:sz="0" w:space="0" w:color="auto"/>
        <w:left w:val="none" w:sz="0" w:space="0" w:color="auto"/>
        <w:bottom w:val="none" w:sz="0" w:space="0" w:color="auto"/>
        <w:right w:val="none" w:sz="0" w:space="0" w:color="auto"/>
      </w:divBdr>
    </w:div>
    <w:div w:id="470295578">
      <w:bodyDiv w:val="1"/>
      <w:marLeft w:val="0"/>
      <w:marRight w:val="0"/>
      <w:marTop w:val="0"/>
      <w:marBottom w:val="0"/>
      <w:divBdr>
        <w:top w:val="none" w:sz="0" w:space="0" w:color="auto"/>
        <w:left w:val="none" w:sz="0" w:space="0" w:color="auto"/>
        <w:bottom w:val="none" w:sz="0" w:space="0" w:color="auto"/>
        <w:right w:val="none" w:sz="0" w:space="0" w:color="auto"/>
      </w:divBdr>
    </w:div>
    <w:div w:id="498933034">
      <w:bodyDiv w:val="1"/>
      <w:marLeft w:val="0"/>
      <w:marRight w:val="0"/>
      <w:marTop w:val="0"/>
      <w:marBottom w:val="0"/>
      <w:divBdr>
        <w:top w:val="none" w:sz="0" w:space="0" w:color="auto"/>
        <w:left w:val="none" w:sz="0" w:space="0" w:color="auto"/>
        <w:bottom w:val="none" w:sz="0" w:space="0" w:color="auto"/>
        <w:right w:val="none" w:sz="0" w:space="0" w:color="auto"/>
      </w:divBdr>
    </w:div>
    <w:div w:id="536241404">
      <w:bodyDiv w:val="1"/>
      <w:marLeft w:val="0"/>
      <w:marRight w:val="0"/>
      <w:marTop w:val="0"/>
      <w:marBottom w:val="0"/>
      <w:divBdr>
        <w:top w:val="none" w:sz="0" w:space="0" w:color="auto"/>
        <w:left w:val="none" w:sz="0" w:space="0" w:color="auto"/>
        <w:bottom w:val="none" w:sz="0" w:space="0" w:color="auto"/>
        <w:right w:val="none" w:sz="0" w:space="0" w:color="auto"/>
      </w:divBdr>
    </w:div>
    <w:div w:id="537133936">
      <w:bodyDiv w:val="1"/>
      <w:marLeft w:val="0"/>
      <w:marRight w:val="0"/>
      <w:marTop w:val="0"/>
      <w:marBottom w:val="0"/>
      <w:divBdr>
        <w:top w:val="none" w:sz="0" w:space="0" w:color="auto"/>
        <w:left w:val="none" w:sz="0" w:space="0" w:color="auto"/>
        <w:bottom w:val="none" w:sz="0" w:space="0" w:color="auto"/>
        <w:right w:val="none" w:sz="0" w:space="0" w:color="auto"/>
      </w:divBdr>
    </w:div>
    <w:div w:id="568808056">
      <w:bodyDiv w:val="1"/>
      <w:marLeft w:val="0"/>
      <w:marRight w:val="0"/>
      <w:marTop w:val="0"/>
      <w:marBottom w:val="0"/>
      <w:divBdr>
        <w:top w:val="none" w:sz="0" w:space="0" w:color="auto"/>
        <w:left w:val="none" w:sz="0" w:space="0" w:color="auto"/>
        <w:bottom w:val="none" w:sz="0" w:space="0" w:color="auto"/>
        <w:right w:val="none" w:sz="0" w:space="0" w:color="auto"/>
      </w:divBdr>
    </w:div>
    <w:div w:id="610817868">
      <w:bodyDiv w:val="1"/>
      <w:marLeft w:val="0"/>
      <w:marRight w:val="0"/>
      <w:marTop w:val="0"/>
      <w:marBottom w:val="0"/>
      <w:divBdr>
        <w:top w:val="none" w:sz="0" w:space="0" w:color="auto"/>
        <w:left w:val="none" w:sz="0" w:space="0" w:color="auto"/>
        <w:bottom w:val="none" w:sz="0" w:space="0" w:color="auto"/>
        <w:right w:val="none" w:sz="0" w:space="0" w:color="auto"/>
      </w:divBdr>
    </w:div>
    <w:div w:id="664212754">
      <w:bodyDiv w:val="1"/>
      <w:marLeft w:val="0"/>
      <w:marRight w:val="0"/>
      <w:marTop w:val="0"/>
      <w:marBottom w:val="0"/>
      <w:divBdr>
        <w:top w:val="none" w:sz="0" w:space="0" w:color="auto"/>
        <w:left w:val="none" w:sz="0" w:space="0" w:color="auto"/>
        <w:bottom w:val="none" w:sz="0" w:space="0" w:color="auto"/>
        <w:right w:val="none" w:sz="0" w:space="0" w:color="auto"/>
      </w:divBdr>
    </w:div>
    <w:div w:id="707409639">
      <w:bodyDiv w:val="1"/>
      <w:marLeft w:val="0"/>
      <w:marRight w:val="0"/>
      <w:marTop w:val="0"/>
      <w:marBottom w:val="0"/>
      <w:divBdr>
        <w:top w:val="none" w:sz="0" w:space="0" w:color="auto"/>
        <w:left w:val="none" w:sz="0" w:space="0" w:color="auto"/>
        <w:bottom w:val="none" w:sz="0" w:space="0" w:color="auto"/>
        <w:right w:val="none" w:sz="0" w:space="0" w:color="auto"/>
      </w:divBdr>
    </w:div>
    <w:div w:id="735738955">
      <w:bodyDiv w:val="1"/>
      <w:marLeft w:val="0"/>
      <w:marRight w:val="0"/>
      <w:marTop w:val="0"/>
      <w:marBottom w:val="0"/>
      <w:divBdr>
        <w:top w:val="none" w:sz="0" w:space="0" w:color="auto"/>
        <w:left w:val="none" w:sz="0" w:space="0" w:color="auto"/>
        <w:bottom w:val="none" w:sz="0" w:space="0" w:color="auto"/>
        <w:right w:val="none" w:sz="0" w:space="0" w:color="auto"/>
      </w:divBdr>
    </w:div>
    <w:div w:id="736897950">
      <w:bodyDiv w:val="1"/>
      <w:marLeft w:val="0"/>
      <w:marRight w:val="0"/>
      <w:marTop w:val="0"/>
      <w:marBottom w:val="0"/>
      <w:divBdr>
        <w:top w:val="none" w:sz="0" w:space="0" w:color="auto"/>
        <w:left w:val="none" w:sz="0" w:space="0" w:color="auto"/>
        <w:bottom w:val="none" w:sz="0" w:space="0" w:color="auto"/>
        <w:right w:val="none" w:sz="0" w:space="0" w:color="auto"/>
      </w:divBdr>
    </w:div>
    <w:div w:id="741681350">
      <w:bodyDiv w:val="1"/>
      <w:marLeft w:val="0"/>
      <w:marRight w:val="0"/>
      <w:marTop w:val="0"/>
      <w:marBottom w:val="0"/>
      <w:divBdr>
        <w:top w:val="none" w:sz="0" w:space="0" w:color="auto"/>
        <w:left w:val="none" w:sz="0" w:space="0" w:color="auto"/>
        <w:bottom w:val="none" w:sz="0" w:space="0" w:color="auto"/>
        <w:right w:val="none" w:sz="0" w:space="0" w:color="auto"/>
      </w:divBdr>
    </w:div>
    <w:div w:id="743331900">
      <w:bodyDiv w:val="1"/>
      <w:marLeft w:val="0"/>
      <w:marRight w:val="0"/>
      <w:marTop w:val="0"/>
      <w:marBottom w:val="0"/>
      <w:divBdr>
        <w:top w:val="none" w:sz="0" w:space="0" w:color="auto"/>
        <w:left w:val="none" w:sz="0" w:space="0" w:color="auto"/>
        <w:bottom w:val="none" w:sz="0" w:space="0" w:color="auto"/>
        <w:right w:val="none" w:sz="0" w:space="0" w:color="auto"/>
      </w:divBdr>
    </w:div>
    <w:div w:id="759327888">
      <w:bodyDiv w:val="1"/>
      <w:marLeft w:val="0"/>
      <w:marRight w:val="0"/>
      <w:marTop w:val="0"/>
      <w:marBottom w:val="0"/>
      <w:divBdr>
        <w:top w:val="none" w:sz="0" w:space="0" w:color="auto"/>
        <w:left w:val="none" w:sz="0" w:space="0" w:color="auto"/>
        <w:bottom w:val="none" w:sz="0" w:space="0" w:color="auto"/>
        <w:right w:val="none" w:sz="0" w:space="0" w:color="auto"/>
      </w:divBdr>
    </w:div>
    <w:div w:id="760182059">
      <w:bodyDiv w:val="1"/>
      <w:marLeft w:val="0"/>
      <w:marRight w:val="0"/>
      <w:marTop w:val="0"/>
      <w:marBottom w:val="0"/>
      <w:divBdr>
        <w:top w:val="none" w:sz="0" w:space="0" w:color="auto"/>
        <w:left w:val="none" w:sz="0" w:space="0" w:color="auto"/>
        <w:bottom w:val="none" w:sz="0" w:space="0" w:color="auto"/>
        <w:right w:val="none" w:sz="0" w:space="0" w:color="auto"/>
      </w:divBdr>
    </w:div>
    <w:div w:id="776407901">
      <w:bodyDiv w:val="1"/>
      <w:marLeft w:val="0"/>
      <w:marRight w:val="0"/>
      <w:marTop w:val="0"/>
      <w:marBottom w:val="0"/>
      <w:divBdr>
        <w:top w:val="none" w:sz="0" w:space="0" w:color="auto"/>
        <w:left w:val="none" w:sz="0" w:space="0" w:color="auto"/>
        <w:bottom w:val="none" w:sz="0" w:space="0" w:color="auto"/>
        <w:right w:val="none" w:sz="0" w:space="0" w:color="auto"/>
      </w:divBdr>
    </w:div>
    <w:div w:id="785000058">
      <w:bodyDiv w:val="1"/>
      <w:marLeft w:val="0"/>
      <w:marRight w:val="0"/>
      <w:marTop w:val="0"/>
      <w:marBottom w:val="0"/>
      <w:divBdr>
        <w:top w:val="none" w:sz="0" w:space="0" w:color="auto"/>
        <w:left w:val="none" w:sz="0" w:space="0" w:color="auto"/>
        <w:bottom w:val="none" w:sz="0" w:space="0" w:color="auto"/>
        <w:right w:val="none" w:sz="0" w:space="0" w:color="auto"/>
      </w:divBdr>
    </w:div>
    <w:div w:id="788471096">
      <w:bodyDiv w:val="1"/>
      <w:marLeft w:val="0"/>
      <w:marRight w:val="0"/>
      <w:marTop w:val="0"/>
      <w:marBottom w:val="0"/>
      <w:divBdr>
        <w:top w:val="none" w:sz="0" w:space="0" w:color="auto"/>
        <w:left w:val="none" w:sz="0" w:space="0" w:color="auto"/>
        <w:bottom w:val="none" w:sz="0" w:space="0" w:color="auto"/>
        <w:right w:val="none" w:sz="0" w:space="0" w:color="auto"/>
      </w:divBdr>
    </w:div>
    <w:div w:id="810178070">
      <w:bodyDiv w:val="1"/>
      <w:marLeft w:val="0"/>
      <w:marRight w:val="0"/>
      <w:marTop w:val="0"/>
      <w:marBottom w:val="0"/>
      <w:divBdr>
        <w:top w:val="none" w:sz="0" w:space="0" w:color="auto"/>
        <w:left w:val="none" w:sz="0" w:space="0" w:color="auto"/>
        <w:bottom w:val="none" w:sz="0" w:space="0" w:color="auto"/>
        <w:right w:val="none" w:sz="0" w:space="0" w:color="auto"/>
      </w:divBdr>
    </w:div>
    <w:div w:id="851723300">
      <w:bodyDiv w:val="1"/>
      <w:marLeft w:val="0"/>
      <w:marRight w:val="0"/>
      <w:marTop w:val="0"/>
      <w:marBottom w:val="0"/>
      <w:divBdr>
        <w:top w:val="none" w:sz="0" w:space="0" w:color="auto"/>
        <w:left w:val="none" w:sz="0" w:space="0" w:color="auto"/>
        <w:bottom w:val="none" w:sz="0" w:space="0" w:color="auto"/>
        <w:right w:val="none" w:sz="0" w:space="0" w:color="auto"/>
      </w:divBdr>
    </w:div>
    <w:div w:id="873225159">
      <w:bodyDiv w:val="1"/>
      <w:marLeft w:val="0"/>
      <w:marRight w:val="0"/>
      <w:marTop w:val="0"/>
      <w:marBottom w:val="0"/>
      <w:divBdr>
        <w:top w:val="none" w:sz="0" w:space="0" w:color="auto"/>
        <w:left w:val="none" w:sz="0" w:space="0" w:color="auto"/>
        <w:bottom w:val="none" w:sz="0" w:space="0" w:color="auto"/>
        <w:right w:val="none" w:sz="0" w:space="0" w:color="auto"/>
      </w:divBdr>
    </w:div>
    <w:div w:id="888304493">
      <w:bodyDiv w:val="1"/>
      <w:marLeft w:val="0"/>
      <w:marRight w:val="0"/>
      <w:marTop w:val="0"/>
      <w:marBottom w:val="0"/>
      <w:divBdr>
        <w:top w:val="none" w:sz="0" w:space="0" w:color="auto"/>
        <w:left w:val="none" w:sz="0" w:space="0" w:color="auto"/>
        <w:bottom w:val="none" w:sz="0" w:space="0" w:color="auto"/>
        <w:right w:val="none" w:sz="0" w:space="0" w:color="auto"/>
      </w:divBdr>
    </w:div>
    <w:div w:id="907689498">
      <w:bodyDiv w:val="1"/>
      <w:marLeft w:val="0"/>
      <w:marRight w:val="0"/>
      <w:marTop w:val="0"/>
      <w:marBottom w:val="0"/>
      <w:divBdr>
        <w:top w:val="none" w:sz="0" w:space="0" w:color="auto"/>
        <w:left w:val="none" w:sz="0" w:space="0" w:color="auto"/>
        <w:bottom w:val="none" w:sz="0" w:space="0" w:color="auto"/>
        <w:right w:val="none" w:sz="0" w:space="0" w:color="auto"/>
      </w:divBdr>
    </w:div>
    <w:div w:id="913588074">
      <w:bodyDiv w:val="1"/>
      <w:marLeft w:val="0"/>
      <w:marRight w:val="0"/>
      <w:marTop w:val="0"/>
      <w:marBottom w:val="0"/>
      <w:divBdr>
        <w:top w:val="none" w:sz="0" w:space="0" w:color="auto"/>
        <w:left w:val="none" w:sz="0" w:space="0" w:color="auto"/>
        <w:bottom w:val="none" w:sz="0" w:space="0" w:color="auto"/>
        <w:right w:val="none" w:sz="0" w:space="0" w:color="auto"/>
      </w:divBdr>
    </w:div>
    <w:div w:id="930115490">
      <w:bodyDiv w:val="1"/>
      <w:marLeft w:val="0"/>
      <w:marRight w:val="0"/>
      <w:marTop w:val="0"/>
      <w:marBottom w:val="0"/>
      <w:divBdr>
        <w:top w:val="none" w:sz="0" w:space="0" w:color="auto"/>
        <w:left w:val="none" w:sz="0" w:space="0" w:color="auto"/>
        <w:bottom w:val="none" w:sz="0" w:space="0" w:color="auto"/>
        <w:right w:val="none" w:sz="0" w:space="0" w:color="auto"/>
      </w:divBdr>
    </w:div>
    <w:div w:id="934559984">
      <w:bodyDiv w:val="1"/>
      <w:marLeft w:val="0"/>
      <w:marRight w:val="0"/>
      <w:marTop w:val="0"/>
      <w:marBottom w:val="0"/>
      <w:divBdr>
        <w:top w:val="none" w:sz="0" w:space="0" w:color="auto"/>
        <w:left w:val="none" w:sz="0" w:space="0" w:color="auto"/>
        <w:bottom w:val="none" w:sz="0" w:space="0" w:color="auto"/>
        <w:right w:val="none" w:sz="0" w:space="0" w:color="auto"/>
      </w:divBdr>
    </w:div>
    <w:div w:id="951517630">
      <w:bodyDiv w:val="1"/>
      <w:marLeft w:val="0"/>
      <w:marRight w:val="0"/>
      <w:marTop w:val="0"/>
      <w:marBottom w:val="0"/>
      <w:divBdr>
        <w:top w:val="none" w:sz="0" w:space="0" w:color="auto"/>
        <w:left w:val="none" w:sz="0" w:space="0" w:color="auto"/>
        <w:bottom w:val="none" w:sz="0" w:space="0" w:color="auto"/>
        <w:right w:val="none" w:sz="0" w:space="0" w:color="auto"/>
      </w:divBdr>
    </w:div>
    <w:div w:id="970670298">
      <w:bodyDiv w:val="1"/>
      <w:marLeft w:val="0"/>
      <w:marRight w:val="0"/>
      <w:marTop w:val="0"/>
      <w:marBottom w:val="0"/>
      <w:divBdr>
        <w:top w:val="none" w:sz="0" w:space="0" w:color="auto"/>
        <w:left w:val="none" w:sz="0" w:space="0" w:color="auto"/>
        <w:bottom w:val="none" w:sz="0" w:space="0" w:color="auto"/>
        <w:right w:val="none" w:sz="0" w:space="0" w:color="auto"/>
      </w:divBdr>
    </w:div>
    <w:div w:id="980765094">
      <w:bodyDiv w:val="1"/>
      <w:marLeft w:val="0"/>
      <w:marRight w:val="0"/>
      <w:marTop w:val="0"/>
      <w:marBottom w:val="0"/>
      <w:divBdr>
        <w:top w:val="none" w:sz="0" w:space="0" w:color="auto"/>
        <w:left w:val="none" w:sz="0" w:space="0" w:color="auto"/>
        <w:bottom w:val="none" w:sz="0" w:space="0" w:color="auto"/>
        <w:right w:val="none" w:sz="0" w:space="0" w:color="auto"/>
      </w:divBdr>
    </w:div>
    <w:div w:id="981538610">
      <w:bodyDiv w:val="1"/>
      <w:marLeft w:val="0"/>
      <w:marRight w:val="0"/>
      <w:marTop w:val="0"/>
      <w:marBottom w:val="0"/>
      <w:divBdr>
        <w:top w:val="none" w:sz="0" w:space="0" w:color="auto"/>
        <w:left w:val="none" w:sz="0" w:space="0" w:color="auto"/>
        <w:bottom w:val="none" w:sz="0" w:space="0" w:color="auto"/>
        <w:right w:val="none" w:sz="0" w:space="0" w:color="auto"/>
      </w:divBdr>
    </w:div>
    <w:div w:id="997687274">
      <w:bodyDiv w:val="1"/>
      <w:marLeft w:val="0"/>
      <w:marRight w:val="0"/>
      <w:marTop w:val="0"/>
      <w:marBottom w:val="0"/>
      <w:divBdr>
        <w:top w:val="none" w:sz="0" w:space="0" w:color="auto"/>
        <w:left w:val="none" w:sz="0" w:space="0" w:color="auto"/>
        <w:bottom w:val="none" w:sz="0" w:space="0" w:color="auto"/>
        <w:right w:val="none" w:sz="0" w:space="0" w:color="auto"/>
      </w:divBdr>
    </w:div>
    <w:div w:id="1002658476">
      <w:bodyDiv w:val="1"/>
      <w:marLeft w:val="0"/>
      <w:marRight w:val="0"/>
      <w:marTop w:val="0"/>
      <w:marBottom w:val="0"/>
      <w:divBdr>
        <w:top w:val="none" w:sz="0" w:space="0" w:color="auto"/>
        <w:left w:val="none" w:sz="0" w:space="0" w:color="auto"/>
        <w:bottom w:val="none" w:sz="0" w:space="0" w:color="auto"/>
        <w:right w:val="none" w:sz="0" w:space="0" w:color="auto"/>
      </w:divBdr>
    </w:div>
    <w:div w:id="1030254860">
      <w:bodyDiv w:val="1"/>
      <w:marLeft w:val="0"/>
      <w:marRight w:val="0"/>
      <w:marTop w:val="0"/>
      <w:marBottom w:val="0"/>
      <w:divBdr>
        <w:top w:val="none" w:sz="0" w:space="0" w:color="auto"/>
        <w:left w:val="none" w:sz="0" w:space="0" w:color="auto"/>
        <w:bottom w:val="none" w:sz="0" w:space="0" w:color="auto"/>
        <w:right w:val="none" w:sz="0" w:space="0" w:color="auto"/>
      </w:divBdr>
    </w:div>
    <w:div w:id="1111585251">
      <w:bodyDiv w:val="1"/>
      <w:marLeft w:val="0"/>
      <w:marRight w:val="0"/>
      <w:marTop w:val="0"/>
      <w:marBottom w:val="0"/>
      <w:divBdr>
        <w:top w:val="none" w:sz="0" w:space="0" w:color="auto"/>
        <w:left w:val="none" w:sz="0" w:space="0" w:color="auto"/>
        <w:bottom w:val="none" w:sz="0" w:space="0" w:color="auto"/>
        <w:right w:val="none" w:sz="0" w:space="0" w:color="auto"/>
      </w:divBdr>
    </w:div>
    <w:div w:id="1138762226">
      <w:bodyDiv w:val="1"/>
      <w:marLeft w:val="0"/>
      <w:marRight w:val="0"/>
      <w:marTop w:val="0"/>
      <w:marBottom w:val="0"/>
      <w:divBdr>
        <w:top w:val="none" w:sz="0" w:space="0" w:color="auto"/>
        <w:left w:val="none" w:sz="0" w:space="0" w:color="auto"/>
        <w:bottom w:val="none" w:sz="0" w:space="0" w:color="auto"/>
        <w:right w:val="none" w:sz="0" w:space="0" w:color="auto"/>
      </w:divBdr>
    </w:div>
    <w:div w:id="1165365136">
      <w:bodyDiv w:val="1"/>
      <w:marLeft w:val="0"/>
      <w:marRight w:val="0"/>
      <w:marTop w:val="0"/>
      <w:marBottom w:val="0"/>
      <w:divBdr>
        <w:top w:val="none" w:sz="0" w:space="0" w:color="auto"/>
        <w:left w:val="none" w:sz="0" w:space="0" w:color="auto"/>
        <w:bottom w:val="none" w:sz="0" w:space="0" w:color="auto"/>
        <w:right w:val="none" w:sz="0" w:space="0" w:color="auto"/>
      </w:divBdr>
    </w:div>
    <w:div w:id="1191990017">
      <w:bodyDiv w:val="1"/>
      <w:marLeft w:val="0"/>
      <w:marRight w:val="0"/>
      <w:marTop w:val="0"/>
      <w:marBottom w:val="0"/>
      <w:divBdr>
        <w:top w:val="none" w:sz="0" w:space="0" w:color="auto"/>
        <w:left w:val="none" w:sz="0" w:space="0" w:color="auto"/>
        <w:bottom w:val="none" w:sz="0" w:space="0" w:color="auto"/>
        <w:right w:val="none" w:sz="0" w:space="0" w:color="auto"/>
      </w:divBdr>
    </w:div>
    <w:div w:id="1240091259">
      <w:bodyDiv w:val="1"/>
      <w:marLeft w:val="0"/>
      <w:marRight w:val="0"/>
      <w:marTop w:val="0"/>
      <w:marBottom w:val="0"/>
      <w:divBdr>
        <w:top w:val="none" w:sz="0" w:space="0" w:color="auto"/>
        <w:left w:val="none" w:sz="0" w:space="0" w:color="auto"/>
        <w:bottom w:val="none" w:sz="0" w:space="0" w:color="auto"/>
        <w:right w:val="none" w:sz="0" w:space="0" w:color="auto"/>
      </w:divBdr>
    </w:div>
    <w:div w:id="1288046894">
      <w:bodyDiv w:val="1"/>
      <w:marLeft w:val="0"/>
      <w:marRight w:val="0"/>
      <w:marTop w:val="0"/>
      <w:marBottom w:val="0"/>
      <w:divBdr>
        <w:top w:val="none" w:sz="0" w:space="0" w:color="auto"/>
        <w:left w:val="none" w:sz="0" w:space="0" w:color="auto"/>
        <w:bottom w:val="none" w:sz="0" w:space="0" w:color="auto"/>
        <w:right w:val="none" w:sz="0" w:space="0" w:color="auto"/>
      </w:divBdr>
    </w:div>
    <w:div w:id="1294555137">
      <w:bodyDiv w:val="1"/>
      <w:marLeft w:val="0"/>
      <w:marRight w:val="0"/>
      <w:marTop w:val="0"/>
      <w:marBottom w:val="0"/>
      <w:divBdr>
        <w:top w:val="none" w:sz="0" w:space="0" w:color="auto"/>
        <w:left w:val="none" w:sz="0" w:space="0" w:color="auto"/>
        <w:bottom w:val="none" w:sz="0" w:space="0" w:color="auto"/>
        <w:right w:val="none" w:sz="0" w:space="0" w:color="auto"/>
      </w:divBdr>
    </w:div>
    <w:div w:id="1315644664">
      <w:bodyDiv w:val="1"/>
      <w:marLeft w:val="0"/>
      <w:marRight w:val="0"/>
      <w:marTop w:val="0"/>
      <w:marBottom w:val="0"/>
      <w:divBdr>
        <w:top w:val="none" w:sz="0" w:space="0" w:color="auto"/>
        <w:left w:val="none" w:sz="0" w:space="0" w:color="auto"/>
        <w:bottom w:val="none" w:sz="0" w:space="0" w:color="auto"/>
        <w:right w:val="none" w:sz="0" w:space="0" w:color="auto"/>
      </w:divBdr>
    </w:div>
    <w:div w:id="1372026498">
      <w:bodyDiv w:val="1"/>
      <w:marLeft w:val="0"/>
      <w:marRight w:val="0"/>
      <w:marTop w:val="0"/>
      <w:marBottom w:val="0"/>
      <w:divBdr>
        <w:top w:val="none" w:sz="0" w:space="0" w:color="auto"/>
        <w:left w:val="none" w:sz="0" w:space="0" w:color="auto"/>
        <w:bottom w:val="none" w:sz="0" w:space="0" w:color="auto"/>
        <w:right w:val="none" w:sz="0" w:space="0" w:color="auto"/>
      </w:divBdr>
    </w:div>
    <w:div w:id="1386759481">
      <w:bodyDiv w:val="1"/>
      <w:marLeft w:val="0"/>
      <w:marRight w:val="0"/>
      <w:marTop w:val="0"/>
      <w:marBottom w:val="0"/>
      <w:divBdr>
        <w:top w:val="none" w:sz="0" w:space="0" w:color="auto"/>
        <w:left w:val="none" w:sz="0" w:space="0" w:color="auto"/>
        <w:bottom w:val="none" w:sz="0" w:space="0" w:color="auto"/>
        <w:right w:val="none" w:sz="0" w:space="0" w:color="auto"/>
      </w:divBdr>
    </w:div>
    <w:div w:id="1391731388">
      <w:bodyDiv w:val="1"/>
      <w:marLeft w:val="0"/>
      <w:marRight w:val="0"/>
      <w:marTop w:val="0"/>
      <w:marBottom w:val="0"/>
      <w:divBdr>
        <w:top w:val="none" w:sz="0" w:space="0" w:color="auto"/>
        <w:left w:val="none" w:sz="0" w:space="0" w:color="auto"/>
        <w:bottom w:val="none" w:sz="0" w:space="0" w:color="auto"/>
        <w:right w:val="none" w:sz="0" w:space="0" w:color="auto"/>
      </w:divBdr>
    </w:div>
    <w:div w:id="1411803759">
      <w:bodyDiv w:val="1"/>
      <w:marLeft w:val="0"/>
      <w:marRight w:val="0"/>
      <w:marTop w:val="0"/>
      <w:marBottom w:val="0"/>
      <w:divBdr>
        <w:top w:val="none" w:sz="0" w:space="0" w:color="auto"/>
        <w:left w:val="none" w:sz="0" w:space="0" w:color="auto"/>
        <w:bottom w:val="none" w:sz="0" w:space="0" w:color="auto"/>
        <w:right w:val="none" w:sz="0" w:space="0" w:color="auto"/>
      </w:divBdr>
    </w:div>
    <w:div w:id="1419600140">
      <w:bodyDiv w:val="1"/>
      <w:marLeft w:val="0"/>
      <w:marRight w:val="0"/>
      <w:marTop w:val="0"/>
      <w:marBottom w:val="0"/>
      <w:divBdr>
        <w:top w:val="none" w:sz="0" w:space="0" w:color="auto"/>
        <w:left w:val="none" w:sz="0" w:space="0" w:color="auto"/>
        <w:bottom w:val="none" w:sz="0" w:space="0" w:color="auto"/>
        <w:right w:val="none" w:sz="0" w:space="0" w:color="auto"/>
      </w:divBdr>
    </w:div>
    <w:div w:id="1464159378">
      <w:bodyDiv w:val="1"/>
      <w:marLeft w:val="0"/>
      <w:marRight w:val="0"/>
      <w:marTop w:val="0"/>
      <w:marBottom w:val="0"/>
      <w:divBdr>
        <w:top w:val="none" w:sz="0" w:space="0" w:color="auto"/>
        <w:left w:val="none" w:sz="0" w:space="0" w:color="auto"/>
        <w:bottom w:val="none" w:sz="0" w:space="0" w:color="auto"/>
        <w:right w:val="none" w:sz="0" w:space="0" w:color="auto"/>
      </w:divBdr>
    </w:div>
    <w:div w:id="1484152957">
      <w:bodyDiv w:val="1"/>
      <w:marLeft w:val="0"/>
      <w:marRight w:val="0"/>
      <w:marTop w:val="0"/>
      <w:marBottom w:val="0"/>
      <w:divBdr>
        <w:top w:val="none" w:sz="0" w:space="0" w:color="auto"/>
        <w:left w:val="none" w:sz="0" w:space="0" w:color="auto"/>
        <w:bottom w:val="none" w:sz="0" w:space="0" w:color="auto"/>
        <w:right w:val="none" w:sz="0" w:space="0" w:color="auto"/>
      </w:divBdr>
    </w:div>
    <w:div w:id="1508590755">
      <w:bodyDiv w:val="1"/>
      <w:marLeft w:val="0"/>
      <w:marRight w:val="0"/>
      <w:marTop w:val="0"/>
      <w:marBottom w:val="0"/>
      <w:divBdr>
        <w:top w:val="none" w:sz="0" w:space="0" w:color="auto"/>
        <w:left w:val="none" w:sz="0" w:space="0" w:color="auto"/>
        <w:bottom w:val="none" w:sz="0" w:space="0" w:color="auto"/>
        <w:right w:val="none" w:sz="0" w:space="0" w:color="auto"/>
      </w:divBdr>
    </w:div>
    <w:div w:id="1532918853">
      <w:bodyDiv w:val="1"/>
      <w:marLeft w:val="0"/>
      <w:marRight w:val="0"/>
      <w:marTop w:val="0"/>
      <w:marBottom w:val="0"/>
      <w:divBdr>
        <w:top w:val="none" w:sz="0" w:space="0" w:color="auto"/>
        <w:left w:val="none" w:sz="0" w:space="0" w:color="auto"/>
        <w:bottom w:val="none" w:sz="0" w:space="0" w:color="auto"/>
        <w:right w:val="none" w:sz="0" w:space="0" w:color="auto"/>
      </w:divBdr>
    </w:div>
    <w:div w:id="1542933751">
      <w:bodyDiv w:val="1"/>
      <w:marLeft w:val="0"/>
      <w:marRight w:val="0"/>
      <w:marTop w:val="0"/>
      <w:marBottom w:val="0"/>
      <w:divBdr>
        <w:top w:val="none" w:sz="0" w:space="0" w:color="auto"/>
        <w:left w:val="none" w:sz="0" w:space="0" w:color="auto"/>
        <w:bottom w:val="none" w:sz="0" w:space="0" w:color="auto"/>
        <w:right w:val="none" w:sz="0" w:space="0" w:color="auto"/>
      </w:divBdr>
    </w:div>
    <w:div w:id="1583828218">
      <w:bodyDiv w:val="1"/>
      <w:marLeft w:val="0"/>
      <w:marRight w:val="0"/>
      <w:marTop w:val="0"/>
      <w:marBottom w:val="0"/>
      <w:divBdr>
        <w:top w:val="none" w:sz="0" w:space="0" w:color="auto"/>
        <w:left w:val="none" w:sz="0" w:space="0" w:color="auto"/>
        <w:bottom w:val="none" w:sz="0" w:space="0" w:color="auto"/>
        <w:right w:val="none" w:sz="0" w:space="0" w:color="auto"/>
      </w:divBdr>
    </w:div>
    <w:div w:id="1704669139">
      <w:bodyDiv w:val="1"/>
      <w:marLeft w:val="0"/>
      <w:marRight w:val="0"/>
      <w:marTop w:val="0"/>
      <w:marBottom w:val="0"/>
      <w:divBdr>
        <w:top w:val="none" w:sz="0" w:space="0" w:color="auto"/>
        <w:left w:val="none" w:sz="0" w:space="0" w:color="auto"/>
        <w:bottom w:val="none" w:sz="0" w:space="0" w:color="auto"/>
        <w:right w:val="none" w:sz="0" w:space="0" w:color="auto"/>
      </w:divBdr>
    </w:div>
    <w:div w:id="1723285152">
      <w:bodyDiv w:val="1"/>
      <w:marLeft w:val="0"/>
      <w:marRight w:val="0"/>
      <w:marTop w:val="0"/>
      <w:marBottom w:val="0"/>
      <w:divBdr>
        <w:top w:val="none" w:sz="0" w:space="0" w:color="auto"/>
        <w:left w:val="none" w:sz="0" w:space="0" w:color="auto"/>
        <w:bottom w:val="none" w:sz="0" w:space="0" w:color="auto"/>
        <w:right w:val="none" w:sz="0" w:space="0" w:color="auto"/>
      </w:divBdr>
    </w:div>
    <w:div w:id="1723401455">
      <w:bodyDiv w:val="1"/>
      <w:marLeft w:val="0"/>
      <w:marRight w:val="0"/>
      <w:marTop w:val="0"/>
      <w:marBottom w:val="0"/>
      <w:divBdr>
        <w:top w:val="none" w:sz="0" w:space="0" w:color="auto"/>
        <w:left w:val="none" w:sz="0" w:space="0" w:color="auto"/>
        <w:bottom w:val="none" w:sz="0" w:space="0" w:color="auto"/>
        <w:right w:val="none" w:sz="0" w:space="0" w:color="auto"/>
      </w:divBdr>
    </w:div>
    <w:div w:id="1762725749">
      <w:bodyDiv w:val="1"/>
      <w:marLeft w:val="0"/>
      <w:marRight w:val="0"/>
      <w:marTop w:val="0"/>
      <w:marBottom w:val="0"/>
      <w:divBdr>
        <w:top w:val="none" w:sz="0" w:space="0" w:color="auto"/>
        <w:left w:val="none" w:sz="0" w:space="0" w:color="auto"/>
        <w:bottom w:val="none" w:sz="0" w:space="0" w:color="auto"/>
        <w:right w:val="none" w:sz="0" w:space="0" w:color="auto"/>
      </w:divBdr>
    </w:div>
    <w:div w:id="1792089028">
      <w:bodyDiv w:val="1"/>
      <w:marLeft w:val="0"/>
      <w:marRight w:val="0"/>
      <w:marTop w:val="0"/>
      <w:marBottom w:val="0"/>
      <w:divBdr>
        <w:top w:val="none" w:sz="0" w:space="0" w:color="auto"/>
        <w:left w:val="none" w:sz="0" w:space="0" w:color="auto"/>
        <w:bottom w:val="none" w:sz="0" w:space="0" w:color="auto"/>
        <w:right w:val="none" w:sz="0" w:space="0" w:color="auto"/>
      </w:divBdr>
    </w:div>
    <w:div w:id="1829058809">
      <w:bodyDiv w:val="1"/>
      <w:marLeft w:val="0"/>
      <w:marRight w:val="0"/>
      <w:marTop w:val="0"/>
      <w:marBottom w:val="0"/>
      <w:divBdr>
        <w:top w:val="none" w:sz="0" w:space="0" w:color="auto"/>
        <w:left w:val="none" w:sz="0" w:space="0" w:color="auto"/>
        <w:bottom w:val="none" w:sz="0" w:space="0" w:color="auto"/>
        <w:right w:val="none" w:sz="0" w:space="0" w:color="auto"/>
      </w:divBdr>
    </w:div>
    <w:div w:id="1872835910">
      <w:bodyDiv w:val="1"/>
      <w:marLeft w:val="0"/>
      <w:marRight w:val="0"/>
      <w:marTop w:val="0"/>
      <w:marBottom w:val="0"/>
      <w:divBdr>
        <w:top w:val="none" w:sz="0" w:space="0" w:color="auto"/>
        <w:left w:val="none" w:sz="0" w:space="0" w:color="auto"/>
        <w:bottom w:val="none" w:sz="0" w:space="0" w:color="auto"/>
        <w:right w:val="none" w:sz="0" w:space="0" w:color="auto"/>
      </w:divBdr>
    </w:div>
    <w:div w:id="1873837780">
      <w:bodyDiv w:val="1"/>
      <w:marLeft w:val="0"/>
      <w:marRight w:val="0"/>
      <w:marTop w:val="0"/>
      <w:marBottom w:val="0"/>
      <w:divBdr>
        <w:top w:val="none" w:sz="0" w:space="0" w:color="auto"/>
        <w:left w:val="none" w:sz="0" w:space="0" w:color="auto"/>
        <w:bottom w:val="none" w:sz="0" w:space="0" w:color="auto"/>
        <w:right w:val="none" w:sz="0" w:space="0" w:color="auto"/>
      </w:divBdr>
    </w:div>
    <w:div w:id="1902400040">
      <w:bodyDiv w:val="1"/>
      <w:marLeft w:val="0"/>
      <w:marRight w:val="0"/>
      <w:marTop w:val="0"/>
      <w:marBottom w:val="0"/>
      <w:divBdr>
        <w:top w:val="none" w:sz="0" w:space="0" w:color="auto"/>
        <w:left w:val="none" w:sz="0" w:space="0" w:color="auto"/>
        <w:bottom w:val="none" w:sz="0" w:space="0" w:color="auto"/>
        <w:right w:val="none" w:sz="0" w:space="0" w:color="auto"/>
      </w:divBdr>
    </w:div>
    <w:div w:id="1940791044">
      <w:bodyDiv w:val="1"/>
      <w:marLeft w:val="0"/>
      <w:marRight w:val="0"/>
      <w:marTop w:val="0"/>
      <w:marBottom w:val="0"/>
      <w:divBdr>
        <w:top w:val="none" w:sz="0" w:space="0" w:color="auto"/>
        <w:left w:val="none" w:sz="0" w:space="0" w:color="auto"/>
        <w:bottom w:val="none" w:sz="0" w:space="0" w:color="auto"/>
        <w:right w:val="none" w:sz="0" w:space="0" w:color="auto"/>
      </w:divBdr>
    </w:div>
    <w:div w:id="1956523722">
      <w:bodyDiv w:val="1"/>
      <w:marLeft w:val="0"/>
      <w:marRight w:val="0"/>
      <w:marTop w:val="0"/>
      <w:marBottom w:val="0"/>
      <w:divBdr>
        <w:top w:val="none" w:sz="0" w:space="0" w:color="auto"/>
        <w:left w:val="none" w:sz="0" w:space="0" w:color="auto"/>
        <w:bottom w:val="none" w:sz="0" w:space="0" w:color="auto"/>
        <w:right w:val="none" w:sz="0" w:space="0" w:color="auto"/>
      </w:divBdr>
    </w:div>
    <w:div w:id="1976370607">
      <w:bodyDiv w:val="1"/>
      <w:marLeft w:val="0"/>
      <w:marRight w:val="0"/>
      <w:marTop w:val="0"/>
      <w:marBottom w:val="0"/>
      <w:divBdr>
        <w:top w:val="none" w:sz="0" w:space="0" w:color="auto"/>
        <w:left w:val="none" w:sz="0" w:space="0" w:color="auto"/>
        <w:bottom w:val="none" w:sz="0" w:space="0" w:color="auto"/>
        <w:right w:val="none" w:sz="0" w:space="0" w:color="auto"/>
      </w:divBdr>
    </w:div>
    <w:div w:id="2035841477">
      <w:bodyDiv w:val="1"/>
      <w:marLeft w:val="0"/>
      <w:marRight w:val="0"/>
      <w:marTop w:val="0"/>
      <w:marBottom w:val="0"/>
      <w:divBdr>
        <w:top w:val="none" w:sz="0" w:space="0" w:color="auto"/>
        <w:left w:val="none" w:sz="0" w:space="0" w:color="auto"/>
        <w:bottom w:val="none" w:sz="0" w:space="0" w:color="auto"/>
        <w:right w:val="none" w:sz="0" w:space="0" w:color="auto"/>
      </w:divBdr>
    </w:div>
    <w:div w:id="2053269233">
      <w:bodyDiv w:val="1"/>
      <w:marLeft w:val="0"/>
      <w:marRight w:val="0"/>
      <w:marTop w:val="0"/>
      <w:marBottom w:val="0"/>
      <w:divBdr>
        <w:top w:val="none" w:sz="0" w:space="0" w:color="auto"/>
        <w:left w:val="none" w:sz="0" w:space="0" w:color="auto"/>
        <w:bottom w:val="none" w:sz="0" w:space="0" w:color="auto"/>
        <w:right w:val="none" w:sz="0" w:space="0" w:color="auto"/>
      </w:divBdr>
    </w:div>
    <w:div w:id="2116174821">
      <w:bodyDiv w:val="1"/>
      <w:marLeft w:val="0"/>
      <w:marRight w:val="0"/>
      <w:marTop w:val="0"/>
      <w:marBottom w:val="0"/>
      <w:divBdr>
        <w:top w:val="none" w:sz="0" w:space="0" w:color="auto"/>
        <w:left w:val="none" w:sz="0" w:space="0" w:color="auto"/>
        <w:bottom w:val="none" w:sz="0" w:space="0" w:color="auto"/>
        <w:right w:val="none" w:sz="0" w:space="0" w:color="auto"/>
      </w:divBdr>
    </w:div>
    <w:div w:id="214095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ra.ac.uk/researchers-resources/publications/ethicalguidelines-for-educational-research-2018"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7adcb4638a542ca19a62bceab5490bd9">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516c1c5c15cc56ef3a680daf9ca887d"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Joh12</b:Tag>
    <b:SourceType>Book</b:SourceType>
    <b:Guid>{E24ABA95-1A45-4303-99FF-AFDE04561993}</b:Guid>
    <b:Title>Success with your Education Research Project</b:Title>
    <b:Year>2012</b:Year>
    <b:Author>
      <b:Author>
        <b:Corporate>John Sharp</b:Corporate>
      </b:Author>
    </b:Author>
    <b:City>London</b:City>
    <b:Publisher>SAGE Publications</b:Publisher>
    <b:Edition>2nd</b:Edition>
    <b:RefOrder>6</b:RefOrder>
  </b:Source>
  <b:Source>
    <b:Tag>Fra</b:Tag>
    <b:SourceType>Book</b:SourceType>
    <b:Guid>{EA82A0E6-A7D9-4016-B59D-2C8A53BC4403}</b:Guid>
    <b:Title>the Greatest Educators... EVER!</b:Title>
    <b:Author>
      <b:Author>
        <b:NameList>
          <b:Person>
            <b:Last>Flanagan</b:Last>
            <b:First>Frank</b:First>
            <b:Middle>M.</b:Middle>
          </b:Person>
        </b:NameList>
      </b:Author>
    </b:Author>
    <b:Year>2006</b:Year>
    <b:City>London</b:City>
    <b:Publisher>Continuum International Publishing Group</b:Publisher>
    <b:RefOrder>7</b:RefOrder>
  </b:Source>
  <b:Source>
    <b:Tag>Ala14</b:Tag>
    <b:SourceType>Book</b:SourceType>
    <b:Guid>{65C03EE5-D3B0-48DF-9C4F-944D1FD25378}</b:Guid>
    <b:Title>Ways of Learning - Learning Theories and Learning Styles in the Classroom</b:Title>
    <b:Year>2014</b:Year>
    <b:City>Abingdon, Oxon</b:City>
    <b:Publisher>Routledge</b:Publisher>
    <b:Author>
      <b:Author>
        <b:NameList>
          <b:Person>
            <b:Last>Pitchard</b:Last>
            <b:First>Alan</b:First>
          </b:Person>
        </b:NameList>
      </b:Author>
    </b:Author>
    <b:RefOrder>8</b:RefOrder>
  </b:Source>
  <b:Source>
    <b:Tag>gov15</b:Tag>
    <b:SourceType>DocumentFromInternetSite</b:SourceType>
    <b:Guid>{8A78AA1E-BC44-4BDB-868B-2DB816410089}</b:Guid>
    <b:Author>
      <b:Author>
        <b:Corporate>gov.wales</b:Corporate>
      </b:Author>
    </b:Author>
    <b:Title>Successful Futures - Looking at the Curriculum and Assessment Arrangements in Wales</b:Title>
    <b:InternetSiteTitle>Successful Futures - Looking at the Curriculum and Assessment Arrangements in Wales</b:InternetSiteTitle>
    <b:Year>2015</b:Year>
    <b:URL>https://gov.wales/sites/default/files/publications/2018-03/succesful-futures-a-summary-of-professor-graham-donaldsons-report.pdf</b:URL>
    <b:RefOrder>1</b:RefOrder>
  </b:Source>
  <b:Source>
    <b:Tag>gov151</b:Tag>
    <b:SourceType>DocumentFromInternetSite</b:SourceType>
    <b:Guid>{F9A7CE1B-CDC4-4159-8CA3-E71490997B12}</b:Guid>
    <b:Author>
      <b:Author>
        <b:NameList>
          <b:Person>
            <b:Last>gov.wales</b:Last>
          </b:Person>
        </b:NameList>
      </b:Author>
    </b:Author>
    <b:Title>The four purposes of the curriculum for Wales</b:Title>
    <b:InternetSiteTitle>The four purposes of the curriculum for Wales</b:InternetSiteTitle>
    <b:Year>2015</b:Year>
    <b:Month>October</b:Month>
    <b:Day>21</b:Day>
    <b:URL>https://gov.wales/sites/default/files/publications/2018-03/the-four-purposes-of-the-curriculum-for-wales.pdf</b:URL>
    <b:RefOrder>2</b:RefOrder>
  </b:Source>
  <b:Source>
    <b:Tag>Bob16</b:Tag>
    <b:SourceType>Book</b:SourceType>
    <b:Guid>{4CF3A67A-D40C-4242-9968-D3C171D3063E}</b:Guid>
    <b:Title>Learning Theories Simplified </b:Title>
    <b:Year>2016</b:Year>
    <b:City>London</b:City>
    <b:Publisher>SAGE Publications</b:Publisher>
    <b:Author>
      <b:Author>
        <b:NameList>
          <b:Person>
            <b:Last>Bates</b:Last>
            <b:First>Bob</b:First>
          </b:Person>
        </b:NameList>
      </b:Author>
    </b:Author>
    <b:RefOrder>9</b:RefOrder>
  </b:Source>
  <b:Source>
    <b:Tag>Dou15</b:Tag>
    <b:SourceType>Book</b:SourceType>
    <b:Guid>{F74ED648-3456-421A-BF73-0BFA623F3601}</b:Guid>
    <b:Title>Teach LIKE A CHAMPION 2.0</b:Title>
    <b:Year>2015</b:Year>
    <b:Publisher>JOSSWY-BASS A Wiley Brand</b:Publisher>
    <b:Author>
      <b:Author>
        <b:Corporate>Doug Lemov</b:Corporate>
      </b:Author>
    </b:Author>
    <b:RefOrder>10</b:RefOrder>
  </b:Source>
  <b:Source>
    <b:Tag>Sue03</b:Tag>
    <b:SourceType>Book</b:SourceType>
    <b:Guid>{DFC57EC5-8B04-4DD8-A548-93B8FF8FCAD2}</b:Guid>
    <b:Title>GETTING THE BUGGERS TO BEHAVE 2</b:Title>
    <b:Year>2003</b:Year>
    <b:City>New York</b:City>
    <b:Publisher>Continuum</b:Publisher>
    <b:Author>
      <b:Author>
        <b:Corporate>Sue Cowley</b:Corporate>
      </b:Author>
    </b:Author>
    <b:RefOrder>3</b:RefOrder>
  </b:Source>
  <b:Source>
    <b:Tag>Mic99</b:Tag>
    <b:SourceType>Book</b:SourceType>
    <b:Guid>{22E516B0-8958-42D0-9274-73C1605D0B6F}</b:Guid>
    <b:Title>CaASE STUDY RESEARCH IN EDUCATIONAL SETTINGS </b:Title>
    <b:Year>1999</b:Year>
    <b:City>Buckingham Bassey</b:City>
    <b:Publisher>Open University Press</b:Publisher>
    <b:Author>
      <b:Author>
        <b:Corporate>Michael Bassey</b:Corporate>
      </b:Author>
    </b:Author>
    <b:RefOrder>11</b:RefOrder>
  </b:Source>
  <b:Source>
    <b:Tag>Str20</b:Tag>
    <b:SourceType>InternetSite</b:SourceType>
    <b:Guid>{097429F2-11FF-4976-8205-CC105EBA3BA4}</b:Guid>
    <b:Title>Strategy: Using an Attention Signal</b:Title>
    <b:Year>2020</b:Year>
    <b:InternetSiteTitle>The Classroom Check-Up - Supporting and Training in Effective Classroom Management</b:InternetSiteTitle>
    <b:URL>https://www.classroomcheckup.org/using-an-attention-signal/</b:URL>
    <b:RefOrder>4</b:RefOrder>
  </b:Source>
  <b:Source>
    <b:Tag>Ste</b:Tag>
    <b:SourceType>ElectronicSource</b:SourceType>
    <b:Guid>{E5D070A0-C42D-4608-A40D-EF4A192523BA}</b:Guid>
    <b:Title>Using the Lenses of Critically Reflective Teaching in the Community.</b:Title>
    <b:Author>
      <b:Author>
        <b:Corporate>Stephen D. Brookfield</b:Corporate>
      </b:Author>
    </b:Author>
    <b:URL>https://beedie.sfu.ca/assets/files/PDF/faculty-portal/Teaching@Beedie/Critically-Reflective-Teaching-2.pdf</b:URL>
    <b:RefOrder>5</b:RefOrder>
  </b:Source>
</b:Sources>
</file>

<file path=customXml/itemProps1.xml><?xml version="1.0" encoding="utf-8"?>
<ds:datastoreItem xmlns:ds="http://schemas.openxmlformats.org/officeDocument/2006/customXml" ds:itemID="{A8F8401A-7BB4-43A0-A2B0-ED1A241558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01231D-3979-4F52-80A1-2B2A12D496E0}">
  <ds:schemaRefs>
    <ds:schemaRef ds:uri="http://schemas.microsoft.com/sharepoint/v3/contenttype/forms"/>
  </ds:schemaRefs>
</ds:datastoreItem>
</file>

<file path=customXml/itemProps3.xml><?xml version="1.0" encoding="utf-8"?>
<ds:datastoreItem xmlns:ds="http://schemas.openxmlformats.org/officeDocument/2006/customXml" ds:itemID="{D025B8D2-F704-48F9-8BB0-AA1DF74BF0A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4CA0BA-B250-4903-9F1B-99DAC6242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6435</Words>
  <Characters>36685</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BEGUM</dc:creator>
  <cp:keywords/>
  <dc:description/>
  <cp:lastModifiedBy>Sabina Begum (1450134)</cp:lastModifiedBy>
  <cp:revision>2</cp:revision>
  <dcterms:created xsi:type="dcterms:W3CDTF">2020-10-27T16:36:00Z</dcterms:created>
  <dcterms:modified xsi:type="dcterms:W3CDTF">2020-10-27T16:36:00Z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