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D3796D" w14:textId="3B4B68FF" w:rsidR="00BA0DD0" w:rsidRDefault="00BA0DD0" w:rsidP="00BA0DD0">
      <w:pPr>
        <w:spacing w:line="360" w:lineRule="auto"/>
        <w:ind w:firstLineChars="200" w:firstLine="480"/>
        <w:rPr>
          <w:rFonts w:ascii="Times New Roman" w:hAnsi="Times New Roman"/>
          <w:sz w:val="24"/>
          <w:szCs w:val="24"/>
        </w:rPr>
      </w:pPr>
      <w:r w:rsidRPr="00A00DFF">
        <w:rPr>
          <w:rFonts w:ascii="Times New Roman" w:hAnsi="Times New Roman"/>
          <w:noProof/>
          <w:sz w:val="24"/>
          <w:lang w:eastAsia="en-GB"/>
        </w:rPr>
        <w:drawing>
          <wp:inline distT="0" distB="0" distL="0" distR="0" wp14:anchorId="79A22788" wp14:editId="58F7F3A8">
            <wp:extent cx="2762250" cy="111633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2250" cy="1116330"/>
                    </a:xfrm>
                    <a:prstGeom prst="rect">
                      <a:avLst/>
                    </a:prstGeom>
                    <a:noFill/>
                    <a:ln>
                      <a:noFill/>
                    </a:ln>
                  </pic:spPr>
                </pic:pic>
              </a:graphicData>
            </a:graphic>
          </wp:inline>
        </w:drawing>
      </w:r>
    </w:p>
    <w:p w14:paraId="37E62F87" w14:textId="77777777" w:rsidR="00BA0DD0" w:rsidRDefault="00BA0DD0" w:rsidP="00BA0DD0">
      <w:pPr>
        <w:spacing w:line="360" w:lineRule="auto"/>
        <w:ind w:firstLineChars="200" w:firstLine="480"/>
        <w:rPr>
          <w:rFonts w:ascii="Times New Roman" w:hAnsi="Times New Roman"/>
          <w:sz w:val="24"/>
          <w:szCs w:val="24"/>
        </w:rPr>
      </w:pPr>
    </w:p>
    <w:p w14:paraId="14BA1B39" w14:textId="77777777" w:rsidR="00BA0DD0" w:rsidRDefault="00BA0DD0" w:rsidP="00BA0DD0">
      <w:pPr>
        <w:spacing w:line="360" w:lineRule="auto"/>
        <w:ind w:firstLineChars="200" w:firstLine="480"/>
        <w:rPr>
          <w:rFonts w:ascii="Times New Roman" w:hAnsi="Times New Roman"/>
          <w:sz w:val="24"/>
          <w:szCs w:val="24"/>
        </w:rPr>
      </w:pPr>
    </w:p>
    <w:p w14:paraId="42B310A1" w14:textId="77777777" w:rsidR="00BA0DD0" w:rsidRPr="00E55AD1" w:rsidRDefault="00BA0DD0" w:rsidP="00BA0DD0">
      <w:pPr>
        <w:spacing w:line="360" w:lineRule="auto"/>
        <w:ind w:firstLineChars="200" w:firstLine="480"/>
        <w:rPr>
          <w:rFonts w:ascii="Times New Roman" w:hAnsi="Times New Roman"/>
          <w:sz w:val="24"/>
          <w:szCs w:val="24"/>
        </w:rPr>
      </w:pPr>
    </w:p>
    <w:p w14:paraId="6A91CFCB" w14:textId="77777777" w:rsidR="00BA0DD0" w:rsidRPr="00E55AD1" w:rsidRDefault="00BA0DD0" w:rsidP="00BA0DD0">
      <w:pPr>
        <w:pStyle w:val="1"/>
        <w:jc w:val="center"/>
      </w:pPr>
      <w:r>
        <w:t>Strategy analysis of Tesla</w:t>
      </w:r>
    </w:p>
    <w:p w14:paraId="76DDA0BE" w14:textId="7D55AABD" w:rsidR="00BA0DD0" w:rsidRDefault="00BA0DD0" w:rsidP="00BA0DD0">
      <w:pPr>
        <w:widowControl/>
        <w:spacing w:line="480" w:lineRule="auto"/>
        <w:ind w:firstLineChars="200" w:firstLine="480"/>
        <w:jc w:val="center"/>
        <w:rPr>
          <w:rFonts w:ascii="Times New Roman" w:hAnsi="Times New Roman"/>
          <w:i/>
          <w:iCs/>
          <w:sz w:val="24"/>
          <w:szCs w:val="24"/>
        </w:rPr>
      </w:pPr>
    </w:p>
    <w:p w14:paraId="5A842199" w14:textId="1A09DE0D" w:rsidR="007D3EC3" w:rsidRDefault="007D3EC3" w:rsidP="00BA0DD0">
      <w:pPr>
        <w:widowControl/>
        <w:spacing w:line="480" w:lineRule="auto"/>
        <w:ind w:firstLineChars="200" w:firstLine="480"/>
        <w:jc w:val="center"/>
        <w:rPr>
          <w:rFonts w:ascii="Times New Roman" w:hAnsi="Times New Roman"/>
          <w:i/>
          <w:iCs/>
          <w:sz w:val="24"/>
          <w:szCs w:val="24"/>
        </w:rPr>
      </w:pPr>
    </w:p>
    <w:p w14:paraId="079848AE" w14:textId="77777777" w:rsidR="007D3EC3" w:rsidRPr="00E55AD1" w:rsidRDefault="007D3EC3" w:rsidP="00BA0DD0">
      <w:pPr>
        <w:widowControl/>
        <w:spacing w:line="480" w:lineRule="auto"/>
        <w:ind w:firstLineChars="200" w:firstLine="480"/>
        <w:jc w:val="center"/>
        <w:rPr>
          <w:rFonts w:ascii="Times New Roman" w:hAnsi="Times New Roman" w:hint="eastAsia"/>
          <w:i/>
          <w:iCs/>
          <w:sz w:val="24"/>
          <w:szCs w:val="24"/>
        </w:rPr>
      </w:pPr>
    </w:p>
    <w:p w14:paraId="2F6C9ED9" w14:textId="77777777" w:rsidR="00BA0DD0" w:rsidRPr="00E55AD1" w:rsidRDefault="00BA0DD0" w:rsidP="00BA0DD0">
      <w:pPr>
        <w:widowControl/>
        <w:spacing w:line="480" w:lineRule="auto"/>
        <w:ind w:firstLineChars="200" w:firstLine="480"/>
        <w:jc w:val="center"/>
        <w:rPr>
          <w:rFonts w:ascii="Times New Roman" w:hAnsi="Times New Roman"/>
          <w:i/>
          <w:iCs/>
          <w:sz w:val="24"/>
          <w:szCs w:val="24"/>
        </w:rPr>
      </w:pPr>
    </w:p>
    <w:p w14:paraId="7516AE31" w14:textId="77777777" w:rsidR="00BA0DD0" w:rsidRPr="00E55AD1" w:rsidRDefault="00BA0DD0" w:rsidP="00BA0DD0">
      <w:pPr>
        <w:widowControl/>
        <w:spacing w:line="480" w:lineRule="auto"/>
        <w:ind w:firstLineChars="200" w:firstLine="480"/>
        <w:jc w:val="center"/>
        <w:rPr>
          <w:rFonts w:ascii="Times New Roman" w:hAnsi="Times New Roman"/>
          <w:sz w:val="24"/>
          <w:szCs w:val="24"/>
        </w:rPr>
      </w:pPr>
    </w:p>
    <w:p w14:paraId="022572F5" w14:textId="77777777" w:rsidR="00BA0DD0" w:rsidRPr="00E55AD1" w:rsidRDefault="00BA0DD0" w:rsidP="00BA0DD0">
      <w:pPr>
        <w:widowControl/>
        <w:spacing w:line="480" w:lineRule="auto"/>
        <w:ind w:firstLineChars="200" w:firstLine="482"/>
        <w:jc w:val="center"/>
        <w:rPr>
          <w:rFonts w:ascii="Times New Roman" w:hAnsi="Times New Roman"/>
          <w:b/>
          <w:sz w:val="24"/>
          <w:szCs w:val="24"/>
        </w:rPr>
      </w:pPr>
      <w:r w:rsidRPr="00E55AD1">
        <w:rPr>
          <w:rFonts w:ascii="Times New Roman" w:hAnsi="Times New Roman"/>
          <w:b/>
          <w:sz w:val="24"/>
          <w:szCs w:val="24"/>
        </w:rPr>
        <w:t>Author:</w:t>
      </w:r>
      <w:r>
        <w:rPr>
          <w:rFonts w:ascii="Times New Roman" w:hAnsi="Times New Roman"/>
          <w:b/>
          <w:sz w:val="24"/>
          <w:szCs w:val="24"/>
        </w:rPr>
        <w:t xml:space="preserve"> </w:t>
      </w:r>
      <w:r w:rsidRPr="00E55AD1">
        <w:rPr>
          <w:rFonts w:ascii="Times New Roman" w:hAnsi="Times New Roman"/>
          <w:b/>
          <w:sz w:val="24"/>
          <w:szCs w:val="24"/>
        </w:rPr>
        <w:t>Sheng Yan</w:t>
      </w:r>
    </w:p>
    <w:p w14:paraId="71B7DCDE" w14:textId="77777777" w:rsidR="00BA0DD0" w:rsidRPr="00E55AD1" w:rsidRDefault="00BA0DD0" w:rsidP="00BA0DD0">
      <w:pPr>
        <w:widowControl/>
        <w:spacing w:line="480" w:lineRule="auto"/>
        <w:ind w:firstLineChars="200" w:firstLine="482"/>
        <w:jc w:val="center"/>
        <w:rPr>
          <w:rFonts w:ascii="Times New Roman" w:hAnsi="Times New Roman"/>
          <w:b/>
          <w:sz w:val="24"/>
          <w:szCs w:val="24"/>
        </w:rPr>
      </w:pPr>
      <w:r w:rsidRPr="00E55AD1">
        <w:rPr>
          <w:rFonts w:ascii="Times New Roman" w:hAnsi="Times New Roman"/>
          <w:b/>
          <w:sz w:val="24"/>
          <w:szCs w:val="24"/>
        </w:rPr>
        <w:t>Student number:1805139</w:t>
      </w:r>
    </w:p>
    <w:p w14:paraId="35A135E0" w14:textId="77777777" w:rsidR="00BA0DD0" w:rsidRPr="00E55AD1" w:rsidRDefault="00BA0DD0" w:rsidP="00BA0DD0">
      <w:pPr>
        <w:widowControl/>
        <w:spacing w:line="480" w:lineRule="auto"/>
        <w:ind w:firstLineChars="200" w:firstLine="482"/>
        <w:jc w:val="center"/>
        <w:rPr>
          <w:rFonts w:ascii="Times New Roman" w:hAnsi="Times New Roman" w:hint="eastAsia"/>
          <w:b/>
          <w:sz w:val="24"/>
          <w:szCs w:val="24"/>
        </w:rPr>
      </w:pPr>
      <w:r w:rsidRPr="00E55AD1">
        <w:rPr>
          <w:rFonts w:ascii="Times New Roman" w:hAnsi="Times New Roman"/>
          <w:b/>
          <w:sz w:val="24"/>
          <w:szCs w:val="24"/>
        </w:rPr>
        <w:t xml:space="preserve">Submission Date: </w:t>
      </w:r>
      <w:r>
        <w:rPr>
          <w:rFonts w:ascii="Times New Roman" w:hAnsi="Times New Roman"/>
          <w:b/>
          <w:sz w:val="24"/>
          <w:szCs w:val="24"/>
        </w:rPr>
        <w:t>28</w:t>
      </w:r>
      <w:r>
        <w:rPr>
          <w:rFonts w:ascii="Times New Roman" w:hAnsi="Times New Roman" w:hint="eastAsia"/>
          <w:b/>
          <w:sz w:val="24"/>
          <w:szCs w:val="24"/>
        </w:rPr>
        <w:t>/</w:t>
      </w:r>
      <w:r>
        <w:rPr>
          <w:rFonts w:ascii="Times New Roman" w:hAnsi="Times New Roman"/>
          <w:b/>
          <w:sz w:val="24"/>
          <w:szCs w:val="24"/>
        </w:rPr>
        <w:t>4/2019</w:t>
      </w:r>
    </w:p>
    <w:p w14:paraId="049C9B49" w14:textId="77777777" w:rsidR="00BA0DD0" w:rsidRPr="00E55AD1" w:rsidRDefault="00BA0DD0" w:rsidP="00BA0DD0">
      <w:pPr>
        <w:widowControl/>
        <w:spacing w:line="480" w:lineRule="auto"/>
        <w:ind w:firstLineChars="200" w:firstLine="482"/>
        <w:jc w:val="center"/>
        <w:rPr>
          <w:rFonts w:ascii="Times New Roman" w:hAnsi="Times New Roman"/>
          <w:b/>
          <w:sz w:val="24"/>
          <w:szCs w:val="24"/>
        </w:rPr>
      </w:pPr>
      <w:r w:rsidRPr="00E55AD1">
        <w:rPr>
          <w:rFonts w:ascii="Times New Roman" w:hAnsi="Times New Roman"/>
          <w:b/>
          <w:sz w:val="24"/>
          <w:szCs w:val="24"/>
        </w:rPr>
        <w:t>Commissioned By: Jayne Williams</w:t>
      </w:r>
    </w:p>
    <w:p w14:paraId="06FDE8E2" w14:textId="77777777" w:rsidR="00BA0DD0" w:rsidRPr="00E55AD1" w:rsidRDefault="00BA0DD0" w:rsidP="00BA0DD0">
      <w:pPr>
        <w:widowControl/>
        <w:spacing w:line="480" w:lineRule="auto"/>
        <w:ind w:firstLineChars="200" w:firstLine="480"/>
        <w:jc w:val="center"/>
        <w:rPr>
          <w:rFonts w:ascii="Times New Roman" w:hAnsi="Times New Roman"/>
          <w:sz w:val="24"/>
          <w:szCs w:val="24"/>
        </w:rPr>
      </w:pPr>
    </w:p>
    <w:p w14:paraId="55DBE3C4" w14:textId="77777777" w:rsidR="00BA0DD0" w:rsidRPr="00E55AD1" w:rsidRDefault="00BA0DD0" w:rsidP="00BA0DD0">
      <w:pPr>
        <w:widowControl/>
        <w:spacing w:line="480" w:lineRule="auto"/>
        <w:ind w:firstLineChars="200" w:firstLine="480"/>
        <w:jc w:val="center"/>
        <w:rPr>
          <w:rFonts w:ascii="Times New Roman" w:hAnsi="Times New Roman"/>
          <w:sz w:val="24"/>
          <w:szCs w:val="24"/>
        </w:rPr>
      </w:pPr>
    </w:p>
    <w:p w14:paraId="6FBDC2D9" w14:textId="77777777" w:rsidR="00BA0DD0" w:rsidRPr="00E55AD1" w:rsidRDefault="00BA0DD0" w:rsidP="00BA0DD0">
      <w:pPr>
        <w:tabs>
          <w:tab w:val="right" w:leader="dot" w:pos="8306"/>
        </w:tabs>
        <w:rPr>
          <w:rFonts w:ascii="Times New Roman" w:hAnsi="Times New Roman"/>
          <w:b/>
          <w:bCs/>
          <w:sz w:val="24"/>
          <w:szCs w:val="24"/>
        </w:rPr>
      </w:pPr>
    </w:p>
    <w:p w14:paraId="5DE8E735" w14:textId="77777777" w:rsidR="00BA0DD0" w:rsidRPr="00E55AD1" w:rsidRDefault="00BA0DD0" w:rsidP="00BA0DD0">
      <w:pPr>
        <w:tabs>
          <w:tab w:val="right" w:leader="dot" w:pos="8306"/>
        </w:tabs>
        <w:rPr>
          <w:rFonts w:ascii="Times New Roman" w:hAnsi="Times New Roman"/>
          <w:b/>
          <w:bCs/>
          <w:sz w:val="24"/>
          <w:szCs w:val="24"/>
        </w:rPr>
      </w:pPr>
    </w:p>
    <w:p w14:paraId="4AFAB724" w14:textId="77777777" w:rsidR="00BA0DD0" w:rsidRPr="00E55AD1" w:rsidRDefault="00BA0DD0" w:rsidP="00BA0DD0">
      <w:pPr>
        <w:tabs>
          <w:tab w:val="right" w:leader="dot" w:pos="8306"/>
        </w:tabs>
        <w:rPr>
          <w:rFonts w:ascii="Times New Roman" w:hAnsi="Times New Roman"/>
          <w:b/>
          <w:bCs/>
          <w:sz w:val="24"/>
          <w:szCs w:val="24"/>
        </w:rPr>
      </w:pPr>
    </w:p>
    <w:p w14:paraId="0F50C695" w14:textId="77777777" w:rsidR="00BA0DD0" w:rsidRPr="00E55AD1" w:rsidRDefault="00BA0DD0" w:rsidP="00BA0DD0">
      <w:pPr>
        <w:tabs>
          <w:tab w:val="right" w:leader="dot" w:pos="8306"/>
        </w:tabs>
        <w:rPr>
          <w:rFonts w:ascii="Times New Roman" w:hAnsi="Times New Roman"/>
          <w:b/>
          <w:bCs/>
          <w:sz w:val="24"/>
          <w:szCs w:val="24"/>
        </w:rPr>
      </w:pPr>
    </w:p>
    <w:p w14:paraId="28DF0830" w14:textId="77777777" w:rsidR="00BA0DD0" w:rsidRDefault="00BA0DD0" w:rsidP="00BA0DD0">
      <w:pPr>
        <w:tabs>
          <w:tab w:val="right" w:leader="dot" w:pos="8306"/>
        </w:tabs>
        <w:rPr>
          <w:rFonts w:ascii="Times New Roman" w:hAnsi="Times New Roman"/>
          <w:b/>
          <w:bCs/>
          <w:sz w:val="24"/>
          <w:szCs w:val="24"/>
        </w:rPr>
      </w:pPr>
    </w:p>
    <w:p w14:paraId="0F49ECE9" w14:textId="77777777" w:rsidR="00BA0DD0" w:rsidRDefault="00BA0DD0" w:rsidP="00BA0DD0">
      <w:pPr>
        <w:tabs>
          <w:tab w:val="right" w:leader="dot" w:pos="8306"/>
        </w:tabs>
        <w:rPr>
          <w:rFonts w:ascii="Times New Roman" w:hAnsi="Times New Roman"/>
          <w:b/>
          <w:bCs/>
          <w:sz w:val="24"/>
          <w:szCs w:val="24"/>
        </w:rPr>
      </w:pPr>
    </w:p>
    <w:p w14:paraId="22126776" w14:textId="77777777" w:rsidR="00BA0DD0" w:rsidRDefault="00BA0DD0" w:rsidP="00BA0DD0">
      <w:pPr>
        <w:tabs>
          <w:tab w:val="right" w:leader="dot" w:pos="8306"/>
        </w:tabs>
        <w:rPr>
          <w:rFonts w:ascii="Times New Roman" w:hAnsi="Times New Roman"/>
          <w:b/>
          <w:bCs/>
          <w:sz w:val="24"/>
          <w:szCs w:val="24"/>
        </w:rPr>
      </w:pPr>
    </w:p>
    <w:p w14:paraId="035FA0C5" w14:textId="77777777" w:rsidR="00BA0DD0" w:rsidRPr="00160AC6" w:rsidRDefault="00BA0DD0" w:rsidP="00BA0DD0">
      <w:pPr>
        <w:tabs>
          <w:tab w:val="right" w:leader="dot" w:pos="8306"/>
        </w:tabs>
        <w:rPr>
          <w:rFonts w:ascii="Times New Roman" w:hAnsi="Times New Roman"/>
          <w:sz w:val="32"/>
          <w:szCs w:val="32"/>
        </w:rPr>
      </w:pPr>
      <w:r w:rsidRPr="00160AC6">
        <w:rPr>
          <w:rFonts w:ascii="Times New Roman" w:hAnsi="Times New Roman"/>
          <w:b/>
          <w:bCs/>
          <w:sz w:val="32"/>
          <w:szCs w:val="32"/>
        </w:rPr>
        <w:lastRenderedPageBreak/>
        <w:t>Contents</w:t>
      </w:r>
    </w:p>
    <w:p w14:paraId="06A75F44" w14:textId="4423B6E7" w:rsidR="00BA0DD0" w:rsidRPr="00B13AF1" w:rsidRDefault="00BA0DD0" w:rsidP="00BA0DD0">
      <w:pPr>
        <w:rPr>
          <w:rFonts w:ascii="Times New Roman" w:hAnsi="Times New Roman"/>
          <w:sz w:val="24"/>
          <w:szCs w:val="24"/>
        </w:rPr>
      </w:pPr>
      <w:r w:rsidRPr="00B13AF1">
        <w:rPr>
          <w:rFonts w:ascii="Times New Roman" w:hAnsi="Times New Roman"/>
          <w:sz w:val="24"/>
          <w:szCs w:val="24"/>
        </w:rPr>
        <w:fldChar w:fldCharType="begin"/>
      </w:r>
      <w:r w:rsidRPr="00B13AF1">
        <w:rPr>
          <w:rFonts w:ascii="Times New Roman" w:hAnsi="Times New Roman"/>
          <w:sz w:val="24"/>
          <w:szCs w:val="24"/>
        </w:rPr>
        <w:instrText xml:space="preserve">TOC \o "1-3" \h \u </w:instrText>
      </w:r>
      <w:r w:rsidRPr="00B13AF1">
        <w:rPr>
          <w:rFonts w:ascii="Times New Roman" w:hAnsi="Times New Roman"/>
          <w:sz w:val="24"/>
          <w:szCs w:val="24"/>
        </w:rPr>
        <w:fldChar w:fldCharType="separate"/>
      </w:r>
      <w:hyperlink w:anchor="_Toc31180" w:history="1">
        <w:r w:rsidRPr="00B13AF1">
          <w:rPr>
            <w:rFonts w:ascii="Times New Roman" w:hAnsi="Times New Roman"/>
            <w:sz w:val="24"/>
            <w:szCs w:val="24"/>
          </w:rPr>
          <w:t>Executive Summary……………………………………</w:t>
        </w:r>
        <w:r w:rsidR="00160AC6">
          <w:rPr>
            <w:rFonts w:ascii="Times New Roman" w:hAnsi="Times New Roman"/>
            <w:sz w:val="24"/>
            <w:szCs w:val="24"/>
          </w:rPr>
          <w:t>….</w:t>
        </w:r>
        <w:r w:rsidRPr="00B13AF1">
          <w:rPr>
            <w:rFonts w:ascii="Times New Roman" w:hAnsi="Times New Roman"/>
            <w:sz w:val="24"/>
            <w:szCs w:val="24"/>
          </w:rPr>
          <w:t>……</w:t>
        </w:r>
        <w:r>
          <w:rPr>
            <w:rFonts w:ascii="Times New Roman" w:hAnsi="Times New Roman"/>
            <w:sz w:val="24"/>
            <w:szCs w:val="24"/>
          </w:rPr>
          <w:t>…..</w:t>
        </w:r>
        <w:r w:rsidRPr="00B13AF1">
          <w:rPr>
            <w:rFonts w:ascii="Times New Roman" w:hAnsi="Times New Roman"/>
            <w:sz w:val="24"/>
            <w:szCs w:val="24"/>
          </w:rPr>
          <w:t>….3</w:t>
        </w:r>
      </w:hyperlink>
    </w:p>
    <w:p w14:paraId="5DFE61EF" w14:textId="044CEE2C" w:rsidR="00BA0DD0" w:rsidRPr="00B13AF1" w:rsidRDefault="00BA0DD0" w:rsidP="00BA0DD0">
      <w:pPr>
        <w:rPr>
          <w:rFonts w:ascii="Times New Roman" w:hAnsi="Times New Roman"/>
          <w:sz w:val="24"/>
          <w:szCs w:val="24"/>
        </w:rPr>
      </w:pPr>
      <w:hyperlink w:anchor="_Toc25425" w:history="1">
        <w:r w:rsidRPr="00B13AF1">
          <w:rPr>
            <w:rFonts w:ascii="Times New Roman" w:hAnsi="Times New Roman"/>
            <w:sz w:val="24"/>
            <w:szCs w:val="24"/>
          </w:rPr>
          <w:t>1. Introduction</w:t>
        </w:r>
        <w:r w:rsidRPr="00B13AF1">
          <w:rPr>
            <w:rFonts w:ascii="Times New Roman" w:hAnsi="Times New Roman"/>
            <w:sz w:val="24"/>
            <w:szCs w:val="24"/>
          </w:rPr>
          <w:tab/>
          <w:t>……………………………………………</w:t>
        </w:r>
        <w:r w:rsidR="00160AC6">
          <w:rPr>
            <w:rFonts w:ascii="Times New Roman" w:hAnsi="Times New Roman"/>
            <w:sz w:val="24"/>
            <w:szCs w:val="24"/>
          </w:rPr>
          <w:t>…...</w:t>
        </w:r>
        <w:r w:rsidRPr="00B13AF1">
          <w:rPr>
            <w:rFonts w:ascii="Times New Roman" w:hAnsi="Times New Roman"/>
            <w:sz w:val="24"/>
            <w:szCs w:val="24"/>
          </w:rPr>
          <w:t>……..4</w:t>
        </w:r>
      </w:hyperlink>
    </w:p>
    <w:p w14:paraId="02FFEA71" w14:textId="6FFB7751" w:rsidR="00BA0DD0" w:rsidRPr="00B13AF1" w:rsidRDefault="00BA0DD0" w:rsidP="00BA0DD0">
      <w:pPr>
        <w:rPr>
          <w:rFonts w:ascii="Times New Roman" w:hAnsi="Times New Roman"/>
          <w:sz w:val="24"/>
          <w:szCs w:val="24"/>
        </w:rPr>
      </w:pPr>
      <w:hyperlink w:anchor="_Toc27116" w:history="1">
        <w:r w:rsidRPr="00B13AF1">
          <w:rPr>
            <w:rFonts w:ascii="Times New Roman" w:hAnsi="Times New Roman"/>
            <w:sz w:val="24"/>
            <w:szCs w:val="24"/>
          </w:rPr>
          <w:t>2. Strategic position…………………………………………</w:t>
        </w:r>
        <w:r w:rsidR="00160AC6">
          <w:rPr>
            <w:rFonts w:ascii="Times New Roman" w:hAnsi="Times New Roman"/>
            <w:sz w:val="24"/>
            <w:szCs w:val="24"/>
          </w:rPr>
          <w:t>.</w:t>
        </w:r>
        <w:r w:rsidRPr="00B13AF1">
          <w:rPr>
            <w:rFonts w:ascii="Times New Roman" w:hAnsi="Times New Roman"/>
            <w:sz w:val="24"/>
            <w:szCs w:val="24"/>
          </w:rPr>
          <w:t>…………</w:t>
        </w:r>
        <w:r w:rsidR="003B18B9">
          <w:rPr>
            <w:rFonts w:ascii="Times New Roman" w:hAnsi="Times New Roman"/>
            <w:sz w:val="24"/>
            <w:szCs w:val="24"/>
          </w:rPr>
          <w:t>5</w:t>
        </w:r>
      </w:hyperlink>
    </w:p>
    <w:p w14:paraId="2ED191A5" w14:textId="01B80E17" w:rsidR="00BA0DD0" w:rsidRPr="00B13AF1" w:rsidRDefault="00BA0DD0" w:rsidP="00BA0DD0">
      <w:pPr>
        <w:rPr>
          <w:rFonts w:ascii="Times New Roman" w:hAnsi="Times New Roman"/>
          <w:sz w:val="24"/>
          <w:szCs w:val="24"/>
        </w:rPr>
      </w:pPr>
      <w:r w:rsidRPr="00B13AF1">
        <w:rPr>
          <w:rFonts w:ascii="Times New Roman" w:hAnsi="Times New Roman"/>
          <w:sz w:val="24"/>
          <w:szCs w:val="24"/>
        </w:rPr>
        <w:fldChar w:fldCharType="begin"/>
      </w:r>
      <w:r w:rsidRPr="00B13AF1">
        <w:rPr>
          <w:rFonts w:ascii="Times New Roman" w:hAnsi="Times New Roman"/>
          <w:sz w:val="24"/>
          <w:szCs w:val="24"/>
        </w:rPr>
        <w:instrText xml:space="preserve"> HYPERLINK \l _Toc512 </w:instrText>
      </w:r>
      <w:r w:rsidRPr="00B13AF1">
        <w:rPr>
          <w:rFonts w:ascii="Times New Roman" w:hAnsi="Times New Roman"/>
          <w:sz w:val="24"/>
          <w:szCs w:val="24"/>
        </w:rPr>
        <w:fldChar w:fldCharType="separate"/>
      </w:r>
      <w:r w:rsidRPr="00B13AF1">
        <w:rPr>
          <w:rFonts w:ascii="Times New Roman" w:hAnsi="Times New Roman"/>
          <w:sz w:val="24"/>
          <w:szCs w:val="24"/>
        </w:rPr>
        <w:t>2.1 Macro-enviromen analysis……………</w:t>
      </w:r>
      <w:r>
        <w:rPr>
          <w:rFonts w:ascii="Times New Roman" w:hAnsi="Times New Roman"/>
          <w:sz w:val="24"/>
          <w:szCs w:val="24"/>
        </w:rPr>
        <w:t>………..</w:t>
      </w:r>
      <w:r w:rsidRPr="00B13AF1">
        <w:rPr>
          <w:rFonts w:ascii="Times New Roman" w:hAnsi="Times New Roman"/>
          <w:sz w:val="24"/>
          <w:szCs w:val="24"/>
        </w:rPr>
        <w:t>…</w:t>
      </w:r>
      <w:r w:rsidR="00160AC6">
        <w:rPr>
          <w:rFonts w:ascii="Times New Roman" w:hAnsi="Times New Roman"/>
          <w:sz w:val="24"/>
          <w:szCs w:val="24"/>
        </w:rPr>
        <w:t>…….</w:t>
      </w:r>
      <w:r w:rsidRPr="00B13AF1">
        <w:rPr>
          <w:rFonts w:ascii="Times New Roman" w:hAnsi="Times New Roman"/>
          <w:sz w:val="24"/>
          <w:szCs w:val="24"/>
        </w:rPr>
        <w:t>……….…</w:t>
      </w:r>
      <w:r w:rsidR="00506793">
        <w:rPr>
          <w:rFonts w:ascii="Times New Roman" w:hAnsi="Times New Roman"/>
          <w:sz w:val="24"/>
          <w:szCs w:val="24"/>
        </w:rPr>
        <w:t>6</w:t>
      </w:r>
    </w:p>
    <w:p w14:paraId="38CD414F" w14:textId="0061AE96" w:rsidR="00BA0DD0" w:rsidRPr="00B13AF1" w:rsidRDefault="00BA0DD0" w:rsidP="00BA0DD0">
      <w:pPr>
        <w:rPr>
          <w:rFonts w:ascii="Times New Roman" w:hAnsi="Times New Roman"/>
          <w:sz w:val="24"/>
          <w:szCs w:val="24"/>
        </w:rPr>
      </w:pPr>
      <w:r w:rsidRPr="00B13AF1">
        <w:rPr>
          <w:rFonts w:ascii="Times New Roman" w:hAnsi="Times New Roman"/>
          <w:sz w:val="24"/>
          <w:szCs w:val="24"/>
        </w:rPr>
        <w:fldChar w:fldCharType="end"/>
      </w:r>
      <w:hyperlink w:anchor="_Toc24957" w:history="1">
        <w:r w:rsidRPr="00B13AF1">
          <w:rPr>
            <w:rFonts w:ascii="Times New Roman" w:hAnsi="Times New Roman"/>
            <w:sz w:val="24"/>
            <w:szCs w:val="24"/>
          </w:rPr>
          <w:t>2.1.1 PESTEL analysis………………………</w:t>
        </w:r>
        <w:r>
          <w:rPr>
            <w:rFonts w:ascii="Times New Roman" w:hAnsi="Times New Roman"/>
            <w:sz w:val="24"/>
            <w:szCs w:val="24"/>
          </w:rPr>
          <w:t>………</w:t>
        </w:r>
        <w:r w:rsidR="00160AC6">
          <w:rPr>
            <w:rFonts w:ascii="Times New Roman" w:hAnsi="Times New Roman"/>
            <w:sz w:val="24"/>
            <w:szCs w:val="24"/>
          </w:rPr>
          <w:t>……..</w:t>
        </w:r>
        <w:r>
          <w:rPr>
            <w:rFonts w:ascii="Times New Roman" w:hAnsi="Times New Roman"/>
            <w:sz w:val="24"/>
            <w:szCs w:val="24"/>
          </w:rPr>
          <w:t>……….</w:t>
        </w:r>
        <w:r w:rsidRPr="00B13AF1">
          <w:rPr>
            <w:rFonts w:ascii="Times New Roman" w:hAnsi="Times New Roman"/>
            <w:sz w:val="24"/>
            <w:szCs w:val="24"/>
          </w:rPr>
          <w:t>….</w:t>
        </w:r>
        <w:r w:rsidR="00506793">
          <w:rPr>
            <w:rFonts w:ascii="Times New Roman" w:hAnsi="Times New Roman"/>
            <w:sz w:val="24"/>
            <w:szCs w:val="24"/>
          </w:rPr>
          <w:t>6</w:t>
        </w:r>
      </w:hyperlink>
    </w:p>
    <w:p w14:paraId="354F406D" w14:textId="7B182FD7" w:rsidR="00BA0DD0" w:rsidRDefault="00BA0DD0" w:rsidP="00BA0DD0">
      <w:pPr>
        <w:rPr>
          <w:rFonts w:ascii="Times New Roman" w:hAnsi="Times New Roman"/>
          <w:sz w:val="24"/>
          <w:szCs w:val="24"/>
        </w:rPr>
      </w:pPr>
      <w:hyperlink w:anchor="_Toc6684" w:history="1">
        <w:r w:rsidRPr="00B13AF1">
          <w:rPr>
            <w:rFonts w:ascii="Times New Roman" w:hAnsi="Times New Roman"/>
            <w:sz w:val="24"/>
            <w:szCs w:val="24"/>
          </w:rPr>
          <w:t>2.1.2 Porter’s 5 force analysis……………………</w:t>
        </w:r>
        <w:r w:rsidR="00160AC6">
          <w:rPr>
            <w:rFonts w:ascii="Times New Roman" w:hAnsi="Times New Roman"/>
            <w:sz w:val="24"/>
            <w:szCs w:val="24"/>
          </w:rPr>
          <w:t>…...</w:t>
        </w:r>
        <w:r w:rsidRPr="00B13AF1">
          <w:rPr>
            <w:rFonts w:ascii="Times New Roman" w:hAnsi="Times New Roman"/>
            <w:sz w:val="24"/>
            <w:szCs w:val="24"/>
          </w:rPr>
          <w:t>……………</w:t>
        </w:r>
        <w:r w:rsidR="00506793">
          <w:rPr>
            <w:rFonts w:ascii="Times New Roman" w:hAnsi="Times New Roman"/>
            <w:sz w:val="24"/>
            <w:szCs w:val="24"/>
          </w:rPr>
          <w:t>…</w:t>
        </w:r>
        <w:r w:rsidRPr="00B13AF1">
          <w:rPr>
            <w:rFonts w:ascii="Times New Roman" w:hAnsi="Times New Roman"/>
            <w:sz w:val="24"/>
            <w:szCs w:val="24"/>
          </w:rPr>
          <w:t>.</w:t>
        </w:r>
        <w:r w:rsidR="00681D1D">
          <w:rPr>
            <w:rFonts w:ascii="Times New Roman" w:hAnsi="Times New Roman"/>
            <w:sz w:val="24"/>
            <w:szCs w:val="24"/>
          </w:rPr>
          <w:t>.</w:t>
        </w:r>
        <w:r w:rsidR="00506793">
          <w:rPr>
            <w:rFonts w:ascii="Times New Roman" w:hAnsi="Times New Roman"/>
            <w:sz w:val="24"/>
            <w:szCs w:val="24"/>
          </w:rPr>
          <w:t>10</w:t>
        </w:r>
      </w:hyperlink>
    </w:p>
    <w:p w14:paraId="3C676F70" w14:textId="34F08A9F" w:rsidR="00BA0DD0" w:rsidRPr="00B13AF1" w:rsidRDefault="00BA0DD0" w:rsidP="00BA0DD0">
      <w:pPr>
        <w:rPr>
          <w:rFonts w:ascii="Times New Roman" w:hAnsi="Times New Roman"/>
          <w:sz w:val="24"/>
          <w:szCs w:val="24"/>
        </w:rPr>
      </w:pPr>
      <w:r w:rsidRPr="00B13AF1">
        <w:rPr>
          <w:rFonts w:ascii="Times New Roman" w:hAnsi="Times New Roman"/>
          <w:sz w:val="24"/>
          <w:szCs w:val="24"/>
        </w:rPr>
        <w:t>2.2 Internal analysis………………………………</w:t>
      </w:r>
      <w:r w:rsidR="00160AC6">
        <w:rPr>
          <w:rFonts w:ascii="Times New Roman" w:hAnsi="Times New Roman"/>
          <w:sz w:val="24"/>
          <w:szCs w:val="24"/>
        </w:rPr>
        <w:t>……….</w:t>
      </w:r>
      <w:r w:rsidRPr="00B13AF1">
        <w:rPr>
          <w:rFonts w:ascii="Times New Roman" w:hAnsi="Times New Roman"/>
          <w:sz w:val="24"/>
          <w:szCs w:val="24"/>
        </w:rPr>
        <w:t>…...………</w:t>
      </w:r>
      <w:r w:rsidR="00681D1D">
        <w:rPr>
          <w:rFonts w:ascii="Times New Roman" w:hAnsi="Times New Roman"/>
          <w:sz w:val="24"/>
          <w:szCs w:val="24"/>
        </w:rPr>
        <w:t>15</w:t>
      </w:r>
    </w:p>
    <w:p w14:paraId="672AED5B" w14:textId="001A0B9A" w:rsidR="00BA0DD0" w:rsidRDefault="00BA0DD0" w:rsidP="00BA0DD0">
      <w:pPr>
        <w:rPr>
          <w:rFonts w:ascii="Times New Roman" w:hAnsi="Times New Roman"/>
          <w:sz w:val="24"/>
          <w:szCs w:val="24"/>
        </w:rPr>
      </w:pPr>
      <w:r w:rsidRPr="00B13AF1">
        <w:rPr>
          <w:rFonts w:ascii="Times New Roman" w:hAnsi="Times New Roman"/>
          <w:sz w:val="24"/>
          <w:szCs w:val="24"/>
        </w:rPr>
        <w:t>2.2.1 VRIO analysis………</w:t>
      </w:r>
      <w:r>
        <w:rPr>
          <w:rFonts w:ascii="Times New Roman" w:hAnsi="Times New Roman"/>
          <w:sz w:val="24"/>
          <w:szCs w:val="24"/>
        </w:rPr>
        <w:t>……………………</w:t>
      </w:r>
      <w:r w:rsidR="00160AC6">
        <w:rPr>
          <w:rFonts w:ascii="Times New Roman" w:hAnsi="Times New Roman"/>
          <w:sz w:val="24"/>
          <w:szCs w:val="24"/>
        </w:rPr>
        <w:t>……………</w:t>
      </w:r>
      <w:r w:rsidRPr="00B13AF1">
        <w:rPr>
          <w:rFonts w:ascii="Times New Roman" w:hAnsi="Times New Roman"/>
          <w:sz w:val="24"/>
          <w:szCs w:val="24"/>
        </w:rPr>
        <w:t>…………</w:t>
      </w:r>
      <w:r w:rsidR="00681D1D">
        <w:rPr>
          <w:rFonts w:ascii="Times New Roman" w:hAnsi="Times New Roman"/>
          <w:sz w:val="24"/>
          <w:szCs w:val="24"/>
        </w:rPr>
        <w:t>15</w:t>
      </w:r>
      <w:bookmarkStart w:id="0" w:name="_GoBack"/>
      <w:bookmarkEnd w:id="0"/>
    </w:p>
    <w:p w14:paraId="5E068C3B" w14:textId="6283CD10" w:rsidR="003B18B9" w:rsidRPr="00B13AF1" w:rsidRDefault="003B18B9" w:rsidP="00BA0DD0">
      <w:pPr>
        <w:rPr>
          <w:rFonts w:ascii="Times New Roman" w:hAnsi="Times New Roman" w:hint="eastAsia"/>
          <w:sz w:val="24"/>
          <w:szCs w:val="24"/>
        </w:rPr>
      </w:pPr>
      <w:hyperlink w:anchor="_Toc4393" w:history="1">
        <w:r w:rsidRPr="00B13AF1">
          <w:rPr>
            <w:rFonts w:ascii="Times New Roman" w:hAnsi="Times New Roman"/>
            <w:sz w:val="24"/>
            <w:szCs w:val="24"/>
          </w:rPr>
          <w:t>2.3 SWOT analysis…………………………</w:t>
        </w:r>
        <w:r w:rsidR="00160AC6">
          <w:rPr>
            <w:rFonts w:ascii="Times New Roman" w:hAnsi="Times New Roman"/>
            <w:sz w:val="24"/>
            <w:szCs w:val="24"/>
          </w:rPr>
          <w:t>……</w:t>
        </w:r>
        <w:r w:rsidRPr="00B13AF1">
          <w:rPr>
            <w:rFonts w:ascii="Times New Roman" w:hAnsi="Times New Roman"/>
            <w:sz w:val="24"/>
            <w:szCs w:val="24"/>
          </w:rPr>
          <w:t>……………………..</w:t>
        </w:r>
        <w:r w:rsidR="00681D1D">
          <w:rPr>
            <w:rFonts w:ascii="Times New Roman" w:hAnsi="Times New Roman"/>
            <w:sz w:val="24"/>
            <w:szCs w:val="24"/>
          </w:rPr>
          <w:t>18</w:t>
        </w:r>
      </w:hyperlink>
    </w:p>
    <w:p w14:paraId="6C91E8C9" w14:textId="0C21AC09" w:rsidR="00BA0DD0" w:rsidRPr="00B13AF1" w:rsidRDefault="00BA0DD0" w:rsidP="00BA0DD0">
      <w:pPr>
        <w:rPr>
          <w:rFonts w:ascii="Times New Roman" w:hAnsi="Times New Roman"/>
          <w:sz w:val="24"/>
          <w:szCs w:val="24"/>
        </w:rPr>
      </w:pPr>
      <w:r w:rsidRPr="00B13AF1">
        <w:rPr>
          <w:rFonts w:ascii="Times New Roman" w:hAnsi="Times New Roman"/>
          <w:sz w:val="24"/>
          <w:szCs w:val="24"/>
        </w:rPr>
        <w:t>3. Strategy choices</w:t>
      </w:r>
      <w:r>
        <w:rPr>
          <w:rFonts w:ascii="Times New Roman" w:hAnsi="Times New Roman"/>
          <w:sz w:val="24"/>
          <w:szCs w:val="24"/>
        </w:rPr>
        <w:t>…………………………</w:t>
      </w:r>
      <w:r w:rsidR="00160AC6">
        <w:rPr>
          <w:rFonts w:ascii="Times New Roman" w:hAnsi="Times New Roman"/>
          <w:sz w:val="24"/>
          <w:szCs w:val="24"/>
        </w:rPr>
        <w:t>…………...</w:t>
      </w:r>
      <w:r>
        <w:rPr>
          <w:rFonts w:ascii="Times New Roman" w:hAnsi="Times New Roman"/>
          <w:sz w:val="24"/>
          <w:szCs w:val="24"/>
        </w:rPr>
        <w:t>………………</w:t>
      </w:r>
      <w:r w:rsidR="00681D1D">
        <w:rPr>
          <w:rFonts w:ascii="Times New Roman" w:hAnsi="Times New Roman"/>
          <w:sz w:val="24"/>
          <w:szCs w:val="24"/>
        </w:rPr>
        <w:t>20</w:t>
      </w:r>
    </w:p>
    <w:p w14:paraId="349C5923" w14:textId="28D7A925" w:rsidR="00BA0DD0" w:rsidRPr="00B13AF1" w:rsidRDefault="00BA0DD0" w:rsidP="00BA0DD0">
      <w:pPr>
        <w:rPr>
          <w:rFonts w:ascii="Times New Roman" w:hAnsi="Times New Roman"/>
          <w:sz w:val="24"/>
          <w:szCs w:val="24"/>
        </w:rPr>
      </w:pPr>
      <w:r w:rsidRPr="00B13AF1">
        <w:rPr>
          <w:rFonts w:ascii="Times New Roman" w:hAnsi="Times New Roman"/>
          <w:sz w:val="24"/>
          <w:szCs w:val="24"/>
        </w:rPr>
        <w:t>3.1 Ansoff Matrix</w:t>
      </w:r>
      <w:r>
        <w:rPr>
          <w:rFonts w:ascii="Times New Roman" w:hAnsi="Times New Roman"/>
          <w:sz w:val="24"/>
          <w:szCs w:val="24"/>
        </w:rPr>
        <w:t>…………………………</w:t>
      </w:r>
      <w:r w:rsidR="00160AC6">
        <w:rPr>
          <w:rFonts w:ascii="Times New Roman" w:hAnsi="Times New Roman"/>
          <w:sz w:val="24"/>
          <w:szCs w:val="24"/>
        </w:rPr>
        <w:t>…………….</w:t>
      </w:r>
      <w:r>
        <w:rPr>
          <w:rFonts w:ascii="Times New Roman" w:hAnsi="Times New Roman"/>
          <w:sz w:val="24"/>
          <w:szCs w:val="24"/>
        </w:rPr>
        <w:t>………………</w:t>
      </w:r>
      <w:r w:rsidR="00681D1D">
        <w:rPr>
          <w:rFonts w:ascii="Times New Roman" w:hAnsi="Times New Roman"/>
          <w:sz w:val="24"/>
          <w:szCs w:val="24"/>
        </w:rPr>
        <w:t>20</w:t>
      </w:r>
    </w:p>
    <w:p w14:paraId="6D145FC4" w14:textId="65557F56" w:rsidR="00BA0DD0" w:rsidRPr="00B13AF1" w:rsidRDefault="00BA0DD0" w:rsidP="00BA0DD0">
      <w:pPr>
        <w:rPr>
          <w:rFonts w:ascii="Times New Roman" w:hAnsi="Times New Roman"/>
          <w:sz w:val="24"/>
          <w:szCs w:val="24"/>
        </w:rPr>
      </w:pPr>
      <w:r w:rsidRPr="00B13AF1">
        <w:rPr>
          <w:rFonts w:ascii="Times New Roman" w:hAnsi="Times New Roman"/>
          <w:sz w:val="24"/>
          <w:szCs w:val="24"/>
        </w:rPr>
        <w:t>3.2 Strategy clock</w:t>
      </w:r>
      <w:r>
        <w:rPr>
          <w:rFonts w:ascii="Times New Roman" w:hAnsi="Times New Roman"/>
          <w:sz w:val="24"/>
          <w:szCs w:val="24"/>
        </w:rPr>
        <w:t>………………………</w:t>
      </w:r>
      <w:r w:rsidR="00160AC6">
        <w:rPr>
          <w:rFonts w:ascii="Times New Roman" w:hAnsi="Times New Roman"/>
          <w:sz w:val="24"/>
          <w:szCs w:val="24"/>
        </w:rPr>
        <w:t>……………...</w:t>
      </w:r>
      <w:r>
        <w:rPr>
          <w:rFonts w:ascii="Times New Roman" w:hAnsi="Times New Roman"/>
          <w:sz w:val="24"/>
          <w:szCs w:val="24"/>
        </w:rPr>
        <w:t>………………..</w:t>
      </w:r>
      <w:r w:rsidR="00681D1D">
        <w:rPr>
          <w:rFonts w:ascii="Times New Roman" w:hAnsi="Times New Roman"/>
          <w:sz w:val="24"/>
          <w:szCs w:val="24"/>
        </w:rPr>
        <w:t>23</w:t>
      </w:r>
    </w:p>
    <w:p w14:paraId="3045E377" w14:textId="4695F874" w:rsidR="003B18B9" w:rsidRDefault="00BA0DD0" w:rsidP="00BA0DD0">
      <w:pPr>
        <w:rPr>
          <w:rFonts w:ascii="Times New Roman" w:hAnsi="Times New Roman"/>
          <w:sz w:val="24"/>
          <w:szCs w:val="24"/>
        </w:rPr>
      </w:pPr>
      <w:r w:rsidRPr="00B13AF1">
        <w:rPr>
          <w:rFonts w:ascii="Times New Roman" w:hAnsi="Times New Roman"/>
          <w:sz w:val="24"/>
          <w:szCs w:val="24"/>
        </w:rPr>
        <w:t>4. strategy implementation</w:t>
      </w:r>
      <w:r>
        <w:rPr>
          <w:rFonts w:ascii="Times New Roman" w:hAnsi="Times New Roman"/>
          <w:sz w:val="24"/>
          <w:szCs w:val="24"/>
        </w:rPr>
        <w:t>……</w:t>
      </w:r>
      <w:r w:rsidR="00160AC6">
        <w:rPr>
          <w:rFonts w:ascii="Times New Roman" w:hAnsi="Times New Roman"/>
          <w:sz w:val="24"/>
          <w:szCs w:val="24"/>
        </w:rPr>
        <w:t>……………………………………...</w:t>
      </w:r>
      <w:r>
        <w:rPr>
          <w:rFonts w:ascii="Times New Roman" w:hAnsi="Times New Roman"/>
          <w:sz w:val="24"/>
          <w:szCs w:val="24"/>
        </w:rPr>
        <w:t>…</w:t>
      </w:r>
      <w:r w:rsidR="00681D1D">
        <w:rPr>
          <w:rFonts w:ascii="Times New Roman" w:hAnsi="Times New Roman"/>
          <w:sz w:val="24"/>
          <w:szCs w:val="24"/>
        </w:rPr>
        <w:t>24</w:t>
      </w:r>
    </w:p>
    <w:p w14:paraId="41AACA0E" w14:textId="45A8394D" w:rsidR="00BA0DD0" w:rsidRPr="00B13AF1" w:rsidRDefault="003B18B9" w:rsidP="00BA0DD0">
      <w:pPr>
        <w:rPr>
          <w:rFonts w:ascii="Times New Roman" w:hAnsi="Times New Roman"/>
          <w:sz w:val="24"/>
          <w:szCs w:val="24"/>
        </w:rPr>
      </w:pPr>
      <w:r>
        <w:rPr>
          <w:rFonts w:ascii="Times New Roman" w:hAnsi="Times New Roman"/>
          <w:sz w:val="24"/>
          <w:szCs w:val="24"/>
        </w:rPr>
        <w:t>5.recomm</w:t>
      </w:r>
      <w:r w:rsidR="00160AC6">
        <w:rPr>
          <w:rFonts w:ascii="Times New Roman" w:hAnsi="Times New Roman"/>
          <w:sz w:val="24"/>
          <w:szCs w:val="24"/>
        </w:rPr>
        <w:t>e</w:t>
      </w:r>
      <w:r>
        <w:rPr>
          <w:rFonts w:ascii="Times New Roman" w:hAnsi="Times New Roman"/>
          <w:sz w:val="24"/>
          <w:szCs w:val="24"/>
        </w:rPr>
        <w:t>ndation</w:t>
      </w:r>
      <w:r w:rsidR="00BA0DD0">
        <w:rPr>
          <w:rFonts w:ascii="Times New Roman" w:hAnsi="Times New Roman"/>
          <w:sz w:val="24"/>
          <w:szCs w:val="24"/>
        </w:rPr>
        <w:t>…………………</w:t>
      </w:r>
      <w:r w:rsidR="00160AC6">
        <w:rPr>
          <w:rFonts w:ascii="Times New Roman" w:hAnsi="Times New Roman"/>
          <w:sz w:val="24"/>
          <w:szCs w:val="24"/>
        </w:rPr>
        <w:t>………………………………</w:t>
      </w:r>
      <w:r w:rsidR="00BA0DD0">
        <w:rPr>
          <w:rFonts w:ascii="Times New Roman" w:hAnsi="Times New Roman"/>
          <w:sz w:val="24"/>
          <w:szCs w:val="24"/>
        </w:rPr>
        <w:t>……</w:t>
      </w:r>
      <w:r w:rsidR="00681D1D">
        <w:rPr>
          <w:rFonts w:ascii="Times New Roman" w:hAnsi="Times New Roman"/>
          <w:sz w:val="24"/>
          <w:szCs w:val="24"/>
        </w:rPr>
        <w:t>25</w:t>
      </w:r>
    </w:p>
    <w:p w14:paraId="50164BA2" w14:textId="799F0F5B" w:rsidR="00BA0DD0" w:rsidRPr="00B13AF1" w:rsidRDefault="00BA0DD0" w:rsidP="00BA0DD0">
      <w:pPr>
        <w:rPr>
          <w:rFonts w:ascii="Times New Roman" w:hAnsi="Times New Roman"/>
          <w:sz w:val="24"/>
          <w:szCs w:val="24"/>
        </w:rPr>
      </w:pPr>
      <w:r w:rsidRPr="00B13AF1">
        <w:rPr>
          <w:rFonts w:ascii="Times New Roman" w:hAnsi="Times New Roman"/>
          <w:sz w:val="24"/>
          <w:szCs w:val="24"/>
        </w:rPr>
        <w:t>5. Conclusion</w:t>
      </w:r>
      <w:r>
        <w:rPr>
          <w:rFonts w:ascii="Times New Roman" w:hAnsi="Times New Roman"/>
          <w:sz w:val="24"/>
          <w:szCs w:val="24"/>
        </w:rPr>
        <w:t>………………</w:t>
      </w:r>
      <w:r w:rsidR="00160AC6">
        <w:rPr>
          <w:rFonts w:ascii="Times New Roman" w:hAnsi="Times New Roman"/>
          <w:sz w:val="24"/>
          <w:szCs w:val="24"/>
        </w:rPr>
        <w:t>………………………</w:t>
      </w:r>
      <w:r>
        <w:rPr>
          <w:rFonts w:ascii="Times New Roman" w:hAnsi="Times New Roman"/>
          <w:sz w:val="24"/>
          <w:szCs w:val="24"/>
        </w:rPr>
        <w:t>……………………</w:t>
      </w:r>
      <w:r w:rsidR="00681D1D">
        <w:rPr>
          <w:rFonts w:ascii="Times New Roman" w:hAnsi="Times New Roman"/>
          <w:sz w:val="24"/>
          <w:szCs w:val="24"/>
        </w:rPr>
        <w:t>2</w:t>
      </w:r>
      <w:r w:rsidR="00160AC6">
        <w:rPr>
          <w:rFonts w:ascii="Times New Roman" w:hAnsi="Times New Roman"/>
          <w:sz w:val="24"/>
          <w:szCs w:val="24"/>
        </w:rPr>
        <w:t>7</w:t>
      </w:r>
    </w:p>
    <w:p w14:paraId="026069CF" w14:textId="031FEEC8" w:rsidR="00BA0DD0" w:rsidRPr="00B13AF1" w:rsidRDefault="00BA0DD0" w:rsidP="00BA0DD0">
      <w:pPr>
        <w:rPr>
          <w:rFonts w:ascii="Times New Roman" w:hAnsi="Times New Roman"/>
          <w:sz w:val="24"/>
          <w:szCs w:val="24"/>
        </w:rPr>
      </w:pPr>
      <w:r w:rsidRPr="00B13AF1">
        <w:rPr>
          <w:rFonts w:ascii="Times New Roman" w:hAnsi="Times New Roman"/>
          <w:sz w:val="24"/>
          <w:szCs w:val="24"/>
        </w:rPr>
        <w:t>Reference</w:t>
      </w:r>
      <w:r w:rsidRPr="00B13AF1">
        <w:rPr>
          <w:rFonts w:ascii="Times New Roman" w:hAnsi="Times New Roman"/>
          <w:sz w:val="24"/>
          <w:szCs w:val="24"/>
        </w:rPr>
        <w:fldChar w:fldCharType="end"/>
      </w:r>
      <w:r>
        <w:rPr>
          <w:rFonts w:ascii="Times New Roman" w:hAnsi="Times New Roman"/>
          <w:sz w:val="24"/>
          <w:szCs w:val="24"/>
        </w:rPr>
        <w:t>……………………………………</w:t>
      </w:r>
      <w:r w:rsidR="00160AC6">
        <w:rPr>
          <w:rFonts w:ascii="Times New Roman" w:hAnsi="Times New Roman"/>
          <w:sz w:val="24"/>
          <w:szCs w:val="24"/>
        </w:rPr>
        <w:t>…………………</w:t>
      </w:r>
      <w:r>
        <w:rPr>
          <w:rFonts w:ascii="Times New Roman" w:hAnsi="Times New Roman"/>
          <w:sz w:val="24"/>
          <w:szCs w:val="24"/>
        </w:rPr>
        <w:t>………..</w:t>
      </w:r>
      <w:r w:rsidR="00681D1D">
        <w:rPr>
          <w:rFonts w:ascii="Times New Roman" w:hAnsi="Times New Roman"/>
          <w:sz w:val="24"/>
          <w:szCs w:val="24"/>
        </w:rPr>
        <w:t>2</w:t>
      </w:r>
      <w:r w:rsidR="00160AC6">
        <w:rPr>
          <w:rFonts w:ascii="Times New Roman" w:hAnsi="Times New Roman"/>
          <w:sz w:val="24"/>
          <w:szCs w:val="24"/>
        </w:rPr>
        <w:t>8</w:t>
      </w:r>
    </w:p>
    <w:p w14:paraId="47C7E983" w14:textId="77777777" w:rsidR="00BA0DD0" w:rsidRPr="00E55AD1" w:rsidRDefault="00BA0DD0" w:rsidP="00BA0DD0">
      <w:pPr>
        <w:rPr>
          <w:rFonts w:ascii="Times New Roman" w:hAnsi="Times New Roman"/>
          <w:sz w:val="24"/>
          <w:szCs w:val="24"/>
        </w:rPr>
      </w:pPr>
    </w:p>
    <w:p w14:paraId="5B563316" w14:textId="77777777" w:rsidR="00BA0DD0" w:rsidRDefault="00BA0DD0" w:rsidP="00BA0DD0">
      <w:pPr>
        <w:rPr>
          <w:rFonts w:hint="eastAsia"/>
        </w:rPr>
      </w:pPr>
    </w:p>
    <w:p w14:paraId="14F2C470" w14:textId="77777777" w:rsidR="00BA0DD0" w:rsidRDefault="00BA0DD0" w:rsidP="00BA0DD0"/>
    <w:p w14:paraId="4066B050" w14:textId="77777777" w:rsidR="00BA0DD0" w:rsidRDefault="00BA0DD0" w:rsidP="00BA0DD0"/>
    <w:p w14:paraId="3E86CCAC" w14:textId="77777777" w:rsidR="00BA0DD0" w:rsidRDefault="00BA0DD0" w:rsidP="00BA0DD0"/>
    <w:p w14:paraId="5466B3A1" w14:textId="77777777" w:rsidR="00BA0DD0" w:rsidRDefault="00BA0DD0" w:rsidP="00BA0DD0"/>
    <w:p w14:paraId="75F447BF" w14:textId="6A6E4D5C" w:rsidR="005E3AE4" w:rsidRDefault="005E3AE4"/>
    <w:p w14:paraId="249AA9C0" w14:textId="5C6EF0BB" w:rsidR="00BA0DD0" w:rsidRDefault="00BA0DD0"/>
    <w:p w14:paraId="271628CD" w14:textId="18280569" w:rsidR="00BA0DD0" w:rsidRDefault="00BA0DD0"/>
    <w:p w14:paraId="526444D1" w14:textId="6BB0DE30" w:rsidR="00BA0DD0" w:rsidRDefault="00BA0DD0"/>
    <w:p w14:paraId="7B48D696" w14:textId="345D4223" w:rsidR="00BA0DD0" w:rsidRDefault="00BA0DD0"/>
    <w:p w14:paraId="78BF061D" w14:textId="535A78BA" w:rsidR="00BA0DD0" w:rsidRDefault="00BA0DD0"/>
    <w:p w14:paraId="50D64A84" w14:textId="47F586B7" w:rsidR="00BA0DD0" w:rsidRDefault="00BA0DD0"/>
    <w:p w14:paraId="313DEF60" w14:textId="301507FF" w:rsidR="00BA0DD0" w:rsidRDefault="00BA0DD0"/>
    <w:p w14:paraId="31E09E79" w14:textId="112C63D3" w:rsidR="00BA0DD0" w:rsidRDefault="00BA0DD0"/>
    <w:p w14:paraId="6EFE3D49" w14:textId="2A821D18" w:rsidR="00BA0DD0" w:rsidRDefault="00BA0DD0"/>
    <w:p w14:paraId="5CA2FA0F" w14:textId="735FF134" w:rsidR="00BA0DD0" w:rsidRDefault="00BA0DD0"/>
    <w:p w14:paraId="42B55D57" w14:textId="42CA996A" w:rsidR="00BA0DD0" w:rsidRDefault="00BA0DD0"/>
    <w:p w14:paraId="716C43EF" w14:textId="61770C27" w:rsidR="00BA0DD0" w:rsidRDefault="00BA0DD0"/>
    <w:p w14:paraId="2F1A1666" w14:textId="16DA25EB" w:rsidR="00BA0DD0" w:rsidRDefault="00BA0DD0"/>
    <w:p w14:paraId="49ED5A33" w14:textId="31AA285A" w:rsidR="00BA0DD0" w:rsidRDefault="00BA0DD0"/>
    <w:p w14:paraId="67DAC5A8" w14:textId="4EDDAA61" w:rsidR="00BA0DD0" w:rsidRDefault="00BA0DD0"/>
    <w:p w14:paraId="28DE17BE" w14:textId="6B4198F5" w:rsidR="00BA0DD0" w:rsidRDefault="00BA0DD0"/>
    <w:p w14:paraId="4E95CD0A" w14:textId="63E7D0F9" w:rsidR="00BA0DD0" w:rsidRDefault="00BA0DD0"/>
    <w:p w14:paraId="4F48C037" w14:textId="3502DD11" w:rsidR="00BA0DD0" w:rsidRDefault="00BA0DD0"/>
    <w:p w14:paraId="49E79BE8" w14:textId="5554FF1A" w:rsidR="00BA0DD0" w:rsidRDefault="00BA0DD0"/>
    <w:p w14:paraId="732460B2" w14:textId="77777777" w:rsidR="00BA0DD0" w:rsidRPr="00BA0DD0" w:rsidRDefault="00BA0DD0" w:rsidP="00375DB8">
      <w:pPr>
        <w:pStyle w:val="1"/>
        <w:spacing w:line="480" w:lineRule="auto"/>
        <w:jc w:val="center"/>
        <w:rPr>
          <w:rFonts w:ascii="Times New Roman" w:hAnsi="Times New Roman"/>
          <w:sz w:val="36"/>
          <w:szCs w:val="36"/>
        </w:rPr>
      </w:pPr>
      <w:r w:rsidRPr="00BA0DD0">
        <w:rPr>
          <w:rFonts w:ascii="Times New Roman" w:hAnsi="Times New Roman"/>
          <w:sz w:val="36"/>
          <w:szCs w:val="36"/>
        </w:rPr>
        <w:lastRenderedPageBreak/>
        <w:t>SUMMARY</w:t>
      </w:r>
    </w:p>
    <w:p w14:paraId="559E8705" w14:textId="77777777" w:rsidR="00BA0DD0" w:rsidRPr="00BA0DD0" w:rsidRDefault="00BA0DD0" w:rsidP="00375DB8">
      <w:pPr>
        <w:spacing w:line="480" w:lineRule="auto"/>
        <w:rPr>
          <w:rFonts w:ascii="Times New Roman" w:hAnsi="Times New Roman"/>
          <w:sz w:val="24"/>
          <w:szCs w:val="24"/>
        </w:rPr>
      </w:pPr>
    </w:p>
    <w:p w14:paraId="2A7D5370" w14:textId="6197D178" w:rsidR="00BA0DD0" w:rsidRPr="00BA0DD0" w:rsidRDefault="00BA0DD0" w:rsidP="00375DB8">
      <w:pPr>
        <w:spacing w:line="480" w:lineRule="auto"/>
        <w:ind w:firstLineChars="200" w:firstLine="480"/>
        <w:rPr>
          <w:rFonts w:ascii="Times New Roman" w:hAnsi="Times New Roman"/>
          <w:sz w:val="24"/>
          <w:szCs w:val="24"/>
        </w:rPr>
      </w:pPr>
      <w:r w:rsidRPr="00BA0DD0">
        <w:rPr>
          <w:rFonts w:ascii="Times New Roman" w:hAnsi="Times New Roman"/>
          <w:sz w:val="24"/>
          <w:szCs w:val="24"/>
        </w:rPr>
        <w:t>In the 21st century, where the economy is developing rapidly, automobiles are one of the indispensable tools for human travel. They are important factors that affect human life and affect economic development and human life. This article will take tesla car as an example. The main goal of the company is to produce new energy electric vehicles, reduce energy consumption, solve environmental pollution problems, and develop energy-efficient electric energy products on this basis. The writing method of this paper is mainly based on development. For example, in the case of China's external environment and internal environment, strategic choices, strategic applications, etc., we identify the key issues that constrain the development of Tesla Motors, and finally propose a management suitable for the development of Tesla Automobiles from a personal point of view</w:t>
      </w:r>
      <w:r w:rsidR="00375DB8">
        <w:rPr>
          <w:rFonts w:ascii="Times New Roman" w:hAnsi="Times New Roman"/>
          <w:sz w:val="24"/>
          <w:szCs w:val="24"/>
        </w:rPr>
        <w:t xml:space="preserve"> </w:t>
      </w:r>
      <w:r w:rsidRPr="00BA0DD0">
        <w:rPr>
          <w:rFonts w:ascii="Times New Roman" w:hAnsi="Times New Roman"/>
          <w:sz w:val="24"/>
          <w:szCs w:val="24"/>
        </w:rPr>
        <w:t>Strategy.</w:t>
      </w:r>
    </w:p>
    <w:p w14:paraId="24F6BB11" w14:textId="77777777" w:rsidR="00BA0DD0" w:rsidRPr="00BA0DD0" w:rsidRDefault="00BA0DD0" w:rsidP="00375DB8">
      <w:pPr>
        <w:spacing w:line="480" w:lineRule="auto"/>
        <w:rPr>
          <w:rFonts w:ascii="Times New Roman" w:hAnsi="Times New Roman"/>
          <w:sz w:val="24"/>
          <w:szCs w:val="24"/>
        </w:rPr>
      </w:pPr>
    </w:p>
    <w:p w14:paraId="38CB70E5" w14:textId="3666C71B" w:rsidR="00BA0DD0" w:rsidRPr="00BA0DD0" w:rsidRDefault="00BA0DD0" w:rsidP="00375DB8">
      <w:pPr>
        <w:spacing w:line="480" w:lineRule="auto"/>
        <w:rPr>
          <w:rFonts w:ascii="Times New Roman" w:hAnsi="Times New Roman"/>
          <w:sz w:val="24"/>
          <w:szCs w:val="24"/>
        </w:rPr>
      </w:pPr>
      <w:r w:rsidRPr="00BA0DD0">
        <w:rPr>
          <w:rFonts w:ascii="Times New Roman" w:hAnsi="Times New Roman"/>
          <w:sz w:val="24"/>
          <w:szCs w:val="24"/>
        </w:rPr>
        <w:t>Summary:</w:t>
      </w:r>
      <w:r>
        <w:rPr>
          <w:rFonts w:ascii="Times New Roman" w:hAnsi="Times New Roman"/>
          <w:sz w:val="24"/>
          <w:szCs w:val="24"/>
        </w:rPr>
        <w:t xml:space="preserve"> </w:t>
      </w:r>
      <w:r w:rsidRPr="00BA0DD0">
        <w:rPr>
          <w:rFonts w:ascii="Times New Roman" w:hAnsi="Times New Roman"/>
          <w:sz w:val="24"/>
          <w:szCs w:val="24"/>
        </w:rPr>
        <w:t>Automobile, Tesla,</w:t>
      </w:r>
      <w:r w:rsidR="004A0EE6">
        <w:rPr>
          <w:rFonts w:ascii="Times New Roman" w:hAnsi="Times New Roman"/>
          <w:sz w:val="24"/>
          <w:szCs w:val="24"/>
        </w:rPr>
        <w:t xml:space="preserve"> </w:t>
      </w:r>
      <w:r w:rsidRPr="00BA0DD0">
        <w:rPr>
          <w:rFonts w:ascii="Times New Roman" w:hAnsi="Times New Roman"/>
          <w:sz w:val="24"/>
          <w:szCs w:val="24"/>
        </w:rPr>
        <w:t>Strategic Management</w:t>
      </w:r>
    </w:p>
    <w:p w14:paraId="562E45DE" w14:textId="483B4691" w:rsidR="00BA0DD0" w:rsidRPr="00BA0DD0" w:rsidRDefault="00BA0DD0" w:rsidP="00375DB8">
      <w:pPr>
        <w:spacing w:line="480" w:lineRule="auto"/>
        <w:rPr>
          <w:rFonts w:ascii="Times New Roman" w:hAnsi="Times New Roman"/>
          <w:sz w:val="24"/>
          <w:szCs w:val="24"/>
        </w:rPr>
      </w:pPr>
    </w:p>
    <w:p w14:paraId="250EF840" w14:textId="4A568558" w:rsidR="00BA0DD0" w:rsidRDefault="00BA0DD0" w:rsidP="00375DB8">
      <w:pPr>
        <w:spacing w:line="480" w:lineRule="auto"/>
      </w:pPr>
    </w:p>
    <w:p w14:paraId="74464F7E" w14:textId="48647C66" w:rsidR="00BA0DD0" w:rsidRDefault="00BA0DD0" w:rsidP="00375DB8">
      <w:pPr>
        <w:spacing w:line="480" w:lineRule="auto"/>
      </w:pPr>
    </w:p>
    <w:p w14:paraId="520536FC" w14:textId="2D1B4AE6" w:rsidR="00BA0DD0" w:rsidRDefault="00BA0DD0" w:rsidP="00375DB8">
      <w:pPr>
        <w:spacing w:line="480" w:lineRule="auto"/>
      </w:pPr>
    </w:p>
    <w:p w14:paraId="0B151BDF" w14:textId="62383306" w:rsidR="00BA0DD0" w:rsidRDefault="00BA0DD0" w:rsidP="00375DB8">
      <w:pPr>
        <w:spacing w:line="480" w:lineRule="auto"/>
      </w:pPr>
    </w:p>
    <w:p w14:paraId="210A5DA6" w14:textId="25B7756F" w:rsidR="00BA0DD0" w:rsidRDefault="00BA0DD0" w:rsidP="00375DB8">
      <w:pPr>
        <w:spacing w:line="480" w:lineRule="auto"/>
      </w:pPr>
    </w:p>
    <w:p w14:paraId="01681303" w14:textId="77777777" w:rsidR="00BA0DD0" w:rsidRPr="00BA0DD0" w:rsidRDefault="00BA0DD0" w:rsidP="00375DB8">
      <w:pPr>
        <w:pStyle w:val="1"/>
        <w:spacing w:line="480" w:lineRule="auto"/>
        <w:rPr>
          <w:rFonts w:ascii="Times New Roman" w:hAnsi="Times New Roman"/>
        </w:rPr>
      </w:pPr>
      <w:r w:rsidRPr="00BA0DD0">
        <w:rPr>
          <w:rFonts w:ascii="Times New Roman" w:hAnsi="Times New Roman"/>
        </w:rPr>
        <w:lastRenderedPageBreak/>
        <w:t>1.Introduction</w:t>
      </w:r>
    </w:p>
    <w:p w14:paraId="10AE0C98" w14:textId="77777777" w:rsidR="00BA0DD0" w:rsidRPr="00BA0DD0" w:rsidRDefault="00BA0DD0" w:rsidP="00375DB8">
      <w:pPr>
        <w:pStyle w:val="3"/>
        <w:spacing w:line="480" w:lineRule="auto"/>
        <w:rPr>
          <w:rFonts w:ascii="Times New Roman" w:hAnsi="Times New Roman"/>
        </w:rPr>
      </w:pPr>
      <w:r w:rsidRPr="00BA0DD0">
        <w:rPr>
          <w:rFonts w:ascii="Times New Roman" w:hAnsi="Times New Roman"/>
        </w:rPr>
        <w:t>Strategy definition and company definition</w:t>
      </w:r>
    </w:p>
    <w:p w14:paraId="0025E709" w14:textId="2AAC6A04" w:rsidR="00BA0DD0" w:rsidRPr="00BA0DD0" w:rsidRDefault="00BA0DD0" w:rsidP="00375DB8">
      <w:pPr>
        <w:spacing w:line="480" w:lineRule="auto"/>
        <w:ind w:firstLineChars="200" w:firstLine="480"/>
        <w:rPr>
          <w:rFonts w:ascii="Times New Roman" w:hAnsi="Times New Roman"/>
          <w:sz w:val="24"/>
          <w:szCs w:val="24"/>
        </w:rPr>
      </w:pPr>
      <w:r w:rsidRPr="00BA0DD0">
        <w:rPr>
          <w:rFonts w:ascii="Times New Roman" w:hAnsi="Times New Roman"/>
          <w:sz w:val="24"/>
          <w:szCs w:val="24"/>
        </w:rPr>
        <w:t>Strategy management can be described as the identification of the purpose of the organization and the plans and actions to achieve that purpose</w:t>
      </w:r>
      <w:r w:rsidR="004A0EE6">
        <w:rPr>
          <w:rFonts w:ascii="Times New Roman" w:hAnsi="Times New Roman"/>
          <w:sz w:val="24"/>
          <w:szCs w:val="24"/>
        </w:rPr>
        <w:t xml:space="preserve">. </w:t>
      </w:r>
      <w:r w:rsidRPr="00BA0DD0">
        <w:rPr>
          <w:rFonts w:ascii="Times New Roman" w:hAnsi="Times New Roman"/>
          <w:sz w:val="24"/>
          <w:szCs w:val="24"/>
        </w:rPr>
        <w:t>(Andrews,1987)</w:t>
      </w:r>
    </w:p>
    <w:p w14:paraId="491CEBA5" w14:textId="77777777" w:rsidR="00BA0DD0" w:rsidRPr="00375DB8" w:rsidRDefault="00BA0DD0" w:rsidP="00375DB8">
      <w:pPr>
        <w:spacing w:line="480" w:lineRule="auto"/>
        <w:rPr>
          <w:rFonts w:ascii="Times New Roman" w:hAnsi="Times New Roman"/>
          <w:color w:val="000000"/>
          <w:sz w:val="24"/>
          <w:szCs w:val="24"/>
          <w:shd w:val="clear" w:color="auto" w:fill="FFFFFF"/>
        </w:rPr>
      </w:pPr>
    </w:p>
    <w:p w14:paraId="7588F0F1" w14:textId="77777777" w:rsidR="00BA0DD0" w:rsidRPr="00BA0DD0" w:rsidRDefault="00BA0DD0" w:rsidP="00375DB8">
      <w:pPr>
        <w:spacing w:line="480" w:lineRule="auto"/>
        <w:ind w:firstLineChars="200" w:firstLine="480"/>
        <w:rPr>
          <w:rFonts w:ascii="Times New Roman" w:hAnsi="Times New Roman"/>
          <w:sz w:val="24"/>
          <w:szCs w:val="24"/>
          <w:shd w:val="clear" w:color="auto" w:fill="FFFFFF"/>
          <w:lang w:val="en-GB"/>
        </w:rPr>
      </w:pPr>
      <w:r w:rsidRPr="00BA0DD0">
        <w:rPr>
          <w:rFonts w:ascii="Times New Roman" w:hAnsi="Times New Roman"/>
          <w:bCs/>
          <w:sz w:val="24"/>
          <w:szCs w:val="24"/>
          <w:shd w:val="clear" w:color="auto" w:fill="FFFFFF"/>
          <w:lang w:val="en-GB"/>
        </w:rPr>
        <w:t>Strategy</w:t>
      </w:r>
      <w:r w:rsidRPr="00BA0DD0">
        <w:rPr>
          <w:rFonts w:ascii="Times New Roman" w:hAnsi="Times New Roman"/>
          <w:sz w:val="24"/>
          <w:szCs w:val="24"/>
          <w:shd w:val="clear" w:color="auto" w:fill="FFFFFF"/>
          <w:lang w:val="en-GB"/>
        </w:rPr>
        <w:t xml:space="preserve"> is the direction and scope of an organisation over the long term, which achieves advantage in a changing environment through its configuration of resources and competences with the aim of fulfilling stakeholder expectations. (Johnson &amp; Scholes (2008)</w:t>
      </w:r>
    </w:p>
    <w:p w14:paraId="219055D9" w14:textId="77777777" w:rsidR="00BA0DD0" w:rsidRPr="00375DB8" w:rsidRDefault="00BA0DD0" w:rsidP="00375DB8">
      <w:pPr>
        <w:spacing w:line="480" w:lineRule="auto"/>
        <w:rPr>
          <w:rFonts w:ascii="Times New Roman" w:hAnsi="Times New Roman"/>
          <w:sz w:val="24"/>
          <w:szCs w:val="24"/>
          <w:shd w:val="clear" w:color="auto" w:fill="FFFFFF"/>
          <w:lang w:val="en-GB"/>
        </w:rPr>
      </w:pPr>
    </w:p>
    <w:p w14:paraId="393A28E5" w14:textId="77777777" w:rsidR="00BA0DD0" w:rsidRPr="00BA0DD0" w:rsidRDefault="00BA0DD0" w:rsidP="00375DB8">
      <w:pPr>
        <w:spacing w:line="480" w:lineRule="auto"/>
        <w:ind w:firstLineChars="200" w:firstLine="480"/>
        <w:rPr>
          <w:rFonts w:ascii="Times New Roman" w:hAnsi="Times New Roman"/>
          <w:sz w:val="24"/>
          <w:szCs w:val="24"/>
          <w:shd w:val="clear" w:color="auto" w:fill="FFFFFF"/>
        </w:rPr>
      </w:pPr>
      <w:r w:rsidRPr="00BA0DD0">
        <w:rPr>
          <w:rFonts w:ascii="Times New Roman" w:hAnsi="Times New Roman"/>
          <w:sz w:val="24"/>
          <w:szCs w:val="24"/>
          <w:shd w:val="clear" w:color="auto" w:fill="FFFFFF"/>
        </w:rPr>
        <w:t xml:space="preserve">Strategy is the determination of long-run goals and objectives of an enterprise and the adoption of courses of action and the allocation of resources necessary for carrying out these goals. </w:t>
      </w:r>
      <w:r w:rsidRPr="00BA0DD0">
        <w:rPr>
          <w:rFonts w:ascii="Times New Roman" w:hAnsi="Times New Roman"/>
          <w:color w:val="000000"/>
          <w:sz w:val="24"/>
          <w:szCs w:val="24"/>
          <w:shd w:val="clear" w:color="auto" w:fill="FFFFFF"/>
        </w:rPr>
        <w:t>(Chandler,1962)</w:t>
      </w:r>
    </w:p>
    <w:p w14:paraId="073FA27A" w14:textId="77777777" w:rsidR="00BA0DD0" w:rsidRPr="00BA0DD0" w:rsidRDefault="00BA0DD0" w:rsidP="00375DB8">
      <w:pPr>
        <w:spacing w:line="480" w:lineRule="auto"/>
        <w:rPr>
          <w:rFonts w:ascii="Times New Roman" w:hAnsi="Times New Roman"/>
          <w:color w:val="000000"/>
          <w:sz w:val="24"/>
          <w:szCs w:val="24"/>
          <w:shd w:val="clear" w:color="auto" w:fill="FFFFFF"/>
        </w:rPr>
      </w:pPr>
    </w:p>
    <w:p w14:paraId="2F48C829" w14:textId="44C021E4" w:rsidR="00BA0DD0" w:rsidRPr="00BA0DD0" w:rsidRDefault="00BA0DD0" w:rsidP="00375DB8">
      <w:pPr>
        <w:spacing w:line="480" w:lineRule="auto"/>
        <w:ind w:firstLineChars="200" w:firstLine="480"/>
        <w:rPr>
          <w:rFonts w:ascii="Times New Roman" w:hAnsi="Times New Roman"/>
          <w:color w:val="000000"/>
          <w:sz w:val="24"/>
          <w:szCs w:val="24"/>
          <w:shd w:val="clear" w:color="auto" w:fill="FFFFFF"/>
        </w:rPr>
      </w:pPr>
      <w:r w:rsidRPr="00BA0DD0">
        <w:rPr>
          <w:rFonts w:ascii="Times New Roman" w:hAnsi="Times New Roman"/>
          <w:color w:val="000000"/>
          <w:sz w:val="24"/>
          <w:szCs w:val="24"/>
          <w:shd w:val="clear" w:color="auto" w:fill="FFFFFF"/>
        </w:rPr>
        <w:t>First, strategic management is directed toward overall organizational goals and objectives. Second, strategic management includes multiple stakeholder in decision making (</w:t>
      </w:r>
      <w:proofErr w:type="spellStart"/>
      <w:r w:rsidRPr="00BA0DD0">
        <w:rPr>
          <w:rFonts w:ascii="Times New Roman" w:hAnsi="Times New Roman"/>
          <w:color w:val="000000"/>
          <w:sz w:val="24"/>
          <w:szCs w:val="24"/>
          <w:shd w:val="clear" w:color="auto" w:fill="FFFFFF"/>
        </w:rPr>
        <w:t>Rondinelli</w:t>
      </w:r>
      <w:proofErr w:type="spellEnd"/>
      <w:r w:rsidRPr="00BA0DD0">
        <w:rPr>
          <w:rFonts w:ascii="Times New Roman" w:hAnsi="Times New Roman"/>
          <w:color w:val="000000"/>
          <w:sz w:val="24"/>
          <w:szCs w:val="24"/>
          <w:shd w:val="clear" w:color="auto" w:fill="FFFFFF"/>
        </w:rPr>
        <w:t xml:space="preserve"> &amp; London, 2003)</w:t>
      </w:r>
      <w:r w:rsidRPr="00BA0DD0">
        <w:rPr>
          <w:rFonts w:ascii="Times New Roman" w:hAnsi="Times New Roman"/>
          <w:color w:val="000000"/>
          <w:sz w:val="24"/>
          <w:szCs w:val="24"/>
          <w:shd w:val="clear" w:color="auto" w:fill="FFFFFF"/>
        </w:rPr>
        <w:t xml:space="preserve">. </w:t>
      </w:r>
      <w:r w:rsidRPr="00BA0DD0">
        <w:rPr>
          <w:rFonts w:ascii="Times New Roman" w:hAnsi="Times New Roman"/>
          <w:color w:val="000000"/>
          <w:sz w:val="24"/>
          <w:szCs w:val="24"/>
          <w:shd w:val="clear" w:color="auto" w:fill="FFFFFF"/>
        </w:rPr>
        <w:t>Third, strategic management requires incorporating both short-term and long-term perspectives. (</w:t>
      </w:r>
      <w:proofErr w:type="spellStart"/>
      <w:r w:rsidRPr="00BA0DD0">
        <w:rPr>
          <w:rFonts w:ascii="Times New Roman" w:hAnsi="Times New Roman"/>
          <w:color w:val="000000"/>
          <w:sz w:val="24"/>
          <w:szCs w:val="24"/>
          <w:shd w:val="clear" w:color="auto" w:fill="FFFFFF"/>
        </w:rPr>
        <w:t>Vanburen</w:t>
      </w:r>
      <w:proofErr w:type="spellEnd"/>
      <w:r w:rsidRPr="00BA0DD0">
        <w:rPr>
          <w:rFonts w:ascii="Times New Roman" w:hAnsi="Times New Roman"/>
          <w:color w:val="000000"/>
          <w:sz w:val="24"/>
          <w:szCs w:val="24"/>
          <w:shd w:val="clear" w:color="auto" w:fill="FFFFFF"/>
        </w:rPr>
        <w:t xml:space="preserve"> &amp; </w:t>
      </w:r>
      <w:proofErr w:type="spellStart"/>
      <w:r w:rsidRPr="00BA0DD0">
        <w:rPr>
          <w:rFonts w:ascii="Times New Roman" w:hAnsi="Times New Roman"/>
          <w:color w:val="000000"/>
          <w:sz w:val="24"/>
          <w:szCs w:val="24"/>
          <w:shd w:val="clear" w:color="auto" w:fill="FFFFFF"/>
        </w:rPr>
        <w:t>Safferstone</w:t>
      </w:r>
      <w:proofErr w:type="spellEnd"/>
      <w:r w:rsidRPr="00BA0DD0">
        <w:rPr>
          <w:rFonts w:ascii="Times New Roman" w:hAnsi="Times New Roman"/>
          <w:color w:val="000000"/>
          <w:sz w:val="24"/>
          <w:szCs w:val="24"/>
          <w:shd w:val="clear" w:color="auto" w:fill="FFFFFF"/>
        </w:rPr>
        <w:t>, 2009) Fourth, strategic management involves the recognition of trade-offs between effectiveness and efficiency.</w:t>
      </w:r>
    </w:p>
    <w:p w14:paraId="16339C52" w14:textId="77777777" w:rsidR="00BA0DD0" w:rsidRPr="00BA0DD0" w:rsidRDefault="00BA0DD0" w:rsidP="00375DB8">
      <w:pPr>
        <w:spacing w:line="480" w:lineRule="auto"/>
        <w:rPr>
          <w:rFonts w:ascii="Times New Roman" w:hAnsi="Times New Roman"/>
          <w:sz w:val="24"/>
          <w:szCs w:val="24"/>
        </w:rPr>
      </w:pPr>
    </w:p>
    <w:p w14:paraId="152D2EC6" w14:textId="51F34F71" w:rsidR="00BA0DD0" w:rsidRDefault="00BA0DD0" w:rsidP="00375DB8">
      <w:pPr>
        <w:pStyle w:val="a9"/>
        <w:spacing w:line="480" w:lineRule="auto"/>
        <w:ind w:firstLineChars="200" w:firstLine="480"/>
        <w:rPr>
          <w:rFonts w:ascii="Times New Roman" w:hAnsi="Times New Roman"/>
          <w:color w:val="000000"/>
          <w:sz w:val="24"/>
          <w:szCs w:val="24"/>
          <w:shd w:val="clear" w:color="auto" w:fill="FFFFFF"/>
        </w:rPr>
      </w:pPr>
      <w:r w:rsidRPr="00BA0DD0">
        <w:rPr>
          <w:rFonts w:ascii="Times New Roman" w:hAnsi="Times New Roman"/>
          <w:sz w:val="24"/>
          <w:szCs w:val="24"/>
          <w:shd w:val="clear" w:color="auto" w:fill="FFFFFF"/>
        </w:rPr>
        <w:lastRenderedPageBreak/>
        <w:t>Tesla, Inc. (Tesla or 'the company') is a US-based automotive company that designs, manufactures and markets electric vehicles, components, and energy storage and generation systems. The company's electric vehicle portfolio includes the Model S sedan, the Model 3 sedan, and the Model X sport utility vehicle (SUV). It also provides energy</w:t>
      </w:r>
      <w:r w:rsidRPr="00BA0DD0">
        <w:rPr>
          <w:rFonts w:ascii="Times New Roman" w:hAnsi="Times New Roman"/>
          <w:sz w:val="24"/>
          <w:szCs w:val="24"/>
          <w:shd w:val="clear" w:color="auto" w:fill="FFFFFF"/>
        </w:rPr>
        <w:t xml:space="preserve"> </w:t>
      </w:r>
      <w:r w:rsidRPr="00BA0DD0">
        <w:rPr>
          <w:rFonts w:ascii="Times New Roman" w:hAnsi="Times New Roman"/>
          <w:sz w:val="24"/>
          <w:szCs w:val="24"/>
          <w:shd w:val="clear" w:color="auto" w:fill="FFFFFF"/>
        </w:rPr>
        <w:t>systems including solar panels and rechargeable lithium-ion batteries </w:t>
      </w:r>
      <w:r w:rsidRPr="00BA0DD0">
        <w:rPr>
          <w:rFonts w:ascii="Times New Roman" w:hAnsi="Times New Roman"/>
          <w:color w:val="000000"/>
          <w:sz w:val="24"/>
          <w:szCs w:val="24"/>
          <w:shd w:val="clear" w:color="auto" w:fill="FFFFFF"/>
        </w:rPr>
        <w:t>(</w:t>
      </w:r>
      <w:proofErr w:type="spellStart"/>
      <w:r w:rsidRPr="00BA0DD0">
        <w:rPr>
          <w:rFonts w:ascii="Times New Roman" w:hAnsi="Times New Roman"/>
          <w:color w:val="000000"/>
          <w:sz w:val="24"/>
          <w:szCs w:val="24"/>
          <w:shd w:val="clear" w:color="auto" w:fill="FFFFFF"/>
        </w:rPr>
        <w:t>marketline</w:t>
      </w:r>
      <w:proofErr w:type="spellEnd"/>
      <w:r w:rsidRPr="00BA0DD0">
        <w:rPr>
          <w:rFonts w:ascii="Times New Roman" w:hAnsi="Times New Roman"/>
          <w:color w:val="000000"/>
          <w:sz w:val="24"/>
          <w:szCs w:val="24"/>
          <w:shd w:val="clear" w:color="auto" w:fill="FFFFFF"/>
        </w:rPr>
        <w:t>, 2019)</w:t>
      </w:r>
      <w:r w:rsidRPr="00BA0DD0">
        <w:rPr>
          <w:rFonts w:ascii="Times New Roman" w:hAnsi="Times New Roman"/>
          <w:color w:val="000000"/>
          <w:sz w:val="24"/>
          <w:szCs w:val="24"/>
          <w:shd w:val="clear" w:color="auto" w:fill="FFFFFF"/>
        </w:rPr>
        <w:t xml:space="preserve">. </w:t>
      </w:r>
      <w:r w:rsidRPr="00BA0DD0">
        <w:rPr>
          <w:rFonts w:ascii="Times New Roman" w:hAnsi="Times New Roman"/>
          <w:color w:val="000000"/>
          <w:sz w:val="24"/>
          <w:szCs w:val="24"/>
          <w:shd w:val="clear" w:color="auto" w:fill="FFFFFF"/>
        </w:rPr>
        <w:t>The purpose of this paper is to find out a series of problems that limit the future sustainable development of tesla vehicles in the current environment by analyzing the strategic positioning, strategic choices and strategic applications of tesla vehicles, and propose solutions and opinions.</w:t>
      </w:r>
    </w:p>
    <w:p w14:paraId="7E3B724C" w14:textId="499CBC0E" w:rsidR="00130554" w:rsidRDefault="00130554" w:rsidP="00375DB8">
      <w:pPr>
        <w:pStyle w:val="a9"/>
        <w:spacing w:line="480" w:lineRule="auto"/>
        <w:ind w:firstLineChars="200" w:firstLine="480"/>
        <w:rPr>
          <w:rFonts w:ascii="Times New Roman" w:hAnsi="Times New Roman"/>
          <w:color w:val="000000"/>
          <w:sz w:val="24"/>
          <w:szCs w:val="24"/>
          <w:shd w:val="clear" w:color="auto" w:fill="FFFFFF"/>
        </w:rPr>
      </w:pPr>
    </w:p>
    <w:p w14:paraId="1CE73509" w14:textId="6CEA6CD7" w:rsidR="00130554" w:rsidRDefault="00130554" w:rsidP="00375DB8">
      <w:pPr>
        <w:pStyle w:val="a9"/>
        <w:spacing w:line="480" w:lineRule="auto"/>
        <w:ind w:firstLineChars="200" w:firstLine="480"/>
        <w:rPr>
          <w:rFonts w:ascii="Times New Roman" w:hAnsi="Times New Roman"/>
          <w:color w:val="000000"/>
          <w:sz w:val="24"/>
          <w:szCs w:val="24"/>
          <w:shd w:val="clear" w:color="auto" w:fill="FFFFFF"/>
        </w:rPr>
      </w:pPr>
    </w:p>
    <w:p w14:paraId="3BB2586A" w14:textId="77777777" w:rsidR="00375DB8" w:rsidRDefault="00375DB8" w:rsidP="00375DB8">
      <w:pPr>
        <w:spacing w:line="480" w:lineRule="auto"/>
        <w:rPr>
          <w:rFonts w:ascii="Times New Roman" w:hAnsi="Times New Roman"/>
          <w:sz w:val="44"/>
          <w:szCs w:val="44"/>
          <w:shd w:val="clear" w:color="auto" w:fill="FFFFFF"/>
        </w:rPr>
      </w:pPr>
    </w:p>
    <w:p w14:paraId="33369054" w14:textId="54D99EEA" w:rsidR="00130554" w:rsidRPr="00130554" w:rsidRDefault="00130554" w:rsidP="00375DB8">
      <w:pPr>
        <w:spacing w:line="480" w:lineRule="auto"/>
        <w:rPr>
          <w:rFonts w:ascii="Times New Roman" w:hAnsi="Times New Roman"/>
          <w:sz w:val="44"/>
          <w:szCs w:val="44"/>
          <w:shd w:val="clear" w:color="auto" w:fill="FFFFFF"/>
        </w:rPr>
      </w:pPr>
      <w:r w:rsidRPr="00130554">
        <w:rPr>
          <w:rFonts w:ascii="Times New Roman" w:hAnsi="Times New Roman"/>
          <w:sz w:val="44"/>
          <w:szCs w:val="44"/>
          <w:shd w:val="clear" w:color="auto" w:fill="FFFFFF"/>
        </w:rPr>
        <w:t>2. Tesla's strategic positioning</w:t>
      </w:r>
    </w:p>
    <w:p w14:paraId="4F4BBBB6" w14:textId="77777777" w:rsidR="00130554" w:rsidRPr="00130554" w:rsidRDefault="00130554" w:rsidP="00375DB8">
      <w:pPr>
        <w:spacing w:line="480" w:lineRule="auto"/>
        <w:rPr>
          <w:rFonts w:ascii="Times New Roman" w:hAnsi="Times New Roman"/>
          <w:sz w:val="24"/>
          <w:szCs w:val="24"/>
          <w:shd w:val="clear" w:color="auto" w:fill="FFFFFF"/>
        </w:rPr>
      </w:pPr>
    </w:p>
    <w:p w14:paraId="276D13C1" w14:textId="7FA85484" w:rsidR="00130554" w:rsidRDefault="00130554" w:rsidP="00375DB8">
      <w:pPr>
        <w:spacing w:line="480" w:lineRule="auto"/>
        <w:ind w:firstLineChars="200" w:firstLine="480"/>
        <w:rPr>
          <w:rFonts w:ascii="Times New Roman" w:hAnsi="Times New Roman"/>
          <w:sz w:val="24"/>
          <w:szCs w:val="24"/>
          <w:shd w:val="clear" w:color="auto" w:fill="FFFFFF"/>
        </w:rPr>
      </w:pPr>
      <w:r w:rsidRPr="00130554">
        <w:rPr>
          <w:rFonts w:ascii="Times New Roman" w:hAnsi="Times New Roman"/>
          <w:sz w:val="24"/>
          <w:szCs w:val="24"/>
          <w:shd w:val="clear" w:color="auto" w:fill="FFFFFF"/>
        </w:rPr>
        <w:t>The manifest of the firm is the match between its internal capabilities and its external relationships. It describes how it responds to its suppliers, its customers, its competitors and the social and economic environment within which it operates. (Kay, J 1993). This chapter will analyze the strategy of tesla from the external environment and internal environment, and finally summarize it with SWOT analysis.</w:t>
      </w:r>
    </w:p>
    <w:p w14:paraId="77BF41BD" w14:textId="7F49DE2D" w:rsidR="00375DB8" w:rsidRDefault="00375DB8" w:rsidP="00375DB8">
      <w:pPr>
        <w:spacing w:line="480" w:lineRule="auto"/>
        <w:ind w:firstLineChars="200" w:firstLine="480"/>
        <w:rPr>
          <w:rFonts w:ascii="Times New Roman" w:hAnsi="Times New Roman"/>
          <w:sz w:val="24"/>
          <w:szCs w:val="24"/>
          <w:shd w:val="clear" w:color="auto" w:fill="FFFFFF"/>
        </w:rPr>
      </w:pPr>
    </w:p>
    <w:p w14:paraId="4FDD618D" w14:textId="77777777" w:rsidR="00375DB8" w:rsidRPr="00130554" w:rsidRDefault="00375DB8" w:rsidP="00375DB8">
      <w:pPr>
        <w:spacing w:line="480" w:lineRule="auto"/>
        <w:ind w:firstLineChars="200" w:firstLine="480"/>
        <w:rPr>
          <w:rFonts w:ascii="Times New Roman" w:hAnsi="Times New Roman" w:hint="eastAsia"/>
          <w:sz w:val="24"/>
          <w:szCs w:val="24"/>
          <w:shd w:val="clear" w:color="auto" w:fill="FFFFFF"/>
        </w:rPr>
      </w:pPr>
    </w:p>
    <w:p w14:paraId="1E9B9667" w14:textId="77777777" w:rsidR="00130554" w:rsidRPr="00130554" w:rsidRDefault="00130554" w:rsidP="00375DB8">
      <w:pPr>
        <w:spacing w:line="480" w:lineRule="auto"/>
        <w:rPr>
          <w:rFonts w:ascii="Times New Roman" w:hAnsi="Times New Roman"/>
          <w:sz w:val="24"/>
          <w:szCs w:val="24"/>
          <w:shd w:val="clear" w:color="auto" w:fill="FFFFFF"/>
        </w:rPr>
      </w:pPr>
    </w:p>
    <w:p w14:paraId="51E5A53D" w14:textId="056251F8" w:rsidR="00130554" w:rsidRDefault="00130554" w:rsidP="00375DB8">
      <w:pPr>
        <w:spacing w:line="480" w:lineRule="auto"/>
        <w:rPr>
          <w:rFonts w:ascii="Times New Roman" w:hAnsi="Times New Roman"/>
          <w:sz w:val="32"/>
          <w:szCs w:val="32"/>
          <w:shd w:val="clear" w:color="auto" w:fill="FFFFFF"/>
        </w:rPr>
      </w:pPr>
      <w:r w:rsidRPr="00130554">
        <w:rPr>
          <w:rFonts w:ascii="Times New Roman" w:hAnsi="Times New Roman"/>
          <w:sz w:val="32"/>
          <w:szCs w:val="32"/>
          <w:shd w:val="clear" w:color="auto" w:fill="FFFFFF"/>
        </w:rPr>
        <w:lastRenderedPageBreak/>
        <w:t>2.1 Macro-environment analysis</w:t>
      </w:r>
    </w:p>
    <w:p w14:paraId="7200FB5C" w14:textId="7663A10A" w:rsidR="00130554" w:rsidRPr="00130554" w:rsidRDefault="00160AC6" w:rsidP="00375DB8">
      <w:pPr>
        <w:spacing w:line="480" w:lineRule="auto"/>
        <w:rPr>
          <w:rFonts w:ascii="Times New Roman" w:hAnsi="Times New Roman"/>
          <w:sz w:val="32"/>
          <w:szCs w:val="32"/>
          <w:shd w:val="clear" w:color="auto" w:fill="FFFFFF"/>
        </w:rPr>
      </w:pPr>
      <w:r>
        <w:rPr>
          <w:rFonts w:ascii="Times New Roman" w:hAnsi="Times New Roman"/>
          <w:sz w:val="32"/>
          <w:szCs w:val="32"/>
          <w:shd w:val="clear" w:color="auto" w:fill="FFFFFF"/>
        </w:rPr>
        <w:t xml:space="preserve">2.1.1 </w:t>
      </w:r>
      <w:r w:rsidR="00130554" w:rsidRPr="00130554">
        <w:rPr>
          <w:rFonts w:ascii="Times New Roman" w:hAnsi="Times New Roman"/>
          <w:sz w:val="32"/>
          <w:szCs w:val="32"/>
          <w:shd w:val="clear" w:color="auto" w:fill="FFFFFF"/>
        </w:rPr>
        <w:t>PESTEL analysis</w:t>
      </w:r>
    </w:p>
    <w:p w14:paraId="0F119891" w14:textId="0C7A7410" w:rsidR="00130554" w:rsidRPr="00130554" w:rsidRDefault="00130554" w:rsidP="00375DB8">
      <w:pPr>
        <w:spacing w:line="480" w:lineRule="auto"/>
        <w:ind w:firstLineChars="200" w:firstLine="480"/>
        <w:rPr>
          <w:rFonts w:ascii="Times New Roman" w:hAnsi="Times New Roman" w:hint="eastAsia"/>
          <w:sz w:val="24"/>
          <w:szCs w:val="24"/>
          <w:shd w:val="clear" w:color="auto" w:fill="FFFFFF"/>
        </w:rPr>
      </w:pPr>
      <w:r w:rsidRPr="00130554">
        <w:rPr>
          <w:rFonts w:ascii="Times New Roman" w:hAnsi="Times New Roman"/>
          <w:sz w:val="24"/>
          <w:szCs w:val="24"/>
          <w:shd w:val="clear" w:color="auto" w:fill="FFFFFF"/>
        </w:rPr>
        <w:t>PESTEL analysis is an acronym for tools used to identify the macro (external) forces facing an organization. These letters represent politics, economics, society, technology, environment, and law (Oxford College of Marketing Blog, 2016). Using PESTEL analysis, Tesla can be discussed from an external environment and external factors that affect Tesla can be identified.</w:t>
      </w:r>
    </w:p>
    <w:p w14:paraId="6D6573E8" w14:textId="77777777" w:rsidR="00130554" w:rsidRPr="00130554" w:rsidRDefault="00130554" w:rsidP="00375DB8">
      <w:pPr>
        <w:spacing w:line="480" w:lineRule="auto"/>
        <w:rPr>
          <w:rFonts w:ascii="Times New Roman" w:hAnsi="Times New Roman"/>
          <w:sz w:val="24"/>
          <w:szCs w:val="24"/>
          <w:shd w:val="clear" w:color="auto" w:fill="FFFFFF"/>
        </w:rPr>
      </w:pPr>
    </w:p>
    <w:p w14:paraId="681C77ED" w14:textId="77777777" w:rsidR="00130554" w:rsidRPr="00130554" w:rsidRDefault="00130554" w:rsidP="00375DB8">
      <w:pPr>
        <w:spacing w:line="480" w:lineRule="auto"/>
        <w:rPr>
          <w:rFonts w:ascii="Times New Roman" w:hAnsi="Times New Roman"/>
          <w:sz w:val="32"/>
          <w:szCs w:val="32"/>
          <w:shd w:val="clear" w:color="auto" w:fill="FFFFFF"/>
        </w:rPr>
      </w:pPr>
      <w:r w:rsidRPr="00130554">
        <w:rPr>
          <w:rFonts w:ascii="Times New Roman" w:hAnsi="Times New Roman"/>
          <w:sz w:val="32"/>
          <w:szCs w:val="32"/>
          <w:shd w:val="clear" w:color="auto" w:fill="FFFFFF"/>
        </w:rPr>
        <w:t>Political environment analysis</w:t>
      </w:r>
    </w:p>
    <w:p w14:paraId="2995F4AE" w14:textId="2731A7A0" w:rsidR="00130554" w:rsidRPr="00130554" w:rsidRDefault="00130554" w:rsidP="00375DB8">
      <w:pPr>
        <w:spacing w:line="480" w:lineRule="auto"/>
        <w:ind w:firstLineChars="200" w:firstLine="480"/>
        <w:rPr>
          <w:rFonts w:ascii="Times New Roman" w:hAnsi="Times New Roman"/>
          <w:sz w:val="24"/>
          <w:szCs w:val="24"/>
          <w:shd w:val="clear" w:color="auto" w:fill="FFFFFF"/>
        </w:rPr>
      </w:pPr>
      <w:r w:rsidRPr="00130554">
        <w:rPr>
          <w:rFonts w:ascii="Times New Roman" w:hAnsi="Times New Roman"/>
          <w:sz w:val="24"/>
          <w:szCs w:val="24"/>
          <w:shd w:val="clear" w:color="auto" w:fill="FFFFFF"/>
        </w:rPr>
        <w:t xml:space="preserve">There are two key dimensions to political risk analysis: The macro-micro dimension and The internal-external dimension. (I. Alon and T. Herbert, 2009). As the air environment and the living environment of human beings continue to deteriorate, governments are paying more and more attention to protecting the environment. The fuel consumption and exhaust emissions of automobiles are one of the most polluting problems. In order to reduce dependence on oil, governments are all Provide incentives and encourage the development of electric vehicles, encourage manufacturers and suppliers to enter the electric vehicle market, expand business or research and development, provide subsidies and tax credits to reduce the initial cost and operating costs of electric vehicles. As the leader of the electric vehicle industry, Tesla is naturally supported by the government. For example, the US government plans to invest $7.5 billion to develop new energy electric vehicles by 2019, and provide consumers with tax credits, which can reduce the purchase price in advance, and can also subsidize </w:t>
      </w:r>
      <w:r w:rsidRPr="00130554">
        <w:rPr>
          <w:rFonts w:ascii="Times New Roman" w:hAnsi="Times New Roman"/>
          <w:sz w:val="24"/>
          <w:szCs w:val="24"/>
          <w:shd w:val="clear" w:color="auto" w:fill="FFFFFF"/>
        </w:rPr>
        <w:lastRenderedPageBreak/>
        <w:t>related expenses to the home charging system to purchase plug-in electric The car's tax credit is $7,500 (Hirsch, 2018). Taking China as an example, in the process of economic construction in China in recent decades, the development of the automobile industry is obvious for the improvement of people's quality of life and production efficiency. The government encourages and promotes the enthusiasm of new energy vehicles, and has taken a lot of Tesla. Preferential policies have enabled tesla to double its sales in China in 2016 (Greentechmedia.com, 2016). For example, users of tesla can enjoy discounts on urban restrictions, independent new energy car parking spaces, and new energy vehicle licenses.</w:t>
      </w:r>
    </w:p>
    <w:p w14:paraId="274CF0E1" w14:textId="4DC1B0CB" w:rsidR="00130554" w:rsidRPr="00130554" w:rsidRDefault="00130554" w:rsidP="00375DB8">
      <w:pPr>
        <w:spacing w:line="480" w:lineRule="auto"/>
        <w:rPr>
          <w:rFonts w:ascii="Times New Roman" w:hAnsi="Times New Roman"/>
          <w:sz w:val="24"/>
          <w:szCs w:val="24"/>
          <w:shd w:val="clear" w:color="auto" w:fill="FFFFFF"/>
        </w:rPr>
      </w:pPr>
    </w:p>
    <w:p w14:paraId="2F74D958" w14:textId="77777777" w:rsidR="00130554" w:rsidRPr="00130554" w:rsidRDefault="00130554" w:rsidP="00375DB8">
      <w:pPr>
        <w:spacing w:line="480" w:lineRule="auto"/>
        <w:rPr>
          <w:rFonts w:ascii="Times New Roman" w:hAnsi="Times New Roman"/>
          <w:sz w:val="32"/>
          <w:szCs w:val="32"/>
          <w:shd w:val="clear" w:color="auto" w:fill="FFFFFF"/>
        </w:rPr>
      </w:pPr>
      <w:r w:rsidRPr="00130554">
        <w:rPr>
          <w:rFonts w:ascii="Times New Roman" w:hAnsi="Times New Roman"/>
          <w:sz w:val="32"/>
          <w:szCs w:val="32"/>
          <w:shd w:val="clear" w:color="auto" w:fill="FFFFFF"/>
        </w:rPr>
        <w:t>Economic environment analysis</w:t>
      </w:r>
    </w:p>
    <w:p w14:paraId="30C2D392" w14:textId="77777777" w:rsidR="00130554" w:rsidRPr="00130554" w:rsidRDefault="00130554" w:rsidP="00375DB8">
      <w:pPr>
        <w:spacing w:line="480" w:lineRule="auto"/>
        <w:ind w:firstLineChars="200" w:firstLine="480"/>
        <w:rPr>
          <w:rFonts w:ascii="Times New Roman" w:hAnsi="Times New Roman"/>
          <w:sz w:val="24"/>
          <w:szCs w:val="24"/>
          <w:shd w:val="clear" w:color="auto" w:fill="FFFFFF"/>
        </w:rPr>
      </w:pPr>
      <w:r w:rsidRPr="00130554">
        <w:rPr>
          <w:rFonts w:ascii="Times New Roman" w:hAnsi="Times New Roman"/>
          <w:sz w:val="24"/>
          <w:szCs w:val="24"/>
          <w:shd w:val="clear" w:color="auto" w:fill="FFFFFF"/>
        </w:rPr>
        <w:t xml:space="preserve">The economic environment is one of the main determinants of market potential and opportunities (Fao.org, 2017). The economic environment is one of the most external environments that affect the sales of the automotive industry. Sales in the automotive industry tend to change throughout the business cycle. For example, during the 2008 financial crisis, GDP in developed markets experienced negative growth, resulting in a reduction in vehicle supply and demand. After the financial crisis, China is one of the countries with the fastest economic growth. China will become the main driving force for the global economy. China’s economic growth rate in China’s GDP grew by 6.5% in the third quarter of 2018. Balance, 2018). In China, the depression of the traditional economy and the real economy has led to the rapid development of new industries such as new energy and networks. tesla has followed the trend, occupied the </w:t>
      </w:r>
      <w:r w:rsidRPr="00130554">
        <w:rPr>
          <w:rFonts w:ascii="Times New Roman" w:hAnsi="Times New Roman"/>
          <w:sz w:val="24"/>
          <w:szCs w:val="24"/>
          <w:shd w:val="clear" w:color="auto" w:fill="FFFFFF"/>
        </w:rPr>
        <w:lastRenderedPageBreak/>
        <w:t>market ahead of time, and developed into a leader in the new energy automobile industry. As China's economy grows, so does the level of employment, which leads to an increase in commodity spending, and the demand for tesla continues to increase.</w:t>
      </w:r>
    </w:p>
    <w:p w14:paraId="3D3B5045" w14:textId="77777777" w:rsidR="00130554" w:rsidRPr="00130554" w:rsidRDefault="00130554" w:rsidP="00375DB8">
      <w:pPr>
        <w:spacing w:line="480" w:lineRule="auto"/>
        <w:rPr>
          <w:rFonts w:ascii="Times New Roman" w:hAnsi="Times New Roman"/>
          <w:sz w:val="24"/>
          <w:szCs w:val="24"/>
          <w:shd w:val="clear" w:color="auto" w:fill="FFFFFF"/>
        </w:rPr>
      </w:pPr>
      <w:r w:rsidRPr="00130554">
        <w:rPr>
          <w:rFonts w:ascii="Times New Roman" w:hAnsi="Times New Roman"/>
          <w:sz w:val="24"/>
          <w:szCs w:val="24"/>
          <w:shd w:val="clear" w:color="auto" w:fill="FFFFFF"/>
        </w:rPr>
        <w:t>Oil and gas are a limited supply of non-renewable fuels, so gasoline prices fluctuate frequently, and gasoline prices fluctuate due to seasonal changes in demand and gasoline specifications (Eia.gov, 2016), crude oil prices for automakers' production costs. And the late cost of consumers has a huge impact, the rise in oil prices also prompted companies to reduce the demand for gasoline vehicles, increase capital investment in electric vehicles.</w:t>
      </w:r>
    </w:p>
    <w:p w14:paraId="278344CE" w14:textId="77777777" w:rsidR="00130554" w:rsidRPr="00130554" w:rsidRDefault="00130554" w:rsidP="00375DB8">
      <w:pPr>
        <w:spacing w:line="480" w:lineRule="auto"/>
        <w:rPr>
          <w:rFonts w:ascii="Times New Roman" w:hAnsi="Times New Roman"/>
          <w:sz w:val="24"/>
          <w:szCs w:val="24"/>
          <w:shd w:val="clear" w:color="auto" w:fill="FFFFFF"/>
        </w:rPr>
      </w:pPr>
    </w:p>
    <w:p w14:paraId="5B484329" w14:textId="77777777" w:rsidR="00130554" w:rsidRPr="00130554" w:rsidRDefault="00130554" w:rsidP="00375DB8">
      <w:pPr>
        <w:spacing w:line="480" w:lineRule="auto"/>
        <w:rPr>
          <w:rFonts w:ascii="Times New Roman" w:hAnsi="Times New Roman"/>
          <w:sz w:val="32"/>
          <w:szCs w:val="32"/>
          <w:shd w:val="clear" w:color="auto" w:fill="FFFFFF"/>
        </w:rPr>
      </w:pPr>
      <w:r w:rsidRPr="00130554">
        <w:rPr>
          <w:rFonts w:ascii="Times New Roman" w:hAnsi="Times New Roman"/>
          <w:sz w:val="32"/>
          <w:szCs w:val="32"/>
          <w:shd w:val="clear" w:color="auto" w:fill="FFFFFF"/>
        </w:rPr>
        <w:t>Social environment analysis</w:t>
      </w:r>
    </w:p>
    <w:p w14:paraId="7E456CCF" w14:textId="77777777" w:rsidR="00130554" w:rsidRPr="00130554" w:rsidRDefault="00130554" w:rsidP="00375DB8">
      <w:pPr>
        <w:spacing w:line="480" w:lineRule="auto"/>
        <w:ind w:firstLineChars="200" w:firstLine="480"/>
        <w:rPr>
          <w:rFonts w:ascii="Times New Roman" w:hAnsi="Times New Roman"/>
          <w:sz w:val="24"/>
          <w:szCs w:val="24"/>
          <w:shd w:val="clear" w:color="auto" w:fill="FFFFFF"/>
        </w:rPr>
      </w:pPr>
      <w:r w:rsidRPr="00130554">
        <w:rPr>
          <w:rFonts w:ascii="Times New Roman" w:hAnsi="Times New Roman"/>
          <w:sz w:val="24"/>
          <w:szCs w:val="24"/>
          <w:shd w:val="clear" w:color="auto" w:fill="FFFFFF"/>
        </w:rPr>
        <w:t xml:space="preserve">A important social aspect of the macro-environment is organizational networks, these networks are frequently described as "organizational fields", an organizational field is a community of </w:t>
      </w:r>
      <w:proofErr w:type="spellStart"/>
      <w:r w:rsidRPr="00130554">
        <w:rPr>
          <w:rFonts w:ascii="Times New Roman" w:hAnsi="Times New Roman"/>
          <w:sz w:val="24"/>
          <w:szCs w:val="24"/>
          <w:shd w:val="clear" w:color="auto" w:fill="FFFFFF"/>
        </w:rPr>
        <w:t>organisations</w:t>
      </w:r>
      <w:proofErr w:type="spellEnd"/>
      <w:r w:rsidRPr="00130554">
        <w:rPr>
          <w:rFonts w:ascii="Times New Roman" w:hAnsi="Times New Roman"/>
          <w:sz w:val="24"/>
          <w:szCs w:val="24"/>
          <w:shd w:val="clear" w:color="auto" w:fill="FFFFFF"/>
        </w:rPr>
        <w:t xml:space="preserve"> that interact more frequently with one another than with those outside the field. (Jenkins and </w:t>
      </w:r>
      <w:proofErr w:type="spellStart"/>
      <w:r w:rsidRPr="00130554">
        <w:rPr>
          <w:rFonts w:ascii="Times New Roman" w:hAnsi="Times New Roman"/>
          <w:sz w:val="24"/>
          <w:szCs w:val="24"/>
          <w:shd w:val="clear" w:color="auto" w:fill="FFFFFF"/>
        </w:rPr>
        <w:t>Ambrosini</w:t>
      </w:r>
      <w:proofErr w:type="spellEnd"/>
      <w:r w:rsidRPr="00130554">
        <w:rPr>
          <w:rFonts w:ascii="Times New Roman" w:hAnsi="Times New Roman"/>
          <w:sz w:val="24"/>
          <w:szCs w:val="24"/>
          <w:shd w:val="clear" w:color="auto" w:fill="FFFFFF"/>
        </w:rPr>
        <w:t xml:space="preserve"> , 2015). Organizing the community is also the social environment, and social and environmental factors directly affect consumers' purchasing decisions. According to consumer psychology theory, consumer behavior is determined by the combination of external and internal factors. With the increasing maturity of China's consumer market, the improvement of people's living standards and the enhancement of environmental protection concepts, the consumer groups in the electric vehicle market are more extensive. Many consumers have shifted from the pursuit of car performance and luxury to the focus on life and the </w:t>
      </w:r>
      <w:r w:rsidRPr="00130554">
        <w:rPr>
          <w:rFonts w:ascii="Times New Roman" w:hAnsi="Times New Roman"/>
          <w:sz w:val="24"/>
          <w:szCs w:val="24"/>
          <w:shd w:val="clear" w:color="auto" w:fill="FFFFFF"/>
        </w:rPr>
        <w:lastRenderedPageBreak/>
        <w:t>environment. And think that this is an environmentally responsible and fashionable behavior, tesla appeared to solve this problem very well, as an electric car with environmental protection and energy saving and stylish appearance, Tesla attracted a large number in the early days of its birth. Customer groups, and promote energy conservation and sustainable development as a brand. In terms of design style, tesla as a new energy car also emphasizes extreme power and avant-garde design style. For example, tesla's Model X is a full-size electric SUV with a Falcon wing door and a more gorgeous appearance. The back door can be opened, which also caters to the modern mindset of fashion (Consumerreports.org, 2017).</w:t>
      </w:r>
    </w:p>
    <w:p w14:paraId="486C3723" w14:textId="77777777" w:rsidR="00130554" w:rsidRPr="00130554" w:rsidRDefault="00130554" w:rsidP="00375DB8">
      <w:pPr>
        <w:spacing w:line="480" w:lineRule="auto"/>
        <w:rPr>
          <w:rFonts w:ascii="Times New Roman" w:hAnsi="Times New Roman"/>
          <w:sz w:val="24"/>
          <w:szCs w:val="24"/>
          <w:shd w:val="clear" w:color="auto" w:fill="FFFFFF"/>
        </w:rPr>
      </w:pPr>
    </w:p>
    <w:p w14:paraId="51F14362" w14:textId="77777777" w:rsidR="00130554" w:rsidRPr="00130554" w:rsidRDefault="00130554" w:rsidP="00375DB8">
      <w:pPr>
        <w:spacing w:line="480" w:lineRule="auto"/>
        <w:rPr>
          <w:rFonts w:ascii="Times New Roman" w:hAnsi="Times New Roman"/>
          <w:sz w:val="32"/>
          <w:szCs w:val="32"/>
          <w:shd w:val="clear" w:color="auto" w:fill="FFFFFF"/>
        </w:rPr>
      </w:pPr>
      <w:r w:rsidRPr="00130554">
        <w:rPr>
          <w:rFonts w:ascii="Times New Roman" w:hAnsi="Times New Roman"/>
          <w:sz w:val="32"/>
          <w:szCs w:val="32"/>
          <w:shd w:val="clear" w:color="auto" w:fill="FFFFFF"/>
        </w:rPr>
        <w:t>Technical environment analysis</w:t>
      </w:r>
    </w:p>
    <w:p w14:paraId="1AA83969" w14:textId="712D381F" w:rsidR="00130554" w:rsidRDefault="00130554" w:rsidP="00375DB8">
      <w:pPr>
        <w:spacing w:line="480" w:lineRule="auto"/>
        <w:rPr>
          <w:rFonts w:ascii="Times New Roman" w:hAnsi="Times New Roman"/>
          <w:sz w:val="24"/>
          <w:szCs w:val="24"/>
          <w:shd w:val="clear" w:color="auto" w:fill="FFFFFF"/>
        </w:rPr>
      </w:pPr>
      <w:r w:rsidRPr="00130554">
        <w:rPr>
          <w:rFonts w:ascii="Times New Roman" w:hAnsi="Times New Roman"/>
          <w:sz w:val="24"/>
          <w:szCs w:val="24"/>
          <w:shd w:val="clear" w:color="auto" w:fill="FFFFFF"/>
        </w:rPr>
        <w:t xml:space="preserve">The technical environment is an external factor that can affect business operations, and technological changes can affect how the company operates. (BusinessDictionary.com, 2017). The rapid development of information technology has had an unimaginable impact on all aspects of people's lives. Technology is undoubtedly the biggest selling point of tesla affecting the world and marketing. Technology determines the competitiveness of tesla, which is also important for tesla to lead other competitors in the same industry. the reason. The economics of new energy vehicles start with batteries. Tesla plug-in electric vehicles are more expensive than traditional electric vehicles because of the cost of lithium-ion batteries. Its battery packs are installed on the chassis of the car and ensure good endurance and maneuverability. space. The battery pack is the most technically challenging component in electric vehicles. Tesla has developed a </w:t>
      </w:r>
      <w:r w:rsidRPr="00130554">
        <w:rPr>
          <w:rFonts w:ascii="Times New Roman" w:hAnsi="Times New Roman"/>
          <w:sz w:val="24"/>
          <w:szCs w:val="24"/>
          <w:shd w:val="clear" w:color="auto" w:fill="FFFFFF"/>
        </w:rPr>
        <w:lastRenderedPageBreak/>
        <w:t>safe, long-life battery that can withstand temperature changes, and the same battery unit will pack more energy into the same size battery pack. Tesla's battery pack contains thousands of lithium-ion batteries (Fortune, 2016). The battery charging infrastructure is the main problem to be solved in the new energy vehicle market. The most important factor in expanding this infrastructure is the battery exchange network station. Tesla wants to achieve sales on a global scale and must accelerate the construction of the infrastructure.</w:t>
      </w:r>
    </w:p>
    <w:p w14:paraId="6ECEE6AF" w14:textId="1274B74C" w:rsidR="00130554" w:rsidRDefault="00130554" w:rsidP="00375DB8">
      <w:pPr>
        <w:spacing w:line="480" w:lineRule="auto"/>
        <w:rPr>
          <w:rFonts w:ascii="Times New Roman" w:hAnsi="Times New Roman"/>
          <w:sz w:val="24"/>
          <w:szCs w:val="24"/>
          <w:shd w:val="clear" w:color="auto" w:fill="FFFFFF"/>
        </w:rPr>
      </w:pPr>
    </w:p>
    <w:p w14:paraId="22A88B7E" w14:textId="36FC330C" w:rsidR="00130554" w:rsidRDefault="00130554" w:rsidP="00375DB8">
      <w:pPr>
        <w:spacing w:line="480" w:lineRule="auto"/>
        <w:rPr>
          <w:rFonts w:ascii="Times New Roman" w:hAnsi="Times New Roman"/>
          <w:sz w:val="24"/>
          <w:szCs w:val="24"/>
          <w:shd w:val="clear" w:color="auto" w:fill="FFFFFF"/>
        </w:rPr>
      </w:pPr>
    </w:p>
    <w:p w14:paraId="043F17C6" w14:textId="037FB431" w:rsidR="00130554" w:rsidRDefault="00130554" w:rsidP="00375DB8">
      <w:pPr>
        <w:spacing w:line="480" w:lineRule="auto"/>
        <w:rPr>
          <w:rFonts w:ascii="Times New Roman" w:hAnsi="Times New Roman"/>
          <w:sz w:val="24"/>
          <w:szCs w:val="24"/>
          <w:shd w:val="clear" w:color="auto" w:fill="FFFFFF"/>
        </w:rPr>
      </w:pPr>
    </w:p>
    <w:p w14:paraId="4C251004" w14:textId="79CB9912" w:rsidR="00130554" w:rsidRPr="00130554" w:rsidRDefault="00130554" w:rsidP="00375DB8">
      <w:pPr>
        <w:spacing w:line="480" w:lineRule="auto"/>
        <w:rPr>
          <w:rFonts w:ascii="Times New Roman" w:hAnsi="Times New Roman"/>
          <w:sz w:val="32"/>
          <w:szCs w:val="32"/>
          <w:shd w:val="clear" w:color="auto" w:fill="FFFFFF"/>
        </w:rPr>
      </w:pPr>
      <w:r w:rsidRPr="00130554">
        <w:rPr>
          <w:rFonts w:ascii="Times New Roman" w:hAnsi="Times New Roman"/>
          <w:sz w:val="32"/>
          <w:szCs w:val="32"/>
          <w:shd w:val="clear" w:color="auto" w:fill="FFFFFF"/>
        </w:rPr>
        <w:t>2.</w:t>
      </w:r>
      <w:r w:rsidR="006A0796">
        <w:rPr>
          <w:rFonts w:ascii="Times New Roman" w:hAnsi="Times New Roman"/>
          <w:sz w:val="32"/>
          <w:szCs w:val="32"/>
          <w:shd w:val="clear" w:color="auto" w:fill="FFFFFF"/>
        </w:rPr>
        <w:t>1</w:t>
      </w:r>
      <w:r w:rsidRPr="00130554">
        <w:rPr>
          <w:rFonts w:ascii="Times New Roman" w:hAnsi="Times New Roman"/>
          <w:sz w:val="32"/>
          <w:szCs w:val="32"/>
          <w:shd w:val="clear" w:color="auto" w:fill="FFFFFF"/>
        </w:rPr>
        <w:t xml:space="preserve">.2 </w:t>
      </w:r>
      <w:proofErr w:type="spellStart"/>
      <w:r w:rsidRPr="00130554">
        <w:rPr>
          <w:rFonts w:ascii="Times New Roman" w:hAnsi="Times New Roman"/>
          <w:sz w:val="32"/>
          <w:szCs w:val="32"/>
          <w:shd w:val="clear" w:color="auto" w:fill="FFFFFF"/>
        </w:rPr>
        <w:t>Poter’s</w:t>
      </w:r>
      <w:proofErr w:type="spellEnd"/>
      <w:r w:rsidRPr="00130554">
        <w:rPr>
          <w:rFonts w:ascii="Times New Roman" w:hAnsi="Times New Roman"/>
          <w:sz w:val="32"/>
          <w:szCs w:val="32"/>
          <w:shd w:val="clear" w:color="auto" w:fill="FFFFFF"/>
        </w:rPr>
        <w:t xml:space="preserve"> 5 forces Analysis</w:t>
      </w:r>
    </w:p>
    <w:p w14:paraId="44E43B33" w14:textId="77777777" w:rsidR="00130554" w:rsidRPr="00130554" w:rsidRDefault="00130554" w:rsidP="00375DB8">
      <w:pPr>
        <w:spacing w:line="480" w:lineRule="auto"/>
        <w:rPr>
          <w:rFonts w:ascii="Times New Roman" w:hAnsi="Times New Roman"/>
          <w:sz w:val="24"/>
          <w:szCs w:val="24"/>
          <w:shd w:val="clear" w:color="auto" w:fill="FFFFFF"/>
        </w:rPr>
      </w:pPr>
    </w:p>
    <w:p w14:paraId="3D603AEA" w14:textId="19D640D3" w:rsidR="00130554" w:rsidRDefault="00130554" w:rsidP="00375DB8">
      <w:pPr>
        <w:spacing w:line="480" w:lineRule="auto"/>
        <w:rPr>
          <w:rFonts w:ascii="Times New Roman" w:hAnsi="Times New Roman"/>
          <w:sz w:val="32"/>
          <w:szCs w:val="32"/>
          <w:shd w:val="clear" w:color="auto" w:fill="FFFFFF"/>
        </w:rPr>
      </w:pPr>
      <w:r w:rsidRPr="00130554">
        <w:rPr>
          <w:rFonts w:ascii="Times New Roman" w:hAnsi="Times New Roman"/>
          <w:sz w:val="32"/>
          <w:szCs w:val="32"/>
          <w:shd w:val="clear" w:color="auto" w:fill="FFFFFF"/>
        </w:rPr>
        <w:t>Existing competitor analysis</w:t>
      </w:r>
    </w:p>
    <w:p w14:paraId="18FC1592" w14:textId="77777777" w:rsidR="00130554" w:rsidRPr="00130554" w:rsidRDefault="00130554" w:rsidP="00375DB8">
      <w:pPr>
        <w:spacing w:line="480" w:lineRule="auto"/>
        <w:rPr>
          <w:rFonts w:ascii="Times New Roman" w:hAnsi="Times New Roman"/>
          <w:sz w:val="24"/>
          <w:szCs w:val="24"/>
          <w:shd w:val="clear" w:color="auto" w:fill="FFFFFF"/>
        </w:rPr>
      </w:pPr>
      <w:r w:rsidRPr="00130554">
        <w:rPr>
          <w:rFonts w:ascii="Times New Roman" w:hAnsi="Times New Roman"/>
          <w:sz w:val="24"/>
          <w:szCs w:val="24"/>
          <w:shd w:val="clear" w:color="auto" w:fill="FFFFFF"/>
        </w:rPr>
        <w:t>1. Concentration and balance of competitors.</w:t>
      </w:r>
    </w:p>
    <w:p w14:paraId="19D44E2C" w14:textId="77777777" w:rsidR="00130554" w:rsidRPr="00130554" w:rsidRDefault="00130554" w:rsidP="00375DB8">
      <w:pPr>
        <w:spacing w:line="480" w:lineRule="auto"/>
        <w:ind w:firstLineChars="200" w:firstLine="480"/>
        <w:rPr>
          <w:rFonts w:ascii="Times New Roman" w:hAnsi="Times New Roman"/>
          <w:sz w:val="24"/>
          <w:szCs w:val="24"/>
          <w:shd w:val="clear" w:color="auto" w:fill="FFFFFF"/>
        </w:rPr>
      </w:pPr>
      <w:r w:rsidRPr="00130554">
        <w:rPr>
          <w:rFonts w:ascii="Times New Roman" w:hAnsi="Times New Roman"/>
          <w:sz w:val="24"/>
          <w:szCs w:val="24"/>
          <w:shd w:val="clear" w:color="auto" w:fill="FFFFFF"/>
        </w:rPr>
        <w:t xml:space="preserve">The new energy market is very attractive and growing rapidly, so more companies, including BMW, Audi and Volkswagen, are evolving and developing many alternatives to eco-cars, including hybrids, small turbodiesels and Biodiesel car. Now there are many electric car startups including the mysterious Faraday Future, </w:t>
      </w:r>
      <w:proofErr w:type="spellStart"/>
      <w:r w:rsidRPr="00130554">
        <w:rPr>
          <w:rFonts w:ascii="Times New Roman" w:hAnsi="Times New Roman"/>
          <w:sz w:val="24"/>
          <w:szCs w:val="24"/>
          <w:shd w:val="clear" w:color="auto" w:fill="FFFFFF"/>
        </w:rPr>
        <w:t>NextEV</w:t>
      </w:r>
      <w:proofErr w:type="spellEnd"/>
      <w:r w:rsidRPr="00130554">
        <w:rPr>
          <w:rFonts w:ascii="Times New Roman" w:hAnsi="Times New Roman"/>
          <w:sz w:val="24"/>
          <w:szCs w:val="24"/>
          <w:shd w:val="clear" w:color="auto" w:fill="FFFFFF"/>
        </w:rPr>
        <w:t xml:space="preserve">, </w:t>
      </w:r>
      <w:proofErr w:type="spellStart"/>
      <w:r w:rsidRPr="00130554">
        <w:rPr>
          <w:rFonts w:ascii="Times New Roman" w:hAnsi="Times New Roman"/>
          <w:sz w:val="24"/>
          <w:szCs w:val="24"/>
          <w:shd w:val="clear" w:color="auto" w:fill="FFFFFF"/>
        </w:rPr>
        <w:t>Atieva</w:t>
      </w:r>
      <w:proofErr w:type="spellEnd"/>
      <w:r w:rsidRPr="00130554">
        <w:rPr>
          <w:rFonts w:ascii="Times New Roman" w:hAnsi="Times New Roman"/>
          <w:sz w:val="24"/>
          <w:szCs w:val="24"/>
          <w:shd w:val="clear" w:color="auto" w:fill="FFFFFF"/>
        </w:rPr>
        <w:t>, and the products of the three major electric car startups look mostly like tesla (</w:t>
      </w:r>
      <w:proofErr w:type="spellStart"/>
      <w:r w:rsidRPr="00130554">
        <w:rPr>
          <w:rFonts w:ascii="Times New Roman" w:hAnsi="Times New Roman"/>
          <w:sz w:val="24"/>
          <w:szCs w:val="24"/>
          <w:shd w:val="clear" w:color="auto" w:fill="FFFFFF"/>
        </w:rPr>
        <w:t>Wahlman</w:t>
      </w:r>
      <w:proofErr w:type="spellEnd"/>
      <w:r w:rsidRPr="00130554">
        <w:rPr>
          <w:rFonts w:ascii="Times New Roman" w:hAnsi="Times New Roman"/>
          <w:sz w:val="24"/>
          <w:szCs w:val="24"/>
          <w:shd w:val="clear" w:color="auto" w:fill="FFFFFF"/>
        </w:rPr>
        <w:t>, 2018), and both are acquired by large venture capital institutions. Support, I hope to replicate the success of Tesla.</w:t>
      </w:r>
    </w:p>
    <w:p w14:paraId="00C7A715" w14:textId="77777777" w:rsidR="00130554" w:rsidRPr="00130554" w:rsidRDefault="00130554" w:rsidP="00375DB8">
      <w:pPr>
        <w:spacing w:line="480" w:lineRule="auto"/>
        <w:rPr>
          <w:rFonts w:ascii="Times New Roman" w:hAnsi="Times New Roman"/>
          <w:sz w:val="24"/>
          <w:szCs w:val="24"/>
          <w:shd w:val="clear" w:color="auto" w:fill="FFFFFF"/>
        </w:rPr>
      </w:pPr>
    </w:p>
    <w:p w14:paraId="066193D8" w14:textId="77777777" w:rsidR="00130554" w:rsidRPr="00130554" w:rsidRDefault="00130554" w:rsidP="00375DB8">
      <w:pPr>
        <w:spacing w:line="480" w:lineRule="auto"/>
        <w:rPr>
          <w:rFonts w:ascii="Times New Roman" w:hAnsi="Times New Roman"/>
          <w:sz w:val="24"/>
          <w:szCs w:val="24"/>
          <w:shd w:val="clear" w:color="auto" w:fill="FFFFFF"/>
        </w:rPr>
      </w:pPr>
      <w:r w:rsidRPr="00130554">
        <w:rPr>
          <w:rFonts w:ascii="Times New Roman" w:hAnsi="Times New Roman"/>
          <w:sz w:val="24"/>
          <w:szCs w:val="24"/>
          <w:shd w:val="clear" w:color="auto" w:fill="FFFFFF"/>
        </w:rPr>
        <w:lastRenderedPageBreak/>
        <w:t>2. High fixed costs.</w:t>
      </w:r>
    </w:p>
    <w:p w14:paraId="68717652" w14:textId="77777777" w:rsidR="00130554" w:rsidRPr="00130554" w:rsidRDefault="00130554" w:rsidP="00375DB8">
      <w:pPr>
        <w:spacing w:line="480" w:lineRule="auto"/>
        <w:ind w:firstLineChars="200" w:firstLine="480"/>
        <w:rPr>
          <w:rFonts w:ascii="Times New Roman" w:hAnsi="Times New Roman"/>
          <w:sz w:val="24"/>
          <w:szCs w:val="24"/>
          <w:shd w:val="clear" w:color="auto" w:fill="FFFFFF"/>
        </w:rPr>
      </w:pPr>
      <w:r w:rsidRPr="00130554">
        <w:rPr>
          <w:rFonts w:ascii="Times New Roman" w:hAnsi="Times New Roman"/>
          <w:sz w:val="24"/>
          <w:szCs w:val="24"/>
          <w:shd w:val="clear" w:color="auto" w:fill="FFFFFF"/>
        </w:rPr>
        <w:t>In the fierce market competition, the problem faced by automakers is that their business has a very high fixed cost, which is different from the variable cost that fluctuates according to the number of vehicles produced, regardless of the quantity, the fixed cost remains unchanged. (Autoperspectives.com, 2010). In the automotive market, only a few new energy companies are operating, because the high fixed cost of the new energy industry has led to huge investment in the early stage, otherwise it will be difficult to form a scale.</w:t>
      </w:r>
    </w:p>
    <w:p w14:paraId="63D51D9B" w14:textId="77777777" w:rsidR="00130554" w:rsidRPr="00130554" w:rsidRDefault="00130554" w:rsidP="00375DB8">
      <w:pPr>
        <w:spacing w:line="480" w:lineRule="auto"/>
        <w:rPr>
          <w:rFonts w:ascii="Times New Roman" w:hAnsi="Times New Roman"/>
          <w:sz w:val="24"/>
          <w:szCs w:val="24"/>
          <w:shd w:val="clear" w:color="auto" w:fill="FFFFFF"/>
        </w:rPr>
      </w:pPr>
    </w:p>
    <w:p w14:paraId="01DDC0E4" w14:textId="77777777" w:rsidR="00130554" w:rsidRPr="00130554" w:rsidRDefault="00130554" w:rsidP="00375DB8">
      <w:pPr>
        <w:spacing w:line="480" w:lineRule="auto"/>
        <w:rPr>
          <w:rFonts w:ascii="Times New Roman" w:hAnsi="Times New Roman"/>
          <w:sz w:val="24"/>
          <w:szCs w:val="24"/>
          <w:shd w:val="clear" w:color="auto" w:fill="FFFFFF"/>
        </w:rPr>
      </w:pPr>
      <w:r w:rsidRPr="00130554">
        <w:rPr>
          <w:rFonts w:ascii="Times New Roman" w:hAnsi="Times New Roman"/>
          <w:sz w:val="24"/>
          <w:szCs w:val="24"/>
          <w:shd w:val="clear" w:color="auto" w:fill="FFFFFF"/>
        </w:rPr>
        <w:t>3. Low difference.</w:t>
      </w:r>
    </w:p>
    <w:p w14:paraId="333DAECA" w14:textId="77777777" w:rsidR="00130554" w:rsidRPr="00130554" w:rsidRDefault="00130554" w:rsidP="00375DB8">
      <w:pPr>
        <w:spacing w:line="480" w:lineRule="auto"/>
        <w:ind w:firstLineChars="200" w:firstLine="480"/>
        <w:rPr>
          <w:rFonts w:ascii="Times New Roman" w:hAnsi="Times New Roman"/>
          <w:sz w:val="24"/>
          <w:szCs w:val="24"/>
          <w:shd w:val="clear" w:color="auto" w:fill="FFFFFF"/>
        </w:rPr>
      </w:pPr>
      <w:r w:rsidRPr="00130554">
        <w:rPr>
          <w:rFonts w:ascii="Times New Roman" w:hAnsi="Times New Roman"/>
          <w:sz w:val="24"/>
          <w:szCs w:val="24"/>
          <w:shd w:val="clear" w:color="auto" w:fill="FFFFFF"/>
        </w:rPr>
        <w:t>Due to the rapid development of technology, many tesla's competitive teammates also have strong technical support, such as Faraday Future, the new car company in China plans to build on the concept of variable platform architecture (VPA) and battery strings. The electric car, so in terms of technology and tesla is not much different.</w:t>
      </w:r>
    </w:p>
    <w:p w14:paraId="60674B8F" w14:textId="77777777" w:rsidR="00130554" w:rsidRPr="00130554" w:rsidRDefault="00130554" w:rsidP="00375DB8">
      <w:pPr>
        <w:spacing w:line="480" w:lineRule="auto"/>
        <w:rPr>
          <w:rFonts w:ascii="Times New Roman" w:hAnsi="Times New Roman"/>
          <w:sz w:val="24"/>
          <w:szCs w:val="24"/>
          <w:shd w:val="clear" w:color="auto" w:fill="FFFFFF"/>
        </w:rPr>
      </w:pPr>
    </w:p>
    <w:p w14:paraId="75CA8510" w14:textId="77777777" w:rsidR="00130554" w:rsidRPr="00130554" w:rsidRDefault="00130554" w:rsidP="00375DB8">
      <w:pPr>
        <w:spacing w:line="480" w:lineRule="auto"/>
        <w:rPr>
          <w:rFonts w:ascii="Times New Roman" w:hAnsi="Times New Roman"/>
          <w:sz w:val="24"/>
          <w:szCs w:val="24"/>
          <w:shd w:val="clear" w:color="auto" w:fill="FFFFFF"/>
        </w:rPr>
      </w:pPr>
    </w:p>
    <w:p w14:paraId="7C88AD20" w14:textId="77777777" w:rsidR="00130554" w:rsidRPr="00130554" w:rsidRDefault="00130554" w:rsidP="00375DB8">
      <w:pPr>
        <w:spacing w:line="480" w:lineRule="auto"/>
        <w:rPr>
          <w:rFonts w:ascii="Times New Roman" w:hAnsi="Times New Roman"/>
          <w:sz w:val="32"/>
          <w:szCs w:val="32"/>
          <w:shd w:val="clear" w:color="auto" w:fill="FFFFFF"/>
        </w:rPr>
      </w:pPr>
      <w:r w:rsidRPr="00130554">
        <w:rPr>
          <w:rFonts w:ascii="Times New Roman" w:hAnsi="Times New Roman"/>
          <w:sz w:val="32"/>
          <w:szCs w:val="32"/>
          <w:shd w:val="clear" w:color="auto" w:fill="FFFFFF"/>
        </w:rPr>
        <w:t>New entrant threat</w:t>
      </w:r>
    </w:p>
    <w:p w14:paraId="55306430" w14:textId="00E94929" w:rsidR="00130554" w:rsidRDefault="00130554" w:rsidP="00375DB8">
      <w:pPr>
        <w:spacing w:line="480" w:lineRule="auto"/>
        <w:ind w:firstLineChars="200" w:firstLine="480"/>
        <w:rPr>
          <w:rFonts w:ascii="Times New Roman" w:hAnsi="Times New Roman"/>
          <w:sz w:val="24"/>
          <w:szCs w:val="24"/>
          <w:shd w:val="clear" w:color="auto" w:fill="FFFFFF"/>
        </w:rPr>
      </w:pPr>
      <w:r w:rsidRPr="00130554">
        <w:rPr>
          <w:rFonts w:ascii="Times New Roman" w:hAnsi="Times New Roman"/>
          <w:sz w:val="24"/>
          <w:szCs w:val="24"/>
          <w:shd w:val="clear" w:color="auto" w:fill="FFFFFF"/>
        </w:rPr>
        <w:t xml:space="preserve">Entering the electric vehicle industry in 2003, Tesla itself faced the challenge of becoming a new market entry (Lawaspect.com, 2017), but due to market recognition and economies of scale, Tesla slowly took over the market and had a job. Advantages, for new entrants, only when the production threshold is exceeded, gain market recognition to achieve profitability goals. A new venture enters the new energy </w:t>
      </w:r>
      <w:r w:rsidRPr="00130554">
        <w:rPr>
          <w:rFonts w:ascii="Times New Roman" w:hAnsi="Times New Roman"/>
          <w:sz w:val="24"/>
          <w:szCs w:val="24"/>
          <w:shd w:val="clear" w:color="auto" w:fill="FFFFFF"/>
        </w:rPr>
        <w:lastRenderedPageBreak/>
        <w:t>automotive industry to consider many issues, such as high capital investment, size and experience, supply and distribution channels, which are factors that new entrants need to overcome. At the same time, new entrants also have advantages. Under the support of the large environmental government for new energy vehicles, new enterprises can enjoy government policy support and financial support.</w:t>
      </w:r>
    </w:p>
    <w:p w14:paraId="10A86311" w14:textId="26ED4D5C" w:rsidR="00130554" w:rsidRDefault="00130554" w:rsidP="00375DB8">
      <w:pPr>
        <w:spacing w:line="480" w:lineRule="auto"/>
        <w:ind w:firstLineChars="200" w:firstLine="480"/>
        <w:rPr>
          <w:rFonts w:ascii="Times New Roman" w:hAnsi="Times New Roman"/>
          <w:sz w:val="24"/>
          <w:szCs w:val="24"/>
          <w:shd w:val="clear" w:color="auto" w:fill="FFFFFF"/>
        </w:rPr>
      </w:pPr>
    </w:p>
    <w:p w14:paraId="53C1CF0F" w14:textId="77777777" w:rsidR="00130554" w:rsidRPr="00E9565D" w:rsidRDefault="00130554" w:rsidP="00375DB8">
      <w:pPr>
        <w:spacing w:line="480" w:lineRule="auto"/>
        <w:rPr>
          <w:rFonts w:ascii="Times New Roman" w:hAnsi="Times New Roman"/>
          <w:sz w:val="30"/>
          <w:szCs w:val="30"/>
          <w:shd w:val="clear" w:color="auto" w:fill="FFFFFF"/>
        </w:rPr>
      </w:pPr>
      <w:r w:rsidRPr="00E9565D">
        <w:rPr>
          <w:rFonts w:ascii="Times New Roman" w:hAnsi="Times New Roman"/>
          <w:sz w:val="30"/>
          <w:szCs w:val="30"/>
          <w:shd w:val="clear" w:color="auto" w:fill="FFFFFF"/>
        </w:rPr>
        <w:t>Alternative threat</w:t>
      </w:r>
    </w:p>
    <w:p w14:paraId="4D315D99" w14:textId="77777777" w:rsidR="00130554" w:rsidRPr="00130554" w:rsidRDefault="00130554" w:rsidP="00375DB8">
      <w:pPr>
        <w:spacing w:line="480" w:lineRule="auto"/>
        <w:ind w:firstLineChars="200" w:firstLine="480"/>
        <w:rPr>
          <w:rFonts w:ascii="Times New Roman" w:hAnsi="Times New Roman"/>
          <w:sz w:val="24"/>
          <w:szCs w:val="24"/>
          <w:shd w:val="clear" w:color="auto" w:fill="FFFFFF"/>
        </w:rPr>
      </w:pPr>
      <w:r w:rsidRPr="00130554">
        <w:rPr>
          <w:rFonts w:ascii="Times New Roman" w:hAnsi="Times New Roman"/>
          <w:sz w:val="24"/>
          <w:szCs w:val="24"/>
          <w:shd w:val="clear" w:color="auto" w:fill="FFFFFF"/>
        </w:rPr>
        <w:t>The new energy industry has a moderately attractive strategic group of alternatives with low threats and few alternatives, including: hybrids, public transportation, and hydrogen vehicles (prezi.com, 2019). The impact of alternatives on the automotive industry is moderate, the cost-effectiveness of alternatives, and the out-of-sector effects such as low conversion costs are low, making the automotive industry more competitive and creating even greater threats. For example, cost-effective and low conversion costs make it easy for public transportation alternatives to attract customers, and shared cars are a substitute. Customers can easily use mobile software to rent shared cars. This external factor is for Tesla. Customer purchasing power poses a threat. However, the modest availability of alternatives also limits the choice of customers, who have only modest and limited number of alternatives on the market and do not use alternatives under certain conditions. In contrast, many alternatives have only moderate levels of performance in meeting the actual needs of customers. This is not one of the main threats to the positioning customer population of tesla cars.</w:t>
      </w:r>
    </w:p>
    <w:p w14:paraId="79E086AD" w14:textId="77777777" w:rsidR="00130554" w:rsidRPr="00130554" w:rsidRDefault="00130554" w:rsidP="00375DB8">
      <w:pPr>
        <w:spacing w:line="480" w:lineRule="auto"/>
        <w:ind w:firstLineChars="200" w:firstLine="480"/>
        <w:rPr>
          <w:rFonts w:ascii="Times New Roman" w:hAnsi="Times New Roman"/>
          <w:sz w:val="24"/>
          <w:szCs w:val="24"/>
          <w:shd w:val="clear" w:color="auto" w:fill="FFFFFF"/>
        </w:rPr>
      </w:pPr>
    </w:p>
    <w:p w14:paraId="00984CE8" w14:textId="77777777" w:rsidR="00130554" w:rsidRPr="00E9565D" w:rsidRDefault="00130554" w:rsidP="00375DB8">
      <w:pPr>
        <w:spacing w:line="480" w:lineRule="auto"/>
        <w:rPr>
          <w:rFonts w:ascii="Times New Roman" w:hAnsi="Times New Roman"/>
          <w:sz w:val="32"/>
          <w:szCs w:val="32"/>
          <w:shd w:val="clear" w:color="auto" w:fill="FFFFFF"/>
        </w:rPr>
      </w:pPr>
      <w:r w:rsidRPr="00E9565D">
        <w:rPr>
          <w:rFonts w:ascii="Times New Roman" w:hAnsi="Times New Roman"/>
          <w:sz w:val="32"/>
          <w:szCs w:val="32"/>
          <w:shd w:val="clear" w:color="auto" w:fill="FFFFFF"/>
        </w:rPr>
        <w:lastRenderedPageBreak/>
        <w:t>Buyer's bargaining power</w:t>
      </w:r>
    </w:p>
    <w:p w14:paraId="6DCAFF26" w14:textId="77777777" w:rsidR="00130554" w:rsidRPr="00130554" w:rsidRDefault="00130554" w:rsidP="00375DB8">
      <w:pPr>
        <w:spacing w:line="480" w:lineRule="auto"/>
        <w:ind w:firstLineChars="200" w:firstLine="480"/>
        <w:rPr>
          <w:rFonts w:ascii="Times New Roman" w:hAnsi="Times New Roman"/>
          <w:sz w:val="24"/>
          <w:szCs w:val="24"/>
          <w:shd w:val="clear" w:color="auto" w:fill="FFFFFF"/>
        </w:rPr>
      </w:pPr>
      <w:r w:rsidRPr="00130554">
        <w:rPr>
          <w:rFonts w:ascii="Times New Roman" w:hAnsi="Times New Roman"/>
          <w:sz w:val="24"/>
          <w:szCs w:val="24"/>
          <w:shd w:val="clear" w:color="auto" w:fill="FFFFFF"/>
        </w:rPr>
        <w:t>For Tesla, the buyer's bargaining power is not high, because the company has positioned itself as a premium luxury brand. (Thecasesolutions.com, 2017). In terms of conversion costs, low conversion costs reduce the demand for tesla customers' products. However, the availability of alternatives is only modest in many cases, limiting the customer's bargaining power over Tesla. For example, because of the high efficiency and limited way of taking public transportation, it is more convenient for customers to drive their own cars. In terms of buyers' competitive threats, customers are the direct factor determining the company's sales revenue. tesla's customer positioning is a middle class with a certain amount of money. They pay attention to the experience of new technologies, and tesla has obvious advantages in target customers. In the early days of new energy development, tesla has begun to have a certain scale. Now it is already a top enterprise in the new energy automobile industry, and there are not many competitors in the electric vehicle industry. There are not many choices for customers to purchase, so the buyer has little competition.</w:t>
      </w:r>
    </w:p>
    <w:p w14:paraId="1FAB4EB7" w14:textId="77777777" w:rsidR="00130554" w:rsidRPr="00130554" w:rsidRDefault="00130554" w:rsidP="00375DB8">
      <w:pPr>
        <w:spacing w:line="480" w:lineRule="auto"/>
        <w:ind w:firstLineChars="200" w:firstLine="480"/>
        <w:rPr>
          <w:rFonts w:ascii="Times New Roman" w:hAnsi="Times New Roman"/>
          <w:sz w:val="24"/>
          <w:szCs w:val="24"/>
          <w:shd w:val="clear" w:color="auto" w:fill="FFFFFF"/>
        </w:rPr>
      </w:pPr>
    </w:p>
    <w:p w14:paraId="09F795E1" w14:textId="77777777" w:rsidR="00130554" w:rsidRPr="00130554" w:rsidRDefault="00130554" w:rsidP="00375DB8">
      <w:pPr>
        <w:spacing w:line="480" w:lineRule="auto"/>
        <w:ind w:firstLineChars="200" w:firstLine="480"/>
        <w:rPr>
          <w:rFonts w:ascii="Times New Roman" w:hAnsi="Times New Roman"/>
          <w:sz w:val="24"/>
          <w:szCs w:val="24"/>
          <w:shd w:val="clear" w:color="auto" w:fill="FFFFFF"/>
        </w:rPr>
      </w:pPr>
    </w:p>
    <w:p w14:paraId="7A3D9294" w14:textId="77777777" w:rsidR="00130554" w:rsidRPr="00E9565D" w:rsidRDefault="00130554" w:rsidP="00375DB8">
      <w:pPr>
        <w:spacing w:line="480" w:lineRule="auto"/>
        <w:rPr>
          <w:rFonts w:ascii="Times New Roman" w:hAnsi="Times New Roman"/>
          <w:sz w:val="30"/>
          <w:szCs w:val="30"/>
          <w:shd w:val="clear" w:color="auto" w:fill="FFFFFF"/>
        </w:rPr>
      </w:pPr>
      <w:r w:rsidRPr="00E9565D">
        <w:rPr>
          <w:rFonts w:ascii="Times New Roman" w:hAnsi="Times New Roman"/>
          <w:sz w:val="30"/>
          <w:szCs w:val="30"/>
          <w:shd w:val="clear" w:color="auto" w:fill="FFFFFF"/>
        </w:rPr>
        <w:t>Tesla supplier bargaining power</w:t>
      </w:r>
    </w:p>
    <w:p w14:paraId="0E1667D8" w14:textId="5D1774FA" w:rsidR="00130554" w:rsidRDefault="00130554" w:rsidP="00375DB8">
      <w:pPr>
        <w:spacing w:line="480" w:lineRule="auto"/>
        <w:ind w:firstLineChars="200" w:firstLine="480"/>
        <w:rPr>
          <w:rFonts w:ascii="Times New Roman" w:hAnsi="Times New Roman"/>
          <w:sz w:val="24"/>
          <w:szCs w:val="24"/>
          <w:shd w:val="clear" w:color="auto" w:fill="FFFFFF"/>
        </w:rPr>
      </w:pPr>
      <w:r w:rsidRPr="00130554">
        <w:rPr>
          <w:rFonts w:ascii="Times New Roman" w:hAnsi="Times New Roman"/>
          <w:sz w:val="24"/>
          <w:szCs w:val="24"/>
          <w:shd w:val="clear" w:color="auto" w:fill="FFFFFF"/>
        </w:rPr>
        <w:t xml:space="preserve">Tesla has more than 200 suppliers worldwide and has established stable partnerships with major suppliers such as Panasonic. Suppliers can influence tesla by the practicality of the delivered materials. Any problems with component delivery can lead to production interruptions and quality problems. , which has a negative impact on </w:t>
      </w:r>
      <w:r w:rsidRPr="00130554">
        <w:rPr>
          <w:rFonts w:ascii="Times New Roman" w:hAnsi="Times New Roman"/>
          <w:sz w:val="24"/>
          <w:szCs w:val="24"/>
          <w:shd w:val="clear" w:color="auto" w:fill="FFFFFF"/>
        </w:rPr>
        <w:lastRenderedPageBreak/>
        <w:t>the company's image. The strength of the external factors that contribute to the Tesla supplier's bargaining power is as follows:</w:t>
      </w:r>
    </w:p>
    <w:p w14:paraId="26772BB3" w14:textId="77777777" w:rsidR="00E9565D" w:rsidRDefault="00E9565D" w:rsidP="00375DB8">
      <w:pPr>
        <w:spacing w:line="480" w:lineRule="auto"/>
        <w:rPr>
          <w:rFonts w:ascii="Times New Roman" w:hAnsi="Times New Roman"/>
          <w:sz w:val="24"/>
          <w:szCs w:val="24"/>
          <w:shd w:val="clear" w:color="auto" w:fill="FFFFFF"/>
        </w:rPr>
      </w:pPr>
    </w:p>
    <w:p w14:paraId="0C9A71C9" w14:textId="69E2377A" w:rsidR="00130554" w:rsidRPr="00130554" w:rsidRDefault="00130554" w:rsidP="00375DB8">
      <w:pPr>
        <w:spacing w:line="480" w:lineRule="auto"/>
        <w:rPr>
          <w:rFonts w:ascii="Times New Roman" w:hAnsi="Times New Roman"/>
          <w:sz w:val="24"/>
          <w:szCs w:val="24"/>
          <w:shd w:val="clear" w:color="auto" w:fill="FFFFFF"/>
        </w:rPr>
      </w:pPr>
      <w:r w:rsidRPr="00130554">
        <w:rPr>
          <w:rFonts w:ascii="Times New Roman" w:hAnsi="Times New Roman"/>
          <w:sz w:val="24"/>
          <w:szCs w:val="24"/>
          <w:shd w:val="clear" w:color="auto" w:fill="FFFFFF"/>
        </w:rPr>
        <w:t>1. High conversion cost</w:t>
      </w:r>
    </w:p>
    <w:p w14:paraId="1C0BD4DC" w14:textId="77777777" w:rsidR="00130554" w:rsidRPr="00130554" w:rsidRDefault="00130554" w:rsidP="00375DB8">
      <w:pPr>
        <w:spacing w:line="480" w:lineRule="auto"/>
        <w:ind w:firstLineChars="200" w:firstLine="480"/>
        <w:rPr>
          <w:rFonts w:ascii="Times New Roman" w:hAnsi="Times New Roman"/>
          <w:sz w:val="24"/>
          <w:szCs w:val="24"/>
          <w:shd w:val="clear" w:color="auto" w:fill="FFFFFF"/>
        </w:rPr>
      </w:pPr>
      <w:r w:rsidRPr="00130554">
        <w:rPr>
          <w:rFonts w:ascii="Times New Roman" w:hAnsi="Times New Roman"/>
          <w:sz w:val="24"/>
          <w:szCs w:val="24"/>
          <w:shd w:val="clear" w:color="auto" w:fill="FFFFFF"/>
        </w:rPr>
        <w:t>Due to limited suppliers, Tesla's choice of suppliers has become less critical, and because of the small competition, they often have to pay suppliers. Tesla tries to reduce the cost of conversion by increasing the flexibility of the supplier, but usually only one supplier can meet the parts required by Tesla, and the supplier will ultimately decide the price.</w:t>
      </w:r>
    </w:p>
    <w:p w14:paraId="19D4F5DB" w14:textId="77777777" w:rsidR="00E9565D" w:rsidRDefault="00E9565D" w:rsidP="00375DB8">
      <w:pPr>
        <w:spacing w:line="480" w:lineRule="auto"/>
        <w:rPr>
          <w:rFonts w:ascii="Times New Roman" w:hAnsi="Times New Roman"/>
          <w:sz w:val="24"/>
          <w:szCs w:val="24"/>
          <w:shd w:val="clear" w:color="auto" w:fill="FFFFFF"/>
        </w:rPr>
      </w:pPr>
    </w:p>
    <w:p w14:paraId="2EDA0E1E" w14:textId="44D4267A" w:rsidR="00130554" w:rsidRPr="00130554" w:rsidRDefault="00130554" w:rsidP="00375DB8">
      <w:pPr>
        <w:spacing w:line="480" w:lineRule="auto"/>
        <w:rPr>
          <w:rFonts w:ascii="Times New Roman" w:hAnsi="Times New Roman"/>
          <w:sz w:val="24"/>
          <w:szCs w:val="24"/>
          <w:shd w:val="clear" w:color="auto" w:fill="FFFFFF"/>
        </w:rPr>
      </w:pPr>
      <w:r w:rsidRPr="00130554">
        <w:rPr>
          <w:rFonts w:ascii="Times New Roman" w:hAnsi="Times New Roman"/>
          <w:sz w:val="24"/>
          <w:szCs w:val="24"/>
          <w:shd w:val="clear" w:color="auto" w:fill="FFFFFF"/>
        </w:rPr>
        <w:t>2. Recognized suppliers</w:t>
      </w:r>
    </w:p>
    <w:p w14:paraId="7E5C5449" w14:textId="19E89CBE" w:rsidR="00130554" w:rsidRDefault="00130554" w:rsidP="00375DB8">
      <w:pPr>
        <w:spacing w:line="480" w:lineRule="auto"/>
        <w:ind w:firstLineChars="200" w:firstLine="480"/>
        <w:rPr>
          <w:rFonts w:ascii="Times New Roman" w:hAnsi="Times New Roman"/>
          <w:sz w:val="24"/>
          <w:szCs w:val="24"/>
          <w:shd w:val="clear" w:color="auto" w:fill="FFFFFF"/>
        </w:rPr>
      </w:pPr>
      <w:r w:rsidRPr="00130554">
        <w:rPr>
          <w:rFonts w:ascii="Times New Roman" w:hAnsi="Times New Roman"/>
          <w:sz w:val="24"/>
          <w:szCs w:val="24"/>
          <w:shd w:val="clear" w:color="auto" w:fill="FFFFFF"/>
        </w:rPr>
        <w:t>Tesla's suppliers are well-recognized companies with strong maturity in each supply chain. But the most critical part of the automaker's supply chain is the relationship with suppliers, which may be the weakest place in Tesla (Supply Chain Dive, 2017). Tesla has a low level of integration with these suppliers, and the relationship is average. The supplier uses a third party to sell its materials to tesla, while some suppliers trade directly with tesla.</w:t>
      </w:r>
    </w:p>
    <w:p w14:paraId="3035D7FD" w14:textId="77777777" w:rsidR="00E9565D" w:rsidRDefault="00E9565D" w:rsidP="00375DB8">
      <w:pPr>
        <w:spacing w:line="480" w:lineRule="auto"/>
        <w:rPr>
          <w:rFonts w:ascii="Times New Roman" w:hAnsi="Times New Roman"/>
          <w:sz w:val="24"/>
          <w:szCs w:val="24"/>
          <w:shd w:val="clear" w:color="auto" w:fill="FFFFFF"/>
        </w:rPr>
      </w:pPr>
    </w:p>
    <w:p w14:paraId="0B1404F1" w14:textId="7073A4D3" w:rsidR="00130554" w:rsidRPr="00130554" w:rsidRDefault="00130554" w:rsidP="00375DB8">
      <w:pPr>
        <w:spacing w:line="480" w:lineRule="auto"/>
        <w:rPr>
          <w:rFonts w:ascii="Times New Roman" w:hAnsi="Times New Roman"/>
          <w:sz w:val="24"/>
          <w:szCs w:val="24"/>
          <w:shd w:val="clear" w:color="auto" w:fill="FFFFFF"/>
        </w:rPr>
      </w:pPr>
      <w:r w:rsidRPr="00130554">
        <w:rPr>
          <w:rFonts w:ascii="Times New Roman" w:hAnsi="Times New Roman"/>
          <w:sz w:val="24"/>
          <w:szCs w:val="24"/>
          <w:shd w:val="clear" w:color="auto" w:fill="FFFFFF"/>
        </w:rPr>
        <w:t>3. Difference products</w:t>
      </w:r>
    </w:p>
    <w:p w14:paraId="78BD7AA7" w14:textId="1A0E5597" w:rsidR="00130554" w:rsidRPr="00130554" w:rsidRDefault="00130554" w:rsidP="00375DB8">
      <w:pPr>
        <w:spacing w:line="480" w:lineRule="auto"/>
        <w:ind w:firstLineChars="200" w:firstLine="480"/>
        <w:rPr>
          <w:rFonts w:ascii="Times New Roman" w:hAnsi="Times New Roman" w:hint="eastAsia"/>
          <w:sz w:val="24"/>
          <w:szCs w:val="24"/>
          <w:shd w:val="clear" w:color="auto" w:fill="FFFFFF"/>
        </w:rPr>
      </w:pPr>
      <w:r w:rsidRPr="00130554">
        <w:rPr>
          <w:rFonts w:ascii="Times New Roman" w:hAnsi="Times New Roman"/>
          <w:sz w:val="24"/>
          <w:szCs w:val="24"/>
          <w:shd w:val="clear" w:color="auto" w:fill="FFFFFF"/>
        </w:rPr>
        <w:t>The products and services of tesla suppliers are not very different, because the core battery technology is mastered by tesla, the suppliers only have a modest supply level, and tesla cars have certain advantages compared to other car companies.</w:t>
      </w:r>
    </w:p>
    <w:p w14:paraId="3E0B5E36" w14:textId="77777777" w:rsidR="00E9565D" w:rsidRPr="00E9565D" w:rsidRDefault="00E9565D" w:rsidP="00375DB8">
      <w:pPr>
        <w:spacing w:line="480" w:lineRule="auto"/>
        <w:rPr>
          <w:rFonts w:ascii="Times New Roman" w:hAnsi="Times New Roman"/>
          <w:sz w:val="32"/>
          <w:szCs w:val="32"/>
        </w:rPr>
      </w:pPr>
      <w:r w:rsidRPr="00E9565D">
        <w:rPr>
          <w:rFonts w:ascii="Times New Roman" w:hAnsi="Times New Roman"/>
          <w:sz w:val="32"/>
          <w:szCs w:val="32"/>
        </w:rPr>
        <w:lastRenderedPageBreak/>
        <w:t>2.2 Internal analysis</w:t>
      </w:r>
    </w:p>
    <w:p w14:paraId="552A05B2" w14:textId="77777777" w:rsidR="00E9565D" w:rsidRPr="00E9565D" w:rsidRDefault="00E9565D" w:rsidP="00375DB8">
      <w:pPr>
        <w:spacing w:line="480" w:lineRule="auto"/>
        <w:rPr>
          <w:rFonts w:ascii="Times New Roman" w:hAnsi="Times New Roman"/>
          <w:sz w:val="24"/>
          <w:szCs w:val="24"/>
        </w:rPr>
      </w:pPr>
    </w:p>
    <w:p w14:paraId="482973D3" w14:textId="2A6A7A84" w:rsidR="00E9565D" w:rsidRPr="00E9565D" w:rsidRDefault="00160AC6" w:rsidP="00375DB8">
      <w:pPr>
        <w:spacing w:line="480" w:lineRule="auto"/>
        <w:rPr>
          <w:rFonts w:ascii="Times New Roman" w:hAnsi="Times New Roman"/>
          <w:sz w:val="32"/>
          <w:szCs w:val="32"/>
        </w:rPr>
      </w:pPr>
      <w:r>
        <w:rPr>
          <w:rFonts w:ascii="Times New Roman" w:hAnsi="Times New Roman"/>
          <w:sz w:val="32"/>
          <w:szCs w:val="32"/>
        </w:rPr>
        <w:t xml:space="preserve">2.2.1 </w:t>
      </w:r>
      <w:r w:rsidR="00E9565D" w:rsidRPr="00E9565D">
        <w:rPr>
          <w:rFonts w:ascii="Times New Roman" w:hAnsi="Times New Roman"/>
          <w:sz w:val="32"/>
          <w:szCs w:val="32"/>
        </w:rPr>
        <w:t>VRIO analysis</w:t>
      </w:r>
    </w:p>
    <w:p w14:paraId="794D50A6" w14:textId="77777777" w:rsidR="00E9565D" w:rsidRPr="00E9565D" w:rsidRDefault="00E9565D" w:rsidP="00375DB8">
      <w:pPr>
        <w:spacing w:line="480" w:lineRule="auto"/>
        <w:rPr>
          <w:rFonts w:ascii="Times New Roman" w:hAnsi="Times New Roman"/>
          <w:sz w:val="24"/>
          <w:szCs w:val="24"/>
        </w:rPr>
      </w:pPr>
      <w:r w:rsidRPr="00E9565D">
        <w:rPr>
          <w:rFonts w:ascii="Times New Roman" w:hAnsi="Times New Roman"/>
          <w:sz w:val="24"/>
          <w:szCs w:val="24"/>
        </w:rPr>
        <w:t>VRIO Analysis is an analytical technique that can be used to evaluate company resources for competitive advantage. VRIO is an acronym for evaluating dimension name abbreviations: Value, Rareness, Imitability, Organization (ManagementMania.com, 2016). This chapter will use VRIO analysis to analyze the internal environment of tesla.</w:t>
      </w:r>
    </w:p>
    <w:p w14:paraId="261BD8D5" w14:textId="77777777" w:rsidR="00E9565D" w:rsidRPr="00E9565D" w:rsidRDefault="00E9565D" w:rsidP="00375DB8">
      <w:pPr>
        <w:spacing w:line="480" w:lineRule="auto"/>
        <w:rPr>
          <w:rFonts w:ascii="Times New Roman" w:hAnsi="Times New Roman"/>
          <w:sz w:val="24"/>
          <w:szCs w:val="24"/>
        </w:rPr>
      </w:pPr>
    </w:p>
    <w:p w14:paraId="155A25D8" w14:textId="77777777" w:rsidR="00E9565D" w:rsidRPr="00E9565D" w:rsidRDefault="00E9565D" w:rsidP="00375DB8">
      <w:pPr>
        <w:spacing w:line="480" w:lineRule="auto"/>
        <w:rPr>
          <w:rFonts w:ascii="Times New Roman" w:hAnsi="Times New Roman"/>
          <w:sz w:val="30"/>
          <w:szCs w:val="30"/>
        </w:rPr>
      </w:pPr>
      <w:r w:rsidRPr="00E9565D">
        <w:rPr>
          <w:rFonts w:ascii="Times New Roman" w:hAnsi="Times New Roman"/>
          <w:sz w:val="30"/>
          <w:szCs w:val="30"/>
        </w:rPr>
        <w:t>Value</w:t>
      </w:r>
    </w:p>
    <w:p w14:paraId="5A8651D8" w14:textId="79AB19AA" w:rsidR="00E9565D" w:rsidRDefault="00E9565D" w:rsidP="00375DB8">
      <w:pPr>
        <w:spacing w:line="480" w:lineRule="auto"/>
        <w:ind w:firstLineChars="200" w:firstLine="480"/>
        <w:rPr>
          <w:rFonts w:ascii="Times New Roman" w:hAnsi="Times New Roman"/>
          <w:sz w:val="24"/>
          <w:szCs w:val="24"/>
        </w:rPr>
      </w:pPr>
      <w:r w:rsidRPr="00E9565D">
        <w:rPr>
          <w:rFonts w:ascii="Times New Roman" w:hAnsi="Times New Roman"/>
          <w:sz w:val="24"/>
          <w:szCs w:val="24"/>
        </w:rPr>
        <w:t>Innovator Nikolas Tesla, and then boosted by Musk, who "wanted to prove that people didn't need to compromise to drive electric - that electric vehicles can be better, quicker and more fun to Drive than gasoline cars” (</w:t>
      </w:r>
      <w:proofErr w:type="spellStart"/>
      <w:r w:rsidRPr="00E9565D">
        <w:rPr>
          <w:rFonts w:ascii="Times New Roman" w:hAnsi="Times New Roman"/>
          <w:sz w:val="24"/>
          <w:szCs w:val="24"/>
        </w:rPr>
        <w:t>Gach</w:t>
      </w:r>
      <w:proofErr w:type="spellEnd"/>
      <w:r w:rsidRPr="00E9565D">
        <w:rPr>
          <w:rFonts w:ascii="Times New Roman" w:hAnsi="Times New Roman"/>
          <w:sz w:val="24"/>
          <w:szCs w:val="24"/>
        </w:rPr>
        <w:t xml:space="preserve">, 2017). The value of Tesla is to create value for customers. Tesla's business model is built around innovation, integrating new energy, autonomous driving, software, hardware and services, in order to give customers a group. To create value, Tesla is committed to changing the future of electric vehicles, changing human dependence on gasoline vehicles, and striving to achieve global sustainable energy development goals. Tesla invested 14% of its revenue in research and development, while GM only used 4.6% of its revenue for research and development (Brainsandbliss.files.wordpress.com, 2017). Tesla's future plans are to achieve autonomous driving, vehicle sharing, integrated energy regeneration and storage, create an amazingly efficient solar roof, and integrate battery storage </w:t>
      </w:r>
      <w:r w:rsidRPr="00E9565D">
        <w:rPr>
          <w:rFonts w:ascii="Times New Roman" w:hAnsi="Times New Roman"/>
          <w:sz w:val="24"/>
          <w:szCs w:val="24"/>
        </w:rPr>
        <w:lastRenderedPageBreak/>
        <w:t>capabilities to expand the electric vehicle product line to cover mainstream ground transportation needs.</w:t>
      </w:r>
    </w:p>
    <w:p w14:paraId="340478EF" w14:textId="2AA02B23" w:rsidR="00E9565D" w:rsidRDefault="00E9565D" w:rsidP="00375DB8">
      <w:pPr>
        <w:spacing w:line="480" w:lineRule="auto"/>
        <w:ind w:firstLineChars="200" w:firstLine="480"/>
        <w:rPr>
          <w:rFonts w:ascii="Times New Roman" w:hAnsi="Times New Roman"/>
          <w:sz w:val="24"/>
          <w:szCs w:val="24"/>
        </w:rPr>
      </w:pPr>
    </w:p>
    <w:p w14:paraId="48669295" w14:textId="77777777" w:rsidR="00E9565D" w:rsidRPr="00E9565D" w:rsidRDefault="00E9565D" w:rsidP="00375DB8">
      <w:pPr>
        <w:spacing w:line="480" w:lineRule="auto"/>
        <w:rPr>
          <w:rFonts w:ascii="Times New Roman" w:hAnsi="Times New Roman"/>
          <w:sz w:val="32"/>
          <w:szCs w:val="32"/>
        </w:rPr>
      </w:pPr>
      <w:r w:rsidRPr="00E9565D">
        <w:rPr>
          <w:rFonts w:ascii="Times New Roman" w:hAnsi="Times New Roman"/>
          <w:sz w:val="32"/>
          <w:szCs w:val="32"/>
        </w:rPr>
        <w:t>Rarities</w:t>
      </w:r>
    </w:p>
    <w:p w14:paraId="31500761" w14:textId="77777777" w:rsidR="00E9565D" w:rsidRPr="00E9565D" w:rsidRDefault="00E9565D" w:rsidP="00375DB8">
      <w:pPr>
        <w:spacing w:line="480" w:lineRule="auto"/>
        <w:ind w:firstLineChars="200" w:firstLine="480"/>
        <w:rPr>
          <w:rFonts w:ascii="Times New Roman" w:hAnsi="Times New Roman"/>
          <w:sz w:val="24"/>
          <w:szCs w:val="24"/>
        </w:rPr>
      </w:pPr>
      <w:r w:rsidRPr="00E9565D">
        <w:rPr>
          <w:rFonts w:ascii="Times New Roman" w:hAnsi="Times New Roman"/>
          <w:sz w:val="24"/>
          <w:szCs w:val="24"/>
        </w:rPr>
        <w:t>Tesla is more like a non-profit company than a company whose mission is to make the world a better place (Let's Get Ethical, 2016). Tesla combines a sustainable and high-performance luxury product. It is an eco-friendly luxury car brand. The tesla electric car uses a motor-driven car. The motor runs almost without jitter and noise, and generally does not require a gearbox, so it is exceptionally smooth. Quiet and smooth, this also meets the characteristics of a luxury car. These advantages, combined with Tesla's technologically savvy interior design, make Tesla more attractive. Tesla successfully solved the problem of battery temperature and fast charging, and successfully realized the temperature and working environment monitoring of each individual battery, successfully solved several major problems in the electric vehicle industry: high-efficiency charging, high-efficiency discharge, battery safety, battery capacity. Breakthroughs, these unique skills and business processes enable tesla to keep resources and capabilities constant, react quickly to competitors' strategies, and competitive advantage can last longer.</w:t>
      </w:r>
    </w:p>
    <w:p w14:paraId="6637CF94" w14:textId="77777777" w:rsidR="00E9565D" w:rsidRPr="00E9565D" w:rsidRDefault="00E9565D" w:rsidP="00375DB8">
      <w:pPr>
        <w:spacing w:line="480" w:lineRule="auto"/>
        <w:ind w:firstLineChars="200" w:firstLine="480"/>
        <w:rPr>
          <w:rFonts w:ascii="Times New Roman" w:hAnsi="Times New Roman"/>
          <w:sz w:val="24"/>
          <w:szCs w:val="24"/>
        </w:rPr>
      </w:pPr>
    </w:p>
    <w:p w14:paraId="157CE514" w14:textId="77777777" w:rsidR="00E9565D" w:rsidRPr="00E9565D" w:rsidRDefault="00E9565D" w:rsidP="00375DB8">
      <w:pPr>
        <w:spacing w:line="480" w:lineRule="auto"/>
        <w:rPr>
          <w:rFonts w:ascii="Times New Roman" w:hAnsi="Times New Roman"/>
          <w:sz w:val="32"/>
          <w:szCs w:val="32"/>
        </w:rPr>
      </w:pPr>
      <w:r w:rsidRPr="00E9565D">
        <w:rPr>
          <w:rFonts w:ascii="Times New Roman" w:hAnsi="Times New Roman"/>
          <w:sz w:val="32"/>
          <w:szCs w:val="32"/>
        </w:rPr>
        <w:t>Imitation</w:t>
      </w:r>
    </w:p>
    <w:p w14:paraId="736CFF76" w14:textId="77777777" w:rsidR="00E9565D" w:rsidRPr="00E9565D" w:rsidRDefault="00E9565D" w:rsidP="00375DB8">
      <w:pPr>
        <w:spacing w:line="480" w:lineRule="auto"/>
        <w:ind w:firstLineChars="200" w:firstLine="480"/>
        <w:rPr>
          <w:rFonts w:ascii="Times New Roman" w:hAnsi="Times New Roman"/>
          <w:sz w:val="24"/>
          <w:szCs w:val="24"/>
        </w:rPr>
      </w:pPr>
      <w:r w:rsidRPr="00E9565D">
        <w:rPr>
          <w:rFonts w:ascii="Times New Roman" w:hAnsi="Times New Roman"/>
          <w:sz w:val="24"/>
          <w:szCs w:val="24"/>
        </w:rPr>
        <w:t xml:space="preserve">Tesla's success is not easy to imitate. The deep intellectual property rights protected by patents make it difficult to imitate its design and methods </w:t>
      </w:r>
      <w:r w:rsidRPr="00E9565D">
        <w:rPr>
          <w:rFonts w:ascii="Times New Roman" w:hAnsi="Times New Roman"/>
          <w:sz w:val="24"/>
          <w:szCs w:val="24"/>
        </w:rPr>
        <w:lastRenderedPageBreak/>
        <w:t>(Termpaperwarehouse.com, 2016). The powertrain components of electric vehicles are not easy to integrate, and the technical level limits the entire system. Energy efficiency, and tesla has succeeded in achieving 10% to 20% more cruising range than other new energy vehicles at the same cost. Tesla also sells vehicles at a fixed price through direct sales channels, completely eliminating the traditional dealers and reducing other expenses. Due to the successful listing financing, Tesla purchased a large amount of land in Nevada and invested a large amount of money in research and development and production. Large-scale production can greatly reduce the cost of electric vehicles and thus occupy the automobile market. In these respects, it is difficult for other companies to imitate because of the high cost of alternative resources and capabilities.</w:t>
      </w:r>
    </w:p>
    <w:p w14:paraId="379151D8" w14:textId="77777777" w:rsidR="00E9565D" w:rsidRPr="00E9565D" w:rsidRDefault="00E9565D" w:rsidP="00375DB8">
      <w:pPr>
        <w:spacing w:line="480" w:lineRule="auto"/>
        <w:ind w:firstLineChars="200" w:firstLine="480"/>
        <w:rPr>
          <w:rFonts w:ascii="Times New Roman" w:hAnsi="Times New Roman"/>
          <w:sz w:val="24"/>
          <w:szCs w:val="24"/>
        </w:rPr>
      </w:pPr>
    </w:p>
    <w:p w14:paraId="5CFDAE99" w14:textId="77777777" w:rsidR="00E9565D" w:rsidRPr="00E9565D" w:rsidRDefault="00E9565D" w:rsidP="00375DB8">
      <w:pPr>
        <w:spacing w:line="480" w:lineRule="auto"/>
        <w:rPr>
          <w:rFonts w:ascii="Times New Roman" w:hAnsi="Times New Roman"/>
          <w:sz w:val="32"/>
          <w:szCs w:val="32"/>
        </w:rPr>
      </w:pPr>
      <w:r w:rsidRPr="00E9565D">
        <w:rPr>
          <w:rFonts w:ascii="Times New Roman" w:hAnsi="Times New Roman"/>
          <w:sz w:val="32"/>
          <w:szCs w:val="32"/>
        </w:rPr>
        <w:t>organization</w:t>
      </w:r>
    </w:p>
    <w:p w14:paraId="5DA3AE09" w14:textId="0370F07B" w:rsidR="00E9565D" w:rsidRDefault="00E9565D" w:rsidP="00375DB8">
      <w:pPr>
        <w:spacing w:line="480" w:lineRule="auto"/>
        <w:ind w:firstLineChars="200" w:firstLine="480"/>
        <w:rPr>
          <w:rFonts w:ascii="Times New Roman" w:hAnsi="Times New Roman"/>
          <w:sz w:val="24"/>
          <w:szCs w:val="24"/>
        </w:rPr>
      </w:pPr>
      <w:r w:rsidRPr="00E9565D">
        <w:rPr>
          <w:rFonts w:ascii="Times New Roman" w:hAnsi="Times New Roman"/>
          <w:sz w:val="24"/>
          <w:szCs w:val="24"/>
        </w:rPr>
        <w:t xml:space="preserve">The key drivers of Tesla's innovation and industry leadership are Tesla's goals, talented people and leaders, and everyone's active participation in the organization (Modern Workforce blog, by </w:t>
      </w:r>
      <w:proofErr w:type="spellStart"/>
      <w:r w:rsidRPr="00E9565D">
        <w:rPr>
          <w:rFonts w:ascii="Times New Roman" w:hAnsi="Times New Roman"/>
          <w:sz w:val="24"/>
          <w:szCs w:val="24"/>
        </w:rPr>
        <w:t>Everwise</w:t>
      </w:r>
      <w:proofErr w:type="spellEnd"/>
      <w:r w:rsidRPr="00E9565D">
        <w:rPr>
          <w:rFonts w:ascii="Times New Roman" w:hAnsi="Times New Roman"/>
          <w:sz w:val="24"/>
          <w:szCs w:val="24"/>
        </w:rPr>
        <w:t xml:space="preserve">, 2018). Tesla uses a global hierarchy to control production and corporate culture, and implements a variety of recruitment methods internally to broaden recruitment channels. In China, tesla actively cooperated with LinkedIn to become the first company to enter the LinkedIn employer brand zone. The first-line employees in the company only have four levels of difference from Musk. In this organizational structure, employees can learn a lot of knowledge and experience from close cooperation with other teams, and they are quickly recognized by customers because they can solve problems efficiently. Tesla's recruitment methods have been </w:t>
      </w:r>
      <w:r w:rsidRPr="00E9565D">
        <w:rPr>
          <w:rFonts w:ascii="Times New Roman" w:hAnsi="Times New Roman"/>
          <w:sz w:val="24"/>
          <w:szCs w:val="24"/>
        </w:rPr>
        <w:lastRenderedPageBreak/>
        <w:t>very strict. In addition to the core skills, Tesla will also examine the ability of the other party to solve problems proactively, fast learning ability, time management and full commitment. For organizations, tesla has taken appropriate organizational staff to make full use of resources and capabilities, and to support and promote tesla's organizational structure and management control systems.</w:t>
      </w:r>
    </w:p>
    <w:p w14:paraId="1EC645CC" w14:textId="377075E8" w:rsidR="00E9565D" w:rsidRDefault="00E9565D" w:rsidP="00375DB8">
      <w:pPr>
        <w:spacing w:line="480" w:lineRule="auto"/>
        <w:ind w:firstLineChars="200" w:firstLine="480"/>
        <w:rPr>
          <w:rFonts w:ascii="Times New Roman" w:hAnsi="Times New Roman"/>
          <w:sz w:val="24"/>
          <w:szCs w:val="24"/>
        </w:rPr>
      </w:pPr>
    </w:p>
    <w:p w14:paraId="7068141A" w14:textId="63D82CF1" w:rsidR="00E9565D" w:rsidRDefault="00E9565D" w:rsidP="00375DB8">
      <w:pPr>
        <w:spacing w:line="480" w:lineRule="auto"/>
        <w:ind w:firstLineChars="200" w:firstLine="480"/>
        <w:rPr>
          <w:rFonts w:ascii="Times New Roman" w:hAnsi="Times New Roman"/>
          <w:sz w:val="24"/>
          <w:szCs w:val="24"/>
        </w:rPr>
      </w:pPr>
    </w:p>
    <w:p w14:paraId="12A245E5" w14:textId="76D71AF7" w:rsidR="00E9565D" w:rsidRPr="00E9565D" w:rsidRDefault="00E9565D" w:rsidP="00375DB8">
      <w:pPr>
        <w:spacing w:line="480" w:lineRule="auto"/>
        <w:rPr>
          <w:rFonts w:ascii="Times New Roman" w:hAnsi="Times New Roman"/>
          <w:sz w:val="32"/>
          <w:szCs w:val="32"/>
        </w:rPr>
      </w:pPr>
      <w:r w:rsidRPr="00E9565D">
        <w:rPr>
          <w:rFonts w:ascii="Times New Roman" w:hAnsi="Times New Roman"/>
          <w:sz w:val="32"/>
          <w:szCs w:val="32"/>
        </w:rPr>
        <w:t xml:space="preserve">2.3 </w:t>
      </w:r>
      <w:r>
        <w:rPr>
          <w:rFonts w:ascii="Times New Roman" w:hAnsi="Times New Roman"/>
          <w:sz w:val="32"/>
          <w:szCs w:val="32"/>
        </w:rPr>
        <w:t>SWOT</w:t>
      </w:r>
      <w:r w:rsidRPr="00E9565D">
        <w:rPr>
          <w:rFonts w:ascii="Times New Roman" w:hAnsi="Times New Roman"/>
          <w:sz w:val="32"/>
          <w:szCs w:val="32"/>
        </w:rPr>
        <w:t xml:space="preserve"> Analysis</w:t>
      </w:r>
    </w:p>
    <w:p w14:paraId="616AF8ED" w14:textId="77777777" w:rsidR="00E9565D" w:rsidRPr="00E9565D" w:rsidRDefault="00E9565D" w:rsidP="00375DB8">
      <w:pPr>
        <w:spacing w:line="480" w:lineRule="auto"/>
        <w:ind w:firstLineChars="200" w:firstLine="480"/>
        <w:rPr>
          <w:rFonts w:ascii="Times New Roman" w:hAnsi="Times New Roman"/>
          <w:sz w:val="24"/>
          <w:szCs w:val="24"/>
        </w:rPr>
      </w:pPr>
      <w:r w:rsidRPr="00E9565D">
        <w:rPr>
          <w:rFonts w:ascii="Times New Roman" w:hAnsi="Times New Roman"/>
          <w:sz w:val="24"/>
          <w:szCs w:val="24"/>
        </w:rPr>
        <w:t>SWOT analysis is a useful technique for understanding the strengths and weaknesses of a company and for identifying opportunities and threats facing the company (Mindtools.com, 2018). The following will use SWOT analysis to summarize the strategic positioning of tesla.</w:t>
      </w:r>
    </w:p>
    <w:p w14:paraId="5FDC896B" w14:textId="77777777" w:rsidR="00E9565D" w:rsidRPr="00E9565D" w:rsidRDefault="00E9565D" w:rsidP="00375DB8">
      <w:pPr>
        <w:spacing w:line="480" w:lineRule="auto"/>
        <w:ind w:firstLineChars="200" w:firstLine="480"/>
        <w:rPr>
          <w:rFonts w:ascii="Times New Roman" w:hAnsi="Times New Roman"/>
          <w:sz w:val="24"/>
          <w:szCs w:val="24"/>
        </w:rPr>
      </w:pPr>
    </w:p>
    <w:p w14:paraId="2A90A83C" w14:textId="77777777" w:rsidR="00E9565D" w:rsidRPr="00E9565D" w:rsidRDefault="00E9565D" w:rsidP="00375DB8">
      <w:pPr>
        <w:spacing w:line="480" w:lineRule="auto"/>
        <w:rPr>
          <w:rFonts w:ascii="Times New Roman" w:hAnsi="Times New Roman"/>
          <w:sz w:val="32"/>
          <w:szCs w:val="32"/>
        </w:rPr>
      </w:pPr>
      <w:r w:rsidRPr="00E9565D">
        <w:rPr>
          <w:rFonts w:ascii="Times New Roman" w:hAnsi="Times New Roman"/>
          <w:sz w:val="32"/>
          <w:szCs w:val="32"/>
        </w:rPr>
        <w:t>Advantage</w:t>
      </w:r>
    </w:p>
    <w:p w14:paraId="0A92E1E3" w14:textId="77777777" w:rsidR="00E9565D" w:rsidRPr="00E9565D" w:rsidRDefault="00E9565D" w:rsidP="00375DB8">
      <w:pPr>
        <w:spacing w:line="480" w:lineRule="auto"/>
        <w:ind w:firstLineChars="200" w:firstLine="480"/>
        <w:rPr>
          <w:rFonts w:ascii="Times New Roman" w:hAnsi="Times New Roman"/>
          <w:sz w:val="24"/>
          <w:szCs w:val="24"/>
        </w:rPr>
      </w:pPr>
      <w:r w:rsidRPr="00E9565D">
        <w:rPr>
          <w:rFonts w:ascii="Times New Roman" w:hAnsi="Times New Roman"/>
          <w:sz w:val="24"/>
          <w:szCs w:val="24"/>
        </w:rPr>
        <w:t>First, tesla is far ahead of the new energy vehicle market from core technology to automotive design. For example, the Model S is the best-selling plug-in electric vehicle in 2015 and 2016. Second, tesla has a strong brand effect and brand recognition, which is widely recognized by the public. Third, tesla has leading technology, keeps the core battery technology in hand, and continuously increases investment in research and development. Fourth, tesla's strict control of the production process guarantees quality and reduces costs, thereby strengthening tesla's control of the entire process and improving the quality of the final product.</w:t>
      </w:r>
    </w:p>
    <w:p w14:paraId="3FF07E02" w14:textId="77777777" w:rsidR="00E9565D" w:rsidRPr="00E9565D" w:rsidRDefault="00E9565D" w:rsidP="00375DB8">
      <w:pPr>
        <w:spacing w:line="480" w:lineRule="auto"/>
        <w:ind w:firstLineChars="200" w:firstLine="480"/>
        <w:rPr>
          <w:rFonts w:ascii="Times New Roman" w:hAnsi="Times New Roman"/>
          <w:sz w:val="24"/>
          <w:szCs w:val="24"/>
        </w:rPr>
      </w:pPr>
    </w:p>
    <w:p w14:paraId="240D57DE" w14:textId="77777777" w:rsidR="00E9565D" w:rsidRPr="00E9565D" w:rsidRDefault="00E9565D" w:rsidP="00375DB8">
      <w:pPr>
        <w:spacing w:line="480" w:lineRule="auto"/>
        <w:rPr>
          <w:rFonts w:ascii="Times New Roman" w:hAnsi="Times New Roman"/>
          <w:sz w:val="32"/>
          <w:szCs w:val="32"/>
        </w:rPr>
      </w:pPr>
      <w:r w:rsidRPr="00E9565D">
        <w:rPr>
          <w:rFonts w:ascii="Times New Roman" w:hAnsi="Times New Roman"/>
          <w:sz w:val="32"/>
          <w:szCs w:val="32"/>
        </w:rPr>
        <w:t>weakness</w:t>
      </w:r>
    </w:p>
    <w:p w14:paraId="2EF0B4D8" w14:textId="77777777" w:rsidR="00E9565D" w:rsidRPr="00E9565D" w:rsidRDefault="00E9565D" w:rsidP="00375DB8">
      <w:pPr>
        <w:spacing w:line="480" w:lineRule="auto"/>
        <w:ind w:firstLineChars="200" w:firstLine="480"/>
        <w:rPr>
          <w:rFonts w:ascii="Times New Roman" w:hAnsi="Times New Roman"/>
          <w:sz w:val="24"/>
          <w:szCs w:val="24"/>
        </w:rPr>
      </w:pPr>
      <w:r w:rsidRPr="00E9565D">
        <w:rPr>
          <w:rFonts w:ascii="Times New Roman" w:hAnsi="Times New Roman"/>
          <w:sz w:val="24"/>
          <w:szCs w:val="24"/>
        </w:rPr>
        <w:t>First of all, limited market share, although new energy vehicles are developing well in the world, they are still not as popular as gasoline vehicles, and most markets are still in the gasoline market. Second, the price of tesla is high. Although the engineers of tesla try to suppress the price of the car, the production cost of tesla is still very high, which is very expensive for the ordinary working class. Third, tesla's high R&amp;D costs, tesla put 14% of its revenue into research and development, which is much more expensive than the development of gasoline vehicles, and also leads to a lack of cash flow.</w:t>
      </w:r>
    </w:p>
    <w:p w14:paraId="63568A19" w14:textId="77777777" w:rsidR="00E9565D" w:rsidRPr="00E9565D" w:rsidRDefault="00E9565D" w:rsidP="00375DB8">
      <w:pPr>
        <w:spacing w:line="480" w:lineRule="auto"/>
        <w:ind w:firstLineChars="200" w:firstLine="480"/>
        <w:rPr>
          <w:rFonts w:ascii="Times New Roman" w:hAnsi="Times New Roman"/>
          <w:sz w:val="24"/>
          <w:szCs w:val="24"/>
        </w:rPr>
      </w:pPr>
    </w:p>
    <w:p w14:paraId="43561678" w14:textId="77777777" w:rsidR="00E9565D" w:rsidRPr="00E9565D" w:rsidRDefault="00E9565D" w:rsidP="00375DB8">
      <w:pPr>
        <w:spacing w:line="480" w:lineRule="auto"/>
        <w:rPr>
          <w:rFonts w:ascii="Times New Roman" w:hAnsi="Times New Roman"/>
          <w:sz w:val="32"/>
          <w:szCs w:val="32"/>
        </w:rPr>
      </w:pPr>
      <w:r w:rsidRPr="00E9565D">
        <w:rPr>
          <w:rFonts w:ascii="Times New Roman" w:hAnsi="Times New Roman"/>
          <w:sz w:val="32"/>
          <w:szCs w:val="32"/>
        </w:rPr>
        <w:t>opportunity</w:t>
      </w:r>
    </w:p>
    <w:p w14:paraId="58A8DFDF" w14:textId="77777777" w:rsidR="00E9565D" w:rsidRPr="00E9565D" w:rsidRDefault="00E9565D" w:rsidP="00375DB8">
      <w:pPr>
        <w:spacing w:line="480" w:lineRule="auto"/>
        <w:ind w:firstLineChars="200" w:firstLine="480"/>
        <w:rPr>
          <w:rFonts w:ascii="Times New Roman" w:hAnsi="Times New Roman"/>
          <w:sz w:val="24"/>
          <w:szCs w:val="24"/>
        </w:rPr>
      </w:pPr>
      <w:r w:rsidRPr="00E9565D">
        <w:rPr>
          <w:rFonts w:ascii="Times New Roman" w:hAnsi="Times New Roman"/>
          <w:sz w:val="24"/>
          <w:szCs w:val="24"/>
        </w:rPr>
        <w:t>First, in the current situation of environmentalism, more and more people and governments are paying attention to environmental issues and will consider buying new energy vehicles. In Asia, due to serious environmental pollution, the government has been vigorously promoting the importance of environmental protection. It has laid a good market foundation for the leading brand of new energy vehicles, tesla, so the Asian region has always been the main sales area of ​​tesla cars. Second, tesla's business development is diversified. In addition to cars, tesla also has core battery technology. And in cooperation with other car companies, selling battery panels and other environmentally conscious products, which is in line with the future market development direction, these are opportunities for the future development of tesla.</w:t>
      </w:r>
    </w:p>
    <w:p w14:paraId="12A1166E" w14:textId="77777777" w:rsidR="00E9565D" w:rsidRPr="00E9565D" w:rsidRDefault="00E9565D" w:rsidP="00375DB8">
      <w:pPr>
        <w:spacing w:line="480" w:lineRule="auto"/>
        <w:rPr>
          <w:rFonts w:ascii="Times New Roman" w:hAnsi="Times New Roman"/>
          <w:sz w:val="32"/>
          <w:szCs w:val="32"/>
        </w:rPr>
      </w:pPr>
      <w:r w:rsidRPr="00E9565D">
        <w:rPr>
          <w:rFonts w:ascii="Times New Roman" w:hAnsi="Times New Roman"/>
          <w:sz w:val="32"/>
          <w:szCs w:val="32"/>
        </w:rPr>
        <w:lastRenderedPageBreak/>
        <w:t>Threat</w:t>
      </w:r>
    </w:p>
    <w:p w14:paraId="54A596B8" w14:textId="3C95BB79" w:rsidR="00E9565D" w:rsidRDefault="00E9565D" w:rsidP="00375DB8">
      <w:pPr>
        <w:spacing w:line="480" w:lineRule="auto"/>
        <w:ind w:firstLineChars="200" w:firstLine="480"/>
        <w:rPr>
          <w:rFonts w:ascii="Times New Roman" w:hAnsi="Times New Roman"/>
          <w:sz w:val="24"/>
          <w:szCs w:val="24"/>
        </w:rPr>
      </w:pPr>
      <w:r w:rsidRPr="00E9565D">
        <w:rPr>
          <w:rFonts w:ascii="Times New Roman" w:hAnsi="Times New Roman"/>
          <w:sz w:val="24"/>
          <w:szCs w:val="24"/>
        </w:rPr>
        <w:t>First: As new energy vehicles are increasingly welcomed by the market and customers, more and more companies want to enter this industry, and there are many new companies that have invested huge amounts of money to seek competition with tesla, as well as established car companies. For example, Toyota and Honda have also created hybrid electric vehicles in the early years, with experience in new energy vehicle research. Second, the fluctuation of the price of new energy materials, lithium is a material used for energy storage products, is the necessary material for tesla battery manufacturing, but with the price fluctuations, tesla will increase the cost of product production.</w:t>
      </w:r>
    </w:p>
    <w:p w14:paraId="5745E33A" w14:textId="2F2B12D8" w:rsidR="00E9565D" w:rsidRDefault="00E9565D" w:rsidP="00375DB8">
      <w:pPr>
        <w:spacing w:line="480" w:lineRule="auto"/>
        <w:ind w:firstLineChars="200" w:firstLine="480"/>
        <w:rPr>
          <w:rFonts w:ascii="Times New Roman" w:hAnsi="Times New Roman"/>
          <w:sz w:val="24"/>
          <w:szCs w:val="24"/>
        </w:rPr>
      </w:pPr>
    </w:p>
    <w:p w14:paraId="227EBC17" w14:textId="73028D1A" w:rsidR="00E9565D" w:rsidRDefault="00E9565D" w:rsidP="00375DB8">
      <w:pPr>
        <w:spacing w:line="480" w:lineRule="auto"/>
        <w:ind w:firstLineChars="200" w:firstLine="480"/>
        <w:rPr>
          <w:rFonts w:ascii="Times New Roman" w:hAnsi="Times New Roman"/>
          <w:sz w:val="24"/>
          <w:szCs w:val="24"/>
        </w:rPr>
      </w:pPr>
    </w:p>
    <w:p w14:paraId="549D8C75" w14:textId="01D3509D" w:rsidR="00E9565D" w:rsidRPr="006A0796" w:rsidRDefault="00E9565D" w:rsidP="00375DB8">
      <w:pPr>
        <w:spacing w:line="480" w:lineRule="auto"/>
        <w:rPr>
          <w:rFonts w:ascii="Times New Roman" w:hAnsi="Times New Roman"/>
          <w:sz w:val="44"/>
          <w:szCs w:val="44"/>
        </w:rPr>
      </w:pPr>
      <w:r w:rsidRPr="006A0796">
        <w:rPr>
          <w:rFonts w:ascii="Times New Roman" w:hAnsi="Times New Roman"/>
          <w:sz w:val="44"/>
          <w:szCs w:val="44"/>
        </w:rPr>
        <w:t xml:space="preserve">3. </w:t>
      </w:r>
      <w:r w:rsidRPr="006A0796">
        <w:rPr>
          <w:rFonts w:ascii="Times New Roman" w:hAnsi="Times New Roman"/>
          <w:sz w:val="44"/>
          <w:szCs w:val="44"/>
        </w:rPr>
        <w:t>Strategy choice</w:t>
      </w:r>
    </w:p>
    <w:p w14:paraId="028EE955" w14:textId="77777777" w:rsidR="00E9565D" w:rsidRPr="005E6034" w:rsidRDefault="00E9565D" w:rsidP="00375DB8">
      <w:pPr>
        <w:spacing w:line="480" w:lineRule="auto"/>
        <w:rPr>
          <w:rFonts w:ascii="Times New Roman" w:hAnsi="Times New Roman"/>
          <w:sz w:val="24"/>
          <w:szCs w:val="24"/>
        </w:rPr>
      </w:pPr>
    </w:p>
    <w:p w14:paraId="3B224DA1" w14:textId="77777777" w:rsidR="00E9565D" w:rsidRPr="00E9565D" w:rsidRDefault="00E9565D" w:rsidP="00375DB8">
      <w:pPr>
        <w:spacing w:line="480" w:lineRule="auto"/>
        <w:rPr>
          <w:rFonts w:ascii="Times New Roman" w:hAnsi="Times New Roman"/>
          <w:sz w:val="32"/>
          <w:szCs w:val="32"/>
        </w:rPr>
      </w:pPr>
      <w:r w:rsidRPr="00E9565D">
        <w:rPr>
          <w:rFonts w:ascii="Times New Roman" w:hAnsi="Times New Roman"/>
          <w:sz w:val="32"/>
          <w:szCs w:val="32"/>
        </w:rPr>
        <w:t>3.1 ANSOFF MATRIX</w:t>
      </w:r>
    </w:p>
    <w:p w14:paraId="2E08ED42" w14:textId="77777777" w:rsidR="00E9565D" w:rsidRPr="00E9565D" w:rsidRDefault="00E9565D" w:rsidP="00375DB8">
      <w:pPr>
        <w:spacing w:line="480" w:lineRule="auto"/>
        <w:ind w:firstLineChars="200" w:firstLine="480"/>
        <w:rPr>
          <w:rFonts w:ascii="Times New Roman" w:hAnsi="Times New Roman"/>
          <w:sz w:val="24"/>
          <w:szCs w:val="24"/>
        </w:rPr>
      </w:pPr>
      <w:r w:rsidRPr="00E9565D">
        <w:rPr>
          <w:rFonts w:ascii="Times New Roman" w:hAnsi="Times New Roman"/>
          <w:sz w:val="24"/>
          <w:szCs w:val="24"/>
        </w:rPr>
        <w:t>Also known as Ansoff Product and Market Growth Matrix, Ansoff Matrix is ​​a marketing planning tool that typically helps companies determine their product and market growth (Ansoffmatrix.com, 2017). The following will use ANSOFF MATRIX to analyze tesla's strategy choices.</w:t>
      </w:r>
    </w:p>
    <w:p w14:paraId="2782D9AA" w14:textId="77777777" w:rsidR="00E9565D" w:rsidRPr="00E9565D" w:rsidRDefault="00E9565D" w:rsidP="00375DB8">
      <w:pPr>
        <w:spacing w:line="480" w:lineRule="auto"/>
        <w:ind w:firstLineChars="200" w:firstLine="480"/>
        <w:rPr>
          <w:rFonts w:ascii="Times New Roman" w:hAnsi="Times New Roman"/>
          <w:sz w:val="24"/>
          <w:szCs w:val="24"/>
        </w:rPr>
      </w:pPr>
    </w:p>
    <w:p w14:paraId="2D8A3BD1" w14:textId="77777777" w:rsidR="00E9565D" w:rsidRPr="00E9565D" w:rsidRDefault="00E9565D" w:rsidP="00375DB8">
      <w:pPr>
        <w:spacing w:line="480" w:lineRule="auto"/>
        <w:rPr>
          <w:rFonts w:ascii="Times New Roman" w:hAnsi="Times New Roman"/>
          <w:sz w:val="32"/>
          <w:szCs w:val="32"/>
        </w:rPr>
      </w:pPr>
      <w:r w:rsidRPr="00E9565D">
        <w:rPr>
          <w:rFonts w:ascii="Times New Roman" w:hAnsi="Times New Roman"/>
          <w:sz w:val="32"/>
          <w:szCs w:val="32"/>
        </w:rPr>
        <w:t>Market penetration</w:t>
      </w:r>
    </w:p>
    <w:p w14:paraId="5D13BE59" w14:textId="77777777" w:rsidR="00E9565D" w:rsidRPr="00E9565D" w:rsidRDefault="00E9565D" w:rsidP="00375DB8">
      <w:pPr>
        <w:spacing w:line="480" w:lineRule="auto"/>
        <w:ind w:firstLineChars="200" w:firstLine="480"/>
        <w:rPr>
          <w:rFonts w:ascii="Times New Roman" w:hAnsi="Times New Roman"/>
          <w:sz w:val="24"/>
          <w:szCs w:val="24"/>
        </w:rPr>
      </w:pPr>
      <w:r w:rsidRPr="00E9565D">
        <w:rPr>
          <w:rFonts w:ascii="Times New Roman" w:hAnsi="Times New Roman"/>
          <w:sz w:val="24"/>
          <w:szCs w:val="24"/>
        </w:rPr>
        <w:t xml:space="preserve">The high profit share of the market segment means that gaining market share in </w:t>
      </w:r>
      <w:r w:rsidRPr="00E9565D">
        <w:rPr>
          <w:rFonts w:ascii="Times New Roman" w:hAnsi="Times New Roman"/>
          <w:sz w:val="24"/>
          <w:szCs w:val="24"/>
        </w:rPr>
        <w:lastRenderedPageBreak/>
        <w:t>this area can help Tesla improve its market position. (Forbes.com, 2015). Tesla is in the market segment. For example, Model S and Model X are developed for high-end income groups. Model 3 is developed for low-end and middle-end income groups. Tesla widely adopts market penetration strategy to sell products to existing customers and new customers. The worldwide sales of Model S, Model X and Model 3 electric vehicles, Powerwall 2 and Powerpack 2 energy storage products, as well as solar panels, electrical hardware and monitoring equipment, bring products to market through this market penetration.</w:t>
      </w:r>
    </w:p>
    <w:p w14:paraId="597A3EF0" w14:textId="77777777" w:rsidR="00E9565D" w:rsidRPr="00E9565D" w:rsidRDefault="00E9565D" w:rsidP="00375DB8">
      <w:pPr>
        <w:spacing w:line="480" w:lineRule="auto"/>
        <w:ind w:firstLineChars="200" w:firstLine="480"/>
        <w:rPr>
          <w:rFonts w:ascii="Times New Roman" w:hAnsi="Times New Roman"/>
          <w:sz w:val="24"/>
          <w:szCs w:val="24"/>
        </w:rPr>
      </w:pPr>
    </w:p>
    <w:p w14:paraId="7DC9F6A0" w14:textId="75544D2A" w:rsidR="00E9565D" w:rsidRPr="006A0796" w:rsidRDefault="00E9565D" w:rsidP="00375DB8">
      <w:pPr>
        <w:spacing w:line="480" w:lineRule="auto"/>
        <w:rPr>
          <w:rFonts w:ascii="Times New Roman" w:hAnsi="Times New Roman"/>
          <w:sz w:val="32"/>
          <w:szCs w:val="32"/>
        </w:rPr>
      </w:pPr>
      <w:r w:rsidRPr="006A0796">
        <w:rPr>
          <w:rFonts w:ascii="Times New Roman" w:hAnsi="Times New Roman"/>
          <w:sz w:val="32"/>
          <w:szCs w:val="32"/>
        </w:rPr>
        <w:t>Product development</w:t>
      </w:r>
    </w:p>
    <w:p w14:paraId="4807522F" w14:textId="77777777" w:rsidR="00E9565D" w:rsidRPr="00E9565D" w:rsidRDefault="00E9565D" w:rsidP="00375DB8">
      <w:pPr>
        <w:spacing w:line="480" w:lineRule="auto"/>
        <w:ind w:firstLineChars="200" w:firstLine="480"/>
        <w:rPr>
          <w:rFonts w:ascii="Times New Roman" w:hAnsi="Times New Roman"/>
          <w:sz w:val="24"/>
          <w:szCs w:val="24"/>
        </w:rPr>
      </w:pPr>
      <w:r w:rsidRPr="00E9565D">
        <w:rPr>
          <w:rFonts w:ascii="Times New Roman" w:hAnsi="Times New Roman"/>
          <w:sz w:val="24"/>
          <w:szCs w:val="24"/>
        </w:rPr>
        <w:t>Tesla is constantly developing new products for the existing market, constantly thinking about how to meet the needs of different customers and products beyond competitors. Now tesla will invest 14% of its annual revenue in product research and development, and seek to develop more in line with customer needs in the future. And the products demanded by the market not only master the core technology of the battery, but also want to make progress in other fields and develop into a company with a wide range of activities. Elon Musk is Tesla's co-founder, CEO and Product Architect, who oversees all product development, engineering and design (Dutta, 2016) of the company's electric vehicles, battery products and solar roofs, under his leadership , tesla will pay more attention to product development.</w:t>
      </w:r>
    </w:p>
    <w:p w14:paraId="5BE8AADE" w14:textId="43F6B971" w:rsidR="00E9565D" w:rsidRDefault="00E9565D" w:rsidP="00375DB8">
      <w:pPr>
        <w:spacing w:line="480" w:lineRule="auto"/>
        <w:ind w:firstLineChars="200" w:firstLine="480"/>
        <w:rPr>
          <w:rFonts w:ascii="Times New Roman" w:hAnsi="Times New Roman"/>
          <w:sz w:val="24"/>
          <w:szCs w:val="24"/>
        </w:rPr>
      </w:pPr>
    </w:p>
    <w:p w14:paraId="6B350335" w14:textId="77777777" w:rsidR="00375DB8" w:rsidRPr="00E9565D" w:rsidRDefault="00375DB8" w:rsidP="00375DB8">
      <w:pPr>
        <w:spacing w:line="480" w:lineRule="auto"/>
        <w:ind w:firstLineChars="200" w:firstLine="480"/>
        <w:rPr>
          <w:rFonts w:ascii="Times New Roman" w:hAnsi="Times New Roman" w:hint="eastAsia"/>
          <w:sz w:val="24"/>
          <w:szCs w:val="24"/>
        </w:rPr>
      </w:pPr>
    </w:p>
    <w:p w14:paraId="5B248B38" w14:textId="2756E504" w:rsidR="00E9565D" w:rsidRPr="006A0796" w:rsidRDefault="00E9565D" w:rsidP="00375DB8">
      <w:pPr>
        <w:spacing w:line="480" w:lineRule="auto"/>
        <w:rPr>
          <w:rFonts w:ascii="Times New Roman" w:hAnsi="Times New Roman"/>
          <w:sz w:val="32"/>
          <w:szCs w:val="32"/>
        </w:rPr>
      </w:pPr>
      <w:r w:rsidRPr="006A0796">
        <w:rPr>
          <w:rFonts w:ascii="Times New Roman" w:hAnsi="Times New Roman"/>
          <w:sz w:val="32"/>
          <w:szCs w:val="32"/>
        </w:rPr>
        <w:lastRenderedPageBreak/>
        <w:t>Market development</w:t>
      </w:r>
    </w:p>
    <w:p w14:paraId="23FDD3D0" w14:textId="77777777" w:rsidR="00E9565D" w:rsidRPr="00E9565D" w:rsidRDefault="00E9565D" w:rsidP="00375DB8">
      <w:pPr>
        <w:spacing w:line="480" w:lineRule="auto"/>
        <w:ind w:firstLineChars="200" w:firstLine="480"/>
        <w:rPr>
          <w:rFonts w:ascii="Times New Roman" w:hAnsi="Times New Roman"/>
          <w:sz w:val="24"/>
          <w:szCs w:val="24"/>
        </w:rPr>
      </w:pPr>
      <w:r w:rsidRPr="00E9565D">
        <w:rPr>
          <w:rFonts w:ascii="Times New Roman" w:hAnsi="Times New Roman"/>
          <w:sz w:val="24"/>
          <w:szCs w:val="24"/>
        </w:rPr>
        <w:t>Market development is a strategy to introduce products into new geographic regions or markets, and Tesla's market is expanding from North America to Asia and Europe. (Pratap, 2017). Tesla is evaluating some new markets. For example, in China, the market is vast, the customer base is vast, and there are huge profits. The government is advocating energy conservation and environmental protection, and new energy vehicles have a low market share and have huge market potential. There are also third-world countries such as India. Due to environmental pollution, the government has given strong support to new energy. These new markets are all regions where market research and further market segmentation can be carried out on a large scale.</w:t>
      </w:r>
    </w:p>
    <w:p w14:paraId="5BB39EB0" w14:textId="77777777" w:rsidR="00E9565D" w:rsidRPr="00E9565D" w:rsidRDefault="00E9565D" w:rsidP="00375DB8">
      <w:pPr>
        <w:spacing w:line="480" w:lineRule="auto"/>
        <w:ind w:firstLineChars="200" w:firstLine="480"/>
        <w:rPr>
          <w:rFonts w:ascii="Times New Roman" w:hAnsi="Times New Roman"/>
          <w:sz w:val="24"/>
          <w:szCs w:val="24"/>
        </w:rPr>
      </w:pPr>
    </w:p>
    <w:p w14:paraId="5C2F5DCC" w14:textId="294BD05B" w:rsidR="00E9565D" w:rsidRPr="006A0796" w:rsidRDefault="00E9565D" w:rsidP="00375DB8">
      <w:pPr>
        <w:spacing w:line="480" w:lineRule="auto"/>
        <w:rPr>
          <w:rFonts w:ascii="Times New Roman" w:hAnsi="Times New Roman"/>
          <w:sz w:val="32"/>
          <w:szCs w:val="32"/>
        </w:rPr>
      </w:pPr>
      <w:r w:rsidRPr="006A0796">
        <w:rPr>
          <w:rFonts w:ascii="Times New Roman" w:hAnsi="Times New Roman"/>
          <w:sz w:val="32"/>
          <w:szCs w:val="32"/>
        </w:rPr>
        <w:t>Diversification</w:t>
      </w:r>
    </w:p>
    <w:p w14:paraId="43EC1AFA" w14:textId="27FC4F68" w:rsidR="00E9565D" w:rsidRDefault="00E9565D" w:rsidP="00375DB8">
      <w:pPr>
        <w:spacing w:line="480" w:lineRule="auto"/>
        <w:ind w:firstLineChars="200" w:firstLine="480"/>
        <w:rPr>
          <w:rFonts w:ascii="Times New Roman" w:hAnsi="Times New Roman"/>
          <w:sz w:val="24"/>
          <w:szCs w:val="24"/>
        </w:rPr>
      </w:pPr>
      <w:r w:rsidRPr="00E9565D">
        <w:rPr>
          <w:rFonts w:ascii="Times New Roman" w:hAnsi="Times New Roman"/>
          <w:sz w:val="24"/>
          <w:szCs w:val="24"/>
        </w:rPr>
        <w:t>Although Tesla is praised for its technological innovation, some factors that people fail to recognize are the role that diversity plays in helping to reach Tesla. (MGMT 7160, 2017). Following a diversification strategy that helps companies diversify risk, tesla has been adopting a diversification strategy for the past few years. The company started as an electric car manufacturer only in 2003 and later changed its name to tesla car company after purchasing solar company SolarCity in 2016. Entering the energy storage sector and starting to design other energy fields in the product is a risky approach that creates many uncertainties, but at the same time helps tesla spread risk, not just producing cars as the company's only revenue. source.</w:t>
      </w:r>
    </w:p>
    <w:p w14:paraId="157EFF42" w14:textId="44133C7A" w:rsidR="006A0796" w:rsidRDefault="006A0796" w:rsidP="00375DB8">
      <w:pPr>
        <w:spacing w:line="480" w:lineRule="auto"/>
        <w:ind w:firstLineChars="200" w:firstLine="480"/>
        <w:rPr>
          <w:rFonts w:ascii="Times New Roman" w:hAnsi="Times New Roman"/>
          <w:sz w:val="24"/>
          <w:szCs w:val="24"/>
        </w:rPr>
      </w:pPr>
    </w:p>
    <w:p w14:paraId="030D625A" w14:textId="3C7B1E45" w:rsidR="006A0796" w:rsidRDefault="006A0796" w:rsidP="00375DB8">
      <w:pPr>
        <w:spacing w:line="480" w:lineRule="auto"/>
        <w:rPr>
          <w:rFonts w:ascii="Times New Roman" w:hAnsi="Times New Roman"/>
          <w:sz w:val="32"/>
          <w:szCs w:val="32"/>
        </w:rPr>
      </w:pPr>
      <w:r w:rsidRPr="006A0796">
        <w:rPr>
          <w:rFonts w:ascii="Times New Roman" w:hAnsi="Times New Roman"/>
          <w:sz w:val="32"/>
          <w:szCs w:val="32"/>
        </w:rPr>
        <w:lastRenderedPageBreak/>
        <w:t>3.2 Strategy clock</w:t>
      </w:r>
    </w:p>
    <w:p w14:paraId="5A451D93" w14:textId="77777777" w:rsidR="006A0796" w:rsidRPr="006A0796" w:rsidRDefault="006A0796" w:rsidP="00375DB8">
      <w:pPr>
        <w:spacing w:line="480" w:lineRule="auto"/>
        <w:rPr>
          <w:rFonts w:ascii="Times New Roman" w:hAnsi="Times New Roman"/>
          <w:sz w:val="24"/>
          <w:szCs w:val="24"/>
        </w:rPr>
      </w:pPr>
    </w:p>
    <w:p w14:paraId="3382C3BA" w14:textId="77777777" w:rsidR="006A0796" w:rsidRPr="006A0796" w:rsidRDefault="006A0796" w:rsidP="00375DB8">
      <w:pPr>
        <w:spacing w:line="480" w:lineRule="auto"/>
        <w:ind w:firstLineChars="200" w:firstLine="480"/>
        <w:rPr>
          <w:rFonts w:ascii="Times New Roman" w:hAnsi="Times New Roman"/>
          <w:sz w:val="24"/>
          <w:szCs w:val="24"/>
        </w:rPr>
      </w:pPr>
      <w:r w:rsidRPr="006A0796">
        <w:rPr>
          <w:rFonts w:ascii="Times New Roman" w:hAnsi="Times New Roman"/>
          <w:sz w:val="24"/>
          <w:szCs w:val="24"/>
        </w:rPr>
        <w:t>Bowman's strategic clock provides a convenient analytical tool for Tesla's automotive industry market based on two criteria: price and value added (Anon, 1977). Tesla Motors has adopted a differentiated strategy since its inception, offering added value to its customers at the same or slightly higher price than its competitors through high costs, which is its core competitiveness by providing better products and services. In order to gain more market share, after gaining market share, it began to adopt a low-price strategy to attack the market, obtain low-yield and occupy the market on a large scale, and resist new entrants, which is also in line with tesla's sustainable development goals.</w:t>
      </w:r>
    </w:p>
    <w:p w14:paraId="26E07558" w14:textId="2A4DDDA4" w:rsidR="006A0796" w:rsidRDefault="006A0796" w:rsidP="00375DB8">
      <w:pPr>
        <w:spacing w:line="480" w:lineRule="auto"/>
        <w:ind w:firstLineChars="200" w:firstLine="480"/>
        <w:rPr>
          <w:rFonts w:ascii="Times New Roman" w:hAnsi="Times New Roman"/>
          <w:sz w:val="24"/>
          <w:szCs w:val="24"/>
        </w:rPr>
      </w:pPr>
      <w:r w:rsidRPr="006A0796">
        <w:rPr>
          <w:rFonts w:ascii="Times New Roman" w:hAnsi="Times New Roman"/>
          <w:sz w:val="24"/>
          <w:szCs w:val="24"/>
        </w:rPr>
        <w:t>In terms of product appearance, such as Model X, Model X and other products, are products that are fashionable and easy to attract customers' attention; in terms of product quality, Tesla has always adopted direct sales mode worldwide, and does not authorize any distributors or distributors. Merchants, or other third-party agencies sell tesla products to ensure that users can get Tesla's protection in terms of product quality, safety, charging facilities, and after-sales maintenance; in terms of function, tesla products are to simplify the cumbersome details of the interior of the car. , the entire central control area is replaced by an IPAD-sized screen, all functions can be realized on this IPAD, achieving a modern and simple style.</w:t>
      </w:r>
    </w:p>
    <w:p w14:paraId="083CA975" w14:textId="1A3DAEEB" w:rsidR="006A0796" w:rsidRDefault="006A0796" w:rsidP="00375DB8">
      <w:pPr>
        <w:spacing w:line="480" w:lineRule="auto"/>
        <w:ind w:firstLineChars="200" w:firstLine="480"/>
        <w:rPr>
          <w:rFonts w:ascii="Times New Roman" w:hAnsi="Times New Roman"/>
          <w:sz w:val="24"/>
          <w:szCs w:val="24"/>
        </w:rPr>
      </w:pPr>
    </w:p>
    <w:p w14:paraId="4B6C36CD" w14:textId="117F309D" w:rsidR="006A0796" w:rsidRDefault="006A0796" w:rsidP="00375DB8">
      <w:pPr>
        <w:spacing w:line="480" w:lineRule="auto"/>
        <w:ind w:firstLineChars="200" w:firstLine="480"/>
        <w:rPr>
          <w:rFonts w:ascii="Times New Roman" w:hAnsi="Times New Roman"/>
          <w:sz w:val="24"/>
          <w:szCs w:val="24"/>
        </w:rPr>
      </w:pPr>
    </w:p>
    <w:p w14:paraId="77D27BD9" w14:textId="7225C931" w:rsidR="006A0796" w:rsidRDefault="006A0796" w:rsidP="00375DB8">
      <w:pPr>
        <w:spacing w:line="480" w:lineRule="auto"/>
        <w:rPr>
          <w:rFonts w:ascii="Times New Roman" w:hAnsi="Times New Roman"/>
          <w:sz w:val="44"/>
          <w:szCs w:val="44"/>
        </w:rPr>
      </w:pPr>
      <w:r w:rsidRPr="006A0796">
        <w:rPr>
          <w:rFonts w:ascii="Times New Roman" w:hAnsi="Times New Roman"/>
          <w:sz w:val="44"/>
          <w:szCs w:val="44"/>
        </w:rPr>
        <w:lastRenderedPageBreak/>
        <w:t>4. Strategy implementation</w:t>
      </w:r>
    </w:p>
    <w:p w14:paraId="2EA44B2C" w14:textId="77777777" w:rsidR="005E6034" w:rsidRPr="005E6034" w:rsidRDefault="005E6034" w:rsidP="00375DB8">
      <w:pPr>
        <w:spacing w:line="480" w:lineRule="auto"/>
        <w:rPr>
          <w:rFonts w:ascii="Times New Roman" w:hAnsi="Times New Roman"/>
          <w:sz w:val="24"/>
          <w:szCs w:val="24"/>
        </w:rPr>
      </w:pPr>
    </w:p>
    <w:p w14:paraId="60E63DC6" w14:textId="77777777" w:rsidR="006A0796" w:rsidRPr="006A0796" w:rsidRDefault="006A0796" w:rsidP="00375DB8">
      <w:pPr>
        <w:spacing w:line="480" w:lineRule="auto"/>
        <w:ind w:firstLineChars="200" w:firstLine="480"/>
        <w:rPr>
          <w:rFonts w:ascii="Times New Roman" w:hAnsi="Times New Roman"/>
          <w:sz w:val="24"/>
          <w:szCs w:val="24"/>
        </w:rPr>
      </w:pPr>
      <w:r w:rsidRPr="006A0796">
        <w:rPr>
          <w:rFonts w:ascii="Times New Roman" w:hAnsi="Times New Roman"/>
          <w:sz w:val="24"/>
          <w:szCs w:val="24"/>
        </w:rPr>
        <w:t>In terms of strategy application, the company's strategic direction has created favorable conditions for the development of tesla, making it one of the leading new energy vehicle manufacturing companies to provide the best quality products in the market.</w:t>
      </w:r>
    </w:p>
    <w:p w14:paraId="7BDCBE33" w14:textId="77777777" w:rsidR="006A0796" w:rsidRPr="006A0796" w:rsidRDefault="006A0796" w:rsidP="00375DB8">
      <w:pPr>
        <w:spacing w:line="480" w:lineRule="auto"/>
        <w:ind w:firstLineChars="200" w:firstLine="480"/>
        <w:rPr>
          <w:rFonts w:ascii="Times New Roman" w:hAnsi="Times New Roman"/>
          <w:sz w:val="24"/>
          <w:szCs w:val="24"/>
        </w:rPr>
      </w:pPr>
      <w:r w:rsidRPr="006A0796">
        <w:rPr>
          <w:rFonts w:ascii="Times New Roman" w:hAnsi="Times New Roman"/>
          <w:sz w:val="24"/>
          <w:szCs w:val="24"/>
        </w:rPr>
        <w:t>Tesla pre-sales high-end brands and gradually shifts to mass. The most crucial part of this strategy is to do a good job in product quality during the development of high-end products, and firmly establish a unique brand image. After the initial development of the product and the double test of sales, The introduction of popular products, a rich portfolio of products will further increase the company's sales, popularity and profits.</w:t>
      </w:r>
    </w:p>
    <w:p w14:paraId="5E79B298" w14:textId="77777777" w:rsidR="006A0796" w:rsidRPr="006A0796" w:rsidRDefault="006A0796" w:rsidP="00375DB8">
      <w:pPr>
        <w:spacing w:line="480" w:lineRule="auto"/>
        <w:ind w:firstLineChars="200" w:firstLine="480"/>
        <w:rPr>
          <w:rFonts w:ascii="Times New Roman" w:hAnsi="Times New Roman"/>
          <w:sz w:val="24"/>
          <w:szCs w:val="24"/>
        </w:rPr>
      </w:pPr>
      <w:r w:rsidRPr="006A0796">
        <w:rPr>
          <w:rFonts w:ascii="Times New Roman" w:hAnsi="Times New Roman"/>
          <w:sz w:val="24"/>
          <w:szCs w:val="24"/>
        </w:rPr>
        <w:t>In the Chinese market, tesla's business model does not have a car dealership, but through the headquarters to directly control the development, production and marketing of products, completely imitating Apple's experience store model, its essence is the de-intermediation and experience strategy of Internet thinking, let Users can make an appointment to experience the car. Tesla is very clear that when the communication between users and enterprises is more convenient and low-cost, the way of marketing communication will inevitably change dramatically. The use of word-of-mouth marketing is the best choice.</w:t>
      </w:r>
    </w:p>
    <w:p w14:paraId="7DC56C06" w14:textId="77777777" w:rsidR="006A0796" w:rsidRPr="006A0796" w:rsidRDefault="006A0796" w:rsidP="00375DB8">
      <w:pPr>
        <w:spacing w:line="480" w:lineRule="auto"/>
        <w:ind w:firstLineChars="200" w:firstLine="480"/>
        <w:rPr>
          <w:rFonts w:ascii="Times New Roman" w:hAnsi="Times New Roman"/>
          <w:sz w:val="24"/>
          <w:szCs w:val="24"/>
        </w:rPr>
      </w:pPr>
      <w:r w:rsidRPr="006A0796">
        <w:rPr>
          <w:rFonts w:ascii="Times New Roman" w:hAnsi="Times New Roman"/>
          <w:sz w:val="24"/>
          <w:szCs w:val="24"/>
        </w:rPr>
        <w:t xml:space="preserve">Tesla is different from all other new energy car companies. In addition to selling electric cars, it also sells electric car assemblies and licenses patents to other car brands. For example, Daimler is provided with an electric vehicle powertrain for the A-series, </w:t>
      </w:r>
      <w:r w:rsidRPr="006A0796">
        <w:rPr>
          <w:rFonts w:ascii="Times New Roman" w:hAnsi="Times New Roman"/>
          <w:sz w:val="24"/>
          <w:szCs w:val="24"/>
        </w:rPr>
        <w:lastRenderedPageBreak/>
        <w:t>B-series, and Smart-series vehicles, and an electric vehicle assembly for Toyota and a contract with Ford for a technology license. In the case of a battery patent, Tesla is likely to control the high end of the industry in the future, making the electric vehicle industry modular and open. Tesla's patent opening is helpful for the entire industry, but from another perspective, when competitors start to adopt Tesla's patented technology, it also represents the current state of Tesla's ability to master the opponent's electric vehicle technology, even The future direction.</w:t>
      </w:r>
    </w:p>
    <w:p w14:paraId="5778BE37" w14:textId="12BC4499" w:rsidR="006A0796" w:rsidRDefault="006A0796" w:rsidP="00375DB8">
      <w:pPr>
        <w:spacing w:line="480" w:lineRule="auto"/>
        <w:ind w:firstLineChars="200" w:firstLine="480"/>
        <w:rPr>
          <w:rFonts w:ascii="Times New Roman" w:hAnsi="Times New Roman"/>
          <w:sz w:val="24"/>
          <w:szCs w:val="24"/>
        </w:rPr>
      </w:pPr>
      <w:r w:rsidRPr="006A0796">
        <w:rPr>
          <w:rFonts w:ascii="Times New Roman" w:hAnsi="Times New Roman"/>
          <w:sz w:val="24"/>
          <w:szCs w:val="24"/>
        </w:rPr>
        <w:t>Accelerating the construction of charging networks and service centers in more cities is the most important goal of the current tesla strategy. Tesla is working hard to expand the charging network worldwide. In addition to the super charging station, it is also building tesla with various business partners. The destination charging network, including hotels, restaurants, shopping centers and resorts, is not only the current infrastructure, but also the foundation for Tesla's future plans.</w:t>
      </w:r>
    </w:p>
    <w:p w14:paraId="5BA05B33" w14:textId="31D7A784" w:rsidR="006A0796" w:rsidRDefault="006A0796" w:rsidP="00375DB8">
      <w:pPr>
        <w:spacing w:line="480" w:lineRule="auto"/>
        <w:ind w:firstLineChars="200" w:firstLine="480"/>
        <w:rPr>
          <w:rFonts w:ascii="Times New Roman" w:hAnsi="Times New Roman"/>
          <w:sz w:val="24"/>
          <w:szCs w:val="24"/>
        </w:rPr>
      </w:pPr>
    </w:p>
    <w:p w14:paraId="394253B0" w14:textId="40914D85" w:rsidR="006A0796" w:rsidRDefault="006A0796" w:rsidP="00375DB8">
      <w:pPr>
        <w:spacing w:line="480" w:lineRule="auto"/>
        <w:ind w:firstLineChars="200" w:firstLine="480"/>
        <w:rPr>
          <w:rFonts w:ascii="Times New Roman" w:hAnsi="Times New Roman"/>
          <w:sz w:val="24"/>
          <w:szCs w:val="24"/>
        </w:rPr>
      </w:pPr>
    </w:p>
    <w:p w14:paraId="478D7643" w14:textId="65DA8974" w:rsidR="006A0796" w:rsidRDefault="006A0796" w:rsidP="00375DB8">
      <w:pPr>
        <w:spacing w:line="480" w:lineRule="auto"/>
        <w:rPr>
          <w:rFonts w:ascii="Times New Roman" w:hAnsi="Times New Roman"/>
          <w:sz w:val="44"/>
          <w:szCs w:val="44"/>
        </w:rPr>
      </w:pPr>
      <w:r w:rsidRPr="006A0796">
        <w:rPr>
          <w:rFonts w:ascii="Times New Roman" w:hAnsi="Times New Roman"/>
          <w:sz w:val="44"/>
          <w:szCs w:val="44"/>
        </w:rPr>
        <w:t>5.Recommendations</w:t>
      </w:r>
    </w:p>
    <w:p w14:paraId="0BD807CD" w14:textId="77777777" w:rsidR="005E6034" w:rsidRPr="005E6034" w:rsidRDefault="005E6034" w:rsidP="00375DB8">
      <w:pPr>
        <w:spacing w:line="480" w:lineRule="auto"/>
        <w:rPr>
          <w:rFonts w:ascii="Times New Roman" w:hAnsi="Times New Roman"/>
          <w:sz w:val="24"/>
          <w:szCs w:val="24"/>
        </w:rPr>
      </w:pPr>
    </w:p>
    <w:p w14:paraId="18FEBD29" w14:textId="77777777" w:rsidR="006A0796" w:rsidRPr="006A0796" w:rsidRDefault="006A0796" w:rsidP="00375DB8">
      <w:pPr>
        <w:spacing w:line="480" w:lineRule="auto"/>
        <w:ind w:firstLineChars="200" w:firstLine="480"/>
        <w:rPr>
          <w:rFonts w:ascii="Times New Roman" w:hAnsi="Times New Roman"/>
          <w:sz w:val="24"/>
          <w:szCs w:val="24"/>
        </w:rPr>
      </w:pPr>
      <w:r w:rsidRPr="006A0796">
        <w:rPr>
          <w:rFonts w:ascii="Times New Roman" w:hAnsi="Times New Roman"/>
          <w:sz w:val="24"/>
          <w:szCs w:val="24"/>
        </w:rPr>
        <w:t>Tesla is committed to the development of a socially responsible electric vehicle and sustainable energy industry, but the problems it faces are high research and development costs, popularity of supercharge, market share, high product prices, etc. The following papers will give some suggestions:</w:t>
      </w:r>
    </w:p>
    <w:p w14:paraId="751B4250" w14:textId="77FBB4D3" w:rsidR="006A0796" w:rsidRPr="006A0796" w:rsidRDefault="006A0796" w:rsidP="00375DB8">
      <w:pPr>
        <w:spacing w:line="480" w:lineRule="auto"/>
        <w:ind w:firstLineChars="200" w:firstLine="480"/>
        <w:rPr>
          <w:rFonts w:ascii="Times New Roman" w:hAnsi="Times New Roman"/>
          <w:sz w:val="24"/>
          <w:szCs w:val="24"/>
        </w:rPr>
      </w:pPr>
      <w:r w:rsidRPr="006A0796">
        <w:rPr>
          <w:rFonts w:ascii="Times New Roman" w:hAnsi="Times New Roman"/>
          <w:sz w:val="24"/>
          <w:szCs w:val="24"/>
        </w:rPr>
        <w:t xml:space="preserve">First, the short-term strategy that tesla should consider is to develop cost-reducing </w:t>
      </w:r>
      <w:r w:rsidRPr="006A0796">
        <w:rPr>
          <w:rFonts w:ascii="Times New Roman" w:hAnsi="Times New Roman"/>
          <w:sz w:val="24"/>
          <w:szCs w:val="24"/>
        </w:rPr>
        <w:lastRenderedPageBreak/>
        <w:t>contracts with suppliers to meet the parts required for Tesla's automotive production. Tesla needs to contact each of the 200 suppliers and negotiate a specific production contract that each supplier must agree to. If the supplier is unwilling or unable to meet the requirements of Tesla's production vehicles, it must immediately pursue an alternative. Parts or suppliers, which also promote competition among suppliers. The importance of this solution is that tesla bears high production costs, resulting in high product prices and lost profits. By optimizing supply chain processes and maximizing economies of scale for professional suppliers, Tesla can reduce sales costs and further increase total revenue.</w:t>
      </w:r>
    </w:p>
    <w:p w14:paraId="791EBA58" w14:textId="77777777" w:rsidR="006A0796" w:rsidRPr="006A0796" w:rsidRDefault="006A0796" w:rsidP="00375DB8">
      <w:pPr>
        <w:spacing w:line="480" w:lineRule="auto"/>
        <w:ind w:firstLineChars="200" w:firstLine="480"/>
        <w:rPr>
          <w:rFonts w:ascii="Times New Roman" w:hAnsi="Times New Roman"/>
          <w:sz w:val="24"/>
          <w:szCs w:val="24"/>
        </w:rPr>
      </w:pPr>
      <w:r w:rsidRPr="006A0796">
        <w:rPr>
          <w:rFonts w:ascii="Times New Roman" w:hAnsi="Times New Roman"/>
          <w:sz w:val="24"/>
          <w:szCs w:val="24"/>
        </w:rPr>
        <w:t>Second, the long-term strategy that tesla should consider is to further expand the charging network around the world to meet the needs of consumers. The main problem facing many consumers is the endurance of the Tesla battery. Although it can be used for more than 200-265 miles per charge, this range cannot be adapted for long-distance travel, if tesla wants to compete with gasoline-powered cars. It can only expand its charging station. The importance of this solution is not only to solve the current customer demand problems, but also to obtain profits in the later stage, and to supply power through solar energy, thus minimizing maintenance costs, but the initial investment in expanding the station may be very expensive. If Tesla's implementation costs become too expensive, they should consider buying gas stations that were no longer operating before, or working with large grocery stores like Wal-Mart to install their supercharger stations and petrol pumps.</w:t>
      </w:r>
    </w:p>
    <w:p w14:paraId="62D01ED5" w14:textId="77777777" w:rsidR="006A0796" w:rsidRPr="006A0796" w:rsidRDefault="006A0796" w:rsidP="00375DB8">
      <w:pPr>
        <w:spacing w:line="480" w:lineRule="auto"/>
        <w:ind w:firstLineChars="200" w:firstLine="480"/>
        <w:rPr>
          <w:rFonts w:ascii="Times New Roman" w:hAnsi="Times New Roman"/>
          <w:sz w:val="24"/>
          <w:szCs w:val="24"/>
        </w:rPr>
      </w:pPr>
      <w:r w:rsidRPr="006A0796">
        <w:rPr>
          <w:rFonts w:ascii="Times New Roman" w:hAnsi="Times New Roman"/>
          <w:sz w:val="24"/>
          <w:szCs w:val="24"/>
        </w:rPr>
        <w:t>Third, tesla should adopt a market segmentation strategy, not only to build a high-</w:t>
      </w:r>
      <w:r w:rsidRPr="006A0796">
        <w:rPr>
          <w:rFonts w:ascii="Times New Roman" w:hAnsi="Times New Roman"/>
          <w:sz w:val="24"/>
          <w:szCs w:val="24"/>
        </w:rPr>
        <w:lastRenderedPageBreak/>
        <w:t>end market, but also to produce cheap car products, to enter the field of low-end income people, in order to further expand market share, in order to achieve later profit goals and changes. People rely on gasoline vehicles, popularize new energy vehicles, and bring electric power systems, autonomous driving technology and solar energy use into a new era.</w:t>
      </w:r>
    </w:p>
    <w:p w14:paraId="653BCA03" w14:textId="77777777" w:rsidR="006A0796" w:rsidRPr="006A0796" w:rsidRDefault="006A0796" w:rsidP="00375DB8">
      <w:pPr>
        <w:spacing w:line="480" w:lineRule="auto"/>
        <w:ind w:firstLineChars="200" w:firstLine="480"/>
        <w:rPr>
          <w:rFonts w:ascii="Times New Roman" w:hAnsi="Times New Roman"/>
          <w:sz w:val="24"/>
          <w:szCs w:val="24"/>
        </w:rPr>
      </w:pPr>
    </w:p>
    <w:p w14:paraId="4C2356CC" w14:textId="77777777" w:rsidR="00375DB8" w:rsidRDefault="00375DB8" w:rsidP="00375DB8">
      <w:pPr>
        <w:spacing w:line="480" w:lineRule="auto"/>
        <w:ind w:firstLineChars="700" w:firstLine="1680"/>
        <w:rPr>
          <w:rFonts w:ascii="Times New Roman" w:hAnsi="Times New Roman"/>
          <w:sz w:val="24"/>
          <w:szCs w:val="24"/>
        </w:rPr>
      </w:pPr>
    </w:p>
    <w:p w14:paraId="766B860C" w14:textId="77777777" w:rsidR="00375DB8" w:rsidRDefault="00375DB8" w:rsidP="00375DB8">
      <w:pPr>
        <w:spacing w:line="480" w:lineRule="auto"/>
        <w:ind w:firstLineChars="700" w:firstLine="1680"/>
        <w:rPr>
          <w:rFonts w:ascii="Times New Roman" w:hAnsi="Times New Roman"/>
          <w:sz w:val="24"/>
          <w:szCs w:val="24"/>
        </w:rPr>
      </w:pPr>
    </w:p>
    <w:p w14:paraId="38327FF0" w14:textId="02C5B98A" w:rsidR="006A0796" w:rsidRDefault="006A0796" w:rsidP="00375DB8">
      <w:pPr>
        <w:spacing w:line="480" w:lineRule="auto"/>
        <w:ind w:firstLineChars="700" w:firstLine="3080"/>
        <w:rPr>
          <w:rFonts w:ascii="Times New Roman" w:hAnsi="Times New Roman"/>
          <w:sz w:val="44"/>
          <w:szCs w:val="44"/>
        </w:rPr>
      </w:pPr>
      <w:r w:rsidRPr="006A0796">
        <w:rPr>
          <w:rFonts w:ascii="Times New Roman" w:hAnsi="Times New Roman"/>
          <w:sz w:val="44"/>
          <w:szCs w:val="44"/>
        </w:rPr>
        <w:t>Conclusion</w:t>
      </w:r>
    </w:p>
    <w:p w14:paraId="02E039C5" w14:textId="77777777" w:rsidR="006A0796" w:rsidRPr="006A0796" w:rsidRDefault="006A0796" w:rsidP="00375DB8">
      <w:pPr>
        <w:spacing w:line="480" w:lineRule="auto"/>
        <w:ind w:firstLineChars="200" w:firstLine="480"/>
        <w:jc w:val="center"/>
        <w:rPr>
          <w:rFonts w:ascii="Times New Roman" w:hAnsi="Times New Roman"/>
          <w:sz w:val="24"/>
          <w:szCs w:val="24"/>
        </w:rPr>
      </w:pPr>
    </w:p>
    <w:p w14:paraId="2157C534" w14:textId="0373A2EB" w:rsidR="006A0796" w:rsidRDefault="006A0796" w:rsidP="00375DB8">
      <w:pPr>
        <w:spacing w:line="480" w:lineRule="auto"/>
        <w:ind w:firstLineChars="200" w:firstLine="480"/>
        <w:rPr>
          <w:rFonts w:ascii="Times New Roman" w:hAnsi="Times New Roman"/>
          <w:sz w:val="24"/>
          <w:szCs w:val="24"/>
        </w:rPr>
      </w:pPr>
      <w:r w:rsidRPr="006A0796">
        <w:rPr>
          <w:rFonts w:ascii="Times New Roman" w:hAnsi="Times New Roman"/>
          <w:sz w:val="24"/>
          <w:szCs w:val="24"/>
        </w:rPr>
        <w:t>The emergence of Tesla has had a huge impact on the automotive industry, making electric vehicles enter people's lives. This not only has a huge impetus to the development of society, but also has made the new energy industry popular. The concept of sustainable development and environmental protection has also begun to rise. . But at the same time tesla is also facing many challenges. Through the analysis of tesla's strategy, this paper finds that if you want to develop more smoothly in the future, tesla needs to change its development strategy, obtain market share by improving supply chain links, market segmentation and other strategies, and take more profits. Market research and development can complete the blueprint for the planning of tesla in the future.</w:t>
      </w:r>
    </w:p>
    <w:p w14:paraId="063DCDFE" w14:textId="0C143ABB" w:rsidR="009551C9" w:rsidRDefault="009551C9" w:rsidP="00375DB8">
      <w:pPr>
        <w:spacing w:line="480" w:lineRule="auto"/>
        <w:ind w:firstLineChars="200" w:firstLine="480"/>
        <w:rPr>
          <w:rFonts w:ascii="Times New Roman" w:hAnsi="Times New Roman"/>
          <w:sz w:val="24"/>
          <w:szCs w:val="24"/>
        </w:rPr>
      </w:pPr>
    </w:p>
    <w:p w14:paraId="7F1DC6E9" w14:textId="3464D494" w:rsidR="009551C9" w:rsidRDefault="009551C9" w:rsidP="00375DB8">
      <w:pPr>
        <w:spacing w:line="480" w:lineRule="auto"/>
        <w:ind w:firstLineChars="200" w:firstLine="480"/>
        <w:rPr>
          <w:rFonts w:ascii="Times New Roman" w:hAnsi="Times New Roman"/>
          <w:sz w:val="24"/>
          <w:szCs w:val="24"/>
        </w:rPr>
      </w:pPr>
    </w:p>
    <w:p w14:paraId="7BC44020" w14:textId="77777777" w:rsidR="009551C9" w:rsidRPr="009551C9" w:rsidRDefault="009551C9" w:rsidP="00375DB8">
      <w:pPr>
        <w:pStyle w:val="3"/>
        <w:spacing w:line="480" w:lineRule="auto"/>
        <w:jc w:val="center"/>
        <w:rPr>
          <w:rFonts w:ascii="Times New Roman" w:hAnsi="Times New Roman"/>
          <w:sz w:val="44"/>
          <w:szCs w:val="44"/>
        </w:rPr>
      </w:pPr>
      <w:r w:rsidRPr="009551C9">
        <w:rPr>
          <w:rFonts w:ascii="Times New Roman" w:hAnsi="Times New Roman"/>
          <w:sz w:val="44"/>
          <w:szCs w:val="44"/>
        </w:rPr>
        <w:lastRenderedPageBreak/>
        <w:t>Reference</w:t>
      </w:r>
    </w:p>
    <w:p w14:paraId="32DCF6EC" w14:textId="2C0DE696"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 xml:space="preserve">Advantage-marketline-com.ezproxy.uwtsd.ac.uk. (2019). [online] Available at: https://advantage-marketline-com.ezproxy.uwtsd.ac.uk/Product?ptype=Companies&amp;pid=AB841AB2-D41B-4EBF-93A5-2784973F5236 [Accessed </w:t>
      </w:r>
      <w:r w:rsidR="0018723E" w:rsidRPr="008302A7">
        <w:rPr>
          <w:rFonts w:ascii="Times New Roman" w:hAnsi="Times New Roman"/>
          <w:color w:val="000000"/>
          <w:sz w:val="24"/>
          <w:szCs w:val="24"/>
          <w:shd w:val="clear" w:color="auto" w:fill="FFFFFF"/>
        </w:rPr>
        <w:t>19</w:t>
      </w:r>
      <w:r w:rsidRPr="008302A7">
        <w:rPr>
          <w:rFonts w:ascii="Times New Roman" w:hAnsi="Times New Roman"/>
          <w:color w:val="000000"/>
          <w:sz w:val="24"/>
          <w:szCs w:val="24"/>
          <w:shd w:val="clear" w:color="auto" w:fill="FFFFFF"/>
        </w:rPr>
        <w:t xml:space="preserve"> Mar. 2019].</w:t>
      </w:r>
    </w:p>
    <w:p w14:paraId="61F999C5"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3F8CF2D5" w14:textId="77777777" w:rsidR="009551C9" w:rsidRPr="008302A7" w:rsidRDefault="009551C9" w:rsidP="00375DB8">
      <w:pPr>
        <w:spacing w:line="480" w:lineRule="auto"/>
        <w:rPr>
          <w:rFonts w:ascii="Times New Roman" w:hAnsi="Times New Roman"/>
          <w:sz w:val="24"/>
          <w:szCs w:val="24"/>
        </w:rPr>
      </w:pPr>
      <w:r w:rsidRPr="008302A7">
        <w:rPr>
          <w:rFonts w:ascii="Times New Roman" w:hAnsi="Times New Roman"/>
          <w:sz w:val="24"/>
          <w:szCs w:val="24"/>
        </w:rPr>
        <w:t>Alfred D. Chandler, Jr. Strategy and Structure: In History of the Industrial Enterprise. Cambridge Massachusetts: MIT Press, 1962</w:t>
      </w:r>
    </w:p>
    <w:p w14:paraId="1D4CAE2C" w14:textId="77777777" w:rsidR="009551C9" w:rsidRPr="008302A7" w:rsidRDefault="009551C9" w:rsidP="00375DB8">
      <w:pPr>
        <w:spacing w:line="480" w:lineRule="auto"/>
        <w:rPr>
          <w:rFonts w:ascii="Times New Roman" w:hAnsi="Times New Roman"/>
          <w:sz w:val="24"/>
          <w:szCs w:val="24"/>
        </w:rPr>
      </w:pPr>
    </w:p>
    <w:p w14:paraId="21C28AD4" w14:textId="77777777" w:rsidR="009551C9" w:rsidRPr="008302A7" w:rsidRDefault="009551C9" w:rsidP="00375DB8">
      <w:pPr>
        <w:spacing w:line="480" w:lineRule="auto"/>
        <w:rPr>
          <w:rFonts w:ascii="Times New Roman" w:hAnsi="Times New Roman"/>
          <w:sz w:val="24"/>
          <w:szCs w:val="24"/>
        </w:rPr>
      </w:pPr>
      <w:r w:rsidRPr="008302A7">
        <w:rPr>
          <w:rFonts w:ascii="Times New Roman" w:hAnsi="Times New Roman"/>
          <w:sz w:val="24"/>
          <w:szCs w:val="24"/>
        </w:rPr>
        <w:t>Adapted from Andrews, K(1987) The concept of corporate strategy, Irwin, Homewood, IL, Ch2</w:t>
      </w:r>
    </w:p>
    <w:p w14:paraId="3F54AD60" w14:textId="77777777" w:rsidR="009551C9" w:rsidRPr="008302A7" w:rsidRDefault="009551C9" w:rsidP="00375DB8">
      <w:pPr>
        <w:spacing w:line="480" w:lineRule="auto"/>
        <w:rPr>
          <w:rFonts w:ascii="Times New Roman" w:hAnsi="Times New Roman"/>
          <w:sz w:val="24"/>
          <w:szCs w:val="24"/>
        </w:rPr>
      </w:pPr>
    </w:p>
    <w:p w14:paraId="2E8C04DB" w14:textId="77777777" w:rsidR="009551C9" w:rsidRPr="008302A7" w:rsidRDefault="009551C9" w:rsidP="00375DB8">
      <w:pPr>
        <w:spacing w:line="480" w:lineRule="auto"/>
        <w:rPr>
          <w:rFonts w:ascii="Times New Roman" w:hAnsi="Times New Roman"/>
          <w:sz w:val="24"/>
          <w:szCs w:val="24"/>
        </w:rPr>
      </w:pPr>
      <w:r w:rsidRPr="008302A7">
        <w:rPr>
          <w:rFonts w:ascii="Times New Roman" w:hAnsi="Times New Roman"/>
          <w:sz w:val="24"/>
          <w:szCs w:val="24"/>
        </w:rPr>
        <w:t xml:space="preserve">A useful review of research on this topic is R. Suddaby, </w:t>
      </w:r>
      <w:proofErr w:type="spellStart"/>
      <w:r w:rsidRPr="008302A7">
        <w:rPr>
          <w:rFonts w:ascii="Times New Roman" w:hAnsi="Times New Roman"/>
          <w:sz w:val="24"/>
          <w:szCs w:val="24"/>
        </w:rPr>
        <w:t>K.D.Elsbach</w:t>
      </w:r>
      <w:proofErr w:type="spellEnd"/>
      <w:r w:rsidRPr="008302A7">
        <w:rPr>
          <w:rFonts w:ascii="Times New Roman" w:hAnsi="Times New Roman"/>
          <w:sz w:val="24"/>
          <w:szCs w:val="24"/>
        </w:rPr>
        <w:t xml:space="preserve">, R. Greenwood, </w:t>
      </w:r>
      <w:proofErr w:type="spellStart"/>
      <w:r w:rsidRPr="008302A7">
        <w:rPr>
          <w:rFonts w:ascii="Times New Roman" w:hAnsi="Times New Roman"/>
          <w:sz w:val="24"/>
          <w:szCs w:val="24"/>
        </w:rPr>
        <w:t>J.W.Meyer</w:t>
      </w:r>
      <w:proofErr w:type="spellEnd"/>
      <w:r w:rsidRPr="008302A7">
        <w:rPr>
          <w:rFonts w:ascii="Times New Roman" w:hAnsi="Times New Roman"/>
          <w:sz w:val="24"/>
          <w:szCs w:val="24"/>
        </w:rPr>
        <w:t xml:space="preserve">, and </w:t>
      </w:r>
      <w:proofErr w:type="spellStart"/>
      <w:r w:rsidRPr="008302A7">
        <w:rPr>
          <w:rFonts w:ascii="Times New Roman" w:hAnsi="Times New Roman"/>
          <w:sz w:val="24"/>
          <w:szCs w:val="24"/>
        </w:rPr>
        <w:t>T.B.Zilber</w:t>
      </w:r>
      <w:proofErr w:type="spellEnd"/>
      <w:r w:rsidRPr="008302A7">
        <w:rPr>
          <w:rFonts w:ascii="Times New Roman" w:hAnsi="Times New Roman"/>
          <w:sz w:val="24"/>
          <w:szCs w:val="24"/>
        </w:rPr>
        <w:t xml:space="preserve">, :organizations and their institutional </w:t>
      </w:r>
      <w:proofErr w:type="spellStart"/>
      <w:r w:rsidRPr="008302A7">
        <w:rPr>
          <w:rFonts w:ascii="Times New Roman" w:hAnsi="Times New Roman"/>
          <w:sz w:val="24"/>
          <w:szCs w:val="24"/>
        </w:rPr>
        <w:t>enviroments</w:t>
      </w:r>
      <w:proofErr w:type="spellEnd"/>
      <w:r w:rsidRPr="008302A7">
        <w:rPr>
          <w:rFonts w:ascii="Times New Roman" w:hAnsi="Times New Roman"/>
          <w:sz w:val="24"/>
          <w:szCs w:val="24"/>
        </w:rPr>
        <w:t xml:space="preserve">-bringing meaning, values, and culture back in: Introduction to the special research forum”, Academy of management Journal, vol.53, no. 6(2010),PP.1234-40. For a more general review, see G. Johnson and R. Greenwood, “Institutional theory and strategy” in M. Jenkins and V. </w:t>
      </w:r>
      <w:proofErr w:type="spellStart"/>
      <w:r w:rsidRPr="008302A7">
        <w:rPr>
          <w:rFonts w:ascii="Times New Roman" w:hAnsi="Times New Roman"/>
          <w:sz w:val="24"/>
          <w:szCs w:val="24"/>
        </w:rPr>
        <w:t>Ambrosini</w:t>
      </w:r>
      <w:proofErr w:type="spellEnd"/>
      <w:r w:rsidRPr="008302A7">
        <w:rPr>
          <w:rFonts w:ascii="Times New Roman" w:hAnsi="Times New Roman"/>
          <w:sz w:val="24"/>
          <w:szCs w:val="24"/>
        </w:rPr>
        <w:t xml:space="preserve"> (eds), Strategic Management: a Multiple-Perspective Approach, </w:t>
      </w:r>
      <w:proofErr w:type="spellStart"/>
      <w:r w:rsidRPr="008302A7">
        <w:rPr>
          <w:rFonts w:ascii="Times New Roman" w:hAnsi="Times New Roman"/>
          <w:sz w:val="24"/>
          <w:szCs w:val="24"/>
        </w:rPr>
        <w:t>V.Palgrave</w:t>
      </w:r>
      <w:proofErr w:type="spellEnd"/>
      <w:r w:rsidRPr="008302A7">
        <w:rPr>
          <w:rFonts w:ascii="Times New Roman" w:hAnsi="Times New Roman"/>
          <w:sz w:val="24"/>
          <w:szCs w:val="24"/>
        </w:rPr>
        <w:t>, 3</w:t>
      </w:r>
      <w:r w:rsidRPr="008302A7">
        <w:rPr>
          <w:rFonts w:ascii="Times New Roman" w:hAnsi="Times New Roman"/>
          <w:sz w:val="24"/>
          <w:szCs w:val="24"/>
          <w:vertAlign w:val="superscript"/>
        </w:rPr>
        <w:t>rd</w:t>
      </w:r>
      <w:r w:rsidRPr="008302A7">
        <w:rPr>
          <w:rFonts w:ascii="Times New Roman" w:hAnsi="Times New Roman"/>
          <w:sz w:val="24"/>
          <w:szCs w:val="24"/>
        </w:rPr>
        <w:t xml:space="preserve"> </w:t>
      </w:r>
      <w:proofErr w:type="spellStart"/>
      <w:r w:rsidRPr="008302A7">
        <w:rPr>
          <w:rFonts w:ascii="Times New Roman" w:hAnsi="Times New Roman"/>
          <w:sz w:val="24"/>
          <w:szCs w:val="24"/>
        </w:rPr>
        <w:t>edn</w:t>
      </w:r>
      <w:proofErr w:type="spellEnd"/>
      <w:r w:rsidRPr="008302A7">
        <w:rPr>
          <w:rFonts w:ascii="Times New Roman" w:hAnsi="Times New Roman"/>
          <w:sz w:val="24"/>
          <w:szCs w:val="24"/>
        </w:rPr>
        <w:t>, 2015</w:t>
      </w:r>
    </w:p>
    <w:p w14:paraId="4CA31C40" w14:textId="77777777" w:rsidR="009551C9" w:rsidRPr="008302A7" w:rsidRDefault="009551C9" w:rsidP="00375DB8">
      <w:pPr>
        <w:spacing w:line="480" w:lineRule="auto"/>
        <w:rPr>
          <w:rFonts w:ascii="Times New Roman" w:hAnsi="Times New Roman"/>
          <w:sz w:val="24"/>
          <w:szCs w:val="24"/>
        </w:rPr>
      </w:pPr>
    </w:p>
    <w:p w14:paraId="287FA329"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Autoperspectives.com. (2010). </w:t>
      </w:r>
      <w:r w:rsidRPr="008302A7">
        <w:rPr>
          <w:rFonts w:ascii="Times New Roman" w:hAnsi="Times New Roman"/>
          <w:i/>
          <w:iCs/>
          <w:color w:val="000000"/>
          <w:sz w:val="24"/>
          <w:szCs w:val="24"/>
          <w:shd w:val="clear" w:color="auto" w:fill="FFFFFF"/>
        </w:rPr>
        <w:t>Volume is the holy grail of the auto industry…but should it be? The case for stronger brands. « McNaughton Automotive Perspectives</w:t>
      </w:r>
      <w:r w:rsidRPr="008302A7">
        <w:rPr>
          <w:rFonts w:ascii="Times New Roman" w:hAnsi="Times New Roman"/>
          <w:color w:val="000000"/>
          <w:sz w:val="24"/>
          <w:szCs w:val="24"/>
          <w:shd w:val="clear" w:color="auto" w:fill="FFFFFF"/>
        </w:rPr>
        <w:t xml:space="preserve">. [online] </w:t>
      </w:r>
      <w:r w:rsidRPr="008302A7">
        <w:rPr>
          <w:rFonts w:ascii="Times New Roman" w:hAnsi="Times New Roman"/>
          <w:color w:val="000000"/>
          <w:sz w:val="24"/>
          <w:szCs w:val="24"/>
          <w:shd w:val="clear" w:color="auto" w:fill="FFFFFF"/>
        </w:rPr>
        <w:lastRenderedPageBreak/>
        <w:t>Available at: http://autoperspectives.com/blog/2010/10/27/volume-holy-grail-of-the-auto-industry-stronger-brands/ [Accessed 23 Apr. 2019].</w:t>
      </w:r>
    </w:p>
    <w:p w14:paraId="43A3228D"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6C7FA579"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Anon,(1977). [online] Available at: https://www.academia.edu/19776086/Teslas_Strategy_Overview [Accessed 23 Apr. 2019].</w:t>
      </w:r>
    </w:p>
    <w:p w14:paraId="77FBF45C"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17DA72B9"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Ansoffmatrix.com. (2017). </w:t>
      </w:r>
      <w:r w:rsidRPr="008302A7">
        <w:rPr>
          <w:rFonts w:ascii="Times New Roman" w:hAnsi="Times New Roman"/>
          <w:i/>
          <w:iCs/>
          <w:color w:val="000000"/>
          <w:sz w:val="24"/>
          <w:szCs w:val="24"/>
          <w:shd w:val="clear" w:color="auto" w:fill="FFFFFF"/>
        </w:rPr>
        <w:t>Ansoff Matrix</w:t>
      </w:r>
      <w:r w:rsidRPr="008302A7">
        <w:rPr>
          <w:rFonts w:ascii="Times New Roman" w:hAnsi="Times New Roman"/>
          <w:color w:val="000000"/>
          <w:sz w:val="24"/>
          <w:szCs w:val="24"/>
          <w:shd w:val="clear" w:color="auto" w:fill="FFFFFF"/>
        </w:rPr>
        <w:t>. [online] Available at: http://www.ansoffmatrix.com/ [Accessed 24 Apr. 2019].</w:t>
      </w:r>
    </w:p>
    <w:p w14:paraId="326FDC14" w14:textId="77777777" w:rsidR="009551C9" w:rsidRPr="008302A7" w:rsidRDefault="009551C9" w:rsidP="00375DB8">
      <w:pPr>
        <w:spacing w:line="480" w:lineRule="auto"/>
        <w:rPr>
          <w:rFonts w:ascii="Times New Roman" w:hAnsi="Times New Roman"/>
          <w:sz w:val="24"/>
          <w:szCs w:val="24"/>
        </w:rPr>
      </w:pPr>
    </w:p>
    <w:p w14:paraId="1C821768"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BusinessDictionary.com. (2017). </w:t>
      </w:r>
      <w:r w:rsidRPr="008302A7">
        <w:rPr>
          <w:rFonts w:ascii="Times New Roman" w:hAnsi="Times New Roman"/>
          <w:i/>
          <w:iCs/>
          <w:color w:val="000000"/>
          <w:sz w:val="24"/>
          <w:szCs w:val="24"/>
          <w:shd w:val="clear" w:color="auto" w:fill="FFFFFF"/>
        </w:rPr>
        <w:t>What is technological environment? definition and meaning</w:t>
      </w:r>
      <w:r w:rsidRPr="008302A7">
        <w:rPr>
          <w:rFonts w:ascii="Times New Roman" w:hAnsi="Times New Roman"/>
          <w:color w:val="000000"/>
          <w:sz w:val="24"/>
          <w:szCs w:val="24"/>
          <w:shd w:val="clear" w:color="auto" w:fill="FFFFFF"/>
        </w:rPr>
        <w:t>. [online] Available at: http://www.businessdictionary.com/definition/technological-environment.html [Accessed 24 Apr. 2019].</w:t>
      </w:r>
    </w:p>
    <w:p w14:paraId="45C8B39E"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7B456D39" w14:textId="77777777" w:rsidR="009551C9" w:rsidRPr="008302A7" w:rsidRDefault="009551C9" w:rsidP="00375DB8">
      <w:pPr>
        <w:spacing w:line="480" w:lineRule="auto"/>
        <w:rPr>
          <w:rFonts w:ascii="Times New Roman" w:hAnsi="Times New Roman"/>
          <w:sz w:val="24"/>
          <w:szCs w:val="24"/>
        </w:rPr>
      </w:pPr>
      <w:r w:rsidRPr="008302A7">
        <w:rPr>
          <w:rFonts w:ascii="Times New Roman" w:hAnsi="Times New Roman"/>
          <w:color w:val="000000"/>
          <w:sz w:val="24"/>
          <w:szCs w:val="24"/>
          <w:shd w:val="clear" w:color="auto" w:fill="FFFFFF"/>
        </w:rPr>
        <w:t>Brainsandbliss.files.wordpress.com. (2017). [online] Available at: https://brainsandbliss.files.wordpress.com/2018/05/tesla-strategic-analysis.pdf [Accessed 21 Apr. 2019].</w:t>
      </w:r>
    </w:p>
    <w:p w14:paraId="317C11EE" w14:textId="77777777" w:rsidR="009551C9" w:rsidRPr="008302A7" w:rsidRDefault="009551C9" w:rsidP="00375DB8">
      <w:pPr>
        <w:spacing w:line="480" w:lineRule="auto"/>
        <w:rPr>
          <w:rFonts w:ascii="Times New Roman" w:hAnsi="Times New Roman"/>
          <w:sz w:val="24"/>
          <w:szCs w:val="24"/>
        </w:rPr>
      </w:pPr>
    </w:p>
    <w:p w14:paraId="7FC8926D"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Consumerreports.org. (2017). </w:t>
      </w:r>
      <w:r w:rsidRPr="008302A7">
        <w:rPr>
          <w:rFonts w:ascii="Times New Roman" w:hAnsi="Times New Roman"/>
          <w:i/>
          <w:iCs/>
          <w:color w:val="000000"/>
          <w:sz w:val="24"/>
          <w:szCs w:val="24"/>
          <w:shd w:val="clear" w:color="auto" w:fill="FFFFFF"/>
        </w:rPr>
        <w:t>Tesla Model X - Consumer Reports</w:t>
      </w:r>
      <w:r w:rsidRPr="008302A7">
        <w:rPr>
          <w:rFonts w:ascii="Times New Roman" w:hAnsi="Times New Roman"/>
          <w:color w:val="000000"/>
          <w:sz w:val="24"/>
          <w:szCs w:val="24"/>
          <w:shd w:val="clear" w:color="auto" w:fill="FFFFFF"/>
        </w:rPr>
        <w:t>. [online] Available at: https://www.consumerreports.org/cars/tesla/model-x/ [Accessed 21 Apr. 2019].</w:t>
      </w:r>
    </w:p>
    <w:p w14:paraId="4CA65DED"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256E3088" w14:textId="77777777" w:rsidR="009551C9" w:rsidRPr="008302A7" w:rsidRDefault="009551C9" w:rsidP="00375DB8">
      <w:pPr>
        <w:spacing w:line="480" w:lineRule="auto"/>
        <w:rPr>
          <w:rFonts w:ascii="Times New Roman" w:hAnsi="Times New Roman"/>
          <w:sz w:val="24"/>
          <w:szCs w:val="24"/>
        </w:rPr>
      </w:pPr>
      <w:r w:rsidRPr="008302A7">
        <w:rPr>
          <w:rFonts w:ascii="Times New Roman" w:hAnsi="Times New Roman"/>
          <w:color w:val="000000"/>
          <w:sz w:val="24"/>
          <w:szCs w:val="24"/>
          <w:shd w:val="clear" w:color="auto" w:fill="FFFFFF"/>
        </w:rPr>
        <w:lastRenderedPageBreak/>
        <w:t>Dutta, A. (2016). </w:t>
      </w:r>
      <w:r w:rsidRPr="008302A7">
        <w:rPr>
          <w:rFonts w:ascii="Times New Roman" w:hAnsi="Times New Roman"/>
          <w:i/>
          <w:iCs/>
          <w:color w:val="000000"/>
          <w:sz w:val="24"/>
          <w:szCs w:val="24"/>
          <w:shd w:val="clear" w:color="auto" w:fill="FFFFFF"/>
        </w:rPr>
        <w:t>A Deep Dive Into Tesla Business Strategy</w:t>
      </w:r>
      <w:r w:rsidRPr="008302A7">
        <w:rPr>
          <w:rFonts w:ascii="Times New Roman" w:hAnsi="Times New Roman"/>
          <w:color w:val="000000"/>
          <w:sz w:val="24"/>
          <w:szCs w:val="24"/>
          <w:shd w:val="clear" w:color="auto" w:fill="FFFFFF"/>
        </w:rPr>
        <w:t xml:space="preserve">. [online] </w:t>
      </w:r>
      <w:proofErr w:type="spellStart"/>
      <w:r w:rsidRPr="008302A7">
        <w:rPr>
          <w:rFonts w:ascii="Times New Roman" w:hAnsi="Times New Roman"/>
          <w:color w:val="000000"/>
          <w:sz w:val="24"/>
          <w:szCs w:val="24"/>
          <w:shd w:val="clear" w:color="auto" w:fill="FFFFFF"/>
        </w:rPr>
        <w:t>Feedough</w:t>
      </w:r>
      <w:proofErr w:type="spellEnd"/>
      <w:r w:rsidRPr="008302A7">
        <w:rPr>
          <w:rFonts w:ascii="Times New Roman" w:hAnsi="Times New Roman"/>
          <w:color w:val="000000"/>
          <w:sz w:val="24"/>
          <w:szCs w:val="24"/>
          <w:shd w:val="clear" w:color="auto" w:fill="FFFFFF"/>
        </w:rPr>
        <w:t>. Available at: https://www.feedough.com/tesla-business-strategy-and-business-model/ [Accessed 23 Apr. 2019].</w:t>
      </w:r>
    </w:p>
    <w:p w14:paraId="0F48864F" w14:textId="77777777" w:rsidR="009551C9" w:rsidRPr="008302A7" w:rsidRDefault="009551C9" w:rsidP="00375DB8">
      <w:pPr>
        <w:spacing w:line="480" w:lineRule="auto"/>
        <w:rPr>
          <w:rFonts w:ascii="Times New Roman" w:hAnsi="Times New Roman"/>
          <w:sz w:val="24"/>
          <w:szCs w:val="24"/>
        </w:rPr>
      </w:pPr>
    </w:p>
    <w:p w14:paraId="6C554150" w14:textId="77777777" w:rsidR="009551C9" w:rsidRPr="008302A7" w:rsidRDefault="009551C9" w:rsidP="00375DB8">
      <w:pPr>
        <w:spacing w:line="480" w:lineRule="auto"/>
        <w:rPr>
          <w:rFonts w:ascii="Times New Roman" w:hAnsi="Times New Roman"/>
          <w:sz w:val="24"/>
          <w:szCs w:val="24"/>
        </w:rPr>
      </w:pPr>
      <w:r w:rsidRPr="008302A7">
        <w:rPr>
          <w:rFonts w:ascii="Times New Roman" w:hAnsi="Times New Roman"/>
          <w:color w:val="000000"/>
          <w:sz w:val="24"/>
          <w:szCs w:val="24"/>
          <w:shd w:val="clear" w:color="auto" w:fill="FFFFFF"/>
        </w:rPr>
        <w:t>Eia.gov. (2016). </w:t>
      </w:r>
      <w:r w:rsidRPr="008302A7">
        <w:rPr>
          <w:rFonts w:ascii="Times New Roman" w:hAnsi="Times New Roman"/>
          <w:i/>
          <w:iCs/>
          <w:color w:val="000000"/>
          <w:sz w:val="24"/>
          <w:szCs w:val="24"/>
          <w:shd w:val="clear" w:color="auto" w:fill="FFFFFF"/>
        </w:rPr>
        <w:t>Gasoline Price Fluctuations - Energy Explained, Your Guide To Understanding Energy - Energy Information Administration</w:t>
      </w:r>
      <w:r w:rsidRPr="008302A7">
        <w:rPr>
          <w:rFonts w:ascii="Times New Roman" w:hAnsi="Times New Roman"/>
          <w:color w:val="000000"/>
          <w:sz w:val="24"/>
          <w:szCs w:val="24"/>
          <w:shd w:val="clear" w:color="auto" w:fill="FFFFFF"/>
        </w:rPr>
        <w:t>. [online] Available at: https://www.eia.gov/energyexplained/index.php?page=gasoline_fluctuations [Accessed 23 Apr. 2019].</w:t>
      </w:r>
    </w:p>
    <w:p w14:paraId="1DB7983F" w14:textId="77777777" w:rsidR="009551C9" w:rsidRPr="008302A7" w:rsidRDefault="009551C9" w:rsidP="00375DB8">
      <w:pPr>
        <w:spacing w:line="480" w:lineRule="auto"/>
        <w:rPr>
          <w:rFonts w:ascii="Times New Roman" w:hAnsi="Times New Roman"/>
          <w:sz w:val="24"/>
          <w:szCs w:val="24"/>
        </w:rPr>
      </w:pPr>
    </w:p>
    <w:p w14:paraId="275857DE"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 xml:space="preserve">For an insightful discussion on how to manage diverse stakeholder groups, refer to </w:t>
      </w:r>
      <w:proofErr w:type="spellStart"/>
      <w:r w:rsidRPr="008302A7">
        <w:rPr>
          <w:rFonts w:ascii="Times New Roman" w:hAnsi="Times New Roman"/>
          <w:color w:val="000000"/>
          <w:sz w:val="24"/>
          <w:szCs w:val="24"/>
          <w:shd w:val="clear" w:color="auto" w:fill="FFFFFF"/>
        </w:rPr>
        <w:t>Rondinelli</w:t>
      </w:r>
      <w:proofErr w:type="spellEnd"/>
      <w:r w:rsidRPr="008302A7">
        <w:rPr>
          <w:rFonts w:ascii="Times New Roman" w:hAnsi="Times New Roman"/>
          <w:color w:val="000000"/>
          <w:sz w:val="24"/>
          <w:szCs w:val="24"/>
          <w:shd w:val="clear" w:color="auto" w:fill="FFFFFF"/>
        </w:rPr>
        <w:t>, D. A. &amp; London, T. 2003. How corporations and environmental groups cooperate: Assessing cross-sector alliances and collaborations. Academy of management Executive, 17(1): 61-76</w:t>
      </w:r>
    </w:p>
    <w:p w14:paraId="032FB538" w14:textId="77777777" w:rsidR="009551C9" w:rsidRPr="008302A7" w:rsidRDefault="009551C9" w:rsidP="00375DB8">
      <w:pPr>
        <w:spacing w:line="480" w:lineRule="auto"/>
        <w:rPr>
          <w:rFonts w:ascii="Times New Roman" w:hAnsi="Times New Roman"/>
          <w:sz w:val="24"/>
          <w:szCs w:val="24"/>
        </w:rPr>
      </w:pPr>
    </w:p>
    <w:p w14:paraId="5847E974"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Fao.org. (2017). </w:t>
      </w:r>
      <w:r w:rsidRPr="008302A7">
        <w:rPr>
          <w:rFonts w:ascii="Times New Roman" w:hAnsi="Times New Roman"/>
          <w:i/>
          <w:iCs/>
          <w:color w:val="000000"/>
          <w:sz w:val="24"/>
          <w:szCs w:val="24"/>
          <w:shd w:val="clear" w:color="auto" w:fill="FFFFFF"/>
        </w:rPr>
        <w:t>Chapter 2: The Economic Environment</w:t>
      </w:r>
      <w:r w:rsidRPr="008302A7">
        <w:rPr>
          <w:rFonts w:ascii="Times New Roman" w:hAnsi="Times New Roman"/>
          <w:color w:val="000000"/>
          <w:sz w:val="24"/>
          <w:szCs w:val="24"/>
          <w:shd w:val="clear" w:color="auto" w:fill="FFFFFF"/>
        </w:rPr>
        <w:t>. [online] Available at: http://www.fao.org/3/W5973E/w5973e03.htm [Accessed 22 Apr. 2019].</w:t>
      </w:r>
    </w:p>
    <w:p w14:paraId="59D3E540"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310EBE7D"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Fortune. (2016). </w:t>
      </w:r>
      <w:r w:rsidRPr="008302A7">
        <w:rPr>
          <w:rFonts w:ascii="Times New Roman" w:hAnsi="Times New Roman"/>
          <w:i/>
          <w:iCs/>
          <w:color w:val="000000"/>
          <w:sz w:val="24"/>
          <w:szCs w:val="24"/>
          <w:shd w:val="clear" w:color="auto" w:fill="FFFFFF"/>
        </w:rPr>
        <w:t>http://fortune.com</w:t>
      </w:r>
      <w:r w:rsidRPr="008302A7">
        <w:rPr>
          <w:rFonts w:ascii="Times New Roman" w:hAnsi="Times New Roman"/>
          <w:color w:val="000000"/>
          <w:sz w:val="24"/>
          <w:szCs w:val="24"/>
          <w:shd w:val="clear" w:color="auto" w:fill="FFFFFF"/>
        </w:rPr>
        <w:t>. [online] Available at: http://fortune.com/2016/08/24/tesla-100kwh-battery-pack/ [Accessed 23 Apr. 2019].</w:t>
      </w:r>
    </w:p>
    <w:p w14:paraId="1DAE8D04" w14:textId="77777777" w:rsidR="009551C9" w:rsidRPr="008302A7" w:rsidRDefault="009551C9" w:rsidP="00375DB8">
      <w:pPr>
        <w:spacing w:line="480" w:lineRule="auto"/>
        <w:rPr>
          <w:rFonts w:ascii="Times New Roman" w:hAnsi="Times New Roman"/>
          <w:sz w:val="24"/>
          <w:szCs w:val="24"/>
        </w:rPr>
      </w:pPr>
    </w:p>
    <w:p w14:paraId="4C64907E"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Greentechmedia.com. (2016). </w:t>
      </w:r>
      <w:r w:rsidRPr="008302A7">
        <w:rPr>
          <w:rFonts w:ascii="Times New Roman" w:hAnsi="Times New Roman"/>
          <w:i/>
          <w:iCs/>
          <w:color w:val="000000"/>
          <w:sz w:val="24"/>
          <w:szCs w:val="24"/>
          <w:shd w:val="clear" w:color="auto" w:fill="FFFFFF"/>
        </w:rPr>
        <w:t>Tesla Makes Headway in China, Tripling Sales in 2016</w:t>
      </w:r>
      <w:r w:rsidRPr="008302A7">
        <w:rPr>
          <w:rFonts w:ascii="Times New Roman" w:hAnsi="Times New Roman"/>
          <w:color w:val="000000"/>
          <w:sz w:val="24"/>
          <w:szCs w:val="24"/>
          <w:shd w:val="clear" w:color="auto" w:fill="FFFFFF"/>
        </w:rPr>
        <w:t>. [online] Available at: https://www.greentechmedia.com/articles/read/tesla-makes-</w:t>
      </w:r>
      <w:r w:rsidRPr="008302A7">
        <w:rPr>
          <w:rFonts w:ascii="Times New Roman" w:hAnsi="Times New Roman"/>
          <w:color w:val="000000"/>
          <w:sz w:val="24"/>
          <w:szCs w:val="24"/>
          <w:shd w:val="clear" w:color="auto" w:fill="FFFFFF"/>
        </w:rPr>
        <w:lastRenderedPageBreak/>
        <w:t>headway-in-china [Accessed 21 Apr. 2019].</w:t>
      </w:r>
    </w:p>
    <w:p w14:paraId="49081AE6"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56FCBD53"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Forbes.com. (2015). </w:t>
      </w:r>
      <w:r w:rsidRPr="008302A7">
        <w:rPr>
          <w:rFonts w:ascii="Times New Roman" w:hAnsi="Times New Roman"/>
          <w:i/>
          <w:iCs/>
          <w:color w:val="000000"/>
          <w:sz w:val="24"/>
          <w:szCs w:val="24"/>
          <w:shd w:val="clear" w:color="auto" w:fill="FFFFFF"/>
        </w:rPr>
        <w:t>Why Tesla Struggles To Gain Market Share</w:t>
      </w:r>
      <w:r w:rsidRPr="008302A7">
        <w:rPr>
          <w:rFonts w:ascii="Times New Roman" w:hAnsi="Times New Roman"/>
          <w:color w:val="000000"/>
          <w:sz w:val="24"/>
          <w:szCs w:val="24"/>
          <w:shd w:val="clear" w:color="auto" w:fill="FFFFFF"/>
        </w:rPr>
        <w:t>. [online] Available at: https://www.forbes.com/sites/greatspeculations/2015/11/17/why-tesla-struggles-to-gain-market-share/ [Accessed 22 Apr. 2019].</w:t>
      </w:r>
    </w:p>
    <w:p w14:paraId="38F7F5D7"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1B9F0709"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Hirsch, J. (2018). </w:t>
      </w:r>
      <w:r w:rsidRPr="008302A7">
        <w:rPr>
          <w:rFonts w:ascii="Times New Roman" w:hAnsi="Times New Roman"/>
          <w:i/>
          <w:iCs/>
          <w:color w:val="000000"/>
          <w:sz w:val="24"/>
          <w:szCs w:val="24"/>
          <w:shd w:val="clear" w:color="auto" w:fill="FFFFFF"/>
        </w:rPr>
        <w:t>Elon Musk's growing empire is fueled by $4.9 billion in government subsidies</w:t>
      </w:r>
      <w:r w:rsidRPr="008302A7">
        <w:rPr>
          <w:rFonts w:ascii="Times New Roman" w:hAnsi="Times New Roman"/>
          <w:color w:val="000000"/>
          <w:sz w:val="24"/>
          <w:szCs w:val="24"/>
          <w:shd w:val="clear" w:color="auto" w:fill="FFFFFF"/>
        </w:rPr>
        <w:t>. [online] latimes.com. Available at: https://www.latimes.com/business/la-fi-hy-musk-subsidies-20150531-story.html [Accessed 23 Apr. 2019].</w:t>
      </w:r>
    </w:p>
    <w:p w14:paraId="3EDD9426"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55895244" w14:textId="77777777" w:rsidR="009551C9" w:rsidRPr="008302A7" w:rsidRDefault="009551C9" w:rsidP="00375DB8">
      <w:pPr>
        <w:spacing w:line="480" w:lineRule="auto"/>
        <w:rPr>
          <w:rFonts w:ascii="Times New Roman" w:hAnsi="Times New Roman"/>
          <w:sz w:val="24"/>
          <w:szCs w:val="24"/>
        </w:rPr>
      </w:pPr>
      <w:proofErr w:type="spellStart"/>
      <w:r w:rsidRPr="008302A7">
        <w:rPr>
          <w:rFonts w:ascii="Times New Roman" w:hAnsi="Times New Roman"/>
          <w:sz w:val="24"/>
          <w:szCs w:val="24"/>
        </w:rPr>
        <w:t>I.Alon</w:t>
      </w:r>
      <w:proofErr w:type="spellEnd"/>
      <w:r w:rsidRPr="008302A7">
        <w:rPr>
          <w:rFonts w:ascii="Times New Roman" w:hAnsi="Times New Roman"/>
          <w:sz w:val="24"/>
          <w:szCs w:val="24"/>
        </w:rPr>
        <w:t xml:space="preserve"> and </w:t>
      </w:r>
      <w:proofErr w:type="spellStart"/>
      <w:r w:rsidRPr="008302A7">
        <w:rPr>
          <w:rFonts w:ascii="Times New Roman" w:hAnsi="Times New Roman"/>
          <w:sz w:val="24"/>
          <w:szCs w:val="24"/>
        </w:rPr>
        <w:t>T.Herbert</w:t>
      </w:r>
      <w:proofErr w:type="spellEnd"/>
      <w:r w:rsidRPr="008302A7">
        <w:rPr>
          <w:rFonts w:ascii="Times New Roman" w:hAnsi="Times New Roman"/>
          <w:sz w:val="24"/>
          <w:szCs w:val="24"/>
        </w:rPr>
        <w:t xml:space="preserve">, “A stranger in a strange land: micro political risk and the multinational firm,” Business Horizons, vol. 52, no. 2(2009), pp. 127-37; </w:t>
      </w:r>
      <w:proofErr w:type="spellStart"/>
      <w:r w:rsidRPr="008302A7">
        <w:rPr>
          <w:rFonts w:ascii="Times New Roman" w:hAnsi="Times New Roman"/>
          <w:sz w:val="24"/>
          <w:szCs w:val="24"/>
        </w:rPr>
        <w:t>J.Jakobsen</w:t>
      </w:r>
      <w:proofErr w:type="spellEnd"/>
      <w:r w:rsidRPr="008302A7">
        <w:rPr>
          <w:rFonts w:ascii="Times New Roman" w:hAnsi="Times New Roman"/>
          <w:sz w:val="24"/>
          <w:szCs w:val="24"/>
        </w:rPr>
        <w:t>, “old problems remain, new ones crop up: political risk in the 21</w:t>
      </w:r>
      <w:r w:rsidRPr="008302A7">
        <w:rPr>
          <w:rFonts w:ascii="Times New Roman" w:hAnsi="Times New Roman"/>
          <w:sz w:val="24"/>
          <w:szCs w:val="24"/>
          <w:vertAlign w:val="superscript"/>
        </w:rPr>
        <w:t>ST</w:t>
      </w:r>
      <w:r w:rsidRPr="008302A7">
        <w:rPr>
          <w:rFonts w:ascii="Times New Roman" w:hAnsi="Times New Roman"/>
          <w:sz w:val="24"/>
          <w:szCs w:val="24"/>
        </w:rPr>
        <w:t xml:space="preserve">  century’, Business Horizons, vol. 53, no. 5(2010), PP. 481-90</w:t>
      </w:r>
    </w:p>
    <w:p w14:paraId="1025DA17"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172C609A" w14:textId="77777777" w:rsidR="009551C9" w:rsidRPr="008302A7" w:rsidRDefault="009551C9" w:rsidP="00375DB8">
      <w:pPr>
        <w:spacing w:line="480" w:lineRule="auto"/>
        <w:rPr>
          <w:rFonts w:ascii="Times New Roman" w:hAnsi="Times New Roman"/>
          <w:sz w:val="24"/>
          <w:szCs w:val="24"/>
        </w:rPr>
      </w:pPr>
      <w:r w:rsidRPr="008302A7">
        <w:rPr>
          <w:rFonts w:ascii="Times New Roman" w:hAnsi="Times New Roman"/>
          <w:sz w:val="24"/>
          <w:szCs w:val="24"/>
        </w:rPr>
        <w:t>Kay, J (1993) Foundations of Corporate success, Oxford University Press, Oxford, P4</w:t>
      </w:r>
    </w:p>
    <w:p w14:paraId="1C82A8EC" w14:textId="77777777" w:rsidR="009551C9" w:rsidRPr="008302A7" w:rsidRDefault="009551C9" w:rsidP="00375DB8">
      <w:pPr>
        <w:spacing w:line="480" w:lineRule="auto"/>
        <w:rPr>
          <w:rFonts w:ascii="Times New Roman" w:hAnsi="Times New Roman"/>
          <w:sz w:val="24"/>
          <w:szCs w:val="24"/>
        </w:rPr>
      </w:pPr>
    </w:p>
    <w:p w14:paraId="5B972951" w14:textId="77777777" w:rsidR="009551C9" w:rsidRPr="008302A7" w:rsidRDefault="009551C9" w:rsidP="00375DB8">
      <w:pPr>
        <w:spacing w:line="480" w:lineRule="auto"/>
        <w:rPr>
          <w:rFonts w:ascii="Times New Roman" w:hAnsi="Times New Roman"/>
          <w:sz w:val="24"/>
          <w:szCs w:val="24"/>
        </w:rPr>
      </w:pPr>
      <w:r w:rsidRPr="008302A7">
        <w:rPr>
          <w:rFonts w:ascii="Times New Roman" w:hAnsi="Times New Roman"/>
          <w:color w:val="000000"/>
          <w:sz w:val="24"/>
          <w:szCs w:val="24"/>
          <w:shd w:val="clear" w:color="auto" w:fill="FFFFFF"/>
        </w:rPr>
        <w:t>Lawaspect.com. (2017). </w:t>
      </w:r>
      <w:r w:rsidRPr="008302A7">
        <w:rPr>
          <w:rFonts w:ascii="Times New Roman" w:hAnsi="Times New Roman"/>
          <w:i/>
          <w:iCs/>
          <w:color w:val="000000"/>
          <w:sz w:val="24"/>
          <w:szCs w:val="24"/>
          <w:shd w:val="clear" w:color="auto" w:fill="FFFFFF"/>
        </w:rPr>
        <w:t>Threat of New Entrants</w:t>
      </w:r>
      <w:r w:rsidRPr="008302A7">
        <w:rPr>
          <w:rFonts w:ascii="Times New Roman" w:hAnsi="Times New Roman"/>
          <w:color w:val="000000"/>
          <w:sz w:val="24"/>
          <w:szCs w:val="24"/>
          <w:shd w:val="clear" w:color="auto" w:fill="FFFFFF"/>
        </w:rPr>
        <w:t>. [online] Available at: https://lawaspect.com/threat-new-entrants/ [Accessed 24 Apr. 2019].</w:t>
      </w:r>
    </w:p>
    <w:p w14:paraId="5119027C" w14:textId="77777777" w:rsidR="009551C9" w:rsidRPr="008302A7" w:rsidRDefault="009551C9" w:rsidP="00375DB8">
      <w:pPr>
        <w:spacing w:line="480" w:lineRule="auto"/>
        <w:rPr>
          <w:rFonts w:ascii="Times New Roman" w:hAnsi="Times New Roman"/>
          <w:sz w:val="24"/>
          <w:szCs w:val="24"/>
        </w:rPr>
      </w:pPr>
    </w:p>
    <w:p w14:paraId="478124C4"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Let's Get Ethical. (2016). </w:t>
      </w:r>
      <w:r w:rsidRPr="008302A7">
        <w:rPr>
          <w:rFonts w:ascii="Times New Roman" w:hAnsi="Times New Roman"/>
          <w:i/>
          <w:iCs/>
          <w:color w:val="000000"/>
          <w:sz w:val="24"/>
          <w:szCs w:val="24"/>
          <w:shd w:val="clear" w:color="auto" w:fill="FFFFFF"/>
        </w:rPr>
        <w:t>Tesla – A Rarity</w:t>
      </w:r>
      <w:r w:rsidRPr="008302A7">
        <w:rPr>
          <w:rFonts w:ascii="Times New Roman" w:hAnsi="Times New Roman"/>
          <w:color w:val="000000"/>
          <w:sz w:val="24"/>
          <w:szCs w:val="24"/>
          <w:shd w:val="clear" w:color="auto" w:fill="FFFFFF"/>
        </w:rPr>
        <w:t>. [online] Available at: https://bizgovsoc9.wordpress.com/2013/11/22/tesla-a-rarity/ [Accessed 24 Apr. 2019].</w:t>
      </w:r>
    </w:p>
    <w:p w14:paraId="406C4540"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14A97E1F"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 xml:space="preserve">Modern Workforce blog, by </w:t>
      </w:r>
      <w:proofErr w:type="spellStart"/>
      <w:r w:rsidRPr="008302A7">
        <w:rPr>
          <w:rFonts w:ascii="Times New Roman" w:hAnsi="Times New Roman"/>
          <w:color w:val="000000"/>
          <w:sz w:val="24"/>
          <w:szCs w:val="24"/>
          <w:shd w:val="clear" w:color="auto" w:fill="FFFFFF"/>
        </w:rPr>
        <w:t>Everwise</w:t>
      </w:r>
      <w:proofErr w:type="spellEnd"/>
      <w:r w:rsidRPr="008302A7">
        <w:rPr>
          <w:rFonts w:ascii="Times New Roman" w:hAnsi="Times New Roman"/>
          <w:color w:val="000000"/>
          <w:sz w:val="24"/>
          <w:szCs w:val="24"/>
          <w:shd w:val="clear" w:color="auto" w:fill="FFFFFF"/>
        </w:rPr>
        <w:t>. (2018). </w:t>
      </w:r>
      <w:r w:rsidRPr="008302A7">
        <w:rPr>
          <w:rFonts w:ascii="Times New Roman" w:hAnsi="Times New Roman"/>
          <w:i/>
          <w:iCs/>
          <w:color w:val="000000"/>
          <w:sz w:val="24"/>
          <w:szCs w:val="24"/>
          <w:shd w:val="clear" w:color="auto" w:fill="FFFFFF"/>
        </w:rPr>
        <w:t>How Tesla Engages its Employees to Drive Business Results</w:t>
      </w:r>
      <w:r w:rsidRPr="008302A7">
        <w:rPr>
          <w:rFonts w:ascii="Times New Roman" w:hAnsi="Times New Roman"/>
          <w:color w:val="000000"/>
          <w:sz w:val="24"/>
          <w:szCs w:val="24"/>
          <w:shd w:val="clear" w:color="auto" w:fill="FFFFFF"/>
        </w:rPr>
        <w:t>. [online] Available at: https://www.geteverwise.com/human-resources/how-tesla-engages-its-employees-to-drive-business-results/ [Accessed 24 Apr. 2019].</w:t>
      </w:r>
    </w:p>
    <w:p w14:paraId="455824E2"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618BBFBA"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MGMT 7160. (2017). </w:t>
      </w:r>
      <w:r w:rsidRPr="008302A7">
        <w:rPr>
          <w:rFonts w:ascii="Times New Roman" w:hAnsi="Times New Roman"/>
          <w:i/>
          <w:iCs/>
          <w:color w:val="000000"/>
          <w:sz w:val="24"/>
          <w:szCs w:val="24"/>
          <w:shd w:val="clear" w:color="auto" w:fill="FFFFFF"/>
        </w:rPr>
        <w:t>Tesla’s Diversification Strategies</w:t>
      </w:r>
      <w:r w:rsidRPr="008302A7">
        <w:rPr>
          <w:rFonts w:ascii="Times New Roman" w:hAnsi="Times New Roman"/>
          <w:color w:val="000000"/>
          <w:sz w:val="24"/>
          <w:szCs w:val="24"/>
          <w:shd w:val="clear" w:color="auto" w:fill="FFFFFF"/>
        </w:rPr>
        <w:t>. [online] Available at: https://dpsiv.wordpress.com/2017/04/05/teslas-diversification-strategies/ [Accessed 25 Apr. 2019].</w:t>
      </w:r>
    </w:p>
    <w:p w14:paraId="4947234D"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49222DEB"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Mindtools.com. (2018). </w:t>
      </w:r>
      <w:r w:rsidRPr="008302A7">
        <w:rPr>
          <w:rFonts w:ascii="Times New Roman" w:hAnsi="Times New Roman"/>
          <w:i/>
          <w:iCs/>
          <w:color w:val="000000"/>
          <w:sz w:val="24"/>
          <w:szCs w:val="24"/>
          <w:shd w:val="clear" w:color="auto" w:fill="FFFFFF"/>
        </w:rPr>
        <w:t>SWOT Analysis – Discover New Opportunities, Manage and Eliminate Threats</w:t>
      </w:r>
      <w:r w:rsidRPr="008302A7">
        <w:rPr>
          <w:rFonts w:ascii="Times New Roman" w:hAnsi="Times New Roman"/>
          <w:color w:val="000000"/>
          <w:sz w:val="24"/>
          <w:szCs w:val="24"/>
          <w:shd w:val="clear" w:color="auto" w:fill="FFFFFF"/>
        </w:rPr>
        <w:t>. [online] Available at: https://www.mindtools.com/pages/article/newTMC_05.htm [Accessed 23 Apr. 2019].</w:t>
      </w:r>
    </w:p>
    <w:p w14:paraId="3F486E42"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58BAA44E"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ManagementMania.com. (2016). </w:t>
      </w:r>
      <w:r w:rsidRPr="008302A7">
        <w:rPr>
          <w:rFonts w:ascii="Times New Roman" w:hAnsi="Times New Roman"/>
          <w:i/>
          <w:iCs/>
          <w:color w:val="000000"/>
          <w:sz w:val="24"/>
          <w:szCs w:val="24"/>
          <w:shd w:val="clear" w:color="auto" w:fill="FFFFFF"/>
        </w:rPr>
        <w:t>VRIO Analysis</w:t>
      </w:r>
      <w:r w:rsidRPr="008302A7">
        <w:rPr>
          <w:rFonts w:ascii="Times New Roman" w:hAnsi="Times New Roman"/>
          <w:color w:val="000000"/>
          <w:sz w:val="24"/>
          <w:szCs w:val="24"/>
          <w:shd w:val="clear" w:color="auto" w:fill="FFFFFF"/>
        </w:rPr>
        <w:t>. [online] Available at: https://managementmania.com/en/vrio-analysis [Accessed 22 Apr. 2019].</w:t>
      </w:r>
    </w:p>
    <w:p w14:paraId="0B3E255F"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6A2C699A"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Oxford College of Marketing Blog. (2016). </w:t>
      </w:r>
      <w:r w:rsidRPr="008302A7">
        <w:rPr>
          <w:rFonts w:ascii="Times New Roman" w:hAnsi="Times New Roman"/>
          <w:i/>
          <w:iCs/>
          <w:color w:val="000000"/>
          <w:sz w:val="24"/>
          <w:szCs w:val="24"/>
          <w:shd w:val="clear" w:color="auto" w:fill="FFFFFF"/>
        </w:rPr>
        <w:t>What is a PESTEL analysis? - Oxford College of Marketing Blog</w:t>
      </w:r>
      <w:r w:rsidRPr="008302A7">
        <w:rPr>
          <w:rFonts w:ascii="Times New Roman" w:hAnsi="Times New Roman"/>
          <w:color w:val="000000"/>
          <w:sz w:val="24"/>
          <w:szCs w:val="24"/>
          <w:shd w:val="clear" w:color="auto" w:fill="FFFFFF"/>
        </w:rPr>
        <w:t>. [online] Available at: https://blog.oxfordcollegeofmarketing.com/2016/06/30/pestel-analysis/ [Accessed 22 Apr. 2019].</w:t>
      </w:r>
    </w:p>
    <w:p w14:paraId="44DC2CB6"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4DAC0DF2"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lastRenderedPageBreak/>
        <w:t>Pratap, A. (2017). </w:t>
      </w:r>
      <w:r w:rsidRPr="008302A7">
        <w:rPr>
          <w:rFonts w:ascii="Times New Roman" w:hAnsi="Times New Roman"/>
          <w:i/>
          <w:iCs/>
          <w:color w:val="000000"/>
          <w:sz w:val="24"/>
          <w:szCs w:val="24"/>
          <w:shd w:val="clear" w:color="auto" w:fill="FFFFFF"/>
        </w:rPr>
        <w:t>Tesla Motors Generic and Intensive Strategies</w:t>
      </w:r>
      <w:r w:rsidRPr="008302A7">
        <w:rPr>
          <w:rFonts w:ascii="Times New Roman" w:hAnsi="Times New Roman"/>
          <w:color w:val="000000"/>
          <w:sz w:val="24"/>
          <w:szCs w:val="24"/>
          <w:shd w:val="clear" w:color="auto" w:fill="FFFFFF"/>
        </w:rPr>
        <w:t xml:space="preserve">. [online] </w:t>
      </w:r>
      <w:proofErr w:type="spellStart"/>
      <w:r w:rsidRPr="008302A7">
        <w:rPr>
          <w:rFonts w:ascii="Times New Roman" w:hAnsi="Times New Roman"/>
          <w:color w:val="000000"/>
          <w:sz w:val="24"/>
          <w:szCs w:val="24"/>
          <w:shd w:val="clear" w:color="auto" w:fill="FFFFFF"/>
        </w:rPr>
        <w:t>notesmatic</w:t>
      </w:r>
      <w:proofErr w:type="spellEnd"/>
      <w:r w:rsidRPr="008302A7">
        <w:rPr>
          <w:rFonts w:ascii="Times New Roman" w:hAnsi="Times New Roman"/>
          <w:color w:val="000000"/>
          <w:sz w:val="24"/>
          <w:szCs w:val="24"/>
          <w:shd w:val="clear" w:color="auto" w:fill="FFFFFF"/>
        </w:rPr>
        <w:t>. Available at: https://notesmatic.com/2017/08/tesla-motors-generic-and-intensive-strategies/ [Accessed 23 Apr. 2019].</w:t>
      </w:r>
    </w:p>
    <w:p w14:paraId="5C9FCFDC" w14:textId="77777777" w:rsidR="009551C9" w:rsidRPr="008302A7" w:rsidRDefault="009551C9" w:rsidP="00375DB8">
      <w:pPr>
        <w:spacing w:line="480" w:lineRule="auto"/>
        <w:rPr>
          <w:rFonts w:ascii="Times New Roman" w:hAnsi="Times New Roman"/>
          <w:sz w:val="24"/>
          <w:szCs w:val="24"/>
        </w:rPr>
      </w:pPr>
    </w:p>
    <w:p w14:paraId="79F607AE" w14:textId="77777777" w:rsidR="009551C9" w:rsidRPr="008302A7" w:rsidRDefault="009551C9" w:rsidP="00375DB8">
      <w:pPr>
        <w:spacing w:line="480" w:lineRule="auto"/>
        <w:rPr>
          <w:rFonts w:ascii="Times New Roman" w:hAnsi="Times New Roman"/>
          <w:sz w:val="24"/>
          <w:szCs w:val="24"/>
        </w:rPr>
      </w:pPr>
      <w:r w:rsidRPr="008302A7">
        <w:rPr>
          <w:rFonts w:ascii="Times New Roman" w:hAnsi="Times New Roman"/>
          <w:color w:val="000000"/>
          <w:sz w:val="24"/>
          <w:szCs w:val="24"/>
          <w:shd w:val="clear" w:color="auto" w:fill="FFFFFF"/>
        </w:rPr>
        <w:t>prezi.com. (2019). </w:t>
      </w:r>
      <w:r w:rsidRPr="008302A7">
        <w:rPr>
          <w:rFonts w:ascii="Times New Roman" w:hAnsi="Times New Roman"/>
          <w:i/>
          <w:iCs/>
          <w:color w:val="000000"/>
          <w:sz w:val="24"/>
          <w:szCs w:val="24"/>
          <w:shd w:val="clear" w:color="auto" w:fill="FFFFFF"/>
        </w:rPr>
        <w:t>Tesla and Porter's Five Forces</w:t>
      </w:r>
      <w:r w:rsidRPr="008302A7">
        <w:rPr>
          <w:rFonts w:ascii="Times New Roman" w:hAnsi="Times New Roman"/>
          <w:color w:val="000000"/>
          <w:sz w:val="24"/>
          <w:szCs w:val="24"/>
          <w:shd w:val="clear" w:color="auto" w:fill="FFFFFF"/>
        </w:rPr>
        <w:t>. [online] Available at: https://prezi.com/odfko5i1kaqp/tesla-and-porters-five-forces/ [Accessed 23 Apr. 2019].</w:t>
      </w:r>
    </w:p>
    <w:p w14:paraId="6E919977"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7D0FC342" w14:textId="77777777" w:rsidR="009551C9" w:rsidRPr="008302A7" w:rsidRDefault="009551C9" w:rsidP="00375DB8">
      <w:pPr>
        <w:spacing w:line="480" w:lineRule="auto"/>
        <w:rPr>
          <w:rFonts w:ascii="Times New Roman" w:hAnsi="Times New Roman"/>
          <w:color w:val="000000"/>
          <w:sz w:val="24"/>
          <w:szCs w:val="24"/>
          <w:shd w:val="clear" w:color="auto" w:fill="FFFFFF"/>
        </w:rPr>
      </w:pPr>
      <w:proofErr w:type="spellStart"/>
      <w:r w:rsidRPr="008302A7">
        <w:rPr>
          <w:rFonts w:ascii="Times New Roman" w:hAnsi="Times New Roman"/>
          <w:color w:val="000000"/>
          <w:sz w:val="24"/>
          <w:szCs w:val="24"/>
          <w:shd w:val="clear" w:color="auto" w:fill="FFFFFF"/>
        </w:rPr>
        <w:t>Poter</w:t>
      </w:r>
      <w:proofErr w:type="spellEnd"/>
      <w:r w:rsidRPr="008302A7">
        <w:rPr>
          <w:rFonts w:ascii="Times New Roman" w:hAnsi="Times New Roman"/>
          <w:color w:val="000000"/>
          <w:sz w:val="24"/>
          <w:szCs w:val="24"/>
          <w:shd w:val="clear" w:color="auto" w:fill="FFFFFF"/>
        </w:rPr>
        <w:t>, M. E. 1996. What is strategy? Harvard Business Review, 74(6):61-78</w:t>
      </w:r>
    </w:p>
    <w:p w14:paraId="60C2C00C"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2A4E7CFA"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Supply Chain Dive. (2017). </w:t>
      </w:r>
      <w:r w:rsidRPr="008302A7">
        <w:rPr>
          <w:rFonts w:ascii="Times New Roman" w:hAnsi="Times New Roman"/>
          <w:i/>
          <w:iCs/>
          <w:color w:val="000000"/>
          <w:sz w:val="24"/>
          <w:szCs w:val="24"/>
          <w:shd w:val="clear" w:color="auto" w:fill="FFFFFF"/>
        </w:rPr>
        <w:t>Case study: How Tesla changed the auto industry</w:t>
      </w:r>
      <w:r w:rsidRPr="008302A7">
        <w:rPr>
          <w:rFonts w:ascii="Times New Roman" w:hAnsi="Times New Roman"/>
          <w:color w:val="000000"/>
          <w:sz w:val="24"/>
          <w:szCs w:val="24"/>
          <w:shd w:val="clear" w:color="auto" w:fill="FFFFFF"/>
        </w:rPr>
        <w:t>. [online] Available at: https://www.supplychaindive.com/news/case-study-how-tesla-changed-the-auto-industry/517251/ [Accessed 24 Apr. 2019].</w:t>
      </w:r>
    </w:p>
    <w:p w14:paraId="201D5CE3"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218130AE"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 xml:space="preserve">Some dangers of short-term perspective are addressed in </w:t>
      </w:r>
      <w:proofErr w:type="spellStart"/>
      <w:r w:rsidRPr="008302A7">
        <w:rPr>
          <w:rFonts w:ascii="Times New Roman" w:hAnsi="Times New Roman"/>
          <w:color w:val="000000"/>
          <w:sz w:val="24"/>
          <w:szCs w:val="24"/>
          <w:shd w:val="clear" w:color="auto" w:fill="FFFFFF"/>
        </w:rPr>
        <w:t>VanBuren</w:t>
      </w:r>
      <w:proofErr w:type="spellEnd"/>
      <w:r w:rsidRPr="008302A7">
        <w:rPr>
          <w:rFonts w:ascii="Times New Roman" w:hAnsi="Times New Roman"/>
          <w:color w:val="000000"/>
          <w:sz w:val="24"/>
          <w:szCs w:val="24"/>
          <w:shd w:val="clear" w:color="auto" w:fill="FFFFFF"/>
        </w:rPr>
        <w:t xml:space="preserve">, M. E. &amp; </w:t>
      </w:r>
      <w:proofErr w:type="spellStart"/>
      <w:r w:rsidRPr="008302A7">
        <w:rPr>
          <w:rFonts w:ascii="Times New Roman" w:hAnsi="Times New Roman"/>
          <w:color w:val="000000"/>
          <w:sz w:val="24"/>
          <w:szCs w:val="24"/>
          <w:shd w:val="clear" w:color="auto" w:fill="FFFFFF"/>
        </w:rPr>
        <w:t>Safferstone</w:t>
      </w:r>
      <w:proofErr w:type="spellEnd"/>
      <w:r w:rsidRPr="008302A7">
        <w:rPr>
          <w:rFonts w:ascii="Times New Roman" w:hAnsi="Times New Roman"/>
          <w:color w:val="000000"/>
          <w:sz w:val="24"/>
          <w:szCs w:val="24"/>
          <w:shd w:val="clear" w:color="auto" w:fill="FFFFFF"/>
        </w:rPr>
        <w:t>, T. 2009. The quick wins paradox. Harvard business review, 67(1): 54-61</w:t>
      </w:r>
    </w:p>
    <w:p w14:paraId="7435503C"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3C540383"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The Balance. (2018). </w:t>
      </w:r>
      <w:r w:rsidRPr="008302A7">
        <w:rPr>
          <w:rFonts w:ascii="Times New Roman" w:hAnsi="Times New Roman"/>
          <w:i/>
          <w:iCs/>
          <w:color w:val="000000"/>
          <w:sz w:val="24"/>
          <w:szCs w:val="24"/>
          <w:shd w:val="clear" w:color="auto" w:fill="FFFFFF"/>
        </w:rPr>
        <w:t>It's Good That China's Growth Is Slowing. Really.</w:t>
      </w:r>
      <w:r w:rsidRPr="008302A7">
        <w:rPr>
          <w:rFonts w:ascii="Times New Roman" w:hAnsi="Times New Roman"/>
          <w:color w:val="000000"/>
          <w:sz w:val="24"/>
          <w:szCs w:val="24"/>
          <w:shd w:val="clear" w:color="auto" w:fill="FFFFFF"/>
        </w:rPr>
        <w:t>. [online] Available at: https://www.thebalance.com/china-s-economic-growth-cause-pros-cons-future-3305478 [Accessed 23 Apr. 2019].</w:t>
      </w:r>
    </w:p>
    <w:p w14:paraId="7E1779D9"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65AA820D" w14:textId="77777777" w:rsidR="009551C9" w:rsidRPr="008302A7" w:rsidRDefault="009551C9" w:rsidP="00375DB8">
      <w:pPr>
        <w:spacing w:line="480" w:lineRule="auto"/>
        <w:rPr>
          <w:rFonts w:ascii="Times New Roman" w:hAnsi="Times New Roman"/>
          <w:color w:val="000000"/>
          <w:sz w:val="24"/>
          <w:szCs w:val="24"/>
          <w:shd w:val="clear" w:color="auto" w:fill="FFFFFF"/>
        </w:rPr>
      </w:pPr>
      <w:r w:rsidRPr="008302A7">
        <w:rPr>
          <w:rFonts w:ascii="Times New Roman" w:hAnsi="Times New Roman"/>
          <w:color w:val="000000"/>
          <w:sz w:val="24"/>
          <w:szCs w:val="24"/>
          <w:shd w:val="clear" w:color="auto" w:fill="FFFFFF"/>
        </w:rPr>
        <w:t>Thecasesolutions.com. (2017). </w:t>
      </w:r>
      <w:r w:rsidRPr="008302A7">
        <w:rPr>
          <w:rFonts w:ascii="Times New Roman" w:hAnsi="Times New Roman"/>
          <w:i/>
          <w:iCs/>
          <w:color w:val="000000"/>
          <w:sz w:val="24"/>
          <w:szCs w:val="24"/>
          <w:shd w:val="clear" w:color="auto" w:fill="FFFFFF"/>
        </w:rPr>
        <w:t>Tesla Motors Case Solution And Analysis, HBR Case Study Solution &amp; Analysis of Harvard Case Studies</w:t>
      </w:r>
      <w:r w:rsidRPr="008302A7">
        <w:rPr>
          <w:rFonts w:ascii="Times New Roman" w:hAnsi="Times New Roman"/>
          <w:color w:val="000000"/>
          <w:sz w:val="24"/>
          <w:szCs w:val="24"/>
          <w:shd w:val="clear" w:color="auto" w:fill="FFFFFF"/>
        </w:rPr>
        <w:t xml:space="preserve">. [online] Available at: </w:t>
      </w:r>
      <w:r w:rsidRPr="008302A7">
        <w:rPr>
          <w:rFonts w:ascii="Times New Roman" w:hAnsi="Times New Roman"/>
          <w:color w:val="000000"/>
          <w:sz w:val="24"/>
          <w:szCs w:val="24"/>
          <w:shd w:val="clear" w:color="auto" w:fill="FFFFFF"/>
        </w:rPr>
        <w:lastRenderedPageBreak/>
        <w:t>https://www.thecasesolutions.com/tesla-motors-22872 [Accessed 22 Apr. 2019].</w:t>
      </w:r>
    </w:p>
    <w:p w14:paraId="594C0F41"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55F204FB" w14:textId="77777777" w:rsidR="009551C9" w:rsidRPr="008302A7" w:rsidRDefault="009551C9" w:rsidP="00375DB8">
      <w:pPr>
        <w:spacing w:line="480" w:lineRule="auto"/>
        <w:rPr>
          <w:rFonts w:ascii="Times New Roman" w:hAnsi="Times New Roman"/>
          <w:sz w:val="24"/>
          <w:szCs w:val="24"/>
        </w:rPr>
      </w:pPr>
      <w:r w:rsidRPr="008302A7">
        <w:rPr>
          <w:rFonts w:ascii="Times New Roman" w:hAnsi="Times New Roman"/>
          <w:color w:val="000000"/>
          <w:sz w:val="24"/>
          <w:szCs w:val="24"/>
          <w:shd w:val="clear" w:color="auto" w:fill="FFFFFF"/>
        </w:rPr>
        <w:t>Termpaperwarehouse.com. (2016). </w:t>
      </w:r>
      <w:r w:rsidRPr="008302A7">
        <w:rPr>
          <w:rFonts w:ascii="Times New Roman" w:hAnsi="Times New Roman"/>
          <w:i/>
          <w:iCs/>
          <w:color w:val="000000"/>
          <w:sz w:val="24"/>
          <w:szCs w:val="24"/>
          <w:shd w:val="clear" w:color="auto" w:fill="FFFFFF"/>
        </w:rPr>
        <w:t>Tesla Case Study - Term Paper</w:t>
      </w:r>
      <w:r w:rsidRPr="008302A7">
        <w:rPr>
          <w:rFonts w:ascii="Times New Roman" w:hAnsi="Times New Roman"/>
          <w:color w:val="000000"/>
          <w:sz w:val="24"/>
          <w:szCs w:val="24"/>
          <w:shd w:val="clear" w:color="auto" w:fill="FFFFFF"/>
        </w:rPr>
        <w:t>. [online] Available at: https://www.termpaperwarehouse.com/essay-on/Tesla-Case-Study-4000-Words/388885 [Accessed 23 Apr. 2019].</w:t>
      </w:r>
    </w:p>
    <w:p w14:paraId="40B5FF41"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210E33F0" w14:textId="77777777" w:rsidR="009551C9" w:rsidRPr="008302A7" w:rsidRDefault="009551C9" w:rsidP="00375DB8">
      <w:pPr>
        <w:spacing w:line="480" w:lineRule="auto"/>
        <w:rPr>
          <w:rFonts w:ascii="Times New Roman" w:hAnsi="Times New Roman"/>
          <w:color w:val="000000"/>
          <w:sz w:val="24"/>
          <w:szCs w:val="24"/>
          <w:shd w:val="clear" w:color="auto" w:fill="FFFFFF"/>
        </w:rPr>
      </w:pPr>
      <w:proofErr w:type="spellStart"/>
      <w:r w:rsidRPr="008302A7">
        <w:rPr>
          <w:rFonts w:ascii="Times New Roman" w:hAnsi="Times New Roman"/>
          <w:color w:val="000000"/>
          <w:sz w:val="24"/>
          <w:szCs w:val="24"/>
          <w:shd w:val="clear" w:color="auto" w:fill="FFFFFF"/>
        </w:rPr>
        <w:t>Wahlman</w:t>
      </w:r>
      <w:proofErr w:type="spellEnd"/>
      <w:r w:rsidRPr="008302A7">
        <w:rPr>
          <w:rFonts w:ascii="Times New Roman" w:hAnsi="Times New Roman"/>
          <w:color w:val="000000"/>
          <w:sz w:val="24"/>
          <w:szCs w:val="24"/>
          <w:shd w:val="clear" w:color="auto" w:fill="FFFFFF"/>
        </w:rPr>
        <w:t>, A. (2018). </w:t>
      </w:r>
      <w:proofErr w:type="spellStart"/>
      <w:r w:rsidRPr="008302A7">
        <w:rPr>
          <w:rFonts w:ascii="Times New Roman" w:hAnsi="Times New Roman"/>
          <w:i/>
          <w:iCs/>
          <w:color w:val="000000"/>
          <w:sz w:val="24"/>
          <w:szCs w:val="24"/>
          <w:shd w:val="clear" w:color="auto" w:fill="FFFFFF"/>
        </w:rPr>
        <w:t>NextEV</w:t>
      </w:r>
      <w:proofErr w:type="spellEnd"/>
      <w:r w:rsidRPr="008302A7">
        <w:rPr>
          <w:rFonts w:ascii="Times New Roman" w:hAnsi="Times New Roman"/>
          <w:i/>
          <w:iCs/>
          <w:color w:val="000000"/>
          <w:sz w:val="24"/>
          <w:szCs w:val="24"/>
          <w:shd w:val="clear" w:color="auto" w:fill="FFFFFF"/>
        </w:rPr>
        <w:t xml:space="preserve">, </w:t>
      </w:r>
      <w:proofErr w:type="spellStart"/>
      <w:r w:rsidRPr="008302A7">
        <w:rPr>
          <w:rFonts w:ascii="Times New Roman" w:hAnsi="Times New Roman"/>
          <w:i/>
          <w:iCs/>
          <w:color w:val="000000"/>
          <w:sz w:val="24"/>
          <w:szCs w:val="24"/>
          <w:shd w:val="clear" w:color="auto" w:fill="FFFFFF"/>
        </w:rPr>
        <w:t>Atieva</w:t>
      </w:r>
      <w:proofErr w:type="spellEnd"/>
      <w:r w:rsidRPr="008302A7">
        <w:rPr>
          <w:rFonts w:ascii="Times New Roman" w:hAnsi="Times New Roman"/>
          <w:i/>
          <w:iCs/>
          <w:color w:val="000000"/>
          <w:sz w:val="24"/>
          <w:szCs w:val="24"/>
          <w:shd w:val="clear" w:color="auto" w:fill="FFFFFF"/>
        </w:rPr>
        <w:t xml:space="preserve"> And Faraday Future Finalize Development Of Tesla Competitors</w:t>
      </w:r>
      <w:r w:rsidRPr="008302A7">
        <w:rPr>
          <w:rFonts w:ascii="Times New Roman" w:hAnsi="Times New Roman"/>
          <w:color w:val="000000"/>
          <w:sz w:val="24"/>
          <w:szCs w:val="24"/>
          <w:shd w:val="clear" w:color="auto" w:fill="FFFFFF"/>
        </w:rPr>
        <w:t>. [online] Seeking Alpha. Available at: https://seekingalpha.com/article/4012053-nextev-atieva-faraday-future-finalize-development-tesla-competitors [Accessed 24 Apr. 2019].</w:t>
      </w:r>
    </w:p>
    <w:p w14:paraId="38EB3111" w14:textId="77777777" w:rsidR="009551C9" w:rsidRPr="008302A7" w:rsidRDefault="009551C9" w:rsidP="00375DB8">
      <w:pPr>
        <w:spacing w:line="480" w:lineRule="auto"/>
        <w:rPr>
          <w:rFonts w:ascii="Times New Roman" w:hAnsi="Times New Roman"/>
          <w:color w:val="000000"/>
          <w:sz w:val="24"/>
          <w:szCs w:val="24"/>
          <w:shd w:val="clear" w:color="auto" w:fill="FFFFFF"/>
        </w:rPr>
      </w:pPr>
    </w:p>
    <w:p w14:paraId="5C6DCFA8" w14:textId="77777777" w:rsidR="009551C9" w:rsidRPr="008302A7" w:rsidRDefault="009551C9" w:rsidP="00375DB8">
      <w:pPr>
        <w:spacing w:line="480" w:lineRule="auto"/>
        <w:ind w:firstLineChars="200" w:firstLine="480"/>
        <w:rPr>
          <w:rFonts w:ascii="Times New Roman" w:hAnsi="Times New Roman"/>
          <w:sz w:val="24"/>
          <w:szCs w:val="24"/>
        </w:rPr>
      </w:pPr>
    </w:p>
    <w:sectPr w:rsidR="009551C9" w:rsidRPr="008302A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B3F47" w14:textId="77777777" w:rsidR="007E0F4B" w:rsidRDefault="007E0F4B" w:rsidP="00BA0DD0">
      <w:r>
        <w:separator/>
      </w:r>
    </w:p>
  </w:endnote>
  <w:endnote w:type="continuationSeparator" w:id="0">
    <w:p w14:paraId="4CD5519D" w14:textId="77777777" w:rsidR="007E0F4B" w:rsidRDefault="007E0F4B" w:rsidP="00BA0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8441368"/>
      <w:docPartObj>
        <w:docPartGallery w:val="Page Numbers (Bottom of Page)"/>
        <w:docPartUnique/>
      </w:docPartObj>
    </w:sdtPr>
    <w:sdtContent>
      <w:p w14:paraId="79830E8B" w14:textId="16FD7420" w:rsidR="002E0D18" w:rsidRDefault="002E0D18">
        <w:pPr>
          <w:pStyle w:val="a5"/>
          <w:jc w:val="center"/>
        </w:pPr>
        <w:r>
          <w:fldChar w:fldCharType="begin"/>
        </w:r>
        <w:r>
          <w:instrText>PAGE   \* MERGEFORMAT</w:instrText>
        </w:r>
        <w:r>
          <w:fldChar w:fldCharType="separate"/>
        </w:r>
        <w:r>
          <w:rPr>
            <w:lang w:val="zh-CN"/>
          </w:rPr>
          <w:t>2</w:t>
        </w:r>
        <w:r>
          <w:fldChar w:fldCharType="end"/>
        </w:r>
      </w:p>
    </w:sdtContent>
  </w:sdt>
  <w:p w14:paraId="2DE8CA44" w14:textId="77777777" w:rsidR="002E0D18" w:rsidRDefault="002E0D1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4A5166" w14:textId="77777777" w:rsidR="007E0F4B" w:rsidRDefault="007E0F4B" w:rsidP="00BA0DD0">
      <w:r>
        <w:separator/>
      </w:r>
    </w:p>
  </w:footnote>
  <w:footnote w:type="continuationSeparator" w:id="0">
    <w:p w14:paraId="660CB9AB" w14:textId="77777777" w:rsidR="007E0F4B" w:rsidRDefault="007E0F4B" w:rsidP="00BA0D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9A"/>
    <w:rsid w:val="00130554"/>
    <w:rsid w:val="00160AC6"/>
    <w:rsid w:val="0018723E"/>
    <w:rsid w:val="002E0D18"/>
    <w:rsid w:val="00375DB8"/>
    <w:rsid w:val="003B18B9"/>
    <w:rsid w:val="004A0EE6"/>
    <w:rsid w:val="00506793"/>
    <w:rsid w:val="005E3AE4"/>
    <w:rsid w:val="005E6034"/>
    <w:rsid w:val="00681D1D"/>
    <w:rsid w:val="006A0796"/>
    <w:rsid w:val="0070129A"/>
    <w:rsid w:val="007D3EC3"/>
    <w:rsid w:val="007D6F81"/>
    <w:rsid w:val="007E0F4B"/>
    <w:rsid w:val="008302A7"/>
    <w:rsid w:val="009551C9"/>
    <w:rsid w:val="00BA0DD0"/>
    <w:rsid w:val="00E956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3B5D11"/>
  <w15:chartTrackingRefBased/>
  <w15:docId w15:val="{29848C94-2106-4B61-8CAB-7A9256CEF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0DD0"/>
    <w:pPr>
      <w:widowControl w:val="0"/>
      <w:jc w:val="both"/>
    </w:pPr>
    <w:rPr>
      <w:rFonts w:ascii="Calibri" w:eastAsia="宋体" w:hAnsi="Calibri" w:cs="Times New Roman"/>
    </w:rPr>
  </w:style>
  <w:style w:type="paragraph" w:styleId="1">
    <w:name w:val="heading 1"/>
    <w:basedOn w:val="a"/>
    <w:next w:val="a"/>
    <w:link w:val="10"/>
    <w:uiPriority w:val="9"/>
    <w:qFormat/>
    <w:rsid w:val="00BA0DD0"/>
    <w:pPr>
      <w:keepNext/>
      <w:keepLines/>
      <w:spacing w:before="340" w:after="330" w:line="578" w:lineRule="auto"/>
      <w:outlineLvl w:val="0"/>
    </w:pPr>
    <w:rPr>
      <w:b/>
      <w:bCs/>
      <w:kern w:val="44"/>
      <w:sz w:val="44"/>
      <w:szCs w:val="44"/>
    </w:rPr>
  </w:style>
  <w:style w:type="paragraph" w:styleId="3">
    <w:name w:val="heading 3"/>
    <w:basedOn w:val="a"/>
    <w:next w:val="a"/>
    <w:link w:val="30"/>
    <w:uiPriority w:val="9"/>
    <w:unhideWhenUsed/>
    <w:qFormat/>
    <w:rsid w:val="00BA0DD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A0DD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BA0DD0"/>
    <w:rPr>
      <w:sz w:val="18"/>
      <w:szCs w:val="18"/>
    </w:rPr>
  </w:style>
  <w:style w:type="paragraph" w:styleId="a5">
    <w:name w:val="footer"/>
    <w:basedOn w:val="a"/>
    <w:link w:val="a6"/>
    <w:uiPriority w:val="99"/>
    <w:unhideWhenUsed/>
    <w:rsid w:val="00BA0DD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BA0DD0"/>
    <w:rPr>
      <w:sz w:val="18"/>
      <w:szCs w:val="18"/>
    </w:rPr>
  </w:style>
  <w:style w:type="character" w:customStyle="1" w:styleId="10">
    <w:name w:val="标题 1 字符"/>
    <w:basedOn w:val="a0"/>
    <w:link w:val="1"/>
    <w:uiPriority w:val="9"/>
    <w:rsid w:val="00BA0DD0"/>
    <w:rPr>
      <w:rFonts w:ascii="Calibri" w:eastAsia="宋体" w:hAnsi="Calibri" w:cs="Times New Roman"/>
      <w:b/>
      <w:bCs/>
      <w:kern w:val="44"/>
      <w:sz w:val="44"/>
      <w:szCs w:val="44"/>
    </w:rPr>
  </w:style>
  <w:style w:type="paragraph" w:styleId="a7">
    <w:name w:val="Balloon Text"/>
    <w:basedOn w:val="a"/>
    <w:link w:val="a8"/>
    <w:uiPriority w:val="99"/>
    <w:semiHidden/>
    <w:unhideWhenUsed/>
    <w:rsid w:val="00BA0DD0"/>
    <w:rPr>
      <w:sz w:val="18"/>
      <w:szCs w:val="18"/>
    </w:rPr>
  </w:style>
  <w:style w:type="character" w:customStyle="1" w:styleId="a8">
    <w:name w:val="批注框文本 字符"/>
    <w:basedOn w:val="a0"/>
    <w:link w:val="a7"/>
    <w:uiPriority w:val="99"/>
    <w:semiHidden/>
    <w:rsid w:val="00BA0DD0"/>
    <w:rPr>
      <w:rFonts w:ascii="Calibri" w:eastAsia="宋体" w:hAnsi="Calibri" w:cs="Times New Roman"/>
      <w:sz w:val="18"/>
      <w:szCs w:val="18"/>
    </w:rPr>
  </w:style>
  <w:style w:type="character" w:customStyle="1" w:styleId="30">
    <w:name w:val="标题 3 字符"/>
    <w:basedOn w:val="a0"/>
    <w:link w:val="3"/>
    <w:uiPriority w:val="9"/>
    <w:rsid w:val="00BA0DD0"/>
    <w:rPr>
      <w:rFonts w:ascii="Calibri" w:eastAsia="宋体" w:hAnsi="Calibri" w:cs="Times New Roman"/>
      <w:b/>
      <w:bCs/>
      <w:sz w:val="32"/>
      <w:szCs w:val="32"/>
    </w:rPr>
  </w:style>
  <w:style w:type="paragraph" w:styleId="a9">
    <w:name w:val="No Spacing"/>
    <w:uiPriority w:val="1"/>
    <w:qFormat/>
    <w:rsid w:val="00BA0DD0"/>
    <w:pPr>
      <w:widowControl w:val="0"/>
      <w:jc w:val="both"/>
    </w:pPr>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494BE-0B8C-44D7-8DD0-7E6CF551A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6540</Words>
  <Characters>37281</Characters>
  <Application>Microsoft Office Word</Application>
  <DocSecurity>0</DocSecurity>
  <Lines>310</Lines>
  <Paragraphs>87</Paragraphs>
  <ScaleCrop>false</ScaleCrop>
  <Company/>
  <LinksUpToDate>false</LinksUpToDate>
  <CharactersWithSpaces>43734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13</cp:revision>
  <dcterms:created xsi:type="dcterms:W3CDTF">2019-04-24T02:55:00Z</dcterms:created>
  <dcterms:modified xsi:type="dcterms:W3CDTF">2019-04-24T04:48:00Z</dcterms:modified>
</cp:coreProperties>
</file>