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C3D4F" w14:textId="17227A73" w:rsidR="00BC5AC4" w:rsidRPr="00953EBA" w:rsidRDefault="00BC5AC4" w:rsidP="00953EBA">
      <w:pPr>
        <w:spacing w:line="360" w:lineRule="auto"/>
        <w:rPr>
          <w:rFonts w:ascii="Times New Roman" w:hAnsi="Times New Roman"/>
          <w:b/>
          <w:bCs/>
          <w:sz w:val="24"/>
          <w:szCs w:val="24"/>
        </w:rPr>
      </w:pPr>
      <w:r w:rsidRPr="00953EBA">
        <w:rPr>
          <w:rFonts w:ascii="Times New Roman" w:hAnsi="Times New Roman"/>
          <w:b/>
          <w:bCs/>
          <w:sz w:val="24"/>
          <w:szCs w:val="24"/>
        </w:rPr>
        <w:t xml:space="preserve">Topic: An investigation into the language competence of business English </w:t>
      </w:r>
      <w:r w:rsidRPr="00953EBA">
        <w:rPr>
          <w:rFonts w:ascii="Times New Roman" w:hAnsi="Times New Roman"/>
          <w:b/>
          <w:bCs/>
          <w:sz w:val="24"/>
          <w:szCs w:val="24"/>
        </w:rPr>
        <w:t xml:space="preserve">major </w:t>
      </w:r>
      <w:r w:rsidRPr="00953EBA">
        <w:rPr>
          <w:rFonts w:ascii="Times New Roman" w:hAnsi="Times New Roman"/>
          <w:b/>
          <w:bCs/>
          <w:sz w:val="24"/>
          <w:szCs w:val="24"/>
        </w:rPr>
        <w:t>students--Take the example of a certain university in China</w:t>
      </w:r>
    </w:p>
    <w:p w14:paraId="59BE5782" w14:textId="77777777" w:rsidR="00BC5AC4" w:rsidRPr="00953EBA" w:rsidRDefault="00BC5AC4" w:rsidP="00953EBA">
      <w:pPr>
        <w:spacing w:line="360" w:lineRule="auto"/>
        <w:jc w:val="center"/>
        <w:rPr>
          <w:rFonts w:ascii="Times New Roman" w:hAnsi="Times New Roman"/>
          <w:sz w:val="24"/>
          <w:szCs w:val="24"/>
        </w:rPr>
      </w:pPr>
    </w:p>
    <w:p w14:paraId="2B470940" w14:textId="4BC2A2E5" w:rsidR="00BC5AC4" w:rsidRPr="00953EBA" w:rsidRDefault="00BC5AC4" w:rsidP="00953EBA">
      <w:pPr>
        <w:spacing w:line="360" w:lineRule="auto"/>
        <w:jc w:val="center"/>
        <w:rPr>
          <w:rFonts w:ascii="Times New Roman" w:hAnsi="Times New Roman"/>
          <w:sz w:val="24"/>
          <w:szCs w:val="24"/>
        </w:rPr>
      </w:pPr>
      <w:r w:rsidRPr="00953EBA">
        <w:rPr>
          <w:rFonts w:ascii="Times New Roman" w:hAnsi="Times New Roman"/>
          <w:sz w:val="24"/>
          <w:szCs w:val="24"/>
        </w:rPr>
        <w:t>Student Name</w:t>
      </w:r>
      <w:r w:rsidRPr="00953EBA">
        <w:rPr>
          <w:rFonts w:ascii="Times New Roman" w:hAnsi="Times New Roman"/>
          <w:sz w:val="24"/>
          <w:szCs w:val="24"/>
        </w:rPr>
        <w:t>：</w:t>
      </w:r>
      <w:r w:rsidRPr="00953EBA">
        <w:rPr>
          <w:rFonts w:ascii="Times New Roman" w:hAnsi="Times New Roman"/>
          <w:sz w:val="24"/>
          <w:szCs w:val="24"/>
        </w:rPr>
        <w:t xml:space="preserve">Zhang </w:t>
      </w:r>
      <w:proofErr w:type="spellStart"/>
      <w:r w:rsidRPr="00953EBA">
        <w:rPr>
          <w:rFonts w:ascii="Times New Roman" w:hAnsi="Times New Roman"/>
          <w:sz w:val="24"/>
          <w:szCs w:val="24"/>
        </w:rPr>
        <w:t>Ruijia</w:t>
      </w:r>
      <w:proofErr w:type="spellEnd"/>
    </w:p>
    <w:p w14:paraId="680CBD2F" w14:textId="0AA42C16" w:rsidR="00BC5AC4" w:rsidRPr="00953EBA" w:rsidRDefault="00BC5AC4" w:rsidP="00953EBA">
      <w:pPr>
        <w:spacing w:line="360" w:lineRule="auto"/>
        <w:jc w:val="center"/>
        <w:rPr>
          <w:rFonts w:ascii="Times New Roman" w:hAnsi="Times New Roman"/>
          <w:sz w:val="24"/>
          <w:szCs w:val="24"/>
        </w:rPr>
      </w:pPr>
      <w:r w:rsidRPr="00953EBA">
        <w:rPr>
          <w:rFonts w:ascii="Times New Roman" w:hAnsi="Times New Roman"/>
          <w:sz w:val="24"/>
          <w:szCs w:val="24"/>
        </w:rPr>
        <w:t>Course number</w:t>
      </w:r>
      <w:r w:rsidRPr="00953EBA">
        <w:rPr>
          <w:rFonts w:ascii="Times New Roman" w:hAnsi="Times New Roman"/>
          <w:sz w:val="24"/>
          <w:szCs w:val="24"/>
        </w:rPr>
        <w:t>：</w:t>
      </w:r>
      <w:r w:rsidR="00953EBA" w:rsidRPr="00953EBA">
        <w:rPr>
          <w:rFonts w:ascii="Times New Roman" w:hAnsi="Times New Roman"/>
          <w:sz w:val="24"/>
          <w:szCs w:val="24"/>
        </w:rPr>
        <w:t xml:space="preserve">HPEN </w:t>
      </w:r>
      <w:r w:rsidRPr="00953EBA">
        <w:rPr>
          <w:rFonts w:ascii="Times New Roman" w:hAnsi="Times New Roman"/>
          <w:sz w:val="24"/>
          <w:szCs w:val="24"/>
        </w:rPr>
        <w:t>7005</w:t>
      </w:r>
    </w:p>
    <w:p w14:paraId="3827E349" w14:textId="77777777" w:rsidR="00BC5AC4" w:rsidRPr="00953EBA" w:rsidRDefault="00BC5AC4" w:rsidP="00953EBA">
      <w:pPr>
        <w:spacing w:line="360" w:lineRule="auto"/>
        <w:jc w:val="center"/>
        <w:rPr>
          <w:rFonts w:ascii="Times New Roman" w:hAnsi="Times New Roman"/>
          <w:sz w:val="24"/>
          <w:szCs w:val="24"/>
        </w:rPr>
      </w:pPr>
      <w:r w:rsidRPr="00953EBA">
        <w:rPr>
          <w:rFonts w:ascii="Times New Roman" w:hAnsi="Times New Roman"/>
          <w:sz w:val="24"/>
          <w:szCs w:val="24"/>
        </w:rPr>
        <w:t>Instructor</w:t>
      </w:r>
      <w:r w:rsidRPr="00953EBA">
        <w:rPr>
          <w:rFonts w:ascii="Times New Roman" w:hAnsi="Times New Roman"/>
          <w:sz w:val="24"/>
          <w:szCs w:val="24"/>
        </w:rPr>
        <w:t>：</w:t>
      </w:r>
      <w:r w:rsidRPr="00953EBA">
        <w:rPr>
          <w:rFonts w:ascii="Times New Roman" w:hAnsi="Times New Roman"/>
          <w:sz w:val="24"/>
          <w:szCs w:val="24"/>
        </w:rPr>
        <w:t xml:space="preserve">Dr Jessica </w:t>
      </w:r>
      <w:proofErr w:type="spellStart"/>
      <w:r w:rsidRPr="00953EBA">
        <w:rPr>
          <w:rFonts w:ascii="Times New Roman" w:hAnsi="Times New Roman"/>
          <w:sz w:val="24"/>
          <w:szCs w:val="24"/>
        </w:rPr>
        <w:t>Clapham</w:t>
      </w:r>
      <w:proofErr w:type="spellEnd"/>
    </w:p>
    <w:p w14:paraId="6D473285" w14:textId="77777777" w:rsidR="00BC5AC4" w:rsidRPr="00953EBA" w:rsidRDefault="00BC5AC4" w:rsidP="00953EBA">
      <w:pPr>
        <w:spacing w:line="360" w:lineRule="auto"/>
        <w:jc w:val="center"/>
        <w:rPr>
          <w:rFonts w:ascii="Times New Roman" w:hAnsi="Times New Roman"/>
          <w:b/>
          <w:bCs/>
          <w:sz w:val="24"/>
          <w:szCs w:val="24"/>
        </w:rPr>
      </w:pPr>
      <w:r w:rsidRPr="00953EBA">
        <w:rPr>
          <w:rFonts w:ascii="Times New Roman" w:hAnsi="Times New Roman"/>
          <w:sz w:val="24"/>
          <w:szCs w:val="24"/>
        </w:rPr>
        <w:t>Date</w:t>
      </w:r>
      <w:r w:rsidRPr="00953EBA">
        <w:rPr>
          <w:rFonts w:ascii="Times New Roman" w:hAnsi="Times New Roman"/>
          <w:sz w:val="24"/>
          <w:szCs w:val="24"/>
        </w:rPr>
        <w:t>：</w:t>
      </w:r>
      <w:r w:rsidRPr="00953EBA">
        <w:rPr>
          <w:rFonts w:ascii="Times New Roman" w:hAnsi="Times New Roman"/>
          <w:sz w:val="24"/>
          <w:szCs w:val="24"/>
        </w:rPr>
        <w:t>11.04.23</w:t>
      </w:r>
    </w:p>
    <w:p w14:paraId="22133BE3" w14:textId="56ED26CA" w:rsidR="00B20645" w:rsidRPr="00953EBA" w:rsidRDefault="00B20645" w:rsidP="00953EBA">
      <w:pPr>
        <w:spacing w:line="360" w:lineRule="auto"/>
        <w:rPr>
          <w:rFonts w:ascii="Times New Roman" w:hAnsi="Times New Roman"/>
          <w:sz w:val="24"/>
          <w:szCs w:val="24"/>
        </w:rPr>
      </w:pPr>
    </w:p>
    <w:p w14:paraId="0E78F914" w14:textId="77777777" w:rsidR="00B20645" w:rsidRPr="00953EBA" w:rsidRDefault="00B20645" w:rsidP="00953EBA">
      <w:pPr>
        <w:spacing w:line="360" w:lineRule="auto"/>
        <w:rPr>
          <w:rFonts w:ascii="Times New Roman" w:hAnsi="Times New Roman"/>
          <w:sz w:val="24"/>
          <w:szCs w:val="24"/>
        </w:rPr>
      </w:pPr>
    </w:p>
    <w:p w14:paraId="0E836D2E" w14:textId="3585CDF9" w:rsidR="00431C38" w:rsidRPr="00953EBA" w:rsidRDefault="00431C38" w:rsidP="00953EBA">
      <w:pPr>
        <w:spacing w:line="360" w:lineRule="auto"/>
        <w:jc w:val="center"/>
        <w:rPr>
          <w:rFonts w:ascii="Times New Roman" w:hAnsi="Times New Roman"/>
          <w:b/>
          <w:bCs/>
          <w:sz w:val="24"/>
          <w:szCs w:val="24"/>
        </w:rPr>
      </w:pPr>
      <w:r w:rsidRPr="00953EBA">
        <w:rPr>
          <w:rFonts w:ascii="Times New Roman" w:hAnsi="Times New Roman"/>
          <w:b/>
          <w:bCs/>
          <w:sz w:val="24"/>
          <w:szCs w:val="24"/>
        </w:rPr>
        <w:t>Aims of the Investigation</w:t>
      </w:r>
    </w:p>
    <w:p w14:paraId="693BA278" w14:textId="77777777" w:rsidR="00534E72" w:rsidRPr="00953EBA" w:rsidRDefault="00534E72" w:rsidP="00953EBA">
      <w:pPr>
        <w:spacing w:line="360" w:lineRule="auto"/>
        <w:jc w:val="center"/>
        <w:rPr>
          <w:rFonts w:ascii="Times New Roman" w:hAnsi="Times New Roman"/>
          <w:b/>
          <w:bCs/>
          <w:sz w:val="24"/>
          <w:szCs w:val="24"/>
        </w:rPr>
      </w:pPr>
    </w:p>
    <w:p w14:paraId="54824F88" w14:textId="18B152A5" w:rsidR="004E74BE" w:rsidRPr="00953EBA" w:rsidRDefault="00431C38" w:rsidP="00953EBA">
      <w:pPr>
        <w:spacing w:line="360" w:lineRule="auto"/>
        <w:rPr>
          <w:rFonts w:ascii="Times New Roman" w:hAnsi="Times New Roman"/>
          <w:sz w:val="24"/>
          <w:szCs w:val="24"/>
        </w:rPr>
      </w:pPr>
      <w:r w:rsidRPr="00953EBA">
        <w:rPr>
          <w:rFonts w:ascii="Times New Roman" w:hAnsi="Times New Roman"/>
          <w:sz w:val="24"/>
          <w:szCs w:val="24"/>
        </w:rPr>
        <w:t xml:space="preserve">With the rapid development of the global business economy, Business English as English for specific purpose is increasingly playing an important role in various international business </w:t>
      </w:r>
      <w:r w:rsidR="00534E72" w:rsidRPr="00953EBA">
        <w:rPr>
          <w:rFonts w:ascii="Times New Roman" w:hAnsi="Times New Roman"/>
          <w:sz w:val="24"/>
          <w:szCs w:val="24"/>
        </w:rPr>
        <w:t>activities</w:t>
      </w:r>
      <w:r w:rsidR="00534E72" w:rsidRPr="00953EBA">
        <w:rPr>
          <w:rFonts w:ascii="Times New Roman" w:hAnsi="Times New Roman"/>
          <w:sz w:val="24"/>
          <w:szCs w:val="24"/>
        </w:rPr>
        <w:t>（</w:t>
      </w:r>
      <w:r w:rsidR="00B41035" w:rsidRPr="00953EBA">
        <w:rPr>
          <w:rFonts w:ascii="Times New Roman" w:hAnsi="Times New Roman"/>
          <w:sz w:val="24"/>
          <w:szCs w:val="24"/>
        </w:rPr>
        <w:t>Belcher</w:t>
      </w:r>
      <w:r w:rsidR="003B447A" w:rsidRPr="00953EBA">
        <w:rPr>
          <w:rFonts w:ascii="Times New Roman" w:hAnsi="Times New Roman"/>
          <w:sz w:val="24"/>
          <w:szCs w:val="24"/>
        </w:rPr>
        <w:t xml:space="preserve">, </w:t>
      </w:r>
      <w:r w:rsidR="00B41035" w:rsidRPr="00953EBA">
        <w:rPr>
          <w:rFonts w:ascii="Times New Roman" w:hAnsi="Times New Roman"/>
          <w:sz w:val="24"/>
          <w:szCs w:val="24"/>
        </w:rPr>
        <w:t>et al</w:t>
      </w:r>
      <w:r w:rsidR="003B447A" w:rsidRPr="00953EBA">
        <w:rPr>
          <w:rFonts w:ascii="Times New Roman" w:hAnsi="Times New Roman"/>
          <w:sz w:val="24"/>
          <w:szCs w:val="24"/>
        </w:rPr>
        <w:t xml:space="preserve">., </w:t>
      </w:r>
      <w:r w:rsidR="00B41035" w:rsidRPr="00953EBA">
        <w:rPr>
          <w:rFonts w:ascii="Times New Roman" w:hAnsi="Times New Roman"/>
          <w:sz w:val="24"/>
          <w:szCs w:val="24"/>
        </w:rPr>
        <w:t>2011)</w:t>
      </w:r>
      <w:r w:rsidR="00953EBA">
        <w:rPr>
          <w:rFonts w:ascii="Times New Roman" w:hAnsi="Times New Roman"/>
          <w:sz w:val="24"/>
          <w:szCs w:val="24"/>
        </w:rPr>
        <w:t xml:space="preserve">. </w:t>
      </w:r>
      <w:r w:rsidRPr="00953EBA">
        <w:rPr>
          <w:rFonts w:ascii="Times New Roman" w:hAnsi="Times New Roman"/>
          <w:sz w:val="24"/>
          <w:szCs w:val="24"/>
        </w:rPr>
        <w:t xml:space="preserve">At present, most undergraduate and higher education institutions in China offer Business English as a major and Business English courses. The aim of teaching Business English is to develop students' ability to use English to engage in foreign business activities. On the one hand, more and more employers are making "a good command of English" a basic requirement for recruitment and are assessing it during the interview process; on the other hand, business English language expression is one of the most practical features of business English, covering the whole process of business activities, which is the key to successful business activities. As students who have studied this subject for many years, having a good command of business English will not only enhance their competitiveness in the workplace, but will also help them in their future business careers. It is therefore important to investigate and </w:t>
      </w:r>
      <w:r w:rsidRPr="00953EBA">
        <w:rPr>
          <w:rFonts w:ascii="Times New Roman" w:hAnsi="Times New Roman"/>
          <w:sz w:val="24"/>
          <w:szCs w:val="24"/>
        </w:rPr>
        <w:t>analyze</w:t>
      </w:r>
      <w:r w:rsidRPr="00953EBA">
        <w:rPr>
          <w:rFonts w:ascii="Times New Roman" w:hAnsi="Times New Roman"/>
          <w:sz w:val="24"/>
          <w:szCs w:val="24"/>
        </w:rPr>
        <w:t xml:space="preserve"> the English language skills of business English majors at this institution, their ability to perform their jobs, and the problems in teaching and </w:t>
      </w:r>
      <w:r w:rsidR="00B20645" w:rsidRPr="00953EBA">
        <w:rPr>
          <w:rFonts w:ascii="Times New Roman" w:hAnsi="Times New Roman"/>
          <w:sz w:val="24"/>
          <w:szCs w:val="24"/>
        </w:rPr>
        <w:t>learning. The</w:t>
      </w:r>
      <w:r w:rsidR="004E74BE" w:rsidRPr="00953EBA">
        <w:rPr>
          <w:rFonts w:ascii="Times New Roman" w:hAnsi="Times New Roman"/>
          <w:sz w:val="24"/>
          <w:szCs w:val="24"/>
        </w:rPr>
        <w:t xml:space="preserve"> research will answer the following questions</w:t>
      </w:r>
      <w:r w:rsidR="004E74BE" w:rsidRPr="00953EBA">
        <w:rPr>
          <w:rFonts w:ascii="Times New Roman" w:hAnsi="Times New Roman"/>
          <w:sz w:val="24"/>
          <w:szCs w:val="24"/>
        </w:rPr>
        <w:t>：</w:t>
      </w:r>
    </w:p>
    <w:p w14:paraId="2631F3A4" w14:textId="77777777" w:rsidR="004E74BE" w:rsidRPr="00953EBA" w:rsidRDefault="004E74BE" w:rsidP="00953EBA">
      <w:pPr>
        <w:spacing w:line="360" w:lineRule="auto"/>
        <w:rPr>
          <w:rFonts w:ascii="Times New Roman" w:hAnsi="Times New Roman"/>
          <w:sz w:val="24"/>
          <w:szCs w:val="24"/>
        </w:rPr>
      </w:pPr>
      <w:r w:rsidRPr="00953EBA">
        <w:rPr>
          <w:rFonts w:ascii="Times New Roman" w:hAnsi="Times New Roman"/>
          <w:sz w:val="24"/>
          <w:szCs w:val="24"/>
        </w:rPr>
        <w:t>1. Does this study prove the scientific validity of using the scale to assess language competence?</w:t>
      </w:r>
    </w:p>
    <w:p w14:paraId="655CAF3F" w14:textId="77777777" w:rsidR="004E74BE" w:rsidRPr="00953EBA" w:rsidRDefault="004E74BE" w:rsidP="00953EBA">
      <w:pPr>
        <w:spacing w:line="360" w:lineRule="auto"/>
        <w:rPr>
          <w:rFonts w:ascii="Times New Roman" w:hAnsi="Times New Roman"/>
          <w:sz w:val="24"/>
          <w:szCs w:val="24"/>
        </w:rPr>
      </w:pPr>
      <w:r w:rsidRPr="00953EBA">
        <w:rPr>
          <w:rFonts w:ascii="Times New Roman" w:hAnsi="Times New Roman"/>
          <w:sz w:val="24"/>
          <w:szCs w:val="24"/>
        </w:rPr>
        <w:t>2. What is the English competence level of business English students at this institution?</w:t>
      </w:r>
    </w:p>
    <w:p w14:paraId="2FBBE778" w14:textId="48AC1400" w:rsidR="004E74BE" w:rsidRPr="00953EBA" w:rsidRDefault="004E74BE" w:rsidP="00953EBA">
      <w:pPr>
        <w:spacing w:line="360" w:lineRule="auto"/>
        <w:rPr>
          <w:rFonts w:ascii="Times New Roman" w:hAnsi="Times New Roman"/>
          <w:sz w:val="24"/>
          <w:szCs w:val="24"/>
        </w:rPr>
      </w:pPr>
      <w:r w:rsidRPr="00953EBA">
        <w:rPr>
          <w:rFonts w:ascii="Times New Roman" w:hAnsi="Times New Roman"/>
          <w:sz w:val="24"/>
          <w:szCs w:val="24"/>
        </w:rPr>
        <w:lastRenderedPageBreak/>
        <w:t xml:space="preserve">3. what is the link between students' language competence </w:t>
      </w:r>
      <w:r w:rsidRPr="00953EBA">
        <w:rPr>
          <w:rFonts w:ascii="Times New Roman" w:hAnsi="Times New Roman"/>
          <w:sz w:val="24"/>
          <w:szCs w:val="24"/>
        </w:rPr>
        <w:t>and teaching</w:t>
      </w:r>
      <w:r w:rsidRPr="00953EBA">
        <w:rPr>
          <w:rFonts w:ascii="Times New Roman" w:hAnsi="Times New Roman"/>
          <w:sz w:val="24"/>
          <w:szCs w:val="24"/>
        </w:rPr>
        <w:t>? Or what are the implications for teaching?</w:t>
      </w:r>
    </w:p>
    <w:p w14:paraId="1C3326F5" w14:textId="0C8830B9" w:rsidR="00431C38" w:rsidRPr="00953EBA" w:rsidRDefault="004E74BE" w:rsidP="00953EBA">
      <w:pPr>
        <w:spacing w:line="360" w:lineRule="auto"/>
        <w:rPr>
          <w:rFonts w:ascii="Times New Roman" w:hAnsi="Times New Roman"/>
          <w:sz w:val="24"/>
          <w:szCs w:val="24"/>
        </w:rPr>
      </w:pPr>
      <w:r w:rsidRPr="00953EBA">
        <w:rPr>
          <w:rFonts w:ascii="Times New Roman" w:hAnsi="Times New Roman"/>
          <w:sz w:val="24"/>
          <w:szCs w:val="24"/>
        </w:rPr>
        <w:t>4. What are the factors that most affect language competence for students in this major?</w:t>
      </w:r>
    </w:p>
    <w:p w14:paraId="5FC1F230" w14:textId="77777777" w:rsidR="004E74BE" w:rsidRPr="00953EBA" w:rsidRDefault="004E74BE" w:rsidP="00953EBA">
      <w:pPr>
        <w:spacing w:line="360" w:lineRule="auto"/>
        <w:rPr>
          <w:rFonts w:ascii="Times New Roman" w:hAnsi="Times New Roman"/>
          <w:sz w:val="24"/>
          <w:szCs w:val="24"/>
        </w:rPr>
      </w:pPr>
    </w:p>
    <w:p w14:paraId="711CD81E" w14:textId="06ED9373" w:rsidR="004E74BE" w:rsidRPr="00953EBA" w:rsidRDefault="004E74BE" w:rsidP="00953EBA">
      <w:pPr>
        <w:spacing w:line="360" w:lineRule="auto"/>
        <w:jc w:val="center"/>
        <w:rPr>
          <w:rFonts w:ascii="Times New Roman" w:hAnsi="Times New Roman"/>
          <w:b/>
          <w:bCs/>
          <w:sz w:val="24"/>
          <w:szCs w:val="24"/>
        </w:rPr>
      </w:pPr>
      <w:r w:rsidRPr="00953EBA">
        <w:rPr>
          <w:rFonts w:ascii="Times New Roman" w:hAnsi="Times New Roman"/>
          <w:b/>
          <w:bCs/>
          <w:sz w:val="24"/>
          <w:szCs w:val="24"/>
        </w:rPr>
        <w:t>Rationale and Main Conceptual Themes for the Investigation</w:t>
      </w:r>
    </w:p>
    <w:p w14:paraId="633E48D7" w14:textId="77777777" w:rsidR="0061030F" w:rsidRPr="00953EBA" w:rsidRDefault="0061030F" w:rsidP="00953EBA">
      <w:pPr>
        <w:spacing w:line="360" w:lineRule="auto"/>
        <w:jc w:val="center"/>
        <w:rPr>
          <w:rFonts w:ascii="Times New Roman" w:hAnsi="Times New Roman"/>
          <w:sz w:val="24"/>
          <w:szCs w:val="24"/>
        </w:rPr>
      </w:pPr>
    </w:p>
    <w:p w14:paraId="6797BE9D" w14:textId="691021F9" w:rsidR="004E74BE" w:rsidRPr="00953EBA" w:rsidRDefault="004E74BE" w:rsidP="00953EBA">
      <w:pPr>
        <w:spacing w:line="360" w:lineRule="auto"/>
        <w:rPr>
          <w:rFonts w:ascii="Times New Roman" w:hAnsi="Times New Roman"/>
          <w:sz w:val="24"/>
          <w:szCs w:val="24"/>
        </w:rPr>
      </w:pPr>
      <w:r w:rsidRPr="00953EBA">
        <w:rPr>
          <w:rFonts w:ascii="Times New Roman" w:hAnsi="Times New Roman"/>
          <w:sz w:val="24"/>
          <w:szCs w:val="24"/>
        </w:rPr>
        <w:t>Business English was officially listed in the Basic Catalogue of Undergraduate Majors by the Chinese Ministry of Education in 2012, gaining official recognition for its status. Since then, Business English, English Language and Literature and Translation have become the "Troika" of English education in China. Experts are divided as to what "Business English" is.</w:t>
      </w:r>
      <w:r w:rsidRPr="00953EBA">
        <w:rPr>
          <w:rFonts w:ascii="Times New Roman" w:hAnsi="Times New Roman"/>
          <w:sz w:val="24"/>
          <w:szCs w:val="24"/>
        </w:rPr>
        <w:t xml:space="preserve"> </w:t>
      </w:r>
      <w:r w:rsidRPr="00953EBA">
        <w:rPr>
          <w:rFonts w:ascii="Times New Roman" w:hAnsi="Times New Roman"/>
          <w:sz w:val="24"/>
          <w:szCs w:val="24"/>
        </w:rPr>
        <w:t xml:space="preserve">Pickett (1989) sees business English as a 'working language' based on human activities, industries, transactions or </w:t>
      </w:r>
      <w:r w:rsidR="00534E72" w:rsidRPr="00953EBA">
        <w:rPr>
          <w:rFonts w:ascii="Times New Roman" w:hAnsi="Times New Roman"/>
          <w:sz w:val="24"/>
          <w:szCs w:val="24"/>
        </w:rPr>
        <w:t>situations. Ellis</w:t>
      </w:r>
      <w:r w:rsidRPr="00953EBA">
        <w:rPr>
          <w:rFonts w:ascii="Times New Roman" w:hAnsi="Times New Roman"/>
          <w:sz w:val="24"/>
          <w:szCs w:val="24"/>
        </w:rPr>
        <w:t xml:space="preserve"> &amp; Johnson (1994) define business English as English applied in a business context, a special-purpose English learned or applied by people who work or will work in the business industry.</w:t>
      </w:r>
      <w:r w:rsidRPr="00953EBA">
        <w:rPr>
          <w:rFonts w:ascii="Times New Roman" w:hAnsi="Times New Roman"/>
          <w:sz w:val="24"/>
          <w:szCs w:val="24"/>
        </w:rPr>
        <w:t xml:space="preserve"> </w:t>
      </w:r>
      <w:r w:rsidRPr="00953EBA">
        <w:rPr>
          <w:rFonts w:ascii="Times New Roman" w:hAnsi="Times New Roman"/>
          <w:sz w:val="24"/>
          <w:szCs w:val="24"/>
        </w:rPr>
        <w:t>Chinese experts classify Business English as a type of vocational English, alongside Travel English, Medical English, etc. It is suggested that "the definition of business English can be broad or narrow. The narrowest definition is 'only English directly related to business can be called business English'. A slightly broader definition would be 'all English related to business (economics, management, law, etc.) is considered business English'. The broadest definition is 'all English that goes beyond personal relationships is business English'".</w:t>
      </w:r>
      <w:r w:rsidRPr="00953EBA">
        <w:rPr>
          <w:rFonts w:ascii="Times New Roman" w:hAnsi="Times New Roman"/>
          <w:sz w:val="24"/>
          <w:szCs w:val="24"/>
        </w:rPr>
        <w:t xml:space="preserve"> </w:t>
      </w:r>
      <w:r w:rsidRPr="00953EBA">
        <w:rPr>
          <w:rFonts w:ascii="Times New Roman" w:hAnsi="Times New Roman"/>
          <w:sz w:val="24"/>
          <w:szCs w:val="24"/>
        </w:rPr>
        <w:t xml:space="preserve">As can be seen from the above definition, Business English is a dynamic concept that changes as the definition of the word "business" changes. In recent years, with the continuous development of international commerce, the connotation of business English has become richer and </w:t>
      </w:r>
      <w:proofErr w:type="gramStart"/>
      <w:r w:rsidRPr="00953EBA">
        <w:rPr>
          <w:rFonts w:ascii="Times New Roman" w:hAnsi="Times New Roman"/>
          <w:sz w:val="24"/>
          <w:szCs w:val="24"/>
        </w:rPr>
        <w:t>richer, and</w:t>
      </w:r>
      <w:proofErr w:type="gramEnd"/>
      <w:r w:rsidRPr="00953EBA">
        <w:rPr>
          <w:rFonts w:ascii="Times New Roman" w:hAnsi="Times New Roman"/>
          <w:sz w:val="24"/>
          <w:szCs w:val="24"/>
        </w:rPr>
        <w:t xml:space="preserve"> has developed into a complete system including international trade, finance, e-commerce and so on. Based on this, this paper defines Business English in a broad sense as English applied in an international business environment, a branch of ESP, a kind of workplace English, which has its own characteristics in terms of semantics, grammar and pragmatics, and is an organic fusion of knowledge of business subjects, knowledge of English language, knowledge of business practice and knowledge of cross-cultural communication.</w:t>
      </w:r>
      <w:r w:rsidR="00B71A38" w:rsidRPr="00953EBA">
        <w:rPr>
          <w:rFonts w:ascii="Times New Roman" w:hAnsi="Times New Roman"/>
          <w:sz w:val="24"/>
          <w:szCs w:val="24"/>
        </w:rPr>
        <w:t xml:space="preserve"> </w:t>
      </w:r>
      <w:r w:rsidR="00B71A38" w:rsidRPr="00953EBA">
        <w:rPr>
          <w:rFonts w:ascii="Times New Roman" w:hAnsi="Times New Roman"/>
          <w:sz w:val="24"/>
          <w:szCs w:val="24"/>
        </w:rPr>
        <w:lastRenderedPageBreak/>
        <w:t xml:space="preserve">Business English competence is therefore a comprehensive competence that </w:t>
      </w:r>
      <w:r w:rsidR="0061030F" w:rsidRPr="00953EBA">
        <w:rPr>
          <w:rFonts w:ascii="Times New Roman" w:hAnsi="Times New Roman"/>
          <w:sz w:val="24"/>
          <w:szCs w:val="24"/>
        </w:rPr>
        <w:t>emphasizes</w:t>
      </w:r>
      <w:r w:rsidR="00B71A38" w:rsidRPr="00953EBA">
        <w:rPr>
          <w:rFonts w:ascii="Times New Roman" w:hAnsi="Times New Roman"/>
          <w:sz w:val="24"/>
          <w:szCs w:val="24"/>
        </w:rPr>
        <w:t xml:space="preserve"> the learner's ability to use English proficiently in a business environment to engage in practical activities. Based on the training objectives of the Business English major, </w:t>
      </w:r>
      <w:proofErr w:type="gramStart"/>
      <w:r w:rsidR="00B71A38" w:rsidRPr="00953EBA">
        <w:rPr>
          <w:rFonts w:ascii="Times New Roman" w:hAnsi="Times New Roman"/>
          <w:sz w:val="24"/>
          <w:szCs w:val="24"/>
        </w:rPr>
        <w:t>it is clear that it</w:t>
      </w:r>
      <w:proofErr w:type="gramEnd"/>
      <w:r w:rsidR="00B71A38" w:rsidRPr="00953EBA">
        <w:rPr>
          <w:rFonts w:ascii="Times New Roman" w:hAnsi="Times New Roman"/>
          <w:sz w:val="24"/>
          <w:szCs w:val="24"/>
        </w:rPr>
        <w:t xml:space="preserve"> is necessary to cultivate professional talents with good overall quality, solid language foundation, rich knowledge and able to serve the needs of economic and social construction. From this requirement, the requirements for the cultivation of professional talents are reflected in the level of competence, quality requirements and the knowledge structure of talents, </w:t>
      </w:r>
      <w:r w:rsidR="003B447A" w:rsidRPr="00953EBA">
        <w:rPr>
          <w:rFonts w:ascii="Times New Roman" w:hAnsi="Times New Roman"/>
          <w:sz w:val="24"/>
          <w:szCs w:val="24"/>
        </w:rPr>
        <w:t>i.e.,</w:t>
      </w:r>
      <w:r w:rsidR="00B71A38" w:rsidRPr="00953EBA">
        <w:rPr>
          <w:rFonts w:ascii="Times New Roman" w:hAnsi="Times New Roman"/>
          <w:sz w:val="24"/>
          <w:szCs w:val="24"/>
        </w:rPr>
        <w:t xml:space="preserve"> all business English professionals must have strong basic skills and ability to use English language, solid knowledge of English language and literature and refresher-type knowledge of relevant professional fields. But whether and how this training goal can ultimately be achieved is a question worthy of consideration by English educators. English educators need to </w:t>
      </w:r>
      <w:proofErr w:type="gramStart"/>
      <w:r w:rsidR="00B71A38" w:rsidRPr="00953EBA">
        <w:rPr>
          <w:rFonts w:ascii="Times New Roman" w:hAnsi="Times New Roman"/>
          <w:sz w:val="24"/>
          <w:szCs w:val="24"/>
        </w:rPr>
        <w:t>have an understanding of</w:t>
      </w:r>
      <w:proofErr w:type="gramEnd"/>
      <w:r w:rsidR="00B71A38" w:rsidRPr="00953EBA">
        <w:rPr>
          <w:rFonts w:ascii="Times New Roman" w:hAnsi="Times New Roman"/>
          <w:sz w:val="24"/>
          <w:szCs w:val="24"/>
        </w:rPr>
        <w:t xml:space="preserve"> the abilities of English learners and carry out targeted teaching in order to put the English teaching requirements into practice. The aim of this study is to investigate the language proficiency of business English students in order to identify the underlying issues and provide a reference for English learners as well as English educators.</w:t>
      </w:r>
    </w:p>
    <w:p w14:paraId="7F6FF7F3" w14:textId="77777777" w:rsidR="00062E94" w:rsidRPr="00953EBA" w:rsidRDefault="00062E94" w:rsidP="00953EBA">
      <w:pPr>
        <w:spacing w:line="360" w:lineRule="auto"/>
        <w:rPr>
          <w:rFonts w:ascii="Times New Roman" w:hAnsi="Times New Roman"/>
          <w:sz w:val="24"/>
          <w:szCs w:val="24"/>
        </w:rPr>
      </w:pPr>
    </w:p>
    <w:p w14:paraId="49A682D5" w14:textId="677D5B6D" w:rsidR="00B71A38" w:rsidRPr="00953EBA" w:rsidRDefault="00B71A38" w:rsidP="00953EBA">
      <w:pPr>
        <w:spacing w:line="360" w:lineRule="auto"/>
        <w:jc w:val="center"/>
        <w:rPr>
          <w:rFonts w:ascii="Times New Roman" w:hAnsi="Times New Roman"/>
          <w:b/>
          <w:bCs/>
          <w:sz w:val="24"/>
          <w:szCs w:val="24"/>
        </w:rPr>
      </w:pPr>
      <w:r w:rsidRPr="00953EBA">
        <w:rPr>
          <w:rFonts w:ascii="Times New Roman" w:hAnsi="Times New Roman"/>
          <w:b/>
          <w:bCs/>
          <w:sz w:val="24"/>
          <w:szCs w:val="24"/>
        </w:rPr>
        <w:t>Evidence to be Collected</w:t>
      </w:r>
    </w:p>
    <w:p w14:paraId="4F2954C4" w14:textId="77777777" w:rsidR="0061030F" w:rsidRPr="00953EBA" w:rsidRDefault="0061030F" w:rsidP="00953EBA">
      <w:pPr>
        <w:spacing w:line="360" w:lineRule="auto"/>
        <w:jc w:val="center"/>
        <w:rPr>
          <w:rFonts w:ascii="Times New Roman" w:hAnsi="Times New Roman"/>
          <w:b/>
          <w:bCs/>
          <w:sz w:val="24"/>
          <w:szCs w:val="24"/>
        </w:rPr>
      </w:pPr>
    </w:p>
    <w:p w14:paraId="585D7B4B" w14:textId="70D4AC57" w:rsidR="00EE0735" w:rsidRPr="00953EBA" w:rsidRDefault="00B71A38" w:rsidP="00953EBA">
      <w:pPr>
        <w:spacing w:line="360" w:lineRule="auto"/>
        <w:rPr>
          <w:rFonts w:ascii="Times New Roman" w:hAnsi="Times New Roman"/>
          <w:sz w:val="24"/>
          <w:szCs w:val="24"/>
        </w:rPr>
      </w:pPr>
      <w:r w:rsidRPr="00953EBA">
        <w:rPr>
          <w:rFonts w:ascii="Times New Roman" w:hAnsi="Times New Roman"/>
          <w:sz w:val="24"/>
          <w:szCs w:val="24"/>
        </w:rPr>
        <w:t xml:space="preserve">In June 2018, the Chinese English Proficiency Rating Scale (CPRS) was officially implemented, and the implementation of this scale has established a scale for Chinese English learners to be judged. The Self-Assessment Scale is used for language learners and users to judge or diagnose their own English proficiency </w:t>
      </w:r>
      <w:r w:rsidR="008D659B" w:rsidRPr="00953EBA">
        <w:rPr>
          <w:rFonts w:ascii="Times New Roman" w:hAnsi="Times New Roman"/>
          <w:sz w:val="24"/>
          <w:szCs w:val="24"/>
        </w:rPr>
        <w:t>level and</w:t>
      </w:r>
      <w:r w:rsidRPr="00953EBA">
        <w:rPr>
          <w:rFonts w:ascii="Times New Roman" w:hAnsi="Times New Roman"/>
          <w:sz w:val="24"/>
          <w:szCs w:val="24"/>
        </w:rPr>
        <w:t xml:space="preserve"> includes self-assessment scales in the areas of construct knowledge use, listening comprehension, written comprehension, oral expression, written expression, pragmatic competence, interpretation and translation. All evidence collection will be based on the eight self-assessment scales in this scale and the study will send questionnaires to learners, which will then be </w:t>
      </w:r>
      <w:proofErr w:type="spellStart"/>
      <w:r w:rsidRPr="00953EBA">
        <w:rPr>
          <w:rFonts w:ascii="Times New Roman" w:hAnsi="Times New Roman"/>
          <w:sz w:val="24"/>
          <w:szCs w:val="24"/>
        </w:rPr>
        <w:t>analysed</w:t>
      </w:r>
      <w:proofErr w:type="spellEnd"/>
      <w:r w:rsidRPr="00953EBA">
        <w:rPr>
          <w:rFonts w:ascii="Times New Roman" w:hAnsi="Times New Roman"/>
          <w:sz w:val="24"/>
          <w:szCs w:val="24"/>
        </w:rPr>
        <w:t xml:space="preserve"> and studied. In general, students' English language proficiency can be judged in at least three ways: firstly, by the teacher. After a semester, a school </w:t>
      </w:r>
      <w:r w:rsidRPr="00953EBA">
        <w:rPr>
          <w:rFonts w:ascii="Times New Roman" w:hAnsi="Times New Roman"/>
          <w:sz w:val="24"/>
          <w:szCs w:val="24"/>
        </w:rPr>
        <w:lastRenderedPageBreak/>
        <w:t xml:space="preserve">year or more of classroom teaching, and after many interactions and conversations with students, teachers have some idea of their students' </w:t>
      </w:r>
      <w:proofErr w:type="gramStart"/>
      <w:r w:rsidRPr="00953EBA">
        <w:rPr>
          <w:rFonts w:ascii="Times New Roman" w:hAnsi="Times New Roman"/>
          <w:sz w:val="24"/>
          <w:szCs w:val="24"/>
        </w:rPr>
        <w:t>abilities</w:t>
      </w:r>
      <w:proofErr w:type="gramEnd"/>
      <w:r w:rsidRPr="00953EBA">
        <w:rPr>
          <w:rFonts w:ascii="Times New Roman" w:hAnsi="Times New Roman"/>
          <w:sz w:val="24"/>
          <w:szCs w:val="24"/>
        </w:rPr>
        <w:t xml:space="preserve"> and their assessment of their students' abilities has a certain degree of credibility. Secondly, feedback from employers. After students have graduated and worked for a certain period of time (</w:t>
      </w:r>
      <w:proofErr w:type="gramStart"/>
      <w:r w:rsidRPr="00953EBA">
        <w:rPr>
          <w:rFonts w:ascii="Times New Roman" w:hAnsi="Times New Roman"/>
          <w:sz w:val="24"/>
          <w:szCs w:val="24"/>
        </w:rPr>
        <w:t>e.g.</w:t>
      </w:r>
      <w:proofErr w:type="gramEnd"/>
      <w:r w:rsidRPr="00953EBA">
        <w:rPr>
          <w:rFonts w:ascii="Times New Roman" w:hAnsi="Times New Roman"/>
          <w:sz w:val="24"/>
          <w:szCs w:val="24"/>
        </w:rPr>
        <w:t xml:space="preserve"> one year), the school can use interviews to find out how well the students are using the language in the workplace. This kind of feedback from employers can be a more direct test of the results of the school's </w:t>
      </w:r>
      <w:r w:rsidR="008D659B" w:rsidRPr="00953EBA">
        <w:rPr>
          <w:rFonts w:ascii="Times New Roman" w:hAnsi="Times New Roman"/>
          <w:sz w:val="24"/>
          <w:szCs w:val="24"/>
        </w:rPr>
        <w:t>teaching and</w:t>
      </w:r>
      <w:r w:rsidRPr="00953EBA">
        <w:rPr>
          <w:rFonts w:ascii="Times New Roman" w:hAnsi="Times New Roman"/>
          <w:sz w:val="24"/>
          <w:szCs w:val="24"/>
        </w:rPr>
        <w:t xml:space="preserve"> can help to tailor the curriculum. Thirdly, students' self-assessment. Students' self-assessment gives educators a clearer picture of their level and </w:t>
      </w:r>
      <w:r w:rsidR="008D659B" w:rsidRPr="00953EBA">
        <w:rPr>
          <w:rFonts w:ascii="Times New Roman" w:hAnsi="Times New Roman"/>
          <w:sz w:val="24"/>
          <w:szCs w:val="24"/>
        </w:rPr>
        <w:t>strengths and</w:t>
      </w:r>
      <w:r w:rsidRPr="00953EBA">
        <w:rPr>
          <w:rFonts w:ascii="Times New Roman" w:hAnsi="Times New Roman"/>
          <w:sz w:val="24"/>
          <w:szCs w:val="24"/>
        </w:rPr>
        <w:t xml:space="preserve"> provides guidance for teaching.</w:t>
      </w:r>
    </w:p>
    <w:p w14:paraId="54B93E7E" w14:textId="77777777" w:rsidR="00062E94" w:rsidRPr="00953EBA" w:rsidRDefault="00062E94" w:rsidP="00953EBA">
      <w:pPr>
        <w:spacing w:line="360" w:lineRule="auto"/>
        <w:rPr>
          <w:rFonts w:ascii="Times New Roman" w:hAnsi="Times New Roman"/>
          <w:sz w:val="24"/>
          <w:szCs w:val="24"/>
        </w:rPr>
      </w:pPr>
    </w:p>
    <w:p w14:paraId="25FA8369" w14:textId="7FA5B9D1" w:rsidR="00B71A38" w:rsidRPr="00953EBA" w:rsidRDefault="00B71A38" w:rsidP="00953EBA">
      <w:pPr>
        <w:widowControl/>
        <w:spacing w:line="360" w:lineRule="auto"/>
        <w:jc w:val="center"/>
        <w:rPr>
          <w:rFonts w:ascii="Times New Roman" w:hAnsi="Times New Roman"/>
          <w:b/>
          <w:bCs/>
          <w:sz w:val="24"/>
          <w:szCs w:val="24"/>
        </w:rPr>
      </w:pPr>
      <w:r w:rsidRPr="00953EBA">
        <w:rPr>
          <w:rFonts w:ascii="Times New Roman" w:hAnsi="Times New Roman"/>
          <w:b/>
          <w:bCs/>
          <w:sz w:val="24"/>
          <w:szCs w:val="24"/>
        </w:rPr>
        <w:t>Methods Used to Collect Evidence</w:t>
      </w:r>
    </w:p>
    <w:p w14:paraId="13D6863B" w14:textId="77777777" w:rsidR="0061030F" w:rsidRPr="00953EBA" w:rsidRDefault="0061030F" w:rsidP="00953EBA">
      <w:pPr>
        <w:widowControl/>
        <w:spacing w:line="360" w:lineRule="auto"/>
        <w:jc w:val="center"/>
        <w:rPr>
          <w:rFonts w:ascii="Times New Roman" w:hAnsi="Times New Roman"/>
          <w:sz w:val="24"/>
          <w:szCs w:val="24"/>
        </w:rPr>
      </w:pPr>
    </w:p>
    <w:p w14:paraId="3E8F4F39" w14:textId="1ADF0E08" w:rsidR="00B71A38" w:rsidRPr="00953EBA" w:rsidRDefault="00B71A38" w:rsidP="00953EBA">
      <w:pPr>
        <w:spacing w:line="360" w:lineRule="auto"/>
        <w:rPr>
          <w:rFonts w:ascii="Times New Roman" w:hAnsi="Times New Roman"/>
          <w:sz w:val="24"/>
          <w:szCs w:val="24"/>
        </w:rPr>
      </w:pPr>
      <w:r w:rsidRPr="00953EBA">
        <w:rPr>
          <w:rFonts w:ascii="Times New Roman" w:hAnsi="Times New Roman"/>
          <w:sz w:val="24"/>
          <w:szCs w:val="24"/>
        </w:rPr>
        <w:t>There were two main measurement instruments in this study: the first was a self-assessment questionnaire, which consisted of two parts. One part contains basic information about the students, including their class, age and whether they have had any experience of self-assessment; the second part is their English competence self-descriptors, and all the descriptions that make up the self-assessment questionnaire are taken from the self-assessment scale. The participants in this study were students from freshmen to seniors at the university or those who had just graduated from the university, and the four levels of English competence, Level 5, Level 6, Level 7, Level 8, were selected to form the questionnaire, which was sent to students from freshmen to seniors, according to the significant differences in English proficiency among business English majors. Each descriptor was followed by three options: 1, 2 and 3 (1 for "can't", 2 for "not sure" and 3 for "can") for students to choose from. The students only need to circle the appropriate number according to their actual level. The questionnaire was completed in the classroom. Before answering, the researcher explains the purpose of the questionnaire and the use of the results so that students are aware that the results do not affect their academic performance. After explaining what the 1, 2 and 3 after each descriptor meant, and ensuring that students fully understood them, they were asked to answer the questionnaire independently and all students were able to complete the self-</w:t>
      </w:r>
      <w:r w:rsidRPr="00953EBA">
        <w:rPr>
          <w:rFonts w:ascii="Times New Roman" w:hAnsi="Times New Roman"/>
          <w:sz w:val="24"/>
          <w:szCs w:val="24"/>
        </w:rPr>
        <w:lastRenderedPageBreak/>
        <w:t xml:space="preserve">assessment of the 16 descriptors in about 10 minutes. </w:t>
      </w:r>
    </w:p>
    <w:p w14:paraId="7A2A17F4" w14:textId="77777777" w:rsidR="00B71A38" w:rsidRPr="00953EBA" w:rsidRDefault="00B71A38" w:rsidP="00953EBA">
      <w:pPr>
        <w:spacing w:line="360" w:lineRule="auto"/>
        <w:rPr>
          <w:rFonts w:ascii="Times New Roman" w:hAnsi="Times New Roman"/>
          <w:sz w:val="24"/>
          <w:szCs w:val="24"/>
        </w:rPr>
      </w:pPr>
    </w:p>
    <w:p w14:paraId="4A1461FE" w14:textId="619F571D" w:rsidR="00B71A38" w:rsidRPr="00953EBA" w:rsidRDefault="00B71A38" w:rsidP="00953EBA">
      <w:pPr>
        <w:spacing w:line="360" w:lineRule="auto"/>
        <w:rPr>
          <w:rFonts w:ascii="Times New Roman" w:hAnsi="Times New Roman"/>
          <w:sz w:val="24"/>
          <w:szCs w:val="24"/>
        </w:rPr>
      </w:pPr>
      <w:r w:rsidRPr="00953EBA">
        <w:rPr>
          <w:rFonts w:ascii="Times New Roman" w:hAnsi="Times New Roman"/>
          <w:sz w:val="24"/>
          <w:szCs w:val="24"/>
        </w:rPr>
        <w:t xml:space="preserve">The second interview was conducted with five students from each grade level. The interview was a general narrative in which the participants were asked to describe their current situation </w:t>
      </w:r>
      <w:proofErr w:type="gramStart"/>
      <w:r w:rsidRPr="00953EBA">
        <w:rPr>
          <w:rFonts w:ascii="Times New Roman" w:hAnsi="Times New Roman"/>
          <w:sz w:val="24"/>
          <w:szCs w:val="24"/>
        </w:rPr>
        <w:t>with regard to</w:t>
      </w:r>
      <w:proofErr w:type="gramEnd"/>
      <w:r w:rsidRPr="00953EBA">
        <w:rPr>
          <w:rFonts w:ascii="Times New Roman" w:hAnsi="Times New Roman"/>
          <w:sz w:val="24"/>
          <w:szCs w:val="24"/>
        </w:rPr>
        <w:t xml:space="preserve"> various skills in listening, speaking, reading and writing, as well as their learning interests and learning strategies and the desired organization of teaching activities.</w:t>
      </w:r>
      <w:r w:rsidRPr="00953EBA">
        <w:rPr>
          <w:rFonts w:ascii="Times New Roman" w:hAnsi="Times New Roman"/>
          <w:sz w:val="24"/>
          <w:szCs w:val="24"/>
        </w:rPr>
        <w:t xml:space="preserve"> </w:t>
      </w:r>
      <w:r w:rsidRPr="00953EBA">
        <w:rPr>
          <w:rFonts w:ascii="Times New Roman" w:hAnsi="Times New Roman"/>
          <w:sz w:val="24"/>
          <w:szCs w:val="24"/>
        </w:rPr>
        <w:t xml:space="preserve">The specific questions are as follows: 1. What is your most important way of learning English? 2. Are you satisfied with your phonetic pronunciation? 3. How do you feel about your oral expression? 4. How do you feel about your written writing expression? Why? 5. How do you feel about your listening? What are the main problems? 6. Has your interest in learning English improved? 7. If you were to return to junior or senior secondary school, what kind of teaching classes would you expect and what kind of teaching activities would you expect teachers to </w:t>
      </w:r>
      <w:r w:rsidRPr="00953EBA">
        <w:rPr>
          <w:rFonts w:ascii="Times New Roman" w:hAnsi="Times New Roman"/>
          <w:sz w:val="24"/>
          <w:szCs w:val="24"/>
        </w:rPr>
        <w:t>organize</w:t>
      </w:r>
      <w:r w:rsidRPr="00953EBA">
        <w:rPr>
          <w:rFonts w:ascii="Times New Roman" w:hAnsi="Times New Roman"/>
          <w:sz w:val="24"/>
          <w:szCs w:val="24"/>
        </w:rPr>
        <w:t>?</w:t>
      </w:r>
    </w:p>
    <w:p w14:paraId="38DDF097" w14:textId="77777777" w:rsidR="00062E94" w:rsidRPr="00953EBA" w:rsidRDefault="00062E94" w:rsidP="00953EBA">
      <w:pPr>
        <w:spacing w:line="360" w:lineRule="auto"/>
        <w:rPr>
          <w:rFonts w:ascii="Times New Roman" w:hAnsi="Times New Roman"/>
          <w:sz w:val="24"/>
          <w:szCs w:val="24"/>
          <w:lang w:val="en-GB"/>
        </w:rPr>
      </w:pPr>
    </w:p>
    <w:p w14:paraId="69108F23" w14:textId="27E8504A" w:rsidR="00B71A38" w:rsidRPr="00953EBA" w:rsidRDefault="00B71A38" w:rsidP="00953EBA">
      <w:pPr>
        <w:spacing w:line="360" w:lineRule="auto"/>
        <w:jc w:val="center"/>
        <w:rPr>
          <w:rFonts w:ascii="Times New Roman" w:hAnsi="Times New Roman"/>
          <w:b/>
          <w:bCs/>
          <w:sz w:val="24"/>
          <w:szCs w:val="24"/>
        </w:rPr>
      </w:pPr>
      <w:r w:rsidRPr="00953EBA">
        <w:rPr>
          <w:rFonts w:ascii="Times New Roman" w:hAnsi="Times New Roman"/>
          <w:b/>
          <w:bCs/>
          <w:sz w:val="24"/>
          <w:szCs w:val="24"/>
        </w:rPr>
        <w:t>Settings for Evidence Collection</w:t>
      </w:r>
    </w:p>
    <w:p w14:paraId="165CEBF8" w14:textId="77777777" w:rsidR="0061030F" w:rsidRPr="00953EBA" w:rsidRDefault="0061030F" w:rsidP="00953EBA">
      <w:pPr>
        <w:spacing w:line="360" w:lineRule="auto"/>
        <w:jc w:val="center"/>
        <w:rPr>
          <w:rFonts w:ascii="Times New Roman" w:hAnsi="Times New Roman"/>
          <w:b/>
          <w:bCs/>
          <w:sz w:val="24"/>
          <w:szCs w:val="24"/>
        </w:rPr>
      </w:pPr>
    </w:p>
    <w:p w14:paraId="06365A0F" w14:textId="77777777" w:rsidR="00B71A38" w:rsidRPr="00953EBA" w:rsidRDefault="00B71A38" w:rsidP="00953EBA">
      <w:pPr>
        <w:spacing w:line="360" w:lineRule="auto"/>
        <w:rPr>
          <w:rFonts w:ascii="Times New Roman" w:hAnsi="Times New Roman"/>
          <w:sz w:val="24"/>
          <w:szCs w:val="24"/>
        </w:rPr>
      </w:pPr>
      <w:r w:rsidRPr="00953EBA">
        <w:rPr>
          <w:rFonts w:ascii="Times New Roman" w:hAnsi="Times New Roman"/>
          <w:sz w:val="24"/>
          <w:szCs w:val="24"/>
        </w:rPr>
        <w:t xml:space="preserve">The study was chosen to be conducted at a university in a provincial capital city where business English students are more </w:t>
      </w:r>
      <w:proofErr w:type="gramStart"/>
      <w:r w:rsidRPr="00953EBA">
        <w:rPr>
          <w:rFonts w:ascii="Times New Roman" w:hAnsi="Times New Roman"/>
          <w:sz w:val="24"/>
          <w:szCs w:val="24"/>
        </w:rPr>
        <w:t>balanced</w:t>
      </w:r>
      <w:proofErr w:type="gramEnd"/>
      <w:r w:rsidRPr="00953EBA">
        <w:rPr>
          <w:rFonts w:ascii="Times New Roman" w:hAnsi="Times New Roman"/>
          <w:sz w:val="24"/>
          <w:szCs w:val="24"/>
        </w:rPr>
        <w:t xml:space="preserve"> and representative compared to business English students in a rural university.</w:t>
      </w:r>
    </w:p>
    <w:p w14:paraId="29FCCEDA" w14:textId="503597EC" w:rsidR="00B71A38" w:rsidRPr="00953EBA" w:rsidRDefault="00B71A38" w:rsidP="00953EBA">
      <w:pPr>
        <w:spacing w:line="360" w:lineRule="auto"/>
        <w:rPr>
          <w:rFonts w:ascii="Times New Roman" w:hAnsi="Times New Roman"/>
          <w:sz w:val="24"/>
          <w:szCs w:val="24"/>
        </w:rPr>
      </w:pPr>
      <w:r w:rsidRPr="00953EBA">
        <w:rPr>
          <w:rFonts w:ascii="Times New Roman" w:hAnsi="Times New Roman"/>
          <w:sz w:val="24"/>
          <w:szCs w:val="24"/>
        </w:rPr>
        <w:t>Data will be collected in each of the four years of study at the university and all data will be collected from four groups of learners. In consultation with the faculty tutors at the university, the questionnaires were matched to the corresponding year levels and then completed in class. Regarding the five interviewees in each grade, the entire study of 20 interviewees will be interviewed and recorded at random in empty classrooms at scheduled times.</w:t>
      </w:r>
    </w:p>
    <w:p w14:paraId="331218DE" w14:textId="5850D836" w:rsidR="00B71A38" w:rsidRPr="00953EBA" w:rsidRDefault="00B71A38" w:rsidP="00953EBA">
      <w:pPr>
        <w:spacing w:line="360" w:lineRule="auto"/>
        <w:rPr>
          <w:rFonts w:ascii="Times New Roman" w:hAnsi="Times New Roman"/>
          <w:sz w:val="24"/>
          <w:szCs w:val="24"/>
        </w:rPr>
      </w:pPr>
    </w:p>
    <w:p w14:paraId="12A8C664" w14:textId="05D54EB5" w:rsidR="00B71A38" w:rsidRPr="00953EBA" w:rsidRDefault="00B71A38" w:rsidP="00953EBA">
      <w:pPr>
        <w:spacing w:line="360" w:lineRule="auto"/>
        <w:jc w:val="center"/>
        <w:rPr>
          <w:rFonts w:ascii="Times New Roman" w:hAnsi="Times New Roman"/>
          <w:b/>
          <w:bCs/>
          <w:sz w:val="24"/>
          <w:szCs w:val="24"/>
        </w:rPr>
      </w:pPr>
      <w:r w:rsidRPr="00953EBA">
        <w:rPr>
          <w:rFonts w:ascii="Times New Roman" w:hAnsi="Times New Roman"/>
          <w:b/>
          <w:bCs/>
          <w:sz w:val="24"/>
          <w:szCs w:val="24"/>
        </w:rPr>
        <w:t>Ethical Issues To be Considered</w:t>
      </w:r>
    </w:p>
    <w:p w14:paraId="63391F6A" w14:textId="77777777" w:rsidR="0061030F" w:rsidRPr="00953EBA" w:rsidRDefault="0061030F" w:rsidP="00953EBA">
      <w:pPr>
        <w:spacing w:line="360" w:lineRule="auto"/>
        <w:jc w:val="center"/>
        <w:rPr>
          <w:rFonts w:ascii="Times New Roman" w:hAnsi="Times New Roman"/>
          <w:b/>
          <w:bCs/>
          <w:sz w:val="24"/>
          <w:szCs w:val="24"/>
        </w:rPr>
      </w:pPr>
    </w:p>
    <w:p w14:paraId="16C12FA4" w14:textId="0DBF8343" w:rsidR="00062E94" w:rsidRPr="00953EBA" w:rsidRDefault="00062E94" w:rsidP="00953EBA">
      <w:pPr>
        <w:spacing w:line="360" w:lineRule="auto"/>
        <w:rPr>
          <w:rFonts w:ascii="Times New Roman" w:hAnsi="Times New Roman"/>
          <w:sz w:val="24"/>
          <w:szCs w:val="24"/>
        </w:rPr>
      </w:pPr>
      <w:r w:rsidRPr="00953EBA">
        <w:rPr>
          <w:rFonts w:ascii="Times New Roman" w:hAnsi="Times New Roman"/>
          <w:sz w:val="24"/>
          <w:szCs w:val="24"/>
        </w:rPr>
        <w:t>1.</w:t>
      </w:r>
      <w:r w:rsidRPr="00953EBA">
        <w:rPr>
          <w:rFonts w:ascii="Times New Roman" w:hAnsi="Times New Roman"/>
          <w:sz w:val="24"/>
          <w:szCs w:val="24"/>
        </w:rPr>
        <w:t>The questionnaire for this study is scientifically based and well prepared.</w:t>
      </w:r>
    </w:p>
    <w:p w14:paraId="0C4D6479" w14:textId="3FED77F3" w:rsidR="00062E94" w:rsidRPr="00953EBA" w:rsidRDefault="00062E94" w:rsidP="00953EBA">
      <w:pPr>
        <w:spacing w:line="360" w:lineRule="auto"/>
        <w:rPr>
          <w:rFonts w:ascii="Times New Roman" w:hAnsi="Times New Roman"/>
          <w:sz w:val="24"/>
          <w:szCs w:val="24"/>
        </w:rPr>
      </w:pPr>
      <w:r w:rsidRPr="00953EBA">
        <w:rPr>
          <w:rFonts w:ascii="Times New Roman" w:hAnsi="Times New Roman"/>
          <w:sz w:val="24"/>
          <w:szCs w:val="24"/>
        </w:rPr>
        <w:lastRenderedPageBreak/>
        <w:t>2.</w:t>
      </w:r>
      <w:r w:rsidRPr="00953EBA">
        <w:rPr>
          <w:rFonts w:ascii="Times New Roman" w:hAnsi="Times New Roman"/>
          <w:sz w:val="24"/>
          <w:szCs w:val="24"/>
        </w:rPr>
        <w:t xml:space="preserve">The survey was fully </w:t>
      </w:r>
      <w:proofErr w:type="gramStart"/>
      <w:r w:rsidRPr="00953EBA">
        <w:rPr>
          <w:rFonts w:ascii="Times New Roman" w:hAnsi="Times New Roman"/>
          <w:sz w:val="24"/>
          <w:szCs w:val="24"/>
        </w:rPr>
        <w:t>anonymous</w:t>
      </w:r>
      <w:proofErr w:type="gramEnd"/>
      <w:r w:rsidRPr="00953EBA">
        <w:rPr>
          <w:rFonts w:ascii="Times New Roman" w:hAnsi="Times New Roman"/>
          <w:sz w:val="24"/>
          <w:szCs w:val="24"/>
        </w:rPr>
        <w:t xml:space="preserve"> and students filled in the basic information and checked the answers in the questionnaire directly without having to fill in their names. The reason for this was to ensure that the participants were not inconvenienced and to ensure their privacy.</w:t>
      </w:r>
    </w:p>
    <w:p w14:paraId="10142AC9" w14:textId="174E1438" w:rsidR="00062E94" w:rsidRPr="00953EBA" w:rsidRDefault="00062E94" w:rsidP="00953EBA">
      <w:pPr>
        <w:spacing w:line="360" w:lineRule="auto"/>
        <w:rPr>
          <w:rFonts w:ascii="Times New Roman" w:hAnsi="Times New Roman"/>
          <w:sz w:val="24"/>
          <w:szCs w:val="24"/>
        </w:rPr>
      </w:pPr>
      <w:r w:rsidRPr="00953EBA">
        <w:rPr>
          <w:rFonts w:ascii="Times New Roman" w:hAnsi="Times New Roman"/>
          <w:sz w:val="24"/>
          <w:szCs w:val="24"/>
        </w:rPr>
        <w:t>3.</w:t>
      </w:r>
      <w:r w:rsidRPr="00953EBA">
        <w:rPr>
          <w:rFonts w:ascii="Times New Roman" w:hAnsi="Times New Roman"/>
          <w:sz w:val="24"/>
          <w:szCs w:val="24"/>
        </w:rPr>
        <w:t>Another ethical issue that must not be overlooked in research is to ensure that all participants are voluntary and that the reasons for my data collection are explained on a voluntary basis.</w:t>
      </w:r>
    </w:p>
    <w:p w14:paraId="70BA16AA" w14:textId="7AFE5008" w:rsidR="00062E94" w:rsidRPr="00953EBA" w:rsidRDefault="00062E94" w:rsidP="00953EBA">
      <w:pPr>
        <w:spacing w:line="360" w:lineRule="auto"/>
        <w:rPr>
          <w:rFonts w:ascii="Times New Roman" w:hAnsi="Times New Roman"/>
          <w:sz w:val="24"/>
          <w:szCs w:val="24"/>
        </w:rPr>
      </w:pPr>
      <w:r w:rsidRPr="00953EBA">
        <w:rPr>
          <w:rFonts w:ascii="Times New Roman" w:hAnsi="Times New Roman"/>
          <w:sz w:val="24"/>
          <w:szCs w:val="24"/>
        </w:rPr>
        <w:t>4.</w:t>
      </w:r>
      <w:r w:rsidRPr="00953EBA">
        <w:rPr>
          <w:rFonts w:ascii="Times New Roman" w:hAnsi="Times New Roman"/>
          <w:sz w:val="24"/>
          <w:szCs w:val="24"/>
        </w:rPr>
        <w:t>There are face-to-face interviews in the study, which are conducted in a safe and non-</w:t>
      </w:r>
      <w:r w:rsidRPr="00953EBA">
        <w:rPr>
          <w:rFonts w:ascii="Times New Roman" w:hAnsi="Times New Roman"/>
          <w:sz w:val="24"/>
          <w:szCs w:val="24"/>
        </w:rPr>
        <w:t>pressurized</w:t>
      </w:r>
      <w:r w:rsidRPr="00953EBA">
        <w:rPr>
          <w:rFonts w:ascii="Times New Roman" w:hAnsi="Times New Roman"/>
          <w:sz w:val="24"/>
          <w:szCs w:val="24"/>
        </w:rPr>
        <w:t xml:space="preserve"> manner, and if interviewees request that their responses be removed from the paper, I will respect their wishes to accept the lost data.</w:t>
      </w:r>
    </w:p>
    <w:p w14:paraId="3083681C" w14:textId="3563B0C4" w:rsidR="00B71A38" w:rsidRPr="00953EBA" w:rsidRDefault="00062E94" w:rsidP="00953EBA">
      <w:pPr>
        <w:spacing w:line="360" w:lineRule="auto"/>
        <w:rPr>
          <w:rFonts w:ascii="Times New Roman" w:hAnsi="Times New Roman"/>
          <w:sz w:val="24"/>
          <w:szCs w:val="24"/>
        </w:rPr>
      </w:pPr>
      <w:r w:rsidRPr="00953EBA">
        <w:rPr>
          <w:rFonts w:ascii="Times New Roman" w:hAnsi="Times New Roman"/>
          <w:sz w:val="24"/>
          <w:szCs w:val="24"/>
        </w:rPr>
        <w:t>5.</w:t>
      </w:r>
      <w:proofErr w:type="gramStart"/>
      <w:r w:rsidRPr="00953EBA">
        <w:rPr>
          <w:rFonts w:ascii="Times New Roman" w:hAnsi="Times New Roman"/>
          <w:sz w:val="24"/>
          <w:szCs w:val="24"/>
        </w:rPr>
        <w:t>Last but not least</w:t>
      </w:r>
      <w:proofErr w:type="gramEnd"/>
      <w:r w:rsidRPr="00953EBA">
        <w:rPr>
          <w:rFonts w:ascii="Times New Roman" w:hAnsi="Times New Roman"/>
          <w:sz w:val="24"/>
          <w:szCs w:val="24"/>
        </w:rPr>
        <w:t>, all interviewees must be normal adult students of sound mind to ensure that they can vouch for the commitments they have made.</w:t>
      </w:r>
    </w:p>
    <w:p w14:paraId="4C8115DC" w14:textId="77777777" w:rsidR="00062E94" w:rsidRPr="00953EBA" w:rsidRDefault="00062E94" w:rsidP="00953EBA">
      <w:pPr>
        <w:spacing w:line="360" w:lineRule="auto"/>
        <w:rPr>
          <w:rFonts w:ascii="Times New Roman" w:hAnsi="Times New Roman"/>
          <w:sz w:val="24"/>
          <w:szCs w:val="24"/>
        </w:rPr>
      </w:pPr>
    </w:p>
    <w:p w14:paraId="507D4B92" w14:textId="2176FF0D" w:rsidR="00062E94" w:rsidRPr="00953EBA" w:rsidRDefault="00062E94" w:rsidP="00953EBA">
      <w:pPr>
        <w:widowControl/>
        <w:spacing w:line="360" w:lineRule="auto"/>
        <w:jc w:val="center"/>
        <w:rPr>
          <w:rFonts w:ascii="Times New Roman" w:hAnsi="Times New Roman"/>
          <w:b/>
          <w:bCs/>
          <w:sz w:val="24"/>
          <w:szCs w:val="24"/>
        </w:rPr>
      </w:pPr>
      <w:r w:rsidRPr="00953EBA">
        <w:rPr>
          <w:rFonts w:ascii="Times New Roman" w:hAnsi="Times New Roman"/>
          <w:b/>
          <w:bCs/>
          <w:sz w:val="24"/>
          <w:szCs w:val="24"/>
        </w:rPr>
        <w:t>Methods of Data Analysis</w:t>
      </w:r>
    </w:p>
    <w:p w14:paraId="6D234B85" w14:textId="77777777" w:rsidR="0061030F" w:rsidRPr="00953EBA" w:rsidRDefault="0061030F" w:rsidP="00953EBA">
      <w:pPr>
        <w:widowControl/>
        <w:spacing w:line="360" w:lineRule="auto"/>
        <w:jc w:val="center"/>
        <w:rPr>
          <w:rFonts w:ascii="Times New Roman" w:hAnsi="Times New Roman"/>
          <w:sz w:val="24"/>
          <w:szCs w:val="24"/>
        </w:rPr>
      </w:pPr>
    </w:p>
    <w:p w14:paraId="09B9E6B0" w14:textId="4CA43C95" w:rsidR="00062E94" w:rsidRPr="00953EBA" w:rsidRDefault="00062E94" w:rsidP="00953EBA">
      <w:pPr>
        <w:spacing w:line="360" w:lineRule="auto"/>
        <w:rPr>
          <w:rFonts w:ascii="Times New Roman" w:hAnsi="Times New Roman"/>
          <w:sz w:val="24"/>
          <w:szCs w:val="24"/>
        </w:rPr>
      </w:pPr>
      <w:r w:rsidRPr="00953EBA">
        <w:rPr>
          <w:rFonts w:ascii="Times New Roman" w:hAnsi="Times New Roman"/>
          <w:sz w:val="24"/>
          <w:szCs w:val="24"/>
        </w:rPr>
        <w:t xml:space="preserve">In order to answer the questions posed in this study, a combination of quantitative and qualitative research will be used in this study. The returned questionnaire self-assessment forms will be retrieved for data tabulation and the received evaluation questionnaires will be </w:t>
      </w:r>
      <w:r w:rsidR="0061030F" w:rsidRPr="00953EBA">
        <w:rPr>
          <w:rFonts w:ascii="Times New Roman" w:hAnsi="Times New Roman"/>
          <w:sz w:val="24"/>
          <w:szCs w:val="24"/>
        </w:rPr>
        <w:t>analyzed</w:t>
      </w:r>
      <w:r w:rsidRPr="00953EBA">
        <w:rPr>
          <w:rFonts w:ascii="Times New Roman" w:hAnsi="Times New Roman"/>
          <w:sz w:val="24"/>
          <w:szCs w:val="24"/>
        </w:rPr>
        <w:t xml:space="preserve"> using a multi-level Rasch model using </w:t>
      </w:r>
      <w:r w:rsidRPr="00953EBA">
        <w:rPr>
          <w:rFonts w:ascii="Times New Roman" w:hAnsi="Times New Roman"/>
          <w:sz w:val="24"/>
          <w:szCs w:val="24"/>
        </w:rPr>
        <w:t>FACETS. The</w:t>
      </w:r>
      <w:r w:rsidRPr="00953EBA">
        <w:rPr>
          <w:rFonts w:ascii="Times New Roman" w:hAnsi="Times New Roman"/>
          <w:sz w:val="24"/>
          <w:szCs w:val="24"/>
        </w:rPr>
        <w:t xml:space="preserve"> Rasch model is a type of item response model. The Rasch model allows the ability of the participant to be </w:t>
      </w:r>
      <w:r w:rsidR="0061030F" w:rsidRPr="00953EBA">
        <w:rPr>
          <w:rFonts w:ascii="Times New Roman" w:hAnsi="Times New Roman"/>
          <w:sz w:val="24"/>
          <w:szCs w:val="24"/>
        </w:rPr>
        <w:t>parameterized</w:t>
      </w:r>
      <w:r w:rsidRPr="00953EBA">
        <w:rPr>
          <w:rFonts w:ascii="Times New Roman" w:hAnsi="Times New Roman"/>
          <w:sz w:val="24"/>
          <w:szCs w:val="24"/>
        </w:rPr>
        <w:t xml:space="preserve"> against the difficulty of the question, so that the ability of the participant and the difficulty of the question can be calculated and compared on the same equidistant scale, </w:t>
      </w:r>
      <w:r w:rsidR="008D659B" w:rsidRPr="00953EBA">
        <w:rPr>
          <w:rFonts w:ascii="Times New Roman" w:hAnsi="Times New Roman"/>
          <w:sz w:val="24"/>
          <w:szCs w:val="24"/>
        </w:rPr>
        <w:t>i.e.,</w:t>
      </w:r>
      <w:r w:rsidRPr="00953EBA">
        <w:rPr>
          <w:rFonts w:ascii="Times New Roman" w:hAnsi="Times New Roman"/>
          <w:sz w:val="24"/>
          <w:szCs w:val="24"/>
        </w:rPr>
        <w:t xml:space="preserve"> the logit scale. The probability of a subject answering a test question correctly depends on the difference between the subject's ability value and the difficulty value (Bond</w:t>
      </w:r>
      <w:r w:rsidR="008D659B">
        <w:rPr>
          <w:rFonts w:ascii="Times New Roman" w:hAnsi="Times New Roman"/>
          <w:sz w:val="24"/>
          <w:szCs w:val="24"/>
        </w:rPr>
        <w:t xml:space="preserve">, </w:t>
      </w:r>
      <w:r w:rsidR="008D659B" w:rsidRPr="00953EBA">
        <w:rPr>
          <w:rFonts w:ascii="Times New Roman" w:hAnsi="Times New Roman"/>
          <w:sz w:val="24"/>
          <w:szCs w:val="24"/>
        </w:rPr>
        <w:t>et al.,</w:t>
      </w:r>
      <w:r w:rsidR="008D659B">
        <w:rPr>
          <w:rFonts w:ascii="Times New Roman" w:hAnsi="Times New Roman"/>
          <w:sz w:val="24"/>
          <w:szCs w:val="24"/>
        </w:rPr>
        <w:t xml:space="preserve"> 2020</w:t>
      </w:r>
      <w:r w:rsidRPr="00953EBA">
        <w:rPr>
          <w:rFonts w:ascii="Times New Roman" w:hAnsi="Times New Roman"/>
          <w:sz w:val="24"/>
          <w:szCs w:val="24"/>
        </w:rPr>
        <w:t xml:space="preserve">). The indices useful in the analysis of the results of the Rasch model for this study included Measure, Infit </w:t>
      </w:r>
      <w:proofErr w:type="spellStart"/>
      <w:r w:rsidRPr="00953EBA">
        <w:rPr>
          <w:rFonts w:ascii="Times New Roman" w:hAnsi="Times New Roman"/>
          <w:sz w:val="24"/>
          <w:szCs w:val="24"/>
        </w:rPr>
        <w:t>MnSq</w:t>
      </w:r>
      <w:proofErr w:type="spellEnd"/>
      <w:r w:rsidRPr="00953EBA">
        <w:rPr>
          <w:rFonts w:ascii="Times New Roman" w:hAnsi="Times New Roman"/>
          <w:sz w:val="24"/>
          <w:szCs w:val="24"/>
        </w:rPr>
        <w:t xml:space="preserve">, Separation, and </w:t>
      </w:r>
      <w:r w:rsidR="0061030F" w:rsidRPr="00953EBA">
        <w:rPr>
          <w:rFonts w:ascii="Times New Roman" w:hAnsi="Times New Roman"/>
          <w:sz w:val="24"/>
          <w:szCs w:val="24"/>
        </w:rPr>
        <w:t>Reliability. The</w:t>
      </w:r>
      <w:r w:rsidRPr="00953EBA">
        <w:rPr>
          <w:rFonts w:ascii="Times New Roman" w:hAnsi="Times New Roman"/>
          <w:sz w:val="24"/>
          <w:szCs w:val="24"/>
        </w:rPr>
        <w:t xml:space="preserve"> analysis of the interview transcripts was carried out using thematic analysis to </w:t>
      </w:r>
      <w:r w:rsidR="0061030F" w:rsidRPr="00953EBA">
        <w:rPr>
          <w:rFonts w:ascii="Times New Roman" w:hAnsi="Times New Roman"/>
          <w:sz w:val="24"/>
          <w:szCs w:val="24"/>
        </w:rPr>
        <w:t>summarize</w:t>
      </w:r>
      <w:r w:rsidRPr="00953EBA">
        <w:rPr>
          <w:rFonts w:ascii="Times New Roman" w:hAnsi="Times New Roman"/>
          <w:sz w:val="24"/>
          <w:szCs w:val="24"/>
        </w:rPr>
        <w:t xml:space="preserve"> the content of the collected texts and to distil some key themes that would allow for a better comparative analysis of the study's proposed </w:t>
      </w:r>
      <w:r w:rsidR="008D659B" w:rsidRPr="00953EBA">
        <w:rPr>
          <w:rFonts w:ascii="Times New Roman" w:hAnsi="Times New Roman"/>
          <w:sz w:val="24"/>
          <w:szCs w:val="24"/>
        </w:rPr>
        <w:t>the</w:t>
      </w:r>
      <w:r w:rsidRPr="00953EBA">
        <w:rPr>
          <w:rFonts w:ascii="Times New Roman" w:hAnsi="Times New Roman"/>
          <w:sz w:val="24"/>
          <w:szCs w:val="24"/>
        </w:rPr>
        <w:t xml:space="preserve"> questions.</w:t>
      </w:r>
    </w:p>
    <w:p w14:paraId="52560180" w14:textId="77777777" w:rsidR="00062E94" w:rsidRPr="00953EBA" w:rsidRDefault="00062E94" w:rsidP="00953EBA">
      <w:pPr>
        <w:spacing w:line="360" w:lineRule="auto"/>
        <w:rPr>
          <w:rFonts w:ascii="Times New Roman" w:hAnsi="Times New Roman"/>
          <w:sz w:val="24"/>
          <w:szCs w:val="24"/>
        </w:rPr>
      </w:pPr>
    </w:p>
    <w:p w14:paraId="3281052A" w14:textId="7E151730" w:rsidR="00062E94" w:rsidRPr="00953EBA" w:rsidRDefault="00062E94" w:rsidP="00953EBA">
      <w:pPr>
        <w:widowControl/>
        <w:spacing w:line="360" w:lineRule="auto"/>
        <w:jc w:val="center"/>
        <w:rPr>
          <w:rFonts w:ascii="Times New Roman" w:hAnsi="Times New Roman"/>
          <w:b/>
          <w:bCs/>
          <w:sz w:val="24"/>
          <w:szCs w:val="24"/>
        </w:rPr>
      </w:pPr>
      <w:r w:rsidRPr="00953EBA">
        <w:rPr>
          <w:rFonts w:ascii="Times New Roman" w:hAnsi="Times New Roman"/>
          <w:b/>
          <w:bCs/>
          <w:sz w:val="24"/>
          <w:szCs w:val="24"/>
        </w:rPr>
        <w:t>Timetable</w:t>
      </w:r>
    </w:p>
    <w:p w14:paraId="0A277F9B" w14:textId="77777777" w:rsidR="0061030F" w:rsidRPr="00953EBA" w:rsidRDefault="0061030F" w:rsidP="00953EBA">
      <w:pPr>
        <w:widowControl/>
        <w:spacing w:line="360" w:lineRule="auto"/>
        <w:jc w:val="center"/>
        <w:rPr>
          <w:rFonts w:ascii="Times New Roman" w:hAnsi="Times New Roman"/>
          <w:b/>
          <w:bCs/>
          <w:sz w:val="24"/>
          <w:szCs w:val="24"/>
        </w:rPr>
      </w:pPr>
    </w:p>
    <w:p w14:paraId="5C7A6D57" w14:textId="074586BB" w:rsidR="00062E94" w:rsidRPr="00953EBA" w:rsidRDefault="00B41035" w:rsidP="00953EBA">
      <w:pPr>
        <w:spacing w:line="360" w:lineRule="auto"/>
        <w:rPr>
          <w:rFonts w:ascii="Times New Roman" w:hAnsi="Times New Roman"/>
          <w:sz w:val="24"/>
          <w:szCs w:val="24"/>
        </w:rPr>
      </w:pPr>
      <w:r w:rsidRPr="00953EBA">
        <w:rPr>
          <w:rFonts w:ascii="Times New Roman" w:hAnsi="Times New Roman"/>
          <w:sz w:val="24"/>
          <w:szCs w:val="24"/>
        </w:rPr>
        <w:t xml:space="preserve">The project is expected to take a month and a half to complete and the first week will be spent </w:t>
      </w:r>
      <w:proofErr w:type="spellStart"/>
      <w:r w:rsidRPr="00953EBA">
        <w:rPr>
          <w:rFonts w:ascii="Times New Roman" w:hAnsi="Times New Roman"/>
          <w:sz w:val="24"/>
          <w:szCs w:val="24"/>
        </w:rPr>
        <w:t>finalising</w:t>
      </w:r>
      <w:proofErr w:type="spellEnd"/>
      <w:r w:rsidRPr="00953EBA">
        <w:rPr>
          <w:rFonts w:ascii="Times New Roman" w:hAnsi="Times New Roman"/>
          <w:sz w:val="24"/>
          <w:szCs w:val="24"/>
        </w:rPr>
        <w:t xml:space="preserve"> the details of the evaluation form and printing enough copies. The second week will be spent communicating with the interviewees and their teachers at the university about the time to distribute the questionnaires to the participants and to complete and return them. In the third week the students will be matched with the time and place for the interview and the interview will be recorded. Week 4 will be spent collecting all the data and doing all the explaining and thanking. Weeks 5 and 6 will be spent on data analysis.</w:t>
      </w:r>
    </w:p>
    <w:p w14:paraId="31FCB9BA" w14:textId="476DE245" w:rsidR="00062E94" w:rsidRPr="00953EBA" w:rsidRDefault="00062E94" w:rsidP="00953EBA">
      <w:pPr>
        <w:spacing w:line="360" w:lineRule="auto"/>
        <w:rPr>
          <w:rFonts w:ascii="Times New Roman" w:hAnsi="Times New Roman"/>
          <w:sz w:val="24"/>
          <w:szCs w:val="24"/>
        </w:rPr>
      </w:pPr>
    </w:p>
    <w:p w14:paraId="5D8E58C4" w14:textId="38F04007" w:rsidR="00062E94" w:rsidRPr="00953EBA" w:rsidRDefault="00062E94" w:rsidP="00953EBA">
      <w:pPr>
        <w:spacing w:line="360" w:lineRule="auto"/>
        <w:rPr>
          <w:rFonts w:ascii="Times New Roman" w:hAnsi="Times New Roman"/>
          <w:sz w:val="24"/>
          <w:szCs w:val="24"/>
        </w:rPr>
      </w:pPr>
    </w:p>
    <w:p w14:paraId="73D52ACD" w14:textId="53D7E7A4" w:rsidR="00062E94" w:rsidRPr="00953EBA" w:rsidRDefault="00062E94" w:rsidP="00953EBA">
      <w:pPr>
        <w:spacing w:line="360" w:lineRule="auto"/>
        <w:rPr>
          <w:rFonts w:ascii="Times New Roman" w:hAnsi="Times New Roman"/>
          <w:sz w:val="24"/>
          <w:szCs w:val="24"/>
        </w:rPr>
      </w:pPr>
    </w:p>
    <w:p w14:paraId="1CDE7172" w14:textId="1CB2E75A" w:rsidR="00062E94" w:rsidRPr="00953EBA" w:rsidRDefault="00062E94" w:rsidP="00953EBA">
      <w:pPr>
        <w:spacing w:line="360" w:lineRule="auto"/>
        <w:rPr>
          <w:rFonts w:ascii="Times New Roman" w:hAnsi="Times New Roman"/>
          <w:sz w:val="24"/>
          <w:szCs w:val="24"/>
        </w:rPr>
      </w:pPr>
    </w:p>
    <w:p w14:paraId="5603BD90" w14:textId="65BC53AA" w:rsidR="00062E94" w:rsidRDefault="00062E94" w:rsidP="00953EBA">
      <w:pPr>
        <w:spacing w:line="360" w:lineRule="auto"/>
        <w:rPr>
          <w:rFonts w:ascii="Times New Roman" w:hAnsi="Times New Roman"/>
          <w:sz w:val="24"/>
          <w:szCs w:val="24"/>
        </w:rPr>
      </w:pPr>
    </w:p>
    <w:p w14:paraId="04E284CA" w14:textId="010CFFAB" w:rsidR="00953EBA" w:rsidRDefault="00953EBA" w:rsidP="00953EBA">
      <w:pPr>
        <w:spacing w:line="360" w:lineRule="auto"/>
        <w:rPr>
          <w:rFonts w:ascii="Times New Roman" w:hAnsi="Times New Roman"/>
          <w:sz w:val="24"/>
          <w:szCs w:val="24"/>
        </w:rPr>
      </w:pPr>
    </w:p>
    <w:p w14:paraId="6AB90521" w14:textId="5706C42A" w:rsidR="00953EBA" w:rsidRDefault="00953EBA" w:rsidP="00953EBA">
      <w:pPr>
        <w:spacing w:line="360" w:lineRule="auto"/>
        <w:rPr>
          <w:rFonts w:ascii="Times New Roman" w:hAnsi="Times New Roman"/>
          <w:sz w:val="24"/>
          <w:szCs w:val="24"/>
        </w:rPr>
      </w:pPr>
    </w:p>
    <w:p w14:paraId="39A06A42" w14:textId="5A192823" w:rsidR="00953EBA" w:rsidRDefault="00953EBA" w:rsidP="00953EBA">
      <w:pPr>
        <w:spacing w:line="360" w:lineRule="auto"/>
        <w:rPr>
          <w:rFonts w:ascii="Times New Roman" w:hAnsi="Times New Roman"/>
          <w:sz w:val="24"/>
          <w:szCs w:val="24"/>
        </w:rPr>
      </w:pPr>
    </w:p>
    <w:p w14:paraId="1225AF78" w14:textId="4AC93F86" w:rsidR="00953EBA" w:rsidRDefault="00953EBA" w:rsidP="00953EBA">
      <w:pPr>
        <w:spacing w:line="360" w:lineRule="auto"/>
        <w:rPr>
          <w:rFonts w:ascii="Times New Roman" w:hAnsi="Times New Roman"/>
          <w:sz w:val="24"/>
          <w:szCs w:val="24"/>
        </w:rPr>
      </w:pPr>
    </w:p>
    <w:p w14:paraId="2596C29C" w14:textId="23B4A6BA" w:rsidR="00953EBA" w:rsidRDefault="00953EBA" w:rsidP="00953EBA">
      <w:pPr>
        <w:spacing w:line="360" w:lineRule="auto"/>
        <w:rPr>
          <w:rFonts w:ascii="Times New Roman" w:hAnsi="Times New Roman"/>
          <w:sz w:val="24"/>
          <w:szCs w:val="24"/>
        </w:rPr>
      </w:pPr>
    </w:p>
    <w:p w14:paraId="646CEF0E" w14:textId="421BE2D9" w:rsidR="00953EBA" w:rsidRDefault="00953EBA" w:rsidP="00953EBA">
      <w:pPr>
        <w:spacing w:line="360" w:lineRule="auto"/>
        <w:rPr>
          <w:rFonts w:ascii="Times New Roman" w:hAnsi="Times New Roman"/>
          <w:sz w:val="24"/>
          <w:szCs w:val="24"/>
        </w:rPr>
      </w:pPr>
    </w:p>
    <w:p w14:paraId="42DA74DA" w14:textId="51C196C0" w:rsidR="00953EBA" w:rsidRDefault="00953EBA" w:rsidP="00953EBA">
      <w:pPr>
        <w:spacing w:line="360" w:lineRule="auto"/>
        <w:rPr>
          <w:rFonts w:ascii="Times New Roman" w:hAnsi="Times New Roman"/>
          <w:sz w:val="24"/>
          <w:szCs w:val="24"/>
        </w:rPr>
      </w:pPr>
    </w:p>
    <w:p w14:paraId="0AC12F80" w14:textId="3047FC9F" w:rsidR="00953EBA" w:rsidRDefault="00953EBA" w:rsidP="00953EBA">
      <w:pPr>
        <w:spacing w:line="360" w:lineRule="auto"/>
        <w:rPr>
          <w:rFonts w:ascii="Times New Roman" w:hAnsi="Times New Roman"/>
          <w:sz w:val="24"/>
          <w:szCs w:val="24"/>
        </w:rPr>
      </w:pPr>
    </w:p>
    <w:p w14:paraId="54B31F4D" w14:textId="76C4A802" w:rsidR="00953EBA" w:rsidRDefault="00953EBA" w:rsidP="00953EBA">
      <w:pPr>
        <w:spacing w:line="360" w:lineRule="auto"/>
        <w:rPr>
          <w:rFonts w:ascii="Times New Roman" w:hAnsi="Times New Roman"/>
          <w:sz w:val="24"/>
          <w:szCs w:val="24"/>
        </w:rPr>
      </w:pPr>
    </w:p>
    <w:p w14:paraId="716E492A" w14:textId="2EF9B497" w:rsidR="00953EBA" w:rsidRDefault="00953EBA" w:rsidP="00953EBA">
      <w:pPr>
        <w:spacing w:line="360" w:lineRule="auto"/>
        <w:rPr>
          <w:rFonts w:ascii="Times New Roman" w:hAnsi="Times New Roman"/>
          <w:sz w:val="24"/>
          <w:szCs w:val="24"/>
        </w:rPr>
      </w:pPr>
    </w:p>
    <w:p w14:paraId="3C91C0B9" w14:textId="3E9B5811" w:rsidR="00953EBA" w:rsidRDefault="00953EBA" w:rsidP="00953EBA">
      <w:pPr>
        <w:spacing w:line="360" w:lineRule="auto"/>
        <w:rPr>
          <w:rFonts w:ascii="Times New Roman" w:hAnsi="Times New Roman"/>
          <w:sz w:val="24"/>
          <w:szCs w:val="24"/>
        </w:rPr>
      </w:pPr>
    </w:p>
    <w:p w14:paraId="688E5C5D" w14:textId="387A53F9" w:rsidR="00953EBA" w:rsidRDefault="00953EBA" w:rsidP="00953EBA">
      <w:pPr>
        <w:spacing w:line="360" w:lineRule="auto"/>
        <w:rPr>
          <w:rFonts w:ascii="Times New Roman" w:hAnsi="Times New Roman"/>
          <w:sz w:val="24"/>
          <w:szCs w:val="24"/>
        </w:rPr>
      </w:pPr>
    </w:p>
    <w:p w14:paraId="47F4386B" w14:textId="7F254D37" w:rsidR="00953EBA" w:rsidRDefault="00953EBA" w:rsidP="00953EBA">
      <w:pPr>
        <w:spacing w:line="360" w:lineRule="auto"/>
        <w:rPr>
          <w:rFonts w:ascii="Times New Roman" w:hAnsi="Times New Roman"/>
          <w:sz w:val="24"/>
          <w:szCs w:val="24"/>
        </w:rPr>
      </w:pPr>
    </w:p>
    <w:p w14:paraId="551029D8" w14:textId="77777777" w:rsidR="00953EBA" w:rsidRPr="00953EBA" w:rsidRDefault="00953EBA" w:rsidP="00953EBA">
      <w:pPr>
        <w:spacing w:line="360" w:lineRule="auto"/>
        <w:rPr>
          <w:rFonts w:ascii="Times New Roman" w:hAnsi="Times New Roman" w:hint="eastAsia"/>
          <w:sz w:val="24"/>
          <w:szCs w:val="24"/>
        </w:rPr>
      </w:pPr>
    </w:p>
    <w:p w14:paraId="1FB591B9" w14:textId="29E46777" w:rsidR="00062E94" w:rsidRPr="008D659B" w:rsidRDefault="00062E94" w:rsidP="00953EBA">
      <w:pPr>
        <w:spacing w:line="360" w:lineRule="auto"/>
        <w:rPr>
          <w:rFonts w:ascii="Times New Roman" w:hAnsi="Times New Roman"/>
          <w:b/>
          <w:bCs/>
          <w:sz w:val="24"/>
          <w:szCs w:val="24"/>
        </w:rPr>
      </w:pPr>
      <w:r w:rsidRPr="008D659B">
        <w:rPr>
          <w:rFonts w:ascii="Times New Roman" w:hAnsi="Times New Roman"/>
          <w:b/>
          <w:bCs/>
          <w:sz w:val="24"/>
          <w:szCs w:val="24"/>
        </w:rPr>
        <w:lastRenderedPageBreak/>
        <w:t>Reference</w:t>
      </w:r>
    </w:p>
    <w:p w14:paraId="3A61FC66" w14:textId="77777777" w:rsidR="008D659B" w:rsidRPr="00953EBA" w:rsidRDefault="008D659B" w:rsidP="00953EBA">
      <w:pPr>
        <w:spacing w:line="360" w:lineRule="auto"/>
        <w:rPr>
          <w:rFonts w:ascii="Times New Roman" w:hAnsi="Times New Roman"/>
          <w:sz w:val="24"/>
          <w:szCs w:val="24"/>
        </w:rPr>
      </w:pPr>
    </w:p>
    <w:p w14:paraId="6C841ED6" w14:textId="0D2F9A65" w:rsidR="00B41035" w:rsidRPr="008D659B" w:rsidRDefault="008D659B" w:rsidP="008D659B">
      <w:pPr>
        <w:spacing w:line="276" w:lineRule="auto"/>
        <w:rPr>
          <w:rFonts w:ascii="Times New Roman" w:hAnsi="Times New Roman"/>
          <w:color w:val="222222"/>
          <w:sz w:val="24"/>
          <w:szCs w:val="24"/>
          <w:shd w:val="clear" w:color="auto" w:fill="FFFFFF"/>
        </w:rPr>
      </w:pPr>
      <w:r w:rsidRPr="008D659B">
        <w:rPr>
          <w:rFonts w:ascii="Times New Roman" w:hAnsi="Times New Roman"/>
          <w:color w:val="222222"/>
          <w:sz w:val="24"/>
          <w:szCs w:val="24"/>
          <w:shd w:val="clear" w:color="auto" w:fill="FFFFFF"/>
        </w:rPr>
        <w:t xml:space="preserve">Belcher, D., Johns, A.M. and </w:t>
      </w:r>
      <w:proofErr w:type="spellStart"/>
      <w:r w:rsidRPr="008D659B">
        <w:rPr>
          <w:rFonts w:ascii="Times New Roman" w:hAnsi="Times New Roman"/>
          <w:color w:val="222222"/>
          <w:sz w:val="24"/>
          <w:szCs w:val="24"/>
          <w:shd w:val="clear" w:color="auto" w:fill="FFFFFF"/>
        </w:rPr>
        <w:t>Paltridge</w:t>
      </w:r>
      <w:proofErr w:type="spellEnd"/>
      <w:r w:rsidRPr="008D659B">
        <w:rPr>
          <w:rFonts w:ascii="Times New Roman" w:hAnsi="Times New Roman"/>
          <w:color w:val="222222"/>
          <w:sz w:val="24"/>
          <w:szCs w:val="24"/>
          <w:shd w:val="clear" w:color="auto" w:fill="FFFFFF"/>
        </w:rPr>
        <w:t>, B., 2011. </w:t>
      </w:r>
      <w:r w:rsidRPr="008D659B">
        <w:rPr>
          <w:rFonts w:ascii="Times New Roman" w:hAnsi="Times New Roman"/>
          <w:i/>
          <w:iCs/>
          <w:color w:val="222222"/>
          <w:sz w:val="24"/>
          <w:szCs w:val="24"/>
          <w:shd w:val="clear" w:color="auto" w:fill="FFFFFF"/>
        </w:rPr>
        <w:t>New directions in English for specific purposes research</w:t>
      </w:r>
      <w:r w:rsidRPr="008D659B">
        <w:rPr>
          <w:rFonts w:ascii="Times New Roman" w:hAnsi="Times New Roman"/>
          <w:color w:val="222222"/>
          <w:sz w:val="24"/>
          <w:szCs w:val="24"/>
          <w:shd w:val="clear" w:color="auto" w:fill="FFFFFF"/>
        </w:rPr>
        <w:t>. University of Michigan Press.</w:t>
      </w:r>
    </w:p>
    <w:p w14:paraId="7642C2C5" w14:textId="77777777" w:rsidR="008D659B" w:rsidRPr="008D659B" w:rsidRDefault="008D659B" w:rsidP="008D659B">
      <w:pPr>
        <w:spacing w:line="276" w:lineRule="auto"/>
        <w:rPr>
          <w:rFonts w:ascii="Times New Roman" w:hAnsi="Times New Roman"/>
          <w:sz w:val="24"/>
          <w:szCs w:val="24"/>
        </w:rPr>
      </w:pPr>
    </w:p>
    <w:p w14:paraId="57D1CE8B" w14:textId="5C0F3171" w:rsidR="00B41035" w:rsidRPr="008D659B" w:rsidRDefault="008D659B" w:rsidP="008D659B">
      <w:pPr>
        <w:spacing w:line="276" w:lineRule="auto"/>
        <w:rPr>
          <w:rFonts w:ascii="Times New Roman" w:hAnsi="Times New Roman"/>
          <w:sz w:val="24"/>
          <w:szCs w:val="24"/>
        </w:rPr>
      </w:pPr>
      <w:r w:rsidRPr="008D659B">
        <w:rPr>
          <w:rFonts w:ascii="Times New Roman" w:hAnsi="Times New Roman"/>
          <w:color w:val="222222"/>
          <w:sz w:val="24"/>
          <w:szCs w:val="24"/>
          <w:shd w:val="clear" w:color="auto" w:fill="FFFFFF"/>
        </w:rPr>
        <w:t>Bond, T., Yan, Z. and Heene, M., 2020. </w:t>
      </w:r>
      <w:r w:rsidRPr="008D659B">
        <w:rPr>
          <w:rFonts w:ascii="Times New Roman" w:hAnsi="Times New Roman"/>
          <w:i/>
          <w:iCs/>
          <w:color w:val="222222"/>
          <w:sz w:val="24"/>
          <w:szCs w:val="24"/>
          <w:shd w:val="clear" w:color="auto" w:fill="FFFFFF"/>
        </w:rPr>
        <w:t>Applying the Rasch model: Fundamental measurement in the human sciences</w:t>
      </w:r>
      <w:r w:rsidRPr="008D659B">
        <w:rPr>
          <w:rFonts w:ascii="Times New Roman" w:hAnsi="Times New Roman"/>
          <w:color w:val="222222"/>
          <w:sz w:val="24"/>
          <w:szCs w:val="24"/>
          <w:shd w:val="clear" w:color="auto" w:fill="FFFFFF"/>
        </w:rPr>
        <w:t>. Routledge.</w:t>
      </w:r>
    </w:p>
    <w:p w14:paraId="038FCB2C" w14:textId="1AD00DCA" w:rsidR="00B41035" w:rsidRPr="008D659B" w:rsidRDefault="00B41035" w:rsidP="008D659B">
      <w:pPr>
        <w:spacing w:line="276" w:lineRule="auto"/>
        <w:rPr>
          <w:rFonts w:ascii="Times New Roman" w:hAnsi="Times New Roman"/>
          <w:sz w:val="24"/>
          <w:szCs w:val="24"/>
        </w:rPr>
      </w:pPr>
    </w:p>
    <w:p w14:paraId="36B7DDA2" w14:textId="77777777" w:rsidR="008D659B" w:rsidRPr="008D659B" w:rsidRDefault="008D659B" w:rsidP="008D659B">
      <w:pPr>
        <w:spacing w:line="276" w:lineRule="auto"/>
        <w:rPr>
          <w:rFonts w:ascii="Times New Roman" w:hAnsi="Times New Roman"/>
          <w:color w:val="222222"/>
          <w:sz w:val="24"/>
          <w:szCs w:val="24"/>
          <w:shd w:val="clear" w:color="auto" w:fill="FFFFFF"/>
        </w:rPr>
      </w:pPr>
      <w:r w:rsidRPr="008D659B">
        <w:rPr>
          <w:rFonts w:ascii="Times New Roman" w:hAnsi="Times New Roman"/>
          <w:color w:val="222222"/>
          <w:sz w:val="24"/>
          <w:szCs w:val="24"/>
          <w:shd w:val="clear" w:color="auto" w:fill="FFFFFF"/>
        </w:rPr>
        <w:t>Ellis, M. and Johnson, C., 1994. </w:t>
      </w:r>
      <w:r w:rsidRPr="008D659B">
        <w:rPr>
          <w:rFonts w:ascii="Times New Roman" w:hAnsi="Times New Roman"/>
          <w:i/>
          <w:iCs/>
          <w:color w:val="222222"/>
          <w:sz w:val="24"/>
          <w:szCs w:val="24"/>
          <w:shd w:val="clear" w:color="auto" w:fill="FFFFFF"/>
        </w:rPr>
        <w:t xml:space="preserve">Teaching business </w:t>
      </w:r>
      <w:proofErr w:type="spellStart"/>
      <w:r w:rsidRPr="008D659B">
        <w:rPr>
          <w:rFonts w:ascii="Times New Roman" w:hAnsi="Times New Roman"/>
          <w:i/>
          <w:iCs/>
          <w:color w:val="222222"/>
          <w:sz w:val="24"/>
          <w:szCs w:val="24"/>
          <w:shd w:val="clear" w:color="auto" w:fill="FFFFFF"/>
        </w:rPr>
        <w:t>english</w:t>
      </w:r>
      <w:proofErr w:type="spellEnd"/>
      <w:r w:rsidRPr="008D659B">
        <w:rPr>
          <w:rFonts w:ascii="Times New Roman" w:hAnsi="Times New Roman"/>
          <w:color w:val="222222"/>
          <w:sz w:val="24"/>
          <w:szCs w:val="24"/>
          <w:shd w:val="clear" w:color="auto" w:fill="FFFFFF"/>
        </w:rPr>
        <w:t> (pp. 25-38). Oxford.</w:t>
      </w:r>
    </w:p>
    <w:p w14:paraId="3AADC052" w14:textId="33746586" w:rsidR="008D659B" w:rsidRPr="008D659B" w:rsidRDefault="008D659B" w:rsidP="008D659B">
      <w:pPr>
        <w:spacing w:line="276" w:lineRule="auto"/>
        <w:rPr>
          <w:rFonts w:ascii="Times New Roman" w:hAnsi="Times New Roman"/>
          <w:sz w:val="24"/>
          <w:szCs w:val="24"/>
        </w:rPr>
      </w:pPr>
    </w:p>
    <w:p w14:paraId="093D048B" w14:textId="77777777" w:rsidR="008D659B" w:rsidRPr="008D659B" w:rsidRDefault="008D659B" w:rsidP="008D659B">
      <w:pPr>
        <w:spacing w:line="276" w:lineRule="auto"/>
        <w:rPr>
          <w:rStyle w:val="markedcontent"/>
          <w:rFonts w:ascii="Times New Roman" w:hAnsi="Times New Roman"/>
          <w:color w:val="222222"/>
          <w:sz w:val="24"/>
          <w:szCs w:val="24"/>
          <w:shd w:val="clear" w:color="auto" w:fill="FFFFFF"/>
        </w:rPr>
      </w:pPr>
      <w:r w:rsidRPr="008D659B">
        <w:rPr>
          <w:rFonts w:ascii="Times New Roman" w:hAnsi="Times New Roman"/>
          <w:color w:val="222222"/>
          <w:sz w:val="24"/>
          <w:szCs w:val="24"/>
          <w:shd w:val="clear" w:color="auto" w:fill="FFFFFF"/>
        </w:rPr>
        <w:t>Pickett, D., 1989. The sleeping giant: investigations in Business English. </w:t>
      </w:r>
      <w:r w:rsidRPr="008D659B">
        <w:rPr>
          <w:rFonts w:ascii="Times New Roman" w:hAnsi="Times New Roman"/>
          <w:i/>
          <w:iCs/>
          <w:color w:val="222222"/>
          <w:sz w:val="24"/>
          <w:szCs w:val="24"/>
          <w:shd w:val="clear" w:color="auto" w:fill="FFFFFF"/>
        </w:rPr>
        <w:t>Language International</w:t>
      </w:r>
      <w:r w:rsidRPr="008D659B">
        <w:rPr>
          <w:rFonts w:ascii="Times New Roman" w:hAnsi="Times New Roman"/>
          <w:color w:val="222222"/>
          <w:sz w:val="24"/>
          <w:szCs w:val="24"/>
          <w:shd w:val="clear" w:color="auto" w:fill="FFFFFF"/>
        </w:rPr>
        <w:t>, </w:t>
      </w:r>
      <w:r w:rsidRPr="008D659B">
        <w:rPr>
          <w:rFonts w:ascii="Times New Roman" w:hAnsi="Times New Roman"/>
          <w:i/>
          <w:iCs/>
          <w:color w:val="222222"/>
          <w:sz w:val="24"/>
          <w:szCs w:val="24"/>
          <w:shd w:val="clear" w:color="auto" w:fill="FFFFFF"/>
        </w:rPr>
        <w:t>1</w:t>
      </w:r>
      <w:r w:rsidRPr="008D659B">
        <w:rPr>
          <w:rFonts w:ascii="Times New Roman" w:hAnsi="Times New Roman"/>
          <w:color w:val="222222"/>
          <w:sz w:val="24"/>
          <w:szCs w:val="24"/>
          <w:shd w:val="clear" w:color="auto" w:fill="FFFFFF"/>
        </w:rPr>
        <w:t>(1), pp.5-11.</w:t>
      </w:r>
    </w:p>
    <w:p w14:paraId="13679E9F" w14:textId="77777777" w:rsidR="008D659B" w:rsidRPr="008D659B" w:rsidRDefault="008D659B" w:rsidP="00953EBA">
      <w:pPr>
        <w:spacing w:line="360" w:lineRule="auto"/>
        <w:rPr>
          <w:rFonts w:ascii="Times New Roman" w:hAnsi="Times New Roman" w:hint="eastAsia"/>
          <w:b/>
          <w:bCs/>
          <w:sz w:val="24"/>
          <w:szCs w:val="24"/>
        </w:rPr>
      </w:pPr>
    </w:p>
    <w:sectPr w:rsidR="008D659B" w:rsidRPr="008D659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C38"/>
    <w:rsid w:val="00062E94"/>
    <w:rsid w:val="000B0E57"/>
    <w:rsid w:val="003B447A"/>
    <w:rsid w:val="00431C38"/>
    <w:rsid w:val="004E74BE"/>
    <w:rsid w:val="00534E72"/>
    <w:rsid w:val="0061030F"/>
    <w:rsid w:val="008D659B"/>
    <w:rsid w:val="00953EBA"/>
    <w:rsid w:val="00B13A0A"/>
    <w:rsid w:val="00B20645"/>
    <w:rsid w:val="00B41035"/>
    <w:rsid w:val="00B71A38"/>
    <w:rsid w:val="00BC5AC4"/>
    <w:rsid w:val="00EE07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4433F91"/>
  <w15:chartTrackingRefBased/>
  <w15:docId w15:val="{B76D1214-EC1F-C34C-B8A7-9CFE302E9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5AC4"/>
    <w:pPr>
      <w:widowControl w:val="0"/>
      <w:jc w:val="both"/>
    </w:pPr>
    <w:rPr>
      <w:rFonts w:ascii="Calibri" w:eastAsia="宋体" w:hAnsi="Calibri"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rkedcontent">
    <w:name w:val="markedcontent"/>
    <w:basedOn w:val="a0"/>
    <w:rsid w:val="00062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447197">
      <w:bodyDiv w:val="1"/>
      <w:marLeft w:val="0"/>
      <w:marRight w:val="0"/>
      <w:marTop w:val="0"/>
      <w:marBottom w:val="0"/>
      <w:divBdr>
        <w:top w:val="none" w:sz="0" w:space="0" w:color="auto"/>
        <w:left w:val="none" w:sz="0" w:space="0" w:color="auto"/>
        <w:bottom w:val="none" w:sz="0" w:space="0" w:color="auto"/>
        <w:right w:val="none" w:sz="0" w:space="0" w:color="auto"/>
      </w:divBdr>
    </w:div>
    <w:div w:id="282539895">
      <w:bodyDiv w:val="1"/>
      <w:marLeft w:val="0"/>
      <w:marRight w:val="0"/>
      <w:marTop w:val="0"/>
      <w:marBottom w:val="0"/>
      <w:divBdr>
        <w:top w:val="none" w:sz="0" w:space="0" w:color="auto"/>
        <w:left w:val="none" w:sz="0" w:space="0" w:color="auto"/>
        <w:bottom w:val="none" w:sz="0" w:space="0" w:color="auto"/>
        <w:right w:val="none" w:sz="0" w:space="0" w:color="auto"/>
      </w:divBdr>
    </w:div>
    <w:div w:id="523371741">
      <w:bodyDiv w:val="1"/>
      <w:marLeft w:val="0"/>
      <w:marRight w:val="0"/>
      <w:marTop w:val="0"/>
      <w:marBottom w:val="0"/>
      <w:divBdr>
        <w:top w:val="none" w:sz="0" w:space="0" w:color="auto"/>
        <w:left w:val="none" w:sz="0" w:space="0" w:color="auto"/>
        <w:bottom w:val="none" w:sz="0" w:space="0" w:color="auto"/>
        <w:right w:val="none" w:sz="0" w:space="0" w:color="auto"/>
      </w:divBdr>
    </w:div>
    <w:div w:id="647824360">
      <w:bodyDiv w:val="1"/>
      <w:marLeft w:val="0"/>
      <w:marRight w:val="0"/>
      <w:marTop w:val="0"/>
      <w:marBottom w:val="0"/>
      <w:divBdr>
        <w:top w:val="none" w:sz="0" w:space="0" w:color="auto"/>
        <w:left w:val="none" w:sz="0" w:space="0" w:color="auto"/>
        <w:bottom w:val="none" w:sz="0" w:space="0" w:color="auto"/>
        <w:right w:val="none" w:sz="0" w:space="0" w:color="auto"/>
      </w:divBdr>
    </w:div>
    <w:div w:id="871263775">
      <w:bodyDiv w:val="1"/>
      <w:marLeft w:val="0"/>
      <w:marRight w:val="0"/>
      <w:marTop w:val="0"/>
      <w:marBottom w:val="0"/>
      <w:divBdr>
        <w:top w:val="none" w:sz="0" w:space="0" w:color="auto"/>
        <w:left w:val="none" w:sz="0" w:space="0" w:color="auto"/>
        <w:bottom w:val="none" w:sz="0" w:space="0" w:color="auto"/>
        <w:right w:val="none" w:sz="0" w:space="0" w:color="auto"/>
      </w:divBdr>
    </w:div>
    <w:div w:id="942539902">
      <w:bodyDiv w:val="1"/>
      <w:marLeft w:val="0"/>
      <w:marRight w:val="0"/>
      <w:marTop w:val="0"/>
      <w:marBottom w:val="0"/>
      <w:divBdr>
        <w:top w:val="none" w:sz="0" w:space="0" w:color="auto"/>
        <w:left w:val="none" w:sz="0" w:space="0" w:color="auto"/>
        <w:bottom w:val="none" w:sz="0" w:space="0" w:color="auto"/>
        <w:right w:val="none" w:sz="0" w:space="0" w:color="auto"/>
      </w:divBdr>
    </w:div>
    <w:div w:id="1372341641">
      <w:bodyDiv w:val="1"/>
      <w:marLeft w:val="0"/>
      <w:marRight w:val="0"/>
      <w:marTop w:val="0"/>
      <w:marBottom w:val="0"/>
      <w:divBdr>
        <w:top w:val="none" w:sz="0" w:space="0" w:color="auto"/>
        <w:left w:val="none" w:sz="0" w:space="0" w:color="auto"/>
        <w:bottom w:val="none" w:sz="0" w:space="0" w:color="auto"/>
        <w:right w:val="none" w:sz="0" w:space="0" w:color="auto"/>
      </w:divBdr>
    </w:div>
    <w:div w:id="1403481545">
      <w:bodyDiv w:val="1"/>
      <w:marLeft w:val="0"/>
      <w:marRight w:val="0"/>
      <w:marTop w:val="0"/>
      <w:marBottom w:val="0"/>
      <w:divBdr>
        <w:top w:val="none" w:sz="0" w:space="0" w:color="auto"/>
        <w:left w:val="none" w:sz="0" w:space="0" w:color="auto"/>
        <w:bottom w:val="none" w:sz="0" w:space="0" w:color="auto"/>
        <w:right w:val="none" w:sz="0" w:space="0" w:color="auto"/>
      </w:divBdr>
    </w:div>
    <w:div w:id="1771076037">
      <w:bodyDiv w:val="1"/>
      <w:marLeft w:val="0"/>
      <w:marRight w:val="0"/>
      <w:marTop w:val="0"/>
      <w:marBottom w:val="0"/>
      <w:divBdr>
        <w:top w:val="none" w:sz="0" w:space="0" w:color="auto"/>
        <w:left w:val="none" w:sz="0" w:space="0" w:color="auto"/>
        <w:bottom w:val="none" w:sz="0" w:space="0" w:color="auto"/>
        <w:right w:val="none" w:sz="0" w:space="0" w:color="auto"/>
      </w:divBdr>
    </w:div>
    <w:div w:id="1773739722">
      <w:bodyDiv w:val="1"/>
      <w:marLeft w:val="0"/>
      <w:marRight w:val="0"/>
      <w:marTop w:val="0"/>
      <w:marBottom w:val="0"/>
      <w:divBdr>
        <w:top w:val="none" w:sz="0" w:space="0" w:color="auto"/>
        <w:left w:val="none" w:sz="0" w:space="0" w:color="auto"/>
        <w:bottom w:val="none" w:sz="0" w:space="0" w:color="auto"/>
        <w:right w:val="none" w:sz="0" w:space="0" w:color="auto"/>
      </w:divBdr>
    </w:div>
    <w:div w:id="2056348039">
      <w:bodyDiv w:val="1"/>
      <w:marLeft w:val="0"/>
      <w:marRight w:val="0"/>
      <w:marTop w:val="0"/>
      <w:marBottom w:val="0"/>
      <w:divBdr>
        <w:top w:val="none" w:sz="0" w:space="0" w:color="auto"/>
        <w:left w:val="none" w:sz="0" w:space="0" w:color="auto"/>
        <w:bottom w:val="none" w:sz="0" w:space="0" w:color="auto"/>
        <w:right w:val="none" w:sz="0" w:space="0" w:color="auto"/>
      </w:divBdr>
    </w:div>
    <w:div w:id="2139257540">
      <w:bodyDiv w:val="1"/>
      <w:marLeft w:val="0"/>
      <w:marRight w:val="0"/>
      <w:marTop w:val="0"/>
      <w:marBottom w:val="0"/>
      <w:divBdr>
        <w:top w:val="none" w:sz="0" w:space="0" w:color="auto"/>
        <w:left w:val="none" w:sz="0" w:space="0" w:color="auto"/>
        <w:bottom w:val="none" w:sz="0" w:space="0" w:color="auto"/>
        <w:right w:val="none" w:sz="0" w:space="0" w:color="auto"/>
      </w:divBdr>
      <w:divsChild>
        <w:div w:id="1958441720">
          <w:marLeft w:val="0"/>
          <w:marRight w:val="0"/>
          <w:marTop w:val="0"/>
          <w:marBottom w:val="0"/>
          <w:divBdr>
            <w:top w:val="none" w:sz="0" w:space="0" w:color="auto"/>
            <w:left w:val="none" w:sz="0" w:space="0" w:color="auto"/>
            <w:bottom w:val="none" w:sz="0" w:space="0" w:color="auto"/>
            <w:right w:val="none" w:sz="0" w:space="0" w:color="auto"/>
          </w:divBdr>
        </w:div>
        <w:div w:id="12140790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2058</Words>
  <Characters>11735</Characters>
  <Application>Microsoft Office Word</Application>
  <DocSecurity>0</DocSecurity>
  <Lines>97</Lines>
  <Paragraphs>27</Paragraphs>
  <ScaleCrop>false</ScaleCrop>
  <Company/>
  <LinksUpToDate>false</LinksUpToDate>
  <CharactersWithSpaces>13766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Ruijia Zhang (2209331)</dc:creator>
  <cp:keywords/>
  <dc:description/>
  <cp:lastModifiedBy>Ruijia Zhang (2209331)</cp:lastModifiedBy>
  <cp:revision>2</cp:revision>
  <dcterms:created xsi:type="dcterms:W3CDTF">2023-04-12T08:30:00Z</dcterms:created>
  <dcterms:modified xsi:type="dcterms:W3CDTF">2023-04-12T08:30:00Z</dcterms:modified>
</cp:coreProperties>
</file>