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1C7141" w14:textId="5EBD2BE9" w:rsidR="00A73CB1" w:rsidRPr="00A73CB1" w:rsidRDefault="00A73CB1" w:rsidP="00C22319">
      <w:pPr>
        <w:spacing w:line="360" w:lineRule="auto"/>
        <w:jc w:val="both"/>
        <w:rPr>
          <w:rFonts w:ascii="Arial" w:hAnsi="Arial" w:cs="Arial"/>
          <w:b/>
          <w:sz w:val="24"/>
          <w:u w:val="single"/>
        </w:rPr>
      </w:pPr>
      <w:bookmarkStart w:id="0" w:name="_GoBack"/>
      <w:bookmarkEnd w:id="0"/>
      <w:r>
        <w:rPr>
          <w:rFonts w:ascii="Arial" w:hAnsi="Arial" w:cs="Arial"/>
          <w:b/>
          <w:sz w:val="24"/>
          <w:u w:val="single"/>
        </w:rPr>
        <w:t>Part One: Business Plan</w:t>
      </w:r>
    </w:p>
    <w:p w14:paraId="4E0200E2" w14:textId="1EA08BB5" w:rsidR="00C22319" w:rsidRPr="00542E02" w:rsidRDefault="00C22319" w:rsidP="00C22319">
      <w:pPr>
        <w:spacing w:line="360" w:lineRule="auto"/>
        <w:jc w:val="both"/>
        <w:rPr>
          <w:rFonts w:ascii="Arial" w:hAnsi="Arial" w:cs="Arial"/>
          <w:b/>
          <w:sz w:val="24"/>
        </w:rPr>
      </w:pPr>
      <w:r w:rsidRPr="00542E02">
        <w:rPr>
          <w:rFonts w:ascii="Arial" w:hAnsi="Arial" w:cs="Arial"/>
          <w:b/>
          <w:sz w:val="24"/>
        </w:rPr>
        <w:t>The Idea/ Concept</w:t>
      </w:r>
    </w:p>
    <w:p w14:paraId="3DE8AD4D" w14:textId="77777777" w:rsidR="00C22319" w:rsidRPr="00542E02" w:rsidRDefault="00C22319" w:rsidP="00C22319">
      <w:pPr>
        <w:spacing w:line="360" w:lineRule="auto"/>
        <w:jc w:val="both"/>
        <w:rPr>
          <w:rFonts w:ascii="Arial" w:hAnsi="Arial" w:cs="Arial"/>
          <w:sz w:val="24"/>
        </w:rPr>
      </w:pPr>
      <w:r w:rsidRPr="00542E02">
        <w:rPr>
          <w:rFonts w:ascii="Arial" w:hAnsi="Arial" w:cs="Arial"/>
          <w:sz w:val="24"/>
        </w:rPr>
        <w:t>This report will outline the business idea/concept that aims to promote the self-confidence of an early year’s practitioner in the classroom. It is aimed at early years professionals so that they gain more self-confidence and also learn how to teach their pupils to become more confident learners. Additionally, practitioners should be able to apply what they learn from this experience to their pedagogical skills in the classroom.</w:t>
      </w:r>
    </w:p>
    <w:p w14:paraId="224D3C97" w14:textId="77777777" w:rsidR="00C22319" w:rsidRPr="00542E02" w:rsidRDefault="00C22319" w:rsidP="00C22319">
      <w:pPr>
        <w:spacing w:line="360" w:lineRule="auto"/>
        <w:jc w:val="both"/>
        <w:rPr>
          <w:rFonts w:ascii="Arial" w:hAnsi="Arial" w:cs="Arial"/>
          <w:b/>
          <w:sz w:val="24"/>
        </w:rPr>
      </w:pPr>
      <w:r w:rsidRPr="00542E02">
        <w:rPr>
          <w:rFonts w:ascii="Arial" w:hAnsi="Arial" w:cs="Arial"/>
          <w:b/>
          <w:sz w:val="24"/>
        </w:rPr>
        <w:t>Audience</w:t>
      </w:r>
    </w:p>
    <w:p w14:paraId="081A29A0" w14:textId="7C26360F" w:rsidR="00C22319" w:rsidRPr="00542E02" w:rsidRDefault="00C22319" w:rsidP="00C22319">
      <w:pPr>
        <w:spacing w:line="360" w:lineRule="auto"/>
        <w:jc w:val="both"/>
        <w:rPr>
          <w:rFonts w:ascii="Arial" w:hAnsi="Arial" w:cs="Arial"/>
          <w:sz w:val="24"/>
        </w:rPr>
      </w:pPr>
      <w:r w:rsidRPr="00542E02">
        <w:rPr>
          <w:rFonts w:ascii="Arial" w:hAnsi="Arial" w:cs="Arial"/>
          <w:sz w:val="24"/>
        </w:rPr>
        <w:t>The main audience for this course is practitioners</w:t>
      </w:r>
      <w:r w:rsidR="000C6CB5">
        <w:rPr>
          <w:rFonts w:ascii="Arial" w:hAnsi="Arial" w:cs="Arial"/>
          <w:sz w:val="24"/>
        </w:rPr>
        <w:t xml:space="preserve"> and</w:t>
      </w:r>
      <w:r w:rsidRPr="00542E02">
        <w:rPr>
          <w:rFonts w:ascii="Arial" w:hAnsi="Arial" w:cs="Arial"/>
          <w:sz w:val="24"/>
        </w:rPr>
        <w:t xml:space="preserve"> anyone who works in a school or nursery setting.  The reason I focussed on practitioners being the main participants in this course is because teachers play an important role in young children’s cognitive, social and academic development.</w:t>
      </w:r>
    </w:p>
    <w:p w14:paraId="6EBB9E83" w14:textId="77777777" w:rsidR="00C22319" w:rsidRPr="00542E02" w:rsidRDefault="00C22319" w:rsidP="00C22319">
      <w:pPr>
        <w:spacing w:line="360" w:lineRule="auto"/>
        <w:jc w:val="both"/>
        <w:rPr>
          <w:rFonts w:ascii="Arial" w:hAnsi="Arial" w:cs="Arial"/>
          <w:b/>
          <w:sz w:val="24"/>
        </w:rPr>
      </w:pPr>
      <w:r w:rsidRPr="00542E02">
        <w:rPr>
          <w:rFonts w:ascii="Arial" w:hAnsi="Arial" w:cs="Arial"/>
          <w:b/>
          <w:sz w:val="24"/>
        </w:rPr>
        <w:t>Description of the course</w:t>
      </w:r>
    </w:p>
    <w:p w14:paraId="2EBCFB0E" w14:textId="5E07581C" w:rsidR="00C22319" w:rsidRPr="00542E02" w:rsidRDefault="00C22319" w:rsidP="00C22319">
      <w:pPr>
        <w:spacing w:line="360" w:lineRule="auto"/>
        <w:jc w:val="both"/>
        <w:rPr>
          <w:rFonts w:ascii="Arial" w:hAnsi="Arial" w:cs="Arial"/>
          <w:sz w:val="24"/>
        </w:rPr>
      </w:pPr>
      <w:r w:rsidRPr="00542E02">
        <w:rPr>
          <w:rFonts w:ascii="Arial" w:hAnsi="Arial" w:cs="Arial"/>
          <w:sz w:val="24"/>
        </w:rPr>
        <w:t>This course will consist of exercises for the teachers to carry out. These exercises include the individual writing their strengths</w:t>
      </w:r>
      <w:r w:rsidR="002F1594">
        <w:rPr>
          <w:rFonts w:ascii="Arial" w:hAnsi="Arial" w:cs="Arial"/>
          <w:sz w:val="24"/>
        </w:rPr>
        <w:t>,</w:t>
      </w:r>
      <w:r w:rsidRPr="00542E02">
        <w:rPr>
          <w:rFonts w:ascii="Arial" w:hAnsi="Arial" w:cs="Arial"/>
          <w:sz w:val="24"/>
        </w:rPr>
        <w:t xml:space="preserve"> so that they can see where they flourish and can reflect on these </w:t>
      </w:r>
      <w:r>
        <w:rPr>
          <w:rFonts w:ascii="Arial" w:hAnsi="Arial" w:cs="Arial"/>
          <w:sz w:val="24"/>
        </w:rPr>
        <w:t xml:space="preserve">to help </w:t>
      </w:r>
      <w:r w:rsidRPr="00542E02">
        <w:rPr>
          <w:rFonts w:ascii="Arial" w:hAnsi="Arial" w:cs="Arial"/>
          <w:sz w:val="24"/>
        </w:rPr>
        <w:t xml:space="preserve">build a sense of self-worth, but also rid themselves of any negative perceptions they may see within themselves in the classroom. This </w:t>
      </w:r>
      <w:r w:rsidR="00F565DA">
        <w:rPr>
          <w:rFonts w:ascii="Arial" w:hAnsi="Arial" w:cs="Arial"/>
          <w:sz w:val="24"/>
        </w:rPr>
        <w:t>method should work</w:t>
      </w:r>
      <w:r w:rsidRPr="00542E02">
        <w:rPr>
          <w:rFonts w:ascii="Arial" w:hAnsi="Arial" w:cs="Arial"/>
          <w:sz w:val="24"/>
        </w:rPr>
        <w:t xml:space="preserve"> because it is not only the children who should </w:t>
      </w:r>
      <w:r>
        <w:rPr>
          <w:rFonts w:ascii="Arial" w:hAnsi="Arial" w:cs="Arial"/>
          <w:sz w:val="24"/>
        </w:rPr>
        <w:t xml:space="preserve">be </w:t>
      </w:r>
      <w:r w:rsidRPr="00542E02">
        <w:rPr>
          <w:rFonts w:ascii="Arial" w:hAnsi="Arial" w:cs="Arial"/>
          <w:sz w:val="24"/>
        </w:rPr>
        <w:t>praised when they do something right</w:t>
      </w:r>
      <w:r>
        <w:rPr>
          <w:rFonts w:ascii="Arial" w:hAnsi="Arial" w:cs="Arial"/>
          <w:sz w:val="24"/>
        </w:rPr>
        <w:t>,</w:t>
      </w:r>
      <w:r w:rsidRPr="00542E02">
        <w:rPr>
          <w:rFonts w:ascii="Arial" w:hAnsi="Arial" w:cs="Arial"/>
          <w:sz w:val="24"/>
        </w:rPr>
        <w:t xml:space="preserve"> but also practitioners, as they should feel that the work they are doing is appreciated and valued. Also, a personal action plan will be set up so that the early years professionals can write down their goals or objectives</w:t>
      </w:r>
      <w:r>
        <w:rPr>
          <w:rFonts w:ascii="Arial" w:hAnsi="Arial" w:cs="Arial"/>
          <w:sz w:val="24"/>
        </w:rPr>
        <w:t xml:space="preserve"> for </w:t>
      </w:r>
      <w:r w:rsidRPr="00542E02">
        <w:rPr>
          <w:rFonts w:ascii="Arial" w:hAnsi="Arial" w:cs="Arial"/>
          <w:sz w:val="24"/>
        </w:rPr>
        <w:t>what they would like to achieve after the course has ended. This should help their self-confidence to thrive.</w:t>
      </w:r>
    </w:p>
    <w:p w14:paraId="22F81E7B" w14:textId="77777777" w:rsidR="00C22319" w:rsidRPr="00542E02" w:rsidRDefault="00C22319" w:rsidP="00C22319">
      <w:pPr>
        <w:spacing w:line="360" w:lineRule="auto"/>
        <w:jc w:val="both"/>
        <w:rPr>
          <w:rFonts w:ascii="Arial" w:hAnsi="Arial" w:cs="Arial"/>
          <w:sz w:val="24"/>
        </w:rPr>
      </w:pPr>
      <w:r>
        <w:rPr>
          <w:rFonts w:ascii="Arial" w:hAnsi="Arial" w:cs="Arial"/>
          <w:sz w:val="24"/>
        </w:rPr>
        <w:t>T</w:t>
      </w:r>
      <w:r w:rsidRPr="00542E02">
        <w:rPr>
          <w:rFonts w:ascii="Arial" w:hAnsi="Arial" w:cs="Arial"/>
          <w:sz w:val="24"/>
        </w:rPr>
        <w:t>hey will be working with other practitioners on the course to see where they c</w:t>
      </w:r>
      <w:r>
        <w:rPr>
          <w:rFonts w:ascii="Arial" w:hAnsi="Arial" w:cs="Arial"/>
          <w:sz w:val="24"/>
        </w:rPr>
        <w:t>an</w:t>
      </w:r>
      <w:r w:rsidRPr="00542E02">
        <w:rPr>
          <w:rFonts w:ascii="Arial" w:hAnsi="Arial" w:cs="Arial"/>
          <w:sz w:val="24"/>
        </w:rPr>
        <w:t xml:space="preserve"> improve, </w:t>
      </w:r>
      <w:r>
        <w:rPr>
          <w:rFonts w:ascii="Arial" w:hAnsi="Arial" w:cs="Arial"/>
          <w:sz w:val="24"/>
        </w:rPr>
        <w:t xml:space="preserve">by listening to </w:t>
      </w:r>
      <w:r w:rsidRPr="00542E02">
        <w:rPr>
          <w:rFonts w:ascii="Arial" w:hAnsi="Arial" w:cs="Arial"/>
          <w:sz w:val="24"/>
        </w:rPr>
        <w:t xml:space="preserve">other people’s views and opinions </w:t>
      </w:r>
      <w:r>
        <w:rPr>
          <w:rFonts w:ascii="Arial" w:hAnsi="Arial" w:cs="Arial"/>
          <w:sz w:val="24"/>
        </w:rPr>
        <w:t xml:space="preserve">about </w:t>
      </w:r>
      <w:r w:rsidRPr="00542E02">
        <w:rPr>
          <w:rFonts w:ascii="Arial" w:hAnsi="Arial" w:cs="Arial"/>
          <w:sz w:val="24"/>
        </w:rPr>
        <w:t xml:space="preserve">what new changes and ideas they </w:t>
      </w:r>
      <w:r>
        <w:rPr>
          <w:rFonts w:ascii="Arial" w:hAnsi="Arial" w:cs="Arial"/>
          <w:sz w:val="24"/>
        </w:rPr>
        <w:t xml:space="preserve">could </w:t>
      </w:r>
      <w:r w:rsidRPr="00542E02">
        <w:rPr>
          <w:rFonts w:ascii="Arial" w:hAnsi="Arial" w:cs="Arial"/>
          <w:sz w:val="24"/>
        </w:rPr>
        <w:t xml:space="preserve">bring into the classroom to ensure best practice. </w:t>
      </w:r>
    </w:p>
    <w:p w14:paraId="23B618B8" w14:textId="77777777" w:rsidR="00C22319" w:rsidRPr="00542E02" w:rsidRDefault="00C22319" w:rsidP="00C22319">
      <w:pPr>
        <w:spacing w:line="360" w:lineRule="auto"/>
        <w:jc w:val="both"/>
        <w:rPr>
          <w:rFonts w:ascii="Arial" w:hAnsi="Arial" w:cs="Arial"/>
          <w:sz w:val="24"/>
        </w:rPr>
      </w:pPr>
      <w:r w:rsidRPr="00542E02">
        <w:rPr>
          <w:rFonts w:ascii="Arial" w:hAnsi="Arial" w:cs="Arial"/>
          <w:sz w:val="24"/>
        </w:rPr>
        <w:t xml:space="preserve">Additionally, we will work on their confidence by tackling their shyness or nerves when speaking in front of </w:t>
      </w:r>
      <w:r>
        <w:rPr>
          <w:rFonts w:ascii="Arial" w:hAnsi="Arial" w:cs="Arial"/>
          <w:sz w:val="24"/>
        </w:rPr>
        <w:t xml:space="preserve">a </w:t>
      </w:r>
      <w:r w:rsidRPr="00542E02">
        <w:rPr>
          <w:rFonts w:ascii="Arial" w:hAnsi="Arial" w:cs="Arial"/>
          <w:sz w:val="24"/>
        </w:rPr>
        <w:t>class</w:t>
      </w:r>
      <w:r>
        <w:rPr>
          <w:rFonts w:ascii="Arial" w:hAnsi="Arial" w:cs="Arial"/>
          <w:sz w:val="24"/>
        </w:rPr>
        <w:t>,</w:t>
      </w:r>
      <w:r w:rsidRPr="00542E02">
        <w:rPr>
          <w:rFonts w:ascii="Arial" w:hAnsi="Arial" w:cs="Arial"/>
          <w:sz w:val="24"/>
        </w:rPr>
        <w:t xml:space="preserve"> or any group of people. This will entail the early years professionals practicing speaking in front of their peers</w:t>
      </w:r>
      <w:r>
        <w:rPr>
          <w:rFonts w:ascii="Arial" w:hAnsi="Arial" w:cs="Arial"/>
          <w:sz w:val="24"/>
        </w:rPr>
        <w:t xml:space="preserve"> </w:t>
      </w:r>
      <w:r w:rsidRPr="00542E02">
        <w:rPr>
          <w:rFonts w:ascii="Arial" w:hAnsi="Arial" w:cs="Arial"/>
          <w:sz w:val="24"/>
        </w:rPr>
        <w:t xml:space="preserve">on the course to overcome any lack of confidence and </w:t>
      </w:r>
      <w:r>
        <w:rPr>
          <w:rFonts w:ascii="Arial" w:hAnsi="Arial" w:cs="Arial"/>
          <w:sz w:val="24"/>
        </w:rPr>
        <w:t xml:space="preserve">help them to be </w:t>
      </w:r>
      <w:r w:rsidRPr="00542E02">
        <w:rPr>
          <w:rFonts w:ascii="Arial" w:hAnsi="Arial" w:cs="Arial"/>
          <w:sz w:val="24"/>
        </w:rPr>
        <w:t xml:space="preserve">able to comfortably speak in front of a large </w:t>
      </w:r>
      <w:r w:rsidRPr="00542E02">
        <w:rPr>
          <w:rFonts w:ascii="Arial" w:hAnsi="Arial" w:cs="Arial"/>
          <w:sz w:val="24"/>
        </w:rPr>
        <w:lastRenderedPageBreak/>
        <w:t xml:space="preserve">group of individuals. Furthermore, a voluntary scheme is set up for practitioners who are newly qualified to speak in front of a small group of children until they feel confident enough to go into the classroom setting on their own. </w:t>
      </w:r>
    </w:p>
    <w:p w14:paraId="1BDF21FD" w14:textId="56A8540F" w:rsidR="00C22319" w:rsidRPr="00542E02" w:rsidRDefault="00C22319" w:rsidP="00C22319">
      <w:pPr>
        <w:spacing w:line="360" w:lineRule="auto"/>
        <w:jc w:val="both"/>
        <w:rPr>
          <w:rFonts w:ascii="Arial" w:hAnsi="Arial" w:cs="Arial"/>
          <w:sz w:val="24"/>
        </w:rPr>
      </w:pPr>
      <w:r w:rsidRPr="00542E02">
        <w:rPr>
          <w:rFonts w:ascii="Arial" w:hAnsi="Arial" w:cs="Arial"/>
          <w:sz w:val="24"/>
        </w:rPr>
        <w:t xml:space="preserve">Activities will also be </w:t>
      </w:r>
      <w:r>
        <w:rPr>
          <w:rFonts w:ascii="Arial" w:hAnsi="Arial" w:cs="Arial"/>
          <w:sz w:val="24"/>
        </w:rPr>
        <w:t xml:space="preserve">demonstrated showing </w:t>
      </w:r>
      <w:r w:rsidRPr="00542E02">
        <w:rPr>
          <w:rFonts w:ascii="Arial" w:hAnsi="Arial" w:cs="Arial"/>
          <w:sz w:val="24"/>
        </w:rPr>
        <w:t>how to allow and encourage children to be more self-confident. These include letting children know it is okay to make mistakes</w:t>
      </w:r>
      <w:r w:rsidR="00D161C8">
        <w:rPr>
          <w:rFonts w:ascii="Arial" w:hAnsi="Arial" w:cs="Arial"/>
          <w:sz w:val="24"/>
        </w:rPr>
        <w:t xml:space="preserve"> so they will </w:t>
      </w:r>
      <w:r w:rsidRPr="00542E02">
        <w:rPr>
          <w:rFonts w:ascii="Arial" w:hAnsi="Arial" w:cs="Arial"/>
          <w:sz w:val="24"/>
        </w:rPr>
        <w:t xml:space="preserve">not to be scared about getting into trouble. We will also learn about Sustained Shared Thinking, </w:t>
      </w:r>
      <w:r w:rsidR="007F01FC">
        <w:rPr>
          <w:rFonts w:ascii="Arial" w:hAnsi="Arial" w:cs="Arial"/>
          <w:sz w:val="24"/>
        </w:rPr>
        <w:t xml:space="preserve">which </w:t>
      </w:r>
      <w:r w:rsidRPr="00542E02">
        <w:rPr>
          <w:rFonts w:ascii="Arial" w:hAnsi="Arial" w:cs="Arial"/>
          <w:sz w:val="24"/>
        </w:rPr>
        <w:t>encourag</w:t>
      </w:r>
      <w:r w:rsidR="007F01FC">
        <w:rPr>
          <w:rFonts w:ascii="Arial" w:hAnsi="Arial" w:cs="Arial"/>
          <w:sz w:val="24"/>
        </w:rPr>
        <w:t>es</w:t>
      </w:r>
      <w:r w:rsidRPr="00542E02">
        <w:rPr>
          <w:rFonts w:ascii="Arial" w:hAnsi="Arial" w:cs="Arial"/>
          <w:sz w:val="24"/>
        </w:rPr>
        <w:t xml:space="preserve"> children to ask more </w:t>
      </w:r>
      <w:r w:rsidR="00666529" w:rsidRPr="00542E02">
        <w:rPr>
          <w:rFonts w:ascii="Arial" w:hAnsi="Arial" w:cs="Arial"/>
          <w:sz w:val="24"/>
        </w:rPr>
        <w:t>questions expanding</w:t>
      </w:r>
      <w:r w:rsidR="007F01FC">
        <w:rPr>
          <w:rFonts w:ascii="Arial" w:hAnsi="Arial" w:cs="Arial"/>
          <w:sz w:val="24"/>
        </w:rPr>
        <w:t xml:space="preserve"> </w:t>
      </w:r>
      <w:r w:rsidRPr="00542E02">
        <w:rPr>
          <w:rFonts w:ascii="Arial" w:hAnsi="Arial" w:cs="Arial"/>
          <w:sz w:val="24"/>
        </w:rPr>
        <w:t>their knowledge. If a child is passionate about something, the</w:t>
      </w:r>
      <w:r>
        <w:rPr>
          <w:rFonts w:ascii="Arial" w:hAnsi="Arial" w:cs="Arial"/>
          <w:sz w:val="24"/>
        </w:rPr>
        <w:t>n</w:t>
      </w:r>
      <w:r w:rsidRPr="00542E02">
        <w:rPr>
          <w:rFonts w:ascii="Arial" w:hAnsi="Arial" w:cs="Arial"/>
          <w:sz w:val="24"/>
        </w:rPr>
        <w:t xml:space="preserve"> we should listen and try and help the child build on their ideas and thoughts. Additionally, the course will help the practitioner make sure the children have a voice and</w:t>
      </w:r>
      <w:r w:rsidR="00CD0B32">
        <w:rPr>
          <w:rFonts w:ascii="Arial" w:hAnsi="Arial" w:cs="Arial"/>
          <w:sz w:val="24"/>
        </w:rPr>
        <w:t xml:space="preserve"> ensure</w:t>
      </w:r>
      <w:r w:rsidRPr="00542E02">
        <w:rPr>
          <w:rFonts w:ascii="Arial" w:hAnsi="Arial" w:cs="Arial"/>
          <w:sz w:val="24"/>
        </w:rPr>
        <w:t xml:space="preserve"> that their opinion is valued. </w:t>
      </w:r>
    </w:p>
    <w:p w14:paraId="5A27A3E7" w14:textId="77777777" w:rsidR="00C22319" w:rsidRPr="00542E02" w:rsidRDefault="00C22319" w:rsidP="00C22319">
      <w:pPr>
        <w:spacing w:line="360" w:lineRule="auto"/>
        <w:jc w:val="both"/>
        <w:rPr>
          <w:rFonts w:ascii="Arial" w:hAnsi="Arial" w:cs="Arial"/>
          <w:sz w:val="24"/>
        </w:rPr>
      </w:pPr>
      <w:r w:rsidRPr="00542E02">
        <w:rPr>
          <w:rFonts w:ascii="Arial" w:hAnsi="Arial" w:cs="Arial"/>
          <w:sz w:val="24"/>
        </w:rPr>
        <w:t>A follow up session is offered to any of the participants for up to a term after the course has finished, for those individuals who may need more advice, or to reflect on any experiences they have had and wish to share.</w:t>
      </w:r>
    </w:p>
    <w:p w14:paraId="3DC7A936" w14:textId="77777777" w:rsidR="00C22319" w:rsidRPr="00542E02" w:rsidRDefault="00C22319" w:rsidP="00C22319">
      <w:pPr>
        <w:spacing w:line="360" w:lineRule="auto"/>
        <w:jc w:val="both"/>
        <w:rPr>
          <w:rFonts w:ascii="Arial" w:hAnsi="Arial" w:cs="Arial"/>
          <w:b/>
          <w:sz w:val="24"/>
        </w:rPr>
      </w:pPr>
      <w:r w:rsidRPr="00542E02">
        <w:rPr>
          <w:rFonts w:ascii="Arial" w:hAnsi="Arial" w:cs="Arial"/>
          <w:b/>
          <w:sz w:val="24"/>
        </w:rPr>
        <w:t>Why I am best suited</w:t>
      </w:r>
    </w:p>
    <w:p w14:paraId="2FB363B8" w14:textId="106479A9" w:rsidR="00C22319" w:rsidRPr="00542E02" w:rsidRDefault="00C22319" w:rsidP="00C22319">
      <w:pPr>
        <w:spacing w:line="360" w:lineRule="auto"/>
        <w:jc w:val="both"/>
        <w:rPr>
          <w:rFonts w:ascii="Arial" w:hAnsi="Arial" w:cs="Arial"/>
          <w:sz w:val="24"/>
        </w:rPr>
      </w:pPr>
      <w:r w:rsidRPr="00542E02">
        <w:rPr>
          <w:rFonts w:ascii="Arial" w:hAnsi="Arial" w:cs="Arial"/>
          <w:sz w:val="24"/>
        </w:rPr>
        <w:t xml:space="preserve">I am doing a degree in Early Years Education and Care and I have </w:t>
      </w:r>
      <w:r w:rsidR="006E1FFB" w:rsidRPr="00542E02">
        <w:rPr>
          <w:rFonts w:ascii="Arial" w:hAnsi="Arial" w:cs="Arial"/>
          <w:sz w:val="24"/>
        </w:rPr>
        <w:t>knowledge</w:t>
      </w:r>
      <w:r w:rsidRPr="00542E02">
        <w:rPr>
          <w:rFonts w:ascii="Arial" w:hAnsi="Arial" w:cs="Arial"/>
          <w:sz w:val="24"/>
        </w:rPr>
        <w:t xml:space="preserve"> of the classroom environment. Having personal experience of lacking in self- confidence and self-belief</w:t>
      </w:r>
      <w:r w:rsidR="006E1FFB">
        <w:rPr>
          <w:rFonts w:ascii="Arial" w:hAnsi="Arial" w:cs="Arial"/>
          <w:sz w:val="24"/>
        </w:rPr>
        <w:t>,</w:t>
      </w:r>
      <w:r w:rsidRPr="00542E02">
        <w:rPr>
          <w:rFonts w:ascii="Arial" w:hAnsi="Arial" w:cs="Arial"/>
          <w:sz w:val="24"/>
        </w:rPr>
        <w:t xml:space="preserve"> I understand of the challenges and barriers that early years professionals can go through and how these can be overcome.</w:t>
      </w:r>
    </w:p>
    <w:p w14:paraId="1005614A" w14:textId="77777777" w:rsidR="00C22319" w:rsidRPr="00542E02" w:rsidRDefault="00C22319" w:rsidP="00C22319">
      <w:pPr>
        <w:spacing w:line="360" w:lineRule="auto"/>
        <w:jc w:val="both"/>
        <w:rPr>
          <w:rFonts w:ascii="Arial" w:hAnsi="Arial" w:cs="Arial"/>
          <w:b/>
          <w:sz w:val="24"/>
        </w:rPr>
      </w:pPr>
      <w:r w:rsidRPr="00542E02">
        <w:rPr>
          <w:rFonts w:ascii="Arial" w:hAnsi="Arial" w:cs="Arial"/>
          <w:b/>
          <w:sz w:val="24"/>
        </w:rPr>
        <w:t>Benefits of the course</w:t>
      </w:r>
    </w:p>
    <w:p w14:paraId="39720663" w14:textId="77777777" w:rsidR="00C22319" w:rsidRDefault="00C22319" w:rsidP="00C22319">
      <w:pPr>
        <w:spacing w:line="360" w:lineRule="auto"/>
        <w:jc w:val="both"/>
        <w:rPr>
          <w:rFonts w:ascii="Arial" w:hAnsi="Arial" w:cs="Arial"/>
          <w:sz w:val="24"/>
        </w:rPr>
      </w:pPr>
      <w:r w:rsidRPr="00542E02">
        <w:rPr>
          <w:rFonts w:ascii="Arial" w:hAnsi="Arial" w:cs="Arial"/>
          <w:sz w:val="24"/>
        </w:rPr>
        <w:t xml:space="preserve">The benefits of this course are that each individual will feel more confident in introducing new ideas and/or methods of teaching. This will be beneficial for not only the practitioner, but </w:t>
      </w:r>
      <w:r>
        <w:rPr>
          <w:rFonts w:ascii="Arial" w:hAnsi="Arial" w:cs="Arial"/>
          <w:sz w:val="24"/>
        </w:rPr>
        <w:t xml:space="preserve">also </w:t>
      </w:r>
      <w:r w:rsidRPr="00542E02">
        <w:rPr>
          <w:rFonts w:ascii="Arial" w:hAnsi="Arial" w:cs="Arial"/>
          <w:sz w:val="24"/>
        </w:rPr>
        <w:t>the children</w:t>
      </w:r>
      <w:r>
        <w:rPr>
          <w:rFonts w:ascii="Arial" w:hAnsi="Arial" w:cs="Arial"/>
          <w:sz w:val="24"/>
        </w:rPr>
        <w:t>,</w:t>
      </w:r>
      <w:r w:rsidRPr="00542E02">
        <w:rPr>
          <w:rFonts w:ascii="Arial" w:hAnsi="Arial" w:cs="Arial"/>
          <w:sz w:val="24"/>
        </w:rPr>
        <w:t xml:space="preserve"> because if the practitioner introduces various methods, for example through singing, reading a story</w:t>
      </w:r>
      <w:r>
        <w:rPr>
          <w:rFonts w:ascii="Arial" w:hAnsi="Arial" w:cs="Arial"/>
          <w:sz w:val="24"/>
        </w:rPr>
        <w:t>,</w:t>
      </w:r>
      <w:r w:rsidRPr="00542E02">
        <w:rPr>
          <w:rFonts w:ascii="Arial" w:hAnsi="Arial" w:cs="Arial"/>
          <w:sz w:val="24"/>
        </w:rPr>
        <w:t xml:space="preserve"> or visual aids, this will be more inclusive, as each child learns differently and this will result in the children becoming more knowledgeable and confident on that specific subject. Also, the early years professionals teaching methods will improve, as they will believe in themselves and will not shy away from trying new ideas. Additionally, by teaching children to be more self-confident this will increase their academic ability and their social and communication skills will improve along</w:t>
      </w:r>
      <w:r>
        <w:rPr>
          <w:rFonts w:ascii="Arial" w:hAnsi="Arial" w:cs="Arial"/>
          <w:sz w:val="24"/>
        </w:rPr>
        <w:t xml:space="preserve"> with </w:t>
      </w:r>
      <w:r w:rsidRPr="00542E02">
        <w:rPr>
          <w:rFonts w:ascii="Arial" w:hAnsi="Arial" w:cs="Arial"/>
          <w:sz w:val="24"/>
        </w:rPr>
        <w:t xml:space="preserve">their self-esteem. Furthermore, a </w:t>
      </w:r>
      <w:r w:rsidRPr="00542E02">
        <w:rPr>
          <w:rFonts w:ascii="Arial" w:hAnsi="Arial" w:cs="Arial"/>
          <w:sz w:val="24"/>
        </w:rPr>
        <w:lastRenderedPageBreak/>
        <w:t>personal action plan will be set up after the last session for the teachers to follow, so they know what steps they need to take to maintain their confidence in the future.</w:t>
      </w:r>
    </w:p>
    <w:p w14:paraId="666BC7C6" w14:textId="77777777" w:rsidR="00C22319" w:rsidRPr="00542E02" w:rsidRDefault="00C22319" w:rsidP="00C22319">
      <w:pPr>
        <w:spacing w:line="360" w:lineRule="auto"/>
        <w:jc w:val="both"/>
        <w:rPr>
          <w:rFonts w:ascii="Arial" w:hAnsi="Arial" w:cs="Arial"/>
          <w:sz w:val="24"/>
        </w:rPr>
      </w:pPr>
    </w:p>
    <w:p w14:paraId="2D032E14" w14:textId="48871E22" w:rsidR="00A40CF4" w:rsidRDefault="00C22319" w:rsidP="00C22319">
      <w:pPr>
        <w:spacing w:line="360" w:lineRule="auto"/>
        <w:jc w:val="both"/>
        <w:rPr>
          <w:rFonts w:ascii="Arial" w:hAnsi="Arial" w:cs="Arial"/>
          <w:sz w:val="24"/>
        </w:rPr>
      </w:pPr>
      <w:r w:rsidRPr="00542E02">
        <w:rPr>
          <w:rFonts w:ascii="Arial" w:hAnsi="Arial" w:cs="Arial"/>
          <w:sz w:val="24"/>
        </w:rPr>
        <w:t>Children w</w:t>
      </w:r>
      <w:r>
        <w:rPr>
          <w:rFonts w:ascii="Arial" w:hAnsi="Arial" w:cs="Arial"/>
          <w:sz w:val="24"/>
        </w:rPr>
        <w:t>ill</w:t>
      </w:r>
      <w:r w:rsidRPr="00542E02">
        <w:rPr>
          <w:rFonts w:ascii="Arial" w:hAnsi="Arial" w:cs="Arial"/>
          <w:sz w:val="24"/>
        </w:rPr>
        <w:t xml:space="preserve"> benefit from this course because if a practitioner lacks confidence in themselves it will reflect in certain areas of their practice and can hinder the children in their areas of learning. For example, if a teacher is too nervous to sing or read in front of children it can affect </w:t>
      </w:r>
      <w:r>
        <w:rPr>
          <w:rFonts w:ascii="Arial" w:hAnsi="Arial" w:cs="Arial"/>
          <w:sz w:val="24"/>
        </w:rPr>
        <w:t xml:space="preserve">children’s </w:t>
      </w:r>
      <w:r w:rsidRPr="00542E02">
        <w:rPr>
          <w:rFonts w:ascii="Arial" w:hAnsi="Arial" w:cs="Arial"/>
          <w:sz w:val="24"/>
        </w:rPr>
        <w:t>speech, language and communication skills.</w:t>
      </w:r>
      <w:r>
        <w:rPr>
          <w:rFonts w:ascii="Arial" w:hAnsi="Arial" w:cs="Arial"/>
          <w:sz w:val="24"/>
        </w:rPr>
        <w:t xml:space="preserve"> I</w:t>
      </w:r>
      <w:r w:rsidRPr="00542E02">
        <w:rPr>
          <w:rFonts w:ascii="Arial" w:hAnsi="Arial" w:cs="Arial"/>
          <w:sz w:val="24"/>
        </w:rPr>
        <w:t>f the practitioner gains more confidence it will have a positive impact on how an early y</w:t>
      </w:r>
      <w:r w:rsidR="00A40CF4">
        <w:rPr>
          <w:rFonts w:ascii="Arial" w:hAnsi="Arial" w:cs="Arial"/>
          <w:sz w:val="24"/>
        </w:rPr>
        <w:t>e</w:t>
      </w:r>
      <w:r w:rsidRPr="00542E02">
        <w:rPr>
          <w:rFonts w:ascii="Arial" w:hAnsi="Arial" w:cs="Arial"/>
          <w:sz w:val="24"/>
        </w:rPr>
        <w:t xml:space="preserve">ar’s professional perceives and teaches their class. </w:t>
      </w:r>
    </w:p>
    <w:p w14:paraId="411B2DC3" w14:textId="029BD4BF" w:rsidR="00C22319" w:rsidRPr="00A40CF4" w:rsidRDefault="00C22319" w:rsidP="00C22319">
      <w:pPr>
        <w:spacing w:line="360" w:lineRule="auto"/>
        <w:jc w:val="both"/>
        <w:rPr>
          <w:rFonts w:ascii="Arial" w:hAnsi="Arial" w:cs="Arial"/>
          <w:sz w:val="24"/>
        </w:rPr>
      </w:pPr>
      <w:r>
        <w:rPr>
          <w:rFonts w:ascii="Arial" w:hAnsi="Arial" w:cs="Arial"/>
          <w:b/>
          <w:sz w:val="24"/>
        </w:rPr>
        <w:t xml:space="preserve">How it is </w:t>
      </w:r>
      <w:r w:rsidRPr="00542E02">
        <w:rPr>
          <w:rFonts w:ascii="Arial" w:hAnsi="Arial" w:cs="Arial"/>
          <w:b/>
          <w:sz w:val="24"/>
        </w:rPr>
        <w:t xml:space="preserve">Innovative </w:t>
      </w:r>
    </w:p>
    <w:p w14:paraId="4AB76503" w14:textId="5D8A1074" w:rsidR="00C22319" w:rsidRPr="00542E02" w:rsidRDefault="00C22319" w:rsidP="00C22319">
      <w:pPr>
        <w:spacing w:line="360" w:lineRule="auto"/>
        <w:jc w:val="both"/>
        <w:rPr>
          <w:rFonts w:ascii="Arial" w:hAnsi="Arial" w:cs="Arial"/>
          <w:b/>
          <w:sz w:val="24"/>
        </w:rPr>
      </w:pPr>
      <w:r w:rsidRPr="00542E02">
        <w:rPr>
          <w:rFonts w:ascii="Arial" w:hAnsi="Arial" w:cs="Arial"/>
          <w:sz w:val="24"/>
        </w:rPr>
        <w:t>The idea is unique, as there is not anything currently available that is specifically aimed at early years professionals on building their confidence. This links in with early years</w:t>
      </w:r>
      <w:r w:rsidR="00C41BAF">
        <w:rPr>
          <w:rFonts w:ascii="Arial" w:hAnsi="Arial" w:cs="Arial"/>
          <w:sz w:val="24"/>
        </w:rPr>
        <w:t xml:space="preserve">, </w:t>
      </w:r>
      <w:r w:rsidRPr="00542E02">
        <w:rPr>
          <w:rFonts w:ascii="Arial" w:hAnsi="Arial" w:cs="Arial"/>
          <w:sz w:val="24"/>
        </w:rPr>
        <w:t>because if the practitioner looks and feels confident this is noticed by the children</w:t>
      </w:r>
      <w:r w:rsidR="00C41BAF">
        <w:rPr>
          <w:rFonts w:ascii="Arial" w:hAnsi="Arial" w:cs="Arial"/>
          <w:sz w:val="24"/>
        </w:rPr>
        <w:t>,</w:t>
      </w:r>
      <w:r w:rsidRPr="00542E02">
        <w:rPr>
          <w:rFonts w:ascii="Arial" w:hAnsi="Arial" w:cs="Arial"/>
          <w:sz w:val="24"/>
        </w:rPr>
        <w:t xml:space="preserve"> which </w:t>
      </w:r>
      <w:r w:rsidR="00C41BAF">
        <w:rPr>
          <w:rFonts w:ascii="Arial" w:hAnsi="Arial" w:cs="Arial"/>
          <w:sz w:val="24"/>
        </w:rPr>
        <w:t xml:space="preserve">in turn </w:t>
      </w:r>
      <w:r w:rsidRPr="00542E02">
        <w:rPr>
          <w:rFonts w:ascii="Arial" w:hAnsi="Arial" w:cs="Arial"/>
          <w:sz w:val="24"/>
        </w:rPr>
        <w:t>will inspire them to try new ideas</w:t>
      </w:r>
      <w:r w:rsidR="00C41BAF">
        <w:rPr>
          <w:rFonts w:ascii="Arial" w:hAnsi="Arial" w:cs="Arial"/>
          <w:sz w:val="24"/>
        </w:rPr>
        <w:t>,</w:t>
      </w:r>
      <w:r w:rsidRPr="00542E02">
        <w:rPr>
          <w:rFonts w:ascii="Arial" w:hAnsi="Arial" w:cs="Arial"/>
          <w:sz w:val="24"/>
        </w:rPr>
        <w:t xml:space="preserve"> be less inhibited and gain confidence in trying new things.</w:t>
      </w:r>
    </w:p>
    <w:p w14:paraId="78AAEF64" w14:textId="77777777" w:rsidR="00C22319" w:rsidRPr="00542E02" w:rsidRDefault="00C22319" w:rsidP="00C22319">
      <w:pPr>
        <w:spacing w:line="360" w:lineRule="auto"/>
        <w:jc w:val="both"/>
        <w:rPr>
          <w:rFonts w:ascii="Arial" w:hAnsi="Arial" w:cs="Arial"/>
          <w:sz w:val="24"/>
        </w:rPr>
      </w:pPr>
      <w:r w:rsidRPr="00542E02">
        <w:rPr>
          <w:rFonts w:ascii="Arial" w:hAnsi="Arial" w:cs="Arial"/>
          <w:sz w:val="24"/>
        </w:rPr>
        <w:t xml:space="preserve">There are very few organisations that offer confidence courses for teachers. This shows that the idea is yet to be something that is offered to early years professionals </w:t>
      </w:r>
      <w:r>
        <w:rPr>
          <w:rFonts w:ascii="Arial" w:hAnsi="Arial" w:cs="Arial"/>
          <w:sz w:val="24"/>
        </w:rPr>
        <w:t>and it could even be offered</w:t>
      </w:r>
      <w:r w:rsidRPr="00542E02">
        <w:rPr>
          <w:rFonts w:ascii="Arial" w:hAnsi="Arial" w:cs="Arial"/>
          <w:sz w:val="24"/>
        </w:rPr>
        <w:t xml:space="preserve"> as a compulsory training course for them to </w:t>
      </w:r>
      <w:r>
        <w:rPr>
          <w:rFonts w:ascii="Arial" w:hAnsi="Arial" w:cs="Arial"/>
          <w:sz w:val="24"/>
        </w:rPr>
        <w:t xml:space="preserve">attend </w:t>
      </w:r>
      <w:r w:rsidRPr="00542E02">
        <w:rPr>
          <w:rFonts w:ascii="Arial" w:hAnsi="Arial" w:cs="Arial"/>
          <w:sz w:val="24"/>
        </w:rPr>
        <w:t>at some point in their career.</w:t>
      </w:r>
    </w:p>
    <w:p w14:paraId="50AEBE39" w14:textId="77777777" w:rsidR="00C22319" w:rsidRPr="00542E02" w:rsidRDefault="00C22319" w:rsidP="00C22319">
      <w:pPr>
        <w:spacing w:line="360" w:lineRule="auto"/>
        <w:jc w:val="both"/>
        <w:rPr>
          <w:rFonts w:ascii="Arial" w:hAnsi="Arial" w:cs="Arial"/>
          <w:b/>
          <w:sz w:val="24"/>
        </w:rPr>
      </w:pPr>
      <w:r w:rsidRPr="00542E02">
        <w:rPr>
          <w:rFonts w:ascii="Arial" w:hAnsi="Arial" w:cs="Arial"/>
          <w:b/>
          <w:sz w:val="24"/>
        </w:rPr>
        <w:t>Challenges and Limitations</w:t>
      </w:r>
    </w:p>
    <w:p w14:paraId="5AC463F3" w14:textId="2B59E823" w:rsidR="00C22319" w:rsidRPr="00542E02" w:rsidRDefault="00C22319" w:rsidP="00C22319">
      <w:pPr>
        <w:spacing w:line="360" w:lineRule="auto"/>
        <w:jc w:val="both"/>
        <w:rPr>
          <w:rFonts w:ascii="Arial" w:hAnsi="Arial" w:cs="Arial"/>
          <w:sz w:val="24"/>
        </w:rPr>
      </w:pPr>
      <w:r w:rsidRPr="00542E02">
        <w:rPr>
          <w:rFonts w:ascii="Arial" w:hAnsi="Arial" w:cs="Arial"/>
          <w:sz w:val="24"/>
        </w:rPr>
        <w:t xml:space="preserve">The limitations </w:t>
      </w:r>
      <w:r>
        <w:rPr>
          <w:rFonts w:ascii="Arial" w:hAnsi="Arial" w:cs="Arial"/>
          <w:sz w:val="24"/>
        </w:rPr>
        <w:t xml:space="preserve">are </w:t>
      </w:r>
      <w:r w:rsidRPr="00542E02">
        <w:rPr>
          <w:rFonts w:ascii="Arial" w:hAnsi="Arial" w:cs="Arial"/>
          <w:sz w:val="24"/>
        </w:rPr>
        <w:t xml:space="preserve">that the practitioners will be away for a full day, which </w:t>
      </w:r>
      <w:r>
        <w:rPr>
          <w:rFonts w:ascii="Arial" w:hAnsi="Arial" w:cs="Arial"/>
          <w:sz w:val="24"/>
        </w:rPr>
        <w:t>is inconvenient</w:t>
      </w:r>
      <w:r w:rsidRPr="00542E02">
        <w:rPr>
          <w:rFonts w:ascii="Arial" w:hAnsi="Arial" w:cs="Arial"/>
          <w:sz w:val="24"/>
        </w:rPr>
        <w:t xml:space="preserve"> </w:t>
      </w:r>
      <w:r>
        <w:rPr>
          <w:rFonts w:ascii="Arial" w:hAnsi="Arial" w:cs="Arial"/>
          <w:sz w:val="24"/>
        </w:rPr>
        <w:t>f</w:t>
      </w:r>
      <w:r w:rsidRPr="00542E02">
        <w:rPr>
          <w:rFonts w:ascii="Arial" w:hAnsi="Arial" w:cs="Arial"/>
          <w:sz w:val="24"/>
        </w:rPr>
        <w:t>or the</w:t>
      </w:r>
      <w:r>
        <w:rPr>
          <w:rFonts w:ascii="Arial" w:hAnsi="Arial" w:cs="Arial"/>
          <w:sz w:val="24"/>
        </w:rPr>
        <w:t>ir</w:t>
      </w:r>
      <w:r w:rsidRPr="00542E02">
        <w:rPr>
          <w:rFonts w:ascii="Arial" w:hAnsi="Arial" w:cs="Arial"/>
          <w:sz w:val="24"/>
        </w:rPr>
        <w:t xml:space="preserve"> school as they will need to find cover for this period of time. Also, </w:t>
      </w:r>
      <w:r>
        <w:rPr>
          <w:rFonts w:ascii="Arial" w:hAnsi="Arial" w:cs="Arial"/>
          <w:sz w:val="24"/>
        </w:rPr>
        <w:t xml:space="preserve">being </w:t>
      </w:r>
      <w:r w:rsidRPr="00542E02">
        <w:rPr>
          <w:rFonts w:ascii="Arial" w:hAnsi="Arial" w:cs="Arial"/>
          <w:sz w:val="24"/>
        </w:rPr>
        <w:t>the first of its kind</w:t>
      </w:r>
      <w:r>
        <w:rPr>
          <w:rFonts w:ascii="Arial" w:hAnsi="Arial" w:cs="Arial"/>
          <w:sz w:val="24"/>
        </w:rPr>
        <w:t xml:space="preserve">, and therefore </w:t>
      </w:r>
      <w:r w:rsidR="001064D6" w:rsidRPr="00542E02">
        <w:rPr>
          <w:rFonts w:ascii="Arial" w:hAnsi="Arial" w:cs="Arial"/>
          <w:sz w:val="24"/>
        </w:rPr>
        <w:t>unfamiliar</w:t>
      </w:r>
      <w:r>
        <w:rPr>
          <w:rFonts w:ascii="Arial" w:hAnsi="Arial" w:cs="Arial"/>
          <w:sz w:val="24"/>
        </w:rPr>
        <w:t>,</w:t>
      </w:r>
      <w:r w:rsidRPr="00542E02">
        <w:rPr>
          <w:rFonts w:ascii="Arial" w:hAnsi="Arial" w:cs="Arial"/>
          <w:sz w:val="24"/>
        </w:rPr>
        <w:t xml:space="preserve"> </w:t>
      </w:r>
      <w:r>
        <w:rPr>
          <w:rFonts w:ascii="Arial" w:hAnsi="Arial" w:cs="Arial"/>
          <w:sz w:val="24"/>
        </w:rPr>
        <w:t xml:space="preserve">it is not known </w:t>
      </w:r>
      <w:r w:rsidRPr="00542E02">
        <w:rPr>
          <w:rFonts w:ascii="Arial" w:hAnsi="Arial" w:cs="Arial"/>
          <w:sz w:val="24"/>
        </w:rPr>
        <w:t>how many early years professionals will support the idea.</w:t>
      </w:r>
    </w:p>
    <w:p w14:paraId="3B3B59EA" w14:textId="77777777" w:rsidR="00C22319" w:rsidRPr="00542E02" w:rsidRDefault="00C22319" w:rsidP="00C22319">
      <w:pPr>
        <w:spacing w:line="360" w:lineRule="auto"/>
        <w:jc w:val="both"/>
        <w:rPr>
          <w:rFonts w:ascii="Arial" w:hAnsi="Arial" w:cs="Arial"/>
          <w:b/>
          <w:sz w:val="24"/>
        </w:rPr>
      </w:pPr>
      <w:r w:rsidRPr="00542E02">
        <w:rPr>
          <w:rFonts w:ascii="Arial" w:hAnsi="Arial" w:cs="Arial"/>
          <w:b/>
          <w:sz w:val="24"/>
        </w:rPr>
        <w:t>Cost and Marketing</w:t>
      </w:r>
    </w:p>
    <w:p w14:paraId="6EF52A6A" w14:textId="6F5B5A35" w:rsidR="00C22319" w:rsidRPr="00542E02" w:rsidRDefault="00C22319" w:rsidP="00C22319">
      <w:pPr>
        <w:spacing w:line="360" w:lineRule="auto"/>
        <w:jc w:val="both"/>
        <w:rPr>
          <w:rFonts w:ascii="Arial" w:hAnsi="Arial" w:cs="Arial"/>
          <w:sz w:val="24"/>
        </w:rPr>
      </w:pPr>
      <w:r w:rsidRPr="00542E02">
        <w:rPr>
          <w:rFonts w:ascii="Arial" w:hAnsi="Arial" w:cs="Arial"/>
          <w:sz w:val="24"/>
        </w:rPr>
        <w:t>The cost of this course is £160, as research</w:t>
      </w:r>
      <w:r>
        <w:rPr>
          <w:rFonts w:ascii="Arial" w:hAnsi="Arial" w:cs="Arial"/>
          <w:sz w:val="24"/>
        </w:rPr>
        <w:t xml:space="preserve"> shows that</w:t>
      </w:r>
      <w:r w:rsidRPr="00542E02">
        <w:rPr>
          <w:rFonts w:ascii="Arial" w:hAnsi="Arial" w:cs="Arial"/>
          <w:sz w:val="24"/>
        </w:rPr>
        <w:t xml:space="preserve"> comparable </w:t>
      </w:r>
      <w:r>
        <w:rPr>
          <w:rFonts w:ascii="Arial" w:hAnsi="Arial" w:cs="Arial"/>
          <w:sz w:val="24"/>
        </w:rPr>
        <w:t xml:space="preserve">courses </w:t>
      </w:r>
      <w:r w:rsidRPr="00542E02">
        <w:rPr>
          <w:rFonts w:ascii="Arial" w:hAnsi="Arial" w:cs="Arial"/>
          <w:sz w:val="24"/>
        </w:rPr>
        <w:t>were a similar price. The course will be over a whole day. The reason for this is so that it limits the time early years professionals are away from the</w:t>
      </w:r>
      <w:r>
        <w:rPr>
          <w:rFonts w:ascii="Arial" w:hAnsi="Arial" w:cs="Arial"/>
          <w:sz w:val="24"/>
        </w:rPr>
        <w:t>ir</w:t>
      </w:r>
      <w:r w:rsidRPr="00542E02">
        <w:rPr>
          <w:rFonts w:ascii="Arial" w:hAnsi="Arial" w:cs="Arial"/>
          <w:sz w:val="24"/>
        </w:rPr>
        <w:t xml:space="preserve"> school. I have also looked into </w:t>
      </w:r>
      <w:r>
        <w:rPr>
          <w:rFonts w:ascii="Arial" w:hAnsi="Arial" w:cs="Arial"/>
          <w:sz w:val="24"/>
        </w:rPr>
        <w:t xml:space="preserve">obtaining </w:t>
      </w:r>
      <w:r w:rsidRPr="00542E02">
        <w:rPr>
          <w:rFonts w:ascii="Arial" w:hAnsi="Arial" w:cs="Arial"/>
          <w:sz w:val="24"/>
        </w:rPr>
        <w:t xml:space="preserve">a grant from the government to help start up </w:t>
      </w:r>
      <w:r>
        <w:rPr>
          <w:rFonts w:ascii="Arial" w:hAnsi="Arial" w:cs="Arial"/>
          <w:sz w:val="24"/>
        </w:rPr>
        <w:t xml:space="preserve">the </w:t>
      </w:r>
      <w:r w:rsidRPr="00542E02">
        <w:rPr>
          <w:rFonts w:ascii="Arial" w:hAnsi="Arial" w:cs="Arial"/>
          <w:sz w:val="24"/>
        </w:rPr>
        <w:t>idea</w:t>
      </w:r>
      <w:r>
        <w:rPr>
          <w:rFonts w:ascii="Arial" w:hAnsi="Arial" w:cs="Arial"/>
          <w:sz w:val="24"/>
        </w:rPr>
        <w:t>.</w:t>
      </w:r>
      <w:r w:rsidRPr="00542E02">
        <w:rPr>
          <w:rFonts w:ascii="Arial" w:hAnsi="Arial" w:cs="Arial"/>
          <w:sz w:val="24"/>
        </w:rPr>
        <w:t xml:space="preserve"> Gov.uk (</w:t>
      </w:r>
      <w:r w:rsidR="00A73CB1">
        <w:rPr>
          <w:rFonts w:ascii="Arial" w:hAnsi="Arial" w:cs="Arial"/>
          <w:sz w:val="24"/>
        </w:rPr>
        <w:t>NO DATE)</w:t>
      </w:r>
      <w:r w:rsidRPr="00542E02">
        <w:rPr>
          <w:rFonts w:ascii="Arial" w:hAnsi="Arial" w:cs="Arial"/>
          <w:sz w:val="24"/>
        </w:rPr>
        <w:t xml:space="preserve"> says that the grants range from £500-25,000 and they </w:t>
      </w:r>
      <w:r>
        <w:rPr>
          <w:rFonts w:ascii="Arial" w:hAnsi="Arial" w:cs="Arial"/>
          <w:sz w:val="24"/>
        </w:rPr>
        <w:t xml:space="preserve">also </w:t>
      </w:r>
      <w:r w:rsidRPr="00542E02">
        <w:rPr>
          <w:rFonts w:ascii="Arial" w:hAnsi="Arial" w:cs="Arial"/>
          <w:sz w:val="24"/>
        </w:rPr>
        <w:t>offer free support and guidance with the writing of your business plan</w:t>
      </w:r>
      <w:r>
        <w:rPr>
          <w:rFonts w:ascii="Arial" w:hAnsi="Arial" w:cs="Arial"/>
          <w:sz w:val="24"/>
        </w:rPr>
        <w:t>; i</w:t>
      </w:r>
      <w:r w:rsidRPr="00542E02">
        <w:rPr>
          <w:rFonts w:ascii="Arial" w:hAnsi="Arial" w:cs="Arial"/>
          <w:sz w:val="24"/>
        </w:rPr>
        <w:t xml:space="preserve">f you pass as an applicant for the grant you </w:t>
      </w:r>
      <w:r>
        <w:rPr>
          <w:rFonts w:ascii="Arial" w:hAnsi="Arial" w:cs="Arial"/>
          <w:sz w:val="24"/>
        </w:rPr>
        <w:t xml:space="preserve">receive </w:t>
      </w:r>
      <w:r w:rsidRPr="00542E02">
        <w:rPr>
          <w:rFonts w:ascii="Arial" w:hAnsi="Arial" w:cs="Arial"/>
          <w:sz w:val="24"/>
        </w:rPr>
        <w:t xml:space="preserve">twelve months free mentoring. Additionally, the government have a regional growth scheme which can offer businesses that are just starting up a loan of around £6,000. This would be beneficial for my course, as with </w:t>
      </w:r>
      <w:r>
        <w:rPr>
          <w:rFonts w:ascii="Arial" w:hAnsi="Arial" w:cs="Arial"/>
          <w:sz w:val="24"/>
        </w:rPr>
        <w:t>the</w:t>
      </w:r>
      <w:r w:rsidRPr="00542E02">
        <w:rPr>
          <w:rFonts w:ascii="Arial" w:hAnsi="Arial" w:cs="Arial"/>
          <w:sz w:val="24"/>
        </w:rPr>
        <w:t xml:space="preserve"> money, I will be able to expand my knowledge and skills on this subject by going on extra courses and using it to purchase the relevant resources needed for the course. </w:t>
      </w:r>
    </w:p>
    <w:p w14:paraId="4E691E7E" w14:textId="77777777" w:rsidR="00C22319" w:rsidRPr="00542E02" w:rsidRDefault="00C22319" w:rsidP="00C22319">
      <w:pPr>
        <w:spacing w:line="360" w:lineRule="auto"/>
        <w:jc w:val="both"/>
        <w:rPr>
          <w:rFonts w:ascii="Arial" w:hAnsi="Arial" w:cs="Arial"/>
          <w:sz w:val="24"/>
        </w:rPr>
      </w:pPr>
      <w:r w:rsidRPr="00542E02">
        <w:rPr>
          <w:rFonts w:ascii="Arial" w:hAnsi="Arial" w:cs="Arial"/>
          <w:sz w:val="24"/>
        </w:rPr>
        <w:t>Before marketing</w:t>
      </w:r>
      <w:r>
        <w:rPr>
          <w:rFonts w:ascii="Arial" w:hAnsi="Arial" w:cs="Arial"/>
          <w:sz w:val="24"/>
        </w:rPr>
        <w:t xml:space="preserve"> the idea</w:t>
      </w:r>
      <w:r w:rsidRPr="00542E02">
        <w:rPr>
          <w:rFonts w:ascii="Arial" w:hAnsi="Arial" w:cs="Arial"/>
          <w:sz w:val="24"/>
        </w:rPr>
        <w:t xml:space="preserve">, </w:t>
      </w:r>
      <w:r>
        <w:rPr>
          <w:rFonts w:ascii="Arial" w:hAnsi="Arial" w:cs="Arial"/>
          <w:sz w:val="24"/>
        </w:rPr>
        <w:t>it</w:t>
      </w:r>
      <w:r w:rsidRPr="00542E02">
        <w:rPr>
          <w:rFonts w:ascii="Arial" w:hAnsi="Arial" w:cs="Arial"/>
          <w:sz w:val="24"/>
        </w:rPr>
        <w:t xml:space="preserve"> will </w:t>
      </w:r>
      <w:r>
        <w:rPr>
          <w:rFonts w:ascii="Arial" w:hAnsi="Arial" w:cs="Arial"/>
          <w:sz w:val="24"/>
        </w:rPr>
        <w:t xml:space="preserve">be </w:t>
      </w:r>
      <w:r w:rsidRPr="00542E02">
        <w:rPr>
          <w:rFonts w:ascii="Arial" w:hAnsi="Arial" w:cs="Arial"/>
          <w:sz w:val="24"/>
        </w:rPr>
        <w:t>trial</w:t>
      </w:r>
      <w:r>
        <w:rPr>
          <w:rFonts w:ascii="Arial" w:hAnsi="Arial" w:cs="Arial"/>
          <w:sz w:val="24"/>
        </w:rPr>
        <w:t>led</w:t>
      </w:r>
      <w:r w:rsidRPr="00542E02">
        <w:rPr>
          <w:rFonts w:ascii="Arial" w:hAnsi="Arial" w:cs="Arial"/>
          <w:sz w:val="24"/>
        </w:rPr>
        <w:t xml:space="preserve"> in schools in the local area to see if the teachers feel the course works, or if any improvements are needed before </w:t>
      </w:r>
      <w:r>
        <w:rPr>
          <w:rFonts w:ascii="Arial" w:hAnsi="Arial" w:cs="Arial"/>
          <w:sz w:val="24"/>
        </w:rPr>
        <w:t>it is</w:t>
      </w:r>
      <w:r w:rsidRPr="00542E02">
        <w:rPr>
          <w:rFonts w:ascii="Arial" w:hAnsi="Arial" w:cs="Arial"/>
          <w:sz w:val="24"/>
        </w:rPr>
        <w:t xml:space="preserve"> market</w:t>
      </w:r>
      <w:r>
        <w:rPr>
          <w:rFonts w:ascii="Arial" w:hAnsi="Arial" w:cs="Arial"/>
          <w:sz w:val="24"/>
        </w:rPr>
        <w:t>ed</w:t>
      </w:r>
      <w:r w:rsidRPr="00542E02">
        <w:rPr>
          <w:rFonts w:ascii="Arial" w:hAnsi="Arial" w:cs="Arial"/>
          <w:sz w:val="24"/>
        </w:rPr>
        <w:t xml:space="preserve"> to the public.</w:t>
      </w:r>
      <w:r>
        <w:rPr>
          <w:rFonts w:ascii="Arial" w:hAnsi="Arial" w:cs="Arial"/>
          <w:sz w:val="24"/>
        </w:rPr>
        <w:t xml:space="preserve"> Practitioners’ opinions would also be </w:t>
      </w:r>
      <w:r w:rsidRPr="00542E02">
        <w:rPr>
          <w:rFonts w:ascii="Arial" w:hAnsi="Arial" w:cs="Arial"/>
          <w:sz w:val="24"/>
        </w:rPr>
        <w:t>hear</w:t>
      </w:r>
      <w:r>
        <w:rPr>
          <w:rFonts w:ascii="Arial" w:hAnsi="Arial" w:cs="Arial"/>
          <w:sz w:val="24"/>
        </w:rPr>
        <w:t>d</w:t>
      </w:r>
      <w:r w:rsidRPr="00542E02">
        <w:rPr>
          <w:rFonts w:ascii="Arial" w:hAnsi="Arial" w:cs="Arial"/>
          <w:sz w:val="24"/>
        </w:rPr>
        <w:t xml:space="preserve"> to see if they would take part in a course designed to increases a person’s confidence. To market my idea, I would use Facebook and other social platforms as it is a free advertising </w:t>
      </w:r>
      <w:r>
        <w:rPr>
          <w:rFonts w:ascii="Arial" w:hAnsi="Arial" w:cs="Arial"/>
          <w:sz w:val="24"/>
        </w:rPr>
        <w:t>t</w:t>
      </w:r>
      <w:r w:rsidRPr="00542E02">
        <w:rPr>
          <w:rFonts w:ascii="Arial" w:hAnsi="Arial" w:cs="Arial"/>
          <w:sz w:val="24"/>
        </w:rPr>
        <w:t xml:space="preserve">ool and most of my audience would be on social media. Also, social media is a </w:t>
      </w:r>
      <w:r>
        <w:rPr>
          <w:rFonts w:ascii="Arial" w:hAnsi="Arial" w:cs="Arial"/>
          <w:sz w:val="24"/>
        </w:rPr>
        <w:t xml:space="preserve">good </w:t>
      </w:r>
      <w:r w:rsidRPr="00542E02">
        <w:rPr>
          <w:rFonts w:ascii="Arial" w:hAnsi="Arial" w:cs="Arial"/>
          <w:sz w:val="24"/>
        </w:rPr>
        <w:t>way to</w:t>
      </w:r>
      <w:r>
        <w:rPr>
          <w:rFonts w:ascii="Arial" w:hAnsi="Arial" w:cs="Arial"/>
          <w:sz w:val="24"/>
        </w:rPr>
        <w:t xml:space="preserve"> promote an </w:t>
      </w:r>
      <w:r w:rsidRPr="00542E02">
        <w:rPr>
          <w:rFonts w:ascii="Arial" w:hAnsi="Arial" w:cs="Arial"/>
          <w:sz w:val="24"/>
        </w:rPr>
        <w:t>idea as information is readily and instantly available for people to access. Additionally, I will set up a website for my course so I can refer people to it when they want more information on what the course entails. This would cost around £55 a month</w:t>
      </w:r>
      <w:r>
        <w:rPr>
          <w:rFonts w:ascii="Arial" w:hAnsi="Arial" w:cs="Arial"/>
          <w:sz w:val="24"/>
        </w:rPr>
        <w:t xml:space="preserve"> to run the site</w:t>
      </w:r>
      <w:r w:rsidRPr="00542E02">
        <w:rPr>
          <w:rFonts w:ascii="Arial" w:hAnsi="Arial" w:cs="Arial"/>
          <w:sz w:val="24"/>
        </w:rPr>
        <w:t>.</w:t>
      </w:r>
    </w:p>
    <w:p w14:paraId="31C39686" w14:textId="77777777" w:rsidR="00C22319" w:rsidRPr="00542E02" w:rsidRDefault="00C22319" w:rsidP="00C22319">
      <w:pPr>
        <w:spacing w:line="360" w:lineRule="auto"/>
        <w:jc w:val="both"/>
        <w:rPr>
          <w:rFonts w:ascii="Arial" w:hAnsi="Arial" w:cs="Arial"/>
          <w:b/>
          <w:sz w:val="24"/>
        </w:rPr>
      </w:pPr>
    </w:p>
    <w:p w14:paraId="377268D9" w14:textId="77777777" w:rsidR="00C22319" w:rsidRPr="00542E02" w:rsidRDefault="00C22319" w:rsidP="00C22319">
      <w:pPr>
        <w:spacing w:line="360" w:lineRule="auto"/>
        <w:jc w:val="both"/>
        <w:rPr>
          <w:rFonts w:ascii="Arial" w:hAnsi="Arial" w:cs="Arial"/>
          <w:b/>
          <w:sz w:val="24"/>
        </w:rPr>
      </w:pPr>
    </w:p>
    <w:p w14:paraId="3B2D2253" w14:textId="77777777" w:rsidR="00C22319" w:rsidRPr="00542E02" w:rsidRDefault="00C22319" w:rsidP="00C22319">
      <w:pPr>
        <w:spacing w:line="360" w:lineRule="auto"/>
        <w:jc w:val="both"/>
        <w:rPr>
          <w:rFonts w:ascii="Arial" w:hAnsi="Arial" w:cs="Arial"/>
          <w:sz w:val="24"/>
        </w:rPr>
      </w:pPr>
    </w:p>
    <w:p w14:paraId="4D8AADA8" w14:textId="77777777" w:rsidR="00C22319" w:rsidRPr="00542E02" w:rsidRDefault="00C22319" w:rsidP="00C22319">
      <w:pPr>
        <w:spacing w:line="360" w:lineRule="auto"/>
        <w:jc w:val="both"/>
        <w:rPr>
          <w:rFonts w:ascii="Arial" w:hAnsi="Arial" w:cs="Arial"/>
          <w:b/>
          <w:sz w:val="24"/>
        </w:rPr>
      </w:pPr>
    </w:p>
    <w:p w14:paraId="5C34E843" w14:textId="77777777" w:rsidR="00C22319" w:rsidRPr="00542E02" w:rsidRDefault="00C22319" w:rsidP="00C22319">
      <w:pPr>
        <w:spacing w:line="360" w:lineRule="auto"/>
        <w:jc w:val="both"/>
        <w:rPr>
          <w:rFonts w:ascii="Arial" w:hAnsi="Arial" w:cs="Arial"/>
          <w:sz w:val="24"/>
        </w:rPr>
      </w:pPr>
    </w:p>
    <w:p w14:paraId="74BF3132" w14:textId="77777777" w:rsidR="00C22319" w:rsidRPr="00542E02" w:rsidRDefault="00C22319" w:rsidP="00C22319">
      <w:pPr>
        <w:spacing w:line="360" w:lineRule="auto"/>
        <w:jc w:val="both"/>
        <w:rPr>
          <w:rFonts w:ascii="Arial" w:hAnsi="Arial" w:cs="Arial"/>
          <w:sz w:val="24"/>
        </w:rPr>
      </w:pPr>
    </w:p>
    <w:p w14:paraId="65CF49B7" w14:textId="77777777" w:rsidR="00C22319" w:rsidRPr="00542E02" w:rsidRDefault="00C22319" w:rsidP="00C22319">
      <w:pPr>
        <w:spacing w:line="360" w:lineRule="auto"/>
        <w:jc w:val="both"/>
        <w:rPr>
          <w:rFonts w:ascii="Arial" w:hAnsi="Arial" w:cs="Arial"/>
          <w:b/>
          <w:sz w:val="24"/>
        </w:rPr>
      </w:pPr>
    </w:p>
    <w:p w14:paraId="4095CDB9" w14:textId="724CA9DD" w:rsidR="00C22319" w:rsidRDefault="00C22319" w:rsidP="00530FC0">
      <w:pPr>
        <w:spacing w:line="360" w:lineRule="auto"/>
        <w:jc w:val="both"/>
        <w:rPr>
          <w:rFonts w:ascii="Arial" w:hAnsi="Arial" w:cs="Arial"/>
        </w:rPr>
      </w:pPr>
    </w:p>
    <w:p w14:paraId="021D7687" w14:textId="3F58DA9B" w:rsidR="00C22319" w:rsidRDefault="00C22319" w:rsidP="00530FC0">
      <w:pPr>
        <w:spacing w:line="360" w:lineRule="auto"/>
        <w:jc w:val="both"/>
        <w:rPr>
          <w:rFonts w:ascii="Arial" w:hAnsi="Arial" w:cs="Arial"/>
        </w:rPr>
      </w:pPr>
    </w:p>
    <w:p w14:paraId="4EC743AD" w14:textId="4D7C2CBF" w:rsidR="00C22319" w:rsidRDefault="00C22319" w:rsidP="00530FC0">
      <w:pPr>
        <w:spacing w:line="360" w:lineRule="auto"/>
        <w:jc w:val="both"/>
        <w:rPr>
          <w:rFonts w:ascii="Arial" w:hAnsi="Arial" w:cs="Arial"/>
        </w:rPr>
      </w:pPr>
    </w:p>
    <w:p w14:paraId="2FCD809E" w14:textId="79CBF015" w:rsidR="00C22319" w:rsidRDefault="00C22319" w:rsidP="00530FC0">
      <w:pPr>
        <w:spacing w:line="360" w:lineRule="auto"/>
        <w:jc w:val="both"/>
        <w:rPr>
          <w:rFonts w:ascii="Arial" w:hAnsi="Arial" w:cs="Arial"/>
        </w:rPr>
      </w:pPr>
    </w:p>
    <w:p w14:paraId="1FC648CC" w14:textId="14E374A2" w:rsidR="00C22319" w:rsidRDefault="00C22319" w:rsidP="00530FC0">
      <w:pPr>
        <w:spacing w:line="360" w:lineRule="auto"/>
        <w:jc w:val="both"/>
        <w:rPr>
          <w:rFonts w:ascii="Arial" w:hAnsi="Arial" w:cs="Arial"/>
        </w:rPr>
      </w:pPr>
    </w:p>
    <w:p w14:paraId="74FE1901" w14:textId="5312375E" w:rsidR="00C22319" w:rsidRDefault="00C22319" w:rsidP="00530FC0">
      <w:pPr>
        <w:spacing w:line="360" w:lineRule="auto"/>
        <w:jc w:val="both"/>
        <w:rPr>
          <w:rFonts w:ascii="Arial" w:hAnsi="Arial" w:cs="Arial"/>
        </w:rPr>
      </w:pPr>
    </w:p>
    <w:p w14:paraId="7CE302A9" w14:textId="2BEA14B7" w:rsidR="00C22319" w:rsidRDefault="00C22319" w:rsidP="00530FC0">
      <w:pPr>
        <w:spacing w:line="360" w:lineRule="auto"/>
        <w:jc w:val="both"/>
        <w:rPr>
          <w:rFonts w:ascii="Arial" w:hAnsi="Arial" w:cs="Arial"/>
        </w:rPr>
      </w:pPr>
    </w:p>
    <w:p w14:paraId="69396A7F" w14:textId="427B1D23" w:rsidR="00C22319" w:rsidRDefault="00EA598A" w:rsidP="00530FC0">
      <w:pPr>
        <w:spacing w:line="360" w:lineRule="auto"/>
        <w:jc w:val="both"/>
        <w:rPr>
          <w:rFonts w:ascii="Arial" w:hAnsi="Arial" w:cs="Arial"/>
        </w:rPr>
      </w:pPr>
      <w:r w:rsidRPr="0002725B">
        <w:rPr>
          <w:rFonts w:ascii="Arial" w:hAnsi="Arial" w:cs="Arial"/>
          <w:b/>
          <w:sz w:val="24"/>
          <w:u w:val="single"/>
        </w:rPr>
        <w:t>Part Two: Academic Piece</w:t>
      </w:r>
    </w:p>
    <w:p w14:paraId="3BB4F2FE" w14:textId="4521FECA" w:rsidR="0043717B" w:rsidRPr="00C22319" w:rsidRDefault="0043717B" w:rsidP="00530FC0">
      <w:pPr>
        <w:spacing w:line="360" w:lineRule="auto"/>
        <w:jc w:val="both"/>
        <w:rPr>
          <w:rFonts w:ascii="Arial" w:hAnsi="Arial" w:cs="Arial"/>
          <w:sz w:val="24"/>
        </w:rPr>
      </w:pPr>
      <w:proofErr w:type="spellStart"/>
      <w:r w:rsidRPr="00C22319">
        <w:rPr>
          <w:rFonts w:ascii="Arial" w:hAnsi="Arial" w:cs="Arial"/>
          <w:sz w:val="24"/>
        </w:rPr>
        <w:t>Obshchonka</w:t>
      </w:r>
      <w:proofErr w:type="spellEnd"/>
      <w:r w:rsidRPr="00C22319">
        <w:rPr>
          <w:rFonts w:ascii="Arial" w:hAnsi="Arial" w:cs="Arial"/>
          <w:sz w:val="24"/>
        </w:rPr>
        <w:t xml:space="preserve"> </w:t>
      </w:r>
      <w:r w:rsidR="00570503" w:rsidRPr="00C22319">
        <w:rPr>
          <w:rFonts w:ascii="Arial" w:hAnsi="Arial" w:cs="Arial"/>
          <w:sz w:val="24"/>
        </w:rPr>
        <w:t xml:space="preserve">et al </w:t>
      </w:r>
      <w:r w:rsidRPr="00C22319">
        <w:rPr>
          <w:rFonts w:ascii="Arial" w:hAnsi="Arial" w:cs="Arial"/>
          <w:sz w:val="24"/>
        </w:rPr>
        <w:t>(2016) in their artic</w:t>
      </w:r>
      <w:r w:rsidR="00570503" w:rsidRPr="00C22319">
        <w:rPr>
          <w:rFonts w:ascii="Arial" w:hAnsi="Arial" w:cs="Arial"/>
          <w:sz w:val="24"/>
        </w:rPr>
        <w:t>le about entrepreneurship</w:t>
      </w:r>
      <w:r w:rsidR="00DA7F69">
        <w:rPr>
          <w:rFonts w:ascii="Arial" w:hAnsi="Arial" w:cs="Arial"/>
          <w:sz w:val="24"/>
        </w:rPr>
        <w:t>,</w:t>
      </w:r>
      <w:r w:rsidR="00570503" w:rsidRPr="00C22319">
        <w:rPr>
          <w:rFonts w:ascii="Arial" w:hAnsi="Arial" w:cs="Arial"/>
          <w:sz w:val="24"/>
        </w:rPr>
        <w:t xml:space="preserve"> state</w:t>
      </w:r>
      <w:r w:rsidRPr="00C22319">
        <w:rPr>
          <w:rFonts w:ascii="Arial" w:hAnsi="Arial" w:cs="Arial"/>
          <w:sz w:val="24"/>
        </w:rPr>
        <w:t xml:space="preserve"> that being creative</w:t>
      </w:r>
      <w:r w:rsidR="005E3268" w:rsidRPr="00C22319">
        <w:rPr>
          <w:rFonts w:ascii="Arial" w:hAnsi="Arial" w:cs="Arial"/>
          <w:sz w:val="24"/>
        </w:rPr>
        <w:t xml:space="preserve">, </w:t>
      </w:r>
      <w:r w:rsidRPr="00C22319">
        <w:rPr>
          <w:rFonts w:ascii="Arial" w:hAnsi="Arial" w:cs="Arial"/>
          <w:sz w:val="24"/>
        </w:rPr>
        <w:t>curious</w:t>
      </w:r>
      <w:r w:rsidR="005E3268" w:rsidRPr="00C22319">
        <w:rPr>
          <w:rFonts w:ascii="Arial" w:hAnsi="Arial" w:cs="Arial"/>
          <w:sz w:val="24"/>
        </w:rPr>
        <w:t>, having a high self-esteem and motivation all</w:t>
      </w:r>
      <w:r w:rsidRPr="00C22319">
        <w:rPr>
          <w:rFonts w:ascii="Arial" w:hAnsi="Arial" w:cs="Arial"/>
          <w:sz w:val="24"/>
        </w:rPr>
        <w:t xml:space="preserve"> contribute to the skills needed to become an en</w:t>
      </w:r>
      <w:r w:rsidR="00570503" w:rsidRPr="00C22319">
        <w:rPr>
          <w:rFonts w:ascii="Arial" w:hAnsi="Arial" w:cs="Arial"/>
          <w:sz w:val="24"/>
        </w:rPr>
        <w:t xml:space="preserve">trepreneur. However, this article </w:t>
      </w:r>
      <w:r w:rsidR="00EA2F8A" w:rsidRPr="00C22319">
        <w:rPr>
          <w:rFonts w:ascii="Arial" w:hAnsi="Arial" w:cs="Arial"/>
          <w:sz w:val="24"/>
        </w:rPr>
        <w:t xml:space="preserve">is </w:t>
      </w:r>
      <w:r w:rsidR="00570503" w:rsidRPr="00C22319">
        <w:rPr>
          <w:rFonts w:ascii="Arial" w:hAnsi="Arial" w:cs="Arial"/>
          <w:sz w:val="24"/>
        </w:rPr>
        <w:t>no</w:t>
      </w:r>
      <w:r w:rsidRPr="00C22319">
        <w:rPr>
          <w:rFonts w:ascii="Arial" w:hAnsi="Arial" w:cs="Arial"/>
          <w:sz w:val="24"/>
        </w:rPr>
        <w:t xml:space="preserve">t </w:t>
      </w:r>
      <w:r w:rsidR="00570503" w:rsidRPr="00C22319">
        <w:rPr>
          <w:rFonts w:ascii="Arial" w:hAnsi="Arial" w:cs="Arial"/>
          <w:sz w:val="24"/>
        </w:rPr>
        <w:t>directly relate</w:t>
      </w:r>
      <w:r w:rsidR="00EA2F8A" w:rsidRPr="00C22319">
        <w:rPr>
          <w:rFonts w:ascii="Arial" w:hAnsi="Arial" w:cs="Arial"/>
          <w:sz w:val="24"/>
        </w:rPr>
        <w:t>d</w:t>
      </w:r>
      <w:r w:rsidR="00570503" w:rsidRPr="00C22319">
        <w:rPr>
          <w:rFonts w:ascii="Arial" w:hAnsi="Arial" w:cs="Arial"/>
          <w:sz w:val="24"/>
        </w:rPr>
        <w:t xml:space="preserve"> to </w:t>
      </w:r>
      <w:r w:rsidRPr="00C22319">
        <w:rPr>
          <w:rFonts w:ascii="Arial" w:hAnsi="Arial" w:cs="Arial"/>
          <w:sz w:val="24"/>
        </w:rPr>
        <w:t>early years as it is aimed at adolescents, but it links in with Ken Robinson (NO DATE) who says that creativity is just as important as other areas of learning in schools</w:t>
      </w:r>
      <w:r w:rsidR="00DA7F69">
        <w:rPr>
          <w:rFonts w:ascii="Arial" w:hAnsi="Arial" w:cs="Arial"/>
          <w:sz w:val="24"/>
        </w:rPr>
        <w:t xml:space="preserve"> and </w:t>
      </w:r>
      <w:r w:rsidR="00570503" w:rsidRPr="00C22319">
        <w:rPr>
          <w:rFonts w:ascii="Arial" w:hAnsi="Arial" w:cs="Arial"/>
          <w:sz w:val="24"/>
        </w:rPr>
        <w:t xml:space="preserve">that </w:t>
      </w:r>
      <w:r w:rsidR="00F70BEA" w:rsidRPr="00C22319">
        <w:rPr>
          <w:rFonts w:ascii="Arial" w:hAnsi="Arial" w:cs="Arial"/>
          <w:sz w:val="24"/>
        </w:rPr>
        <w:t>children are being educated out of creativity.</w:t>
      </w:r>
      <w:r w:rsidR="005E3268" w:rsidRPr="00C22319">
        <w:rPr>
          <w:rFonts w:ascii="Arial" w:hAnsi="Arial" w:cs="Arial"/>
          <w:sz w:val="24"/>
        </w:rPr>
        <w:t xml:space="preserve"> Cardon et al (2017) states that if an individual is p</w:t>
      </w:r>
      <w:r w:rsidR="00570503" w:rsidRPr="00C22319">
        <w:rPr>
          <w:rFonts w:ascii="Arial" w:hAnsi="Arial" w:cs="Arial"/>
          <w:sz w:val="24"/>
        </w:rPr>
        <w:t>assionate about something</w:t>
      </w:r>
      <w:r w:rsidR="001C14BD">
        <w:rPr>
          <w:rFonts w:ascii="Arial" w:hAnsi="Arial" w:cs="Arial"/>
          <w:sz w:val="24"/>
        </w:rPr>
        <w:t>,</w:t>
      </w:r>
      <w:r w:rsidR="00570503" w:rsidRPr="00C22319">
        <w:rPr>
          <w:rFonts w:ascii="Arial" w:hAnsi="Arial" w:cs="Arial"/>
          <w:sz w:val="24"/>
        </w:rPr>
        <w:t xml:space="preserve"> then this</w:t>
      </w:r>
      <w:r w:rsidR="005E3268" w:rsidRPr="00C22319">
        <w:rPr>
          <w:rFonts w:ascii="Arial" w:hAnsi="Arial" w:cs="Arial"/>
          <w:sz w:val="24"/>
        </w:rPr>
        <w:t xml:space="preserve"> will increase</w:t>
      </w:r>
      <w:r w:rsidR="00570503" w:rsidRPr="00C22319">
        <w:rPr>
          <w:rFonts w:ascii="Arial" w:hAnsi="Arial" w:cs="Arial"/>
          <w:sz w:val="24"/>
        </w:rPr>
        <w:t xml:space="preserve"> their </w:t>
      </w:r>
      <w:r w:rsidR="005E3268" w:rsidRPr="00C22319">
        <w:rPr>
          <w:rFonts w:ascii="Arial" w:hAnsi="Arial" w:cs="Arial"/>
          <w:sz w:val="24"/>
        </w:rPr>
        <w:t xml:space="preserve">dedication, commitment and motivation in achieving their goals and working </w:t>
      </w:r>
      <w:r w:rsidR="00570503" w:rsidRPr="00C22319">
        <w:rPr>
          <w:rFonts w:ascii="Arial" w:hAnsi="Arial" w:cs="Arial"/>
          <w:sz w:val="24"/>
        </w:rPr>
        <w:t xml:space="preserve">to </w:t>
      </w:r>
      <w:r w:rsidR="005E3268" w:rsidRPr="00C22319">
        <w:rPr>
          <w:rFonts w:ascii="Arial" w:hAnsi="Arial" w:cs="Arial"/>
          <w:sz w:val="24"/>
        </w:rPr>
        <w:t>the best of their ability</w:t>
      </w:r>
      <w:r w:rsidR="003F4D6E" w:rsidRPr="00C22319">
        <w:rPr>
          <w:rFonts w:ascii="Arial" w:hAnsi="Arial" w:cs="Arial"/>
          <w:sz w:val="24"/>
        </w:rPr>
        <w:t xml:space="preserve">. </w:t>
      </w:r>
      <w:r w:rsidR="005E3268" w:rsidRPr="00C22319">
        <w:rPr>
          <w:rFonts w:ascii="Arial" w:hAnsi="Arial" w:cs="Arial"/>
          <w:sz w:val="24"/>
        </w:rPr>
        <w:t xml:space="preserve">This links in with having high self-esteem and self-confidence because Roberts (2002) states that if an </w:t>
      </w:r>
      <w:r w:rsidR="0044491A" w:rsidRPr="00C22319">
        <w:rPr>
          <w:rFonts w:ascii="Arial" w:hAnsi="Arial" w:cs="Arial"/>
          <w:sz w:val="24"/>
        </w:rPr>
        <w:t>individual think</w:t>
      </w:r>
      <w:r w:rsidR="005E3268" w:rsidRPr="00C22319">
        <w:rPr>
          <w:rFonts w:ascii="Arial" w:hAnsi="Arial" w:cs="Arial"/>
          <w:sz w:val="24"/>
        </w:rPr>
        <w:t xml:space="preserve"> highly of themselves then they are </w:t>
      </w:r>
      <w:r w:rsidR="00570503" w:rsidRPr="00C22319">
        <w:rPr>
          <w:rFonts w:ascii="Arial" w:hAnsi="Arial" w:cs="Arial"/>
          <w:sz w:val="24"/>
        </w:rPr>
        <w:t xml:space="preserve">also </w:t>
      </w:r>
      <w:r w:rsidR="005E3268" w:rsidRPr="00C22319">
        <w:rPr>
          <w:rFonts w:ascii="Arial" w:hAnsi="Arial" w:cs="Arial"/>
          <w:sz w:val="24"/>
        </w:rPr>
        <w:t>more likely to feel optimistic about their achievements</w:t>
      </w:r>
      <w:r w:rsidR="001C14BD">
        <w:rPr>
          <w:rFonts w:ascii="Arial" w:hAnsi="Arial" w:cs="Arial"/>
          <w:sz w:val="24"/>
        </w:rPr>
        <w:t>,</w:t>
      </w:r>
      <w:r w:rsidR="005E3268" w:rsidRPr="00C22319">
        <w:rPr>
          <w:rFonts w:ascii="Arial" w:hAnsi="Arial" w:cs="Arial"/>
          <w:sz w:val="24"/>
        </w:rPr>
        <w:t xml:space="preserve"> resulting in them working harder to attain their goals.</w:t>
      </w:r>
    </w:p>
    <w:p w14:paraId="14A897A8" w14:textId="3AABEEC1" w:rsidR="00F46912" w:rsidRPr="00C22319" w:rsidRDefault="007324CF" w:rsidP="00530FC0">
      <w:pPr>
        <w:spacing w:line="360" w:lineRule="auto"/>
        <w:jc w:val="both"/>
        <w:rPr>
          <w:rFonts w:ascii="Arial" w:hAnsi="Arial" w:cs="Arial"/>
          <w:sz w:val="24"/>
        </w:rPr>
      </w:pPr>
      <w:r w:rsidRPr="00C22319">
        <w:rPr>
          <w:rFonts w:ascii="Arial" w:hAnsi="Arial" w:cs="Arial"/>
          <w:sz w:val="24"/>
        </w:rPr>
        <w:t>Confidence</w:t>
      </w:r>
      <w:r w:rsidR="001C14BD">
        <w:rPr>
          <w:rFonts w:ascii="Arial" w:hAnsi="Arial" w:cs="Arial"/>
          <w:sz w:val="24"/>
        </w:rPr>
        <w:t>,</w:t>
      </w:r>
      <w:r w:rsidRPr="00C22319">
        <w:rPr>
          <w:rFonts w:ascii="Arial" w:hAnsi="Arial" w:cs="Arial"/>
          <w:sz w:val="24"/>
        </w:rPr>
        <w:t xml:space="preserve"> according to the </w:t>
      </w:r>
      <w:r w:rsidR="007D7E0A" w:rsidRPr="00C22319">
        <w:rPr>
          <w:rFonts w:ascii="Arial" w:hAnsi="Arial" w:cs="Arial"/>
          <w:sz w:val="24"/>
        </w:rPr>
        <w:t>Cambridge Dictionary (NO DATE)</w:t>
      </w:r>
      <w:r w:rsidR="001C14BD">
        <w:rPr>
          <w:rFonts w:ascii="Arial" w:hAnsi="Arial" w:cs="Arial"/>
          <w:sz w:val="24"/>
        </w:rPr>
        <w:t>,</w:t>
      </w:r>
      <w:r w:rsidR="007D7E0A" w:rsidRPr="00C22319">
        <w:rPr>
          <w:rFonts w:ascii="Arial" w:hAnsi="Arial" w:cs="Arial"/>
          <w:sz w:val="24"/>
        </w:rPr>
        <w:t xml:space="preserve"> is ‘the quality of </w:t>
      </w:r>
      <w:r w:rsidR="00570503" w:rsidRPr="00C22319">
        <w:rPr>
          <w:rFonts w:ascii="Arial" w:hAnsi="Arial" w:cs="Arial"/>
          <w:sz w:val="24"/>
        </w:rPr>
        <w:t>being certain of your abilities</w:t>
      </w:r>
      <w:r w:rsidR="007D7E0A" w:rsidRPr="00C22319">
        <w:rPr>
          <w:rFonts w:ascii="Arial" w:hAnsi="Arial" w:cs="Arial"/>
          <w:sz w:val="24"/>
        </w:rPr>
        <w:t xml:space="preserve">’. </w:t>
      </w:r>
      <w:r w:rsidR="007E29E5" w:rsidRPr="00C22319">
        <w:rPr>
          <w:rFonts w:ascii="Arial" w:hAnsi="Arial" w:cs="Arial"/>
          <w:sz w:val="24"/>
        </w:rPr>
        <w:t>C</w:t>
      </w:r>
      <w:r w:rsidR="007D7E0A" w:rsidRPr="00C22319">
        <w:rPr>
          <w:rFonts w:ascii="Arial" w:hAnsi="Arial" w:cs="Arial"/>
          <w:sz w:val="24"/>
        </w:rPr>
        <w:t xml:space="preserve">onfidence has been linked to an </w:t>
      </w:r>
      <w:r w:rsidR="00CB1CF9" w:rsidRPr="00C22319">
        <w:rPr>
          <w:rFonts w:ascii="Arial" w:hAnsi="Arial" w:cs="Arial"/>
          <w:sz w:val="24"/>
        </w:rPr>
        <w:t>individual’s</w:t>
      </w:r>
      <w:r w:rsidR="007D7E0A" w:rsidRPr="00C22319">
        <w:rPr>
          <w:rFonts w:ascii="Arial" w:hAnsi="Arial" w:cs="Arial"/>
          <w:sz w:val="24"/>
        </w:rPr>
        <w:t xml:space="preserve"> self-esteem. According to </w:t>
      </w:r>
      <w:r w:rsidR="00CB1CF9" w:rsidRPr="00C22319">
        <w:rPr>
          <w:rFonts w:ascii="Arial" w:hAnsi="Arial" w:cs="Arial"/>
          <w:sz w:val="24"/>
        </w:rPr>
        <w:t>Lawrence</w:t>
      </w:r>
      <w:r w:rsidR="007D7E0A" w:rsidRPr="00C22319">
        <w:rPr>
          <w:rFonts w:ascii="Arial" w:hAnsi="Arial" w:cs="Arial"/>
          <w:sz w:val="24"/>
        </w:rPr>
        <w:t xml:space="preserve"> (1999) there is not one definition of self-esteem</w:t>
      </w:r>
      <w:r w:rsidR="00CB1CF9" w:rsidRPr="00C22319">
        <w:rPr>
          <w:rFonts w:ascii="Arial" w:hAnsi="Arial" w:cs="Arial"/>
          <w:sz w:val="24"/>
        </w:rPr>
        <w:t xml:space="preserve">; however, if it has to be defined into one sentence it can be described as the inconsistency of one’s self-image and </w:t>
      </w:r>
      <w:r w:rsidR="007E6AE6" w:rsidRPr="00C22319">
        <w:rPr>
          <w:rFonts w:ascii="Arial" w:hAnsi="Arial" w:cs="Arial"/>
          <w:sz w:val="24"/>
        </w:rPr>
        <w:t>one’s</w:t>
      </w:r>
      <w:r w:rsidR="00CB1CF9" w:rsidRPr="00C22319">
        <w:rPr>
          <w:rFonts w:ascii="Arial" w:hAnsi="Arial" w:cs="Arial"/>
          <w:sz w:val="24"/>
        </w:rPr>
        <w:t xml:space="preserve"> ideal self</w:t>
      </w:r>
      <w:r w:rsidR="00E278B0" w:rsidRPr="00C22319">
        <w:rPr>
          <w:rFonts w:ascii="Arial" w:hAnsi="Arial" w:cs="Arial"/>
          <w:sz w:val="24"/>
        </w:rPr>
        <w:t>. Baumeister et al (2003) expands on this as in the</w:t>
      </w:r>
      <w:r w:rsidR="001E7C5E" w:rsidRPr="00C22319">
        <w:rPr>
          <w:rFonts w:ascii="Arial" w:hAnsi="Arial" w:cs="Arial"/>
          <w:sz w:val="24"/>
        </w:rPr>
        <w:t xml:space="preserve">ir </w:t>
      </w:r>
      <w:r w:rsidR="00E278B0" w:rsidRPr="00C22319">
        <w:rPr>
          <w:rFonts w:ascii="Arial" w:hAnsi="Arial" w:cs="Arial"/>
          <w:sz w:val="24"/>
        </w:rPr>
        <w:t>article</w:t>
      </w:r>
      <w:r w:rsidR="001C14BD">
        <w:rPr>
          <w:rFonts w:ascii="Arial" w:hAnsi="Arial" w:cs="Arial"/>
          <w:sz w:val="24"/>
        </w:rPr>
        <w:t>;</w:t>
      </w:r>
      <w:r w:rsidR="00C43CCF" w:rsidRPr="00C22319">
        <w:rPr>
          <w:rFonts w:ascii="Arial" w:hAnsi="Arial" w:cs="Arial"/>
          <w:sz w:val="24"/>
        </w:rPr>
        <w:t xml:space="preserve"> </w:t>
      </w:r>
      <w:r w:rsidR="00E278B0" w:rsidRPr="00C22319">
        <w:rPr>
          <w:rFonts w:ascii="Arial" w:hAnsi="Arial" w:cs="Arial"/>
          <w:sz w:val="24"/>
        </w:rPr>
        <w:t>self-esteem is defined as how an individual views themselves</w:t>
      </w:r>
      <w:r w:rsidR="001C14BD">
        <w:rPr>
          <w:rFonts w:ascii="Arial" w:hAnsi="Arial" w:cs="Arial"/>
          <w:sz w:val="24"/>
        </w:rPr>
        <w:t xml:space="preserve"> </w:t>
      </w:r>
      <w:r w:rsidR="00570503" w:rsidRPr="00C22319">
        <w:rPr>
          <w:rFonts w:ascii="Arial" w:hAnsi="Arial" w:cs="Arial"/>
          <w:sz w:val="24"/>
        </w:rPr>
        <w:t>and that having</w:t>
      </w:r>
      <w:r w:rsidR="00E278B0" w:rsidRPr="00C22319">
        <w:rPr>
          <w:rFonts w:ascii="Arial" w:hAnsi="Arial" w:cs="Arial"/>
          <w:sz w:val="24"/>
        </w:rPr>
        <w:t xml:space="preserve"> low self-esteem means that </w:t>
      </w:r>
      <w:r w:rsidR="00A21A27" w:rsidRPr="00C22319">
        <w:rPr>
          <w:rFonts w:ascii="Arial" w:hAnsi="Arial" w:cs="Arial"/>
          <w:sz w:val="24"/>
        </w:rPr>
        <w:t>an individual does not think highly o</w:t>
      </w:r>
      <w:r w:rsidR="001E7C5E" w:rsidRPr="00C22319">
        <w:rPr>
          <w:rFonts w:ascii="Arial" w:hAnsi="Arial" w:cs="Arial"/>
          <w:sz w:val="24"/>
        </w:rPr>
        <w:t xml:space="preserve">f </w:t>
      </w:r>
      <w:r w:rsidR="00570503" w:rsidRPr="00C22319">
        <w:rPr>
          <w:rFonts w:ascii="Arial" w:hAnsi="Arial" w:cs="Arial"/>
          <w:sz w:val="24"/>
        </w:rPr>
        <w:t>themselves, while having</w:t>
      </w:r>
      <w:r w:rsidR="00A21A27" w:rsidRPr="00C22319">
        <w:rPr>
          <w:rFonts w:ascii="Arial" w:hAnsi="Arial" w:cs="Arial"/>
          <w:sz w:val="24"/>
        </w:rPr>
        <w:t xml:space="preserve"> </w:t>
      </w:r>
      <w:r w:rsidR="00E278B0" w:rsidRPr="00C22319">
        <w:rPr>
          <w:rFonts w:ascii="Arial" w:hAnsi="Arial" w:cs="Arial"/>
          <w:sz w:val="24"/>
        </w:rPr>
        <w:t xml:space="preserve">high self-esteem </w:t>
      </w:r>
      <w:r w:rsidR="00570503" w:rsidRPr="00C22319">
        <w:rPr>
          <w:rFonts w:ascii="Arial" w:hAnsi="Arial" w:cs="Arial"/>
          <w:sz w:val="24"/>
        </w:rPr>
        <w:t xml:space="preserve">means they have </w:t>
      </w:r>
      <w:r w:rsidR="00A21A27" w:rsidRPr="00C22319">
        <w:rPr>
          <w:rFonts w:ascii="Arial" w:hAnsi="Arial" w:cs="Arial"/>
          <w:sz w:val="24"/>
        </w:rPr>
        <w:t xml:space="preserve">an appreciation of themselves as a person and of their achievements and successes. </w:t>
      </w:r>
      <w:r w:rsidR="007E6AE6" w:rsidRPr="00C22319">
        <w:rPr>
          <w:rFonts w:ascii="Arial" w:hAnsi="Arial" w:cs="Arial"/>
          <w:sz w:val="24"/>
        </w:rPr>
        <w:t xml:space="preserve">Roberts (2002) </w:t>
      </w:r>
      <w:r w:rsidR="001E7C5E" w:rsidRPr="00C22319">
        <w:rPr>
          <w:rFonts w:ascii="Arial" w:hAnsi="Arial" w:cs="Arial"/>
          <w:sz w:val="24"/>
        </w:rPr>
        <w:t>agrees</w:t>
      </w:r>
      <w:r w:rsidR="00A21A27" w:rsidRPr="00C22319">
        <w:rPr>
          <w:rFonts w:ascii="Arial" w:hAnsi="Arial" w:cs="Arial"/>
          <w:sz w:val="24"/>
        </w:rPr>
        <w:t xml:space="preserve"> with</w:t>
      </w:r>
      <w:r w:rsidR="007E6AE6" w:rsidRPr="00C22319">
        <w:rPr>
          <w:rFonts w:ascii="Arial" w:hAnsi="Arial" w:cs="Arial"/>
          <w:sz w:val="24"/>
        </w:rPr>
        <w:t xml:space="preserve"> this by saying that high self-esteem comes from an individual being able to recognise and value their own goals and accomplishments, which results in more self-confidence and a positive outlook of themselves and their experiences. </w:t>
      </w:r>
      <w:r w:rsidR="001E7C5E" w:rsidRPr="00C22319">
        <w:rPr>
          <w:rFonts w:ascii="Arial" w:hAnsi="Arial" w:cs="Arial"/>
          <w:sz w:val="24"/>
        </w:rPr>
        <w:t xml:space="preserve">Therefore, being confident and having a high self-esteem can shape </w:t>
      </w:r>
      <w:r w:rsidR="003B405A" w:rsidRPr="00C22319">
        <w:rPr>
          <w:rFonts w:ascii="Arial" w:hAnsi="Arial" w:cs="Arial"/>
          <w:sz w:val="24"/>
        </w:rPr>
        <w:t>the</w:t>
      </w:r>
      <w:r w:rsidR="001E7C5E" w:rsidRPr="00C22319">
        <w:rPr>
          <w:rFonts w:ascii="Arial" w:hAnsi="Arial" w:cs="Arial"/>
          <w:sz w:val="24"/>
        </w:rPr>
        <w:t xml:space="preserve"> way an </w:t>
      </w:r>
      <w:r w:rsidR="00EE31C3" w:rsidRPr="00C22319">
        <w:rPr>
          <w:rFonts w:ascii="Arial" w:hAnsi="Arial" w:cs="Arial"/>
          <w:sz w:val="24"/>
        </w:rPr>
        <w:t>individual view</w:t>
      </w:r>
      <w:r w:rsidR="001C14BD">
        <w:rPr>
          <w:rFonts w:ascii="Arial" w:hAnsi="Arial" w:cs="Arial"/>
          <w:sz w:val="24"/>
        </w:rPr>
        <w:t>s</w:t>
      </w:r>
      <w:r w:rsidR="001E7C5E" w:rsidRPr="00C22319">
        <w:rPr>
          <w:rFonts w:ascii="Arial" w:hAnsi="Arial" w:cs="Arial"/>
          <w:sz w:val="24"/>
        </w:rPr>
        <w:t xml:space="preserve"> themselves and the actions they take in everyday life.</w:t>
      </w:r>
    </w:p>
    <w:p w14:paraId="74960FAC" w14:textId="77BC26D0" w:rsidR="00C43CCF" w:rsidRPr="00C22319" w:rsidRDefault="00A055B0" w:rsidP="00530FC0">
      <w:pPr>
        <w:spacing w:line="360" w:lineRule="auto"/>
        <w:jc w:val="both"/>
        <w:rPr>
          <w:rFonts w:ascii="Arial" w:hAnsi="Arial" w:cs="Arial"/>
          <w:sz w:val="24"/>
        </w:rPr>
      </w:pPr>
      <w:r w:rsidRPr="00C22319">
        <w:rPr>
          <w:rFonts w:ascii="Arial" w:hAnsi="Arial" w:cs="Arial"/>
          <w:sz w:val="24"/>
        </w:rPr>
        <w:t>The idea that was presented in the business plan was a confidence course for teachers to gain more self-confidence</w:t>
      </w:r>
      <w:r w:rsidR="00DA7BE6">
        <w:rPr>
          <w:rFonts w:ascii="Arial" w:hAnsi="Arial" w:cs="Arial"/>
          <w:sz w:val="24"/>
        </w:rPr>
        <w:t>,</w:t>
      </w:r>
      <w:r w:rsidR="003B405A" w:rsidRPr="00C22319">
        <w:rPr>
          <w:rFonts w:ascii="Arial" w:hAnsi="Arial" w:cs="Arial"/>
          <w:sz w:val="24"/>
        </w:rPr>
        <w:t xml:space="preserve"> </w:t>
      </w:r>
      <w:r w:rsidRPr="00C22319">
        <w:rPr>
          <w:rFonts w:ascii="Arial" w:hAnsi="Arial" w:cs="Arial"/>
          <w:sz w:val="24"/>
        </w:rPr>
        <w:t>also</w:t>
      </w:r>
      <w:r w:rsidR="003D679F" w:rsidRPr="00C22319">
        <w:rPr>
          <w:rFonts w:ascii="Arial" w:hAnsi="Arial" w:cs="Arial"/>
          <w:sz w:val="24"/>
        </w:rPr>
        <w:t xml:space="preserve"> to </w:t>
      </w:r>
      <w:r w:rsidRPr="00C22319">
        <w:rPr>
          <w:rFonts w:ascii="Arial" w:hAnsi="Arial" w:cs="Arial"/>
          <w:sz w:val="24"/>
        </w:rPr>
        <w:t xml:space="preserve">learn how to teach children to become more confident learners </w:t>
      </w:r>
      <w:r w:rsidR="00DA7BE6">
        <w:rPr>
          <w:rFonts w:ascii="Arial" w:hAnsi="Arial" w:cs="Arial"/>
          <w:sz w:val="24"/>
        </w:rPr>
        <w:t xml:space="preserve">and gain </w:t>
      </w:r>
      <w:r w:rsidRPr="00C22319">
        <w:rPr>
          <w:rFonts w:ascii="Arial" w:hAnsi="Arial" w:cs="Arial"/>
          <w:sz w:val="24"/>
        </w:rPr>
        <w:t>confiden</w:t>
      </w:r>
      <w:r w:rsidR="00DA7BE6">
        <w:rPr>
          <w:rFonts w:ascii="Arial" w:hAnsi="Arial" w:cs="Arial"/>
          <w:sz w:val="24"/>
        </w:rPr>
        <w:t>ce</w:t>
      </w:r>
      <w:r w:rsidRPr="00C22319">
        <w:rPr>
          <w:rFonts w:ascii="Arial" w:hAnsi="Arial" w:cs="Arial"/>
          <w:sz w:val="24"/>
        </w:rPr>
        <w:t xml:space="preserve"> within themselves.</w:t>
      </w:r>
      <w:r w:rsidR="005C278B" w:rsidRPr="00C22319">
        <w:rPr>
          <w:rFonts w:ascii="Arial" w:hAnsi="Arial" w:cs="Arial"/>
          <w:sz w:val="24"/>
        </w:rPr>
        <w:t xml:space="preserve"> This links in with the Foundation Phase Framework (2015) </w:t>
      </w:r>
      <w:r w:rsidR="003B405A" w:rsidRPr="00C22319">
        <w:rPr>
          <w:rFonts w:ascii="Arial" w:hAnsi="Arial" w:cs="Arial"/>
          <w:sz w:val="24"/>
        </w:rPr>
        <w:t xml:space="preserve">where </w:t>
      </w:r>
      <w:r w:rsidR="005C278B" w:rsidRPr="00C22319">
        <w:rPr>
          <w:rFonts w:ascii="Arial" w:hAnsi="Arial" w:cs="Arial"/>
          <w:sz w:val="24"/>
        </w:rPr>
        <w:t xml:space="preserve">it states that </w:t>
      </w:r>
      <w:r w:rsidR="00412360" w:rsidRPr="00C22319">
        <w:rPr>
          <w:rFonts w:ascii="Arial" w:hAnsi="Arial" w:cs="Arial"/>
          <w:sz w:val="24"/>
        </w:rPr>
        <w:t xml:space="preserve">one of the </w:t>
      </w:r>
      <w:r w:rsidR="005C278B" w:rsidRPr="00C22319">
        <w:rPr>
          <w:rFonts w:ascii="Arial" w:hAnsi="Arial" w:cs="Arial"/>
          <w:sz w:val="24"/>
        </w:rPr>
        <w:t xml:space="preserve">main aims </w:t>
      </w:r>
      <w:r w:rsidR="00412360" w:rsidRPr="00C22319">
        <w:rPr>
          <w:rFonts w:ascii="Arial" w:hAnsi="Arial" w:cs="Arial"/>
          <w:sz w:val="24"/>
        </w:rPr>
        <w:t xml:space="preserve">is </w:t>
      </w:r>
      <w:r w:rsidR="005C278B" w:rsidRPr="00C22319">
        <w:rPr>
          <w:rFonts w:ascii="Arial" w:hAnsi="Arial" w:cs="Arial"/>
          <w:sz w:val="24"/>
        </w:rPr>
        <w:t xml:space="preserve">to encourage children to be creative and use their imagination through the aspect of play. </w:t>
      </w:r>
      <w:r w:rsidR="00462E32" w:rsidRPr="00C22319">
        <w:rPr>
          <w:rFonts w:ascii="Arial" w:hAnsi="Arial" w:cs="Arial"/>
          <w:sz w:val="24"/>
        </w:rPr>
        <w:t xml:space="preserve">This is backed up by the </w:t>
      </w:r>
      <w:r w:rsidR="00412360" w:rsidRPr="00C22319">
        <w:rPr>
          <w:rFonts w:ascii="Arial" w:hAnsi="Arial" w:cs="Arial"/>
          <w:sz w:val="24"/>
        </w:rPr>
        <w:t>Welsh G</w:t>
      </w:r>
      <w:r w:rsidR="005C278B" w:rsidRPr="00C22319">
        <w:rPr>
          <w:rFonts w:ascii="Arial" w:hAnsi="Arial" w:cs="Arial"/>
          <w:sz w:val="24"/>
        </w:rPr>
        <w:t xml:space="preserve">overnments document </w:t>
      </w:r>
      <w:r w:rsidR="00412360" w:rsidRPr="00C22319">
        <w:rPr>
          <w:rFonts w:ascii="Arial" w:hAnsi="Arial" w:cs="Arial"/>
          <w:sz w:val="24"/>
        </w:rPr>
        <w:t>‘</w:t>
      </w:r>
      <w:r w:rsidR="005C278B" w:rsidRPr="00C22319">
        <w:rPr>
          <w:rFonts w:ascii="Arial" w:hAnsi="Arial" w:cs="Arial"/>
          <w:sz w:val="24"/>
        </w:rPr>
        <w:t>How is my child doing</w:t>
      </w:r>
      <w:r w:rsidR="00412360" w:rsidRPr="00C22319">
        <w:rPr>
          <w:rFonts w:ascii="Arial" w:hAnsi="Arial" w:cs="Arial"/>
          <w:sz w:val="24"/>
        </w:rPr>
        <w:t>’</w:t>
      </w:r>
      <w:r w:rsidR="005C278B" w:rsidRPr="00C22319">
        <w:rPr>
          <w:rFonts w:ascii="Arial" w:hAnsi="Arial" w:cs="Arial"/>
          <w:sz w:val="24"/>
        </w:rPr>
        <w:t xml:space="preserve"> in the Foundation Phase guidebook (201</w:t>
      </w:r>
      <w:r w:rsidR="00770D61" w:rsidRPr="00C22319">
        <w:rPr>
          <w:rFonts w:ascii="Arial" w:hAnsi="Arial" w:cs="Arial"/>
          <w:sz w:val="24"/>
        </w:rPr>
        <w:t>8</w:t>
      </w:r>
      <w:r w:rsidR="005C278B" w:rsidRPr="00C22319">
        <w:rPr>
          <w:rFonts w:ascii="Arial" w:hAnsi="Arial" w:cs="Arial"/>
          <w:sz w:val="24"/>
        </w:rPr>
        <w:t>)</w:t>
      </w:r>
      <w:r w:rsidR="00DA7BE6">
        <w:rPr>
          <w:rFonts w:ascii="Arial" w:hAnsi="Arial" w:cs="Arial"/>
          <w:sz w:val="24"/>
        </w:rPr>
        <w:t>,</w:t>
      </w:r>
      <w:r w:rsidR="005C278B" w:rsidRPr="00C22319">
        <w:rPr>
          <w:rFonts w:ascii="Arial" w:hAnsi="Arial" w:cs="Arial"/>
          <w:sz w:val="24"/>
        </w:rPr>
        <w:t xml:space="preserve"> </w:t>
      </w:r>
      <w:r w:rsidR="00412360" w:rsidRPr="00C22319">
        <w:rPr>
          <w:rFonts w:ascii="Arial" w:hAnsi="Arial" w:cs="Arial"/>
          <w:sz w:val="24"/>
        </w:rPr>
        <w:t xml:space="preserve">where </w:t>
      </w:r>
      <w:r w:rsidR="00770D61" w:rsidRPr="00C22319">
        <w:rPr>
          <w:rFonts w:ascii="Arial" w:hAnsi="Arial" w:cs="Arial"/>
          <w:sz w:val="24"/>
        </w:rPr>
        <w:t xml:space="preserve">it </w:t>
      </w:r>
      <w:r w:rsidR="005C278B" w:rsidRPr="00C22319">
        <w:rPr>
          <w:rFonts w:ascii="Arial" w:hAnsi="Arial" w:cs="Arial"/>
          <w:sz w:val="24"/>
        </w:rPr>
        <w:t>state</w:t>
      </w:r>
      <w:r w:rsidR="00770D61" w:rsidRPr="00C22319">
        <w:rPr>
          <w:rFonts w:ascii="Arial" w:hAnsi="Arial" w:cs="Arial"/>
          <w:sz w:val="24"/>
        </w:rPr>
        <w:t>s</w:t>
      </w:r>
      <w:r w:rsidR="005C278B" w:rsidRPr="00C22319">
        <w:rPr>
          <w:rFonts w:ascii="Arial" w:hAnsi="Arial" w:cs="Arial"/>
          <w:sz w:val="24"/>
        </w:rPr>
        <w:t xml:space="preserve"> that </w:t>
      </w:r>
      <w:r w:rsidR="00770D61" w:rsidRPr="00C22319">
        <w:rPr>
          <w:rFonts w:ascii="Arial" w:hAnsi="Arial" w:cs="Arial"/>
          <w:sz w:val="24"/>
        </w:rPr>
        <w:t>play allows children to not only be creative and explore the different material and resources available to them, but will increase their confidence</w:t>
      </w:r>
      <w:r w:rsidR="00DA7BE6">
        <w:rPr>
          <w:rFonts w:ascii="Arial" w:hAnsi="Arial" w:cs="Arial"/>
          <w:sz w:val="24"/>
        </w:rPr>
        <w:t xml:space="preserve">, </w:t>
      </w:r>
      <w:r w:rsidR="00770D61" w:rsidRPr="00C22319">
        <w:rPr>
          <w:rFonts w:ascii="Arial" w:hAnsi="Arial" w:cs="Arial"/>
          <w:sz w:val="24"/>
        </w:rPr>
        <w:t>decision making</w:t>
      </w:r>
      <w:r w:rsidR="004E0655" w:rsidRPr="00C22319">
        <w:rPr>
          <w:rFonts w:ascii="Arial" w:hAnsi="Arial" w:cs="Arial"/>
          <w:sz w:val="24"/>
        </w:rPr>
        <w:t xml:space="preserve"> and self-motivation</w:t>
      </w:r>
      <w:r w:rsidR="00581763">
        <w:rPr>
          <w:rFonts w:ascii="Arial" w:hAnsi="Arial" w:cs="Arial"/>
          <w:sz w:val="24"/>
        </w:rPr>
        <w:t>,</w:t>
      </w:r>
      <w:r w:rsidR="004E0655" w:rsidRPr="00C22319">
        <w:rPr>
          <w:rFonts w:ascii="Arial" w:hAnsi="Arial" w:cs="Arial"/>
          <w:sz w:val="24"/>
        </w:rPr>
        <w:t xml:space="preserve"> </w:t>
      </w:r>
      <w:r w:rsidR="00770D61" w:rsidRPr="00C22319">
        <w:rPr>
          <w:rFonts w:ascii="Arial" w:hAnsi="Arial" w:cs="Arial"/>
          <w:sz w:val="24"/>
        </w:rPr>
        <w:t>because t</w:t>
      </w:r>
      <w:r w:rsidR="00412360" w:rsidRPr="00C22319">
        <w:rPr>
          <w:rFonts w:ascii="Arial" w:hAnsi="Arial" w:cs="Arial"/>
          <w:sz w:val="24"/>
        </w:rPr>
        <w:t>hey get to think for themselves and</w:t>
      </w:r>
      <w:r w:rsidR="00770D61" w:rsidRPr="00C22319">
        <w:rPr>
          <w:rFonts w:ascii="Arial" w:hAnsi="Arial" w:cs="Arial"/>
          <w:sz w:val="24"/>
        </w:rPr>
        <w:t xml:space="preserve"> tak</w:t>
      </w:r>
      <w:r w:rsidR="00581763">
        <w:rPr>
          <w:rFonts w:ascii="Arial" w:hAnsi="Arial" w:cs="Arial"/>
          <w:sz w:val="24"/>
        </w:rPr>
        <w:t>e</w:t>
      </w:r>
      <w:r w:rsidR="00770D61" w:rsidRPr="00C22319">
        <w:rPr>
          <w:rFonts w:ascii="Arial" w:hAnsi="Arial" w:cs="Arial"/>
          <w:sz w:val="24"/>
        </w:rPr>
        <w:t xml:space="preserve"> risks </w:t>
      </w:r>
      <w:r w:rsidR="004E0655" w:rsidRPr="00C22319">
        <w:rPr>
          <w:rFonts w:ascii="Arial" w:hAnsi="Arial" w:cs="Arial"/>
          <w:sz w:val="24"/>
        </w:rPr>
        <w:t>without the fear of making mistakes. Additionally, it will enhance their social and communication skills as the children will be interacting with their peers and practitioner</w:t>
      </w:r>
      <w:r w:rsidR="00412360" w:rsidRPr="00C22319">
        <w:rPr>
          <w:rFonts w:ascii="Arial" w:hAnsi="Arial" w:cs="Arial"/>
          <w:sz w:val="24"/>
        </w:rPr>
        <w:t>s</w:t>
      </w:r>
      <w:r w:rsidR="004E0655" w:rsidRPr="00C22319">
        <w:rPr>
          <w:rFonts w:ascii="Arial" w:hAnsi="Arial" w:cs="Arial"/>
          <w:sz w:val="24"/>
        </w:rPr>
        <w:t>.</w:t>
      </w:r>
    </w:p>
    <w:p w14:paraId="24251F31" w14:textId="4F0D2413" w:rsidR="00F46912" w:rsidRPr="00C22319" w:rsidRDefault="00BC6877" w:rsidP="00530FC0">
      <w:pPr>
        <w:spacing w:line="360" w:lineRule="auto"/>
        <w:jc w:val="both"/>
        <w:rPr>
          <w:rFonts w:ascii="Arial" w:hAnsi="Arial" w:cs="Arial"/>
          <w:sz w:val="24"/>
        </w:rPr>
      </w:pPr>
      <w:r w:rsidRPr="00C22319">
        <w:rPr>
          <w:rFonts w:ascii="Arial" w:hAnsi="Arial" w:cs="Arial"/>
          <w:i/>
          <w:sz w:val="24"/>
        </w:rPr>
        <w:t>Successful Futures</w:t>
      </w:r>
      <w:r w:rsidRPr="00C22319">
        <w:rPr>
          <w:rFonts w:ascii="Arial" w:hAnsi="Arial" w:cs="Arial"/>
          <w:sz w:val="24"/>
        </w:rPr>
        <w:t xml:space="preserve"> by Donaldson (2015)</w:t>
      </w:r>
      <w:r w:rsidR="007C70E4" w:rsidRPr="00C22319">
        <w:rPr>
          <w:rFonts w:ascii="Arial" w:hAnsi="Arial" w:cs="Arial"/>
          <w:sz w:val="24"/>
        </w:rPr>
        <w:t xml:space="preserve"> states that children and young people are not in school for a relatively long time, so </w:t>
      </w:r>
      <w:r w:rsidR="0058640F" w:rsidRPr="00C22319">
        <w:rPr>
          <w:rFonts w:ascii="Arial" w:hAnsi="Arial" w:cs="Arial"/>
          <w:sz w:val="24"/>
        </w:rPr>
        <w:t>teachers</w:t>
      </w:r>
      <w:r w:rsidR="007C70E4" w:rsidRPr="00C22319">
        <w:rPr>
          <w:rFonts w:ascii="Arial" w:hAnsi="Arial" w:cs="Arial"/>
          <w:sz w:val="24"/>
        </w:rPr>
        <w:t xml:space="preserve"> should use that time to help them grow an</w:t>
      </w:r>
      <w:r w:rsidR="00DA6028" w:rsidRPr="00C22319">
        <w:rPr>
          <w:rFonts w:ascii="Arial" w:hAnsi="Arial" w:cs="Arial"/>
          <w:sz w:val="24"/>
        </w:rPr>
        <w:t>d thrive to become heathy, well-</w:t>
      </w:r>
      <w:r w:rsidR="007C70E4" w:rsidRPr="00C22319">
        <w:rPr>
          <w:rFonts w:ascii="Arial" w:hAnsi="Arial" w:cs="Arial"/>
          <w:sz w:val="24"/>
        </w:rPr>
        <w:t>round</w:t>
      </w:r>
      <w:r w:rsidR="001134FB" w:rsidRPr="00C22319">
        <w:rPr>
          <w:rFonts w:ascii="Arial" w:hAnsi="Arial" w:cs="Arial"/>
          <w:sz w:val="24"/>
        </w:rPr>
        <w:t>ed</w:t>
      </w:r>
      <w:r w:rsidR="007C70E4" w:rsidRPr="00C22319">
        <w:rPr>
          <w:rFonts w:ascii="Arial" w:hAnsi="Arial" w:cs="Arial"/>
          <w:sz w:val="24"/>
        </w:rPr>
        <w:t xml:space="preserve"> and capable </w:t>
      </w:r>
      <w:r w:rsidR="0058640F" w:rsidRPr="00C22319">
        <w:rPr>
          <w:rFonts w:ascii="Arial" w:hAnsi="Arial" w:cs="Arial"/>
          <w:sz w:val="24"/>
        </w:rPr>
        <w:t>individuals</w:t>
      </w:r>
      <w:r w:rsidR="007C70E4" w:rsidRPr="00C22319">
        <w:rPr>
          <w:rFonts w:ascii="Arial" w:hAnsi="Arial" w:cs="Arial"/>
          <w:sz w:val="24"/>
        </w:rPr>
        <w:t>.</w:t>
      </w:r>
      <w:r w:rsidR="00F83E7B" w:rsidRPr="00C22319">
        <w:rPr>
          <w:rFonts w:ascii="Arial" w:hAnsi="Arial" w:cs="Arial"/>
          <w:sz w:val="24"/>
        </w:rPr>
        <w:t xml:space="preserve"> </w:t>
      </w:r>
      <w:r w:rsidR="00D13854" w:rsidRPr="00C22319">
        <w:rPr>
          <w:rFonts w:ascii="Arial" w:hAnsi="Arial" w:cs="Arial"/>
          <w:sz w:val="24"/>
        </w:rPr>
        <w:t>Also, in the report</w:t>
      </w:r>
      <w:r w:rsidR="00CA7E4E">
        <w:rPr>
          <w:rFonts w:ascii="Arial" w:hAnsi="Arial" w:cs="Arial"/>
          <w:sz w:val="24"/>
        </w:rPr>
        <w:t>,</w:t>
      </w:r>
      <w:r w:rsidR="00D13854" w:rsidRPr="00C22319">
        <w:rPr>
          <w:rFonts w:ascii="Arial" w:hAnsi="Arial" w:cs="Arial"/>
          <w:sz w:val="24"/>
        </w:rPr>
        <w:t xml:space="preserve"> Donaldson says that the needs of the early year</w:t>
      </w:r>
      <w:r w:rsidR="00F83E7B" w:rsidRPr="00C22319">
        <w:rPr>
          <w:rFonts w:ascii="Arial" w:hAnsi="Arial" w:cs="Arial"/>
          <w:sz w:val="24"/>
        </w:rPr>
        <w:t>’</w:t>
      </w:r>
      <w:r w:rsidR="00D13854" w:rsidRPr="00C22319">
        <w:rPr>
          <w:rFonts w:ascii="Arial" w:hAnsi="Arial" w:cs="Arial"/>
          <w:sz w:val="24"/>
        </w:rPr>
        <w:t>s professionals are vital and important</w:t>
      </w:r>
      <w:r w:rsidR="00CA7E4E">
        <w:rPr>
          <w:rFonts w:ascii="Arial" w:hAnsi="Arial" w:cs="Arial"/>
          <w:sz w:val="24"/>
        </w:rPr>
        <w:t>,</w:t>
      </w:r>
      <w:r w:rsidR="00D13854" w:rsidRPr="00C22319">
        <w:rPr>
          <w:rFonts w:ascii="Arial" w:hAnsi="Arial" w:cs="Arial"/>
          <w:sz w:val="24"/>
        </w:rPr>
        <w:t xml:space="preserve"> not just for themselves</w:t>
      </w:r>
      <w:r w:rsidR="00DA6028" w:rsidRPr="00C22319">
        <w:rPr>
          <w:rFonts w:ascii="Arial" w:hAnsi="Arial" w:cs="Arial"/>
          <w:sz w:val="24"/>
        </w:rPr>
        <w:t>,</w:t>
      </w:r>
      <w:r w:rsidR="00D13854" w:rsidRPr="00C22319">
        <w:rPr>
          <w:rFonts w:ascii="Arial" w:hAnsi="Arial" w:cs="Arial"/>
          <w:sz w:val="24"/>
        </w:rPr>
        <w:t xml:space="preserve"> but for the children to be</w:t>
      </w:r>
      <w:r w:rsidR="00DA6028" w:rsidRPr="00C22319">
        <w:rPr>
          <w:rFonts w:ascii="Arial" w:hAnsi="Arial" w:cs="Arial"/>
          <w:sz w:val="24"/>
        </w:rPr>
        <w:t xml:space="preserve">come successful and their future </w:t>
      </w:r>
      <w:r w:rsidR="00D13854" w:rsidRPr="00C22319">
        <w:rPr>
          <w:rFonts w:ascii="Arial" w:hAnsi="Arial" w:cs="Arial"/>
          <w:sz w:val="24"/>
        </w:rPr>
        <w:t xml:space="preserve">employability. This links </w:t>
      </w:r>
      <w:r w:rsidR="000A48E9" w:rsidRPr="00C22319">
        <w:rPr>
          <w:rFonts w:ascii="Arial" w:hAnsi="Arial" w:cs="Arial"/>
          <w:sz w:val="24"/>
        </w:rPr>
        <w:t>in with the course proposed</w:t>
      </w:r>
      <w:r w:rsidR="00CA7E4E">
        <w:rPr>
          <w:rFonts w:ascii="Arial" w:hAnsi="Arial" w:cs="Arial"/>
          <w:sz w:val="24"/>
        </w:rPr>
        <w:t>;</w:t>
      </w:r>
      <w:r w:rsidR="000A48E9" w:rsidRPr="00C22319">
        <w:rPr>
          <w:rFonts w:ascii="Arial" w:hAnsi="Arial" w:cs="Arial"/>
          <w:sz w:val="24"/>
        </w:rPr>
        <w:t xml:space="preserve"> Nolan and </w:t>
      </w:r>
      <w:proofErr w:type="spellStart"/>
      <w:r w:rsidR="000A48E9" w:rsidRPr="00C22319">
        <w:rPr>
          <w:rFonts w:ascii="Arial" w:hAnsi="Arial" w:cs="Arial"/>
          <w:sz w:val="24"/>
        </w:rPr>
        <w:t>Molla</w:t>
      </w:r>
      <w:proofErr w:type="spellEnd"/>
      <w:r w:rsidR="000A48E9" w:rsidRPr="00C22319">
        <w:rPr>
          <w:rFonts w:ascii="Arial" w:hAnsi="Arial" w:cs="Arial"/>
          <w:sz w:val="24"/>
        </w:rPr>
        <w:t xml:space="preserve"> (2017) state that practitioners who have gained self-confidence will feel as if they have improved and increased their knowledge and skills needed to </w:t>
      </w:r>
      <w:r w:rsidR="00DA6028" w:rsidRPr="00C22319">
        <w:rPr>
          <w:rFonts w:ascii="Arial" w:hAnsi="Arial" w:cs="Arial"/>
          <w:sz w:val="24"/>
        </w:rPr>
        <w:t xml:space="preserve">put in place best </w:t>
      </w:r>
      <w:r w:rsidR="000A48E9" w:rsidRPr="00C22319">
        <w:rPr>
          <w:rFonts w:ascii="Arial" w:hAnsi="Arial" w:cs="Arial"/>
          <w:sz w:val="24"/>
        </w:rPr>
        <w:t>practice for the children in the classroom.</w:t>
      </w:r>
      <w:r w:rsidR="00130294" w:rsidRPr="00C22319">
        <w:rPr>
          <w:rFonts w:ascii="Arial" w:hAnsi="Arial" w:cs="Arial"/>
          <w:sz w:val="24"/>
        </w:rPr>
        <w:t xml:space="preserve"> </w:t>
      </w:r>
      <w:proofErr w:type="spellStart"/>
      <w:r w:rsidR="00130294" w:rsidRPr="00C22319">
        <w:rPr>
          <w:rFonts w:ascii="Arial" w:hAnsi="Arial" w:cs="Arial"/>
          <w:sz w:val="24"/>
        </w:rPr>
        <w:t>Eraut</w:t>
      </w:r>
      <w:proofErr w:type="spellEnd"/>
      <w:r w:rsidR="00130294" w:rsidRPr="00C22319">
        <w:rPr>
          <w:rFonts w:ascii="Arial" w:hAnsi="Arial" w:cs="Arial"/>
          <w:sz w:val="24"/>
        </w:rPr>
        <w:t xml:space="preserve"> (2012)</w:t>
      </w:r>
      <w:r w:rsidR="00DA6028" w:rsidRPr="00C22319">
        <w:rPr>
          <w:rFonts w:ascii="Arial" w:hAnsi="Arial" w:cs="Arial"/>
          <w:sz w:val="24"/>
        </w:rPr>
        <w:t>,</w:t>
      </w:r>
      <w:r w:rsidR="00130294" w:rsidRPr="00C22319">
        <w:rPr>
          <w:rFonts w:ascii="Arial" w:hAnsi="Arial" w:cs="Arial"/>
          <w:sz w:val="24"/>
        </w:rPr>
        <w:t xml:space="preserve"> McBer (200</w:t>
      </w:r>
      <w:r w:rsidR="00257C7A" w:rsidRPr="00C22319">
        <w:rPr>
          <w:rFonts w:ascii="Arial" w:hAnsi="Arial" w:cs="Arial"/>
          <w:sz w:val="24"/>
        </w:rPr>
        <w:t>0</w:t>
      </w:r>
      <w:r w:rsidR="00130294" w:rsidRPr="00C22319">
        <w:rPr>
          <w:rFonts w:ascii="Arial" w:hAnsi="Arial" w:cs="Arial"/>
          <w:sz w:val="24"/>
        </w:rPr>
        <w:t>) and Stronge (2007) ex</w:t>
      </w:r>
      <w:r w:rsidR="001134FB" w:rsidRPr="00C22319">
        <w:rPr>
          <w:rFonts w:ascii="Arial" w:hAnsi="Arial" w:cs="Arial"/>
          <w:sz w:val="24"/>
        </w:rPr>
        <w:t>p</w:t>
      </w:r>
      <w:r w:rsidR="00130294" w:rsidRPr="00C22319">
        <w:rPr>
          <w:rFonts w:ascii="Arial" w:hAnsi="Arial" w:cs="Arial"/>
          <w:sz w:val="24"/>
        </w:rPr>
        <w:t xml:space="preserve">and on this by saying that confidence is an essential part of </w:t>
      </w:r>
      <w:r w:rsidR="00DA6028" w:rsidRPr="00C22319">
        <w:rPr>
          <w:rFonts w:ascii="Arial" w:hAnsi="Arial" w:cs="Arial"/>
          <w:sz w:val="24"/>
        </w:rPr>
        <w:t xml:space="preserve">a </w:t>
      </w:r>
      <w:r w:rsidR="003A5FAC" w:rsidRPr="00C22319">
        <w:rPr>
          <w:rFonts w:ascii="Arial" w:hAnsi="Arial" w:cs="Arial"/>
          <w:sz w:val="24"/>
        </w:rPr>
        <w:t>practitioner’s</w:t>
      </w:r>
      <w:r w:rsidR="00130294" w:rsidRPr="00C22319">
        <w:rPr>
          <w:rFonts w:ascii="Arial" w:hAnsi="Arial" w:cs="Arial"/>
          <w:sz w:val="24"/>
        </w:rPr>
        <w:t xml:space="preserve"> professional performance.</w:t>
      </w:r>
    </w:p>
    <w:p w14:paraId="4B4832C2" w14:textId="6C216F15" w:rsidR="00E55EFA" w:rsidRPr="00C22319" w:rsidRDefault="003223BB" w:rsidP="00530FC0">
      <w:pPr>
        <w:spacing w:line="360" w:lineRule="auto"/>
        <w:jc w:val="both"/>
        <w:rPr>
          <w:rFonts w:ascii="Arial" w:hAnsi="Arial" w:cs="Arial"/>
          <w:sz w:val="24"/>
        </w:rPr>
      </w:pPr>
      <w:r w:rsidRPr="00C22319">
        <w:rPr>
          <w:rFonts w:ascii="Arial" w:hAnsi="Arial" w:cs="Arial"/>
          <w:sz w:val="24"/>
        </w:rPr>
        <w:t>One of the benefits of this course is that practitioners will be shown and encouraged to support children in becoming more confident learners</w:t>
      </w:r>
      <w:r w:rsidR="00247B7C" w:rsidRPr="00C22319">
        <w:rPr>
          <w:rFonts w:ascii="Arial" w:hAnsi="Arial" w:cs="Arial"/>
          <w:sz w:val="24"/>
        </w:rPr>
        <w:t>,</w:t>
      </w:r>
      <w:r w:rsidRPr="00C22319">
        <w:rPr>
          <w:rFonts w:ascii="Arial" w:hAnsi="Arial" w:cs="Arial"/>
          <w:sz w:val="24"/>
        </w:rPr>
        <w:t xml:space="preserve"> whether that be through play, asking questions or using different methods of teaching.</w:t>
      </w:r>
      <w:r w:rsidR="00CA7E44" w:rsidRPr="00C22319">
        <w:rPr>
          <w:rFonts w:ascii="Arial" w:hAnsi="Arial" w:cs="Arial"/>
          <w:sz w:val="24"/>
        </w:rPr>
        <w:t xml:space="preserve"> </w:t>
      </w:r>
      <w:r w:rsidR="007719B4" w:rsidRPr="00C22319">
        <w:rPr>
          <w:rFonts w:ascii="Arial" w:hAnsi="Arial" w:cs="Arial"/>
          <w:sz w:val="24"/>
        </w:rPr>
        <w:t>According to Bruce (2011), p</w:t>
      </w:r>
      <w:r w:rsidR="00E55EFA" w:rsidRPr="00C22319">
        <w:rPr>
          <w:rFonts w:ascii="Arial" w:hAnsi="Arial" w:cs="Arial"/>
          <w:sz w:val="24"/>
        </w:rPr>
        <w:t xml:space="preserve">lay can be seen as one of the best ways of learning in a school setting. This is because </w:t>
      </w:r>
      <w:r w:rsidR="00D5164A" w:rsidRPr="00C22319">
        <w:rPr>
          <w:rFonts w:ascii="Arial" w:hAnsi="Arial" w:cs="Arial"/>
          <w:sz w:val="24"/>
        </w:rPr>
        <w:t>during play the children will be interacting with their peers</w:t>
      </w:r>
      <w:r w:rsidR="007719B4" w:rsidRPr="00C22319">
        <w:rPr>
          <w:rFonts w:ascii="Arial" w:hAnsi="Arial" w:cs="Arial"/>
          <w:sz w:val="24"/>
        </w:rPr>
        <w:t xml:space="preserve"> and</w:t>
      </w:r>
      <w:r w:rsidR="00135296" w:rsidRPr="00C22319">
        <w:rPr>
          <w:rFonts w:ascii="Arial" w:hAnsi="Arial" w:cs="Arial"/>
          <w:sz w:val="24"/>
        </w:rPr>
        <w:t xml:space="preserve"> exploring the environment and resources available to them. This</w:t>
      </w:r>
      <w:r w:rsidR="00D5164A" w:rsidRPr="00C22319">
        <w:rPr>
          <w:rFonts w:ascii="Arial" w:hAnsi="Arial" w:cs="Arial"/>
          <w:sz w:val="24"/>
        </w:rPr>
        <w:t xml:space="preserve"> will develop</w:t>
      </w:r>
      <w:r w:rsidR="001404BF" w:rsidRPr="00C22319">
        <w:rPr>
          <w:rFonts w:ascii="Arial" w:hAnsi="Arial" w:cs="Arial"/>
          <w:sz w:val="24"/>
        </w:rPr>
        <w:t xml:space="preserve"> </w:t>
      </w:r>
      <w:r w:rsidR="00D5164A" w:rsidRPr="00C22319">
        <w:rPr>
          <w:rFonts w:ascii="Arial" w:hAnsi="Arial" w:cs="Arial"/>
          <w:sz w:val="24"/>
        </w:rPr>
        <w:t>their social and communication</w:t>
      </w:r>
      <w:r w:rsidR="00135296" w:rsidRPr="00C22319">
        <w:rPr>
          <w:rFonts w:ascii="Arial" w:hAnsi="Arial" w:cs="Arial"/>
          <w:sz w:val="24"/>
        </w:rPr>
        <w:t>, gross and fine motor</w:t>
      </w:r>
      <w:r w:rsidR="00D5164A" w:rsidRPr="00C22319">
        <w:rPr>
          <w:rFonts w:ascii="Arial" w:hAnsi="Arial" w:cs="Arial"/>
          <w:sz w:val="24"/>
        </w:rPr>
        <w:t xml:space="preserve"> skills</w:t>
      </w:r>
      <w:r w:rsidR="00135296" w:rsidRPr="00C22319">
        <w:rPr>
          <w:rFonts w:ascii="Arial" w:hAnsi="Arial" w:cs="Arial"/>
          <w:sz w:val="24"/>
        </w:rPr>
        <w:t xml:space="preserve"> (Sheridan et al 2010).</w:t>
      </w:r>
      <w:r w:rsidR="008256F9" w:rsidRPr="00C22319">
        <w:rPr>
          <w:rFonts w:ascii="Arial" w:hAnsi="Arial" w:cs="Arial"/>
          <w:sz w:val="24"/>
        </w:rPr>
        <w:t xml:space="preserve"> </w:t>
      </w:r>
      <w:r w:rsidR="00E42EA0" w:rsidRPr="00C22319">
        <w:rPr>
          <w:rFonts w:ascii="Arial" w:hAnsi="Arial" w:cs="Arial"/>
          <w:sz w:val="24"/>
        </w:rPr>
        <w:t xml:space="preserve"> </w:t>
      </w:r>
      <w:r w:rsidR="00AE566A" w:rsidRPr="00C22319">
        <w:rPr>
          <w:rFonts w:ascii="Arial" w:hAnsi="Arial" w:cs="Arial"/>
          <w:sz w:val="24"/>
        </w:rPr>
        <w:t xml:space="preserve">This links in with the Reggio Emilia </w:t>
      </w:r>
      <w:r w:rsidR="00247B7C" w:rsidRPr="00C22319">
        <w:rPr>
          <w:rFonts w:ascii="Arial" w:hAnsi="Arial" w:cs="Arial"/>
          <w:sz w:val="24"/>
        </w:rPr>
        <w:t xml:space="preserve">approach to </w:t>
      </w:r>
      <w:r w:rsidR="00AE566A" w:rsidRPr="00C22319">
        <w:rPr>
          <w:rFonts w:ascii="Arial" w:hAnsi="Arial" w:cs="Arial"/>
          <w:sz w:val="24"/>
        </w:rPr>
        <w:t xml:space="preserve">teaching </w:t>
      </w:r>
      <w:r w:rsidR="00D41411">
        <w:rPr>
          <w:rFonts w:ascii="Arial" w:hAnsi="Arial" w:cs="Arial"/>
          <w:sz w:val="24"/>
        </w:rPr>
        <w:t>as</w:t>
      </w:r>
      <w:r w:rsidR="00AE566A" w:rsidRPr="00C22319">
        <w:rPr>
          <w:rFonts w:ascii="Arial" w:hAnsi="Arial" w:cs="Arial"/>
          <w:sz w:val="24"/>
        </w:rPr>
        <w:t xml:space="preserve"> </w:t>
      </w:r>
      <w:r w:rsidR="00015AB1" w:rsidRPr="00C22319">
        <w:rPr>
          <w:rFonts w:ascii="Arial" w:hAnsi="Arial" w:cs="Arial"/>
          <w:sz w:val="24"/>
        </w:rPr>
        <w:t>the children are encouraged to self-direct their play and are seen as the third teacher (Hewitt 2001).</w:t>
      </w:r>
      <w:r w:rsidR="00CA7E44" w:rsidRPr="00C22319">
        <w:rPr>
          <w:rFonts w:ascii="Arial" w:hAnsi="Arial" w:cs="Arial"/>
          <w:sz w:val="24"/>
        </w:rPr>
        <w:t xml:space="preserve"> </w:t>
      </w:r>
      <w:r w:rsidR="00985EF0" w:rsidRPr="00C22319">
        <w:rPr>
          <w:rFonts w:ascii="Arial" w:hAnsi="Arial" w:cs="Arial"/>
          <w:sz w:val="24"/>
        </w:rPr>
        <w:t>Additionally, the</w:t>
      </w:r>
      <w:r w:rsidR="00247B7C" w:rsidRPr="00C22319">
        <w:rPr>
          <w:rFonts w:ascii="Arial" w:hAnsi="Arial" w:cs="Arial"/>
          <w:sz w:val="24"/>
        </w:rPr>
        <w:t xml:space="preserve"> Reggio Emilia approach is </w:t>
      </w:r>
      <w:r w:rsidR="00F00798" w:rsidRPr="00C22319">
        <w:rPr>
          <w:rFonts w:ascii="Arial" w:hAnsi="Arial" w:cs="Arial"/>
          <w:sz w:val="24"/>
        </w:rPr>
        <w:t>a</w:t>
      </w:r>
      <w:r w:rsidR="00247B7C" w:rsidRPr="00C22319">
        <w:rPr>
          <w:rFonts w:ascii="Arial" w:hAnsi="Arial" w:cs="Arial"/>
          <w:sz w:val="24"/>
        </w:rPr>
        <w:t xml:space="preserve"> </w:t>
      </w:r>
      <w:r w:rsidR="00985EF0" w:rsidRPr="00C22319">
        <w:rPr>
          <w:rFonts w:ascii="Arial" w:hAnsi="Arial" w:cs="Arial"/>
          <w:sz w:val="24"/>
        </w:rPr>
        <w:t xml:space="preserve">holistic way of teaching </w:t>
      </w:r>
      <w:r w:rsidR="00247B7C" w:rsidRPr="00C22319">
        <w:rPr>
          <w:rFonts w:ascii="Arial" w:hAnsi="Arial" w:cs="Arial"/>
          <w:sz w:val="24"/>
        </w:rPr>
        <w:t xml:space="preserve">as it makes sure every child </w:t>
      </w:r>
      <w:r w:rsidR="007719B4" w:rsidRPr="00C22319">
        <w:rPr>
          <w:rFonts w:ascii="Arial" w:hAnsi="Arial" w:cs="Arial"/>
          <w:sz w:val="24"/>
        </w:rPr>
        <w:t xml:space="preserve">feels </w:t>
      </w:r>
      <w:r w:rsidR="00247B7C" w:rsidRPr="00C22319">
        <w:rPr>
          <w:rFonts w:ascii="Arial" w:hAnsi="Arial" w:cs="Arial"/>
          <w:sz w:val="24"/>
        </w:rPr>
        <w:t>included</w:t>
      </w:r>
      <w:r w:rsidR="007719B4" w:rsidRPr="00C22319">
        <w:rPr>
          <w:rFonts w:ascii="Arial" w:hAnsi="Arial" w:cs="Arial"/>
          <w:sz w:val="24"/>
        </w:rPr>
        <w:t>,</w:t>
      </w:r>
      <w:r w:rsidR="00247B7C" w:rsidRPr="00C22319">
        <w:rPr>
          <w:rFonts w:ascii="Arial" w:hAnsi="Arial" w:cs="Arial"/>
          <w:sz w:val="24"/>
        </w:rPr>
        <w:t xml:space="preserve"> regardless of their capability</w:t>
      </w:r>
      <w:r w:rsidR="00985EF0" w:rsidRPr="00C22319">
        <w:rPr>
          <w:rFonts w:ascii="Arial" w:hAnsi="Arial" w:cs="Arial"/>
          <w:sz w:val="24"/>
        </w:rPr>
        <w:t xml:space="preserve"> (Vakil et al 2003).</w:t>
      </w:r>
      <w:r w:rsidR="002F2BA5" w:rsidRPr="00C22319">
        <w:rPr>
          <w:rFonts w:ascii="Arial" w:hAnsi="Arial" w:cs="Arial"/>
          <w:sz w:val="24"/>
        </w:rPr>
        <w:t xml:space="preserve"> Children during play become more self-confident through the feedback they get from practitioners and their peers. According to Bunker (1991) early years professionals must encourage and give positive feedback once the child has completed a task</w:t>
      </w:r>
      <w:r w:rsidR="00AE5E86">
        <w:rPr>
          <w:rFonts w:ascii="Arial" w:hAnsi="Arial" w:cs="Arial"/>
          <w:sz w:val="24"/>
        </w:rPr>
        <w:t>,</w:t>
      </w:r>
      <w:r w:rsidR="002F2BA5" w:rsidRPr="00C22319">
        <w:rPr>
          <w:rFonts w:ascii="Arial" w:hAnsi="Arial" w:cs="Arial"/>
          <w:sz w:val="24"/>
        </w:rPr>
        <w:t xml:space="preserve"> because this will increase the child’s sense of self-wort</w:t>
      </w:r>
      <w:r w:rsidR="007719B4" w:rsidRPr="00C22319">
        <w:rPr>
          <w:rFonts w:ascii="Arial" w:hAnsi="Arial" w:cs="Arial"/>
          <w:sz w:val="24"/>
        </w:rPr>
        <w:t>h</w:t>
      </w:r>
      <w:r w:rsidR="00AE5E86">
        <w:rPr>
          <w:rFonts w:ascii="Arial" w:hAnsi="Arial" w:cs="Arial"/>
          <w:sz w:val="24"/>
        </w:rPr>
        <w:t>,</w:t>
      </w:r>
      <w:r w:rsidR="002F2BA5" w:rsidRPr="00C22319">
        <w:rPr>
          <w:rFonts w:ascii="Arial" w:hAnsi="Arial" w:cs="Arial"/>
          <w:sz w:val="24"/>
        </w:rPr>
        <w:t xml:space="preserve"> resulting in a higher self-esteem.</w:t>
      </w:r>
    </w:p>
    <w:p w14:paraId="0DEBF52C" w14:textId="6F498512" w:rsidR="00BF761F" w:rsidRPr="00C22319" w:rsidRDefault="007F695A" w:rsidP="00530FC0">
      <w:pPr>
        <w:spacing w:line="360" w:lineRule="auto"/>
        <w:jc w:val="both"/>
        <w:rPr>
          <w:rFonts w:ascii="Arial" w:hAnsi="Arial" w:cs="Arial"/>
          <w:sz w:val="24"/>
        </w:rPr>
      </w:pPr>
      <w:r w:rsidRPr="00C22319">
        <w:rPr>
          <w:rFonts w:ascii="Arial" w:hAnsi="Arial" w:cs="Arial"/>
          <w:sz w:val="24"/>
        </w:rPr>
        <w:t>Getting children to ask questions</w:t>
      </w:r>
      <w:r w:rsidR="00573C1C">
        <w:rPr>
          <w:rFonts w:ascii="Arial" w:hAnsi="Arial" w:cs="Arial"/>
          <w:sz w:val="24"/>
        </w:rPr>
        <w:t>,</w:t>
      </w:r>
      <w:r w:rsidRPr="00C22319">
        <w:rPr>
          <w:rFonts w:ascii="Arial" w:hAnsi="Arial" w:cs="Arial"/>
          <w:sz w:val="24"/>
        </w:rPr>
        <w:t xml:space="preserve"> not only </w:t>
      </w:r>
      <w:r w:rsidR="007719B4" w:rsidRPr="00C22319">
        <w:rPr>
          <w:rFonts w:ascii="Arial" w:hAnsi="Arial" w:cs="Arial"/>
          <w:sz w:val="24"/>
        </w:rPr>
        <w:t xml:space="preserve">to </w:t>
      </w:r>
      <w:r w:rsidRPr="00C22319">
        <w:rPr>
          <w:rFonts w:ascii="Arial" w:hAnsi="Arial" w:cs="Arial"/>
          <w:sz w:val="24"/>
        </w:rPr>
        <w:t>their peers but the practitioner as well</w:t>
      </w:r>
      <w:r w:rsidR="007719B4" w:rsidRPr="00C22319">
        <w:rPr>
          <w:rFonts w:ascii="Arial" w:hAnsi="Arial" w:cs="Arial"/>
          <w:sz w:val="24"/>
        </w:rPr>
        <w:t>,</w:t>
      </w:r>
      <w:r w:rsidRPr="00C22319">
        <w:rPr>
          <w:rFonts w:ascii="Arial" w:hAnsi="Arial" w:cs="Arial"/>
          <w:sz w:val="24"/>
        </w:rPr>
        <w:t xml:space="preserve"> will encourage the use of </w:t>
      </w:r>
      <w:r w:rsidR="00573C1C">
        <w:rPr>
          <w:rFonts w:ascii="Arial" w:hAnsi="Arial" w:cs="Arial"/>
          <w:sz w:val="24"/>
        </w:rPr>
        <w:t>S</w:t>
      </w:r>
      <w:r w:rsidRPr="00C22319">
        <w:rPr>
          <w:rFonts w:ascii="Arial" w:hAnsi="Arial" w:cs="Arial"/>
          <w:sz w:val="24"/>
        </w:rPr>
        <w:t xml:space="preserve">ustained </w:t>
      </w:r>
      <w:r w:rsidR="00573C1C">
        <w:rPr>
          <w:rFonts w:ascii="Arial" w:hAnsi="Arial" w:cs="Arial"/>
          <w:sz w:val="24"/>
        </w:rPr>
        <w:t>S</w:t>
      </w:r>
      <w:r w:rsidRPr="00C22319">
        <w:rPr>
          <w:rFonts w:ascii="Arial" w:hAnsi="Arial" w:cs="Arial"/>
          <w:sz w:val="24"/>
        </w:rPr>
        <w:t xml:space="preserve">hared </w:t>
      </w:r>
      <w:r w:rsidR="00573C1C">
        <w:rPr>
          <w:rFonts w:ascii="Arial" w:hAnsi="Arial" w:cs="Arial"/>
          <w:sz w:val="24"/>
        </w:rPr>
        <w:t>T</w:t>
      </w:r>
      <w:r w:rsidRPr="00C22319">
        <w:rPr>
          <w:rFonts w:ascii="Arial" w:hAnsi="Arial" w:cs="Arial"/>
          <w:sz w:val="24"/>
        </w:rPr>
        <w:t xml:space="preserve">hinking. Sustained </w:t>
      </w:r>
      <w:r w:rsidR="00573C1C">
        <w:rPr>
          <w:rFonts w:ascii="Arial" w:hAnsi="Arial" w:cs="Arial"/>
          <w:sz w:val="24"/>
        </w:rPr>
        <w:t>S</w:t>
      </w:r>
      <w:r w:rsidRPr="00C22319">
        <w:rPr>
          <w:rFonts w:ascii="Arial" w:hAnsi="Arial" w:cs="Arial"/>
          <w:sz w:val="24"/>
        </w:rPr>
        <w:t xml:space="preserve">hared </w:t>
      </w:r>
      <w:r w:rsidR="00573C1C">
        <w:rPr>
          <w:rFonts w:ascii="Arial" w:hAnsi="Arial" w:cs="Arial"/>
          <w:sz w:val="24"/>
        </w:rPr>
        <w:t>T</w:t>
      </w:r>
      <w:r w:rsidRPr="00C22319">
        <w:rPr>
          <w:rFonts w:ascii="Arial" w:hAnsi="Arial" w:cs="Arial"/>
          <w:sz w:val="24"/>
        </w:rPr>
        <w:t>hinking</w:t>
      </w:r>
      <w:r w:rsidR="00AF3866">
        <w:rPr>
          <w:rFonts w:ascii="Arial" w:hAnsi="Arial" w:cs="Arial"/>
          <w:sz w:val="24"/>
        </w:rPr>
        <w:t xml:space="preserve">, </w:t>
      </w:r>
      <w:r w:rsidRPr="00C22319">
        <w:rPr>
          <w:rFonts w:ascii="Arial" w:hAnsi="Arial" w:cs="Arial"/>
          <w:sz w:val="24"/>
        </w:rPr>
        <w:t>according to The Effective Provision of Pre-School Education (EPPE) Project (2004)</w:t>
      </w:r>
      <w:r w:rsidR="00AF3866">
        <w:rPr>
          <w:rFonts w:ascii="Arial" w:hAnsi="Arial" w:cs="Arial"/>
          <w:sz w:val="24"/>
        </w:rPr>
        <w:t xml:space="preserve">, </w:t>
      </w:r>
      <w:r w:rsidRPr="00C22319">
        <w:rPr>
          <w:rFonts w:ascii="Arial" w:hAnsi="Arial" w:cs="Arial"/>
          <w:sz w:val="24"/>
        </w:rPr>
        <w:t xml:space="preserve">occurs </w:t>
      </w:r>
      <w:r w:rsidR="007719B4" w:rsidRPr="00C22319">
        <w:rPr>
          <w:rFonts w:ascii="Arial" w:hAnsi="Arial" w:cs="Arial"/>
          <w:sz w:val="24"/>
        </w:rPr>
        <w:t>in the</w:t>
      </w:r>
      <w:r w:rsidRPr="00C22319">
        <w:rPr>
          <w:rFonts w:ascii="Arial" w:hAnsi="Arial" w:cs="Arial"/>
          <w:sz w:val="24"/>
        </w:rPr>
        <w:t xml:space="preserve"> instance when a child and early years professional ‘contribute to the thinking and…develop’ and extend their knowledge and understanding of the subject at hand. This is more likely to occur when a child and </w:t>
      </w:r>
      <w:r w:rsidR="00485930" w:rsidRPr="00C22319">
        <w:rPr>
          <w:rFonts w:ascii="Arial" w:hAnsi="Arial" w:cs="Arial"/>
          <w:sz w:val="24"/>
        </w:rPr>
        <w:t>practitioner</w:t>
      </w:r>
      <w:r w:rsidRPr="00C22319">
        <w:rPr>
          <w:rFonts w:ascii="Arial" w:hAnsi="Arial" w:cs="Arial"/>
          <w:sz w:val="24"/>
        </w:rPr>
        <w:t xml:space="preserve"> are having a one to one session </w:t>
      </w:r>
      <w:r w:rsidR="00BD20A1" w:rsidRPr="00C22319">
        <w:rPr>
          <w:rFonts w:ascii="Arial" w:hAnsi="Arial" w:cs="Arial"/>
          <w:sz w:val="24"/>
        </w:rPr>
        <w:t>and/or during ‘focussed group work’.</w:t>
      </w:r>
      <w:r w:rsidR="000C5BDE" w:rsidRPr="00C22319">
        <w:rPr>
          <w:rFonts w:ascii="Arial" w:hAnsi="Arial" w:cs="Arial"/>
          <w:sz w:val="24"/>
        </w:rPr>
        <w:t xml:space="preserve"> Fisher (2005) expands on this by saying that t</w:t>
      </w:r>
      <w:r w:rsidR="000B1E73" w:rsidRPr="00C22319">
        <w:rPr>
          <w:rFonts w:ascii="Arial" w:hAnsi="Arial" w:cs="Arial"/>
          <w:sz w:val="24"/>
        </w:rPr>
        <w:t xml:space="preserve">hinking is one of the most important processes and so it is essential that </w:t>
      </w:r>
      <w:r w:rsidR="007719B4" w:rsidRPr="00C22319">
        <w:rPr>
          <w:rFonts w:ascii="Arial" w:hAnsi="Arial" w:cs="Arial"/>
          <w:sz w:val="24"/>
        </w:rPr>
        <w:t xml:space="preserve">practitioners </w:t>
      </w:r>
      <w:r w:rsidR="000B1E73" w:rsidRPr="00C22319">
        <w:rPr>
          <w:rFonts w:ascii="Arial" w:hAnsi="Arial" w:cs="Arial"/>
          <w:sz w:val="24"/>
        </w:rPr>
        <w:t>support children in their early years to assist them with their cognitive</w:t>
      </w:r>
      <w:r w:rsidR="005B6448">
        <w:rPr>
          <w:rFonts w:ascii="Arial" w:hAnsi="Arial" w:cs="Arial"/>
          <w:sz w:val="24"/>
        </w:rPr>
        <w:t>,</w:t>
      </w:r>
      <w:r w:rsidR="00BF761F" w:rsidRPr="00C22319">
        <w:rPr>
          <w:rFonts w:ascii="Arial" w:hAnsi="Arial" w:cs="Arial"/>
          <w:sz w:val="24"/>
        </w:rPr>
        <w:t xml:space="preserve"> speech and language</w:t>
      </w:r>
      <w:r w:rsidR="000B1E73" w:rsidRPr="00C22319">
        <w:rPr>
          <w:rFonts w:ascii="Arial" w:hAnsi="Arial" w:cs="Arial"/>
          <w:sz w:val="24"/>
        </w:rPr>
        <w:t xml:space="preserve"> development.</w:t>
      </w:r>
      <w:r w:rsidR="00BF761F" w:rsidRPr="00C22319">
        <w:rPr>
          <w:rFonts w:ascii="Arial" w:hAnsi="Arial" w:cs="Arial"/>
          <w:sz w:val="24"/>
        </w:rPr>
        <w:t xml:space="preserve"> This links in with Vygotsky (1986) who believed that language and other important skills develop through a child playing, listening and speaking. This is </w:t>
      </w:r>
      <w:r w:rsidR="007719B4" w:rsidRPr="00C22319">
        <w:rPr>
          <w:rFonts w:ascii="Arial" w:hAnsi="Arial" w:cs="Arial"/>
          <w:sz w:val="24"/>
        </w:rPr>
        <w:t>also agreed and backed-</w:t>
      </w:r>
      <w:r w:rsidR="00BF761F" w:rsidRPr="00C22319">
        <w:rPr>
          <w:rFonts w:ascii="Arial" w:hAnsi="Arial" w:cs="Arial"/>
          <w:sz w:val="24"/>
        </w:rPr>
        <w:t>up by Johnston and Nahmad-Williams (2009)</w:t>
      </w:r>
      <w:r w:rsidR="005B6448">
        <w:rPr>
          <w:rFonts w:ascii="Arial" w:hAnsi="Arial" w:cs="Arial"/>
          <w:sz w:val="24"/>
        </w:rPr>
        <w:t>,</w:t>
      </w:r>
      <w:r w:rsidR="00BF761F" w:rsidRPr="00C22319">
        <w:rPr>
          <w:rFonts w:ascii="Arial" w:hAnsi="Arial" w:cs="Arial"/>
          <w:sz w:val="24"/>
        </w:rPr>
        <w:t xml:space="preserve"> who say that a child </w:t>
      </w:r>
      <w:r w:rsidR="009826FE" w:rsidRPr="00C22319">
        <w:rPr>
          <w:rFonts w:ascii="Arial" w:hAnsi="Arial" w:cs="Arial"/>
          <w:sz w:val="24"/>
        </w:rPr>
        <w:t>‘makes sense of the world through th</w:t>
      </w:r>
      <w:r w:rsidR="00A742E0" w:rsidRPr="00C22319">
        <w:rPr>
          <w:rFonts w:ascii="Arial" w:hAnsi="Arial" w:cs="Arial"/>
          <w:sz w:val="24"/>
        </w:rPr>
        <w:t>e form</w:t>
      </w:r>
      <w:r w:rsidR="009826FE" w:rsidRPr="00C22319">
        <w:rPr>
          <w:rFonts w:ascii="Arial" w:hAnsi="Arial" w:cs="Arial"/>
          <w:sz w:val="24"/>
        </w:rPr>
        <w:t xml:space="preserve"> of language.</w:t>
      </w:r>
      <w:r w:rsidR="000E412F" w:rsidRPr="00C22319">
        <w:rPr>
          <w:rFonts w:ascii="Arial" w:hAnsi="Arial" w:cs="Arial"/>
          <w:sz w:val="24"/>
        </w:rPr>
        <w:t xml:space="preserve"> This will therefore increase a child’s confidence and development as it will make the individual think more in-depth and also develop their cognitive, communication and speech and language skills. </w:t>
      </w:r>
    </w:p>
    <w:p w14:paraId="6FBC0191" w14:textId="704F4A4F" w:rsidR="000E412F" w:rsidRPr="00C22319" w:rsidRDefault="000E412F" w:rsidP="00530FC0">
      <w:pPr>
        <w:spacing w:line="360" w:lineRule="auto"/>
        <w:jc w:val="both"/>
        <w:rPr>
          <w:rFonts w:ascii="Arial" w:hAnsi="Arial" w:cs="Arial"/>
          <w:sz w:val="24"/>
        </w:rPr>
      </w:pPr>
      <w:r w:rsidRPr="00C22319">
        <w:rPr>
          <w:rFonts w:ascii="Arial" w:hAnsi="Arial" w:cs="Arial"/>
          <w:sz w:val="24"/>
        </w:rPr>
        <w:t xml:space="preserve">Another benefit of this course is that it will increase the early years </w:t>
      </w:r>
      <w:r w:rsidR="001D1025" w:rsidRPr="00C22319">
        <w:rPr>
          <w:rFonts w:ascii="Arial" w:hAnsi="Arial" w:cs="Arial"/>
          <w:sz w:val="24"/>
        </w:rPr>
        <w:t>professional’s</w:t>
      </w:r>
      <w:r w:rsidRPr="00C22319">
        <w:rPr>
          <w:rFonts w:ascii="Arial" w:hAnsi="Arial" w:cs="Arial"/>
          <w:sz w:val="24"/>
        </w:rPr>
        <w:t xml:space="preserve"> self-confidence and self-esteem. Th</w:t>
      </w:r>
      <w:r w:rsidR="001D1025" w:rsidRPr="00C22319">
        <w:rPr>
          <w:rFonts w:ascii="Arial" w:hAnsi="Arial" w:cs="Arial"/>
          <w:sz w:val="24"/>
        </w:rPr>
        <w:t>e role of the adult</w:t>
      </w:r>
      <w:r w:rsidR="007719B4" w:rsidRPr="00C22319">
        <w:rPr>
          <w:rFonts w:ascii="Arial" w:hAnsi="Arial" w:cs="Arial"/>
          <w:sz w:val="24"/>
        </w:rPr>
        <w:t>,</w:t>
      </w:r>
      <w:r w:rsidR="001D1025" w:rsidRPr="00C22319">
        <w:rPr>
          <w:rFonts w:ascii="Arial" w:hAnsi="Arial" w:cs="Arial"/>
          <w:sz w:val="24"/>
        </w:rPr>
        <w:t xml:space="preserve"> according to </w:t>
      </w:r>
      <w:r w:rsidRPr="00C22319">
        <w:rPr>
          <w:rFonts w:ascii="Arial" w:hAnsi="Arial" w:cs="Arial"/>
          <w:sz w:val="24"/>
        </w:rPr>
        <w:t>Ford (2009</w:t>
      </w:r>
      <w:r w:rsidR="001D1025" w:rsidRPr="00C22319">
        <w:rPr>
          <w:rFonts w:ascii="Arial" w:hAnsi="Arial" w:cs="Arial"/>
          <w:sz w:val="24"/>
        </w:rPr>
        <w:t xml:space="preserve">), </w:t>
      </w:r>
      <w:r w:rsidR="001A480F" w:rsidRPr="00C22319">
        <w:rPr>
          <w:rFonts w:ascii="Arial" w:hAnsi="Arial" w:cs="Arial"/>
          <w:sz w:val="24"/>
        </w:rPr>
        <w:t xml:space="preserve">is important in contributing towards an </w:t>
      </w:r>
      <w:r w:rsidR="001D1025" w:rsidRPr="00C22319">
        <w:rPr>
          <w:rFonts w:ascii="Arial" w:hAnsi="Arial" w:cs="Arial"/>
          <w:sz w:val="24"/>
        </w:rPr>
        <w:t>individual’s</w:t>
      </w:r>
      <w:r w:rsidR="001A480F" w:rsidRPr="00C22319">
        <w:rPr>
          <w:rFonts w:ascii="Arial" w:hAnsi="Arial" w:cs="Arial"/>
          <w:sz w:val="24"/>
        </w:rPr>
        <w:t xml:space="preserve"> learning and development. </w:t>
      </w:r>
      <w:r w:rsidR="001D1025" w:rsidRPr="00C22319">
        <w:rPr>
          <w:rFonts w:ascii="Arial" w:hAnsi="Arial" w:cs="Arial"/>
          <w:sz w:val="24"/>
        </w:rPr>
        <w:t xml:space="preserve">This is important to early years development as the practitioner is seen as the more knowledgeable other. This links in with </w:t>
      </w:r>
      <w:r w:rsidR="00ED49B9" w:rsidRPr="00C22319">
        <w:rPr>
          <w:rFonts w:ascii="Arial" w:hAnsi="Arial" w:cs="Arial"/>
          <w:sz w:val="24"/>
        </w:rPr>
        <w:t>Vygotsky’s</w:t>
      </w:r>
      <w:r w:rsidR="001D1025" w:rsidRPr="00C22319">
        <w:rPr>
          <w:rFonts w:ascii="Arial" w:hAnsi="Arial" w:cs="Arial"/>
          <w:sz w:val="24"/>
        </w:rPr>
        <w:t xml:space="preserve"> social development theory and the two main principles</w:t>
      </w:r>
      <w:r w:rsidR="00576E52">
        <w:rPr>
          <w:rFonts w:ascii="Arial" w:hAnsi="Arial" w:cs="Arial"/>
          <w:sz w:val="24"/>
        </w:rPr>
        <w:t xml:space="preserve"> </w:t>
      </w:r>
      <w:r w:rsidR="001D1025" w:rsidRPr="00C22319">
        <w:rPr>
          <w:rFonts w:ascii="Arial" w:hAnsi="Arial" w:cs="Arial"/>
          <w:sz w:val="24"/>
        </w:rPr>
        <w:t>which are</w:t>
      </w:r>
      <w:r w:rsidR="00576E52">
        <w:rPr>
          <w:rFonts w:ascii="Arial" w:hAnsi="Arial" w:cs="Arial"/>
          <w:sz w:val="24"/>
        </w:rPr>
        <w:t>,</w:t>
      </w:r>
      <w:r w:rsidR="001D1025" w:rsidRPr="00C22319">
        <w:rPr>
          <w:rFonts w:ascii="Arial" w:hAnsi="Arial" w:cs="Arial"/>
          <w:sz w:val="24"/>
        </w:rPr>
        <w:t xml:space="preserve"> the </w:t>
      </w:r>
      <w:r w:rsidR="005B6448">
        <w:rPr>
          <w:rFonts w:ascii="Arial" w:hAnsi="Arial" w:cs="Arial"/>
          <w:sz w:val="24"/>
        </w:rPr>
        <w:t>M</w:t>
      </w:r>
      <w:r w:rsidR="001D1025" w:rsidRPr="00C22319">
        <w:rPr>
          <w:rFonts w:ascii="Arial" w:hAnsi="Arial" w:cs="Arial"/>
          <w:sz w:val="24"/>
        </w:rPr>
        <w:t xml:space="preserve">ore </w:t>
      </w:r>
      <w:r w:rsidR="005B6448">
        <w:rPr>
          <w:rFonts w:ascii="Arial" w:hAnsi="Arial" w:cs="Arial"/>
          <w:sz w:val="24"/>
        </w:rPr>
        <w:t>K</w:t>
      </w:r>
      <w:r w:rsidR="001D1025" w:rsidRPr="00C22319">
        <w:rPr>
          <w:rFonts w:ascii="Arial" w:hAnsi="Arial" w:cs="Arial"/>
          <w:sz w:val="24"/>
        </w:rPr>
        <w:t xml:space="preserve">nowledgeable </w:t>
      </w:r>
      <w:r w:rsidR="005B6448">
        <w:rPr>
          <w:rFonts w:ascii="Arial" w:hAnsi="Arial" w:cs="Arial"/>
          <w:sz w:val="24"/>
        </w:rPr>
        <w:t>O</w:t>
      </w:r>
      <w:r w:rsidR="001D1025" w:rsidRPr="00C22319">
        <w:rPr>
          <w:rFonts w:ascii="Arial" w:hAnsi="Arial" w:cs="Arial"/>
          <w:sz w:val="24"/>
        </w:rPr>
        <w:t xml:space="preserve">ther and the </w:t>
      </w:r>
      <w:r w:rsidR="005B6448">
        <w:rPr>
          <w:rFonts w:ascii="Arial" w:hAnsi="Arial" w:cs="Arial"/>
          <w:sz w:val="24"/>
        </w:rPr>
        <w:t>Z</w:t>
      </w:r>
      <w:r w:rsidR="001D1025" w:rsidRPr="00C22319">
        <w:rPr>
          <w:rFonts w:ascii="Arial" w:hAnsi="Arial" w:cs="Arial"/>
          <w:sz w:val="24"/>
        </w:rPr>
        <w:t xml:space="preserve">one of </w:t>
      </w:r>
      <w:r w:rsidR="005B6448">
        <w:rPr>
          <w:rFonts w:ascii="Arial" w:hAnsi="Arial" w:cs="Arial"/>
          <w:sz w:val="24"/>
        </w:rPr>
        <w:t>P</w:t>
      </w:r>
      <w:r w:rsidR="001D1025" w:rsidRPr="00C22319">
        <w:rPr>
          <w:rFonts w:ascii="Arial" w:hAnsi="Arial" w:cs="Arial"/>
          <w:sz w:val="24"/>
        </w:rPr>
        <w:t xml:space="preserve">roximal </w:t>
      </w:r>
      <w:r w:rsidR="005B6448">
        <w:rPr>
          <w:rFonts w:ascii="Arial" w:hAnsi="Arial" w:cs="Arial"/>
          <w:sz w:val="24"/>
        </w:rPr>
        <w:t>D</w:t>
      </w:r>
      <w:r w:rsidR="001D1025" w:rsidRPr="00C22319">
        <w:rPr>
          <w:rFonts w:ascii="Arial" w:hAnsi="Arial" w:cs="Arial"/>
          <w:sz w:val="24"/>
        </w:rPr>
        <w:t>evelopment.</w:t>
      </w:r>
      <w:r w:rsidR="005C1E25" w:rsidRPr="00C22319">
        <w:rPr>
          <w:rFonts w:ascii="Arial" w:hAnsi="Arial" w:cs="Arial"/>
          <w:sz w:val="24"/>
        </w:rPr>
        <w:t xml:space="preserve"> Mcleod (2014) states that the </w:t>
      </w:r>
      <w:r w:rsidR="00576E52">
        <w:rPr>
          <w:rFonts w:ascii="Arial" w:hAnsi="Arial" w:cs="Arial"/>
          <w:sz w:val="24"/>
        </w:rPr>
        <w:t>M</w:t>
      </w:r>
      <w:r w:rsidR="005C1E25" w:rsidRPr="00C22319">
        <w:rPr>
          <w:rFonts w:ascii="Arial" w:hAnsi="Arial" w:cs="Arial"/>
          <w:sz w:val="24"/>
        </w:rPr>
        <w:t xml:space="preserve">ore </w:t>
      </w:r>
      <w:r w:rsidR="00576E52">
        <w:rPr>
          <w:rFonts w:ascii="Arial" w:hAnsi="Arial" w:cs="Arial"/>
          <w:sz w:val="24"/>
        </w:rPr>
        <w:t>K</w:t>
      </w:r>
      <w:r w:rsidR="005C1E25" w:rsidRPr="00C22319">
        <w:rPr>
          <w:rFonts w:ascii="Arial" w:hAnsi="Arial" w:cs="Arial"/>
          <w:sz w:val="24"/>
        </w:rPr>
        <w:t>nowledge</w:t>
      </w:r>
      <w:r w:rsidR="00576E52">
        <w:rPr>
          <w:rFonts w:ascii="Arial" w:hAnsi="Arial" w:cs="Arial"/>
          <w:sz w:val="24"/>
        </w:rPr>
        <w:t>able</w:t>
      </w:r>
      <w:r w:rsidR="005C1E25" w:rsidRPr="00C22319">
        <w:rPr>
          <w:rFonts w:ascii="Arial" w:hAnsi="Arial" w:cs="Arial"/>
          <w:sz w:val="24"/>
        </w:rPr>
        <w:t xml:space="preserve"> </w:t>
      </w:r>
      <w:r w:rsidR="00576E52">
        <w:rPr>
          <w:rFonts w:ascii="Arial" w:hAnsi="Arial" w:cs="Arial"/>
          <w:sz w:val="24"/>
        </w:rPr>
        <w:t>Ot</w:t>
      </w:r>
      <w:r w:rsidR="005C1E25" w:rsidRPr="00C22319">
        <w:rPr>
          <w:rFonts w:ascii="Arial" w:hAnsi="Arial" w:cs="Arial"/>
          <w:sz w:val="24"/>
        </w:rPr>
        <w:t xml:space="preserve">her is seen as an individual having a better understanding or experience in the subject at hand. This is normally seen as the practitioner or key worker in a school setting. </w:t>
      </w:r>
      <w:r w:rsidR="00E931A7" w:rsidRPr="00C22319">
        <w:rPr>
          <w:rFonts w:ascii="Arial" w:hAnsi="Arial" w:cs="Arial"/>
          <w:sz w:val="24"/>
        </w:rPr>
        <w:t xml:space="preserve">This closely links in with </w:t>
      </w:r>
      <w:r w:rsidR="00877888" w:rsidRPr="00C22319">
        <w:rPr>
          <w:rFonts w:ascii="Arial" w:hAnsi="Arial" w:cs="Arial"/>
          <w:sz w:val="24"/>
        </w:rPr>
        <w:t xml:space="preserve">the </w:t>
      </w:r>
      <w:r w:rsidR="00A10A89">
        <w:rPr>
          <w:rFonts w:ascii="Arial" w:hAnsi="Arial" w:cs="Arial"/>
          <w:sz w:val="24"/>
        </w:rPr>
        <w:t>Z</w:t>
      </w:r>
      <w:r w:rsidR="00877888" w:rsidRPr="00C22319">
        <w:rPr>
          <w:rFonts w:ascii="Arial" w:hAnsi="Arial" w:cs="Arial"/>
          <w:sz w:val="24"/>
        </w:rPr>
        <w:t xml:space="preserve">one of </w:t>
      </w:r>
      <w:r w:rsidR="00A10A89">
        <w:rPr>
          <w:rFonts w:ascii="Arial" w:hAnsi="Arial" w:cs="Arial"/>
          <w:sz w:val="24"/>
        </w:rPr>
        <w:t>P</w:t>
      </w:r>
      <w:r w:rsidR="00AF2CE2" w:rsidRPr="00C22319">
        <w:rPr>
          <w:rFonts w:ascii="Arial" w:hAnsi="Arial" w:cs="Arial"/>
          <w:sz w:val="24"/>
        </w:rPr>
        <w:t>roximal</w:t>
      </w:r>
      <w:r w:rsidR="00877888" w:rsidRPr="00C22319">
        <w:rPr>
          <w:rFonts w:ascii="Arial" w:hAnsi="Arial" w:cs="Arial"/>
          <w:sz w:val="24"/>
        </w:rPr>
        <w:t xml:space="preserve"> </w:t>
      </w:r>
      <w:r w:rsidR="00A10A89">
        <w:rPr>
          <w:rFonts w:ascii="Arial" w:hAnsi="Arial" w:cs="Arial"/>
          <w:sz w:val="24"/>
        </w:rPr>
        <w:t>D</w:t>
      </w:r>
      <w:r w:rsidR="00CC5D44" w:rsidRPr="00C22319">
        <w:rPr>
          <w:rFonts w:ascii="Arial" w:hAnsi="Arial" w:cs="Arial"/>
          <w:sz w:val="24"/>
        </w:rPr>
        <w:t>evelopment</w:t>
      </w:r>
      <w:r w:rsidR="00877888" w:rsidRPr="00C22319">
        <w:rPr>
          <w:rFonts w:ascii="Arial" w:hAnsi="Arial" w:cs="Arial"/>
          <w:sz w:val="24"/>
        </w:rPr>
        <w:t xml:space="preserve"> as </w:t>
      </w:r>
      <w:r w:rsidR="00ED49B9" w:rsidRPr="00C22319">
        <w:rPr>
          <w:rFonts w:ascii="Arial" w:hAnsi="Arial" w:cs="Arial"/>
          <w:sz w:val="24"/>
        </w:rPr>
        <w:t>Vygotsky</w:t>
      </w:r>
      <w:r w:rsidR="00877888" w:rsidRPr="00C22319">
        <w:rPr>
          <w:rFonts w:ascii="Arial" w:hAnsi="Arial" w:cs="Arial"/>
          <w:sz w:val="24"/>
        </w:rPr>
        <w:t xml:space="preserve"> (1978) viewed this as assisting</w:t>
      </w:r>
      <w:r w:rsidR="00AF2CE2" w:rsidRPr="00C22319">
        <w:rPr>
          <w:rFonts w:ascii="Arial" w:hAnsi="Arial" w:cs="Arial"/>
          <w:sz w:val="24"/>
        </w:rPr>
        <w:t xml:space="preserve"> and offering guidance to </w:t>
      </w:r>
      <w:r w:rsidR="00877888" w:rsidRPr="00C22319">
        <w:rPr>
          <w:rFonts w:ascii="Arial" w:hAnsi="Arial" w:cs="Arial"/>
          <w:sz w:val="24"/>
        </w:rPr>
        <w:t>the child in completing a task</w:t>
      </w:r>
      <w:r w:rsidR="00A10A89">
        <w:rPr>
          <w:rFonts w:ascii="Arial" w:hAnsi="Arial" w:cs="Arial"/>
          <w:sz w:val="24"/>
        </w:rPr>
        <w:t>,</w:t>
      </w:r>
      <w:r w:rsidR="00877888" w:rsidRPr="00C22319">
        <w:rPr>
          <w:rFonts w:ascii="Arial" w:hAnsi="Arial" w:cs="Arial"/>
          <w:sz w:val="24"/>
        </w:rPr>
        <w:t xml:space="preserve"> compared to the child or </w:t>
      </w:r>
      <w:r w:rsidR="00CC5D44" w:rsidRPr="00C22319">
        <w:rPr>
          <w:rFonts w:ascii="Arial" w:hAnsi="Arial" w:cs="Arial"/>
          <w:sz w:val="24"/>
        </w:rPr>
        <w:t>individual</w:t>
      </w:r>
      <w:r w:rsidR="00877888" w:rsidRPr="00C22319">
        <w:rPr>
          <w:rFonts w:ascii="Arial" w:hAnsi="Arial" w:cs="Arial"/>
          <w:sz w:val="24"/>
        </w:rPr>
        <w:t xml:space="preserve"> doing it on their own.</w:t>
      </w:r>
      <w:r w:rsidR="007A5EE8" w:rsidRPr="00C22319">
        <w:rPr>
          <w:rFonts w:ascii="Arial" w:hAnsi="Arial" w:cs="Arial"/>
          <w:sz w:val="24"/>
        </w:rPr>
        <w:t xml:space="preserve"> This will develop a child’s </w:t>
      </w:r>
      <w:r w:rsidR="00523DB4" w:rsidRPr="00C22319">
        <w:rPr>
          <w:rFonts w:ascii="Arial" w:hAnsi="Arial" w:cs="Arial"/>
          <w:sz w:val="24"/>
        </w:rPr>
        <w:t xml:space="preserve">cognitive, </w:t>
      </w:r>
      <w:r w:rsidR="007A5EE8" w:rsidRPr="00C22319">
        <w:rPr>
          <w:rFonts w:ascii="Arial" w:hAnsi="Arial" w:cs="Arial"/>
          <w:sz w:val="24"/>
        </w:rPr>
        <w:t>social and communication skills as they will be interacting with their peers and also the practitioner.</w:t>
      </w:r>
      <w:r w:rsidR="00523DB4" w:rsidRPr="00C22319">
        <w:rPr>
          <w:rFonts w:ascii="Arial" w:hAnsi="Arial" w:cs="Arial"/>
          <w:sz w:val="24"/>
        </w:rPr>
        <w:t xml:space="preserve"> </w:t>
      </w:r>
    </w:p>
    <w:p w14:paraId="2DF63EF5" w14:textId="1662FC94" w:rsidR="00523DB4" w:rsidRPr="00C22319" w:rsidRDefault="00523DB4" w:rsidP="00530FC0">
      <w:pPr>
        <w:spacing w:line="360" w:lineRule="auto"/>
        <w:jc w:val="both"/>
        <w:rPr>
          <w:rFonts w:ascii="Arial" w:hAnsi="Arial" w:cs="Arial"/>
          <w:sz w:val="24"/>
        </w:rPr>
      </w:pPr>
      <w:r w:rsidRPr="00C22319">
        <w:rPr>
          <w:rFonts w:ascii="Arial" w:hAnsi="Arial" w:cs="Arial"/>
          <w:sz w:val="24"/>
        </w:rPr>
        <w:t>However, Piaget thought differently; Piaget believed that child</w:t>
      </w:r>
      <w:r w:rsidR="00B32EEC">
        <w:rPr>
          <w:rFonts w:ascii="Arial" w:hAnsi="Arial" w:cs="Arial"/>
          <w:sz w:val="24"/>
        </w:rPr>
        <w:t>ren</w:t>
      </w:r>
      <w:r w:rsidRPr="00C22319">
        <w:rPr>
          <w:rFonts w:ascii="Arial" w:hAnsi="Arial" w:cs="Arial"/>
          <w:sz w:val="24"/>
        </w:rPr>
        <w:t xml:space="preserve"> learn best through self-initiated study</w:t>
      </w:r>
      <w:r w:rsidR="00933AE2" w:rsidRPr="00C22319">
        <w:rPr>
          <w:rFonts w:ascii="Arial" w:hAnsi="Arial" w:cs="Arial"/>
          <w:sz w:val="24"/>
        </w:rPr>
        <w:t xml:space="preserve"> and can easily construct their own knowledge and develop their skills without the help of the practitioner or anyone who is seen as being more </w:t>
      </w:r>
      <w:r w:rsidR="00FE520C" w:rsidRPr="00C22319">
        <w:rPr>
          <w:rFonts w:ascii="Arial" w:hAnsi="Arial" w:cs="Arial"/>
          <w:sz w:val="24"/>
        </w:rPr>
        <w:t>knowledgeable</w:t>
      </w:r>
      <w:r w:rsidR="00933AE2" w:rsidRPr="00C22319">
        <w:rPr>
          <w:rFonts w:ascii="Arial" w:hAnsi="Arial" w:cs="Arial"/>
          <w:sz w:val="24"/>
        </w:rPr>
        <w:t xml:space="preserve"> on that subject (Mcleod 2014)</w:t>
      </w:r>
      <w:r w:rsidR="00DA090D" w:rsidRPr="00C22319">
        <w:rPr>
          <w:rFonts w:ascii="Arial" w:hAnsi="Arial" w:cs="Arial"/>
          <w:sz w:val="24"/>
        </w:rPr>
        <w:t>.</w:t>
      </w:r>
      <w:r w:rsidR="004411C4" w:rsidRPr="00C22319">
        <w:rPr>
          <w:rFonts w:ascii="Arial" w:hAnsi="Arial" w:cs="Arial"/>
          <w:sz w:val="24"/>
        </w:rPr>
        <w:t xml:space="preserve"> Huitt and Hummel (2003) agrees with this</w:t>
      </w:r>
      <w:r w:rsidR="00B32EEC">
        <w:rPr>
          <w:rFonts w:ascii="Arial" w:hAnsi="Arial" w:cs="Arial"/>
          <w:sz w:val="24"/>
        </w:rPr>
        <w:t>,</w:t>
      </w:r>
      <w:r w:rsidR="004411C4" w:rsidRPr="00C22319">
        <w:rPr>
          <w:rFonts w:ascii="Arial" w:hAnsi="Arial" w:cs="Arial"/>
          <w:sz w:val="24"/>
        </w:rPr>
        <w:t xml:space="preserve"> they say that the early years professional should </w:t>
      </w:r>
      <w:r w:rsidR="00CC3025" w:rsidRPr="00C22319">
        <w:rPr>
          <w:rFonts w:ascii="Arial" w:hAnsi="Arial" w:cs="Arial"/>
          <w:sz w:val="24"/>
        </w:rPr>
        <w:t xml:space="preserve">help or challenge </w:t>
      </w:r>
      <w:r w:rsidR="004411C4" w:rsidRPr="00C22319">
        <w:rPr>
          <w:rFonts w:ascii="Arial" w:hAnsi="Arial" w:cs="Arial"/>
          <w:sz w:val="24"/>
        </w:rPr>
        <w:t>the child</w:t>
      </w:r>
      <w:r w:rsidR="00CC3025" w:rsidRPr="00C22319">
        <w:rPr>
          <w:rFonts w:ascii="Arial" w:hAnsi="Arial" w:cs="Arial"/>
          <w:sz w:val="24"/>
        </w:rPr>
        <w:t xml:space="preserve">’s ability </w:t>
      </w:r>
      <w:r w:rsidR="004411C4" w:rsidRPr="00C22319">
        <w:rPr>
          <w:rFonts w:ascii="Arial" w:hAnsi="Arial" w:cs="Arial"/>
          <w:sz w:val="24"/>
        </w:rPr>
        <w:t xml:space="preserve">in finding the </w:t>
      </w:r>
      <w:r w:rsidR="00FF0F4D" w:rsidRPr="00C22319">
        <w:rPr>
          <w:rFonts w:ascii="Arial" w:hAnsi="Arial" w:cs="Arial"/>
          <w:sz w:val="24"/>
        </w:rPr>
        <w:t>information</w:t>
      </w:r>
      <w:r w:rsidR="00527166">
        <w:rPr>
          <w:rFonts w:ascii="Arial" w:hAnsi="Arial" w:cs="Arial"/>
          <w:sz w:val="24"/>
        </w:rPr>
        <w:t>,</w:t>
      </w:r>
      <w:r w:rsidR="00FF0F4D" w:rsidRPr="00C22319">
        <w:rPr>
          <w:rFonts w:ascii="Arial" w:hAnsi="Arial" w:cs="Arial"/>
          <w:sz w:val="24"/>
        </w:rPr>
        <w:t xml:space="preserve"> but</w:t>
      </w:r>
      <w:r w:rsidR="004411C4" w:rsidRPr="00C22319">
        <w:rPr>
          <w:rFonts w:ascii="Arial" w:hAnsi="Arial" w:cs="Arial"/>
          <w:sz w:val="24"/>
        </w:rPr>
        <w:t xml:space="preserve"> should not give </w:t>
      </w:r>
      <w:r w:rsidR="00CC3025" w:rsidRPr="00C22319">
        <w:rPr>
          <w:rFonts w:ascii="Arial" w:hAnsi="Arial" w:cs="Arial"/>
          <w:sz w:val="24"/>
        </w:rPr>
        <w:t>or provide the information as it may be above the child’s capabilities.</w:t>
      </w:r>
    </w:p>
    <w:p w14:paraId="4198692B" w14:textId="3AA45B41" w:rsidR="00C718C6" w:rsidRPr="00C22319" w:rsidRDefault="00E650AF" w:rsidP="00530FC0">
      <w:pPr>
        <w:spacing w:line="360" w:lineRule="auto"/>
        <w:jc w:val="both"/>
        <w:rPr>
          <w:rFonts w:ascii="Arial" w:hAnsi="Arial" w:cs="Arial"/>
          <w:sz w:val="24"/>
        </w:rPr>
      </w:pPr>
      <w:r w:rsidRPr="00C22319">
        <w:rPr>
          <w:rFonts w:ascii="Arial" w:hAnsi="Arial" w:cs="Arial"/>
          <w:sz w:val="24"/>
        </w:rPr>
        <w:t>Nolan and Molla (2017) say that in order for the practitioner to become more confident in themselves</w:t>
      </w:r>
      <w:r w:rsidR="007B1CFB">
        <w:rPr>
          <w:rFonts w:ascii="Arial" w:hAnsi="Arial" w:cs="Arial"/>
          <w:sz w:val="24"/>
        </w:rPr>
        <w:t>,</w:t>
      </w:r>
      <w:r w:rsidRPr="00C22319">
        <w:rPr>
          <w:rFonts w:ascii="Arial" w:hAnsi="Arial" w:cs="Arial"/>
          <w:sz w:val="24"/>
        </w:rPr>
        <w:t xml:space="preserve"> they need to feel as if they have enough knowledge and the right skills to be able to achieve and perform the best possible </w:t>
      </w:r>
      <w:r w:rsidR="00FF0F4D" w:rsidRPr="00C22319">
        <w:rPr>
          <w:rFonts w:ascii="Arial" w:hAnsi="Arial" w:cs="Arial"/>
          <w:sz w:val="24"/>
        </w:rPr>
        <w:t>practice</w:t>
      </w:r>
      <w:r w:rsidRPr="00C22319">
        <w:rPr>
          <w:rFonts w:ascii="Arial" w:hAnsi="Arial" w:cs="Arial"/>
          <w:sz w:val="24"/>
        </w:rPr>
        <w:t>.</w:t>
      </w:r>
      <w:r w:rsidR="007A3859" w:rsidRPr="00C22319">
        <w:rPr>
          <w:rFonts w:ascii="Arial" w:hAnsi="Arial" w:cs="Arial"/>
          <w:sz w:val="24"/>
        </w:rPr>
        <w:t xml:space="preserve"> If the </w:t>
      </w:r>
      <w:r w:rsidR="00FF0F4D" w:rsidRPr="00C22319">
        <w:rPr>
          <w:rFonts w:ascii="Arial" w:hAnsi="Arial" w:cs="Arial"/>
          <w:sz w:val="24"/>
        </w:rPr>
        <w:t>practitioner</w:t>
      </w:r>
      <w:r w:rsidR="007A3859" w:rsidRPr="00C22319">
        <w:rPr>
          <w:rFonts w:ascii="Arial" w:hAnsi="Arial" w:cs="Arial"/>
          <w:sz w:val="24"/>
        </w:rPr>
        <w:t xml:space="preserve"> feels confident in their </w:t>
      </w:r>
      <w:r w:rsidR="00FF0F4D" w:rsidRPr="00C22319">
        <w:rPr>
          <w:rFonts w:ascii="Arial" w:hAnsi="Arial" w:cs="Arial"/>
          <w:sz w:val="24"/>
        </w:rPr>
        <w:t>work,</w:t>
      </w:r>
      <w:r w:rsidR="007A3859" w:rsidRPr="00C22319">
        <w:rPr>
          <w:rFonts w:ascii="Arial" w:hAnsi="Arial" w:cs="Arial"/>
          <w:sz w:val="24"/>
        </w:rPr>
        <w:t xml:space="preserve"> then it will reflect in the way they teach the children in the classroom.</w:t>
      </w:r>
      <w:r w:rsidR="00FF0F4D" w:rsidRPr="00C22319">
        <w:rPr>
          <w:rFonts w:ascii="Arial" w:hAnsi="Arial" w:cs="Arial"/>
          <w:sz w:val="24"/>
        </w:rPr>
        <w:t xml:space="preserve"> Nolan and Molla (2017) a</w:t>
      </w:r>
      <w:r w:rsidR="003D401B" w:rsidRPr="00C22319">
        <w:rPr>
          <w:rFonts w:ascii="Arial" w:hAnsi="Arial" w:cs="Arial"/>
          <w:sz w:val="24"/>
        </w:rPr>
        <w:t>l</w:t>
      </w:r>
      <w:r w:rsidR="00FF0F4D" w:rsidRPr="00C22319">
        <w:rPr>
          <w:rFonts w:ascii="Arial" w:hAnsi="Arial" w:cs="Arial"/>
          <w:sz w:val="24"/>
        </w:rPr>
        <w:t xml:space="preserve">so state that if the early years professional is willing to </w:t>
      </w:r>
      <w:r w:rsidR="003D401B" w:rsidRPr="00C22319">
        <w:rPr>
          <w:rFonts w:ascii="Arial" w:hAnsi="Arial" w:cs="Arial"/>
          <w:sz w:val="24"/>
        </w:rPr>
        <w:t xml:space="preserve">reflect and confer with their </w:t>
      </w:r>
      <w:r w:rsidR="00C718C6" w:rsidRPr="00C22319">
        <w:rPr>
          <w:rFonts w:ascii="Arial" w:hAnsi="Arial" w:cs="Arial"/>
          <w:sz w:val="24"/>
        </w:rPr>
        <w:t>colleagues</w:t>
      </w:r>
      <w:r w:rsidR="003D401B" w:rsidRPr="00C22319">
        <w:rPr>
          <w:rFonts w:ascii="Arial" w:hAnsi="Arial" w:cs="Arial"/>
          <w:sz w:val="24"/>
        </w:rPr>
        <w:t xml:space="preserve"> about what changes and improvement</w:t>
      </w:r>
      <w:r w:rsidR="007B1CFB">
        <w:rPr>
          <w:rFonts w:ascii="Arial" w:hAnsi="Arial" w:cs="Arial"/>
          <w:sz w:val="24"/>
        </w:rPr>
        <w:t>s</w:t>
      </w:r>
      <w:r w:rsidR="003D401B" w:rsidRPr="00C22319">
        <w:rPr>
          <w:rFonts w:ascii="Arial" w:hAnsi="Arial" w:cs="Arial"/>
          <w:sz w:val="24"/>
        </w:rPr>
        <w:t xml:space="preserve"> can be made to not just themselves</w:t>
      </w:r>
      <w:r w:rsidR="002946BC" w:rsidRPr="00C22319">
        <w:rPr>
          <w:rFonts w:ascii="Arial" w:hAnsi="Arial" w:cs="Arial"/>
          <w:sz w:val="24"/>
        </w:rPr>
        <w:t>,</w:t>
      </w:r>
      <w:r w:rsidR="003D401B" w:rsidRPr="00C22319">
        <w:rPr>
          <w:rFonts w:ascii="Arial" w:hAnsi="Arial" w:cs="Arial"/>
          <w:sz w:val="24"/>
        </w:rPr>
        <w:t xml:space="preserve"> but their practice, it will evidently increase their confidence in wanting to try new ideas and </w:t>
      </w:r>
      <w:r w:rsidR="007F1F9A" w:rsidRPr="00C22319">
        <w:rPr>
          <w:rFonts w:ascii="Arial" w:hAnsi="Arial" w:cs="Arial"/>
          <w:sz w:val="24"/>
        </w:rPr>
        <w:t>achieving</w:t>
      </w:r>
      <w:r w:rsidR="003D401B" w:rsidRPr="00C22319">
        <w:rPr>
          <w:rFonts w:ascii="Arial" w:hAnsi="Arial" w:cs="Arial"/>
          <w:sz w:val="24"/>
        </w:rPr>
        <w:t xml:space="preserve"> the best possible outcomes for the children.</w:t>
      </w:r>
      <w:r w:rsidR="00C718C6" w:rsidRPr="00C22319">
        <w:rPr>
          <w:rFonts w:ascii="Arial" w:hAnsi="Arial" w:cs="Arial"/>
          <w:sz w:val="24"/>
        </w:rPr>
        <w:t xml:space="preserve"> Dier</w:t>
      </w:r>
      <w:r w:rsidR="00F05B8B" w:rsidRPr="00C22319">
        <w:rPr>
          <w:rFonts w:ascii="Arial" w:hAnsi="Arial" w:cs="Arial"/>
          <w:sz w:val="24"/>
        </w:rPr>
        <w:t xml:space="preserve">king and Fox (2012) agree with this as they say in their study that </w:t>
      </w:r>
      <w:r w:rsidR="00E37517" w:rsidRPr="00C22319">
        <w:rPr>
          <w:rFonts w:ascii="Arial" w:hAnsi="Arial" w:cs="Arial"/>
          <w:sz w:val="24"/>
        </w:rPr>
        <w:t xml:space="preserve">if you focus on improving the </w:t>
      </w:r>
      <w:r w:rsidR="00B54AE5" w:rsidRPr="00C22319">
        <w:rPr>
          <w:rFonts w:ascii="Arial" w:hAnsi="Arial" w:cs="Arial"/>
          <w:sz w:val="24"/>
        </w:rPr>
        <w:t>practitioner’s</w:t>
      </w:r>
      <w:r w:rsidR="00E37517" w:rsidRPr="00C22319">
        <w:rPr>
          <w:rFonts w:ascii="Arial" w:hAnsi="Arial" w:cs="Arial"/>
          <w:sz w:val="24"/>
        </w:rPr>
        <w:t xml:space="preserve"> knowledge</w:t>
      </w:r>
      <w:r w:rsidR="003B400C">
        <w:rPr>
          <w:rFonts w:ascii="Arial" w:hAnsi="Arial" w:cs="Arial"/>
          <w:sz w:val="24"/>
        </w:rPr>
        <w:t>,</w:t>
      </w:r>
      <w:r w:rsidR="00E37517" w:rsidRPr="00C22319">
        <w:rPr>
          <w:rFonts w:ascii="Arial" w:hAnsi="Arial" w:cs="Arial"/>
          <w:sz w:val="24"/>
        </w:rPr>
        <w:t xml:space="preserve"> then it results in positive effects in their development. Additionally, Dierking and Fox (2012) say that not only does having the support from </w:t>
      </w:r>
      <w:r w:rsidR="00B54AE5" w:rsidRPr="00C22319">
        <w:rPr>
          <w:rFonts w:ascii="Arial" w:hAnsi="Arial" w:cs="Arial"/>
          <w:sz w:val="24"/>
        </w:rPr>
        <w:t>colleagues</w:t>
      </w:r>
      <w:r w:rsidR="00E37517" w:rsidRPr="00C22319">
        <w:rPr>
          <w:rFonts w:ascii="Arial" w:hAnsi="Arial" w:cs="Arial"/>
          <w:sz w:val="24"/>
        </w:rPr>
        <w:t xml:space="preserve"> have positive outcomes</w:t>
      </w:r>
      <w:r w:rsidR="002946BC" w:rsidRPr="00C22319">
        <w:rPr>
          <w:rFonts w:ascii="Arial" w:hAnsi="Arial" w:cs="Arial"/>
          <w:sz w:val="24"/>
        </w:rPr>
        <w:t>,</w:t>
      </w:r>
      <w:r w:rsidR="00E37517" w:rsidRPr="00C22319">
        <w:rPr>
          <w:rFonts w:ascii="Arial" w:hAnsi="Arial" w:cs="Arial"/>
          <w:sz w:val="24"/>
        </w:rPr>
        <w:t xml:space="preserve"> but also increasing the </w:t>
      </w:r>
      <w:r w:rsidR="00B54AE5" w:rsidRPr="00C22319">
        <w:rPr>
          <w:rFonts w:ascii="Arial" w:hAnsi="Arial" w:cs="Arial"/>
          <w:sz w:val="24"/>
        </w:rPr>
        <w:t>practitioner</w:t>
      </w:r>
      <w:r w:rsidR="002946BC" w:rsidRPr="00C22319">
        <w:rPr>
          <w:rFonts w:ascii="Arial" w:hAnsi="Arial" w:cs="Arial"/>
          <w:sz w:val="24"/>
        </w:rPr>
        <w:t>’</w:t>
      </w:r>
      <w:r w:rsidR="00B54AE5" w:rsidRPr="00C22319">
        <w:rPr>
          <w:rFonts w:ascii="Arial" w:hAnsi="Arial" w:cs="Arial"/>
          <w:sz w:val="24"/>
        </w:rPr>
        <w:t>s</w:t>
      </w:r>
      <w:r w:rsidR="00E37517" w:rsidRPr="00C22319">
        <w:rPr>
          <w:rFonts w:ascii="Arial" w:hAnsi="Arial" w:cs="Arial"/>
          <w:sz w:val="24"/>
        </w:rPr>
        <w:t xml:space="preserve"> confidence can result in the early </w:t>
      </w:r>
      <w:r w:rsidR="002946BC" w:rsidRPr="00C22319">
        <w:rPr>
          <w:rFonts w:ascii="Arial" w:hAnsi="Arial" w:cs="Arial"/>
          <w:sz w:val="24"/>
        </w:rPr>
        <w:t>years’</w:t>
      </w:r>
      <w:r w:rsidR="00E37517" w:rsidRPr="00C22319">
        <w:rPr>
          <w:rFonts w:ascii="Arial" w:hAnsi="Arial" w:cs="Arial"/>
          <w:sz w:val="24"/>
        </w:rPr>
        <w:t xml:space="preserve"> professional feeling as if they have a stronger voice</w:t>
      </w:r>
      <w:r w:rsidR="003B400C">
        <w:rPr>
          <w:rFonts w:ascii="Arial" w:hAnsi="Arial" w:cs="Arial"/>
          <w:sz w:val="24"/>
        </w:rPr>
        <w:t>,</w:t>
      </w:r>
      <w:r w:rsidR="00E37517" w:rsidRPr="00C22319">
        <w:rPr>
          <w:rFonts w:ascii="Arial" w:hAnsi="Arial" w:cs="Arial"/>
          <w:sz w:val="24"/>
        </w:rPr>
        <w:t xml:space="preserve"> which will increase their feeling of power and autonomy in their class</w:t>
      </w:r>
      <w:r w:rsidR="002946BC" w:rsidRPr="00C22319">
        <w:rPr>
          <w:rFonts w:ascii="Arial" w:hAnsi="Arial" w:cs="Arial"/>
          <w:sz w:val="24"/>
        </w:rPr>
        <w:t>room</w:t>
      </w:r>
      <w:r w:rsidR="00F71800" w:rsidRPr="00C22319">
        <w:rPr>
          <w:rFonts w:ascii="Arial" w:hAnsi="Arial" w:cs="Arial"/>
          <w:sz w:val="24"/>
        </w:rPr>
        <w:t xml:space="preserve">. It should be noted that </w:t>
      </w:r>
      <w:r w:rsidR="00B54AE5" w:rsidRPr="00C22319">
        <w:rPr>
          <w:rFonts w:ascii="Arial" w:hAnsi="Arial" w:cs="Arial"/>
          <w:sz w:val="24"/>
        </w:rPr>
        <w:t xml:space="preserve">this </w:t>
      </w:r>
      <w:r w:rsidR="002946BC" w:rsidRPr="00C22319">
        <w:rPr>
          <w:rFonts w:ascii="Arial" w:hAnsi="Arial" w:cs="Arial"/>
          <w:sz w:val="24"/>
        </w:rPr>
        <w:t xml:space="preserve">particular </w:t>
      </w:r>
      <w:r w:rsidR="00B54AE5" w:rsidRPr="00C22319">
        <w:rPr>
          <w:rFonts w:ascii="Arial" w:hAnsi="Arial" w:cs="Arial"/>
          <w:sz w:val="24"/>
        </w:rPr>
        <w:t xml:space="preserve">study was conducted on teachers who taught in middle </w:t>
      </w:r>
      <w:r w:rsidR="00A8396F" w:rsidRPr="00C22319">
        <w:rPr>
          <w:rFonts w:ascii="Arial" w:hAnsi="Arial" w:cs="Arial"/>
          <w:sz w:val="24"/>
        </w:rPr>
        <w:t>schools</w:t>
      </w:r>
      <w:r w:rsidR="002946BC" w:rsidRPr="00C22319">
        <w:rPr>
          <w:rFonts w:ascii="Arial" w:hAnsi="Arial" w:cs="Arial"/>
          <w:sz w:val="24"/>
        </w:rPr>
        <w:t xml:space="preserve"> and</w:t>
      </w:r>
      <w:r w:rsidR="00B54AE5" w:rsidRPr="00C22319">
        <w:rPr>
          <w:rFonts w:ascii="Arial" w:hAnsi="Arial" w:cs="Arial"/>
          <w:sz w:val="24"/>
        </w:rPr>
        <w:t xml:space="preserve"> so the age of the children </w:t>
      </w:r>
      <w:r w:rsidR="00F71800" w:rsidRPr="00C22319">
        <w:rPr>
          <w:rFonts w:ascii="Arial" w:hAnsi="Arial" w:cs="Arial"/>
          <w:sz w:val="24"/>
        </w:rPr>
        <w:t>wa</w:t>
      </w:r>
      <w:r w:rsidR="009A665C" w:rsidRPr="00C22319">
        <w:rPr>
          <w:rFonts w:ascii="Arial" w:hAnsi="Arial" w:cs="Arial"/>
          <w:sz w:val="24"/>
        </w:rPr>
        <w:t>s</w:t>
      </w:r>
      <w:r w:rsidR="00B54AE5" w:rsidRPr="00C22319">
        <w:rPr>
          <w:rFonts w:ascii="Arial" w:hAnsi="Arial" w:cs="Arial"/>
          <w:sz w:val="24"/>
        </w:rPr>
        <w:t xml:space="preserve"> </w:t>
      </w:r>
      <w:r w:rsidR="00F71800" w:rsidRPr="00C22319">
        <w:rPr>
          <w:rFonts w:ascii="Arial" w:hAnsi="Arial" w:cs="Arial"/>
          <w:sz w:val="24"/>
        </w:rPr>
        <w:t xml:space="preserve">older; however, </w:t>
      </w:r>
      <w:r w:rsidR="00B54AE5" w:rsidRPr="00C22319">
        <w:rPr>
          <w:rFonts w:ascii="Arial" w:hAnsi="Arial" w:cs="Arial"/>
          <w:sz w:val="24"/>
        </w:rPr>
        <w:t xml:space="preserve">the results </w:t>
      </w:r>
      <w:r w:rsidR="00F71800" w:rsidRPr="00C22319">
        <w:rPr>
          <w:rFonts w:ascii="Arial" w:hAnsi="Arial" w:cs="Arial"/>
          <w:sz w:val="24"/>
        </w:rPr>
        <w:t xml:space="preserve">still </w:t>
      </w:r>
      <w:r w:rsidR="00B54AE5" w:rsidRPr="00C22319">
        <w:rPr>
          <w:rFonts w:ascii="Arial" w:hAnsi="Arial" w:cs="Arial"/>
          <w:sz w:val="24"/>
        </w:rPr>
        <w:t>coincide and say the sam</w:t>
      </w:r>
      <w:r w:rsidR="00F71800" w:rsidRPr="00C22319">
        <w:rPr>
          <w:rFonts w:ascii="Arial" w:hAnsi="Arial" w:cs="Arial"/>
          <w:sz w:val="24"/>
        </w:rPr>
        <w:t>e thing as those studies done with</w:t>
      </w:r>
      <w:r w:rsidR="00B54AE5" w:rsidRPr="00C22319">
        <w:rPr>
          <w:rFonts w:ascii="Arial" w:hAnsi="Arial" w:cs="Arial"/>
          <w:sz w:val="24"/>
        </w:rPr>
        <w:t xml:space="preserve"> early years</w:t>
      </w:r>
      <w:r w:rsidR="002946BC" w:rsidRPr="00C22319">
        <w:rPr>
          <w:rFonts w:ascii="Arial" w:hAnsi="Arial" w:cs="Arial"/>
          <w:sz w:val="24"/>
        </w:rPr>
        <w:t>’</w:t>
      </w:r>
      <w:r w:rsidR="00B54AE5" w:rsidRPr="00C22319">
        <w:rPr>
          <w:rFonts w:ascii="Arial" w:hAnsi="Arial" w:cs="Arial"/>
          <w:sz w:val="24"/>
        </w:rPr>
        <w:t xml:space="preserve"> professionals</w:t>
      </w:r>
      <w:r w:rsidR="00F71800" w:rsidRPr="00C22319">
        <w:rPr>
          <w:rFonts w:ascii="Arial" w:hAnsi="Arial" w:cs="Arial"/>
          <w:sz w:val="24"/>
        </w:rPr>
        <w:t>.</w:t>
      </w:r>
    </w:p>
    <w:p w14:paraId="4AB138C1" w14:textId="59E5890F" w:rsidR="00D1703C" w:rsidRPr="00C22319" w:rsidRDefault="000E56C5" w:rsidP="00530FC0">
      <w:pPr>
        <w:spacing w:line="360" w:lineRule="auto"/>
        <w:jc w:val="both"/>
        <w:rPr>
          <w:rFonts w:ascii="Arial" w:hAnsi="Arial" w:cs="Arial"/>
          <w:sz w:val="24"/>
        </w:rPr>
      </w:pPr>
      <w:r w:rsidRPr="00C22319">
        <w:rPr>
          <w:rFonts w:ascii="Arial" w:hAnsi="Arial" w:cs="Arial"/>
          <w:sz w:val="24"/>
        </w:rPr>
        <w:t>The confidence course promotes creativity</w:t>
      </w:r>
      <w:r w:rsidR="00F71800" w:rsidRPr="00C22319">
        <w:rPr>
          <w:rFonts w:ascii="Arial" w:hAnsi="Arial" w:cs="Arial"/>
          <w:sz w:val="24"/>
        </w:rPr>
        <w:t>,</w:t>
      </w:r>
      <w:r w:rsidRPr="00C22319">
        <w:rPr>
          <w:rFonts w:ascii="Arial" w:hAnsi="Arial" w:cs="Arial"/>
          <w:sz w:val="24"/>
        </w:rPr>
        <w:t xml:space="preserve"> not just</w:t>
      </w:r>
      <w:r w:rsidR="00F71800" w:rsidRPr="00C22319">
        <w:rPr>
          <w:rFonts w:ascii="Arial" w:hAnsi="Arial" w:cs="Arial"/>
          <w:sz w:val="24"/>
        </w:rPr>
        <w:t xml:space="preserve"> for</w:t>
      </w:r>
      <w:r w:rsidRPr="00C22319">
        <w:rPr>
          <w:rFonts w:ascii="Arial" w:hAnsi="Arial" w:cs="Arial"/>
          <w:sz w:val="24"/>
        </w:rPr>
        <w:t xml:space="preserve"> the practitioner</w:t>
      </w:r>
      <w:r w:rsidR="00F71800" w:rsidRPr="00C22319">
        <w:rPr>
          <w:rFonts w:ascii="Arial" w:hAnsi="Arial" w:cs="Arial"/>
          <w:sz w:val="24"/>
        </w:rPr>
        <w:t>,</w:t>
      </w:r>
      <w:r w:rsidRPr="00C22319">
        <w:rPr>
          <w:rFonts w:ascii="Arial" w:hAnsi="Arial" w:cs="Arial"/>
          <w:sz w:val="24"/>
        </w:rPr>
        <w:t xml:space="preserve"> but also </w:t>
      </w:r>
      <w:r w:rsidR="00F71800" w:rsidRPr="00C22319">
        <w:rPr>
          <w:rFonts w:ascii="Arial" w:hAnsi="Arial" w:cs="Arial"/>
          <w:sz w:val="24"/>
        </w:rPr>
        <w:t>in helping the children to become more</w:t>
      </w:r>
      <w:r w:rsidRPr="00C22319">
        <w:rPr>
          <w:rFonts w:ascii="Arial" w:hAnsi="Arial" w:cs="Arial"/>
          <w:sz w:val="24"/>
        </w:rPr>
        <w:t xml:space="preserve"> creative and </w:t>
      </w:r>
      <w:r w:rsidR="003B1536" w:rsidRPr="00C22319">
        <w:rPr>
          <w:rFonts w:ascii="Arial" w:hAnsi="Arial" w:cs="Arial"/>
          <w:sz w:val="24"/>
        </w:rPr>
        <w:t>imaginative</w:t>
      </w:r>
      <w:r w:rsidRPr="00C22319">
        <w:rPr>
          <w:rFonts w:ascii="Arial" w:hAnsi="Arial" w:cs="Arial"/>
          <w:sz w:val="24"/>
        </w:rPr>
        <w:t xml:space="preserve">. Cecil </w:t>
      </w:r>
      <w:r w:rsidR="007719B4" w:rsidRPr="00C22319">
        <w:rPr>
          <w:rFonts w:ascii="Arial" w:hAnsi="Arial" w:cs="Arial"/>
          <w:sz w:val="24"/>
        </w:rPr>
        <w:t xml:space="preserve">et al </w:t>
      </w:r>
      <w:r w:rsidRPr="00C22319">
        <w:rPr>
          <w:rFonts w:ascii="Arial" w:hAnsi="Arial" w:cs="Arial"/>
          <w:sz w:val="24"/>
        </w:rPr>
        <w:t xml:space="preserve">(1985) views creativity as ‘an indicator of quality in an early childhood setting’. The </w:t>
      </w:r>
      <w:r w:rsidR="00F71800" w:rsidRPr="00C22319">
        <w:rPr>
          <w:rFonts w:ascii="Arial" w:hAnsi="Arial" w:cs="Arial"/>
          <w:sz w:val="24"/>
        </w:rPr>
        <w:t>Curriculum Guidance</w:t>
      </w:r>
      <w:r w:rsidR="003B1536" w:rsidRPr="00C22319">
        <w:rPr>
          <w:rFonts w:ascii="Arial" w:hAnsi="Arial" w:cs="Arial"/>
          <w:sz w:val="24"/>
        </w:rPr>
        <w:t xml:space="preserve"> for the </w:t>
      </w:r>
      <w:r w:rsidR="00F71800" w:rsidRPr="00C22319">
        <w:rPr>
          <w:rFonts w:ascii="Arial" w:hAnsi="Arial" w:cs="Arial"/>
          <w:sz w:val="24"/>
        </w:rPr>
        <w:t xml:space="preserve">Foundation Stage </w:t>
      </w:r>
      <w:r w:rsidR="003B1536" w:rsidRPr="00C22319">
        <w:rPr>
          <w:rFonts w:ascii="Arial" w:hAnsi="Arial" w:cs="Arial"/>
          <w:sz w:val="24"/>
        </w:rPr>
        <w:t>(QCA 2000) agrees with this as the</w:t>
      </w:r>
      <w:r w:rsidR="00F71800" w:rsidRPr="00C22319">
        <w:rPr>
          <w:rFonts w:ascii="Arial" w:hAnsi="Arial" w:cs="Arial"/>
          <w:sz w:val="24"/>
        </w:rPr>
        <w:t>ir</w:t>
      </w:r>
      <w:r w:rsidR="003B1536" w:rsidRPr="00C22319">
        <w:rPr>
          <w:rFonts w:ascii="Arial" w:hAnsi="Arial" w:cs="Arial"/>
          <w:sz w:val="24"/>
        </w:rPr>
        <w:t xml:space="preserve"> document states that creativity is seen as a cross-curricular theme or subject, as well as being seen as one of the areas of learning. Additionally</w:t>
      </w:r>
      <w:r w:rsidR="00762A89" w:rsidRPr="00C22319">
        <w:rPr>
          <w:rFonts w:ascii="Arial" w:hAnsi="Arial" w:cs="Arial"/>
          <w:sz w:val="24"/>
        </w:rPr>
        <w:t>,</w:t>
      </w:r>
      <w:r w:rsidR="003B1536" w:rsidRPr="00C22319">
        <w:rPr>
          <w:rFonts w:ascii="Arial" w:hAnsi="Arial" w:cs="Arial"/>
          <w:sz w:val="24"/>
        </w:rPr>
        <w:t xml:space="preserve"> QCA (2000) and the Foundation Phase Framework (2015) expand on this by </w:t>
      </w:r>
      <w:r w:rsidR="00F71800" w:rsidRPr="00C22319">
        <w:rPr>
          <w:rFonts w:ascii="Arial" w:hAnsi="Arial" w:cs="Arial"/>
          <w:sz w:val="24"/>
        </w:rPr>
        <w:t xml:space="preserve">saying that </w:t>
      </w:r>
      <w:r w:rsidR="003B1536" w:rsidRPr="00C22319">
        <w:rPr>
          <w:rFonts w:ascii="Arial" w:hAnsi="Arial" w:cs="Arial"/>
          <w:sz w:val="24"/>
        </w:rPr>
        <w:t>allowing children to be creative extend</w:t>
      </w:r>
      <w:r w:rsidR="00F71800" w:rsidRPr="00C22319">
        <w:rPr>
          <w:rFonts w:ascii="Arial" w:hAnsi="Arial" w:cs="Arial"/>
          <w:sz w:val="24"/>
        </w:rPr>
        <w:t>s</w:t>
      </w:r>
      <w:r w:rsidR="003B1536" w:rsidRPr="00C22319">
        <w:rPr>
          <w:rFonts w:ascii="Arial" w:hAnsi="Arial" w:cs="Arial"/>
          <w:sz w:val="24"/>
        </w:rPr>
        <w:t xml:space="preserve"> their knowledge and understanding.</w:t>
      </w:r>
      <w:r w:rsidR="00762A89" w:rsidRPr="00C22319">
        <w:rPr>
          <w:rFonts w:ascii="Arial" w:hAnsi="Arial" w:cs="Arial"/>
          <w:sz w:val="24"/>
        </w:rPr>
        <w:t xml:space="preserve"> Practitioners and schools are always encouraged to use and promote creativity and being imaginative in their practice to ach</w:t>
      </w:r>
      <w:r w:rsidR="00D1703C" w:rsidRPr="00C22319">
        <w:rPr>
          <w:rFonts w:ascii="Arial" w:hAnsi="Arial" w:cs="Arial"/>
          <w:sz w:val="24"/>
        </w:rPr>
        <w:t>ieve the best possible outcomes.</w:t>
      </w:r>
    </w:p>
    <w:p w14:paraId="4979FF6A" w14:textId="7AC64819" w:rsidR="00646F1A" w:rsidRPr="00C22319" w:rsidRDefault="00646F1A" w:rsidP="00530FC0">
      <w:pPr>
        <w:pStyle w:val="Heading1"/>
        <w:shd w:val="clear" w:color="auto" w:fill="FFFFFF"/>
        <w:spacing w:before="0" w:beforeAutospacing="0" w:after="0" w:afterAutospacing="0" w:line="360" w:lineRule="auto"/>
        <w:jc w:val="both"/>
        <w:rPr>
          <w:rFonts w:ascii="Arial" w:hAnsi="Arial" w:cs="Arial"/>
          <w:b w:val="0"/>
          <w:sz w:val="24"/>
          <w:szCs w:val="18"/>
        </w:rPr>
      </w:pPr>
      <w:r w:rsidRPr="00C22319">
        <w:rPr>
          <w:rFonts w:ascii="Arial" w:hAnsi="Arial" w:cs="Arial"/>
          <w:b w:val="0"/>
          <w:sz w:val="24"/>
          <w:szCs w:val="18"/>
        </w:rPr>
        <w:t xml:space="preserve">Bernadette (2003), in her book </w:t>
      </w:r>
      <w:r w:rsidRPr="00C22319">
        <w:rPr>
          <w:rFonts w:ascii="Arial" w:hAnsi="Arial" w:cs="Arial"/>
          <w:b w:val="0"/>
          <w:i/>
          <w:sz w:val="24"/>
          <w:szCs w:val="18"/>
        </w:rPr>
        <w:t>Supporting Creativity and Imagination</w:t>
      </w:r>
      <w:r w:rsidRPr="00C22319">
        <w:rPr>
          <w:rFonts w:ascii="Arial" w:hAnsi="Arial" w:cs="Arial"/>
          <w:b w:val="0"/>
          <w:sz w:val="24"/>
          <w:szCs w:val="18"/>
        </w:rPr>
        <w:t xml:space="preserve"> </w:t>
      </w:r>
      <w:r w:rsidR="00A8396F" w:rsidRPr="00C22319">
        <w:rPr>
          <w:rFonts w:ascii="Arial" w:hAnsi="Arial" w:cs="Arial"/>
          <w:b w:val="0"/>
          <w:i/>
          <w:sz w:val="24"/>
          <w:szCs w:val="18"/>
        </w:rPr>
        <w:t>in</w:t>
      </w:r>
      <w:r w:rsidRPr="00C22319">
        <w:rPr>
          <w:rFonts w:ascii="Arial" w:hAnsi="Arial" w:cs="Arial"/>
          <w:b w:val="0"/>
          <w:i/>
          <w:sz w:val="24"/>
          <w:szCs w:val="18"/>
        </w:rPr>
        <w:t xml:space="preserve"> The Early Years</w:t>
      </w:r>
      <w:r w:rsidR="005035A9">
        <w:rPr>
          <w:rFonts w:ascii="Arial" w:hAnsi="Arial" w:cs="Arial"/>
          <w:b w:val="0"/>
          <w:i/>
          <w:sz w:val="24"/>
          <w:szCs w:val="18"/>
        </w:rPr>
        <w:t>,</w:t>
      </w:r>
      <w:r w:rsidRPr="00C22319">
        <w:rPr>
          <w:rFonts w:ascii="Arial" w:hAnsi="Arial" w:cs="Arial"/>
          <w:b w:val="0"/>
          <w:sz w:val="24"/>
          <w:szCs w:val="18"/>
        </w:rPr>
        <w:t xml:space="preserve"> states that </w:t>
      </w:r>
      <w:r w:rsidR="00F71800" w:rsidRPr="00C22319">
        <w:rPr>
          <w:rFonts w:ascii="Arial" w:hAnsi="Arial" w:cs="Arial"/>
          <w:b w:val="0"/>
          <w:sz w:val="24"/>
          <w:szCs w:val="18"/>
        </w:rPr>
        <w:t xml:space="preserve">encouraging </w:t>
      </w:r>
      <w:r w:rsidR="00A8396F" w:rsidRPr="00C22319">
        <w:rPr>
          <w:rFonts w:ascii="Arial" w:hAnsi="Arial" w:cs="Arial"/>
          <w:b w:val="0"/>
          <w:sz w:val="24"/>
          <w:szCs w:val="18"/>
        </w:rPr>
        <w:t>children</w:t>
      </w:r>
      <w:r w:rsidRPr="00C22319">
        <w:rPr>
          <w:rFonts w:ascii="Arial" w:hAnsi="Arial" w:cs="Arial"/>
          <w:b w:val="0"/>
          <w:sz w:val="24"/>
          <w:szCs w:val="18"/>
        </w:rPr>
        <w:t xml:space="preserve"> to be creative and </w:t>
      </w:r>
      <w:r w:rsidR="00F71800" w:rsidRPr="00C22319">
        <w:rPr>
          <w:rFonts w:ascii="Arial" w:hAnsi="Arial" w:cs="Arial"/>
          <w:b w:val="0"/>
          <w:sz w:val="24"/>
          <w:szCs w:val="18"/>
        </w:rPr>
        <w:t xml:space="preserve">to </w:t>
      </w:r>
      <w:r w:rsidRPr="00C22319">
        <w:rPr>
          <w:rFonts w:ascii="Arial" w:hAnsi="Arial" w:cs="Arial"/>
          <w:b w:val="0"/>
          <w:sz w:val="24"/>
          <w:szCs w:val="18"/>
        </w:rPr>
        <w:t>use their imagination</w:t>
      </w:r>
      <w:r w:rsidR="006F13F7">
        <w:rPr>
          <w:rFonts w:ascii="Arial" w:hAnsi="Arial" w:cs="Arial"/>
          <w:b w:val="0"/>
          <w:sz w:val="24"/>
          <w:szCs w:val="18"/>
        </w:rPr>
        <w:t>,</w:t>
      </w:r>
      <w:r w:rsidRPr="00C22319">
        <w:rPr>
          <w:rFonts w:ascii="Arial" w:hAnsi="Arial" w:cs="Arial"/>
          <w:b w:val="0"/>
          <w:sz w:val="24"/>
          <w:szCs w:val="18"/>
        </w:rPr>
        <w:t xml:space="preserve"> </w:t>
      </w:r>
      <w:r w:rsidR="00F71800" w:rsidRPr="00C22319">
        <w:rPr>
          <w:rFonts w:ascii="Arial" w:hAnsi="Arial" w:cs="Arial"/>
          <w:b w:val="0"/>
          <w:sz w:val="24"/>
          <w:szCs w:val="18"/>
        </w:rPr>
        <w:t xml:space="preserve">means </w:t>
      </w:r>
      <w:r w:rsidRPr="00C22319">
        <w:rPr>
          <w:rFonts w:ascii="Arial" w:hAnsi="Arial" w:cs="Arial"/>
          <w:b w:val="0"/>
          <w:sz w:val="24"/>
          <w:szCs w:val="18"/>
        </w:rPr>
        <w:t>they will express their thoughts through the art of play, dancing</w:t>
      </w:r>
      <w:r w:rsidR="00F71800" w:rsidRPr="00C22319">
        <w:rPr>
          <w:rFonts w:ascii="Arial" w:hAnsi="Arial" w:cs="Arial"/>
          <w:b w:val="0"/>
          <w:sz w:val="24"/>
          <w:szCs w:val="18"/>
        </w:rPr>
        <w:t xml:space="preserve"> and</w:t>
      </w:r>
      <w:r w:rsidRPr="00C22319">
        <w:rPr>
          <w:rFonts w:ascii="Arial" w:hAnsi="Arial" w:cs="Arial"/>
          <w:b w:val="0"/>
          <w:sz w:val="24"/>
          <w:szCs w:val="18"/>
        </w:rPr>
        <w:t xml:space="preserve"> drawing. Also, it helps them to solve problems and</w:t>
      </w:r>
      <w:r w:rsidR="00EA2F8A" w:rsidRPr="00C22319">
        <w:rPr>
          <w:rFonts w:ascii="Arial" w:hAnsi="Arial" w:cs="Arial"/>
          <w:b w:val="0"/>
          <w:sz w:val="24"/>
          <w:szCs w:val="18"/>
        </w:rPr>
        <w:t xml:space="preserve"> communicate with their peers through</w:t>
      </w:r>
      <w:r w:rsidRPr="00C22319">
        <w:rPr>
          <w:rFonts w:ascii="Arial" w:hAnsi="Arial" w:cs="Arial"/>
          <w:b w:val="0"/>
          <w:sz w:val="24"/>
          <w:szCs w:val="18"/>
        </w:rPr>
        <w:t xml:space="preserve"> using gestures</w:t>
      </w:r>
      <w:r w:rsidR="00773F75" w:rsidRPr="00C22319">
        <w:rPr>
          <w:rFonts w:ascii="Arial" w:hAnsi="Arial" w:cs="Arial"/>
          <w:b w:val="0"/>
          <w:sz w:val="24"/>
          <w:szCs w:val="18"/>
        </w:rPr>
        <w:t>, or verbally through speech. Be</w:t>
      </w:r>
      <w:r w:rsidRPr="00C22319">
        <w:rPr>
          <w:rFonts w:ascii="Arial" w:hAnsi="Arial" w:cs="Arial"/>
          <w:b w:val="0"/>
          <w:sz w:val="24"/>
          <w:szCs w:val="18"/>
        </w:rPr>
        <w:t>ing creative and imaginative also increase</w:t>
      </w:r>
      <w:r w:rsidR="006F13F7">
        <w:rPr>
          <w:rFonts w:ascii="Arial" w:hAnsi="Arial" w:cs="Arial"/>
          <w:b w:val="0"/>
          <w:sz w:val="24"/>
          <w:szCs w:val="18"/>
        </w:rPr>
        <w:t>s</w:t>
      </w:r>
      <w:r w:rsidRPr="00C22319">
        <w:rPr>
          <w:rFonts w:ascii="Arial" w:hAnsi="Arial" w:cs="Arial"/>
          <w:b w:val="0"/>
          <w:sz w:val="24"/>
          <w:szCs w:val="18"/>
        </w:rPr>
        <w:t xml:space="preserve"> a child’s self-esteem and confidence </w:t>
      </w:r>
      <w:r w:rsidR="00773F75" w:rsidRPr="00C22319">
        <w:rPr>
          <w:rFonts w:ascii="Arial" w:hAnsi="Arial" w:cs="Arial"/>
          <w:b w:val="0"/>
          <w:sz w:val="24"/>
          <w:szCs w:val="18"/>
        </w:rPr>
        <w:t xml:space="preserve">so </w:t>
      </w:r>
      <w:r w:rsidRPr="00C22319">
        <w:rPr>
          <w:rFonts w:ascii="Arial" w:hAnsi="Arial" w:cs="Arial"/>
          <w:b w:val="0"/>
          <w:sz w:val="24"/>
          <w:szCs w:val="18"/>
        </w:rPr>
        <w:t xml:space="preserve">they will view themselves </w:t>
      </w:r>
      <w:r w:rsidR="00773F75" w:rsidRPr="00C22319">
        <w:rPr>
          <w:rFonts w:ascii="Arial" w:hAnsi="Arial" w:cs="Arial"/>
          <w:b w:val="0"/>
          <w:sz w:val="24"/>
          <w:szCs w:val="18"/>
        </w:rPr>
        <w:t xml:space="preserve">more positively </w:t>
      </w:r>
      <w:r w:rsidRPr="00C22319">
        <w:rPr>
          <w:rFonts w:ascii="Arial" w:hAnsi="Arial" w:cs="Arial"/>
          <w:b w:val="0"/>
          <w:sz w:val="24"/>
          <w:szCs w:val="18"/>
        </w:rPr>
        <w:t xml:space="preserve">and </w:t>
      </w:r>
      <w:r w:rsidR="00773F75" w:rsidRPr="00C22319">
        <w:rPr>
          <w:rFonts w:ascii="Arial" w:hAnsi="Arial" w:cs="Arial"/>
          <w:b w:val="0"/>
          <w:sz w:val="24"/>
          <w:szCs w:val="18"/>
        </w:rPr>
        <w:t xml:space="preserve">therefore </w:t>
      </w:r>
      <w:r w:rsidRPr="00C22319">
        <w:rPr>
          <w:rFonts w:ascii="Arial" w:hAnsi="Arial" w:cs="Arial"/>
          <w:b w:val="0"/>
          <w:sz w:val="24"/>
          <w:szCs w:val="18"/>
        </w:rPr>
        <w:t>have more self-worth. Furthermore, encouraging children to be creative</w:t>
      </w:r>
      <w:r w:rsidR="00C40234" w:rsidRPr="00C22319">
        <w:rPr>
          <w:rFonts w:ascii="Arial" w:hAnsi="Arial" w:cs="Arial"/>
          <w:b w:val="0"/>
          <w:sz w:val="24"/>
          <w:szCs w:val="18"/>
        </w:rPr>
        <w:t xml:space="preserve"> means</w:t>
      </w:r>
      <w:r w:rsidRPr="00C22319">
        <w:rPr>
          <w:rFonts w:ascii="Arial" w:hAnsi="Arial" w:cs="Arial"/>
          <w:b w:val="0"/>
          <w:sz w:val="24"/>
          <w:szCs w:val="18"/>
        </w:rPr>
        <w:t xml:space="preserve"> practitioners will be able to </w:t>
      </w:r>
      <w:r w:rsidR="00C40234" w:rsidRPr="00C22319">
        <w:rPr>
          <w:rFonts w:ascii="Arial" w:hAnsi="Arial" w:cs="Arial"/>
          <w:b w:val="0"/>
          <w:sz w:val="24"/>
          <w:szCs w:val="18"/>
        </w:rPr>
        <w:t xml:space="preserve">see </w:t>
      </w:r>
      <w:r w:rsidRPr="00C22319">
        <w:rPr>
          <w:rFonts w:ascii="Arial" w:hAnsi="Arial" w:cs="Arial"/>
          <w:b w:val="0"/>
          <w:sz w:val="24"/>
          <w:szCs w:val="18"/>
        </w:rPr>
        <w:t xml:space="preserve">what they view as important </w:t>
      </w:r>
      <w:r w:rsidR="00C40234" w:rsidRPr="00C22319">
        <w:rPr>
          <w:rFonts w:ascii="Arial" w:hAnsi="Arial" w:cs="Arial"/>
          <w:b w:val="0"/>
          <w:sz w:val="24"/>
          <w:szCs w:val="18"/>
        </w:rPr>
        <w:t xml:space="preserve">through their creative play </w:t>
      </w:r>
      <w:r w:rsidRPr="00C22319">
        <w:rPr>
          <w:rFonts w:ascii="Arial" w:hAnsi="Arial" w:cs="Arial"/>
          <w:b w:val="0"/>
          <w:sz w:val="24"/>
          <w:szCs w:val="18"/>
        </w:rPr>
        <w:t>and how they choose to r</w:t>
      </w:r>
      <w:r w:rsidR="00EA2F8A" w:rsidRPr="00C22319">
        <w:rPr>
          <w:rFonts w:ascii="Arial" w:hAnsi="Arial" w:cs="Arial"/>
          <w:b w:val="0"/>
          <w:sz w:val="24"/>
          <w:szCs w:val="18"/>
        </w:rPr>
        <w:t>epresent that</w:t>
      </w:r>
      <w:r w:rsidR="00F71800" w:rsidRPr="00C22319">
        <w:rPr>
          <w:rFonts w:ascii="Arial" w:hAnsi="Arial" w:cs="Arial"/>
          <w:b w:val="0"/>
          <w:sz w:val="24"/>
          <w:szCs w:val="18"/>
        </w:rPr>
        <w:t xml:space="preserve"> </w:t>
      </w:r>
      <w:r w:rsidR="00C40234" w:rsidRPr="00C22319">
        <w:rPr>
          <w:rFonts w:ascii="Arial" w:hAnsi="Arial" w:cs="Arial"/>
          <w:b w:val="0"/>
          <w:sz w:val="24"/>
          <w:szCs w:val="18"/>
        </w:rPr>
        <w:t xml:space="preserve">in different ways </w:t>
      </w:r>
      <w:r w:rsidR="00F71800" w:rsidRPr="00C22319">
        <w:rPr>
          <w:rFonts w:ascii="Arial" w:hAnsi="Arial" w:cs="Arial"/>
          <w:b w:val="0"/>
          <w:sz w:val="24"/>
          <w:szCs w:val="18"/>
        </w:rPr>
        <w:t xml:space="preserve">(Bernadette 2003; </w:t>
      </w:r>
      <w:proofErr w:type="spellStart"/>
      <w:r w:rsidRPr="00C22319">
        <w:rPr>
          <w:rFonts w:ascii="Arial" w:hAnsi="Arial" w:cs="Arial"/>
          <w:b w:val="0"/>
          <w:sz w:val="24"/>
          <w:szCs w:val="18"/>
        </w:rPr>
        <w:t>Shaheen</w:t>
      </w:r>
      <w:proofErr w:type="spellEnd"/>
      <w:r w:rsidRPr="00C22319">
        <w:rPr>
          <w:rFonts w:ascii="Arial" w:hAnsi="Arial" w:cs="Arial"/>
          <w:b w:val="0"/>
          <w:sz w:val="24"/>
          <w:szCs w:val="18"/>
        </w:rPr>
        <w:t xml:space="preserve"> 2010).</w:t>
      </w:r>
    </w:p>
    <w:p w14:paraId="51065911" w14:textId="324A4FC7" w:rsidR="00755A4D" w:rsidRPr="00C22319" w:rsidRDefault="00755A4D" w:rsidP="00530FC0">
      <w:pPr>
        <w:pStyle w:val="Heading1"/>
        <w:shd w:val="clear" w:color="auto" w:fill="FFFFFF"/>
        <w:spacing w:before="0" w:beforeAutospacing="0" w:after="0" w:afterAutospacing="0" w:line="360" w:lineRule="auto"/>
        <w:jc w:val="both"/>
        <w:rPr>
          <w:rFonts w:ascii="Arial" w:hAnsi="Arial" w:cs="Arial"/>
          <w:b w:val="0"/>
          <w:sz w:val="24"/>
          <w:szCs w:val="18"/>
        </w:rPr>
      </w:pPr>
    </w:p>
    <w:p w14:paraId="67E34E6C" w14:textId="7F3ED63A" w:rsidR="005A1BE4" w:rsidRPr="00C22319" w:rsidRDefault="00773F75" w:rsidP="00530FC0">
      <w:pPr>
        <w:pStyle w:val="Heading1"/>
        <w:shd w:val="clear" w:color="auto" w:fill="FFFFFF"/>
        <w:spacing w:before="0" w:beforeAutospacing="0" w:after="0" w:afterAutospacing="0" w:line="360" w:lineRule="auto"/>
        <w:jc w:val="both"/>
        <w:rPr>
          <w:rFonts w:ascii="Arial" w:hAnsi="Arial" w:cs="Arial"/>
          <w:b w:val="0"/>
          <w:sz w:val="24"/>
          <w:szCs w:val="18"/>
        </w:rPr>
      </w:pPr>
      <w:r w:rsidRPr="00C22319">
        <w:rPr>
          <w:rFonts w:ascii="Arial" w:hAnsi="Arial" w:cs="Arial"/>
          <w:b w:val="0"/>
          <w:sz w:val="24"/>
          <w:szCs w:val="18"/>
        </w:rPr>
        <w:t>The</w:t>
      </w:r>
      <w:r w:rsidR="00F35C47" w:rsidRPr="00C22319">
        <w:rPr>
          <w:rFonts w:ascii="Arial" w:hAnsi="Arial" w:cs="Arial"/>
          <w:b w:val="0"/>
          <w:sz w:val="24"/>
          <w:szCs w:val="18"/>
        </w:rPr>
        <w:t>re are a number of</w:t>
      </w:r>
      <w:r w:rsidRPr="00C22319">
        <w:rPr>
          <w:rFonts w:ascii="Arial" w:hAnsi="Arial" w:cs="Arial"/>
          <w:b w:val="0"/>
          <w:sz w:val="24"/>
          <w:szCs w:val="18"/>
        </w:rPr>
        <w:t xml:space="preserve"> limi</w:t>
      </w:r>
      <w:r w:rsidR="00EA2F8A" w:rsidRPr="00C22319">
        <w:rPr>
          <w:rFonts w:ascii="Arial" w:hAnsi="Arial" w:cs="Arial"/>
          <w:b w:val="0"/>
          <w:sz w:val="24"/>
          <w:szCs w:val="18"/>
        </w:rPr>
        <w:t>tations for</w:t>
      </w:r>
      <w:r w:rsidRPr="00C22319">
        <w:rPr>
          <w:rFonts w:ascii="Arial" w:hAnsi="Arial" w:cs="Arial"/>
          <w:b w:val="0"/>
          <w:sz w:val="24"/>
          <w:szCs w:val="18"/>
        </w:rPr>
        <w:t xml:space="preserve"> this</w:t>
      </w:r>
      <w:r w:rsidR="005A1BE4" w:rsidRPr="00C22319">
        <w:rPr>
          <w:rFonts w:ascii="Arial" w:hAnsi="Arial" w:cs="Arial"/>
          <w:b w:val="0"/>
          <w:sz w:val="24"/>
          <w:szCs w:val="18"/>
        </w:rPr>
        <w:t xml:space="preserve"> course</w:t>
      </w:r>
      <w:r w:rsidR="00F35C47" w:rsidRPr="00C22319">
        <w:rPr>
          <w:rFonts w:ascii="Arial" w:hAnsi="Arial" w:cs="Arial"/>
          <w:b w:val="0"/>
          <w:sz w:val="24"/>
          <w:szCs w:val="18"/>
        </w:rPr>
        <w:t xml:space="preserve">. </w:t>
      </w:r>
      <w:r w:rsidR="00A56DB1">
        <w:rPr>
          <w:rFonts w:ascii="Arial" w:hAnsi="Arial" w:cs="Arial"/>
          <w:b w:val="0"/>
          <w:sz w:val="24"/>
          <w:szCs w:val="18"/>
        </w:rPr>
        <w:t>T</w:t>
      </w:r>
      <w:r w:rsidRPr="00C22319">
        <w:rPr>
          <w:rFonts w:ascii="Arial" w:hAnsi="Arial" w:cs="Arial"/>
          <w:b w:val="0"/>
          <w:sz w:val="24"/>
          <w:szCs w:val="18"/>
        </w:rPr>
        <w:t xml:space="preserve">his </w:t>
      </w:r>
      <w:r w:rsidR="00F35C47" w:rsidRPr="00C22319">
        <w:rPr>
          <w:rFonts w:ascii="Arial" w:hAnsi="Arial" w:cs="Arial"/>
          <w:b w:val="0"/>
          <w:sz w:val="24"/>
          <w:szCs w:val="18"/>
        </w:rPr>
        <w:t xml:space="preserve">type of course </w:t>
      </w:r>
      <w:r w:rsidRPr="00C22319">
        <w:rPr>
          <w:rFonts w:ascii="Arial" w:hAnsi="Arial" w:cs="Arial"/>
          <w:b w:val="0"/>
          <w:sz w:val="24"/>
          <w:szCs w:val="18"/>
        </w:rPr>
        <w:t>has not</w:t>
      </w:r>
      <w:r w:rsidR="00815465">
        <w:rPr>
          <w:rFonts w:ascii="Arial" w:hAnsi="Arial" w:cs="Arial"/>
          <w:b w:val="0"/>
          <w:sz w:val="24"/>
          <w:szCs w:val="18"/>
        </w:rPr>
        <w:t xml:space="preserve"> previously </w:t>
      </w:r>
      <w:r w:rsidRPr="00C22319">
        <w:rPr>
          <w:rFonts w:ascii="Arial" w:hAnsi="Arial" w:cs="Arial"/>
          <w:b w:val="0"/>
          <w:sz w:val="24"/>
          <w:szCs w:val="18"/>
        </w:rPr>
        <w:t xml:space="preserve"> been</w:t>
      </w:r>
      <w:r w:rsidR="005A1BE4" w:rsidRPr="00C22319">
        <w:rPr>
          <w:rFonts w:ascii="Arial" w:hAnsi="Arial" w:cs="Arial"/>
          <w:b w:val="0"/>
          <w:sz w:val="24"/>
          <w:szCs w:val="18"/>
        </w:rPr>
        <w:t xml:space="preserve"> </w:t>
      </w:r>
      <w:r w:rsidRPr="00C22319">
        <w:rPr>
          <w:rFonts w:ascii="Arial" w:hAnsi="Arial" w:cs="Arial"/>
          <w:b w:val="0"/>
          <w:sz w:val="24"/>
          <w:szCs w:val="18"/>
        </w:rPr>
        <w:t xml:space="preserve">specifically for early years’ practitioners, </w:t>
      </w:r>
      <w:r w:rsidR="00815465">
        <w:rPr>
          <w:rFonts w:ascii="Arial" w:hAnsi="Arial" w:cs="Arial"/>
          <w:b w:val="0"/>
          <w:sz w:val="24"/>
          <w:szCs w:val="18"/>
        </w:rPr>
        <w:t>so</w:t>
      </w:r>
      <w:r w:rsidRPr="00C22319">
        <w:rPr>
          <w:rFonts w:ascii="Arial" w:hAnsi="Arial" w:cs="Arial"/>
          <w:b w:val="0"/>
          <w:sz w:val="24"/>
          <w:szCs w:val="18"/>
        </w:rPr>
        <w:t xml:space="preserve"> there may be a reluctance for </w:t>
      </w:r>
      <w:r w:rsidR="005A1BE4" w:rsidRPr="00C22319">
        <w:rPr>
          <w:rFonts w:ascii="Arial" w:hAnsi="Arial" w:cs="Arial"/>
          <w:b w:val="0"/>
          <w:sz w:val="24"/>
          <w:szCs w:val="18"/>
        </w:rPr>
        <w:t xml:space="preserve">practitioners </w:t>
      </w:r>
      <w:r w:rsidRPr="00C22319">
        <w:rPr>
          <w:rFonts w:ascii="Arial" w:hAnsi="Arial" w:cs="Arial"/>
          <w:b w:val="0"/>
          <w:sz w:val="24"/>
          <w:szCs w:val="18"/>
        </w:rPr>
        <w:t>to</w:t>
      </w:r>
      <w:r w:rsidR="00C40234" w:rsidRPr="00C22319">
        <w:rPr>
          <w:rFonts w:ascii="Arial" w:hAnsi="Arial" w:cs="Arial"/>
          <w:b w:val="0"/>
          <w:sz w:val="24"/>
          <w:szCs w:val="18"/>
        </w:rPr>
        <w:t xml:space="preserve"> </w:t>
      </w:r>
      <w:r w:rsidRPr="00C22319">
        <w:rPr>
          <w:rFonts w:ascii="Arial" w:hAnsi="Arial" w:cs="Arial"/>
          <w:b w:val="0"/>
          <w:sz w:val="24"/>
          <w:szCs w:val="18"/>
        </w:rPr>
        <w:t xml:space="preserve">attend </w:t>
      </w:r>
      <w:r w:rsidR="005A1BE4" w:rsidRPr="00C22319">
        <w:rPr>
          <w:rFonts w:ascii="Arial" w:hAnsi="Arial" w:cs="Arial"/>
          <w:b w:val="0"/>
          <w:sz w:val="24"/>
          <w:szCs w:val="18"/>
        </w:rPr>
        <w:t>the course</w:t>
      </w:r>
      <w:r w:rsidRPr="00C22319">
        <w:rPr>
          <w:rFonts w:ascii="Arial" w:hAnsi="Arial" w:cs="Arial"/>
          <w:b w:val="0"/>
          <w:sz w:val="24"/>
          <w:szCs w:val="18"/>
        </w:rPr>
        <w:t>,</w:t>
      </w:r>
      <w:r w:rsidR="005A1BE4" w:rsidRPr="00C22319">
        <w:rPr>
          <w:rFonts w:ascii="Arial" w:hAnsi="Arial" w:cs="Arial"/>
          <w:b w:val="0"/>
          <w:sz w:val="24"/>
          <w:szCs w:val="18"/>
        </w:rPr>
        <w:t xml:space="preserve"> </w:t>
      </w:r>
      <w:r w:rsidR="00815465">
        <w:rPr>
          <w:rFonts w:ascii="Arial" w:hAnsi="Arial" w:cs="Arial"/>
          <w:b w:val="0"/>
          <w:sz w:val="24"/>
          <w:szCs w:val="18"/>
        </w:rPr>
        <w:t>as</w:t>
      </w:r>
      <w:r w:rsidR="005A1BE4" w:rsidRPr="00C22319">
        <w:rPr>
          <w:rFonts w:ascii="Arial" w:hAnsi="Arial" w:cs="Arial"/>
          <w:b w:val="0"/>
          <w:sz w:val="24"/>
          <w:szCs w:val="18"/>
        </w:rPr>
        <w:t xml:space="preserve"> </w:t>
      </w:r>
      <w:r w:rsidRPr="00C22319">
        <w:rPr>
          <w:rFonts w:ascii="Arial" w:hAnsi="Arial" w:cs="Arial"/>
          <w:b w:val="0"/>
          <w:sz w:val="24"/>
          <w:szCs w:val="18"/>
        </w:rPr>
        <w:t xml:space="preserve">they may </w:t>
      </w:r>
      <w:r w:rsidR="005A1BE4" w:rsidRPr="00C22319">
        <w:rPr>
          <w:rFonts w:ascii="Arial" w:hAnsi="Arial" w:cs="Arial"/>
          <w:b w:val="0"/>
          <w:sz w:val="24"/>
          <w:szCs w:val="18"/>
        </w:rPr>
        <w:t xml:space="preserve">think it is </w:t>
      </w:r>
      <w:r w:rsidRPr="00C22319">
        <w:rPr>
          <w:rFonts w:ascii="Arial" w:hAnsi="Arial" w:cs="Arial"/>
          <w:b w:val="0"/>
          <w:sz w:val="24"/>
          <w:szCs w:val="18"/>
        </w:rPr>
        <w:t xml:space="preserve">not </w:t>
      </w:r>
      <w:r w:rsidR="005A1BE4" w:rsidRPr="00C22319">
        <w:rPr>
          <w:rFonts w:ascii="Arial" w:hAnsi="Arial" w:cs="Arial"/>
          <w:b w:val="0"/>
          <w:sz w:val="24"/>
          <w:szCs w:val="18"/>
        </w:rPr>
        <w:t xml:space="preserve">beneficial. Nolan and Molla (2017) state that there is </w:t>
      </w:r>
      <w:r w:rsidRPr="00C22319">
        <w:rPr>
          <w:rFonts w:ascii="Arial" w:hAnsi="Arial" w:cs="Arial"/>
          <w:b w:val="0"/>
          <w:sz w:val="24"/>
          <w:szCs w:val="18"/>
        </w:rPr>
        <w:t xml:space="preserve">little </w:t>
      </w:r>
      <w:r w:rsidR="005A1BE4" w:rsidRPr="00C22319">
        <w:rPr>
          <w:rFonts w:ascii="Arial" w:hAnsi="Arial" w:cs="Arial"/>
          <w:b w:val="0"/>
          <w:sz w:val="24"/>
          <w:szCs w:val="18"/>
        </w:rPr>
        <w:t xml:space="preserve">acknowledgment or </w:t>
      </w:r>
      <w:r w:rsidR="00ED0FB6" w:rsidRPr="00C22319">
        <w:rPr>
          <w:rFonts w:ascii="Arial" w:hAnsi="Arial" w:cs="Arial"/>
          <w:b w:val="0"/>
          <w:sz w:val="24"/>
          <w:szCs w:val="18"/>
        </w:rPr>
        <w:t>attention given to practitioners in their ‘role of professional learning in building teacher confidence and the significance of the la</w:t>
      </w:r>
      <w:r w:rsidRPr="00C22319">
        <w:rPr>
          <w:rFonts w:ascii="Arial" w:hAnsi="Arial" w:cs="Arial"/>
          <w:b w:val="0"/>
          <w:sz w:val="24"/>
          <w:szCs w:val="18"/>
        </w:rPr>
        <w:t>t</w:t>
      </w:r>
      <w:r w:rsidR="00ED0FB6" w:rsidRPr="00C22319">
        <w:rPr>
          <w:rFonts w:ascii="Arial" w:hAnsi="Arial" w:cs="Arial"/>
          <w:b w:val="0"/>
          <w:sz w:val="24"/>
          <w:szCs w:val="18"/>
        </w:rPr>
        <w:t>ter in pedagogic work’.</w:t>
      </w:r>
      <w:r w:rsidR="00671E5D" w:rsidRPr="00C22319">
        <w:rPr>
          <w:rFonts w:ascii="Arial" w:hAnsi="Arial" w:cs="Arial"/>
          <w:b w:val="0"/>
          <w:sz w:val="24"/>
          <w:szCs w:val="18"/>
        </w:rPr>
        <w:t xml:space="preserve"> </w:t>
      </w:r>
      <w:r w:rsidR="005A1BE4" w:rsidRPr="00C22319">
        <w:rPr>
          <w:rFonts w:ascii="Arial" w:hAnsi="Arial" w:cs="Arial"/>
          <w:b w:val="0"/>
          <w:sz w:val="24"/>
          <w:szCs w:val="18"/>
        </w:rPr>
        <w:t>Also, being confident can come across as arrogant</w:t>
      </w:r>
      <w:r w:rsidRPr="00C22319">
        <w:rPr>
          <w:rFonts w:ascii="Arial" w:hAnsi="Arial" w:cs="Arial"/>
          <w:b w:val="0"/>
          <w:sz w:val="24"/>
          <w:szCs w:val="18"/>
        </w:rPr>
        <w:t>,</w:t>
      </w:r>
      <w:r w:rsidR="005A1BE4" w:rsidRPr="00C22319">
        <w:rPr>
          <w:rFonts w:ascii="Arial" w:hAnsi="Arial" w:cs="Arial"/>
          <w:b w:val="0"/>
          <w:sz w:val="24"/>
          <w:szCs w:val="18"/>
        </w:rPr>
        <w:t xml:space="preserve"> or</w:t>
      </w:r>
      <w:r w:rsidRPr="00C22319">
        <w:rPr>
          <w:rFonts w:ascii="Arial" w:hAnsi="Arial" w:cs="Arial"/>
          <w:b w:val="0"/>
          <w:sz w:val="24"/>
          <w:szCs w:val="18"/>
        </w:rPr>
        <w:t xml:space="preserve"> lead to </w:t>
      </w:r>
      <w:r w:rsidR="005A1BE4" w:rsidRPr="00C22319">
        <w:rPr>
          <w:rFonts w:ascii="Arial" w:hAnsi="Arial" w:cs="Arial"/>
          <w:b w:val="0"/>
          <w:sz w:val="24"/>
          <w:szCs w:val="18"/>
        </w:rPr>
        <w:t xml:space="preserve">thinking </w:t>
      </w:r>
      <w:r w:rsidRPr="00C22319">
        <w:rPr>
          <w:rFonts w:ascii="Arial" w:hAnsi="Arial" w:cs="Arial"/>
          <w:b w:val="0"/>
          <w:sz w:val="24"/>
          <w:szCs w:val="18"/>
        </w:rPr>
        <w:t xml:space="preserve">that one </w:t>
      </w:r>
      <w:r w:rsidR="005A1BE4" w:rsidRPr="00C22319">
        <w:rPr>
          <w:rFonts w:ascii="Arial" w:hAnsi="Arial" w:cs="Arial"/>
          <w:b w:val="0"/>
          <w:sz w:val="24"/>
          <w:szCs w:val="18"/>
        </w:rPr>
        <w:t xml:space="preserve">knows everything about the subject at hand. </w:t>
      </w:r>
      <w:r w:rsidR="00C40234" w:rsidRPr="00C22319">
        <w:rPr>
          <w:rFonts w:ascii="Arial" w:hAnsi="Arial" w:cs="Arial"/>
          <w:b w:val="0"/>
          <w:color w:val="222222"/>
          <w:sz w:val="24"/>
          <w:szCs w:val="22"/>
          <w:shd w:val="clear" w:color="auto" w:fill="FFFFFF"/>
        </w:rPr>
        <w:t>Baumeister</w:t>
      </w:r>
      <w:r w:rsidR="00C40234" w:rsidRPr="00C22319">
        <w:rPr>
          <w:rFonts w:ascii="Arial" w:hAnsi="Arial" w:cs="Arial"/>
          <w:b w:val="0"/>
          <w:sz w:val="24"/>
          <w:szCs w:val="22"/>
        </w:rPr>
        <w:t xml:space="preserve"> </w:t>
      </w:r>
      <w:r w:rsidR="00F37720">
        <w:rPr>
          <w:rFonts w:ascii="Arial" w:hAnsi="Arial" w:cs="Arial"/>
          <w:b w:val="0"/>
          <w:sz w:val="24"/>
          <w:szCs w:val="22"/>
        </w:rPr>
        <w:t xml:space="preserve">et al </w:t>
      </w:r>
      <w:r w:rsidR="00C40234" w:rsidRPr="00C22319">
        <w:rPr>
          <w:rFonts w:ascii="Arial" w:hAnsi="Arial" w:cs="Arial"/>
          <w:b w:val="0"/>
          <w:sz w:val="24"/>
          <w:szCs w:val="22"/>
        </w:rPr>
        <w:t>(</w:t>
      </w:r>
      <w:r w:rsidR="00624EBC" w:rsidRPr="00C22319">
        <w:rPr>
          <w:rFonts w:ascii="Arial" w:hAnsi="Arial" w:cs="Arial"/>
          <w:b w:val="0"/>
          <w:sz w:val="24"/>
          <w:szCs w:val="22"/>
        </w:rPr>
        <w:t>2003</w:t>
      </w:r>
      <w:r w:rsidR="00624EBC" w:rsidRPr="00C22319">
        <w:rPr>
          <w:rFonts w:ascii="Arial" w:hAnsi="Arial" w:cs="Arial"/>
          <w:b w:val="0"/>
          <w:sz w:val="24"/>
          <w:szCs w:val="18"/>
        </w:rPr>
        <w:t>) expands on this by saying that having high self-est</w:t>
      </w:r>
      <w:r w:rsidR="00F35C47" w:rsidRPr="00C22319">
        <w:rPr>
          <w:rFonts w:ascii="Arial" w:hAnsi="Arial" w:cs="Arial"/>
          <w:b w:val="0"/>
          <w:sz w:val="24"/>
          <w:szCs w:val="18"/>
        </w:rPr>
        <w:t>eem can have negative impacts for</w:t>
      </w:r>
      <w:r w:rsidR="00624EBC" w:rsidRPr="00C22319">
        <w:rPr>
          <w:rFonts w:ascii="Arial" w:hAnsi="Arial" w:cs="Arial"/>
          <w:b w:val="0"/>
          <w:sz w:val="24"/>
          <w:szCs w:val="18"/>
        </w:rPr>
        <w:t xml:space="preserve"> an individual and how </w:t>
      </w:r>
      <w:r w:rsidRPr="00C22319">
        <w:rPr>
          <w:rFonts w:ascii="Arial" w:hAnsi="Arial" w:cs="Arial"/>
          <w:b w:val="0"/>
          <w:sz w:val="24"/>
          <w:szCs w:val="18"/>
        </w:rPr>
        <w:t>other people</w:t>
      </w:r>
      <w:r w:rsidR="00624EBC" w:rsidRPr="00C22319">
        <w:rPr>
          <w:rFonts w:ascii="Arial" w:hAnsi="Arial" w:cs="Arial"/>
          <w:b w:val="0"/>
          <w:sz w:val="24"/>
          <w:szCs w:val="18"/>
        </w:rPr>
        <w:t xml:space="preserve"> view </w:t>
      </w:r>
      <w:r w:rsidRPr="00C22319">
        <w:rPr>
          <w:rFonts w:ascii="Arial" w:hAnsi="Arial" w:cs="Arial"/>
          <w:b w:val="0"/>
          <w:sz w:val="24"/>
          <w:szCs w:val="18"/>
        </w:rPr>
        <w:t xml:space="preserve">that </w:t>
      </w:r>
      <w:r w:rsidR="00624EBC" w:rsidRPr="00C22319">
        <w:rPr>
          <w:rFonts w:ascii="Arial" w:hAnsi="Arial" w:cs="Arial"/>
          <w:b w:val="0"/>
          <w:sz w:val="24"/>
          <w:szCs w:val="18"/>
        </w:rPr>
        <w:t xml:space="preserve">person. This is because </w:t>
      </w:r>
      <w:r w:rsidR="0088752F" w:rsidRPr="00C22319">
        <w:rPr>
          <w:rFonts w:ascii="Arial" w:hAnsi="Arial" w:cs="Arial"/>
          <w:b w:val="0"/>
          <w:sz w:val="24"/>
          <w:szCs w:val="18"/>
        </w:rPr>
        <w:t xml:space="preserve">their behaviour </w:t>
      </w:r>
      <w:r w:rsidR="00624EBC" w:rsidRPr="00C22319">
        <w:rPr>
          <w:rFonts w:ascii="Arial" w:hAnsi="Arial" w:cs="Arial"/>
          <w:b w:val="0"/>
          <w:sz w:val="24"/>
          <w:szCs w:val="18"/>
        </w:rPr>
        <w:t xml:space="preserve">can </w:t>
      </w:r>
      <w:r w:rsidR="0088752F" w:rsidRPr="00C22319">
        <w:rPr>
          <w:rFonts w:ascii="Arial" w:hAnsi="Arial" w:cs="Arial"/>
          <w:b w:val="0"/>
          <w:sz w:val="24"/>
          <w:szCs w:val="18"/>
        </w:rPr>
        <w:t xml:space="preserve">be seen as </w:t>
      </w:r>
      <w:r w:rsidR="00624EBC" w:rsidRPr="00C22319">
        <w:rPr>
          <w:rFonts w:ascii="Arial" w:hAnsi="Arial" w:cs="Arial"/>
          <w:b w:val="0"/>
          <w:sz w:val="24"/>
          <w:szCs w:val="18"/>
        </w:rPr>
        <w:t>being exaggerated, overstated,</w:t>
      </w:r>
      <w:r w:rsidR="0088752F" w:rsidRPr="00C22319">
        <w:rPr>
          <w:rFonts w:ascii="Arial" w:hAnsi="Arial" w:cs="Arial"/>
          <w:b w:val="0"/>
          <w:sz w:val="24"/>
          <w:szCs w:val="18"/>
        </w:rPr>
        <w:t xml:space="preserve"> or over-</w:t>
      </w:r>
      <w:r w:rsidRPr="00C22319">
        <w:rPr>
          <w:rFonts w:ascii="Arial" w:hAnsi="Arial" w:cs="Arial"/>
          <w:b w:val="0"/>
          <w:sz w:val="24"/>
          <w:szCs w:val="18"/>
        </w:rPr>
        <w:t>dramatic</w:t>
      </w:r>
      <w:r w:rsidR="00613909">
        <w:rPr>
          <w:rFonts w:ascii="Arial" w:hAnsi="Arial" w:cs="Arial"/>
          <w:b w:val="0"/>
          <w:sz w:val="24"/>
          <w:szCs w:val="18"/>
        </w:rPr>
        <w:t>,</w:t>
      </w:r>
      <w:r w:rsidRPr="00C22319">
        <w:rPr>
          <w:rFonts w:ascii="Arial" w:hAnsi="Arial" w:cs="Arial"/>
          <w:b w:val="0"/>
          <w:sz w:val="24"/>
          <w:szCs w:val="18"/>
        </w:rPr>
        <w:t xml:space="preserve"> giving </w:t>
      </w:r>
      <w:r w:rsidR="00624EBC" w:rsidRPr="00C22319">
        <w:rPr>
          <w:rFonts w:ascii="Arial" w:hAnsi="Arial" w:cs="Arial"/>
          <w:b w:val="0"/>
          <w:sz w:val="24"/>
          <w:szCs w:val="18"/>
        </w:rPr>
        <w:t xml:space="preserve">a sense that they are superior </w:t>
      </w:r>
      <w:r w:rsidRPr="00C22319">
        <w:rPr>
          <w:rFonts w:ascii="Arial" w:hAnsi="Arial" w:cs="Arial"/>
          <w:b w:val="0"/>
          <w:sz w:val="24"/>
          <w:szCs w:val="18"/>
        </w:rPr>
        <w:t xml:space="preserve">to </w:t>
      </w:r>
      <w:r w:rsidR="00624EBC" w:rsidRPr="00C22319">
        <w:rPr>
          <w:rFonts w:ascii="Arial" w:hAnsi="Arial" w:cs="Arial"/>
          <w:b w:val="0"/>
          <w:sz w:val="24"/>
          <w:szCs w:val="18"/>
        </w:rPr>
        <w:t xml:space="preserve">other </w:t>
      </w:r>
      <w:r w:rsidR="00840B75" w:rsidRPr="00C22319">
        <w:rPr>
          <w:rFonts w:ascii="Arial" w:hAnsi="Arial" w:cs="Arial"/>
          <w:b w:val="0"/>
          <w:sz w:val="24"/>
          <w:szCs w:val="18"/>
        </w:rPr>
        <w:t>individuals.</w:t>
      </w:r>
      <w:r w:rsidR="0092340C" w:rsidRPr="00C22319">
        <w:rPr>
          <w:rFonts w:ascii="Arial" w:hAnsi="Arial" w:cs="Arial"/>
          <w:b w:val="0"/>
          <w:sz w:val="24"/>
          <w:szCs w:val="18"/>
        </w:rPr>
        <w:t xml:space="preserve"> Brummel</w:t>
      </w:r>
      <w:r w:rsidR="000F3C6B" w:rsidRPr="00C22319">
        <w:rPr>
          <w:rFonts w:ascii="Arial" w:hAnsi="Arial" w:cs="Arial"/>
          <w:b w:val="0"/>
          <w:sz w:val="24"/>
          <w:szCs w:val="18"/>
        </w:rPr>
        <w:t>man et al</w:t>
      </w:r>
      <w:r w:rsidR="0088752F" w:rsidRPr="00C22319">
        <w:rPr>
          <w:rFonts w:ascii="Arial" w:hAnsi="Arial" w:cs="Arial"/>
          <w:b w:val="0"/>
          <w:sz w:val="24"/>
          <w:szCs w:val="18"/>
        </w:rPr>
        <w:t xml:space="preserve"> (2016) also state that having</w:t>
      </w:r>
      <w:r w:rsidR="000F3C6B" w:rsidRPr="00C22319">
        <w:rPr>
          <w:rFonts w:ascii="Arial" w:hAnsi="Arial" w:cs="Arial"/>
          <w:b w:val="0"/>
          <w:sz w:val="24"/>
          <w:szCs w:val="18"/>
        </w:rPr>
        <w:t xml:space="preserve"> high self-esteem </w:t>
      </w:r>
      <w:r w:rsidR="0088752F" w:rsidRPr="00C22319">
        <w:rPr>
          <w:rFonts w:ascii="Arial" w:hAnsi="Arial" w:cs="Arial"/>
          <w:b w:val="0"/>
          <w:sz w:val="24"/>
          <w:szCs w:val="18"/>
        </w:rPr>
        <w:t>can be</w:t>
      </w:r>
      <w:r w:rsidR="000F3C6B" w:rsidRPr="00C22319">
        <w:rPr>
          <w:rFonts w:ascii="Arial" w:hAnsi="Arial" w:cs="Arial"/>
          <w:b w:val="0"/>
          <w:sz w:val="24"/>
          <w:szCs w:val="18"/>
        </w:rPr>
        <w:t xml:space="preserve"> seen as being </w:t>
      </w:r>
      <w:r w:rsidR="00D47C4F" w:rsidRPr="00C22319">
        <w:rPr>
          <w:rFonts w:ascii="Arial" w:hAnsi="Arial" w:cs="Arial"/>
          <w:b w:val="0"/>
          <w:sz w:val="24"/>
          <w:szCs w:val="18"/>
        </w:rPr>
        <w:t>slightly</w:t>
      </w:r>
      <w:r w:rsidR="000F3C6B" w:rsidRPr="00C22319">
        <w:rPr>
          <w:rFonts w:ascii="Arial" w:hAnsi="Arial" w:cs="Arial"/>
          <w:b w:val="0"/>
          <w:sz w:val="24"/>
          <w:szCs w:val="18"/>
        </w:rPr>
        <w:t xml:space="preserve"> narcissistic</w:t>
      </w:r>
      <w:r w:rsidR="0088752F" w:rsidRPr="00C22319">
        <w:rPr>
          <w:rFonts w:ascii="Arial" w:hAnsi="Arial" w:cs="Arial"/>
          <w:b w:val="0"/>
          <w:sz w:val="24"/>
          <w:szCs w:val="18"/>
        </w:rPr>
        <w:t>,</w:t>
      </w:r>
      <w:r w:rsidR="000F3C6B" w:rsidRPr="00C22319">
        <w:rPr>
          <w:rFonts w:ascii="Arial" w:hAnsi="Arial" w:cs="Arial"/>
          <w:b w:val="0"/>
          <w:sz w:val="24"/>
          <w:szCs w:val="18"/>
        </w:rPr>
        <w:t xml:space="preserve"> which </w:t>
      </w:r>
      <w:r w:rsidR="0088752F" w:rsidRPr="00C22319">
        <w:rPr>
          <w:rFonts w:ascii="Arial" w:hAnsi="Arial" w:cs="Arial"/>
          <w:b w:val="0"/>
          <w:sz w:val="24"/>
          <w:szCs w:val="18"/>
        </w:rPr>
        <w:t xml:space="preserve">leads to someone </w:t>
      </w:r>
      <w:r w:rsidR="000F3C6B" w:rsidRPr="00C22319">
        <w:rPr>
          <w:rFonts w:ascii="Arial" w:hAnsi="Arial" w:cs="Arial"/>
          <w:b w:val="0"/>
          <w:sz w:val="24"/>
          <w:szCs w:val="18"/>
        </w:rPr>
        <w:t xml:space="preserve">feeling as </w:t>
      </w:r>
      <w:r w:rsidR="0088752F" w:rsidRPr="00C22319">
        <w:rPr>
          <w:rFonts w:ascii="Arial" w:hAnsi="Arial" w:cs="Arial"/>
          <w:b w:val="0"/>
          <w:sz w:val="24"/>
          <w:szCs w:val="18"/>
        </w:rPr>
        <w:t xml:space="preserve">though they </w:t>
      </w:r>
      <w:r w:rsidR="000F3C6B" w:rsidRPr="00C22319">
        <w:rPr>
          <w:rFonts w:ascii="Arial" w:hAnsi="Arial" w:cs="Arial"/>
          <w:b w:val="0"/>
          <w:sz w:val="24"/>
          <w:szCs w:val="18"/>
        </w:rPr>
        <w:t xml:space="preserve">are better than </w:t>
      </w:r>
      <w:r w:rsidR="00F35C47" w:rsidRPr="00C22319">
        <w:rPr>
          <w:rFonts w:ascii="Arial" w:hAnsi="Arial" w:cs="Arial"/>
          <w:b w:val="0"/>
          <w:sz w:val="24"/>
          <w:szCs w:val="18"/>
        </w:rPr>
        <w:t>others</w:t>
      </w:r>
      <w:r w:rsidR="003E021C">
        <w:rPr>
          <w:rFonts w:ascii="Arial" w:hAnsi="Arial" w:cs="Arial"/>
          <w:b w:val="0"/>
          <w:sz w:val="24"/>
          <w:szCs w:val="18"/>
        </w:rPr>
        <w:t>,</w:t>
      </w:r>
      <w:r w:rsidR="000F3C6B" w:rsidRPr="00C22319">
        <w:rPr>
          <w:rFonts w:ascii="Arial" w:hAnsi="Arial" w:cs="Arial"/>
          <w:b w:val="0"/>
          <w:sz w:val="24"/>
          <w:szCs w:val="18"/>
        </w:rPr>
        <w:t xml:space="preserve"> having the need and desire for acceptance, admiration and approval from </w:t>
      </w:r>
      <w:r w:rsidR="0088752F" w:rsidRPr="00C22319">
        <w:rPr>
          <w:rFonts w:ascii="Arial" w:hAnsi="Arial" w:cs="Arial"/>
          <w:b w:val="0"/>
          <w:sz w:val="24"/>
          <w:szCs w:val="18"/>
        </w:rPr>
        <w:t xml:space="preserve">their </w:t>
      </w:r>
      <w:r w:rsidR="00F35C47" w:rsidRPr="00C22319">
        <w:rPr>
          <w:rFonts w:ascii="Arial" w:hAnsi="Arial" w:cs="Arial"/>
          <w:b w:val="0"/>
          <w:sz w:val="24"/>
          <w:szCs w:val="18"/>
        </w:rPr>
        <w:t>peers and people</w:t>
      </w:r>
      <w:r w:rsidR="000F3C6B" w:rsidRPr="00C22319">
        <w:rPr>
          <w:rFonts w:ascii="Arial" w:hAnsi="Arial" w:cs="Arial"/>
          <w:b w:val="0"/>
          <w:sz w:val="24"/>
          <w:szCs w:val="18"/>
        </w:rPr>
        <w:t xml:space="preserve"> around</w:t>
      </w:r>
      <w:r w:rsidR="0088752F" w:rsidRPr="00C22319">
        <w:rPr>
          <w:rFonts w:ascii="Arial" w:hAnsi="Arial" w:cs="Arial"/>
          <w:b w:val="0"/>
          <w:sz w:val="24"/>
          <w:szCs w:val="18"/>
        </w:rPr>
        <w:t xml:space="preserve"> them</w:t>
      </w:r>
      <w:r w:rsidR="000F3C6B" w:rsidRPr="00C22319">
        <w:rPr>
          <w:rFonts w:ascii="Arial" w:hAnsi="Arial" w:cs="Arial"/>
          <w:b w:val="0"/>
          <w:sz w:val="24"/>
          <w:szCs w:val="18"/>
        </w:rPr>
        <w:t>.</w:t>
      </w:r>
    </w:p>
    <w:p w14:paraId="5123F07C" w14:textId="77777777" w:rsidR="00C9103C" w:rsidRDefault="00C9103C" w:rsidP="00530FC0">
      <w:pPr>
        <w:pStyle w:val="Heading1"/>
        <w:shd w:val="clear" w:color="auto" w:fill="FFFFFF"/>
        <w:spacing w:before="0" w:beforeAutospacing="0" w:after="0" w:afterAutospacing="0" w:line="360" w:lineRule="auto"/>
        <w:jc w:val="both"/>
        <w:rPr>
          <w:rFonts w:ascii="Arial" w:hAnsi="Arial" w:cs="Arial"/>
          <w:b w:val="0"/>
          <w:sz w:val="24"/>
          <w:szCs w:val="18"/>
        </w:rPr>
      </w:pPr>
    </w:p>
    <w:p w14:paraId="34B38C27" w14:textId="11DB3B5B" w:rsidR="00437B6A" w:rsidRPr="00C22319" w:rsidRDefault="003F5407" w:rsidP="00530FC0">
      <w:pPr>
        <w:pStyle w:val="Heading1"/>
        <w:shd w:val="clear" w:color="auto" w:fill="FFFFFF"/>
        <w:spacing w:before="0" w:beforeAutospacing="0" w:after="0" w:afterAutospacing="0" w:line="360" w:lineRule="auto"/>
        <w:jc w:val="both"/>
        <w:rPr>
          <w:rFonts w:ascii="Arial" w:hAnsi="Arial" w:cs="Arial"/>
          <w:sz w:val="52"/>
        </w:rPr>
      </w:pPr>
      <w:r>
        <w:rPr>
          <w:rFonts w:ascii="Arial" w:hAnsi="Arial" w:cs="Arial"/>
          <w:b w:val="0"/>
          <w:sz w:val="24"/>
          <w:szCs w:val="18"/>
        </w:rPr>
        <w:t>Hopefully t</w:t>
      </w:r>
      <w:r w:rsidR="00437B6A" w:rsidRPr="00C22319">
        <w:rPr>
          <w:rFonts w:ascii="Arial" w:hAnsi="Arial" w:cs="Arial"/>
          <w:b w:val="0"/>
          <w:sz w:val="24"/>
          <w:szCs w:val="18"/>
        </w:rPr>
        <w:t>he next steps for this business idea</w:t>
      </w:r>
      <w:r>
        <w:rPr>
          <w:rFonts w:ascii="Arial" w:hAnsi="Arial" w:cs="Arial"/>
          <w:b w:val="0"/>
          <w:sz w:val="24"/>
          <w:szCs w:val="18"/>
        </w:rPr>
        <w:t>,</w:t>
      </w:r>
      <w:r w:rsidR="00437B6A" w:rsidRPr="00C22319">
        <w:rPr>
          <w:rFonts w:ascii="Arial" w:hAnsi="Arial" w:cs="Arial"/>
          <w:b w:val="0"/>
          <w:sz w:val="24"/>
          <w:szCs w:val="18"/>
        </w:rPr>
        <w:t xml:space="preserve"> </w:t>
      </w:r>
      <w:r w:rsidR="00B44F5C" w:rsidRPr="00C22319">
        <w:rPr>
          <w:rFonts w:ascii="Arial" w:hAnsi="Arial" w:cs="Arial"/>
          <w:b w:val="0"/>
          <w:sz w:val="24"/>
          <w:szCs w:val="18"/>
        </w:rPr>
        <w:t>are to implement the course  i</w:t>
      </w:r>
      <w:r w:rsidR="00437B6A" w:rsidRPr="00C22319">
        <w:rPr>
          <w:rFonts w:ascii="Arial" w:hAnsi="Arial" w:cs="Arial"/>
          <w:b w:val="0"/>
          <w:sz w:val="24"/>
          <w:szCs w:val="18"/>
        </w:rPr>
        <w:t>nto the government’s legislation for practitioner training</w:t>
      </w:r>
      <w:r w:rsidR="000D5949">
        <w:rPr>
          <w:rFonts w:ascii="Arial" w:hAnsi="Arial" w:cs="Arial"/>
          <w:b w:val="0"/>
          <w:sz w:val="24"/>
          <w:szCs w:val="18"/>
        </w:rPr>
        <w:t>,</w:t>
      </w:r>
      <w:r w:rsidR="00437B6A" w:rsidRPr="00C22319">
        <w:rPr>
          <w:rFonts w:ascii="Arial" w:hAnsi="Arial" w:cs="Arial"/>
          <w:b w:val="0"/>
          <w:sz w:val="24"/>
          <w:szCs w:val="18"/>
        </w:rPr>
        <w:t xml:space="preserve"> so that it becomes a compulsory training course for early years professionals</w:t>
      </w:r>
      <w:r w:rsidR="00B44F5C" w:rsidRPr="00C22319">
        <w:rPr>
          <w:rFonts w:ascii="Arial" w:hAnsi="Arial" w:cs="Arial"/>
          <w:b w:val="0"/>
          <w:sz w:val="24"/>
          <w:szCs w:val="18"/>
        </w:rPr>
        <w:t xml:space="preserve"> to attend</w:t>
      </w:r>
      <w:r w:rsidR="00437B6A" w:rsidRPr="00C22319">
        <w:rPr>
          <w:rFonts w:ascii="Arial" w:hAnsi="Arial" w:cs="Arial"/>
          <w:b w:val="0"/>
          <w:sz w:val="24"/>
          <w:szCs w:val="18"/>
        </w:rPr>
        <w:t>. Also, more research needs to be done on this subject</w:t>
      </w:r>
      <w:r w:rsidR="00B44F5C" w:rsidRPr="00C22319">
        <w:rPr>
          <w:rFonts w:ascii="Arial" w:hAnsi="Arial" w:cs="Arial"/>
          <w:b w:val="0"/>
          <w:sz w:val="24"/>
          <w:szCs w:val="18"/>
        </w:rPr>
        <w:t xml:space="preserve"> for</w:t>
      </w:r>
      <w:r w:rsidR="00F35C47" w:rsidRPr="00C22319">
        <w:rPr>
          <w:rFonts w:ascii="Arial" w:hAnsi="Arial" w:cs="Arial"/>
          <w:b w:val="0"/>
          <w:sz w:val="24"/>
          <w:szCs w:val="18"/>
        </w:rPr>
        <w:t>,</w:t>
      </w:r>
      <w:r w:rsidR="00B44F5C" w:rsidRPr="00C22319">
        <w:rPr>
          <w:rFonts w:ascii="Arial" w:hAnsi="Arial" w:cs="Arial"/>
          <w:b w:val="0"/>
          <w:sz w:val="24"/>
          <w:szCs w:val="18"/>
        </w:rPr>
        <w:t xml:space="preserve"> </w:t>
      </w:r>
      <w:r w:rsidR="00437B6A" w:rsidRPr="00C22319">
        <w:rPr>
          <w:rFonts w:ascii="Arial" w:hAnsi="Arial" w:cs="Arial"/>
          <w:b w:val="0"/>
          <w:sz w:val="24"/>
          <w:szCs w:val="18"/>
        </w:rPr>
        <w:t xml:space="preserve">as </w:t>
      </w:r>
      <w:r w:rsidR="00B44F5C" w:rsidRPr="00C22319">
        <w:rPr>
          <w:rFonts w:ascii="Arial" w:hAnsi="Arial" w:cs="Arial"/>
          <w:b w:val="0"/>
          <w:sz w:val="24"/>
          <w:szCs w:val="18"/>
        </w:rPr>
        <w:t xml:space="preserve">mentioned </w:t>
      </w:r>
      <w:r w:rsidR="00437B6A" w:rsidRPr="00C22319">
        <w:rPr>
          <w:rFonts w:ascii="Arial" w:hAnsi="Arial" w:cs="Arial"/>
          <w:b w:val="0"/>
          <w:sz w:val="24"/>
          <w:szCs w:val="18"/>
        </w:rPr>
        <w:t>above</w:t>
      </w:r>
      <w:r w:rsidR="00B44F5C" w:rsidRPr="00C22319">
        <w:rPr>
          <w:rFonts w:ascii="Arial" w:hAnsi="Arial" w:cs="Arial"/>
          <w:b w:val="0"/>
          <w:sz w:val="24"/>
          <w:szCs w:val="18"/>
        </w:rPr>
        <w:t xml:space="preserve">, there is little </w:t>
      </w:r>
      <w:r w:rsidR="00437B6A" w:rsidRPr="00C22319">
        <w:rPr>
          <w:rFonts w:ascii="Arial" w:hAnsi="Arial" w:cs="Arial"/>
          <w:b w:val="0"/>
          <w:sz w:val="24"/>
          <w:szCs w:val="18"/>
        </w:rPr>
        <w:t>information looking at practitioner’s confidence and the benefits it can have, not only in themselves as individuals</w:t>
      </w:r>
      <w:r w:rsidR="009D7AF1" w:rsidRPr="00C22319">
        <w:rPr>
          <w:rFonts w:ascii="Arial" w:hAnsi="Arial" w:cs="Arial"/>
          <w:b w:val="0"/>
          <w:sz w:val="24"/>
          <w:szCs w:val="18"/>
        </w:rPr>
        <w:t>,</w:t>
      </w:r>
      <w:r w:rsidR="00437B6A" w:rsidRPr="00C22319">
        <w:rPr>
          <w:rFonts w:ascii="Arial" w:hAnsi="Arial" w:cs="Arial"/>
          <w:b w:val="0"/>
          <w:sz w:val="24"/>
          <w:szCs w:val="18"/>
        </w:rPr>
        <w:t xml:space="preserve"> but also in their practice and the way they teach children. Another step that will be taken is looking into funding from the government for </w:t>
      </w:r>
      <w:r w:rsidR="00A8396F" w:rsidRPr="00C22319">
        <w:rPr>
          <w:rFonts w:ascii="Arial" w:hAnsi="Arial" w:cs="Arial"/>
          <w:b w:val="0"/>
          <w:sz w:val="24"/>
          <w:szCs w:val="18"/>
        </w:rPr>
        <w:t>start-up</w:t>
      </w:r>
      <w:r w:rsidR="009D7AF1" w:rsidRPr="00C22319">
        <w:rPr>
          <w:rFonts w:ascii="Arial" w:hAnsi="Arial" w:cs="Arial"/>
          <w:b w:val="0"/>
          <w:sz w:val="24"/>
          <w:szCs w:val="18"/>
        </w:rPr>
        <w:t xml:space="preserve"> businesses. According to Gov.uk</w:t>
      </w:r>
      <w:r w:rsidR="00437B6A" w:rsidRPr="00C22319">
        <w:rPr>
          <w:rFonts w:ascii="Arial" w:hAnsi="Arial" w:cs="Arial"/>
          <w:b w:val="0"/>
          <w:sz w:val="24"/>
          <w:szCs w:val="18"/>
        </w:rPr>
        <w:t xml:space="preserve"> (NO DATE) loans ranging from £500-25,000 are given to applicants to help push their idea or business in the right direction. Also, as </w:t>
      </w:r>
      <w:r w:rsidR="009D7AF1" w:rsidRPr="00C22319">
        <w:rPr>
          <w:rFonts w:ascii="Arial" w:hAnsi="Arial" w:cs="Arial"/>
          <w:b w:val="0"/>
          <w:sz w:val="24"/>
          <w:szCs w:val="18"/>
        </w:rPr>
        <w:t xml:space="preserve">mentioned in the </w:t>
      </w:r>
      <w:r w:rsidR="00437B6A" w:rsidRPr="00C22319">
        <w:rPr>
          <w:rFonts w:ascii="Arial" w:hAnsi="Arial" w:cs="Arial"/>
          <w:b w:val="0"/>
          <w:sz w:val="24"/>
          <w:szCs w:val="18"/>
        </w:rPr>
        <w:t xml:space="preserve">business plan, the government offer Regional Growth Schemes that offer loans of around £6,000 to small businesses </w:t>
      </w:r>
      <w:r w:rsidR="009D7AF1" w:rsidRPr="00C22319">
        <w:rPr>
          <w:rFonts w:ascii="Arial" w:hAnsi="Arial" w:cs="Arial"/>
          <w:b w:val="0"/>
          <w:sz w:val="24"/>
          <w:szCs w:val="18"/>
        </w:rPr>
        <w:t xml:space="preserve">who are </w:t>
      </w:r>
      <w:r w:rsidR="00437B6A" w:rsidRPr="00C22319">
        <w:rPr>
          <w:rFonts w:ascii="Arial" w:hAnsi="Arial" w:cs="Arial"/>
          <w:b w:val="0"/>
          <w:sz w:val="24"/>
          <w:szCs w:val="18"/>
        </w:rPr>
        <w:t>starting up. Gov.uk</w:t>
      </w:r>
      <w:r w:rsidR="00CF1416" w:rsidRPr="00C22319">
        <w:rPr>
          <w:rFonts w:ascii="Arial" w:hAnsi="Arial" w:cs="Arial"/>
          <w:b w:val="0"/>
          <w:sz w:val="24"/>
          <w:szCs w:val="18"/>
        </w:rPr>
        <w:t xml:space="preserve"> (2017</w:t>
      </w:r>
      <w:r w:rsidR="00437B6A" w:rsidRPr="00C22319">
        <w:rPr>
          <w:rFonts w:ascii="Arial" w:hAnsi="Arial" w:cs="Arial"/>
          <w:b w:val="0"/>
          <w:sz w:val="24"/>
          <w:szCs w:val="18"/>
        </w:rPr>
        <w:t>) state that this scheme is run by local o</w:t>
      </w:r>
      <w:r w:rsidR="009D7AF1" w:rsidRPr="00C22319">
        <w:rPr>
          <w:rFonts w:ascii="Arial" w:hAnsi="Arial" w:cs="Arial"/>
          <w:b w:val="0"/>
          <w:sz w:val="24"/>
          <w:szCs w:val="18"/>
        </w:rPr>
        <w:t>r national organisations; if a small business is looking for a</w:t>
      </w:r>
      <w:r w:rsidR="00437B6A" w:rsidRPr="00C22319">
        <w:rPr>
          <w:rFonts w:ascii="Arial" w:hAnsi="Arial" w:cs="Arial"/>
          <w:b w:val="0"/>
          <w:sz w:val="24"/>
          <w:szCs w:val="18"/>
        </w:rPr>
        <w:t xml:space="preserve"> loan less </w:t>
      </w:r>
      <w:r w:rsidR="00A8396F" w:rsidRPr="00C22319">
        <w:rPr>
          <w:rFonts w:ascii="Arial" w:hAnsi="Arial" w:cs="Arial"/>
          <w:b w:val="0"/>
          <w:sz w:val="24"/>
          <w:szCs w:val="18"/>
        </w:rPr>
        <w:t>than</w:t>
      </w:r>
      <w:r w:rsidR="00437B6A" w:rsidRPr="00C22319">
        <w:rPr>
          <w:rFonts w:ascii="Arial" w:hAnsi="Arial" w:cs="Arial"/>
          <w:b w:val="0"/>
          <w:sz w:val="24"/>
          <w:szCs w:val="18"/>
        </w:rPr>
        <w:t xml:space="preserve"> £1 million then their business may be eligible for this grant.</w:t>
      </w:r>
    </w:p>
    <w:p w14:paraId="6E9CC410" w14:textId="21B3E327" w:rsidR="00755A4D" w:rsidRPr="00C22319" w:rsidRDefault="00755A4D" w:rsidP="00530FC0">
      <w:pPr>
        <w:pStyle w:val="Heading1"/>
        <w:shd w:val="clear" w:color="auto" w:fill="FFFFFF"/>
        <w:spacing w:before="0" w:beforeAutospacing="0" w:after="0" w:afterAutospacing="0" w:line="360" w:lineRule="auto"/>
        <w:jc w:val="both"/>
        <w:rPr>
          <w:rFonts w:ascii="Arial" w:hAnsi="Arial" w:cs="Arial"/>
          <w:b w:val="0"/>
          <w:sz w:val="24"/>
          <w:szCs w:val="18"/>
        </w:rPr>
      </w:pPr>
    </w:p>
    <w:p w14:paraId="21C38297" w14:textId="63B8A799" w:rsidR="002528B7" w:rsidRPr="00C22319" w:rsidRDefault="00EB20B1" w:rsidP="00530FC0">
      <w:pPr>
        <w:pStyle w:val="Heading1"/>
        <w:shd w:val="clear" w:color="auto" w:fill="FFFFFF"/>
        <w:spacing w:before="0" w:beforeAutospacing="0" w:after="0" w:afterAutospacing="0" w:line="360" w:lineRule="auto"/>
        <w:jc w:val="both"/>
        <w:rPr>
          <w:rFonts w:ascii="Arial" w:hAnsi="Arial" w:cs="Arial"/>
          <w:b w:val="0"/>
          <w:sz w:val="24"/>
          <w:szCs w:val="18"/>
        </w:rPr>
      </w:pPr>
      <w:r w:rsidRPr="00C22319">
        <w:rPr>
          <w:rFonts w:ascii="Arial" w:hAnsi="Arial" w:cs="Arial"/>
          <w:b w:val="0"/>
          <w:sz w:val="24"/>
          <w:szCs w:val="18"/>
        </w:rPr>
        <w:t>In conclusion,</w:t>
      </w:r>
      <w:r w:rsidR="0028305A" w:rsidRPr="00C22319">
        <w:rPr>
          <w:rFonts w:ascii="Arial" w:hAnsi="Arial" w:cs="Arial"/>
          <w:b w:val="0"/>
          <w:sz w:val="24"/>
          <w:szCs w:val="18"/>
        </w:rPr>
        <w:t xml:space="preserve"> the confidence course provides a new and innovative way to promote confidence within early years teaching for both practitioner and child. Also, </w:t>
      </w:r>
      <w:r w:rsidRPr="00C22319">
        <w:rPr>
          <w:rFonts w:ascii="Arial" w:hAnsi="Arial" w:cs="Arial"/>
          <w:b w:val="0"/>
          <w:sz w:val="24"/>
          <w:szCs w:val="18"/>
        </w:rPr>
        <w:t>th</w:t>
      </w:r>
      <w:r w:rsidR="00D67148" w:rsidRPr="00C22319">
        <w:rPr>
          <w:rFonts w:ascii="Arial" w:hAnsi="Arial" w:cs="Arial"/>
          <w:b w:val="0"/>
          <w:sz w:val="24"/>
          <w:szCs w:val="18"/>
        </w:rPr>
        <w:t xml:space="preserve">e confidence </w:t>
      </w:r>
      <w:r w:rsidRPr="00C22319">
        <w:rPr>
          <w:rFonts w:ascii="Arial" w:hAnsi="Arial" w:cs="Arial"/>
          <w:b w:val="0"/>
          <w:sz w:val="24"/>
          <w:szCs w:val="18"/>
        </w:rPr>
        <w:t xml:space="preserve">course </w:t>
      </w:r>
      <w:r w:rsidR="00D67148" w:rsidRPr="00C22319">
        <w:rPr>
          <w:rFonts w:ascii="Arial" w:hAnsi="Arial" w:cs="Arial"/>
          <w:b w:val="0"/>
          <w:sz w:val="24"/>
          <w:szCs w:val="18"/>
        </w:rPr>
        <w:t xml:space="preserve">put forward and discussed has shown a clear link </w:t>
      </w:r>
      <w:r w:rsidR="001604BC" w:rsidRPr="00C22319">
        <w:rPr>
          <w:rFonts w:ascii="Arial" w:hAnsi="Arial" w:cs="Arial"/>
          <w:b w:val="0"/>
          <w:sz w:val="24"/>
          <w:szCs w:val="18"/>
        </w:rPr>
        <w:t xml:space="preserve">to </w:t>
      </w:r>
      <w:r w:rsidR="00D67148" w:rsidRPr="00C22319">
        <w:rPr>
          <w:rFonts w:ascii="Arial" w:hAnsi="Arial" w:cs="Arial"/>
          <w:b w:val="0"/>
          <w:sz w:val="24"/>
          <w:szCs w:val="18"/>
        </w:rPr>
        <w:t>early years</w:t>
      </w:r>
      <w:r w:rsidR="001604BC" w:rsidRPr="00C22319">
        <w:rPr>
          <w:rFonts w:ascii="Arial" w:hAnsi="Arial" w:cs="Arial"/>
          <w:b w:val="0"/>
          <w:sz w:val="24"/>
          <w:szCs w:val="18"/>
        </w:rPr>
        <w:t xml:space="preserve"> pedagogy</w:t>
      </w:r>
      <w:r w:rsidR="00D67148" w:rsidRPr="00C22319">
        <w:rPr>
          <w:rFonts w:ascii="Arial" w:hAnsi="Arial" w:cs="Arial"/>
          <w:b w:val="0"/>
          <w:sz w:val="24"/>
          <w:szCs w:val="18"/>
        </w:rPr>
        <w:t xml:space="preserve"> and how it can benefit aspects of early years development.</w:t>
      </w:r>
      <w:r w:rsidR="001604BC" w:rsidRPr="00C22319">
        <w:rPr>
          <w:rFonts w:ascii="Arial" w:hAnsi="Arial" w:cs="Arial"/>
          <w:b w:val="0"/>
          <w:sz w:val="24"/>
          <w:szCs w:val="18"/>
        </w:rPr>
        <w:t xml:space="preserve"> The confidence course can easily be integrated into</w:t>
      </w:r>
      <w:r w:rsidRPr="00C22319">
        <w:rPr>
          <w:rFonts w:ascii="Arial" w:hAnsi="Arial" w:cs="Arial"/>
          <w:b w:val="0"/>
          <w:sz w:val="24"/>
          <w:szCs w:val="18"/>
        </w:rPr>
        <w:t xml:space="preserve"> the </w:t>
      </w:r>
      <w:r w:rsidR="009D7AF1" w:rsidRPr="00C22319">
        <w:rPr>
          <w:rFonts w:ascii="Arial" w:hAnsi="Arial" w:cs="Arial"/>
          <w:b w:val="0"/>
          <w:sz w:val="24"/>
          <w:szCs w:val="18"/>
        </w:rPr>
        <w:t xml:space="preserve">Foundation Phase </w:t>
      </w:r>
      <w:r w:rsidRPr="00C22319">
        <w:rPr>
          <w:rFonts w:ascii="Arial" w:hAnsi="Arial" w:cs="Arial"/>
          <w:b w:val="0"/>
          <w:sz w:val="24"/>
          <w:szCs w:val="18"/>
        </w:rPr>
        <w:t>curriculum</w:t>
      </w:r>
      <w:r w:rsidR="001604BC" w:rsidRPr="00C22319">
        <w:rPr>
          <w:rFonts w:ascii="Arial" w:hAnsi="Arial" w:cs="Arial"/>
          <w:b w:val="0"/>
          <w:sz w:val="24"/>
          <w:szCs w:val="18"/>
        </w:rPr>
        <w:t xml:space="preserve"> as it promotes creativity, </w:t>
      </w:r>
      <w:r w:rsidR="005E2E2D" w:rsidRPr="00C22319">
        <w:rPr>
          <w:rFonts w:ascii="Arial" w:hAnsi="Arial" w:cs="Arial"/>
          <w:b w:val="0"/>
          <w:sz w:val="24"/>
          <w:szCs w:val="18"/>
        </w:rPr>
        <w:t>aiding</w:t>
      </w:r>
      <w:r w:rsidR="001604BC" w:rsidRPr="00C22319">
        <w:rPr>
          <w:rFonts w:ascii="Arial" w:hAnsi="Arial" w:cs="Arial"/>
          <w:b w:val="0"/>
          <w:sz w:val="24"/>
          <w:szCs w:val="18"/>
        </w:rPr>
        <w:t xml:space="preserve"> </w:t>
      </w:r>
      <w:r w:rsidR="005E2E2D" w:rsidRPr="00C22319">
        <w:rPr>
          <w:rFonts w:ascii="Arial" w:hAnsi="Arial" w:cs="Arial"/>
          <w:b w:val="0"/>
          <w:sz w:val="24"/>
          <w:szCs w:val="18"/>
        </w:rPr>
        <w:t>children’s</w:t>
      </w:r>
      <w:r w:rsidR="001604BC" w:rsidRPr="00C22319">
        <w:rPr>
          <w:rFonts w:ascii="Arial" w:hAnsi="Arial" w:cs="Arial"/>
          <w:b w:val="0"/>
          <w:sz w:val="24"/>
          <w:szCs w:val="18"/>
        </w:rPr>
        <w:t xml:space="preserve"> play, which is the main aim of the curriculum.</w:t>
      </w:r>
      <w:r w:rsidR="005E2E2D" w:rsidRPr="00C22319">
        <w:rPr>
          <w:rFonts w:ascii="Arial" w:hAnsi="Arial" w:cs="Arial"/>
          <w:b w:val="0"/>
          <w:sz w:val="24"/>
          <w:szCs w:val="18"/>
        </w:rPr>
        <w:t xml:space="preserve"> </w:t>
      </w:r>
      <w:r w:rsidR="00DC6092" w:rsidRPr="00C22319">
        <w:rPr>
          <w:rFonts w:ascii="Arial" w:hAnsi="Arial" w:cs="Arial"/>
          <w:b w:val="0"/>
          <w:sz w:val="24"/>
          <w:szCs w:val="18"/>
        </w:rPr>
        <w:t>Also, t</w:t>
      </w:r>
      <w:r w:rsidR="005E2E2D" w:rsidRPr="00C22319">
        <w:rPr>
          <w:rFonts w:ascii="Arial" w:hAnsi="Arial" w:cs="Arial"/>
          <w:b w:val="0"/>
          <w:sz w:val="24"/>
          <w:szCs w:val="18"/>
        </w:rPr>
        <w:t xml:space="preserve">he confidence course focusses on making sure </w:t>
      </w:r>
      <w:r w:rsidR="009D7AF1" w:rsidRPr="00C22319">
        <w:rPr>
          <w:rFonts w:ascii="Arial" w:hAnsi="Arial" w:cs="Arial"/>
          <w:b w:val="0"/>
          <w:sz w:val="24"/>
          <w:szCs w:val="18"/>
        </w:rPr>
        <w:t xml:space="preserve">that </w:t>
      </w:r>
      <w:r w:rsidR="005E2E2D" w:rsidRPr="00C22319">
        <w:rPr>
          <w:rFonts w:ascii="Arial" w:hAnsi="Arial" w:cs="Arial"/>
          <w:b w:val="0"/>
          <w:sz w:val="24"/>
          <w:szCs w:val="18"/>
        </w:rPr>
        <w:t xml:space="preserve">the children’s and the practitioner’s needs are taken into consideration in order for the best </w:t>
      </w:r>
      <w:r w:rsidR="00F27F29" w:rsidRPr="00C22319">
        <w:rPr>
          <w:rFonts w:ascii="Arial" w:hAnsi="Arial" w:cs="Arial"/>
          <w:b w:val="0"/>
          <w:sz w:val="24"/>
          <w:szCs w:val="18"/>
        </w:rPr>
        <w:t>po</w:t>
      </w:r>
      <w:r w:rsidR="005E2E2D" w:rsidRPr="00C22319">
        <w:rPr>
          <w:rFonts w:ascii="Arial" w:hAnsi="Arial" w:cs="Arial"/>
          <w:b w:val="0"/>
          <w:sz w:val="24"/>
          <w:szCs w:val="18"/>
        </w:rPr>
        <w:t>ssible practice to be achieved</w:t>
      </w:r>
      <w:r w:rsidR="007728C2">
        <w:rPr>
          <w:rFonts w:ascii="Arial" w:hAnsi="Arial" w:cs="Arial"/>
          <w:b w:val="0"/>
          <w:sz w:val="24"/>
          <w:szCs w:val="18"/>
        </w:rPr>
        <w:t xml:space="preserve">, </w:t>
      </w:r>
      <w:r w:rsidR="005E2E2D" w:rsidRPr="00C22319">
        <w:rPr>
          <w:rFonts w:ascii="Arial" w:hAnsi="Arial" w:cs="Arial"/>
          <w:b w:val="0"/>
          <w:sz w:val="24"/>
          <w:szCs w:val="18"/>
        </w:rPr>
        <w:t>strongly linking the ethos of the course to Donaldson’s ‘Successful Futures’ Report (2015)</w:t>
      </w:r>
      <w:r w:rsidR="0028305A" w:rsidRPr="00C22319">
        <w:rPr>
          <w:rFonts w:ascii="Arial" w:hAnsi="Arial" w:cs="Arial"/>
          <w:b w:val="0"/>
          <w:sz w:val="24"/>
          <w:szCs w:val="18"/>
        </w:rPr>
        <w:t xml:space="preserve">. </w:t>
      </w:r>
      <w:r w:rsidR="00BE7EAB" w:rsidRPr="00C22319">
        <w:rPr>
          <w:rFonts w:ascii="Arial" w:hAnsi="Arial" w:cs="Arial"/>
          <w:b w:val="0"/>
          <w:sz w:val="24"/>
          <w:szCs w:val="18"/>
        </w:rPr>
        <w:t xml:space="preserve">Additionally, this </w:t>
      </w:r>
      <w:r w:rsidR="00DC6092" w:rsidRPr="00C22319">
        <w:rPr>
          <w:rFonts w:ascii="Arial" w:hAnsi="Arial" w:cs="Arial"/>
          <w:b w:val="0"/>
          <w:sz w:val="24"/>
          <w:szCs w:val="18"/>
        </w:rPr>
        <w:t xml:space="preserve">confidence </w:t>
      </w:r>
      <w:r w:rsidR="009D7AF1" w:rsidRPr="00C22319">
        <w:rPr>
          <w:rFonts w:ascii="Arial" w:hAnsi="Arial" w:cs="Arial"/>
          <w:b w:val="0"/>
          <w:sz w:val="24"/>
          <w:szCs w:val="18"/>
        </w:rPr>
        <w:t>course has</w:t>
      </w:r>
      <w:r w:rsidR="00BE7EAB" w:rsidRPr="00C22319">
        <w:rPr>
          <w:rFonts w:ascii="Arial" w:hAnsi="Arial" w:cs="Arial"/>
          <w:b w:val="0"/>
          <w:sz w:val="24"/>
          <w:szCs w:val="18"/>
        </w:rPr>
        <w:t xml:space="preserve"> many benefits for the </w:t>
      </w:r>
      <w:r w:rsidR="007B05EF" w:rsidRPr="00C22319">
        <w:rPr>
          <w:rFonts w:ascii="Arial" w:hAnsi="Arial" w:cs="Arial"/>
          <w:b w:val="0"/>
          <w:sz w:val="24"/>
          <w:szCs w:val="18"/>
        </w:rPr>
        <w:t>pupils</w:t>
      </w:r>
      <w:r w:rsidR="00BE7EAB" w:rsidRPr="00C22319">
        <w:rPr>
          <w:rFonts w:ascii="Arial" w:hAnsi="Arial" w:cs="Arial"/>
          <w:b w:val="0"/>
          <w:sz w:val="24"/>
          <w:szCs w:val="18"/>
        </w:rPr>
        <w:t xml:space="preserve"> </w:t>
      </w:r>
      <w:r w:rsidR="007B05EF" w:rsidRPr="00C22319">
        <w:rPr>
          <w:rFonts w:ascii="Arial" w:hAnsi="Arial" w:cs="Arial"/>
          <w:b w:val="0"/>
          <w:sz w:val="24"/>
          <w:szCs w:val="18"/>
        </w:rPr>
        <w:t>and</w:t>
      </w:r>
      <w:r w:rsidR="00BE7EAB" w:rsidRPr="00C22319">
        <w:rPr>
          <w:rFonts w:ascii="Arial" w:hAnsi="Arial" w:cs="Arial"/>
          <w:b w:val="0"/>
          <w:sz w:val="24"/>
          <w:szCs w:val="18"/>
        </w:rPr>
        <w:t xml:space="preserve"> for the early years professional</w:t>
      </w:r>
      <w:r w:rsidR="007B05EF" w:rsidRPr="00C22319">
        <w:rPr>
          <w:rFonts w:ascii="Arial" w:hAnsi="Arial" w:cs="Arial"/>
          <w:b w:val="0"/>
          <w:sz w:val="24"/>
          <w:szCs w:val="18"/>
        </w:rPr>
        <w:t>s</w:t>
      </w:r>
      <w:r w:rsidR="00BE7EAB" w:rsidRPr="00C22319">
        <w:rPr>
          <w:rFonts w:ascii="Arial" w:hAnsi="Arial" w:cs="Arial"/>
          <w:b w:val="0"/>
          <w:sz w:val="24"/>
          <w:szCs w:val="18"/>
        </w:rPr>
        <w:t xml:space="preserve"> as well. </w:t>
      </w:r>
      <w:r w:rsidR="009D7AF1" w:rsidRPr="00C22319">
        <w:rPr>
          <w:rFonts w:ascii="Arial" w:hAnsi="Arial" w:cs="Arial"/>
          <w:b w:val="0"/>
          <w:sz w:val="24"/>
          <w:szCs w:val="18"/>
        </w:rPr>
        <w:t>If practitioners have more confidence and self-</w:t>
      </w:r>
      <w:r w:rsidR="00BE7EAB" w:rsidRPr="00C22319">
        <w:rPr>
          <w:rFonts w:ascii="Arial" w:hAnsi="Arial" w:cs="Arial"/>
          <w:b w:val="0"/>
          <w:sz w:val="24"/>
          <w:szCs w:val="18"/>
        </w:rPr>
        <w:t>esteem this will in turn result in the children h</w:t>
      </w:r>
      <w:r w:rsidR="009D7AF1" w:rsidRPr="00C22319">
        <w:rPr>
          <w:rFonts w:ascii="Arial" w:hAnsi="Arial" w:cs="Arial"/>
          <w:b w:val="0"/>
          <w:sz w:val="24"/>
          <w:szCs w:val="18"/>
        </w:rPr>
        <w:t>aving more self-confidence and</w:t>
      </w:r>
      <w:r w:rsidR="00BE7EAB" w:rsidRPr="00C22319">
        <w:rPr>
          <w:rFonts w:ascii="Arial" w:hAnsi="Arial" w:cs="Arial"/>
          <w:b w:val="0"/>
          <w:sz w:val="24"/>
          <w:szCs w:val="18"/>
        </w:rPr>
        <w:t xml:space="preserve"> higher self-esteem</w:t>
      </w:r>
      <w:r w:rsidR="009D7AF1" w:rsidRPr="00C22319">
        <w:rPr>
          <w:rFonts w:ascii="Arial" w:hAnsi="Arial" w:cs="Arial"/>
          <w:b w:val="0"/>
          <w:sz w:val="24"/>
          <w:szCs w:val="18"/>
        </w:rPr>
        <w:t>,</w:t>
      </w:r>
      <w:r w:rsidR="00BE7EAB" w:rsidRPr="00C22319">
        <w:rPr>
          <w:rFonts w:ascii="Arial" w:hAnsi="Arial" w:cs="Arial"/>
          <w:b w:val="0"/>
          <w:sz w:val="24"/>
          <w:szCs w:val="18"/>
        </w:rPr>
        <w:t xml:space="preserve"> which will help them develop their cognitive, academic, social and communication</w:t>
      </w:r>
      <w:r w:rsidR="007728C2">
        <w:rPr>
          <w:rFonts w:ascii="Arial" w:hAnsi="Arial" w:cs="Arial"/>
          <w:b w:val="0"/>
          <w:sz w:val="24"/>
          <w:szCs w:val="18"/>
        </w:rPr>
        <w:t>,</w:t>
      </w:r>
      <w:r w:rsidR="00BE7EAB" w:rsidRPr="00C22319">
        <w:rPr>
          <w:rFonts w:ascii="Arial" w:hAnsi="Arial" w:cs="Arial"/>
          <w:b w:val="0"/>
          <w:sz w:val="24"/>
          <w:szCs w:val="18"/>
        </w:rPr>
        <w:t xml:space="preserve"> speech and language skills.</w:t>
      </w:r>
      <w:r w:rsidR="00B15E6B" w:rsidRPr="00C22319">
        <w:rPr>
          <w:rFonts w:ascii="Arial" w:hAnsi="Arial" w:cs="Arial"/>
          <w:b w:val="0"/>
          <w:sz w:val="24"/>
          <w:szCs w:val="18"/>
        </w:rPr>
        <w:t xml:space="preserve"> Despite </w:t>
      </w:r>
      <w:r w:rsidR="00D57909" w:rsidRPr="00C22319">
        <w:rPr>
          <w:rFonts w:ascii="Arial" w:hAnsi="Arial" w:cs="Arial"/>
          <w:b w:val="0"/>
          <w:sz w:val="24"/>
          <w:szCs w:val="18"/>
        </w:rPr>
        <w:t>some challenges associated with any new business venture</w:t>
      </w:r>
      <w:r w:rsidR="008C43B8">
        <w:rPr>
          <w:rFonts w:ascii="Arial" w:hAnsi="Arial" w:cs="Arial"/>
          <w:b w:val="0"/>
          <w:sz w:val="24"/>
          <w:szCs w:val="18"/>
        </w:rPr>
        <w:t>, t</w:t>
      </w:r>
      <w:r w:rsidR="00D57909" w:rsidRPr="00C22319">
        <w:rPr>
          <w:rFonts w:ascii="Arial" w:hAnsi="Arial" w:cs="Arial"/>
          <w:b w:val="0"/>
          <w:sz w:val="24"/>
          <w:szCs w:val="18"/>
        </w:rPr>
        <w:t xml:space="preserve">he advantages </w:t>
      </w:r>
      <w:r w:rsidR="009D7AF1" w:rsidRPr="00C22319">
        <w:rPr>
          <w:rFonts w:ascii="Arial" w:hAnsi="Arial" w:cs="Arial"/>
          <w:b w:val="0"/>
          <w:sz w:val="24"/>
          <w:szCs w:val="18"/>
        </w:rPr>
        <w:t xml:space="preserve">of the course </w:t>
      </w:r>
      <w:r w:rsidR="00D57909" w:rsidRPr="00C22319">
        <w:rPr>
          <w:rFonts w:ascii="Arial" w:hAnsi="Arial" w:cs="Arial"/>
          <w:b w:val="0"/>
          <w:sz w:val="24"/>
          <w:szCs w:val="18"/>
        </w:rPr>
        <w:t xml:space="preserve">have been shown to outweigh the negatives and a strong business idea has been deliberated and reached within this essay. </w:t>
      </w:r>
      <w:r w:rsidR="00437B6A" w:rsidRPr="00C22319">
        <w:rPr>
          <w:rFonts w:ascii="Arial" w:hAnsi="Arial" w:cs="Arial"/>
          <w:b w:val="0"/>
          <w:sz w:val="24"/>
          <w:szCs w:val="18"/>
        </w:rPr>
        <w:t xml:space="preserve">With enough backing, the confidence course will have a long-lasting positive effect on the way early years </w:t>
      </w:r>
      <w:r w:rsidR="002528B7" w:rsidRPr="00C22319">
        <w:rPr>
          <w:rFonts w:ascii="Arial" w:hAnsi="Arial" w:cs="Arial"/>
          <w:b w:val="0"/>
          <w:sz w:val="24"/>
          <w:szCs w:val="18"/>
        </w:rPr>
        <w:t xml:space="preserve">is </w:t>
      </w:r>
      <w:r w:rsidR="00437B6A" w:rsidRPr="00C22319">
        <w:rPr>
          <w:rFonts w:ascii="Arial" w:hAnsi="Arial" w:cs="Arial"/>
          <w:b w:val="0"/>
          <w:sz w:val="24"/>
          <w:szCs w:val="18"/>
        </w:rPr>
        <w:t xml:space="preserve">taught. </w:t>
      </w:r>
    </w:p>
    <w:p w14:paraId="0EEA6D25" w14:textId="77777777" w:rsidR="002528B7" w:rsidRPr="00C22319" w:rsidRDefault="002528B7" w:rsidP="00620CAC">
      <w:pPr>
        <w:pStyle w:val="Heading1"/>
        <w:shd w:val="clear" w:color="auto" w:fill="FFFFFF"/>
        <w:spacing w:before="0" w:beforeAutospacing="0" w:after="0" w:afterAutospacing="0"/>
        <w:rPr>
          <w:rFonts w:asciiTheme="minorHAnsi" w:hAnsiTheme="minorHAnsi" w:cstheme="minorHAnsi"/>
          <w:b w:val="0"/>
          <w:sz w:val="24"/>
          <w:szCs w:val="18"/>
        </w:rPr>
      </w:pPr>
    </w:p>
    <w:p w14:paraId="3753DD57" w14:textId="0030C71F" w:rsidR="000E56C5" w:rsidRPr="00C22319" w:rsidRDefault="000E56C5" w:rsidP="00620CAC">
      <w:pPr>
        <w:pStyle w:val="Heading1"/>
        <w:shd w:val="clear" w:color="auto" w:fill="FFFFFF"/>
        <w:spacing w:before="0" w:beforeAutospacing="0" w:after="0" w:afterAutospacing="0"/>
        <w:rPr>
          <w:rFonts w:asciiTheme="minorHAnsi" w:hAnsiTheme="minorHAnsi" w:cstheme="minorHAnsi"/>
          <w:b w:val="0"/>
          <w:sz w:val="24"/>
          <w:szCs w:val="18"/>
        </w:rPr>
      </w:pPr>
    </w:p>
    <w:p w14:paraId="6A53AB14" w14:textId="26D70EA9" w:rsidR="00C15873" w:rsidRPr="00C22319" w:rsidRDefault="00C15873" w:rsidP="00620CAC">
      <w:pPr>
        <w:pStyle w:val="Heading1"/>
        <w:shd w:val="clear" w:color="auto" w:fill="FFFFFF"/>
        <w:spacing w:before="0" w:beforeAutospacing="0" w:after="0" w:afterAutospacing="0"/>
        <w:rPr>
          <w:rFonts w:asciiTheme="minorHAnsi" w:hAnsiTheme="minorHAnsi" w:cstheme="minorHAnsi"/>
          <w:b w:val="0"/>
          <w:sz w:val="24"/>
          <w:szCs w:val="18"/>
        </w:rPr>
      </w:pPr>
    </w:p>
    <w:p w14:paraId="235A3CF1" w14:textId="57E0B155" w:rsidR="00C15873" w:rsidRPr="00C22319" w:rsidRDefault="00C15873" w:rsidP="00620CAC">
      <w:pPr>
        <w:pStyle w:val="Heading1"/>
        <w:shd w:val="clear" w:color="auto" w:fill="FFFFFF"/>
        <w:spacing w:before="0" w:beforeAutospacing="0" w:after="0" w:afterAutospacing="0"/>
        <w:rPr>
          <w:rFonts w:asciiTheme="minorHAnsi" w:hAnsiTheme="minorHAnsi" w:cstheme="minorHAnsi"/>
          <w:b w:val="0"/>
          <w:sz w:val="24"/>
          <w:szCs w:val="18"/>
        </w:rPr>
      </w:pPr>
    </w:p>
    <w:p w14:paraId="61FFE42A" w14:textId="30E11ABE" w:rsidR="00C15873" w:rsidRPr="00C22319" w:rsidRDefault="00C15873" w:rsidP="00620CAC">
      <w:pPr>
        <w:pStyle w:val="Heading1"/>
        <w:shd w:val="clear" w:color="auto" w:fill="FFFFFF"/>
        <w:spacing w:before="0" w:beforeAutospacing="0" w:after="0" w:afterAutospacing="0"/>
        <w:rPr>
          <w:rFonts w:asciiTheme="minorHAnsi" w:hAnsiTheme="minorHAnsi" w:cstheme="minorHAnsi"/>
          <w:b w:val="0"/>
          <w:sz w:val="24"/>
          <w:szCs w:val="18"/>
        </w:rPr>
      </w:pPr>
    </w:p>
    <w:p w14:paraId="46CBABB0" w14:textId="0E864F6A" w:rsidR="00C15873" w:rsidRPr="00C22319" w:rsidRDefault="00C15873" w:rsidP="00620CAC">
      <w:pPr>
        <w:pStyle w:val="Heading1"/>
        <w:shd w:val="clear" w:color="auto" w:fill="FFFFFF"/>
        <w:spacing w:before="0" w:beforeAutospacing="0" w:after="0" w:afterAutospacing="0"/>
        <w:rPr>
          <w:rFonts w:asciiTheme="minorHAnsi" w:hAnsiTheme="minorHAnsi" w:cstheme="minorHAnsi"/>
          <w:b w:val="0"/>
          <w:sz w:val="24"/>
          <w:szCs w:val="18"/>
        </w:rPr>
      </w:pPr>
    </w:p>
    <w:p w14:paraId="51A14C21" w14:textId="33F277CA" w:rsidR="00C15873" w:rsidRDefault="00C15873" w:rsidP="00620CAC">
      <w:pPr>
        <w:pStyle w:val="Heading1"/>
        <w:shd w:val="clear" w:color="auto" w:fill="FFFFFF"/>
        <w:spacing w:before="0" w:beforeAutospacing="0" w:after="0" w:afterAutospacing="0"/>
        <w:rPr>
          <w:rFonts w:asciiTheme="minorHAnsi" w:hAnsiTheme="minorHAnsi" w:cstheme="minorHAnsi"/>
          <w:b w:val="0"/>
          <w:sz w:val="22"/>
          <w:szCs w:val="18"/>
        </w:rPr>
      </w:pPr>
    </w:p>
    <w:p w14:paraId="77EA4623" w14:textId="5AB780BF" w:rsidR="00C15873" w:rsidRDefault="00C15873" w:rsidP="00620CAC">
      <w:pPr>
        <w:pStyle w:val="Heading1"/>
        <w:shd w:val="clear" w:color="auto" w:fill="FFFFFF"/>
        <w:spacing w:before="0" w:beforeAutospacing="0" w:after="0" w:afterAutospacing="0"/>
        <w:rPr>
          <w:rFonts w:asciiTheme="minorHAnsi" w:hAnsiTheme="minorHAnsi" w:cstheme="minorHAnsi"/>
          <w:b w:val="0"/>
          <w:sz w:val="22"/>
          <w:szCs w:val="18"/>
        </w:rPr>
      </w:pPr>
    </w:p>
    <w:p w14:paraId="4CD30DD5" w14:textId="57C6742D" w:rsidR="00C22319" w:rsidRDefault="00C22319" w:rsidP="00620CAC">
      <w:pPr>
        <w:pStyle w:val="Heading1"/>
        <w:shd w:val="clear" w:color="auto" w:fill="FFFFFF"/>
        <w:spacing w:before="0" w:beforeAutospacing="0" w:after="0" w:afterAutospacing="0"/>
        <w:rPr>
          <w:rFonts w:asciiTheme="minorHAnsi" w:hAnsiTheme="minorHAnsi" w:cstheme="minorHAnsi"/>
          <w:b w:val="0"/>
          <w:sz w:val="22"/>
          <w:szCs w:val="18"/>
        </w:rPr>
      </w:pPr>
    </w:p>
    <w:p w14:paraId="7363CD58" w14:textId="56C9917E" w:rsidR="00C22319" w:rsidRDefault="00C22319" w:rsidP="00620CAC">
      <w:pPr>
        <w:pStyle w:val="Heading1"/>
        <w:shd w:val="clear" w:color="auto" w:fill="FFFFFF"/>
        <w:spacing w:before="0" w:beforeAutospacing="0" w:after="0" w:afterAutospacing="0"/>
        <w:rPr>
          <w:rFonts w:asciiTheme="minorHAnsi" w:hAnsiTheme="minorHAnsi" w:cstheme="minorHAnsi"/>
          <w:b w:val="0"/>
          <w:sz w:val="22"/>
          <w:szCs w:val="18"/>
        </w:rPr>
      </w:pPr>
    </w:p>
    <w:p w14:paraId="6F9F5346" w14:textId="77777777" w:rsidR="00C22319" w:rsidRDefault="00C22319" w:rsidP="00620CAC">
      <w:pPr>
        <w:pStyle w:val="Heading1"/>
        <w:shd w:val="clear" w:color="auto" w:fill="FFFFFF"/>
        <w:spacing w:before="0" w:beforeAutospacing="0" w:after="0" w:afterAutospacing="0"/>
        <w:rPr>
          <w:rFonts w:asciiTheme="minorHAnsi" w:hAnsiTheme="minorHAnsi" w:cstheme="minorHAnsi"/>
          <w:b w:val="0"/>
          <w:sz w:val="22"/>
          <w:szCs w:val="18"/>
        </w:rPr>
      </w:pPr>
    </w:p>
    <w:p w14:paraId="595A5030" w14:textId="4E4A9738" w:rsidR="00C15873" w:rsidRDefault="00C15873" w:rsidP="00C15873">
      <w:pPr>
        <w:rPr>
          <w:rFonts w:ascii="Arial" w:hAnsi="Arial" w:cs="Arial"/>
          <w:sz w:val="24"/>
        </w:rPr>
      </w:pPr>
      <w:r w:rsidRPr="00442C80">
        <w:rPr>
          <w:rFonts w:ascii="Arial" w:hAnsi="Arial" w:cs="Arial"/>
          <w:sz w:val="24"/>
        </w:rPr>
        <w:t>Ref</w:t>
      </w:r>
      <w:r>
        <w:rPr>
          <w:rFonts w:ascii="Arial" w:hAnsi="Arial" w:cs="Arial"/>
          <w:sz w:val="24"/>
        </w:rPr>
        <w:t>erence</w:t>
      </w:r>
      <w:r w:rsidRPr="00442C80">
        <w:rPr>
          <w:rFonts w:ascii="Arial" w:hAnsi="Arial" w:cs="Arial"/>
          <w:sz w:val="24"/>
        </w:rPr>
        <w:t xml:space="preserve"> List</w:t>
      </w:r>
      <w:r>
        <w:rPr>
          <w:rFonts w:ascii="Arial" w:hAnsi="Arial" w:cs="Arial"/>
          <w:sz w:val="24"/>
        </w:rPr>
        <w:t>:</w:t>
      </w:r>
    </w:p>
    <w:p w14:paraId="1E9823AD" w14:textId="27E1E69B" w:rsidR="00C22319" w:rsidRPr="00442C80" w:rsidRDefault="00C22319" w:rsidP="00C15873">
      <w:pPr>
        <w:rPr>
          <w:rFonts w:ascii="Arial" w:hAnsi="Arial" w:cs="Arial"/>
          <w:b/>
          <w:sz w:val="24"/>
        </w:rPr>
      </w:pPr>
      <w:r>
        <w:rPr>
          <w:rFonts w:ascii="Arial" w:hAnsi="Arial" w:cs="Arial"/>
          <w:sz w:val="24"/>
        </w:rPr>
        <w:t xml:space="preserve"> ONE REF DO</w:t>
      </w:r>
    </w:p>
    <w:p w14:paraId="78C32311" w14:textId="77777777" w:rsidR="00C15873" w:rsidRPr="006C7F45" w:rsidRDefault="00C15873" w:rsidP="00C15873">
      <w:pPr>
        <w:spacing w:line="360" w:lineRule="auto"/>
        <w:jc w:val="both"/>
        <w:rPr>
          <w:rFonts w:ascii="Arial" w:hAnsi="Arial" w:cs="Arial"/>
          <w:color w:val="222222"/>
          <w:sz w:val="24"/>
          <w:szCs w:val="24"/>
          <w:shd w:val="clear" w:color="auto" w:fill="FFFFFF"/>
        </w:rPr>
      </w:pPr>
      <w:r w:rsidRPr="006C7F45">
        <w:rPr>
          <w:rFonts w:ascii="Arial" w:hAnsi="Arial" w:cs="Arial"/>
          <w:color w:val="222222"/>
          <w:sz w:val="24"/>
          <w:szCs w:val="24"/>
          <w:shd w:val="clear" w:color="auto" w:fill="FFFFFF"/>
        </w:rPr>
        <w:t xml:space="preserve">Baumeister, R.F., Campbell, J.D., Krueger, J.I. and </w:t>
      </w:r>
      <w:proofErr w:type="spellStart"/>
      <w:r w:rsidRPr="006C7F45">
        <w:rPr>
          <w:rFonts w:ascii="Arial" w:hAnsi="Arial" w:cs="Arial"/>
          <w:color w:val="222222"/>
          <w:sz w:val="24"/>
          <w:szCs w:val="24"/>
          <w:shd w:val="clear" w:color="auto" w:fill="FFFFFF"/>
        </w:rPr>
        <w:t>Vohs</w:t>
      </w:r>
      <w:proofErr w:type="spellEnd"/>
      <w:r w:rsidRPr="006C7F45">
        <w:rPr>
          <w:rFonts w:ascii="Arial" w:hAnsi="Arial" w:cs="Arial"/>
          <w:color w:val="222222"/>
          <w:sz w:val="24"/>
          <w:szCs w:val="24"/>
          <w:shd w:val="clear" w:color="auto" w:fill="FFFFFF"/>
        </w:rPr>
        <w:t>, K.D. (2003). ‘Does high self-esteem cause better performance, interpersonal success, happiness, or healthier lifestyles?’. </w:t>
      </w:r>
      <w:r w:rsidRPr="006C7F45">
        <w:rPr>
          <w:rFonts w:ascii="Arial" w:hAnsi="Arial" w:cs="Arial"/>
          <w:i/>
          <w:iCs/>
          <w:color w:val="222222"/>
          <w:sz w:val="24"/>
          <w:szCs w:val="24"/>
          <w:shd w:val="clear" w:color="auto" w:fill="FFFFFF"/>
        </w:rPr>
        <w:t>Psychological science in the public interest</w:t>
      </w:r>
      <w:r w:rsidRPr="006C7F45">
        <w:rPr>
          <w:rFonts w:ascii="Arial" w:hAnsi="Arial" w:cs="Arial"/>
          <w:color w:val="222222"/>
          <w:sz w:val="24"/>
          <w:szCs w:val="24"/>
          <w:shd w:val="clear" w:color="auto" w:fill="FFFFFF"/>
        </w:rPr>
        <w:t>, </w:t>
      </w:r>
      <w:r w:rsidRPr="006C7F45">
        <w:rPr>
          <w:rFonts w:ascii="Arial" w:hAnsi="Arial" w:cs="Arial"/>
          <w:i/>
          <w:iCs/>
          <w:color w:val="222222"/>
          <w:sz w:val="24"/>
          <w:szCs w:val="24"/>
          <w:shd w:val="clear" w:color="auto" w:fill="FFFFFF"/>
        </w:rPr>
        <w:t>4</w:t>
      </w:r>
      <w:r w:rsidRPr="006C7F45">
        <w:rPr>
          <w:rFonts w:ascii="Arial" w:hAnsi="Arial" w:cs="Arial"/>
          <w:color w:val="222222"/>
          <w:sz w:val="24"/>
          <w:szCs w:val="24"/>
          <w:shd w:val="clear" w:color="auto" w:fill="FFFFFF"/>
        </w:rPr>
        <w:t xml:space="preserve">(1), pp.1-44. [Online] Available at: </w:t>
      </w:r>
      <w:hyperlink r:id="rId7" w:history="1">
        <w:r w:rsidRPr="006C7F45">
          <w:rPr>
            <w:rStyle w:val="Hyperlink"/>
            <w:rFonts w:ascii="Arial" w:hAnsi="Arial" w:cs="Arial"/>
            <w:sz w:val="24"/>
            <w:szCs w:val="24"/>
            <w:shd w:val="clear" w:color="auto" w:fill="FFFFFF"/>
          </w:rPr>
          <w:t>https://journals.sagepub.com/doi/pdf/10.1111/1529-1006.01431</w:t>
        </w:r>
      </w:hyperlink>
      <w:r w:rsidRPr="006C7F45">
        <w:rPr>
          <w:rFonts w:ascii="Arial" w:hAnsi="Arial" w:cs="Arial"/>
          <w:color w:val="222222"/>
          <w:sz w:val="24"/>
          <w:szCs w:val="24"/>
          <w:shd w:val="clear" w:color="auto" w:fill="FFFFFF"/>
        </w:rPr>
        <w:t xml:space="preserve"> [Accessed 20th April 2019].</w:t>
      </w:r>
    </w:p>
    <w:p w14:paraId="71253703" w14:textId="77777777" w:rsidR="00C15873" w:rsidRPr="006C7F45" w:rsidRDefault="00C15873" w:rsidP="00C15873">
      <w:pPr>
        <w:spacing w:line="360" w:lineRule="auto"/>
        <w:jc w:val="both"/>
        <w:rPr>
          <w:rFonts w:ascii="Arial" w:hAnsi="Arial" w:cs="Arial"/>
          <w:sz w:val="24"/>
          <w:szCs w:val="24"/>
        </w:rPr>
      </w:pPr>
      <w:r w:rsidRPr="006C7F45">
        <w:rPr>
          <w:rFonts w:ascii="Arial" w:hAnsi="Arial" w:cs="Arial"/>
          <w:sz w:val="24"/>
          <w:szCs w:val="24"/>
        </w:rPr>
        <w:t xml:space="preserve">Bruce, T. (2012) </w:t>
      </w:r>
      <w:r w:rsidRPr="006C7F45">
        <w:rPr>
          <w:rFonts w:ascii="Arial" w:hAnsi="Arial" w:cs="Arial"/>
          <w:i/>
          <w:sz w:val="24"/>
          <w:szCs w:val="24"/>
        </w:rPr>
        <w:t>Learning Through Play</w:t>
      </w:r>
      <w:r w:rsidRPr="006C7F45">
        <w:rPr>
          <w:rFonts w:ascii="Arial" w:hAnsi="Arial" w:cs="Arial"/>
          <w:sz w:val="24"/>
          <w:szCs w:val="24"/>
        </w:rPr>
        <w:t xml:space="preserve"> (2</w:t>
      </w:r>
      <w:r w:rsidRPr="006C7F45">
        <w:rPr>
          <w:rFonts w:ascii="Arial" w:hAnsi="Arial" w:cs="Arial"/>
          <w:sz w:val="24"/>
          <w:szCs w:val="24"/>
          <w:vertAlign w:val="superscript"/>
        </w:rPr>
        <w:t>nd</w:t>
      </w:r>
      <w:r w:rsidRPr="006C7F45">
        <w:rPr>
          <w:rFonts w:ascii="Arial" w:hAnsi="Arial" w:cs="Arial"/>
          <w:sz w:val="24"/>
          <w:szCs w:val="24"/>
        </w:rPr>
        <w:t xml:space="preserve"> Ed). London: Hodder</w:t>
      </w:r>
    </w:p>
    <w:p w14:paraId="3BBC6766" w14:textId="77777777" w:rsidR="00C15873" w:rsidRPr="006C7F45" w:rsidRDefault="00C15873" w:rsidP="00C15873">
      <w:pPr>
        <w:spacing w:line="360" w:lineRule="auto"/>
        <w:jc w:val="both"/>
        <w:rPr>
          <w:rFonts w:ascii="Arial" w:hAnsi="Arial" w:cs="Arial"/>
          <w:color w:val="222222"/>
          <w:sz w:val="24"/>
          <w:szCs w:val="24"/>
          <w:shd w:val="clear" w:color="auto" w:fill="FFFFFF"/>
        </w:rPr>
      </w:pPr>
      <w:r w:rsidRPr="006C7F45">
        <w:rPr>
          <w:rFonts w:ascii="Arial" w:hAnsi="Arial" w:cs="Arial"/>
          <w:color w:val="222222"/>
          <w:sz w:val="24"/>
          <w:szCs w:val="24"/>
          <w:shd w:val="clear" w:color="auto" w:fill="FFFFFF"/>
        </w:rPr>
        <w:t>Bunker, L.K. (1991). ‘The role of play and motor skill development in building children's self-confidence and self-esteem’. </w:t>
      </w:r>
      <w:r w:rsidRPr="006C7F45">
        <w:rPr>
          <w:rFonts w:ascii="Arial" w:hAnsi="Arial" w:cs="Arial"/>
          <w:i/>
          <w:iCs/>
          <w:color w:val="222222"/>
          <w:sz w:val="24"/>
          <w:szCs w:val="24"/>
          <w:shd w:val="clear" w:color="auto" w:fill="FFFFFF"/>
        </w:rPr>
        <w:t>The Elementary School Journal</w:t>
      </w:r>
      <w:r w:rsidRPr="006C7F45">
        <w:rPr>
          <w:rFonts w:ascii="Arial" w:hAnsi="Arial" w:cs="Arial"/>
          <w:color w:val="222222"/>
          <w:sz w:val="24"/>
          <w:szCs w:val="24"/>
          <w:shd w:val="clear" w:color="auto" w:fill="FFFFFF"/>
        </w:rPr>
        <w:t>, </w:t>
      </w:r>
      <w:r w:rsidRPr="006C7F45">
        <w:rPr>
          <w:rFonts w:ascii="Arial" w:hAnsi="Arial" w:cs="Arial"/>
          <w:i/>
          <w:iCs/>
          <w:color w:val="222222"/>
          <w:sz w:val="24"/>
          <w:szCs w:val="24"/>
          <w:shd w:val="clear" w:color="auto" w:fill="FFFFFF"/>
        </w:rPr>
        <w:t>91</w:t>
      </w:r>
      <w:r w:rsidRPr="006C7F45">
        <w:rPr>
          <w:rFonts w:ascii="Arial" w:hAnsi="Arial" w:cs="Arial"/>
          <w:color w:val="222222"/>
          <w:sz w:val="24"/>
          <w:szCs w:val="24"/>
          <w:shd w:val="clear" w:color="auto" w:fill="FFFFFF"/>
        </w:rPr>
        <w:t xml:space="preserve">(5), pp.467-471. [Online] Available at: </w:t>
      </w:r>
      <w:hyperlink r:id="rId8" w:history="1">
        <w:r w:rsidRPr="006C7F45">
          <w:rPr>
            <w:rStyle w:val="Hyperlink"/>
            <w:rFonts w:ascii="Arial" w:hAnsi="Arial" w:cs="Arial"/>
            <w:sz w:val="24"/>
            <w:szCs w:val="24"/>
            <w:shd w:val="clear" w:color="auto" w:fill="FFFFFF"/>
          </w:rPr>
          <w:t>https://www.jstor.org/stable/pdf/1001887.pdf</w:t>
        </w:r>
      </w:hyperlink>
      <w:r w:rsidRPr="006C7F45">
        <w:rPr>
          <w:rFonts w:ascii="Arial" w:hAnsi="Arial" w:cs="Arial"/>
          <w:color w:val="222222"/>
          <w:sz w:val="24"/>
          <w:szCs w:val="24"/>
          <w:shd w:val="clear" w:color="auto" w:fill="FFFFFF"/>
        </w:rPr>
        <w:t xml:space="preserve"> [Accessed 19th April 2019].</w:t>
      </w:r>
    </w:p>
    <w:p w14:paraId="45D790E4" w14:textId="77777777" w:rsidR="00C15873" w:rsidRPr="006C7F45" w:rsidRDefault="00C15873" w:rsidP="00C15873">
      <w:pPr>
        <w:spacing w:line="360" w:lineRule="auto"/>
        <w:jc w:val="both"/>
        <w:rPr>
          <w:rFonts w:ascii="Arial" w:hAnsi="Arial" w:cs="Arial"/>
          <w:sz w:val="24"/>
          <w:szCs w:val="24"/>
        </w:rPr>
      </w:pPr>
      <w:r w:rsidRPr="006C7F45">
        <w:rPr>
          <w:rFonts w:ascii="Arial" w:hAnsi="Arial" w:cs="Arial"/>
          <w:sz w:val="24"/>
          <w:szCs w:val="24"/>
        </w:rPr>
        <w:t xml:space="preserve">Cambridge Dictionary. (NO DATE). ‘Meaning of confidence in English’. [Online] Available at: </w:t>
      </w:r>
      <w:hyperlink r:id="rId9" w:history="1">
        <w:r w:rsidRPr="006C7F45">
          <w:rPr>
            <w:rStyle w:val="Hyperlink"/>
            <w:rFonts w:ascii="Arial" w:hAnsi="Arial" w:cs="Arial"/>
            <w:sz w:val="24"/>
            <w:szCs w:val="24"/>
          </w:rPr>
          <w:t>https://dictionary.cambridge.org/dictionary/english/confidence</w:t>
        </w:r>
      </w:hyperlink>
      <w:r w:rsidRPr="006C7F45">
        <w:rPr>
          <w:rFonts w:ascii="Arial" w:hAnsi="Arial" w:cs="Arial"/>
          <w:sz w:val="24"/>
          <w:szCs w:val="24"/>
        </w:rPr>
        <w:t xml:space="preserve"> [Accessed 21</w:t>
      </w:r>
      <w:r w:rsidRPr="006C7F45">
        <w:rPr>
          <w:rFonts w:ascii="Arial" w:hAnsi="Arial" w:cs="Arial"/>
          <w:sz w:val="24"/>
          <w:szCs w:val="24"/>
          <w:vertAlign w:val="superscript"/>
        </w:rPr>
        <w:t>st</w:t>
      </w:r>
      <w:r w:rsidRPr="006C7F45">
        <w:rPr>
          <w:rFonts w:ascii="Arial" w:hAnsi="Arial" w:cs="Arial"/>
          <w:sz w:val="24"/>
          <w:szCs w:val="24"/>
        </w:rPr>
        <w:t xml:space="preserve"> April 2019].</w:t>
      </w:r>
    </w:p>
    <w:p w14:paraId="79DE56B0" w14:textId="77777777" w:rsidR="00C15873" w:rsidRPr="006C7F45" w:rsidRDefault="00C15873" w:rsidP="00C15873">
      <w:pPr>
        <w:spacing w:line="360" w:lineRule="auto"/>
        <w:jc w:val="both"/>
        <w:rPr>
          <w:rFonts w:ascii="Arial" w:hAnsi="Arial" w:cs="Arial"/>
          <w:color w:val="222222"/>
          <w:sz w:val="24"/>
          <w:szCs w:val="24"/>
          <w:shd w:val="clear" w:color="auto" w:fill="FFFFFF"/>
        </w:rPr>
      </w:pPr>
      <w:r w:rsidRPr="006C7F45">
        <w:rPr>
          <w:rFonts w:ascii="Arial" w:hAnsi="Arial" w:cs="Arial"/>
          <w:color w:val="222222"/>
          <w:sz w:val="24"/>
          <w:szCs w:val="24"/>
          <w:shd w:val="clear" w:color="auto" w:fill="FFFFFF"/>
        </w:rPr>
        <w:t xml:space="preserve">Cardon, M.S., </w:t>
      </w:r>
      <w:proofErr w:type="spellStart"/>
      <w:r w:rsidRPr="006C7F45">
        <w:rPr>
          <w:rFonts w:ascii="Arial" w:hAnsi="Arial" w:cs="Arial"/>
          <w:color w:val="222222"/>
          <w:sz w:val="24"/>
          <w:szCs w:val="24"/>
          <w:shd w:val="clear" w:color="auto" w:fill="FFFFFF"/>
        </w:rPr>
        <w:t>Glauser</w:t>
      </w:r>
      <w:proofErr w:type="spellEnd"/>
      <w:r w:rsidRPr="006C7F45">
        <w:rPr>
          <w:rFonts w:ascii="Arial" w:hAnsi="Arial" w:cs="Arial"/>
          <w:color w:val="222222"/>
          <w:sz w:val="24"/>
          <w:szCs w:val="24"/>
          <w:shd w:val="clear" w:color="auto" w:fill="FFFFFF"/>
        </w:rPr>
        <w:t xml:space="preserve">, M. and </w:t>
      </w:r>
      <w:proofErr w:type="spellStart"/>
      <w:r w:rsidRPr="006C7F45">
        <w:rPr>
          <w:rFonts w:ascii="Arial" w:hAnsi="Arial" w:cs="Arial"/>
          <w:color w:val="222222"/>
          <w:sz w:val="24"/>
          <w:szCs w:val="24"/>
          <w:shd w:val="clear" w:color="auto" w:fill="FFFFFF"/>
        </w:rPr>
        <w:t>Murnieks</w:t>
      </w:r>
      <w:proofErr w:type="spellEnd"/>
      <w:r w:rsidRPr="006C7F45">
        <w:rPr>
          <w:rFonts w:ascii="Arial" w:hAnsi="Arial" w:cs="Arial"/>
          <w:color w:val="222222"/>
          <w:sz w:val="24"/>
          <w:szCs w:val="24"/>
          <w:shd w:val="clear" w:color="auto" w:fill="FFFFFF"/>
        </w:rPr>
        <w:t>, C.Y. (2017). ‘Passion for what? Expanding the domains of entrepreneurial passion’. </w:t>
      </w:r>
      <w:r w:rsidRPr="006C7F45">
        <w:rPr>
          <w:rFonts w:ascii="Arial" w:hAnsi="Arial" w:cs="Arial"/>
          <w:i/>
          <w:iCs/>
          <w:color w:val="222222"/>
          <w:sz w:val="24"/>
          <w:szCs w:val="24"/>
          <w:shd w:val="clear" w:color="auto" w:fill="FFFFFF"/>
        </w:rPr>
        <w:t>Journal of Business Venturing Insights</w:t>
      </w:r>
      <w:r w:rsidRPr="006C7F45">
        <w:rPr>
          <w:rFonts w:ascii="Arial" w:hAnsi="Arial" w:cs="Arial"/>
          <w:color w:val="222222"/>
          <w:sz w:val="24"/>
          <w:szCs w:val="24"/>
          <w:shd w:val="clear" w:color="auto" w:fill="FFFFFF"/>
        </w:rPr>
        <w:t>, </w:t>
      </w:r>
      <w:r w:rsidRPr="006C7F45">
        <w:rPr>
          <w:rFonts w:ascii="Arial" w:hAnsi="Arial" w:cs="Arial"/>
          <w:i/>
          <w:iCs/>
          <w:color w:val="222222"/>
          <w:sz w:val="24"/>
          <w:szCs w:val="24"/>
          <w:shd w:val="clear" w:color="auto" w:fill="FFFFFF"/>
        </w:rPr>
        <w:t>8</w:t>
      </w:r>
      <w:r w:rsidRPr="006C7F45">
        <w:rPr>
          <w:rFonts w:ascii="Arial" w:hAnsi="Arial" w:cs="Arial"/>
          <w:color w:val="222222"/>
          <w:sz w:val="24"/>
          <w:szCs w:val="24"/>
          <w:shd w:val="clear" w:color="auto" w:fill="FFFFFF"/>
        </w:rPr>
        <w:t xml:space="preserve">, pp.24-32. [Online] Available at: </w:t>
      </w:r>
      <w:hyperlink r:id="rId10" w:history="1">
        <w:r w:rsidRPr="006C7F45">
          <w:rPr>
            <w:rStyle w:val="Hyperlink"/>
            <w:rFonts w:ascii="Arial" w:hAnsi="Arial" w:cs="Arial"/>
            <w:sz w:val="24"/>
            <w:szCs w:val="24"/>
            <w:shd w:val="clear" w:color="auto" w:fill="FFFFFF"/>
          </w:rPr>
          <w:t>https://www.sciencedirect.com/science/article/pii/S2352673417300045</w:t>
        </w:r>
      </w:hyperlink>
      <w:r w:rsidRPr="006C7F45">
        <w:rPr>
          <w:rFonts w:ascii="Arial" w:hAnsi="Arial" w:cs="Arial"/>
          <w:color w:val="222222"/>
          <w:sz w:val="24"/>
          <w:szCs w:val="24"/>
          <w:shd w:val="clear" w:color="auto" w:fill="FFFFFF"/>
        </w:rPr>
        <w:t xml:space="preserve"> [Accessed 22nd April 2019].</w:t>
      </w:r>
    </w:p>
    <w:p w14:paraId="61B0924D" w14:textId="77777777" w:rsidR="00C15873" w:rsidRPr="006C7F45" w:rsidRDefault="00C15873" w:rsidP="00C15873">
      <w:pPr>
        <w:spacing w:line="360" w:lineRule="auto"/>
        <w:jc w:val="both"/>
        <w:rPr>
          <w:rFonts w:ascii="Arial" w:hAnsi="Arial" w:cs="Arial"/>
          <w:sz w:val="24"/>
          <w:szCs w:val="24"/>
        </w:rPr>
      </w:pPr>
      <w:r w:rsidRPr="006C7F45">
        <w:rPr>
          <w:rFonts w:ascii="Arial" w:hAnsi="Arial" w:cs="Arial"/>
          <w:color w:val="222222"/>
          <w:sz w:val="24"/>
          <w:szCs w:val="24"/>
          <w:shd w:val="clear" w:color="auto" w:fill="FFFFFF"/>
        </w:rPr>
        <w:t>Cecil, L.M., Gray, M.M., Thornburg, K.R. and ISPA, J. (1985). ‘Curiosity</w:t>
      </w:r>
      <w:r w:rsidRPr="006C7F45">
        <w:rPr>
          <w:rFonts w:ascii="Cambria Math" w:hAnsi="Cambria Math" w:cs="Cambria Math"/>
          <w:color w:val="222222"/>
          <w:sz w:val="24"/>
          <w:szCs w:val="24"/>
          <w:shd w:val="clear" w:color="auto" w:fill="FFFFFF"/>
        </w:rPr>
        <w:t>‐</w:t>
      </w:r>
      <w:r w:rsidRPr="006C7F45">
        <w:rPr>
          <w:rFonts w:ascii="Arial" w:hAnsi="Arial" w:cs="Arial"/>
          <w:color w:val="222222"/>
          <w:sz w:val="24"/>
          <w:szCs w:val="24"/>
          <w:shd w:val="clear" w:color="auto" w:fill="FFFFFF"/>
        </w:rPr>
        <w:t>exploration</w:t>
      </w:r>
      <w:r w:rsidRPr="006C7F45">
        <w:rPr>
          <w:rFonts w:ascii="Cambria Math" w:hAnsi="Cambria Math" w:cs="Cambria Math"/>
          <w:color w:val="222222"/>
          <w:sz w:val="24"/>
          <w:szCs w:val="24"/>
          <w:shd w:val="clear" w:color="auto" w:fill="FFFFFF"/>
        </w:rPr>
        <w:t>‐</w:t>
      </w:r>
      <w:r w:rsidRPr="006C7F45">
        <w:rPr>
          <w:rFonts w:ascii="Arial" w:hAnsi="Arial" w:cs="Arial"/>
          <w:color w:val="222222"/>
          <w:sz w:val="24"/>
          <w:szCs w:val="24"/>
          <w:shd w:val="clear" w:color="auto" w:fill="FFFFFF"/>
        </w:rPr>
        <w:t>play</w:t>
      </w:r>
      <w:r w:rsidRPr="006C7F45">
        <w:rPr>
          <w:rFonts w:ascii="Cambria Math" w:hAnsi="Cambria Math" w:cs="Cambria Math"/>
          <w:color w:val="222222"/>
          <w:sz w:val="24"/>
          <w:szCs w:val="24"/>
          <w:shd w:val="clear" w:color="auto" w:fill="FFFFFF"/>
        </w:rPr>
        <w:t>‐</w:t>
      </w:r>
      <w:r w:rsidRPr="006C7F45">
        <w:rPr>
          <w:rFonts w:ascii="Arial" w:hAnsi="Arial" w:cs="Arial"/>
          <w:color w:val="222222"/>
          <w:sz w:val="24"/>
          <w:szCs w:val="24"/>
          <w:shd w:val="clear" w:color="auto" w:fill="FFFFFF"/>
        </w:rPr>
        <w:t>creativity: The early childhood mosaic’. </w:t>
      </w:r>
      <w:r w:rsidRPr="006C7F45">
        <w:rPr>
          <w:rFonts w:ascii="Arial" w:hAnsi="Arial" w:cs="Arial"/>
          <w:i/>
          <w:iCs/>
          <w:color w:val="222222"/>
          <w:sz w:val="24"/>
          <w:szCs w:val="24"/>
          <w:shd w:val="clear" w:color="auto" w:fill="FFFFFF"/>
        </w:rPr>
        <w:t>Early Child Development and Care</w:t>
      </w:r>
      <w:r w:rsidRPr="006C7F45">
        <w:rPr>
          <w:rFonts w:ascii="Arial" w:hAnsi="Arial" w:cs="Arial"/>
          <w:color w:val="222222"/>
          <w:sz w:val="24"/>
          <w:szCs w:val="24"/>
          <w:shd w:val="clear" w:color="auto" w:fill="FFFFFF"/>
        </w:rPr>
        <w:t>, </w:t>
      </w:r>
      <w:r w:rsidRPr="006C7F45">
        <w:rPr>
          <w:rFonts w:ascii="Arial" w:hAnsi="Arial" w:cs="Arial"/>
          <w:i/>
          <w:iCs/>
          <w:color w:val="222222"/>
          <w:sz w:val="24"/>
          <w:szCs w:val="24"/>
          <w:shd w:val="clear" w:color="auto" w:fill="FFFFFF"/>
        </w:rPr>
        <w:t>19</w:t>
      </w:r>
      <w:r w:rsidRPr="006C7F45">
        <w:rPr>
          <w:rFonts w:ascii="Arial" w:hAnsi="Arial" w:cs="Arial"/>
          <w:color w:val="222222"/>
          <w:sz w:val="24"/>
          <w:szCs w:val="24"/>
          <w:shd w:val="clear" w:color="auto" w:fill="FFFFFF"/>
        </w:rPr>
        <w:t xml:space="preserve">(3), pp.199-217. [Online] Available at: </w:t>
      </w:r>
      <w:hyperlink r:id="rId11" w:history="1">
        <w:r w:rsidRPr="006C7F45">
          <w:rPr>
            <w:rStyle w:val="Hyperlink"/>
            <w:rFonts w:ascii="Arial" w:hAnsi="Arial" w:cs="Arial"/>
            <w:sz w:val="24"/>
            <w:szCs w:val="24"/>
          </w:rPr>
          <w:t>https://www.tandfonline.com/doi/abs/10.1080/0300443850190305</w:t>
        </w:r>
      </w:hyperlink>
      <w:r w:rsidRPr="006C7F45">
        <w:rPr>
          <w:rFonts w:ascii="Arial" w:hAnsi="Arial" w:cs="Arial"/>
          <w:sz w:val="24"/>
          <w:szCs w:val="24"/>
        </w:rPr>
        <w:t xml:space="preserve"> [Accessed 18</w:t>
      </w:r>
      <w:r w:rsidRPr="006C7F45">
        <w:rPr>
          <w:rFonts w:ascii="Arial" w:hAnsi="Arial" w:cs="Arial"/>
          <w:sz w:val="24"/>
          <w:szCs w:val="24"/>
          <w:vertAlign w:val="superscript"/>
        </w:rPr>
        <w:t>th</w:t>
      </w:r>
      <w:r w:rsidRPr="006C7F45">
        <w:rPr>
          <w:rFonts w:ascii="Arial" w:hAnsi="Arial" w:cs="Arial"/>
          <w:sz w:val="24"/>
          <w:szCs w:val="24"/>
        </w:rPr>
        <w:t xml:space="preserve"> April 2019].</w:t>
      </w:r>
    </w:p>
    <w:p w14:paraId="4DE97142" w14:textId="185747CF" w:rsidR="00C15873" w:rsidRPr="006C7F45" w:rsidRDefault="00C15873" w:rsidP="00C15873">
      <w:pPr>
        <w:spacing w:line="360" w:lineRule="auto"/>
        <w:jc w:val="both"/>
        <w:rPr>
          <w:rFonts w:ascii="Arial" w:hAnsi="Arial" w:cs="Arial"/>
          <w:color w:val="222222"/>
          <w:sz w:val="24"/>
          <w:szCs w:val="24"/>
          <w:shd w:val="clear" w:color="auto" w:fill="FFFFFF"/>
        </w:rPr>
      </w:pPr>
      <w:r w:rsidRPr="006C7F45">
        <w:rPr>
          <w:rFonts w:ascii="Arial" w:hAnsi="Arial" w:cs="Arial"/>
          <w:color w:val="222222"/>
          <w:sz w:val="24"/>
          <w:szCs w:val="24"/>
          <w:shd w:val="clear" w:color="auto" w:fill="FFFFFF"/>
        </w:rPr>
        <w:t>Dierking, R.C. and Fox, R.F.</w:t>
      </w:r>
      <w:r w:rsidR="00A12020">
        <w:rPr>
          <w:rFonts w:ascii="Arial" w:hAnsi="Arial" w:cs="Arial"/>
          <w:color w:val="222222"/>
          <w:sz w:val="24"/>
          <w:szCs w:val="24"/>
          <w:shd w:val="clear" w:color="auto" w:fill="FFFFFF"/>
        </w:rPr>
        <w:t xml:space="preserve"> </w:t>
      </w:r>
      <w:r w:rsidRPr="006C7F45">
        <w:rPr>
          <w:rFonts w:ascii="Arial" w:hAnsi="Arial" w:cs="Arial"/>
          <w:color w:val="222222"/>
          <w:sz w:val="24"/>
          <w:szCs w:val="24"/>
          <w:shd w:val="clear" w:color="auto" w:fill="FFFFFF"/>
        </w:rPr>
        <w:t xml:space="preserve">(2013). ‘Changing the </w:t>
      </w:r>
      <w:r w:rsidR="00A12020">
        <w:rPr>
          <w:rFonts w:ascii="Arial" w:hAnsi="Arial" w:cs="Arial"/>
          <w:color w:val="222222"/>
          <w:sz w:val="24"/>
          <w:szCs w:val="24"/>
          <w:shd w:val="clear" w:color="auto" w:fill="FFFFFF"/>
        </w:rPr>
        <w:t>w</w:t>
      </w:r>
      <w:r w:rsidRPr="006C7F45">
        <w:rPr>
          <w:rFonts w:ascii="Arial" w:hAnsi="Arial" w:cs="Arial"/>
          <w:color w:val="222222"/>
          <w:sz w:val="24"/>
          <w:szCs w:val="24"/>
          <w:shd w:val="clear" w:color="auto" w:fill="FFFFFF"/>
        </w:rPr>
        <w:t xml:space="preserve">ay I </w:t>
      </w:r>
      <w:r w:rsidR="00A12020">
        <w:rPr>
          <w:rFonts w:ascii="Arial" w:hAnsi="Arial" w:cs="Arial"/>
          <w:color w:val="222222"/>
          <w:sz w:val="24"/>
          <w:szCs w:val="24"/>
          <w:shd w:val="clear" w:color="auto" w:fill="FFFFFF"/>
        </w:rPr>
        <w:t>t</w:t>
      </w:r>
      <w:r w:rsidRPr="006C7F45">
        <w:rPr>
          <w:rFonts w:ascii="Arial" w:hAnsi="Arial" w:cs="Arial"/>
          <w:color w:val="222222"/>
          <w:sz w:val="24"/>
          <w:szCs w:val="24"/>
          <w:shd w:val="clear" w:color="auto" w:fill="FFFFFF"/>
        </w:rPr>
        <w:t xml:space="preserve">each’ Building </w:t>
      </w:r>
      <w:r w:rsidR="00A12020" w:rsidRPr="006C7F45">
        <w:rPr>
          <w:rFonts w:ascii="Arial" w:hAnsi="Arial" w:cs="Arial"/>
          <w:color w:val="222222"/>
          <w:sz w:val="24"/>
          <w:szCs w:val="24"/>
          <w:shd w:val="clear" w:color="auto" w:fill="FFFFFF"/>
        </w:rPr>
        <w:t>teacher knowledge, confidence, and au</w:t>
      </w:r>
      <w:r w:rsidRPr="006C7F45">
        <w:rPr>
          <w:rFonts w:ascii="Arial" w:hAnsi="Arial" w:cs="Arial"/>
          <w:color w:val="222222"/>
          <w:sz w:val="24"/>
          <w:szCs w:val="24"/>
          <w:shd w:val="clear" w:color="auto" w:fill="FFFFFF"/>
        </w:rPr>
        <w:t>tonomy’. </w:t>
      </w:r>
      <w:r w:rsidRPr="006C7F45">
        <w:rPr>
          <w:rFonts w:ascii="Arial" w:hAnsi="Arial" w:cs="Arial"/>
          <w:i/>
          <w:iCs/>
          <w:color w:val="222222"/>
          <w:sz w:val="24"/>
          <w:szCs w:val="24"/>
          <w:shd w:val="clear" w:color="auto" w:fill="FFFFFF"/>
        </w:rPr>
        <w:t>Journal of Teacher Education</w:t>
      </w:r>
      <w:r w:rsidRPr="006C7F45">
        <w:rPr>
          <w:rFonts w:ascii="Arial" w:hAnsi="Arial" w:cs="Arial"/>
          <w:color w:val="222222"/>
          <w:sz w:val="24"/>
          <w:szCs w:val="24"/>
          <w:shd w:val="clear" w:color="auto" w:fill="FFFFFF"/>
        </w:rPr>
        <w:t>, </w:t>
      </w:r>
      <w:r w:rsidRPr="006C7F45">
        <w:rPr>
          <w:rFonts w:ascii="Arial" w:hAnsi="Arial" w:cs="Arial"/>
          <w:i/>
          <w:iCs/>
          <w:color w:val="222222"/>
          <w:sz w:val="24"/>
          <w:szCs w:val="24"/>
          <w:shd w:val="clear" w:color="auto" w:fill="FFFFFF"/>
        </w:rPr>
        <w:t>64</w:t>
      </w:r>
      <w:r w:rsidRPr="006C7F45">
        <w:rPr>
          <w:rFonts w:ascii="Arial" w:hAnsi="Arial" w:cs="Arial"/>
          <w:color w:val="222222"/>
          <w:sz w:val="24"/>
          <w:szCs w:val="24"/>
          <w:shd w:val="clear" w:color="auto" w:fill="FFFFFF"/>
        </w:rPr>
        <w:t xml:space="preserve">(2), pp.129-144.[Online] Available at: </w:t>
      </w:r>
      <w:hyperlink r:id="rId12" w:history="1">
        <w:r w:rsidRPr="006C7F45">
          <w:rPr>
            <w:rStyle w:val="Hyperlink"/>
            <w:rFonts w:ascii="Arial" w:hAnsi="Arial" w:cs="Arial"/>
            <w:sz w:val="24"/>
            <w:szCs w:val="24"/>
            <w:shd w:val="clear" w:color="auto" w:fill="FFFFFF"/>
          </w:rPr>
          <w:t>https://journals.sagepub.com/doi/pdf/10.1177/0022487112462893</w:t>
        </w:r>
      </w:hyperlink>
      <w:r w:rsidRPr="006C7F45">
        <w:rPr>
          <w:rFonts w:ascii="Arial" w:hAnsi="Arial" w:cs="Arial"/>
          <w:color w:val="222222"/>
          <w:sz w:val="24"/>
          <w:szCs w:val="24"/>
          <w:shd w:val="clear" w:color="auto" w:fill="FFFFFF"/>
        </w:rPr>
        <w:t xml:space="preserve"> [Accessed 19th April 2019].</w:t>
      </w:r>
    </w:p>
    <w:p w14:paraId="0FAAD04A" w14:textId="0E2433A0" w:rsidR="00C15873" w:rsidRPr="006C7F45" w:rsidRDefault="00C15873" w:rsidP="00C15873">
      <w:pPr>
        <w:spacing w:line="360" w:lineRule="auto"/>
        <w:jc w:val="both"/>
        <w:rPr>
          <w:rFonts w:ascii="Arial" w:hAnsi="Arial" w:cs="Arial"/>
          <w:sz w:val="24"/>
          <w:szCs w:val="24"/>
        </w:rPr>
      </w:pPr>
      <w:r w:rsidRPr="006C7F45">
        <w:rPr>
          <w:rFonts w:ascii="Arial" w:hAnsi="Arial" w:cs="Arial"/>
          <w:sz w:val="24"/>
          <w:szCs w:val="24"/>
        </w:rPr>
        <w:t xml:space="preserve">Donaldson, G. (2015) ‘Successful </w:t>
      </w:r>
      <w:r w:rsidR="00A12020">
        <w:rPr>
          <w:rFonts w:ascii="Arial" w:hAnsi="Arial" w:cs="Arial"/>
          <w:sz w:val="24"/>
          <w:szCs w:val="24"/>
        </w:rPr>
        <w:t>f</w:t>
      </w:r>
      <w:r w:rsidRPr="006C7F45">
        <w:rPr>
          <w:rFonts w:ascii="Arial" w:hAnsi="Arial" w:cs="Arial"/>
          <w:sz w:val="24"/>
          <w:szCs w:val="24"/>
        </w:rPr>
        <w:t xml:space="preserve">utures: </w:t>
      </w:r>
      <w:r w:rsidR="00A12020" w:rsidRPr="006C7F45">
        <w:rPr>
          <w:rFonts w:ascii="Arial" w:hAnsi="Arial" w:cs="Arial"/>
          <w:sz w:val="24"/>
          <w:szCs w:val="24"/>
        </w:rPr>
        <w:t xml:space="preserve">independent review of curriculum and assessment arrangements </w:t>
      </w:r>
      <w:r w:rsidRPr="006C7F45">
        <w:rPr>
          <w:rFonts w:ascii="Arial" w:hAnsi="Arial" w:cs="Arial"/>
          <w:sz w:val="24"/>
          <w:szCs w:val="24"/>
        </w:rPr>
        <w:t xml:space="preserve">in Wales’. [Online] Available at: </w:t>
      </w:r>
      <w:hyperlink r:id="rId13" w:history="1">
        <w:r w:rsidRPr="006C7F45">
          <w:rPr>
            <w:rStyle w:val="Hyperlink"/>
            <w:rFonts w:ascii="Arial" w:hAnsi="Arial" w:cs="Arial"/>
            <w:sz w:val="24"/>
            <w:szCs w:val="24"/>
          </w:rPr>
          <w:t>https://gweddill.gov.wales/docs/dcells/publications/150225-successful-futures-en.pdf</w:t>
        </w:r>
      </w:hyperlink>
      <w:r w:rsidRPr="006C7F45">
        <w:rPr>
          <w:rFonts w:ascii="Arial" w:hAnsi="Arial" w:cs="Arial"/>
          <w:sz w:val="24"/>
          <w:szCs w:val="24"/>
        </w:rPr>
        <w:t xml:space="preserve"> [Accessed 20</w:t>
      </w:r>
      <w:r w:rsidRPr="006C7F45">
        <w:rPr>
          <w:rFonts w:ascii="Arial" w:hAnsi="Arial" w:cs="Arial"/>
          <w:sz w:val="24"/>
          <w:szCs w:val="24"/>
          <w:vertAlign w:val="superscript"/>
        </w:rPr>
        <w:t>th</w:t>
      </w:r>
      <w:r w:rsidRPr="006C7F45">
        <w:rPr>
          <w:rFonts w:ascii="Arial" w:hAnsi="Arial" w:cs="Arial"/>
          <w:sz w:val="24"/>
          <w:szCs w:val="24"/>
        </w:rPr>
        <w:t xml:space="preserve"> April 2019].</w:t>
      </w:r>
    </w:p>
    <w:p w14:paraId="27055C29" w14:textId="77777777" w:rsidR="00C15873" w:rsidRPr="006C7F45" w:rsidRDefault="00C15873" w:rsidP="00C15873">
      <w:pPr>
        <w:spacing w:line="360" w:lineRule="auto"/>
        <w:jc w:val="both"/>
        <w:rPr>
          <w:rFonts w:ascii="Arial" w:hAnsi="Arial" w:cs="Arial"/>
          <w:color w:val="222222"/>
          <w:sz w:val="24"/>
          <w:szCs w:val="24"/>
          <w:shd w:val="clear" w:color="auto" w:fill="FFFFFF"/>
        </w:rPr>
      </w:pPr>
      <w:r w:rsidRPr="006C7F45">
        <w:rPr>
          <w:rFonts w:ascii="Arial" w:hAnsi="Arial" w:cs="Arial"/>
          <w:color w:val="222222"/>
          <w:sz w:val="24"/>
          <w:szCs w:val="24"/>
          <w:shd w:val="clear" w:color="auto" w:fill="FFFFFF"/>
        </w:rPr>
        <w:t>Duffy, B. (2006). ‘</w:t>
      </w:r>
      <w:r w:rsidRPr="006C7F45">
        <w:rPr>
          <w:rFonts w:ascii="Arial" w:hAnsi="Arial" w:cs="Arial"/>
          <w:i/>
          <w:iCs/>
          <w:color w:val="222222"/>
          <w:sz w:val="24"/>
          <w:szCs w:val="24"/>
          <w:shd w:val="clear" w:color="auto" w:fill="FFFFFF"/>
        </w:rPr>
        <w:t xml:space="preserve">Supporting creativity and imagination in the early years’ </w:t>
      </w:r>
      <w:r w:rsidRPr="00A12020">
        <w:rPr>
          <w:rFonts w:ascii="Arial" w:hAnsi="Arial" w:cs="Arial"/>
          <w:iCs/>
          <w:color w:val="222222"/>
          <w:sz w:val="24"/>
          <w:szCs w:val="24"/>
          <w:shd w:val="clear" w:color="auto" w:fill="FFFFFF"/>
        </w:rPr>
        <w:t>2</w:t>
      </w:r>
      <w:r w:rsidRPr="00A12020">
        <w:rPr>
          <w:rFonts w:ascii="Arial" w:hAnsi="Arial" w:cs="Arial"/>
          <w:iCs/>
          <w:color w:val="222222"/>
          <w:sz w:val="24"/>
          <w:szCs w:val="24"/>
          <w:shd w:val="clear" w:color="auto" w:fill="FFFFFF"/>
          <w:vertAlign w:val="superscript"/>
        </w:rPr>
        <w:t>nd</w:t>
      </w:r>
      <w:r w:rsidRPr="00A12020">
        <w:rPr>
          <w:rFonts w:ascii="Arial" w:hAnsi="Arial" w:cs="Arial"/>
          <w:iCs/>
          <w:color w:val="222222"/>
          <w:sz w:val="24"/>
          <w:szCs w:val="24"/>
          <w:shd w:val="clear" w:color="auto" w:fill="FFFFFF"/>
        </w:rPr>
        <w:t xml:space="preserve"> Ed</w:t>
      </w:r>
      <w:r w:rsidRPr="006C7F45">
        <w:rPr>
          <w:rFonts w:ascii="Arial" w:hAnsi="Arial" w:cs="Arial"/>
          <w:color w:val="222222"/>
          <w:sz w:val="24"/>
          <w:szCs w:val="24"/>
          <w:shd w:val="clear" w:color="auto" w:fill="FFFFFF"/>
        </w:rPr>
        <w:t>. McGraw-Hill Education (UK).</w:t>
      </w:r>
    </w:p>
    <w:p w14:paraId="13AD49FE" w14:textId="41B419E4" w:rsidR="00C15873" w:rsidRPr="006C7F45" w:rsidRDefault="00C15873" w:rsidP="00C15873">
      <w:pPr>
        <w:spacing w:line="360" w:lineRule="auto"/>
        <w:jc w:val="both"/>
        <w:rPr>
          <w:rFonts w:ascii="Arial" w:hAnsi="Arial" w:cs="Arial"/>
          <w:color w:val="222222"/>
          <w:sz w:val="24"/>
          <w:szCs w:val="24"/>
          <w:shd w:val="clear" w:color="auto" w:fill="FFFFFF"/>
        </w:rPr>
      </w:pPr>
      <w:proofErr w:type="spellStart"/>
      <w:r w:rsidRPr="006C7F45">
        <w:rPr>
          <w:rFonts w:ascii="Arial" w:hAnsi="Arial" w:cs="Arial"/>
          <w:color w:val="222222"/>
          <w:sz w:val="24"/>
          <w:szCs w:val="24"/>
          <w:shd w:val="clear" w:color="auto" w:fill="FFFFFF"/>
        </w:rPr>
        <w:t>Eraut</w:t>
      </w:r>
      <w:proofErr w:type="spellEnd"/>
      <w:r w:rsidRPr="006C7F45">
        <w:rPr>
          <w:rFonts w:ascii="Arial" w:hAnsi="Arial" w:cs="Arial"/>
          <w:color w:val="222222"/>
          <w:sz w:val="24"/>
          <w:szCs w:val="24"/>
          <w:shd w:val="clear" w:color="auto" w:fill="FFFFFF"/>
        </w:rPr>
        <w:t>, M. (2007). ‘Learning from other people in the workplace’. </w:t>
      </w:r>
      <w:r w:rsidRPr="006C7F45">
        <w:rPr>
          <w:rFonts w:ascii="Arial" w:hAnsi="Arial" w:cs="Arial"/>
          <w:i/>
          <w:iCs/>
          <w:color w:val="222222"/>
          <w:sz w:val="24"/>
          <w:szCs w:val="24"/>
          <w:shd w:val="clear" w:color="auto" w:fill="FFFFFF"/>
        </w:rPr>
        <w:t xml:space="preserve">Oxford </w:t>
      </w:r>
      <w:r w:rsidR="00A12020">
        <w:rPr>
          <w:rFonts w:ascii="Arial" w:hAnsi="Arial" w:cs="Arial"/>
          <w:i/>
          <w:iCs/>
          <w:color w:val="222222"/>
          <w:sz w:val="24"/>
          <w:szCs w:val="24"/>
          <w:shd w:val="clear" w:color="auto" w:fill="FFFFFF"/>
        </w:rPr>
        <w:t>R</w:t>
      </w:r>
      <w:r w:rsidRPr="006C7F45">
        <w:rPr>
          <w:rFonts w:ascii="Arial" w:hAnsi="Arial" w:cs="Arial"/>
          <w:i/>
          <w:iCs/>
          <w:color w:val="222222"/>
          <w:sz w:val="24"/>
          <w:szCs w:val="24"/>
          <w:shd w:val="clear" w:color="auto" w:fill="FFFFFF"/>
        </w:rPr>
        <w:t xml:space="preserve">eview of </w:t>
      </w:r>
      <w:r w:rsidR="00A12020">
        <w:rPr>
          <w:rFonts w:ascii="Arial" w:hAnsi="Arial" w:cs="Arial"/>
          <w:i/>
          <w:iCs/>
          <w:color w:val="222222"/>
          <w:sz w:val="24"/>
          <w:szCs w:val="24"/>
          <w:shd w:val="clear" w:color="auto" w:fill="FFFFFF"/>
        </w:rPr>
        <w:t>E</w:t>
      </w:r>
      <w:r w:rsidRPr="006C7F45">
        <w:rPr>
          <w:rFonts w:ascii="Arial" w:hAnsi="Arial" w:cs="Arial"/>
          <w:i/>
          <w:iCs/>
          <w:color w:val="222222"/>
          <w:sz w:val="24"/>
          <w:szCs w:val="24"/>
          <w:shd w:val="clear" w:color="auto" w:fill="FFFFFF"/>
        </w:rPr>
        <w:t>ducation</w:t>
      </w:r>
      <w:r w:rsidRPr="006C7F45">
        <w:rPr>
          <w:rFonts w:ascii="Arial" w:hAnsi="Arial" w:cs="Arial"/>
          <w:color w:val="222222"/>
          <w:sz w:val="24"/>
          <w:szCs w:val="24"/>
          <w:shd w:val="clear" w:color="auto" w:fill="FFFFFF"/>
        </w:rPr>
        <w:t>, </w:t>
      </w:r>
      <w:r w:rsidRPr="006C7F45">
        <w:rPr>
          <w:rFonts w:ascii="Arial" w:hAnsi="Arial" w:cs="Arial"/>
          <w:i/>
          <w:iCs/>
          <w:color w:val="222222"/>
          <w:sz w:val="24"/>
          <w:szCs w:val="24"/>
          <w:shd w:val="clear" w:color="auto" w:fill="FFFFFF"/>
        </w:rPr>
        <w:t>33</w:t>
      </w:r>
      <w:r w:rsidRPr="006C7F45">
        <w:rPr>
          <w:rFonts w:ascii="Arial" w:hAnsi="Arial" w:cs="Arial"/>
          <w:color w:val="222222"/>
          <w:sz w:val="24"/>
          <w:szCs w:val="24"/>
          <w:shd w:val="clear" w:color="auto" w:fill="FFFFFF"/>
        </w:rPr>
        <w:t xml:space="preserve">(4), pp.403-422. [Online] Available at: </w:t>
      </w:r>
      <w:hyperlink r:id="rId14" w:history="1">
        <w:r w:rsidRPr="006C7F45">
          <w:rPr>
            <w:rStyle w:val="Hyperlink"/>
            <w:rFonts w:ascii="Arial" w:hAnsi="Arial" w:cs="Arial"/>
            <w:sz w:val="24"/>
            <w:szCs w:val="24"/>
            <w:shd w:val="clear" w:color="auto" w:fill="FFFFFF"/>
          </w:rPr>
          <w:t>https://www.tandfonline.com/doi/pdf/10.1080/03054980701425706</w:t>
        </w:r>
      </w:hyperlink>
      <w:r w:rsidRPr="006C7F45">
        <w:rPr>
          <w:rFonts w:ascii="Arial" w:hAnsi="Arial" w:cs="Arial"/>
          <w:color w:val="222222"/>
          <w:sz w:val="24"/>
          <w:szCs w:val="24"/>
          <w:shd w:val="clear" w:color="auto" w:fill="FFFFFF"/>
        </w:rPr>
        <w:t xml:space="preserve"> [Accessed 20th April 2019].</w:t>
      </w:r>
    </w:p>
    <w:p w14:paraId="79FC587B" w14:textId="57BD5D6B" w:rsidR="00C15873" w:rsidRPr="006C7F45" w:rsidRDefault="00C15873" w:rsidP="00C15873">
      <w:pPr>
        <w:spacing w:line="360" w:lineRule="auto"/>
        <w:jc w:val="both"/>
        <w:rPr>
          <w:rFonts w:ascii="Arial" w:hAnsi="Arial" w:cs="Arial"/>
          <w:sz w:val="24"/>
          <w:szCs w:val="24"/>
        </w:rPr>
      </w:pPr>
      <w:r w:rsidRPr="006C7F45">
        <w:rPr>
          <w:rFonts w:ascii="Arial" w:hAnsi="Arial" w:cs="Arial"/>
          <w:sz w:val="24"/>
          <w:szCs w:val="24"/>
        </w:rPr>
        <w:t>Fisher, R. (2005). ‘</w:t>
      </w:r>
      <w:r w:rsidRPr="006C7F45">
        <w:rPr>
          <w:rFonts w:ascii="Arial" w:hAnsi="Arial" w:cs="Arial"/>
          <w:i/>
          <w:sz w:val="24"/>
          <w:szCs w:val="24"/>
        </w:rPr>
        <w:t xml:space="preserve">Teaching </w:t>
      </w:r>
      <w:r w:rsidR="00A12020">
        <w:rPr>
          <w:rFonts w:ascii="Arial" w:hAnsi="Arial" w:cs="Arial"/>
          <w:i/>
          <w:sz w:val="24"/>
          <w:szCs w:val="24"/>
        </w:rPr>
        <w:t>C</w:t>
      </w:r>
      <w:r w:rsidR="00A12020" w:rsidRPr="006C7F45">
        <w:rPr>
          <w:rFonts w:ascii="Arial" w:hAnsi="Arial" w:cs="Arial"/>
          <w:i/>
          <w:sz w:val="24"/>
          <w:szCs w:val="24"/>
        </w:rPr>
        <w:t xml:space="preserve">hildren to </w:t>
      </w:r>
      <w:r w:rsidR="00A12020">
        <w:rPr>
          <w:rFonts w:ascii="Arial" w:hAnsi="Arial" w:cs="Arial"/>
          <w:i/>
          <w:sz w:val="24"/>
          <w:szCs w:val="24"/>
        </w:rPr>
        <w:t>T</w:t>
      </w:r>
      <w:r w:rsidR="00A12020" w:rsidRPr="006C7F45">
        <w:rPr>
          <w:rFonts w:ascii="Arial" w:hAnsi="Arial" w:cs="Arial"/>
          <w:i/>
          <w:sz w:val="24"/>
          <w:szCs w:val="24"/>
        </w:rPr>
        <w:t>hink’</w:t>
      </w:r>
      <w:r w:rsidRPr="006C7F45">
        <w:rPr>
          <w:rFonts w:ascii="Arial" w:hAnsi="Arial" w:cs="Arial"/>
          <w:sz w:val="24"/>
          <w:szCs w:val="24"/>
        </w:rPr>
        <w:t>. Cheltenham: Nelson Thornes Ltd</w:t>
      </w:r>
    </w:p>
    <w:p w14:paraId="60DB6443" w14:textId="77777777" w:rsidR="00C15873" w:rsidRPr="006C7F45" w:rsidRDefault="00C15873" w:rsidP="00C15873">
      <w:pPr>
        <w:spacing w:line="360" w:lineRule="auto"/>
        <w:jc w:val="both"/>
        <w:rPr>
          <w:rFonts w:ascii="Arial" w:hAnsi="Arial" w:cs="Arial"/>
          <w:sz w:val="24"/>
          <w:szCs w:val="24"/>
        </w:rPr>
      </w:pPr>
      <w:r w:rsidRPr="006C7F45">
        <w:rPr>
          <w:rFonts w:ascii="Arial" w:hAnsi="Arial" w:cs="Arial"/>
          <w:color w:val="222222"/>
          <w:sz w:val="24"/>
          <w:szCs w:val="24"/>
          <w:shd w:val="clear" w:color="auto" w:fill="FFFFFF"/>
        </w:rPr>
        <w:t xml:space="preserve">Gov.uk. (2017) ‘Regional Growth Fund: Information on the Regional Growth Fund (RGF), including latest news and how to access the RGF and other funding sources’. [Online] Available at: </w:t>
      </w:r>
      <w:hyperlink r:id="rId15" w:history="1">
        <w:r w:rsidRPr="006C7F45">
          <w:rPr>
            <w:rStyle w:val="Hyperlink"/>
            <w:rFonts w:ascii="Arial" w:hAnsi="Arial" w:cs="Arial"/>
            <w:sz w:val="24"/>
            <w:szCs w:val="24"/>
          </w:rPr>
          <w:t>https://www.gov.uk/guidance/understanding-the-regional-growth-fund</w:t>
        </w:r>
      </w:hyperlink>
      <w:r w:rsidRPr="006C7F45">
        <w:rPr>
          <w:rFonts w:ascii="Arial" w:hAnsi="Arial" w:cs="Arial"/>
          <w:sz w:val="24"/>
          <w:szCs w:val="24"/>
        </w:rPr>
        <w:t xml:space="preserve"> [Accessed 21st April 2019].</w:t>
      </w:r>
    </w:p>
    <w:p w14:paraId="5BA248A9" w14:textId="27E3590A" w:rsidR="00C15873" w:rsidRDefault="00C15873" w:rsidP="00C15873">
      <w:pPr>
        <w:pStyle w:val="Heading1"/>
        <w:shd w:val="clear" w:color="auto" w:fill="FFFFFF"/>
        <w:spacing w:before="0" w:beforeAutospacing="0" w:after="0" w:afterAutospacing="0" w:line="360" w:lineRule="auto"/>
        <w:jc w:val="both"/>
        <w:textAlignment w:val="baseline"/>
        <w:rPr>
          <w:rStyle w:val="Hyperlink"/>
          <w:rFonts w:ascii="Arial" w:eastAsiaTheme="minorHAnsi" w:hAnsi="Arial" w:cs="Arial"/>
          <w:b w:val="0"/>
          <w:bCs w:val="0"/>
          <w:kern w:val="0"/>
          <w:sz w:val="24"/>
          <w:szCs w:val="24"/>
          <w:shd w:val="clear" w:color="auto" w:fill="FFFFFF"/>
          <w:lang w:eastAsia="en-US"/>
        </w:rPr>
      </w:pPr>
      <w:r w:rsidRPr="006C7F45">
        <w:rPr>
          <w:rFonts w:ascii="Arial" w:hAnsi="Arial" w:cs="Arial"/>
          <w:b w:val="0"/>
          <w:color w:val="222222"/>
          <w:sz w:val="24"/>
          <w:szCs w:val="24"/>
          <w:shd w:val="clear" w:color="auto" w:fill="FFFFFF"/>
        </w:rPr>
        <w:t>Gov.uk. (NO DATE). ‘</w:t>
      </w:r>
      <w:r w:rsidRPr="006C7F45">
        <w:rPr>
          <w:rFonts w:ascii="Arial" w:hAnsi="Arial" w:cs="Arial"/>
          <w:b w:val="0"/>
          <w:color w:val="0B0C0C"/>
          <w:sz w:val="24"/>
          <w:szCs w:val="24"/>
        </w:rPr>
        <w:t>Apply for a Start Up Loan for your business</w:t>
      </w:r>
      <w:r w:rsidR="006D41B6">
        <w:rPr>
          <w:rFonts w:ascii="Arial" w:hAnsi="Arial" w:cs="Arial"/>
          <w:b w:val="0"/>
          <w:color w:val="222222"/>
          <w:sz w:val="24"/>
          <w:szCs w:val="24"/>
          <w:shd w:val="clear" w:color="auto" w:fill="FFFFFF"/>
        </w:rPr>
        <w:t>’</w:t>
      </w:r>
      <w:r w:rsidRPr="006C7F45">
        <w:rPr>
          <w:rFonts w:ascii="Arial" w:hAnsi="Arial" w:cs="Arial"/>
          <w:b w:val="0"/>
          <w:color w:val="222222"/>
          <w:sz w:val="24"/>
          <w:szCs w:val="24"/>
          <w:shd w:val="clear" w:color="auto" w:fill="FFFFFF"/>
        </w:rPr>
        <w:t xml:space="preserve">. [Online] Available at: </w:t>
      </w:r>
      <w:hyperlink r:id="rId16" w:history="1">
        <w:r w:rsidRPr="006C7F45">
          <w:rPr>
            <w:rStyle w:val="Hyperlink"/>
            <w:rFonts w:ascii="Arial" w:eastAsiaTheme="minorHAnsi" w:hAnsi="Arial" w:cs="Arial"/>
            <w:b w:val="0"/>
            <w:bCs w:val="0"/>
            <w:kern w:val="0"/>
            <w:sz w:val="24"/>
            <w:szCs w:val="24"/>
            <w:shd w:val="clear" w:color="auto" w:fill="FFFFFF"/>
            <w:lang w:eastAsia="en-US"/>
          </w:rPr>
          <w:t>https://www.gov.uk/apply-start-up-loan</w:t>
        </w:r>
      </w:hyperlink>
      <w:r w:rsidRPr="006C7F45">
        <w:rPr>
          <w:rStyle w:val="Hyperlink"/>
          <w:rFonts w:ascii="Arial" w:eastAsiaTheme="minorHAnsi" w:hAnsi="Arial" w:cs="Arial"/>
          <w:b w:val="0"/>
          <w:bCs w:val="0"/>
          <w:kern w:val="0"/>
          <w:sz w:val="24"/>
          <w:szCs w:val="24"/>
          <w:shd w:val="clear" w:color="auto" w:fill="FFFFFF"/>
          <w:lang w:eastAsia="en-US"/>
        </w:rPr>
        <w:t xml:space="preserve"> [Accessed 21</w:t>
      </w:r>
      <w:r w:rsidRPr="006C7F45">
        <w:rPr>
          <w:rStyle w:val="Hyperlink"/>
          <w:rFonts w:ascii="Arial" w:eastAsiaTheme="minorHAnsi" w:hAnsi="Arial" w:cs="Arial"/>
          <w:b w:val="0"/>
          <w:bCs w:val="0"/>
          <w:kern w:val="0"/>
          <w:sz w:val="24"/>
          <w:szCs w:val="24"/>
          <w:shd w:val="clear" w:color="auto" w:fill="FFFFFF"/>
          <w:vertAlign w:val="superscript"/>
          <w:lang w:eastAsia="en-US"/>
        </w:rPr>
        <w:t>st</w:t>
      </w:r>
      <w:r w:rsidRPr="006C7F45">
        <w:rPr>
          <w:rStyle w:val="Hyperlink"/>
          <w:rFonts w:ascii="Arial" w:eastAsiaTheme="minorHAnsi" w:hAnsi="Arial" w:cs="Arial"/>
          <w:b w:val="0"/>
          <w:bCs w:val="0"/>
          <w:kern w:val="0"/>
          <w:sz w:val="24"/>
          <w:szCs w:val="24"/>
          <w:shd w:val="clear" w:color="auto" w:fill="FFFFFF"/>
          <w:lang w:eastAsia="en-US"/>
        </w:rPr>
        <w:t xml:space="preserve"> April 2019].</w:t>
      </w:r>
    </w:p>
    <w:p w14:paraId="2745829A" w14:textId="77777777" w:rsidR="00A12020" w:rsidRPr="006C7F45" w:rsidRDefault="00A12020" w:rsidP="00C15873">
      <w:pPr>
        <w:pStyle w:val="Heading1"/>
        <w:shd w:val="clear" w:color="auto" w:fill="FFFFFF"/>
        <w:spacing w:before="0" w:beforeAutospacing="0" w:after="0" w:afterAutospacing="0" w:line="360" w:lineRule="auto"/>
        <w:jc w:val="both"/>
        <w:textAlignment w:val="baseline"/>
        <w:rPr>
          <w:rStyle w:val="Hyperlink"/>
          <w:rFonts w:ascii="Arial" w:eastAsiaTheme="minorHAnsi" w:hAnsi="Arial" w:cs="Arial"/>
          <w:b w:val="0"/>
          <w:bCs w:val="0"/>
          <w:kern w:val="0"/>
          <w:sz w:val="24"/>
          <w:szCs w:val="24"/>
          <w:shd w:val="clear" w:color="auto" w:fill="FFFFFF"/>
          <w:lang w:eastAsia="en-US"/>
        </w:rPr>
      </w:pPr>
    </w:p>
    <w:p w14:paraId="7BCA71EE" w14:textId="6BAEF858" w:rsidR="00C15873" w:rsidRPr="006C7F45" w:rsidRDefault="00C15873" w:rsidP="00A12020">
      <w:pPr>
        <w:tabs>
          <w:tab w:val="left" w:pos="4253"/>
        </w:tabs>
        <w:spacing w:line="360" w:lineRule="auto"/>
        <w:jc w:val="both"/>
        <w:rPr>
          <w:rFonts w:ascii="Arial" w:hAnsi="Arial" w:cs="Arial"/>
          <w:color w:val="222222"/>
          <w:sz w:val="24"/>
          <w:szCs w:val="24"/>
          <w:shd w:val="clear" w:color="auto" w:fill="FFFFFF"/>
        </w:rPr>
      </w:pPr>
      <w:r w:rsidRPr="006C7F45">
        <w:rPr>
          <w:rFonts w:ascii="Arial" w:hAnsi="Arial" w:cs="Arial"/>
          <w:color w:val="222222"/>
          <w:sz w:val="24"/>
          <w:szCs w:val="24"/>
          <w:shd w:val="clear" w:color="auto" w:fill="FFFFFF"/>
        </w:rPr>
        <w:t>Hewett, V.M. (2001). ‘Examining the Reggio Emilia approach to early childhood education’. </w:t>
      </w:r>
      <w:r w:rsidRPr="006C7F45">
        <w:rPr>
          <w:rFonts w:ascii="Arial" w:hAnsi="Arial" w:cs="Arial"/>
          <w:i/>
          <w:iCs/>
          <w:color w:val="222222"/>
          <w:sz w:val="24"/>
          <w:szCs w:val="24"/>
          <w:shd w:val="clear" w:color="auto" w:fill="FFFFFF"/>
        </w:rPr>
        <w:t xml:space="preserve">Early </w:t>
      </w:r>
      <w:r w:rsidR="00A12020" w:rsidRPr="006C7F45">
        <w:rPr>
          <w:rFonts w:ascii="Arial" w:hAnsi="Arial" w:cs="Arial"/>
          <w:i/>
          <w:iCs/>
          <w:color w:val="222222"/>
          <w:sz w:val="24"/>
          <w:szCs w:val="24"/>
          <w:shd w:val="clear" w:color="auto" w:fill="FFFFFF"/>
        </w:rPr>
        <w:t>Childhood Education Journal</w:t>
      </w:r>
      <w:r w:rsidRPr="006C7F45">
        <w:rPr>
          <w:rFonts w:ascii="Arial" w:hAnsi="Arial" w:cs="Arial"/>
          <w:color w:val="222222"/>
          <w:sz w:val="24"/>
          <w:szCs w:val="24"/>
          <w:shd w:val="clear" w:color="auto" w:fill="FFFFFF"/>
        </w:rPr>
        <w:t>, </w:t>
      </w:r>
      <w:r w:rsidRPr="006C7F45">
        <w:rPr>
          <w:rFonts w:ascii="Arial" w:hAnsi="Arial" w:cs="Arial"/>
          <w:i/>
          <w:iCs/>
          <w:color w:val="222222"/>
          <w:sz w:val="24"/>
          <w:szCs w:val="24"/>
          <w:shd w:val="clear" w:color="auto" w:fill="FFFFFF"/>
        </w:rPr>
        <w:t>29</w:t>
      </w:r>
      <w:r w:rsidRPr="006C7F45">
        <w:rPr>
          <w:rFonts w:ascii="Arial" w:hAnsi="Arial" w:cs="Arial"/>
          <w:color w:val="222222"/>
          <w:sz w:val="24"/>
          <w:szCs w:val="24"/>
          <w:shd w:val="clear" w:color="auto" w:fill="FFFFFF"/>
        </w:rPr>
        <w:t xml:space="preserve">(2), pp.95-100. [Online] Available at: </w:t>
      </w:r>
      <w:hyperlink r:id="rId17" w:history="1">
        <w:r w:rsidRPr="006C7F45">
          <w:rPr>
            <w:rStyle w:val="Hyperlink"/>
            <w:rFonts w:ascii="Arial" w:hAnsi="Arial" w:cs="Arial"/>
            <w:sz w:val="24"/>
            <w:szCs w:val="24"/>
            <w:shd w:val="clear" w:color="auto" w:fill="FFFFFF"/>
          </w:rPr>
          <w:t>https://link.springer.com/content/pdf/10.1023/A:1012520828095.pdf</w:t>
        </w:r>
      </w:hyperlink>
      <w:r w:rsidRPr="006C7F45">
        <w:rPr>
          <w:rFonts w:ascii="Arial" w:hAnsi="Arial" w:cs="Arial"/>
          <w:color w:val="222222"/>
          <w:sz w:val="24"/>
          <w:szCs w:val="24"/>
          <w:shd w:val="clear" w:color="auto" w:fill="FFFFFF"/>
        </w:rPr>
        <w:t xml:space="preserve"> [Accessed 22</w:t>
      </w:r>
      <w:r w:rsidRPr="006C7F45">
        <w:rPr>
          <w:rFonts w:ascii="Arial" w:hAnsi="Arial" w:cs="Arial"/>
          <w:color w:val="222222"/>
          <w:sz w:val="24"/>
          <w:szCs w:val="24"/>
          <w:shd w:val="clear" w:color="auto" w:fill="FFFFFF"/>
          <w:vertAlign w:val="superscript"/>
        </w:rPr>
        <w:t>nd</w:t>
      </w:r>
      <w:r w:rsidRPr="006C7F45">
        <w:rPr>
          <w:rFonts w:ascii="Arial" w:hAnsi="Arial" w:cs="Arial"/>
          <w:color w:val="222222"/>
          <w:sz w:val="24"/>
          <w:szCs w:val="24"/>
          <w:shd w:val="clear" w:color="auto" w:fill="FFFFFF"/>
        </w:rPr>
        <w:t xml:space="preserve"> April 2019].</w:t>
      </w:r>
    </w:p>
    <w:p w14:paraId="20819EF0" w14:textId="148F1B6E" w:rsidR="00C15873" w:rsidRPr="006C7F45" w:rsidRDefault="00C15873" w:rsidP="00C15873">
      <w:pPr>
        <w:spacing w:line="360" w:lineRule="auto"/>
        <w:jc w:val="both"/>
        <w:rPr>
          <w:rFonts w:ascii="Arial" w:hAnsi="Arial" w:cs="Arial"/>
          <w:color w:val="222222"/>
          <w:sz w:val="24"/>
          <w:szCs w:val="24"/>
          <w:shd w:val="clear" w:color="auto" w:fill="FFFFFF"/>
        </w:rPr>
      </w:pPr>
      <w:proofErr w:type="spellStart"/>
      <w:r w:rsidRPr="006C7F45">
        <w:rPr>
          <w:rFonts w:ascii="Arial" w:hAnsi="Arial" w:cs="Arial"/>
          <w:color w:val="222222"/>
          <w:sz w:val="24"/>
          <w:szCs w:val="24"/>
          <w:shd w:val="clear" w:color="auto" w:fill="FFFFFF"/>
        </w:rPr>
        <w:t>Huitt</w:t>
      </w:r>
      <w:proofErr w:type="spellEnd"/>
      <w:r w:rsidRPr="006C7F45">
        <w:rPr>
          <w:rFonts w:ascii="Arial" w:hAnsi="Arial" w:cs="Arial"/>
          <w:color w:val="222222"/>
          <w:sz w:val="24"/>
          <w:szCs w:val="24"/>
          <w:shd w:val="clear" w:color="auto" w:fill="FFFFFF"/>
        </w:rPr>
        <w:t>, W. and Hummel, J. (2003). ‘Piaget's theory of cognitive development’. </w:t>
      </w:r>
      <w:r w:rsidRPr="006C7F45">
        <w:rPr>
          <w:rFonts w:ascii="Arial" w:hAnsi="Arial" w:cs="Arial"/>
          <w:i/>
          <w:iCs/>
          <w:color w:val="222222"/>
          <w:sz w:val="24"/>
          <w:szCs w:val="24"/>
          <w:shd w:val="clear" w:color="auto" w:fill="FFFFFF"/>
        </w:rPr>
        <w:t xml:space="preserve">Educational </w:t>
      </w:r>
      <w:r w:rsidR="00A12020" w:rsidRPr="006C7F45">
        <w:rPr>
          <w:rFonts w:ascii="Arial" w:hAnsi="Arial" w:cs="Arial"/>
          <w:i/>
          <w:iCs/>
          <w:color w:val="222222"/>
          <w:sz w:val="24"/>
          <w:szCs w:val="24"/>
          <w:shd w:val="clear" w:color="auto" w:fill="FFFFFF"/>
        </w:rPr>
        <w:t>Psychology Interactive</w:t>
      </w:r>
      <w:r w:rsidRPr="006C7F45">
        <w:rPr>
          <w:rFonts w:ascii="Arial" w:hAnsi="Arial" w:cs="Arial"/>
          <w:color w:val="222222"/>
          <w:sz w:val="24"/>
          <w:szCs w:val="24"/>
          <w:shd w:val="clear" w:color="auto" w:fill="FFFFFF"/>
        </w:rPr>
        <w:t>, </w:t>
      </w:r>
      <w:r w:rsidRPr="006C7F45">
        <w:rPr>
          <w:rFonts w:ascii="Arial" w:hAnsi="Arial" w:cs="Arial"/>
          <w:i/>
          <w:iCs/>
          <w:color w:val="222222"/>
          <w:sz w:val="24"/>
          <w:szCs w:val="24"/>
          <w:shd w:val="clear" w:color="auto" w:fill="FFFFFF"/>
        </w:rPr>
        <w:t>3</w:t>
      </w:r>
      <w:r w:rsidRPr="006C7F45">
        <w:rPr>
          <w:rFonts w:ascii="Arial" w:hAnsi="Arial" w:cs="Arial"/>
          <w:color w:val="222222"/>
          <w:sz w:val="24"/>
          <w:szCs w:val="24"/>
          <w:shd w:val="clear" w:color="auto" w:fill="FFFFFF"/>
        </w:rPr>
        <w:t xml:space="preserve">(2), pp.1-5. [Online] Available at: </w:t>
      </w:r>
      <w:hyperlink r:id="rId18" w:history="1">
        <w:r w:rsidRPr="006C7F45">
          <w:rPr>
            <w:rStyle w:val="Hyperlink"/>
            <w:rFonts w:ascii="Arial" w:hAnsi="Arial" w:cs="Arial"/>
            <w:sz w:val="24"/>
            <w:szCs w:val="24"/>
            <w:shd w:val="clear" w:color="auto" w:fill="FFFFFF"/>
          </w:rPr>
          <w:t>http://209-197-41-56.unassigned.ntelos.net/images/stories/library/Stennett_Psychology_Articles/Piagets%20Theory%20of%20Cognitive%20Development.pdf</w:t>
        </w:r>
      </w:hyperlink>
      <w:r w:rsidRPr="006C7F45">
        <w:rPr>
          <w:rFonts w:ascii="Arial" w:hAnsi="Arial" w:cs="Arial"/>
          <w:color w:val="222222"/>
          <w:sz w:val="24"/>
          <w:szCs w:val="24"/>
          <w:shd w:val="clear" w:color="auto" w:fill="FFFFFF"/>
        </w:rPr>
        <w:t xml:space="preserve"> [Accessed 22</w:t>
      </w:r>
      <w:r w:rsidRPr="006C7F45">
        <w:rPr>
          <w:rFonts w:ascii="Arial" w:hAnsi="Arial" w:cs="Arial"/>
          <w:color w:val="222222"/>
          <w:sz w:val="24"/>
          <w:szCs w:val="24"/>
          <w:shd w:val="clear" w:color="auto" w:fill="FFFFFF"/>
          <w:vertAlign w:val="superscript"/>
        </w:rPr>
        <w:t>nd</w:t>
      </w:r>
      <w:r w:rsidRPr="006C7F45">
        <w:rPr>
          <w:rFonts w:ascii="Arial" w:hAnsi="Arial" w:cs="Arial"/>
          <w:color w:val="222222"/>
          <w:sz w:val="24"/>
          <w:szCs w:val="24"/>
          <w:shd w:val="clear" w:color="auto" w:fill="FFFFFF"/>
        </w:rPr>
        <w:t xml:space="preserve"> April 2019].</w:t>
      </w:r>
    </w:p>
    <w:p w14:paraId="27BB312F" w14:textId="77777777" w:rsidR="00C15873" w:rsidRPr="006C7F45" w:rsidRDefault="00C15873" w:rsidP="00C15873">
      <w:pPr>
        <w:spacing w:line="360" w:lineRule="auto"/>
        <w:jc w:val="both"/>
        <w:rPr>
          <w:rFonts w:ascii="Arial" w:hAnsi="Arial" w:cs="Arial"/>
          <w:sz w:val="24"/>
          <w:szCs w:val="24"/>
        </w:rPr>
      </w:pPr>
      <w:r w:rsidRPr="006C7F45">
        <w:rPr>
          <w:rFonts w:ascii="Arial" w:hAnsi="Arial" w:cs="Arial"/>
          <w:sz w:val="24"/>
          <w:szCs w:val="24"/>
        </w:rPr>
        <w:t>Johnston, J., and L. Nahmad-Williams. (2009). ‘</w:t>
      </w:r>
      <w:r w:rsidRPr="006C7F45">
        <w:rPr>
          <w:rFonts w:ascii="Arial" w:hAnsi="Arial" w:cs="Arial"/>
          <w:i/>
          <w:sz w:val="24"/>
          <w:szCs w:val="24"/>
        </w:rPr>
        <w:t>Early Childhood Studies’</w:t>
      </w:r>
      <w:r w:rsidRPr="006C7F45">
        <w:rPr>
          <w:rFonts w:ascii="Arial" w:hAnsi="Arial" w:cs="Arial"/>
          <w:sz w:val="24"/>
          <w:szCs w:val="24"/>
        </w:rPr>
        <w:t>. Pearson Educational: Harlow.</w:t>
      </w:r>
    </w:p>
    <w:p w14:paraId="535AA34D" w14:textId="77777777" w:rsidR="00C15873" w:rsidRPr="006C7F45" w:rsidRDefault="00C15873" w:rsidP="00C15873">
      <w:pPr>
        <w:spacing w:line="360" w:lineRule="auto"/>
        <w:jc w:val="both"/>
        <w:rPr>
          <w:rFonts w:ascii="Arial" w:hAnsi="Arial" w:cs="Arial"/>
          <w:color w:val="222222"/>
          <w:sz w:val="24"/>
          <w:szCs w:val="24"/>
          <w:shd w:val="clear" w:color="auto" w:fill="FFFFFF"/>
        </w:rPr>
      </w:pPr>
      <w:r w:rsidRPr="006C7F45">
        <w:rPr>
          <w:rFonts w:ascii="Arial" w:hAnsi="Arial" w:cs="Arial"/>
          <w:color w:val="222222"/>
          <w:sz w:val="24"/>
          <w:szCs w:val="24"/>
          <w:shd w:val="clear" w:color="auto" w:fill="FFFFFF"/>
        </w:rPr>
        <w:t>Lawrence, D. (1999). ‘</w:t>
      </w:r>
      <w:r w:rsidRPr="006C7F45">
        <w:rPr>
          <w:rFonts w:ascii="Arial" w:hAnsi="Arial" w:cs="Arial"/>
          <w:i/>
          <w:iCs/>
          <w:color w:val="222222"/>
          <w:sz w:val="24"/>
          <w:szCs w:val="24"/>
          <w:shd w:val="clear" w:color="auto" w:fill="FFFFFF"/>
        </w:rPr>
        <w:t>Teaching with confidence: A guide to enhancing teacher self-esteem’</w:t>
      </w:r>
      <w:r w:rsidRPr="006C7F45">
        <w:rPr>
          <w:rFonts w:ascii="Arial" w:hAnsi="Arial" w:cs="Arial"/>
          <w:color w:val="222222"/>
          <w:sz w:val="24"/>
          <w:szCs w:val="24"/>
          <w:shd w:val="clear" w:color="auto" w:fill="FFFFFF"/>
        </w:rPr>
        <w:t>. SAGE: London.</w:t>
      </w:r>
    </w:p>
    <w:p w14:paraId="5737A8E6" w14:textId="77777777" w:rsidR="00C15873" w:rsidRPr="006C7F45" w:rsidRDefault="00C15873" w:rsidP="00C15873">
      <w:pPr>
        <w:spacing w:line="360" w:lineRule="auto"/>
        <w:jc w:val="both"/>
        <w:rPr>
          <w:rFonts w:ascii="Arial" w:hAnsi="Arial" w:cs="Arial"/>
          <w:color w:val="222222"/>
          <w:sz w:val="24"/>
          <w:szCs w:val="24"/>
          <w:shd w:val="clear" w:color="auto" w:fill="FFFFFF"/>
        </w:rPr>
      </w:pPr>
      <w:r w:rsidRPr="006C7F45">
        <w:rPr>
          <w:rFonts w:ascii="Arial" w:hAnsi="Arial" w:cs="Arial"/>
          <w:color w:val="222222"/>
          <w:sz w:val="24"/>
          <w:szCs w:val="24"/>
          <w:shd w:val="clear" w:color="auto" w:fill="FFFFFF"/>
        </w:rPr>
        <w:t>McBer, H. (2000). ‘A model of teacher effectiveness’. </w:t>
      </w:r>
      <w:r w:rsidRPr="006C7F45">
        <w:rPr>
          <w:rFonts w:ascii="Arial" w:hAnsi="Arial" w:cs="Arial"/>
          <w:i/>
          <w:iCs/>
          <w:color w:val="222222"/>
          <w:sz w:val="24"/>
          <w:szCs w:val="24"/>
          <w:shd w:val="clear" w:color="auto" w:fill="FFFFFF"/>
        </w:rPr>
        <w:t xml:space="preserve">Department for Education and Employment. </w:t>
      </w:r>
      <w:proofErr w:type="spellStart"/>
      <w:r w:rsidRPr="006C7F45">
        <w:rPr>
          <w:rFonts w:ascii="Arial" w:hAnsi="Arial" w:cs="Arial"/>
          <w:i/>
          <w:iCs/>
          <w:color w:val="222222"/>
          <w:sz w:val="24"/>
          <w:szCs w:val="24"/>
          <w:shd w:val="clear" w:color="auto" w:fill="FFFFFF"/>
        </w:rPr>
        <w:t>Recuperado</w:t>
      </w:r>
      <w:proofErr w:type="spellEnd"/>
      <w:r w:rsidRPr="006C7F45">
        <w:rPr>
          <w:rFonts w:ascii="Arial" w:hAnsi="Arial" w:cs="Arial"/>
          <w:i/>
          <w:iCs/>
          <w:color w:val="222222"/>
          <w:sz w:val="24"/>
          <w:szCs w:val="24"/>
          <w:shd w:val="clear" w:color="auto" w:fill="FFFFFF"/>
        </w:rPr>
        <w:t xml:space="preserve"> el</w:t>
      </w:r>
      <w:r w:rsidRPr="006C7F45">
        <w:rPr>
          <w:rFonts w:ascii="Arial" w:hAnsi="Arial" w:cs="Arial"/>
          <w:color w:val="222222"/>
          <w:sz w:val="24"/>
          <w:szCs w:val="24"/>
          <w:shd w:val="clear" w:color="auto" w:fill="FFFFFF"/>
        </w:rPr>
        <w:t>, </w:t>
      </w:r>
      <w:r w:rsidRPr="006C7F45">
        <w:rPr>
          <w:rFonts w:ascii="Arial" w:hAnsi="Arial" w:cs="Arial"/>
          <w:i/>
          <w:iCs/>
          <w:color w:val="222222"/>
          <w:sz w:val="24"/>
          <w:szCs w:val="24"/>
          <w:shd w:val="clear" w:color="auto" w:fill="FFFFFF"/>
        </w:rPr>
        <w:t>15</w:t>
      </w:r>
      <w:r w:rsidRPr="006C7F45">
        <w:rPr>
          <w:rFonts w:ascii="Arial" w:hAnsi="Arial" w:cs="Arial"/>
          <w:color w:val="222222"/>
          <w:sz w:val="24"/>
          <w:szCs w:val="24"/>
          <w:shd w:val="clear" w:color="auto" w:fill="FFFFFF"/>
        </w:rPr>
        <w:t xml:space="preserve">, pp.01-06. [Online] Available at: </w:t>
      </w:r>
    </w:p>
    <w:p w14:paraId="0D5756ED" w14:textId="77777777" w:rsidR="00C15873" w:rsidRPr="006C7F45" w:rsidRDefault="00C15873" w:rsidP="00C15873">
      <w:pPr>
        <w:spacing w:line="360" w:lineRule="auto"/>
        <w:jc w:val="both"/>
        <w:rPr>
          <w:rFonts w:ascii="Arial" w:hAnsi="Arial" w:cs="Arial"/>
          <w:color w:val="222222"/>
          <w:sz w:val="24"/>
          <w:szCs w:val="24"/>
          <w:shd w:val="clear" w:color="auto" w:fill="FFFFFF"/>
        </w:rPr>
      </w:pPr>
      <w:r w:rsidRPr="006C7F45">
        <w:rPr>
          <w:rFonts w:ascii="Arial" w:hAnsi="Arial" w:cs="Arial"/>
          <w:color w:val="222222"/>
          <w:sz w:val="24"/>
          <w:szCs w:val="24"/>
          <w:shd w:val="clear" w:color="auto" w:fill="FFFFFF"/>
        </w:rPr>
        <w:t>McLeod, S. (2014). ‘</w:t>
      </w:r>
      <w:r w:rsidRPr="006C7F45">
        <w:rPr>
          <w:rFonts w:ascii="Arial" w:hAnsi="Arial" w:cs="Arial"/>
          <w:i/>
          <w:color w:val="222222"/>
          <w:sz w:val="24"/>
          <w:szCs w:val="24"/>
          <w:shd w:val="clear" w:color="auto" w:fill="FFFFFF"/>
        </w:rPr>
        <w:t>Lev Vygotsky’</w:t>
      </w:r>
      <w:r w:rsidRPr="006C7F45">
        <w:rPr>
          <w:rFonts w:ascii="Arial" w:hAnsi="Arial" w:cs="Arial"/>
          <w:color w:val="222222"/>
          <w:sz w:val="24"/>
          <w:szCs w:val="24"/>
          <w:shd w:val="clear" w:color="auto" w:fill="FFFFFF"/>
        </w:rPr>
        <w:t xml:space="preserve">. [Online] Available at: </w:t>
      </w:r>
      <w:hyperlink r:id="rId19" w:history="1">
        <w:r w:rsidRPr="006C7F45">
          <w:rPr>
            <w:rStyle w:val="Hyperlink"/>
            <w:rFonts w:ascii="Arial" w:hAnsi="Arial" w:cs="Arial"/>
            <w:sz w:val="24"/>
            <w:szCs w:val="24"/>
            <w:shd w:val="clear" w:color="auto" w:fill="FFFFFF"/>
          </w:rPr>
          <w:t>http://www.mrmikkola.com/uploads/1/0/5/7/10576731/simplypsychology.org-vygotsky.pdf</w:t>
        </w:r>
      </w:hyperlink>
      <w:r w:rsidRPr="006C7F45">
        <w:rPr>
          <w:rFonts w:ascii="Arial" w:hAnsi="Arial" w:cs="Arial"/>
          <w:color w:val="222222"/>
          <w:sz w:val="24"/>
          <w:szCs w:val="24"/>
          <w:shd w:val="clear" w:color="auto" w:fill="FFFFFF"/>
        </w:rPr>
        <w:t xml:space="preserve"> [Accessed 20th April 2019].</w:t>
      </w:r>
    </w:p>
    <w:p w14:paraId="6AAE6DA1" w14:textId="20B8B587" w:rsidR="00C15873" w:rsidRPr="006C7F45" w:rsidRDefault="00C15873" w:rsidP="00C15873">
      <w:pPr>
        <w:spacing w:line="360" w:lineRule="auto"/>
        <w:jc w:val="both"/>
        <w:rPr>
          <w:rFonts w:ascii="Arial" w:hAnsi="Arial" w:cs="Arial"/>
          <w:color w:val="222222"/>
          <w:sz w:val="24"/>
          <w:szCs w:val="24"/>
          <w:shd w:val="clear" w:color="auto" w:fill="FFFFFF"/>
        </w:rPr>
      </w:pPr>
      <w:r w:rsidRPr="006C7F45">
        <w:rPr>
          <w:rFonts w:ascii="Arial" w:hAnsi="Arial" w:cs="Arial"/>
          <w:color w:val="222222"/>
          <w:sz w:val="24"/>
          <w:szCs w:val="24"/>
          <w:shd w:val="clear" w:color="auto" w:fill="FFFFFF"/>
        </w:rPr>
        <w:t xml:space="preserve">Nolan, A. and </w:t>
      </w:r>
      <w:proofErr w:type="spellStart"/>
      <w:r w:rsidRPr="006C7F45">
        <w:rPr>
          <w:rFonts w:ascii="Arial" w:hAnsi="Arial" w:cs="Arial"/>
          <w:color w:val="222222"/>
          <w:sz w:val="24"/>
          <w:szCs w:val="24"/>
          <w:shd w:val="clear" w:color="auto" w:fill="FFFFFF"/>
        </w:rPr>
        <w:t>Molla</w:t>
      </w:r>
      <w:proofErr w:type="spellEnd"/>
      <w:r w:rsidRPr="006C7F45">
        <w:rPr>
          <w:rFonts w:ascii="Arial" w:hAnsi="Arial" w:cs="Arial"/>
          <w:color w:val="222222"/>
          <w:sz w:val="24"/>
          <w:szCs w:val="24"/>
          <w:shd w:val="clear" w:color="auto" w:fill="FFFFFF"/>
        </w:rPr>
        <w:t>, T. (2017). ‘Teacher confidence and professional capital’. </w:t>
      </w:r>
      <w:r w:rsidRPr="006C7F45">
        <w:rPr>
          <w:rFonts w:ascii="Arial" w:hAnsi="Arial" w:cs="Arial"/>
          <w:i/>
          <w:iCs/>
          <w:color w:val="222222"/>
          <w:sz w:val="24"/>
          <w:szCs w:val="24"/>
          <w:shd w:val="clear" w:color="auto" w:fill="FFFFFF"/>
        </w:rPr>
        <w:t xml:space="preserve">Teaching and </w:t>
      </w:r>
      <w:r w:rsidR="006D41B6" w:rsidRPr="006C7F45">
        <w:rPr>
          <w:rFonts w:ascii="Arial" w:hAnsi="Arial" w:cs="Arial"/>
          <w:i/>
          <w:iCs/>
          <w:color w:val="222222"/>
          <w:sz w:val="24"/>
          <w:szCs w:val="24"/>
          <w:shd w:val="clear" w:color="auto" w:fill="FFFFFF"/>
        </w:rPr>
        <w:t>Teacher Education</w:t>
      </w:r>
      <w:r w:rsidRPr="006C7F45">
        <w:rPr>
          <w:rFonts w:ascii="Arial" w:hAnsi="Arial" w:cs="Arial"/>
          <w:color w:val="222222"/>
          <w:sz w:val="24"/>
          <w:szCs w:val="24"/>
          <w:shd w:val="clear" w:color="auto" w:fill="FFFFFF"/>
        </w:rPr>
        <w:t>, </w:t>
      </w:r>
      <w:r w:rsidRPr="006C7F45">
        <w:rPr>
          <w:rFonts w:ascii="Arial" w:hAnsi="Arial" w:cs="Arial"/>
          <w:i/>
          <w:iCs/>
          <w:color w:val="222222"/>
          <w:sz w:val="24"/>
          <w:szCs w:val="24"/>
          <w:shd w:val="clear" w:color="auto" w:fill="FFFFFF"/>
        </w:rPr>
        <w:t>62</w:t>
      </w:r>
      <w:r w:rsidRPr="006C7F45">
        <w:rPr>
          <w:rFonts w:ascii="Arial" w:hAnsi="Arial" w:cs="Arial"/>
          <w:color w:val="222222"/>
          <w:sz w:val="24"/>
          <w:szCs w:val="24"/>
          <w:shd w:val="clear" w:color="auto" w:fill="FFFFFF"/>
        </w:rPr>
        <w:t xml:space="preserve">, pp.10-18. [Online] Available at: </w:t>
      </w:r>
      <w:hyperlink r:id="rId20" w:history="1">
        <w:r w:rsidRPr="006C7F45">
          <w:rPr>
            <w:rStyle w:val="Hyperlink"/>
            <w:rFonts w:ascii="Arial" w:hAnsi="Arial" w:cs="Arial"/>
            <w:sz w:val="24"/>
            <w:szCs w:val="24"/>
            <w:shd w:val="clear" w:color="auto" w:fill="FFFFFF"/>
          </w:rPr>
          <w:t>https://www.sciencedirect.com/science/article/pii/S0742051X16307144</w:t>
        </w:r>
      </w:hyperlink>
      <w:r w:rsidRPr="006C7F45">
        <w:rPr>
          <w:rFonts w:ascii="Arial" w:hAnsi="Arial" w:cs="Arial"/>
          <w:color w:val="222222"/>
          <w:sz w:val="24"/>
          <w:szCs w:val="24"/>
          <w:shd w:val="clear" w:color="auto" w:fill="FFFFFF"/>
        </w:rPr>
        <w:t xml:space="preserve"> [Accessed 25th April 2019].</w:t>
      </w:r>
    </w:p>
    <w:p w14:paraId="40B0A7C8" w14:textId="77777777" w:rsidR="00C15873" w:rsidRPr="006C7F45" w:rsidRDefault="00C15873" w:rsidP="00C15873">
      <w:pPr>
        <w:spacing w:line="360" w:lineRule="auto"/>
        <w:jc w:val="both"/>
        <w:rPr>
          <w:rFonts w:ascii="Arial" w:hAnsi="Arial" w:cs="Arial"/>
          <w:color w:val="222222"/>
          <w:sz w:val="24"/>
          <w:szCs w:val="24"/>
          <w:shd w:val="clear" w:color="auto" w:fill="FFFFFF"/>
        </w:rPr>
      </w:pPr>
      <w:proofErr w:type="spellStart"/>
      <w:r w:rsidRPr="006C7F45">
        <w:rPr>
          <w:rFonts w:ascii="Arial" w:hAnsi="Arial" w:cs="Arial"/>
          <w:color w:val="222222"/>
          <w:sz w:val="24"/>
          <w:szCs w:val="24"/>
          <w:shd w:val="clear" w:color="auto" w:fill="FFFFFF"/>
        </w:rPr>
        <w:t>Obschonka</w:t>
      </w:r>
      <w:proofErr w:type="spellEnd"/>
      <w:r w:rsidRPr="006C7F45">
        <w:rPr>
          <w:rFonts w:ascii="Arial" w:hAnsi="Arial" w:cs="Arial"/>
          <w:color w:val="222222"/>
          <w:sz w:val="24"/>
          <w:szCs w:val="24"/>
          <w:shd w:val="clear" w:color="auto" w:fill="FFFFFF"/>
        </w:rPr>
        <w:t xml:space="preserve">, M., </w:t>
      </w:r>
      <w:proofErr w:type="spellStart"/>
      <w:r w:rsidRPr="006C7F45">
        <w:rPr>
          <w:rFonts w:ascii="Arial" w:hAnsi="Arial" w:cs="Arial"/>
          <w:color w:val="222222"/>
          <w:sz w:val="24"/>
          <w:szCs w:val="24"/>
          <w:shd w:val="clear" w:color="auto" w:fill="FFFFFF"/>
        </w:rPr>
        <w:t>Hakkarainen</w:t>
      </w:r>
      <w:proofErr w:type="spellEnd"/>
      <w:r w:rsidRPr="006C7F45">
        <w:rPr>
          <w:rFonts w:ascii="Arial" w:hAnsi="Arial" w:cs="Arial"/>
          <w:color w:val="222222"/>
          <w:sz w:val="24"/>
          <w:szCs w:val="24"/>
          <w:shd w:val="clear" w:color="auto" w:fill="FFFFFF"/>
        </w:rPr>
        <w:t xml:space="preserve">, K., </w:t>
      </w:r>
      <w:proofErr w:type="spellStart"/>
      <w:r w:rsidRPr="006C7F45">
        <w:rPr>
          <w:rFonts w:ascii="Arial" w:hAnsi="Arial" w:cs="Arial"/>
          <w:color w:val="222222"/>
          <w:sz w:val="24"/>
          <w:szCs w:val="24"/>
          <w:shd w:val="clear" w:color="auto" w:fill="FFFFFF"/>
        </w:rPr>
        <w:t>Lonka</w:t>
      </w:r>
      <w:proofErr w:type="spellEnd"/>
      <w:r w:rsidRPr="006C7F45">
        <w:rPr>
          <w:rFonts w:ascii="Arial" w:hAnsi="Arial" w:cs="Arial"/>
          <w:color w:val="222222"/>
          <w:sz w:val="24"/>
          <w:szCs w:val="24"/>
          <w:shd w:val="clear" w:color="auto" w:fill="FFFFFF"/>
        </w:rPr>
        <w:t xml:space="preserve">, K. and </w:t>
      </w:r>
      <w:proofErr w:type="spellStart"/>
      <w:r w:rsidRPr="006C7F45">
        <w:rPr>
          <w:rFonts w:ascii="Arial" w:hAnsi="Arial" w:cs="Arial"/>
          <w:color w:val="222222"/>
          <w:sz w:val="24"/>
          <w:szCs w:val="24"/>
          <w:shd w:val="clear" w:color="auto" w:fill="FFFFFF"/>
        </w:rPr>
        <w:t>Salmela-Aro</w:t>
      </w:r>
      <w:proofErr w:type="spellEnd"/>
      <w:r w:rsidRPr="006C7F45">
        <w:rPr>
          <w:rFonts w:ascii="Arial" w:hAnsi="Arial" w:cs="Arial"/>
          <w:color w:val="222222"/>
          <w:sz w:val="24"/>
          <w:szCs w:val="24"/>
          <w:shd w:val="clear" w:color="auto" w:fill="FFFFFF"/>
        </w:rPr>
        <w:t>, K, (2017). ‘Entrepreneurship as a twenty-first century skill: entrepreneurial alertness and intention in the transition to adulthood’. </w:t>
      </w:r>
      <w:r w:rsidRPr="006C7F45">
        <w:rPr>
          <w:rFonts w:ascii="Arial" w:hAnsi="Arial" w:cs="Arial"/>
          <w:i/>
          <w:iCs/>
          <w:color w:val="222222"/>
          <w:sz w:val="24"/>
          <w:szCs w:val="24"/>
          <w:shd w:val="clear" w:color="auto" w:fill="FFFFFF"/>
        </w:rPr>
        <w:t>Small Business Economics</w:t>
      </w:r>
      <w:r w:rsidRPr="006C7F45">
        <w:rPr>
          <w:rFonts w:ascii="Arial" w:hAnsi="Arial" w:cs="Arial"/>
          <w:color w:val="222222"/>
          <w:sz w:val="24"/>
          <w:szCs w:val="24"/>
          <w:shd w:val="clear" w:color="auto" w:fill="FFFFFF"/>
        </w:rPr>
        <w:t>, </w:t>
      </w:r>
      <w:r w:rsidRPr="006C7F45">
        <w:rPr>
          <w:rFonts w:ascii="Arial" w:hAnsi="Arial" w:cs="Arial"/>
          <w:i/>
          <w:iCs/>
          <w:color w:val="222222"/>
          <w:sz w:val="24"/>
          <w:szCs w:val="24"/>
          <w:shd w:val="clear" w:color="auto" w:fill="FFFFFF"/>
        </w:rPr>
        <w:t>48</w:t>
      </w:r>
      <w:r w:rsidRPr="006C7F45">
        <w:rPr>
          <w:rFonts w:ascii="Arial" w:hAnsi="Arial" w:cs="Arial"/>
          <w:color w:val="222222"/>
          <w:sz w:val="24"/>
          <w:szCs w:val="24"/>
          <w:shd w:val="clear" w:color="auto" w:fill="FFFFFF"/>
        </w:rPr>
        <w:t xml:space="preserve">(3), pp.487-501. [Online] Available at: </w:t>
      </w:r>
      <w:hyperlink r:id="rId21" w:history="1">
        <w:r w:rsidRPr="006C7F45">
          <w:rPr>
            <w:rStyle w:val="Hyperlink"/>
            <w:rFonts w:ascii="Arial" w:hAnsi="Arial" w:cs="Arial"/>
            <w:sz w:val="24"/>
            <w:szCs w:val="24"/>
            <w:shd w:val="clear" w:color="auto" w:fill="FFFFFF"/>
          </w:rPr>
          <w:t>https://link.springer.com/article/10.1007/s11187-016-9798-6</w:t>
        </w:r>
      </w:hyperlink>
      <w:r w:rsidRPr="006C7F45">
        <w:rPr>
          <w:rFonts w:ascii="Arial" w:hAnsi="Arial" w:cs="Arial"/>
          <w:color w:val="222222"/>
          <w:sz w:val="24"/>
          <w:szCs w:val="24"/>
          <w:shd w:val="clear" w:color="auto" w:fill="FFFFFF"/>
        </w:rPr>
        <w:t xml:space="preserve"> [Accessed 23rd April 2019].</w:t>
      </w:r>
    </w:p>
    <w:p w14:paraId="54218BE1" w14:textId="77777777" w:rsidR="00C15873" w:rsidRPr="006C7F45" w:rsidRDefault="00C15873" w:rsidP="00C15873">
      <w:pPr>
        <w:spacing w:line="360" w:lineRule="auto"/>
        <w:jc w:val="both"/>
        <w:rPr>
          <w:rFonts w:ascii="Arial" w:hAnsi="Arial" w:cs="Arial"/>
          <w:sz w:val="24"/>
          <w:szCs w:val="24"/>
        </w:rPr>
      </w:pPr>
      <w:r w:rsidRPr="006C7F45">
        <w:rPr>
          <w:rFonts w:ascii="Arial" w:hAnsi="Arial" w:cs="Arial"/>
          <w:color w:val="222222"/>
          <w:sz w:val="24"/>
          <w:szCs w:val="24"/>
          <w:shd w:val="clear" w:color="auto" w:fill="FFFFFF"/>
        </w:rPr>
        <w:t>Purdon, A. (2016). ‘Sustained shared thinking in an early childhood setting: an exploration of practitioners' perspectives. </w:t>
      </w:r>
      <w:r w:rsidRPr="006C7F45">
        <w:rPr>
          <w:rFonts w:ascii="Arial" w:hAnsi="Arial" w:cs="Arial"/>
          <w:i/>
          <w:iCs/>
          <w:color w:val="222222"/>
          <w:sz w:val="24"/>
          <w:szCs w:val="24"/>
          <w:shd w:val="clear" w:color="auto" w:fill="FFFFFF"/>
        </w:rPr>
        <w:t>Education 3-13</w:t>
      </w:r>
      <w:r w:rsidRPr="006C7F45">
        <w:rPr>
          <w:rFonts w:ascii="Arial" w:hAnsi="Arial" w:cs="Arial"/>
          <w:color w:val="222222"/>
          <w:sz w:val="24"/>
          <w:szCs w:val="24"/>
          <w:shd w:val="clear" w:color="auto" w:fill="FFFFFF"/>
        </w:rPr>
        <w:t>, </w:t>
      </w:r>
      <w:r w:rsidRPr="006C7F45">
        <w:rPr>
          <w:rFonts w:ascii="Arial" w:hAnsi="Arial" w:cs="Arial"/>
          <w:i/>
          <w:iCs/>
          <w:color w:val="222222"/>
          <w:sz w:val="24"/>
          <w:szCs w:val="24"/>
          <w:shd w:val="clear" w:color="auto" w:fill="FFFFFF"/>
        </w:rPr>
        <w:t>44</w:t>
      </w:r>
      <w:r w:rsidRPr="006C7F45">
        <w:rPr>
          <w:rFonts w:ascii="Arial" w:hAnsi="Arial" w:cs="Arial"/>
          <w:color w:val="222222"/>
          <w:sz w:val="24"/>
          <w:szCs w:val="24"/>
          <w:shd w:val="clear" w:color="auto" w:fill="FFFFFF"/>
        </w:rPr>
        <w:t xml:space="preserve">(3), pp.269-282. [Online] Available at: </w:t>
      </w:r>
      <w:hyperlink r:id="rId22" w:history="1">
        <w:r w:rsidRPr="006C7F45">
          <w:rPr>
            <w:rStyle w:val="Hyperlink"/>
            <w:rFonts w:ascii="Arial" w:hAnsi="Arial" w:cs="Arial"/>
            <w:sz w:val="24"/>
            <w:szCs w:val="24"/>
          </w:rPr>
          <w:t>https://www.tandfonline.com/doi/pdf/10.1080/03004279.2014.907819?needAccess=true</w:t>
        </w:r>
      </w:hyperlink>
      <w:r w:rsidRPr="006C7F45">
        <w:rPr>
          <w:rFonts w:ascii="Arial" w:hAnsi="Arial" w:cs="Arial"/>
          <w:sz w:val="24"/>
          <w:szCs w:val="24"/>
        </w:rPr>
        <w:t xml:space="preserve"> [Accessed 20</w:t>
      </w:r>
      <w:r w:rsidRPr="006C7F45">
        <w:rPr>
          <w:rFonts w:ascii="Arial" w:hAnsi="Arial" w:cs="Arial"/>
          <w:sz w:val="24"/>
          <w:szCs w:val="24"/>
          <w:vertAlign w:val="superscript"/>
        </w:rPr>
        <w:t>th</w:t>
      </w:r>
      <w:r w:rsidRPr="006C7F45">
        <w:rPr>
          <w:rFonts w:ascii="Arial" w:hAnsi="Arial" w:cs="Arial"/>
          <w:sz w:val="24"/>
          <w:szCs w:val="24"/>
        </w:rPr>
        <w:t xml:space="preserve"> April 2019].</w:t>
      </w:r>
    </w:p>
    <w:p w14:paraId="260029FB" w14:textId="6918D0EF" w:rsidR="00C15873" w:rsidRDefault="00C15873" w:rsidP="00C15873">
      <w:pPr>
        <w:pStyle w:val="Heading1"/>
        <w:shd w:val="clear" w:color="auto" w:fill="FFFFFF"/>
        <w:spacing w:before="0" w:beforeAutospacing="0" w:after="0" w:afterAutospacing="0" w:line="360" w:lineRule="auto"/>
        <w:jc w:val="both"/>
        <w:textAlignment w:val="baseline"/>
        <w:rPr>
          <w:rFonts w:ascii="Arial" w:hAnsi="Arial" w:cs="Arial"/>
          <w:b w:val="0"/>
          <w:sz w:val="24"/>
          <w:szCs w:val="24"/>
        </w:rPr>
      </w:pPr>
      <w:r w:rsidRPr="006C7F45">
        <w:rPr>
          <w:rFonts w:ascii="Arial" w:hAnsi="Arial" w:cs="Arial"/>
          <w:b w:val="0"/>
          <w:sz w:val="24"/>
          <w:szCs w:val="24"/>
        </w:rPr>
        <w:t>Qualifications and Curriculum Authority. (2000). ‘Curriculum guidance for the foundation stage’ [Online] Available at</w:t>
      </w:r>
      <w:r w:rsidRPr="006C7F45">
        <w:rPr>
          <w:rFonts w:ascii="Arial" w:hAnsi="Arial" w:cs="Arial"/>
          <w:b w:val="0"/>
          <w:color w:val="4472C4" w:themeColor="accent1"/>
          <w:sz w:val="24"/>
          <w:szCs w:val="24"/>
          <w:u w:val="single"/>
        </w:rPr>
        <w:t xml:space="preserve">: </w:t>
      </w:r>
      <w:hyperlink r:id="rId23" w:history="1">
        <w:r w:rsidRPr="006C7F45">
          <w:rPr>
            <w:rFonts w:ascii="Arial" w:hAnsi="Arial" w:cs="Arial"/>
            <w:b w:val="0"/>
            <w:color w:val="4472C4" w:themeColor="accent1"/>
            <w:sz w:val="24"/>
            <w:szCs w:val="24"/>
            <w:u w:val="single"/>
          </w:rPr>
          <w:t>http://www.educationengland.org.uk/documents/foundationstage/2000-curriculum-guidance.pdf</w:t>
        </w:r>
      </w:hyperlink>
      <w:r w:rsidRPr="006C7F45">
        <w:rPr>
          <w:rFonts w:ascii="Arial" w:hAnsi="Arial" w:cs="Arial"/>
          <w:b w:val="0"/>
          <w:sz w:val="24"/>
          <w:szCs w:val="24"/>
        </w:rPr>
        <w:t xml:space="preserve"> [Accessed 18th April 2019].</w:t>
      </w:r>
    </w:p>
    <w:p w14:paraId="7814594E" w14:textId="77777777" w:rsidR="006D41B6" w:rsidRPr="006C7F45" w:rsidRDefault="006D41B6" w:rsidP="00C15873">
      <w:pPr>
        <w:pStyle w:val="Heading1"/>
        <w:shd w:val="clear" w:color="auto" w:fill="FFFFFF"/>
        <w:spacing w:before="0" w:beforeAutospacing="0" w:after="0" w:afterAutospacing="0" w:line="360" w:lineRule="auto"/>
        <w:jc w:val="both"/>
        <w:textAlignment w:val="baseline"/>
        <w:rPr>
          <w:rFonts w:ascii="Arial" w:hAnsi="Arial" w:cs="Arial"/>
          <w:b w:val="0"/>
          <w:sz w:val="24"/>
          <w:szCs w:val="24"/>
        </w:rPr>
      </w:pPr>
    </w:p>
    <w:p w14:paraId="6F574398" w14:textId="7290B963" w:rsidR="00C15873" w:rsidRPr="006C7F45" w:rsidRDefault="00C15873" w:rsidP="00C15873">
      <w:pPr>
        <w:spacing w:line="360" w:lineRule="auto"/>
        <w:jc w:val="both"/>
        <w:rPr>
          <w:rFonts w:ascii="Arial" w:hAnsi="Arial" w:cs="Arial"/>
          <w:sz w:val="24"/>
          <w:szCs w:val="24"/>
        </w:rPr>
      </w:pPr>
      <w:r w:rsidRPr="006C7F45">
        <w:rPr>
          <w:rFonts w:ascii="Arial" w:hAnsi="Arial" w:cs="Arial"/>
          <w:sz w:val="24"/>
          <w:szCs w:val="24"/>
        </w:rPr>
        <w:t>Roberts, R. (2002). ‘Self-Esteem and Early Learning’ 2</w:t>
      </w:r>
      <w:r w:rsidRPr="006C7F45">
        <w:rPr>
          <w:rFonts w:ascii="Arial" w:hAnsi="Arial" w:cs="Arial"/>
          <w:sz w:val="24"/>
          <w:szCs w:val="24"/>
          <w:vertAlign w:val="superscript"/>
        </w:rPr>
        <w:t>nd</w:t>
      </w:r>
      <w:r w:rsidRPr="006C7F45">
        <w:rPr>
          <w:rFonts w:ascii="Arial" w:hAnsi="Arial" w:cs="Arial"/>
          <w:sz w:val="24"/>
          <w:szCs w:val="24"/>
        </w:rPr>
        <w:t xml:space="preserve"> Ed. S</w:t>
      </w:r>
      <w:r w:rsidR="006D41B6">
        <w:rPr>
          <w:rFonts w:ascii="Arial" w:hAnsi="Arial" w:cs="Arial"/>
          <w:sz w:val="24"/>
          <w:szCs w:val="24"/>
        </w:rPr>
        <w:t>age</w:t>
      </w:r>
      <w:r w:rsidRPr="006C7F45">
        <w:rPr>
          <w:rFonts w:ascii="Arial" w:hAnsi="Arial" w:cs="Arial"/>
          <w:sz w:val="24"/>
          <w:szCs w:val="24"/>
        </w:rPr>
        <w:t xml:space="preserve">: London </w:t>
      </w:r>
    </w:p>
    <w:p w14:paraId="01C90E04" w14:textId="77777777" w:rsidR="00C15873" w:rsidRPr="006C7F45" w:rsidRDefault="00C15873" w:rsidP="00C15873">
      <w:pPr>
        <w:spacing w:line="360" w:lineRule="auto"/>
        <w:jc w:val="both"/>
        <w:rPr>
          <w:rFonts w:ascii="Arial" w:hAnsi="Arial" w:cs="Arial"/>
          <w:color w:val="222222"/>
          <w:sz w:val="24"/>
          <w:szCs w:val="24"/>
          <w:shd w:val="clear" w:color="auto" w:fill="FFFFFF"/>
        </w:rPr>
      </w:pPr>
      <w:proofErr w:type="spellStart"/>
      <w:r w:rsidRPr="006C7F45">
        <w:rPr>
          <w:rFonts w:ascii="Arial" w:hAnsi="Arial" w:cs="Arial"/>
          <w:color w:val="222222"/>
          <w:sz w:val="24"/>
          <w:szCs w:val="24"/>
          <w:shd w:val="clear" w:color="auto" w:fill="FFFFFF"/>
        </w:rPr>
        <w:t>Shaheen</w:t>
      </w:r>
      <w:proofErr w:type="spellEnd"/>
      <w:r w:rsidRPr="006C7F45">
        <w:rPr>
          <w:rFonts w:ascii="Arial" w:hAnsi="Arial" w:cs="Arial"/>
          <w:color w:val="222222"/>
          <w:sz w:val="24"/>
          <w:szCs w:val="24"/>
          <w:shd w:val="clear" w:color="auto" w:fill="FFFFFF"/>
        </w:rPr>
        <w:t>, R. (2010). ‘Creativity and Education’. </w:t>
      </w:r>
      <w:r w:rsidRPr="006C7F45">
        <w:rPr>
          <w:rFonts w:ascii="Arial" w:hAnsi="Arial" w:cs="Arial"/>
          <w:i/>
          <w:iCs/>
          <w:color w:val="222222"/>
          <w:sz w:val="24"/>
          <w:szCs w:val="24"/>
          <w:shd w:val="clear" w:color="auto" w:fill="FFFFFF"/>
        </w:rPr>
        <w:t>Online Submission</w:t>
      </w:r>
      <w:r w:rsidRPr="006C7F45">
        <w:rPr>
          <w:rFonts w:ascii="Arial" w:hAnsi="Arial" w:cs="Arial"/>
          <w:color w:val="222222"/>
          <w:sz w:val="24"/>
          <w:szCs w:val="24"/>
          <w:shd w:val="clear" w:color="auto" w:fill="FFFFFF"/>
        </w:rPr>
        <w:t>, </w:t>
      </w:r>
      <w:r w:rsidRPr="006C7F45">
        <w:rPr>
          <w:rFonts w:ascii="Arial" w:hAnsi="Arial" w:cs="Arial"/>
          <w:i/>
          <w:iCs/>
          <w:color w:val="222222"/>
          <w:sz w:val="24"/>
          <w:szCs w:val="24"/>
          <w:shd w:val="clear" w:color="auto" w:fill="FFFFFF"/>
        </w:rPr>
        <w:t>1</w:t>
      </w:r>
      <w:r w:rsidRPr="006C7F45">
        <w:rPr>
          <w:rFonts w:ascii="Arial" w:hAnsi="Arial" w:cs="Arial"/>
          <w:color w:val="222222"/>
          <w:sz w:val="24"/>
          <w:szCs w:val="24"/>
          <w:shd w:val="clear" w:color="auto" w:fill="FFFFFF"/>
        </w:rPr>
        <w:t xml:space="preserve">(3), pp.166-169. [Online] Available at: </w:t>
      </w:r>
      <w:hyperlink r:id="rId24" w:history="1">
        <w:r w:rsidRPr="006C7F45">
          <w:rPr>
            <w:rStyle w:val="Hyperlink"/>
            <w:rFonts w:ascii="Arial" w:hAnsi="Arial" w:cs="Arial"/>
            <w:sz w:val="24"/>
            <w:szCs w:val="24"/>
            <w:shd w:val="clear" w:color="auto" w:fill="FFFFFF"/>
          </w:rPr>
          <w:t>https://files.eric.ed.gov/fulltext/ED521875.pdf</w:t>
        </w:r>
      </w:hyperlink>
      <w:r w:rsidRPr="006C7F45">
        <w:rPr>
          <w:rFonts w:ascii="Arial" w:hAnsi="Arial" w:cs="Arial"/>
          <w:color w:val="222222"/>
          <w:sz w:val="24"/>
          <w:szCs w:val="24"/>
          <w:shd w:val="clear" w:color="auto" w:fill="FFFFFF"/>
        </w:rPr>
        <w:t xml:space="preserve"> [Accessed 19th April 2019]. </w:t>
      </w:r>
    </w:p>
    <w:p w14:paraId="192B633B" w14:textId="6D90415C" w:rsidR="00C15873" w:rsidRPr="006C7F45" w:rsidRDefault="00C15873" w:rsidP="00C15873">
      <w:pPr>
        <w:spacing w:line="360" w:lineRule="auto"/>
        <w:jc w:val="both"/>
        <w:rPr>
          <w:rFonts w:ascii="Arial" w:hAnsi="Arial" w:cs="Arial"/>
          <w:color w:val="222222"/>
          <w:sz w:val="24"/>
          <w:szCs w:val="24"/>
          <w:shd w:val="clear" w:color="auto" w:fill="FFFFFF"/>
        </w:rPr>
      </w:pPr>
      <w:r w:rsidRPr="006C7F45">
        <w:rPr>
          <w:rFonts w:ascii="Arial" w:hAnsi="Arial" w:cs="Arial"/>
          <w:color w:val="222222"/>
          <w:sz w:val="24"/>
          <w:szCs w:val="24"/>
          <w:shd w:val="clear" w:color="auto" w:fill="FFFFFF"/>
        </w:rPr>
        <w:t>Sheridan, M., Howard, J. and Alderson, D. (2010). ‘</w:t>
      </w:r>
      <w:r w:rsidRPr="006C7F45">
        <w:rPr>
          <w:rFonts w:ascii="Arial" w:hAnsi="Arial" w:cs="Arial"/>
          <w:i/>
          <w:iCs/>
          <w:color w:val="222222"/>
          <w:sz w:val="24"/>
          <w:szCs w:val="24"/>
          <w:shd w:val="clear" w:color="auto" w:fill="FFFFFF"/>
        </w:rPr>
        <w:t>Play in Early Childhood: From Birth to Six Years</w:t>
      </w:r>
      <w:r w:rsidR="0036316C">
        <w:rPr>
          <w:rFonts w:ascii="Arial" w:hAnsi="Arial" w:cs="Arial"/>
          <w:iCs/>
          <w:color w:val="222222"/>
          <w:sz w:val="24"/>
          <w:szCs w:val="24"/>
          <w:shd w:val="clear" w:color="auto" w:fill="FFFFFF"/>
        </w:rPr>
        <w:t>’</w:t>
      </w:r>
      <w:r w:rsidRPr="006C7F45">
        <w:rPr>
          <w:rFonts w:ascii="Arial" w:hAnsi="Arial" w:cs="Arial"/>
          <w:i/>
          <w:iCs/>
          <w:color w:val="222222"/>
          <w:sz w:val="24"/>
          <w:szCs w:val="24"/>
          <w:shd w:val="clear" w:color="auto" w:fill="FFFFFF"/>
        </w:rPr>
        <w:t xml:space="preserve"> </w:t>
      </w:r>
      <w:r w:rsidRPr="0036316C">
        <w:rPr>
          <w:rFonts w:ascii="Arial" w:hAnsi="Arial" w:cs="Arial"/>
          <w:iCs/>
          <w:color w:val="222222"/>
          <w:sz w:val="24"/>
          <w:szCs w:val="24"/>
          <w:shd w:val="clear" w:color="auto" w:fill="FFFFFF"/>
        </w:rPr>
        <w:t>3</w:t>
      </w:r>
      <w:r w:rsidRPr="0036316C">
        <w:rPr>
          <w:rFonts w:ascii="Arial" w:hAnsi="Arial" w:cs="Arial"/>
          <w:iCs/>
          <w:color w:val="222222"/>
          <w:sz w:val="24"/>
          <w:szCs w:val="24"/>
          <w:shd w:val="clear" w:color="auto" w:fill="FFFFFF"/>
          <w:vertAlign w:val="superscript"/>
        </w:rPr>
        <w:t>rd</w:t>
      </w:r>
      <w:r w:rsidRPr="0036316C">
        <w:rPr>
          <w:rFonts w:ascii="Arial" w:hAnsi="Arial" w:cs="Arial"/>
          <w:iCs/>
          <w:color w:val="222222"/>
          <w:sz w:val="24"/>
          <w:szCs w:val="24"/>
          <w:shd w:val="clear" w:color="auto" w:fill="FFFFFF"/>
        </w:rPr>
        <w:t xml:space="preserve"> E</w:t>
      </w:r>
      <w:r w:rsidR="0036316C">
        <w:rPr>
          <w:rFonts w:ascii="Arial" w:hAnsi="Arial" w:cs="Arial"/>
          <w:iCs/>
          <w:color w:val="222222"/>
          <w:sz w:val="24"/>
          <w:szCs w:val="24"/>
          <w:shd w:val="clear" w:color="auto" w:fill="FFFFFF"/>
        </w:rPr>
        <w:t>d</w:t>
      </w:r>
      <w:r w:rsidRPr="006C7F45">
        <w:rPr>
          <w:rFonts w:ascii="Arial" w:hAnsi="Arial" w:cs="Arial"/>
          <w:color w:val="222222"/>
          <w:sz w:val="24"/>
          <w:szCs w:val="24"/>
          <w:shd w:val="clear" w:color="auto" w:fill="FFFFFF"/>
        </w:rPr>
        <w:t>. Routledge: London.</w:t>
      </w:r>
    </w:p>
    <w:p w14:paraId="308A959E" w14:textId="4B7EE917" w:rsidR="00C15873" w:rsidRPr="006C7F45" w:rsidRDefault="00C15873" w:rsidP="00C15873">
      <w:pPr>
        <w:spacing w:line="360" w:lineRule="auto"/>
        <w:jc w:val="both"/>
        <w:rPr>
          <w:rFonts w:ascii="Arial" w:hAnsi="Arial" w:cs="Arial"/>
          <w:color w:val="222222"/>
          <w:sz w:val="24"/>
          <w:szCs w:val="24"/>
          <w:shd w:val="clear" w:color="auto" w:fill="FFFFFF"/>
        </w:rPr>
      </w:pPr>
      <w:r w:rsidRPr="006C7F45">
        <w:rPr>
          <w:rFonts w:ascii="Arial" w:hAnsi="Arial" w:cs="Arial"/>
          <w:color w:val="222222"/>
          <w:sz w:val="24"/>
          <w:szCs w:val="24"/>
          <w:shd w:val="clear" w:color="auto" w:fill="FFFFFF"/>
        </w:rPr>
        <w:t>Stronge, J.H. (2018). ‘</w:t>
      </w:r>
      <w:r w:rsidRPr="006C7F45">
        <w:rPr>
          <w:rFonts w:ascii="Arial" w:hAnsi="Arial" w:cs="Arial"/>
          <w:i/>
          <w:iCs/>
          <w:color w:val="222222"/>
          <w:sz w:val="24"/>
          <w:szCs w:val="24"/>
          <w:shd w:val="clear" w:color="auto" w:fill="FFFFFF"/>
        </w:rPr>
        <w:t xml:space="preserve">Qualities of </w:t>
      </w:r>
      <w:r w:rsidR="0036316C">
        <w:rPr>
          <w:rFonts w:ascii="Arial" w:hAnsi="Arial" w:cs="Arial"/>
          <w:i/>
          <w:iCs/>
          <w:color w:val="222222"/>
          <w:sz w:val="24"/>
          <w:szCs w:val="24"/>
          <w:shd w:val="clear" w:color="auto" w:fill="FFFFFF"/>
        </w:rPr>
        <w:t>E</w:t>
      </w:r>
      <w:r w:rsidRPr="006C7F45">
        <w:rPr>
          <w:rFonts w:ascii="Arial" w:hAnsi="Arial" w:cs="Arial"/>
          <w:i/>
          <w:iCs/>
          <w:color w:val="222222"/>
          <w:sz w:val="24"/>
          <w:szCs w:val="24"/>
          <w:shd w:val="clear" w:color="auto" w:fill="FFFFFF"/>
        </w:rPr>
        <w:t xml:space="preserve">ffective </w:t>
      </w:r>
      <w:r w:rsidR="0036316C">
        <w:rPr>
          <w:rFonts w:ascii="Arial" w:hAnsi="Arial" w:cs="Arial"/>
          <w:i/>
          <w:iCs/>
          <w:color w:val="222222"/>
          <w:sz w:val="24"/>
          <w:szCs w:val="24"/>
          <w:shd w:val="clear" w:color="auto" w:fill="FFFFFF"/>
        </w:rPr>
        <w:t>T</w:t>
      </w:r>
      <w:r w:rsidRPr="006C7F45">
        <w:rPr>
          <w:rFonts w:ascii="Arial" w:hAnsi="Arial" w:cs="Arial"/>
          <w:i/>
          <w:iCs/>
          <w:color w:val="222222"/>
          <w:sz w:val="24"/>
          <w:szCs w:val="24"/>
          <w:shd w:val="clear" w:color="auto" w:fill="FFFFFF"/>
        </w:rPr>
        <w:t xml:space="preserve">eachers’ </w:t>
      </w:r>
      <w:r w:rsidRPr="0036316C">
        <w:rPr>
          <w:rFonts w:ascii="Arial" w:hAnsi="Arial" w:cs="Arial"/>
          <w:iCs/>
          <w:color w:val="222222"/>
          <w:sz w:val="24"/>
          <w:szCs w:val="24"/>
          <w:shd w:val="clear" w:color="auto" w:fill="FFFFFF"/>
        </w:rPr>
        <w:t>3</w:t>
      </w:r>
      <w:r w:rsidRPr="0036316C">
        <w:rPr>
          <w:rFonts w:ascii="Arial" w:hAnsi="Arial" w:cs="Arial"/>
          <w:iCs/>
          <w:color w:val="222222"/>
          <w:sz w:val="24"/>
          <w:szCs w:val="24"/>
          <w:shd w:val="clear" w:color="auto" w:fill="FFFFFF"/>
          <w:vertAlign w:val="superscript"/>
        </w:rPr>
        <w:t>rd</w:t>
      </w:r>
      <w:r w:rsidRPr="0036316C">
        <w:rPr>
          <w:rFonts w:ascii="Arial" w:hAnsi="Arial" w:cs="Arial"/>
          <w:iCs/>
          <w:color w:val="222222"/>
          <w:sz w:val="24"/>
          <w:szCs w:val="24"/>
          <w:shd w:val="clear" w:color="auto" w:fill="FFFFFF"/>
        </w:rPr>
        <w:t xml:space="preserve"> Ed</w:t>
      </w:r>
      <w:r w:rsidRPr="0036316C">
        <w:rPr>
          <w:rFonts w:ascii="Arial" w:hAnsi="Arial" w:cs="Arial"/>
          <w:color w:val="222222"/>
          <w:sz w:val="24"/>
          <w:szCs w:val="24"/>
          <w:shd w:val="clear" w:color="auto" w:fill="FFFFFF"/>
        </w:rPr>
        <w:t>.</w:t>
      </w:r>
      <w:r w:rsidRPr="006C7F45">
        <w:rPr>
          <w:rFonts w:ascii="Arial" w:hAnsi="Arial" w:cs="Arial"/>
          <w:color w:val="222222"/>
          <w:sz w:val="24"/>
          <w:szCs w:val="24"/>
          <w:shd w:val="clear" w:color="auto" w:fill="FFFFFF"/>
        </w:rPr>
        <w:t xml:space="preserve"> ASCD: Virginia.</w:t>
      </w:r>
    </w:p>
    <w:p w14:paraId="4F9AAE4E" w14:textId="25DEBF4E" w:rsidR="00C15873" w:rsidRPr="0036316C" w:rsidRDefault="00C15873" w:rsidP="00C15873">
      <w:pPr>
        <w:spacing w:line="360" w:lineRule="auto"/>
        <w:jc w:val="both"/>
        <w:rPr>
          <w:rFonts w:ascii="Arial" w:hAnsi="Arial" w:cs="Arial"/>
          <w:color w:val="222222"/>
          <w:sz w:val="24"/>
          <w:szCs w:val="24"/>
          <w:shd w:val="clear" w:color="auto" w:fill="FFFFFF"/>
        </w:rPr>
      </w:pPr>
      <w:r w:rsidRPr="006C7F45">
        <w:rPr>
          <w:rFonts w:ascii="Arial" w:hAnsi="Arial" w:cs="Arial"/>
          <w:color w:val="222222"/>
          <w:sz w:val="24"/>
          <w:szCs w:val="24"/>
          <w:shd w:val="clear" w:color="auto" w:fill="FFFFFF"/>
        </w:rPr>
        <w:t xml:space="preserve">Sylva, K., </w:t>
      </w:r>
      <w:proofErr w:type="spellStart"/>
      <w:r w:rsidRPr="006C7F45">
        <w:rPr>
          <w:rFonts w:ascii="Arial" w:hAnsi="Arial" w:cs="Arial"/>
          <w:color w:val="222222"/>
          <w:sz w:val="24"/>
          <w:szCs w:val="24"/>
          <w:shd w:val="clear" w:color="auto" w:fill="FFFFFF"/>
        </w:rPr>
        <w:t>Melhuish</w:t>
      </w:r>
      <w:proofErr w:type="spellEnd"/>
      <w:r w:rsidRPr="006C7F45">
        <w:rPr>
          <w:rFonts w:ascii="Arial" w:hAnsi="Arial" w:cs="Arial"/>
          <w:color w:val="222222"/>
          <w:sz w:val="24"/>
          <w:szCs w:val="24"/>
          <w:shd w:val="clear" w:color="auto" w:fill="FFFFFF"/>
        </w:rPr>
        <w:t xml:space="preserve">, E., Sammons, P., Siraj-Blatchford, I., Taggart, B., </w:t>
      </w:r>
      <w:proofErr w:type="spellStart"/>
      <w:r w:rsidRPr="006C7F45">
        <w:rPr>
          <w:rFonts w:ascii="Arial" w:hAnsi="Arial" w:cs="Arial"/>
          <w:color w:val="222222"/>
          <w:sz w:val="24"/>
          <w:szCs w:val="24"/>
          <w:shd w:val="clear" w:color="auto" w:fill="FFFFFF"/>
        </w:rPr>
        <w:t>Smees</w:t>
      </w:r>
      <w:proofErr w:type="spellEnd"/>
      <w:r w:rsidRPr="006C7F45">
        <w:rPr>
          <w:rFonts w:ascii="Arial" w:hAnsi="Arial" w:cs="Arial"/>
          <w:color w:val="222222"/>
          <w:sz w:val="24"/>
          <w:szCs w:val="24"/>
          <w:shd w:val="clear" w:color="auto" w:fill="FFFFFF"/>
        </w:rPr>
        <w:t xml:space="preserve">, R., Dobson, A., </w:t>
      </w:r>
      <w:proofErr w:type="spellStart"/>
      <w:r w:rsidRPr="006C7F45">
        <w:rPr>
          <w:rFonts w:ascii="Arial" w:hAnsi="Arial" w:cs="Arial"/>
          <w:color w:val="222222"/>
          <w:sz w:val="24"/>
          <w:szCs w:val="24"/>
          <w:shd w:val="clear" w:color="auto" w:fill="FFFFFF"/>
        </w:rPr>
        <w:t>Jeavons</w:t>
      </w:r>
      <w:proofErr w:type="spellEnd"/>
      <w:r w:rsidRPr="006C7F45">
        <w:rPr>
          <w:rFonts w:ascii="Arial" w:hAnsi="Arial" w:cs="Arial"/>
          <w:color w:val="222222"/>
          <w:sz w:val="24"/>
          <w:szCs w:val="24"/>
          <w:shd w:val="clear" w:color="auto" w:fill="FFFFFF"/>
        </w:rPr>
        <w:t xml:space="preserve">, M., Lewis, K., </w:t>
      </w:r>
      <w:proofErr w:type="spellStart"/>
      <w:r w:rsidRPr="006C7F45">
        <w:rPr>
          <w:rFonts w:ascii="Arial" w:hAnsi="Arial" w:cs="Arial"/>
          <w:color w:val="222222"/>
          <w:sz w:val="24"/>
          <w:szCs w:val="24"/>
          <w:shd w:val="clear" w:color="auto" w:fill="FFFFFF"/>
        </w:rPr>
        <w:t>Morahan</w:t>
      </w:r>
      <w:proofErr w:type="spellEnd"/>
      <w:r w:rsidRPr="006C7F45">
        <w:rPr>
          <w:rFonts w:ascii="Arial" w:hAnsi="Arial" w:cs="Arial"/>
          <w:color w:val="222222"/>
          <w:sz w:val="24"/>
          <w:szCs w:val="24"/>
          <w:shd w:val="clear" w:color="auto" w:fill="FFFFFF"/>
        </w:rPr>
        <w:t xml:space="preserve">, M. and Sadler, S. (2004). </w:t>
      </w:r>
      <w:r w:rsidR="0036316C">
        <w:rPr>
          <w:rFonts w:ascii="Arial" w:hAnsi="Arial" w:cs="Arial"/>
          <w:color w:val="222222"/>
          <w:sz w:val="24"/>
          <w:szCs w:val="24"/>
          <w:shd w:val="clear" w:color="auto" w:fill="FFFFFF"/>
        </w:rPr>
        <w:t>‘</w:t>
      </w:r>
      <w:r w:rsidRPr="006C7F45">
        <w:rPr>
          <w:rFonts w:ascii="Arial" w:hAnsi="Arial" w:cs="Arial"/>
          <w:color w:val="222222"/>
          <w:sz w:val="24"/>
          <w:szCs w:val="24"/>
          <w:shd w:val="clear" w:color="auto" w:fill="FFFFFF"/>
        </w:rPr>
        <w:t>The effective provision of pre-school education (EPPE) project</w:t>
      </w:r>
      <w:r w:rsidR="0036316C">
        <w:rPr>
          <w:rFonts w:ascii="Arial" w:hAnsi="Arial" w:cs="Arial"/>
          <w:color w:val="222222"/>
          <w:sz w:val="24"/>
          <w:szCs w:val="24"/>
          <w:shd w:val="clear" w:color="auto" w:fill="FFFFFF"/>
        </w:rPr>
        <w:t>’</w:t>
      </w:r>
      <w:r w:rsidRPr="006C7F45">
        <w:rPr>
          <w:rFonts w:ascii="Arial" w:hAnsi="Arial" w:cs="Arial"/>
          <w:color w:val="222222"/>
          <w:sz w:val="24"/>
          <w:szCs w:val="24"/>
          <w:shd w:val="clear" w:color="auto" w:fill="FFFFFF"/>
        </w:rPr>
        <w:t xml:space="preserve">. Pp.1-10. [Online] Available at: </w:t>
      </w:r>
      <w:hyperlink r:id="rId25" w:history="1">
        <w:r w:rsidRPr="0036316C">
          <w:rPr>
            <w:rStyle w:val="Hyperlink"/>
            <w:rFonts w:ascii="Arial" w:hAnsi="Arial" w:cs="Arial"/>
            <w:sz w:val="24"/>
            <w:szCs w:val="24"/>
            <w:shd w:val="clear" w:color="auto" w:fill="FFFFFF"/>
          </w:rPr>
          <w:t>http://dera.ioe.ac.uk/18189/2/SSU-SF-2004-01.pdf</w:t>
        </w:r>
      </w:hyperlink>
      <w:r w:rsidRPr="0036316C">
        <w:rPr>
          <w:rFonts w:ascii="Arial" w:hAnsi="Arial" w:cs="Arial"/>
          <w:color w:val="222222"/>
          <w:sz w:val="24"/>
          <w:szCs w:val="24"/>
          <w:shd w:val="clear" w:color="auto" w:fill="FFFFFF"/>
        </w:rPr>
        <w:t xml:space="preserve"> [Accessed 19th March 2019].</w:t>
      </w:r>
    </w:p>
    <w:p w14:paraId="7C1DD35A" w14:textId="3FFDD91A" w:rsidR="00C15873" w:rsidRPr="0036316C" w:rsidRDefault="00C15873" w:rsidP="00C15873">
      <w:pPr>
        <w:pStyle w:val="Heading1"/>
        <w:shd w:val="clear" w:color="auto" w:fill="FFFFFF"/>
        <w:spacing w:before="0" w:beforeAutospacing="0" w:after="0" w:afterAutospacing="0" w:line="360" w:lineRule="auto"/>
        <w:jc w:val="both"/>
        <w:textAlignment w:val="baseline"/>
        <w:rPr>
          <w:rFonts w:ascii="Arial" w:hAnsi="Arial" w:cs="Arial"/>
          <w:b w:val="0"/>
          <w:sz w:val="24"/>
          <w:szCs w:val="24"/>
        </w:rPr>
      </w:pPr>
      <w:r w:rsidRPr="0036316C">
        <w:rPr>
          <w:rStyle w:val="Hyperlink"/>
          <w:rFonts w:ascii="Arial" w:eastAsiaTheme="minorHAnsi" w:hAnsi="Arial" w:cs="Arial"/>
          <w:b w:val="0"/>
          <w:bCs w:val="0"/>
          <w:color w:val="auto"/>
          <w:kern w:val="0"/>
          <w:sz w:val="24"/>
          <w:szCs w:val="24"/>
          <w:u w:val="none"/>
          <w:shd w:val="clear" w:color="auto" w:fill="FFFFFF"/>
          <w:lang w:eastAsia="en-US"/>
        </w:rPr>
        <w:t xml:space="preserve">TED. (2007). ‘Do school kills creativity? Sir Ken Robinson’. [Online] Available at: </w:t>
      </w:r>
      <w:hyperlink r:id="rId26" w:history="1">
        <w:r w:rsidRPr="0036316C">
          <w:rPr>
            <w:rFonts w:ascii="Arial" w:hAnsi="Arial" w:cs="Arial"/>
            <w:b w:val="0"/>
            <w:color w:val="4472C4" w:themeColor="accent1"/>
            <w:sz w:val="24"/>
            <w:szCs w:val="24"/>
          </w:rPr>
          <w:t>https://www.youtube.com/watch?v=iG9CE55wbtY</w:t>
        </w:r>
      </w:hyperlink>
      <w:r w:rsidRPr="0036316C">
        <w:rPr>
          <w:rFonts w:ascii="Arial" w:hAnsi="Arial" w:cs="Arial"/>
          <w:b w:val="0"/>
          <w:sz w:val="24"/>
          <w:szCs w:val="24"/>
        </w:rPr>
        <w:t xml:space="preserve"> [Accessed 21</w:t>
      </w:r>
      <w:r w:rsidRPr="0036316C">
        <w:rPr>
          <w:rFonts w:ascii="Arial" w:hAnsi="Arial" w:cs="Arial"/>
          <w:b w:val="0"/>
          <w:sz w:val="24"/>
          <w:szCs w:val="24"/>
          <w:vertAlign w:val="superscript"/>
        </w:rPr>
        <w:t>st</w:t>
      </w:r>
      <w:r w:rsidRPr="0036316C">
        <w:rPr>
          <w:rFonts w:ascii="Arial" w:hAnsi="Arial" w:cs="Arial"/>
          <w:b w:val="0"/>
          <w:sz w:val="24"/>
          <w:szCs w:val="24"/>
        </w:rPr>
        <w:t xml:space="preserve"> April 2019].</w:t>
      </w:r>
    </w:p>
    <w:p w14:paraId="087E8348" w14:textId="77777777" w:rsidR="0036316C" w:rsidRPr="0036316C" w:rsidRDefault="0036316C" w:rsidP="00C15873">
      <w:pPr>
        <w:pStyle w:val="Heading1"/>
        <w:shd w:val="clear" w:color="auto" w:fill="FFFFFF"/>
        <w:spacing w:before="0" w:beforeAutospacing="0" w:after="0" w:afterAutospacing="0" w:line="360" w:lineRule="auto"/>
        <w:jc w:val="both"/>
        <w:textAlignment w:val="baseline"/>
        <w:rPr>
          <w:rFonts w:ascii="Arial" w:hAnsi="Arial" w:cs="Arial"/>
          <w:b w:val="0"/>
          <w:sz w:val="24"/>
          <w:szCs w:val="24"/>
        </w:rPr>
      </w:pPr>
    </w:p>
    <w:p w14:paraId="1F422EEA" w14:textId="77777777" w:rsidR="00C15873" w:rsidRPr="006C7F45" w:rsidRDefault="00C15873" w:rsidP="00C15873">
      <w:pPr>
        <w:spacing w:line="360" w:lineRule="auto"/>
        <w:jc w:val="both"/>
        <w:rPr>
          <w:rFonts w:ascii="Arial" w:hAnsi="Arial" w:cs="Arial"/>
          <w:sz w:val="24"/>
          <w:szCs w:val="24"/>
        </w:rPr>
      </w:pPr>
      <w:r w:rsidRPr="0036316C">
        <w:rPr>
          <w:rFonts w:ascii="Arial" w:hAnsi="Arial" w:cs="Arial"/>
          <w:sz w:val="24"/>
          <w:szCs w:val="24"/>
        </w:rPr>
        <w:t xml:space="preserve">Think Confidence. (NO DATE). ‘Comes to change the way you feel and come across’ (Online] Available at: </w:t>
      </w:r>
      <w:hyperlink r:id="rId27" w:history="1">
        <w:r w:rsidRPr="0036316C">
          <w:rPr>
            <w:rStyle w:val="Hyperlink"/>
            <w:rFonts w:ascii="Arial" w:hAnsi="Arial" w:cs="Arial"/>
            <w:sz w:val="24"/>
            <w:szCs w:val="24"/>
          </w:rPr>
          <w:t>https://www.think-confidence.com/</w:t>
        </w:r>
      </w:hyperlink>
      <w:r w:rsidRPr="0036316C">
        <w:rPr>
          <w:rFonts w:ascii="Arial" w:hAnsi="Arial" w:cs="Arial"/>
          <w:sz w:val="24"/>
          <w:szCs w:val="24"/>
        </w:rPr>
        <w:t xml:space="preserve"> [Accessed 22</w:t>
      </w:r>
      <w:r w:rsidRPr="0036316C">
        <w:rPr>
          <w:rFonts w:ascii="Arial" w:hAnsi="Arial" w:cs="Arial"/>
          <w:sz w:val="24"/>
          <w:szCs w:val="24"/>
          <w:vertAlign w:val="superscript"/>
        </w:rPr>
        <w:t>nd</w:t>
      </w:r>
      <w:r w:rsidRPr="006C7F45">
        <w:rPr>
          <w:rFonts w:ascii="Arial" w:hAnsi="Arial" w:cs="Arial"/>
          <w:sz w:val="24"/>
          <w:szCs w:val="24"/>
        </w:rPr>
        <w:t xml:space="preserve"> April 2019].</w:t>
      </w:r>
    </w:p>
    <w:p w14:paraId="490E8D5E" w14:textId="77777777" w:rsidR="00C15873" w:rsidRPr="006C7F45" w:rsidRDefault="00C15873" w:rsidP="00C15873">
      <w:pPr>
        <w:spacing w:line="360" w:lineRule="auto"/>
        <w:jc w:val="both"/>
        <w:rPr>
          <w:rFonts w:ascii="Arial" w:hAnsi="Arial" w:cs="Arial"/>
          <w:sz w:val="24"/>
          <w:szCs w:val="24"/>
        </w:rPr>
      </w:pPr>
      <w:r w:rsidRPr="006C7F45">
        <w:rPr>
          <w:rFonts w:ascii="Arial" w:hAnsi="Arial" w:cs="Arial"/>
          <w:sz w:val="24"/>
          <w:szCs w:val="24"/>
        </w:rPr>
        <w:t>Vygotsky, L. (1978). ‘</w:t>
      </w:r>
      <w:r w:rsidRPr="006C7F45">
        <w:rPr>
          <w:rFonts w:ascii="Arial" w:hAnsi="Arial" w:cs="Arial"/>
          <w:i/>
          <w:sz w:val="24"/>
          <w:szCs w:val="24"/>
        </w:rPr>
        <w:t>Mind in Society’</w:t>
      </w:r>
      <w:r w:rsidRPr="006C7F45">
        <w:rPr>
          <w:rFonts w:ascii="Arial" w:hAnsi="Arial" w:cs="Arial"/>
          <w:sz w:val="24"/>
          <w:szCs w:val="24"/>
        </w:rPr>
        <w:t>. Cambridge, MA: Harvard University Press</w:t>
      </w:r>
    </w:p>
    <w:p w14:paraId="4E521821" w14:textId="77777777" w:rsidR="00C15873" w:rsidRPr="006C7F45" w:rsidRDefault="00C15873" w:rsidP="00C15873">
      <w:pPr>
        <w:spacing w:line="360" w:lineRule="auto"/>
        <w:jc w:val="both"/>
        <w:rPr>
          <w:rFonts w:ascii="Arial" w:hAnsi="Arial" w:cs="Arial"/>
          <w:sz w:val="24"/>
          <w:szCs w:val="24"/>
        </w:rPr>
      </w:pPr>
      <w:r w:rsidRPr="006C7F45">
        <w:rPr>
          <w:rFonts w:ascii="Arial" w:hAnsi="Arial" w:cs="Arial"/>
          <w:sz w:val="24"/>
          <w:szCs w:val="24"/>
        </w:rPr>
        <w:t xml:space="preserve">Vygotsky, L. (1986). </w:t>
      </w:r>
      <w:r w:rsidRPr="006C7F45">
        <w:rPr>
          <w:rFonts w:ascii="Arial" w:hAnsi="Arial" w:cs="Arial"/>
          <w:i/>
          <w:sz w:val="24"/>
          <w:szCs w:val="24"/>
        </w:rPr>
        <w:t>‘Thought and Language’</w:t>
      </w:r>
      <w:r w:rsidRPr="006C7F45">
        <w:rPr>
          <w:rFonts w:ascii="Arial" w:hAnsi="Arial" w:cs="Arial"/>
          <w:sz w:val="24"/>
          <w:szCs w:val="24"/>
        </w:rPr>
        <w:t>. MIT Press: Cambridge.</w:t>
      </w:r>
    </w:p>
    <w:p w14:paraId="3E7480AE" w14:textId="77777777" w:rsidR="00C15873" w:rsidRPr="006C7F45" w:rsidRDefault="00C15873" w:rsidP="00C15873">
      <w:pPr>
        <w:spacing w:line="360" w:lineRule="auto"/>
        <w:jc w:val="both"/>
        <w:rPr>
          <w:rFonts w:ascii="Arial" w:hAnsi="Arial" w:cs="Arial"/>
          <w:sz w:val="24"/>
          <w:szCs w:val="24"/>
        </w:rPr>
      </w:pPr>
      <w:r w:rsidRPr="006C7F45">
        <w:rPr>
          <w:rFonts w:ascii="Arial" w:hAnsi="Arial" w:cs="Arial"/>
          <w:sz w:val="24"/>
          <w:szCs w:val="24"/>
        </w:rPr>
        <w:t xml:space="preserve">Welsh Government. (2015). ‘Foundation Phase Framework’ [Online] Available at: </w:t>
      </w:r>
      <w:hyperlink r:id="rId28" w:history="1">
        <w:r w:rsidRPr="006C7F45">
          <w:rPr>
            <w:rStyle w:val="Hyperlink"/>
            <w:rFonts w:ascii="Arial" w:hAnsi="Arial" w:cs="Arial"/>
            <w:sz w:val="24"/>
            <w:szCs w:val="24"/>
          </w:rPr>
          <w:t>https://beta.gov.wales/sites/default/files/publications/2018-02/foundation-phase-framework-revised-2015.pdf</w:t>
        </w:r>
      </w:hyperlink>
      <w:r w:rsidRPr="006C7F45">
        <w:rPr>
          <w:rFonts w:ascii="Arial" w:hAnsi="Arial" w:cs="Arial"/>
          <w:sz w:val="24"/>
          <w:szCs w:val="24"/>
        </w:rPr>
        <w:t xml:space="preserve"> [Accessed 25th April 2019].</w:t>
      </w:r>
    </w:p>
    <w:p w14:paraId="7D419E14" w14:textId="4F22166E" w:rsidR="00C15873" w:rsidRPr="00C15873" w:rsidRDefault="00C15873" w:rsidP="00C15873">
      <w:pPr>
        <w:spacing w:line="360" w:lineRule="auto"/>
        <w:jc w:val="both"/>
        <w:rPr>
          <w:rFonts w:ascii="Arial" w:hAnsi="Arial" w:cs="Arial"/>
          <w:sz w:val="24"/>
          <w:szCs w:val="24"/>
        </w:rPr>
      </w:pPr>
      <w:r w:rsidRPr="006C7F45">
        <w:rPr>
          <w:rFonts w:ascii="Arial" w:hAnsi="Arial" w:cs="Arial"/>
          <w:sz w:val="24"/>
          <w:szCs w:val="24"/>
        </w:rPr>
        <w:t xml:space="preserve">Welsh Government. (2018). ‘How is my child doing in the Foundation </w:t>
      </w:r>
      <w:r w:rsidR="000D765D" w:rsidRPr="006C7F45">
        <w:rPr>
          <w:rFonts w:ascii="Arial" w:hAnsi="Arial" w:cs="Arial"/>
          <w:sz w:val="24"/>
          <w:szCs w:val="24"/>
        </w:rPr>
        <w:t>Phase?</w:t>
      </w:r>
      <w:r w:rsidRPr="006C7F45">
        <w:rPr>
          <w:rFonts w:ascii="Arial" w:hAnsi="Arial" w:cs="Arial"/>
          <w:sz w:val="24"/>
          <w:szCs w:val="24"/>
        </w:rPr>
        <w:t xml:space="preserve"> A guide for parents and carers’. [Online] Available at: </w:t>
      </w:r>
      <w:hyperlink r:id="rId29" w:history="1">
        <w:r w:rsidRPr="006C7F45">
          <w:rPr>
            <w:rStyle w:val="Hyperlink"/>
            <w:rFonts w:ascii="Arial" w:hAnsi="Arial" w:cs="Arial"/>
            <w:sz w:val="24"/>
            <w:szCs w:val="24"/>
          </w:rPr>
          <w:t>https://gov.wales/sites/default/files/publications/2018-06/how-is-my-child-doing-in-the-foundation-phase-a-guide-for-parents-and-carers.pdf</w:t>
        </w:r>
      </w:hyperlink>
      <w:r w:rsidRPr="006C7F45">
        <w:rPr>
          <w:rFonts w:ascii="Arial" w:hAnsi="Arial" w:cs="Arial"/>
          <w:sz w:val="24"/>
          <w:szCs w:val="24"/>
        </w:rPr>
        <w:t xml:space="preserve"> [Accessed 2oth April 2019].</w:t>
      </w:r>
    </w:p>
    <w:sectPr w:rsidR="00C15873" w:rsidRPr="00C15873">
      <w:headerReference w:type="default" r:id="rId30"/>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64ADAB7" w14:textId="77777777" w:rsidR="0080582B" w:rsidRDefault="0080582B" w:rsidP="00530FC0">
      <w:pPr>
        <w:spacing w:after="0" w:line="240" w:lineRule="auto"/>
      </w:pPr>
      <w:r>
        <w:separator/>
      </w:r>
    </w:p>
  </w:endnote>
  <w:endnote w:type="continuationSeparator" w:id="0">
    <w:p w14:paraId="69ADF7CD" w14:textId="77777777" w:rsidR="0080582B" w:rsidRDefault="0080582B" w:rsidP="00530F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9477679"/>
      <w:docPartObj>
        <w:docPartGallery w:val="Page Numbers (Bottom of Page)"/>
        <w:docPartUnique/>
      </w:docPartObj>
    </w:sdtPr>
    <w:sdtEndPr>
      <w:rPr>
        <w:noProof/>
      </w:rPr>
    </w:sdtEndPr>
    <w:sdtContent>
      <w:p w14:paraId="43F6D5E9" w14:textId="13C58D0F" w:rsidR="00E9080B" w:rsidRDefault="00E9080B">
        <w:pPr>
          <w:pStyle w:val="Footer"/>
        </w:pPr>
        <w:r>
          <w:fldChar w:fldCharType="begin"/>
        </w:r>
        <w:r>
          <w:instrText xml:space="preserve"> PAGE   \* MERGEFORMAT </w:instrText>
        </w:r>
        <w:r>
          <w:fldChar w:fldCharType="separate"/>
        </w:r>
        <w:r>
          <w:rPr>
            <w:noProof/>
          </w:rPr>
          <w:t>2</w:t>
        </w:r>
        <w:r>
          <w:rPr>
            <w:noProof/>
          </w:rPr>
          <w:fldChar w:fldCharType="end"/>
        </w:r>
      </w:p>
    </w:sdtContent>
  </w:sdt>
  <w:p w14:paraId="02678ACA" w14:textId="77777777" w:rsidR="00E9080B" w:rsidRDefault="00E908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06B50A9" w14:textId="77777777" w:rsidR="0080582B" w:rsidRDefault="0080582B" w:rsidP="00530FC0">
      <w:pPr>
        <w:spacing w:after="0" w:line="240" w:lineRule="auto"/>
      </w:pPr>
      <w:r>
        <w:separator/>
      </w:r>
    </w:p>
  </w:footnote>
  <w:footnote w:type="continuationSeparator" w:id="0">
    <w:p w14:paraId="7C596D7D" w14:textId="77777777" w:rsidR="0080582B" w:rsidRDefault="0080582B" w:rsidP="00530FC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5F12C3B" w14:textId="3BA303AD" w:rsidR="00E9080B" w:rsidRDefault="00E9080B">
    <w:pPr>
      <w:pStyle w:val="Header"/>
    </w:pPr>
    <w:r>
      <w:t>1600401</w:t>
    </w:r>
    <w:r>
      <w:tab/>
    </w:r>
    <w:r>
      <w:ptab w:relativeTo="margin" w:alignment="right" w:leader="none"/>
    </w:r>
    <w:r>
      <w:t>EAEE6004C</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927962"/>
    <w:multiLevelType w:val="hybridMultilevel"/>
    <w:tmpl w:val="0FD6F1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2A1AC1"/>
    <w:multiLevelType w:val="hybridMultilevel"/>
    <w:tmpl w:val="19BA78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1AC2515"/>
    <w:multiLevelType w:val="hybridMultilevel"/>
    <w:tmpl w:val="C11855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862693D"/>
    <w:multiLevelType w:val="hybridMultilevel"/>
    <w:tmpl w:val="530E9B94"/>
    <w:lvl w:ilvl="0" w:tplc="24C62122">
      <w:start w:val="1"/>
      <w:numFmt w:val="bullet"/>
      <w:lvlText w:val="•"/>
      <w:lvlJc w:val="left"/>
      <w:pPr>
        <w:tabs>
          <w:tab w:val="num" w:pos="720"/>
        </w:tabs>
        <w:ind w:left="720" w:hanging="360"/>
      </w:pPr>
      <w:rPr>
        <w:rFonts w:ascii="Arial" w:hAnsi="Arial" w:hint="default"/>
      </w:rPr>
    </w:lvl>
    <w:lvl w:ilvl="1" w:tplc="8F145A42" w:tentative="1">
      <w:start w:val="1"/>
      <w:numFmt w:val="bullet"/>
      <w:lvlText w:val="•"/>
      <w:lvlJc w:val="left"/>
      <w:pPr>
        <w:tabs>
          <w:tab w:val="num" w:pos="1440"/>
        </w:tabs>
        <w:ind w:left="1440" w:hanging="360"/>
      </w:pPr>
      <w:rPr>
        <w:rFonts w:ascii="Arial" w:hAnsi="Arial" w:hint="default"/>
      </w:rPr>
    </w:lvl>
    <w:lvl w:ilvl="2" w:tplc="2DE4F9B4" w:tentative="1">
      <w:start w:val="1"/>
      <w:numFmt w:val="bullet"/>
      <w:lvlText w:val="•"/>
      <w:lvlJc w:val="left"/>
      <w:pPr>
        <w:tabs>
          <w:tab w:val="num" w:pos="2160"/>
        </w:tabs>
        <w:ind w:left="2160" w:hanging="360"/>
      </w:pPr>
      <w:rPr>
        <w:rFonts w:ascii="Arial" w:hAnsi="Arial" w:hint="default"/>
      </w:rPr>
    </w:lvl>
    <w:lvl w:ilvl="3" w:tplc="1506C94A" w:tentative="1">
      <w:start w:val="1"/>
      <w:numFmt w:val="bullet"/>
      <w:lvlText w:val="•"/>
      <w:lvlJc w:val="left"/>
      <w:pPr>
        <w:tabs>
          <w:tab w:val="num" w:pos="2880"/>
        </w:tabs>
        <w:ind w:left="2880" w:hanging="360"/>
      </w:pPr>
      <w:rPr>
        <w:rFonts w:ascii="Arial" w:hAnsi="Arial" w:hint="default"/>
      </w:rPr>
    </w:lvl>
    <w:lvl w:ilvl="4" w:tplc="CD385F12" w:tentative="1">
      <w:start w:val="1"/>
      <w:numFmt w:val="bullet"/>
      <w:lvlText w:val="•"/>
      <w:lvlJc w:val="left"/>
      <w:pPr>
        <w:tabs>
          <w:tab w:val="num" w:pos="3600"/>
        </w:tabs>
        <w:ind w:left="3600" w:hanging="360"/>
      </w:pPr>
      <w:rPr>
        <w:rFonts w:ascii="Arial" w:hAnsi="Arial" w:hint="default"/>
      </w:rPr>
    </w:lvl>
    <w:lvl w:ilvl="5" w:tplc="A04C3020" w:tentative="1">
      <w:start w:val="1"/>
      <w:numFmt w:val="bullet"/>
      <w:lvlText w:val="•"/>
      <w:lvlJc w:val="left"/>
      <w:pPr>
        <w:tabs>
          <w:tab w:val="num" w:pos="4320"/>
        </w:tabs>
        <w:ind w:left="4320" w:hanging="360"/>
      </w:pPr>
      <w:rPr>
        <w:rFonts w:ascii="Arial" w:hAnsi="Arial" w:hint="default"/>
      </w:rPr>
    </w:lvl>
    <w:lvl w:ilvl="6" w:tplc="C74E9360" w:tentative="1">
      <w:start w:val="1"/>
      <w:numFmt w:val="bullet"/>
      <w:lvlText w:val="•"/>
      <w:lvlJc w:val="left"/>
      <w:pPr>
        <w:tabs>
          <w:tab w:val="num" w:pos="5040"/>
        </w:tabs>
        <w:ind w:left="5040" w:hanging="360"/>
      </w:pPr>
      <w:rPr>
        <w:rFonts w:ascii="Arial" w:hAnsi="Arial" w:hint="default"/>
      </w:rPr>
    </w:lvl>
    <w:lvl w:ilvl="7" w:tplc="4B4E7922" w:tentative="1">
      <w:start w:val="1"/>
      <w:numFmt w:val="bullet"/>
      <w:lvlText w:val="•"/>
      <w:lvlJc w:val="left"/>
      <w:pPr>
        <w:tabs>
          <w:tab w:val="num" w:pos="5760"/>
        </w:tabs>
        <w:ind w:left="5760" w:hanging="360"/>
      </w:pPr>
      <w:rPr>
        <w:rFonts w:ascii="Arial" w:hAnsi="Arial" w:hint="default"/>
      </w:rPr>
    </w:lvl>
    <w:lvl w:ilvl="8" w:tplc="6E46FAFA"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324CF"/>
    <w:rsid w:val="000052FF"/>
    <w:rsid w:val="00015AB1"/>
    <w:rsid w:val="00022EEF"/>
    <w:rsid w:val="0002725B"/>
    <w:rsid w:val="000A48E9"/>
    <w:rsid w:val="000A716F"/>
    <w:rsid w:val="000B1E73"/>
    <w:rsid w:val="000B7560"/>
    <w:rsid w:val="000C27EB"/>
    <w:rsid w:val="000C2BDD"/>
    <w:rsid w:val="000C5BDE"/>
    <w:rsid w:val="000C6CB5"/>
    <w:rsid w:val="000D5949"/>
    <w:rsid w:val="000D765D"/>
    <w:rsid w:val="000E412F"/>
    <w:rsid w:val="000E56C5"/>
    <w:rsid w:val="000F3C6B"/>
    <w:rsid w:val="000F7010"/>
    <w:rsid w:val="001064D6"/>
    <w:rsid w:val="001134FB"/>
    <w:rsid w:val="001262CB"/>
    <w:rsid w:val="00130294"/>
    <w:rsid w:val="001344F5"/>
    <w:rsid w:val="00135296"/>
    <w:rsid w:val="001404BF"/>
    <w:rsid w:val="001604BC"/>
    <w:rsid w:val="001935CF"/>
    <w:rsid w:val="0019558F"/>
    <w:rsid w:val="001A480F"/>
    <w:rsid w:val="001B1794"/>
    <w:rsid w:val="001C14BD"/>
    <w:rsid w:val="001D1025"/>
    <w:rsid w:val="001E0E2F"/>
    <w:rsid w:val="001E5307"/>
    <w:rsid w:val="001E7392"/>
    <w:rsid w:val="001E7C5E"/>
    <w:rsid w:val="002240B4"/>
    <w:rsid w:val="00247B7C"/>
    <w:rsid w:val="002528B7"/>
    <w:rsid w:val="00257C7A"/>
    <w:rsid w:val="0028305A"/>
    <w:rsid w:val="002946BC"/>
    <w:rsid w:val="002D318F"/>
    <w:rsid w:val="002F1594"/>
    <w:rsid w:val="002F2BA5"/>
    <w:rsid w:val="003223BB"/>
    <w:rsid w:val="0036316C"/>
    <w:rsid w:val="00375B48"/>
    <w:rsid w:val="003A5FAC"/>
    <w:rsid w:val="003B1536"/>
    <w:rsid w:val="003B400C"/>
    <w:rsid w:val="003B405A"/>
    <w:rsid w:val="003B68F4"/>
    <w:rsid w:val="003D401B"/>
    <w:rsid w:val="003D679F"/>
    <w:rsid w:val="003E021C"/>
    <w:rsid w:val="003F121B"/>
    <w:rsid w:val="003F4D6E"/>
    <w:rsid w:val="003F5407"/>
    <w:rsid w:val="00412360"/>
    <w:rsid w:val="0043717B"/>
    <w:rsid w:val="00437B6A"/>
    <w:rsid w:val="004411C4"/>
    <w:rsid w:val="00443A29"/>
    <w:rsid w:val="0044491A"/>
    <w:rsid w:val="00444983"/>
    <w:rsid w:val="004624C0"/>
    <w:rsid w:val="00462E32"/>
    <w:rsid w:val="00472055"/>
    <w:rsid w:val="00485930"/>
    <w:rsid w:val="004E0655"/>
    <w:rsid w:val="004F4666"/>
    <w:rsid w:val="004F74FD"/>
    <w:rsid w:val="005035A9"/>
    <w:rsid w:val="00523DB4"/>
    <w:rsid w:val="00527166"/>
    <w:rsid w:val="00530FC0"/>
    <w:rsid w:val="00570503"/>
    <w:rsid w:val="00573C1C"/>
    <w:rsid w:val="00576E52"/>
    <w:rsid w:val="00577AC2"/>
    <w:rsid w:val="00581763"/>
    <w:rsid w:val="0058640F"/>
    <w:rsid w:val="005A1BE4"/>
    <w:rsid w:val="005B6448"/>
    <w:rsid w:val="005C1E25"/>
    <w:rsid w:val="005C278B"/>
    <w:rsid w:val="005E2E2D"/>
    <w:rsid w:val="005E3268"/>
    <w:rsid w:val="005E42EC"/>
    <w:rsid w:val="006058B7"/>
    <w:rsid w:val="00613909"/>
    <w:rsid w:val="00620CAC"/>
    <w:rsid w:val="00624EBC"/>
    <w:rsid w:val="00646F1A"/>
    <w:rsid w:val="0065379A"/>
    <w:rsid w:val="00666529"/>
    <w:rsid w:val="00671E5D"/>
    <w:rsid w:val="0068623F"/>
    <w:rsid w:val="006C73C5"/>
    <w:rsid w:val="006D2EA6"/>
    <w:rsid w:val="006D41B6"/>
    <w:rsid w:val="006E1FFB"/>
    <w:rsid w:val="006F13F7"/>
    <w:rsid w:val="007324CF"/>
    <w:rsid w:val="00746D41"/>
    <w:rsid w:val="00755A4D"/>
    <w:rsid w:val="00762A89"/>
    <w:rsid w:val="00770D61"/>
    <w:rsid w:val="007719B4"/>
    <w:rsid w:val="007728C2"/>
    <w:rsid w:val="00773F75"/>
    <w:rsid w:val="007A3859"/>
    <w:rsid w:val="007A5EE8"/>
    <w:rsid w:val="007B05EF"/>
    <w:rsid w:val="007B1CFB"/>
    <w:rsid w:val="007C70E4"/>
    <w:rsid w:val="007D7E0A"/>
    <w:rsid w:val="007E089E"/>
    <w:rsid w:val="007E29E5"/>
    <w:rsid w:val="007E6AE6"/>
    <w:rsid w:val="007F01FC"/>
    <w:rsid w:val="007F1F9A"/>
    <w:rsid w:val="007F695A"/>
    <w:rsid w:val="00804080"/>
    <w:rsid w:val="0080582B"/>
    <w:rsid w:val="008125DE"/>
    <w:rsid w:val="00815465"/>
    <w:rsid w:val="00817B58"/>
    <w:rsid w:val="008256F9"/>
    <w:rsid w:val="00840B75"/>
    <w:rsid w:val="008546BF"/>
    <w:rsid w:val="00877888"/>
    <w:rsid w:val="00883D3C"/>
    <w:rsid w:val="0088752F"/>
    <w:rsid w:val="008A7074"/>
    <w:rsid w:val="008C43B8"/>
    <w:rsid w:val="008F0466"/>
    <w:rsid w:val="009215C7"/>
    <w:rsid w:val="0092340C"/>
    <w:rsid w:val="00933AE2"/>
    <w:rsid w:val="0094617A"/>
    <w:rsid w:val="009826FE"/>
    <w:rsid w:val="00985EF0"/>
    <w:rsid w:val="009A665C"/>
    <w:rsid w:val="009D7AF1"/>
    <w:rsid w:val="00A055B0"/>
    <w:rsid w:val="00A10A89"/>
    <w:rsid w:val="00A12020"/>
    <w:rsid w:val="00A21A27"/>
    <w:rsid w:val="00A36D2B"/>
    <w:rsid w:val="00A371FF"/>
    <w:rsid w:val="00A40CF4"/>
    <w:rsid w:val="00A56DB1"/>
    <w:rsid w:val="00A62FF3"/>
    <w:rsid w:val="00A73CB1"/>
    <w:rsid w:val="00A742E0"/>
    <w:rsid w:val="00A8396F"/>
    <w:rsid w:val="00AC6DD6"/>
    <w:rsid w:val="00AE566A"/>
    <w:rsid w:val="00AE5E86"/>
    <w:rsid w:val="00AF190B"/>
    <w:rsid w:val="00AF2CE2"/>
    <w:rsid w:val="00AF3866"/>
    <w:rsid w:val="00B15E6B"/>
    <w:rsid w:val="00B32EEC"/>
    <w:rsid w:val="00B44F5C"/>
    <w:rsid w:val="00B54AE5"/>
    <w:rsid w:val="00B73375"/>
    <w:rsid w:val="00B86DAA"/>
    <w:rsid w:val="00BC6877"/>
    <w:rsid w:val="00BD20A1"/>
    <w:rsid w:val="00BE7EAB"/>
    <w:rsid w:val="00BF761F"/>
    <w:rsid w:val="00C041C3"/>
    <w:rsid w:val="00C15873"/>
    <w:rsid w:val="00C22319"/>
    <w:rsid w:val="00C40234"/>
    <w:rsid w:val="00C41BAF"/>
    <w:rsid w:val="00C42794"/>
    <w:rsid w:val="00C43CCF"/>
    <w:rsid w:val="00C52416"/>
    <w:rsid w:val="00C718C6"/>
    <w:rsid w:val="00C9103C"/>
    <w:rsid w:val="00CA7E44"/>
    <w:rsid w:val="00CA7E4E"/>
    <w:rsid w:val="00CB1CF9"/>
    <w:rsid w:val="00CC3025"/>
    <w:rsid w:val="00CC5D44"/>
    <w:rsid w:val="00CD0B32"/>
    <w:rsid w:val="00CE4A60"/>
    <w:rsid w:val="00CF1416"/>
    <w:rsid w:val="00CF5C64"/>
    <w:rsid w:val="00D05905"/>
    <w:rsid w:val="00D13854"/>
    <w:rsid w:val="00D161C8"/>
    <w:rsid w:val="00D1703C"/>
    <w:rsid w:val="00D353E7"/>
    <w:rsid w:val="00D41411"/>
    <w:rsid w:val="00D47C4F"/>
    <w:rsid w:val="00D5164A"/>
    <w:rsid w:val="00D57909"/>
    <w:rsid w:val="00D67148"/>
    <w:rsid w:val="00D75F20"/>
    <w:rsid w:val="00DA090D"/>
    <w:rsid w:val="00DA6028"/>
    <w:rsid w:val="00DA7BE6"/>
    <w:rsid w:val="00DA7F69"/>
    <w:rsid w:val="00DC0BF4"/>
    <w:rsid w:val="00DC6092"/>
    <w:rsid w:val="00E212C9"/>
    <w:rsid w:val="00E278B0"/>
    <w:rsid w:val="00E37517"/>
    <w:rsid w:val="00E42EA0"/>
    <w:rsid w:val="00E55EFA"/>
    <w:rsid w:val="00E650AF"/>
    <w:rsid w:val="00E9080B"/>
    <w:rsid w:val="00E931A7"/>
    <w:rsid w:val="00EA2F8A"/>
    <w:rsid w:val="00EA598A"/>
    <w:rsid w:val="00EB20B1"/>
    <w:rsid w:val="00ED0FB6"/>
    <w:rsid w:val="00ED49B9"/>
    <w:rsid w:val="00EE31C3"/>
    <w:rsid w:val="00EE32BC"/>
    <w:rsid w:val="00F00798"/>
    <w:rsid w:val="00F05B8B"/>
    <w:rsid w:val="00F27F29"/>
    <w:rsid w:val="00F35C47"/>
    <w:rsid w:val="00F37720"/>
    <w:rsid w:val="00F46912"/>
    <w:rsid w:val="00F565DA"/>
    <w:rsid w:val="00F70BEA"/>
    <w:rsid w:val="00F71800"/>
    <w:rsid w:val="00F77035"/>
    <w:rsid w:val="00F83E7B"/>
    <w:rsid w:val="00F83F2E"/>
    <w:rsid w:val="00FE520C"/>
    <w:rsid w:val="00FF0F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E0A58C"/>
  <w15:chartTrackingRefBased/>
  <w15:docId w15:val="{8E19B5EB-1E5C-430E-8FA4-34C8B159C8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D1703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6912"/>
    <w:pPr>
      <w:ind w:left="720"/>
      <w:contextualSpacing/>
    </w:pPr>
  </w:style>
  <w:style w:type="character" w:customStyle="1" w:styleId="Heading1Char">
    <w:name w:val="Heading 1 Char"/>
    <w:basedOn w:val="DefaultParagraphFont"/>
    <w:link w:val="Heading1"/>
    <w:uiPriority w:val="9"/>
    <w:rsid w:val="00D1703C"/>
    <w:rPr>
      <w:rFonts w:ascii="Times New Roman" w:eastAsia="Times New Roman" w:hAnsi="Times New Roman" w:cs="Times New Roman"/>
      <w:b/>
      <w:bCs/>
      <w:kern w:val="36"/>
      <w:sz w:val="48"/>
      <w:szCs w:val="48"/>
      <w:lang w:eastAsia="en-GB"/>
    </w:rPr>
  </w:style>
  <w:style w:type="paragraph" w:styleId="BalloonText">
    <w:name w:val="Balloon Text"/>
    <w:basedOn w:val="Normal"/>
    <w:link w:val="BalloonTextChar"/>
    <w:uiPriority w:val="99"/>
    <w:semiHidden/>
    <w:unhideWhenUsed/>
    <w:rsid w:val="00D1703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1703C"/>
    <w:rPr>
      <w:rFonts w:ascii="Segoe UI" w:hAnsi="Segoe UI" w:cs="Segoe UI"/>
      <w:sz w:val="18"/>
      <w:szCs w:val="18"/>
    </w:rPr>
  </w:style>
  <w:style w:type="character" w:styleId="CommentReference">
    <w:name w:val="annotation reference"/>
    <w:basedOn w:val="DefaultParagraphFont"/>
    <w:uiPriority w:val="99"/>
    <w:semiHidden/>
    <w:unhideWhenUsed/>
    <w:rsid w:val="00773F75"/>
    <w:rPr>
      <w:sz w:val="16"/>
      <w:szCs w:val="16"/>
    </w:rPr>
  </w:style>
  <w:style w:type="paragraph" w:styleId="CommentText">
    <w:name w:val="annotation text"/>
    <w:basedOn w:val="Normal"/>
    <w:link w:val="CommentTextChar"/>
    <w:uiPriority w:val="99"/>
    <w:semiHidden/>
    <w:unhideWhenUsed/>
    <w:rsid w:val="00773F75"/>
    <w:pPr>
      <w:spacing w:line="240" w:lineRule="auto"/>
    </w:pPr>
    <w:rPr>
      <w:sz w:val="20"/>
      <w:szCs w:val="20"/>
    </w:rPr>
  </w:style>
  <w:style w:type="character" w:customStyle="1" w:styleId="CommentTextChar">
    <w:name w:val="Comment Text Char"/>
    <w:basedOn w:val="DefaultParagraphFont"/>
    <w:link w:val="CommentText"/>
    <w:uiPriority w:val="99"/>
    <w:semiHidden/>
    <w:rsid w:val="00773F75"/>
    <w:rPr>
      <w:sz w:val="20"/>
      <w:szCs w:val="20"/>
    </w:rPr>
  </w:style>
  <w:style w:type="paragraph" w:styleId="CommentSubject">
    <w:name w:val="annotation subject"/>
    <w:basedOn w:val="CommentText"/>
    <w:next w:val="CommentText"/>
    <w:link w:val="CommentSubjectChar"/>
    <w:uiPriority w:val="99"/>
    <w:semiHidden/>
    <w:unhideWhenUsed/>
    <w:rsid w:val="00773F75"/>
    <w:rPr>
      <w:b/>
      <w:bCs/>
    </w:rPr>
  </w:style>
  <w:style w:type="character" w:customStyle="1" w:styleId="CommentSubjectChar">
    <w:name w:val="Comment Subject Char"/>
    <w:basedOn w:val="CommentTextChar"/>
    <w:link w:val="CommentSubject"/>
    <w:uiPriority w:val="99"/>
    <w:semiHidden/>
    <w:rsid w:val="00773F75"/>
    <w:rPr>
      <w:b/>
      <w:bCs/>
      <w:sz w:val="20"/>
      <w:szCs w:val="20"/>
    </w:rPr>
  </w:style>
  <w:style w:type="paragraph" w:styleId="Header">
    <w:name w:val="header"/>
    <w:basedOn w:val="Normal"/>
    <w:link w:val="HeaderChar"/>
    <w:uiPriority w:val="99"/>
    <w:unhideWhenUsed/>
    <w:rsid w:val="00530F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0FC0"/>
  </w:style>
  <w:style w:type="paragraph" w:styleId="Footer">
    <w:name w:val="footer"/>
    <w:basedOn w:val="Normal"/>
    <w:link w:val="FooterChar"/>
    <w:uiPriority w:val="99"/>
    <w:unhideWhenUsed/>
    <w:rsid w:val="00530F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0FC0"/>
  </w:style>
  <w:style w:type="character" w:styleId="Hyperlink">
    <w:name w:val="Hyperlink"/>
    <w:basedOn w:val="DefaultParagraphFont"/>
    <w:uiPriority w:val="99"/>
    <w:unhideWhenUsed/>
    <w:rsid w:val="00C1587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7199443">
      <w:bodyDiv w:val="1"/>
      <w:marLeft w:val="0"/>
      <w:marRight w:val="0"/>
      <w:marTop w:val="0"/>
      <w:marBottom w:val="0"/>
      <w:divBdr>
        <w:top w:val="none" w:sz="0" w:space="0" w:color="auto"/>
        <w:left w:val="none" w:sz="0" w:space="0" w:color="auto"/>
        <w:bottom w:val="none" w:sz="0" w:space="0" w:color="auto"/>
        <w:right w:val="none" w:sz="0" w:space="0" w:color="auto"/>
      </w:divBdr>
    </w:div>
    <w:div w:id="335690233">
      <w:bodyDiv w:val="1"/>
      <w:marLeft w:val="0"/>
      <w:marRight w:val="0"/>
      <w:marTop w:val="0"/>
      <w:marBottom w:val="0"/>
      <w:divBdr>
        <w:top w:val="none" w:sz="0" w:space="0" w:color="auto"/>
        <w:left w:val="none" w:sz="0" w:space="0" w:color="auto"/>
        <w:bottom w:val="none" w:sz="0" w:space="0" w:color="auto"/>
        <w:right w:val="none" w:sz="0" w:space="0" w:color="auto"/>
      </w:divBdr>
      <w:divsChild>
        <w:div w:id="330454956">
          <w:marLeft w:val="0"/>
          <w:marRight w:val="0"/>
          <w:marTop w:val="0"/>
          <w:marBottom w:val="0"/>
          <w:divBdr>
            <w:top w:val="none" w:sz="0" w:space="0" w:color="auto"/>
            <w:left w:val="none" w:sz="0" w:space="0" w:color="auto"/>
            <w:bottom w:val="none" w:sz="0" w:space="0" w:color="auto"/>
            <w:right w:val="none" w:sz="0" w:space="0" w:color="auto"/>
          </w:divBdr>
        </w:div>
        <w:div w:id="108203440">
          <w:marLeft w:val="0"/>
          <w:marRight w:val="0"/>
          <w:marTop w:val="0"/>
          <w:marBottom w:val="0"/>
          <w:divBdr>
            <w:top w:val="none" w:sz="0" w:space="0" w:color="auto"/>
            <w:left w:val="none" w:sz="0" w:space="0" w:color="auto"/>
            <w:bottom w:val="none" w:sz="0" w:space="0" w:color="auto"/>
            <w:right w:val="none" w:sz="0" w:space="0" w:color="auto"/>
          </w:divBdr>
        </w:div>
        <w:div w:id="800196049">
          <w:marLeft w:val="0"/>
          <w:marRight w:val="0"/>
          <w:marTop w:val="0"/>
          <w:marBottom w:val="0"/>
          <w:divBdr>
            <w:top w:val="none" w:sz="0" w:space="0" w:color="auto"/>
            <w:left w:val="none" w:sz="0" w:space="0" w:color="auto"/>
            <w:bottom w:val="none" w:sz="0" w:space="0" w:color="auto"/>
            <w:right w:val="none" w:sz="0" w:space="0" w:color="auto"/>
          </w:divBdr>
        </w:div>
        <w:div w:id="745415210">
          <w:marLeft w:val="0"/>
          <w:marRight w:val="0"/>
          <w:marTop w:val="0"/>
          <w:marBottom w:val="0"/>
          <w:divBdr>
            <w:top w:val="none" w:sz="0" w:space="0" w:color="auto"/>
            <w:left w:val="none" w:sz="0" w:space="0" w:color="auto"/>
            <w:bottom w:val="none" w:sz="0" w:space="0" w:color="auto"/>
            <w:right w:val="none" w:sz="0" w:space="0" w:color="auto"/>
          </w:divBdr>
        </w:div>
        <w:div w:id="983703137">
          <w:marLeft w:val="0"/>
          <w:marRight w:val="0"/>
          <w:marTop w:val="0"/>
          <w:marBottom w:val="0"/>
          <w:divBdr>
            <w:top w:val="none" w:sz="0" w:space="0" w:color="auto"/>
            <w:left w:val="none" w:sz="0" w:space="0" w:color="auto"/>
            <w:bottom w:val="none" w:sz="0" w:space="0" w:color="auto"/>
            <w:right w:val="none" w:sz="0" w:space="0" w:color="auto"/>
          </w:divBdr>
        </w:div>
        <w:div w:id="219630523">
          <w:marLeft w:val="0"/>
          <w:marRight w:val="0"/>
          <w:marTop w:val="0"/>
          <w:marBottom w:val="0"/>
          <w:divBdr>
            <w:top w:val="none" w:sz="0" w:space="0" w:color="auto"/>
            <w:left w:val="none" w:sz="0" w:space="0" w:color="auto"/>
            <w:bottom w:val="none" w:sz="0" w:space="0" w:color="auto"/>
            <w:right w:val="none" w:sz="0" w:space="0" w:color="auto"/>
          </w:divBdr>
        </w:div>
        <w:div w:id="1664813200">
          <w:marLeft w:val="0"/>
          <w:marRight w:val="0"/>
          <w:marTop w:val="0"/>
          <w:marBottom w:val="0"/>
          <w:divBdr>
            <w:top w:val="none" w:sz="0" w:space="0" w:color="auto"/>
            <w:left w:val="none" w:sz="0" w:space="0" w:color="auto"/>
            <w:bottom w:val="none" w:sz="0" w:space="0" w:color="auto"/>
            <w:right w:val="none" w:sz="0" w:space="0" w:color="auto"/>
          </w:divBdr>
        </w:div>
      </w:divsChild>
    </w:div>
    <w:div w:id="603001175">
      <w:bodyDiv w:val="1"/>
      <w:marLeft w:val="0"/>
      <w:marRight w:val="0"/>
      <w:marTop w:val="0"/>
      <w:marBottom w:val="0"/>
      <w:divBdr>
        <w:top w:val="none" w:sz="0" w:space="0" w:color="auto"/>
        <w:left w:val="none" w:sz="0" w:space="0" w:color="auto"/>
        <w:bottom w:val="none" w:sz="0" w:space="0" w:color="auto"/>
        <w:right w:val="none" w:sz="0" w:space="0" w:color="auto"/>
      </w:divBdr>
      <w:divsChild>
        <w:div w:id="52319055">
          <w:marLeft w:val="547"/>
          <w:marRight w:val="0"/>
          <w:marTop w:val="115"/>
          <w:marBottom w:val="0"/>
          <w:divBdr>
            <w:top w:val="none" w:sz="0" w:space="0" w:color="auto"/>
            <w:left w:val="none" w:sz="0" w:space="0" w:color="auto"/>
            <w:bottom w:val="none" w:sz="0" w:space="0" w:color="auto"/>
            <w:right w:val="none" w:sz="0" w:space="0" w:color="auto"/>
          </w:divBdr>
        </w:div>
      </w:divsChild>
    </w:div>
    <w:div w:id="684022328">
      <w:bodyDiv w:val="1"/>
      <w:marLeft w:val="0"/>
      <w:marRight w:val="0"/>
      <w:marTop w:val="0"/>
      <w:marBottom w:val="0"/>
      <w:divBdr>
        <w:top w:val="none" w:sz="0" w:space="0" w:color="auto"/>
        <w:left w:val="none" w:sz="0" w:space="0" w:color="auto"/>
        <w:bottom w:val="none" w:sz="0" w:space="0" w:color="auto"/>
        <w:right w:val="none" w:sz="0" w:space="0" w:color="auto"/>
      </w:divBdr>
      <w:divsChild>
        <w:div w:id="1573462073">
          <w:marLeft w:val="0"/>
          <w:marRight w:val="0"/>
          <w:marTop w:val="0"/>
          <w:marBottom w:val="0"/>
          <w:divBdr>
            <w:top w:val="none" w:sz="0" w:space="0" w:color="auto"/>
            <w:left w:val="none" w:sz="0" w:space="0" w:color="auto"/>
            <w:bottom w:val="none" w:sz="0" w:space="0" w:color="auto"/>
            <w:right w:val="none" w:sz="0" w:space="0" w:color="auto"/>
          </w:divBdr>
        </w:div>
        <w:div w:id="1019241236">
          <w:marLeft w:val="0"/>
          <w:marRight w:val="0"/>
          <w:marTop w:val="0"/>
          <w:marBottom w:val="0"/>
          <w:divBdr>
            <w:top w:val="none" w:sz="0" w:space="0" w:color="auto"/>
            <w:left w:val="none" w:sz="0" w:space="0" w:color="auto"/>
            <w:bottom w:val="none" w:sz="0" w:space="0" w:color="auto"/>
            <w:right w:val="none" w:sz="0" w:space="0" w:color="auto"/>
          </w:divBdr>
        </w:div>
        <w:div w:id="574358034">
          <w:marLeft w:val="0"/>
          <w:marRight w:val="0"/>
          <w:marTop w:val="0"/>
          <w:marBottom w:val="0"/>
          <w:divBdr>
            <w:top w:val="none" w:sz="0" w:space="0" w:color="auto"/>
            <w:left w:val="none" w:sz="0" w:space="0" w:color="auto"/>
            <w:bottom w:val="none" w:sz="0" w:space="0" w:color="auto"/>
            <w:right w:val="none" w:sz="0" w:space="0" w:color="auto"/>
          </w:divBdr>
        </w:div>
        <w:div w:id="1964146238">
          <w:marLeft w:val="0"/>
          <w:marRight w:val="0"/>
          <w:marTop w:val="0"/>
          <w:marBottom w:val="0"/>
          <w:divBdr>
            <w:top w:val="none" w:sz="0" w:space="0" w:color="auto"/>
            <w:left w:val="none" w:sz="0" w:space="0" w:color="auto"/>
            <w:bottom w:val="none" w:sz="0" w:space="0" w:color="auto"/>
            <w:right w:val="none" w:sz="0" w:space="0" w:color="auto"/>
          </w:divBdr>
        </w:div>
        <w:div w:id="755325211">
          <w:marLeft w:val="0"/>
          <w:marRight w:val="0"/>
          <w:marTop w:val="0"/>
          <w:marBottom w:val="0"/>
          <w:divBdr>
            <w:top w:val="none" w:sz="0" w:space="0" w:color="auto"/>
            <w:left w:val="none" w:sz="0" w:space="0" w:color="auto"/>
            <w:bottom w:val="none" w:sz="0" w:space="0" w:color="auto"/>
            <w:right w:val="none" w:sz="0" w:space="0" w:color="auto"/>
          </w:divBdr>
        </w:div>
        <w:div w:id="136148083">
          <w:marLeft w:val="0"/>
          <w:marRight w:val="0"/>
          <w:marTop w:val="0"/>
          <w:marBottom w:val="0"/>
          <w:divBdr>
            <w:top w:val="none" w:sz="0" w:space="0" w:color="auto"/>
            <w:left w:val="none" w:sz="0" w:space="0" w:color="auto"/>
            <w:bottom w:val="none" w:sz="0" w:space="0" w:color="auto"/>
            <w:right w:val="none" w:sz="0" w:space="0" w:color="auto"/>
          </w:divBdr>
        </w:div>
        <w:div w:id="23871112">
          <w:marLeft w:val="0"/>
          <w:marRight w:val="0"/>
          <w:marTop w:val="0"/>
          <w:marBottom w:val="0"/>
          <w:divBdr>
            <w:top w:val="none" w:sz="0" w:space="0" w:color="auto"/>
            <w:left w:val="none" w:sz="0" w:space="0" w:color="auto"/>
            <w:bottom w:val="none" w:sz="0" w:space="0" w:color="auto"/>
            <w:right w:val="none" w:sz="0" w:space="0" w:color="auto"/>
          </w:divBdr>
        </w:div>
        <w:div w:id="16735346">
          <w:marLeft w:val="0"/>
          <w:marRight w:val="0"/>
          <w:marTop w:val="0"/>
          <w:marBottom w:val="0"/>
          <w:divBdr>
            <w:top w:val="none" w:sz="0" w:space="0" w:color="auto"/>
            <w:left w:val="none" w:sz="0" w:space="0" w:color="auto"/>
            <w:bottom w:val="none" w:sz="0" w:space="0" w:color="auto"/>
            <w:right w:val="none" w:sz="0" w:space="0" w:color="auto"/>
          </w:divBdr>
        </w:div>
      </w:divsChild>
    </w:div>
    <w:div w:id="1628857906">
      <w:bodyDiv w:val="1"/>
      <w:marLeft w:val="0"/>
      <w:marRight w:val="0"/>
      <w:marTop w:val="0"/>
      <w:marBottom w:val="0"/>
      <w:divBdr>
        <w:top w:val="none" w:sz="0" w:space="0" w:color="auto"/>
        <w:left w:val="none" w:sz="0" w:space="0" w:color="auto"/>
        <w:bottom w:val="none" w:sz="0" w:space="0" w:color="auto"/>
        <w:right w:val="none" w:sz="0" w:space="0" w:color="auto"/>
      </w:divBdr>
      <w:divsChild>
        <w:div w:id="578683079">
          <w:marLeft w:val="547"/>
          <w:marRight w:val="0"/>
          <w:marTop w:val="115"/>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stor.org/stable/pdf/1001887.pdf" TargetMode="External"/><Relationship Id="rId13" Type="http://schemas.openxmlformats.org/officeDocument/2006/relationships/hyperlink" Target="https://gweddill.gov.wales/docs/dcells/publications/150225-successful-futures-en.pdf" TargetMode="External"/><Relationship Id="rId18" Type="http://schemas.openxmlformats.org/officeDocument/2006/relationships/hyperlink" Target="http://209-197-41-56.unassigned.ntelos.net/images/stories/library/Stennett_Psychology_Articles/Piagets%20Theory%20of%20Cognitive%20Development.pdf" TargetMode="External"/><Relationship Id="rId26" Type="http://schemas.openxmlformats.org/officeDocument/2006/relationships/hyperlink" Target="https://www.youtube.com/watch?v=iG9CE55wbtY" TargetMode="External"/><Relationship Id="rId3" Type="http://schemas.openxmlformats.org/officeDocument/2006/relationships/settings" Target="settings.xml"/><Relationship Id="rId21" Type="http://schemas.openxmlformats.org/officeDocument/2006/relationships/hyperlink" Target="https://link.springer.com/article/10.1007/s11187-016-9798-6" TargetMode="External"/><Relationship Id="rId7" Type="http://schemas.openxmlformats.org/officeDocument/2006/relationships/hyperlink" Target="https://journals.sagepub.com/doi/pdf/10.1111/1529-1006.01431" TargetMode="External"/><Relationship Id="rId12" Type="http://schemas.openxmlformats.org/officeDocument/2006/relationships/hyperlink" Target="https://journals.sagepub.com/doi/pdf/10.1177/0022487112462893" TargetMode="External"/><Relationship Id="rId17" Type="http://schemas.openxmlformats.org/officeDocument/2006/relationships/hyperlink" Target="https://link.springer.com/content/pdf/10.1023/A:1012520828095.pdf" TargetMode="External"/><Relationship Id="rId25" Type="http://schemas.openxmlformats.org/officeDocument/2006/relationships/hyperlink" Target="http://dera.ioe.ac.uk/18189/2/SSU-SF-2004-01.pdf"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gov.uk/apply-start-up-loan" TargetMode="External"/><Relationship Id="rId20" Type="http://schemas.openxmlformats.org/officeDocument/2006/relationships/hyperlink" Target="https://www.sciencedirect.com/science/article/pii/S0742051X16307144" TargetMode="External"/><Relationship Id="rId29" Type="http://schemas.openxmlformats.org/officeDocument/2006/relationships/hyperlink" Target="https://gov.wales/sites/default/files/publications/2018-06/how-is-my-child-doing-in-the-foundation-phase-a-guide-for-parents-and-carers.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andfonline.com/doi/abs/10.1080/0300443850190305" TargetMode="External"/><Relationship Id="rId24" Type="http://schemas.openxmlformats.org/officeDocument/2006/relationships/hyperlink" Target="https://files.eric.ed.gov/fulltext/ED521875.pdf"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gov.uk/guidance/understanding-the-regional-growth-fund" TargetMode="External"/><Relationship Id="rId23" Type="http://schemas.openxmlformats.org/officeDocument/2006/relationships/hyperlink" Target="http://www.educationengland.org.uk/documents/foundationstage/2000-curriculum-guidance.pdf" TargetMode="External"/><Relationship Id="rId28" Type="http://schemas.openxmlformats.org/officeDocument/2006/relationships/hyperlink" Target="https://beta.gov.wales/sites/default/files/publications/2018-02/foundation-phase-framework-revised-2015.pdf" TargetMode="External"/><Relationship Id="rId10" Type="http://schemas.openxmlformats.org/officeDocument/2006/relationships/hyperlink" Target="https://www.sciencedirect.com/science/article/pii/S2352673417300045" TargetMode="External"/><Relationship Id="rId19" Type="http://schemas.openxmlformats.org/officeDocument/2006/relationships/hyperlink" Target="http://www.mrmikkola.com/uploads/1/0/5/7/10576731/simplypsychology.org-vygotsky.pdf"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dictionary.cambridge.org/dictionary/english/confidence" TargetMode="External"/><Relationship Id="rId14" Type="http://schemas.openxmlformats.org/officeDocument/2006/relationships/hyperlink" Target="https://www.tandfonline.com/doi/pdf/10.1080/03054980701425706" TargetMode="External"/><Relationship Id="rId22" Type="http://schemas.openxmlformats.org/officeDocument/2006/relationships/hyperlink" Target="https://www.tandfonline.com/doi/pdf/10.1080/03004279.2014.907819?needAccess=true" TargetMode="External"/><Relationship Id="rId27" Type="http://schemas.openxmlformats.org/officeDocument/2006/relationships/hyperlink" Target="https://www.think-confidence.com/" TargetMode="External"/><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4739</Words>
  <Characters>27016</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Millie Taylor</dc:creator>
  <cp:keywords/>
  <dc:description/>
  <cp:lastModifiedBy>Millie Taylor</cp:lastModifiedBy>
  <cp:revision>2</cp:revision>
  <dcterms:created xsi:type="dcterms:W3CDTF">2019-05-13T17:57:00Z</dcterms:created>
  <dcterms:modified xsi:type="dcterms:W3CDTF">2019-05-13T17:57:00Z</dcterms:modified>
</cp:coreProperties>
</file>