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5DC9D" w14:textId="77777777" w:rsidR="005970AB" w:rsidRDefault="005436CF" w:rsidP="005436CF">
      <w:pPr>
        <w:pStyle w:val="Heading1"/>
        <w:jc w:val="center"/>
        <w:rPr>
          <w:b/>
          <w:sz w:val="72"/>
          <w:u w:val="single"/>
        </w:rPr>
      </w:pPr>
      <w:r>
        <w:rPr>
          <w:b/>
          <w:sz w:val="72"/>
          <w:u w:val="single"/>
        </w:rPr>
        <w:t>Internet Technology and Security</w:t>
      </w:r>
    </w:p>
    <w:p w14:paraId="1D8D5B0A" w14:textId="77777777" w:rsidR="005436CF" w:rsidRDefault="005436CF" w:rsidP="005436CF">
      <w:pPr>
        <w:pStyle w:val="Heading1"/>
        <w:jc w:val="center"/>
        <w:rPr>
          <w:sz w:val="48"/>
          <w:u w:val="single"/>
        </w:rPr>
      </w:pPr>
      <w:r w:rsidRPr="005436CF">
        <w:rPr>
          <w:sz w:val="48"/>
          <w:u w:val="single"/>
        </w:rPr>
        <w:t>Assignment 1</w:t>
      </w:r>
    </w:p>
    <w:p w14:paraId="52EA469A" w14:textId="77777777" w:rsidR="005436CF" w:rsidRDefault="006F0459" w:rsidP="005436CF">
      <w:pPr>
        <w:jc w:val="center"/>
      </w:pPr>
      <w:r>
        <w:rPr>
          <w:noProof/>
          <w:lang w:eastAsia="en-GB"/>
        </w:rPr>
        <w:drawing>
          <wp:anchor distT="0" distB="0" distL="114300" distR="114300" simplePos="0" relativeHeight="251658240" behindDoc="0" locked="0" layoutInCell="1" allowOverlap="1" wp14:anchorId="63C0056A" wp14:editId="589CAD57">
            <wp:simplePos x="0" y="0"/>
            <wp:positionH relativeFrom="page">
              <wp:posOffset>15240</wp:posOffset>
            </wp:positionH>
            <wp:positionV relativeFrom="paragraph">
              <wp:posOffset>215265</wp:posOffset>
            </wp:positionV>
            <wp:extent cx="7536180" cy="5024120"/>
            <wp:effectExtent l="0" t="0" r="7620" b="5080"/>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6180" cy="5024120"/>
                    </a:xfrm>
                    <a:prstGeom prst="rect">
                      <a:avLst/>
                    </a:prstGeom>
                    <a:noFill/>
                    <a:ln>
                      <a:noFill/>
                    </a:ln>
                  </pic:spPr>
                </pic:pic>
              </a:graphicData>
            </a:graphic>
            <wp14:sizeRelH relativeFrom="page">
              <wp14:pctWidth>0</wp14:pctWidth>
            </wp14:sizeRelH>
            <wp14:sizeRelV relativeFrom="page">
              <wp14:pctHeight>0</wp14:pctHeight>
            </wp14:sizeRelV>
          </wp:anchor>
        </w:drawing>
      </w:r>
      <w:r w:rsidR="005436CF">
        <w:t>By Ethan Richards</w:t>
      </w:r>
    </w:p>
    <w:p w14:paraId="00A37617" w14:textId="77777777" w:rsidR="006F0459" w:rsidRDefault="006F0459">
      <w:r>
        <w:br w:type="page"/>
      </w:r>
    </w:p>
    <w:p w14:paraId="0B5D3251" w14:textId="1F442073" w:rsidR="006020BF" w:rsidRPr="009A23C5" w:rsidRDefault="006020BF" w:rsidP="009A23C5">
      <w:pPr>
        <w:pStyle w:val="Heading1"/>
        <w:rPr>
          <w:b/>
          <w:sz w:val="40"/>
          <w:u w:val="single"/>
        </w:rPr>
      </w:pPr>
      <w:r>
        <w:rPr>
          <w:b/>
          <w:sz w:val="40"/>
          <w:u w:val="single"/>
        </w:rPr>
        <w:lastRenderedPageBreak/>
        <w:t>Contents</w:t>
      </w:r>
    </w:p>
    <w:p w14:paraId="11601134" w14:textId="77777777" w:rsidR="006020BF" w:rsidRDefault="006020BF" w:rsidP="006020BF">
      <w:r>
        <w:t>What is BYOD</w:t>
      </w:r>
    </w:p>
    <w:p w14:paraId="2D80A376" w14:textId="77777777" w:rsidR="006020BF" w:rsidRDefault="006020BF" w:rsidP="006020BF">
      <w:r>
        <w:t>The advantages and disadvantages of BYOD</w:t>
      </w:r>
    </w:p>
    <w:p w14:paraId="3B0BC477" w14:textId="77777777" w:rsidR="006020BF" w:rsidRDefault="006020BF" w:rsidP="006020BF">
      <w:r>
        <w:t>Guidelines on how to implement BYOD</w:t>
      </w:r>
    </w:p>
    <w:p w14:paraId="4D7CDC37" w14:textId="77777777" w:rsidR="006020BF" w:rsidRDefault="006020BF" w:rsidP="006020BF">
      <w:r>
        <w:t>BYOD framework</w:t>
      </w:r>
    </w:p>
    <w:p w14:paraId="3AC8D714" w14:textId="77777777" w:rsidR="006020BF" w:rsidRDefault="006020BF" w:rsidP="006020BF">
      <w:r>
        <w:t>Configuration demonstration</w:t>
      </w:r>
    </w:p>
    <w:p w14:paraId="45EFDB74" w14:textId="77777777" w:rsidR="006020BF" w:rsidRDefault="006020BF" w:rsidP="006020BF">
      <w:r>
        <w:t xml:space="preserve">My choice for a </w:t>
      </w:r>
      <w:r w:rsidRPr="006020BF">
        <w:t>Mobile Device M</w:t>
      </w:r>
      <w:r>
        <w:t>anagement Software for my BYOD network</w:t>
      </w:r>
    </w:p>
    <w:p w14:paraId="1DC2CC08" w14:textId="77777777" w:rsidR="00217101" w:rsidRDefault="00217101" w:rsidP="006020BF">
      <w:r>
        <w:t>What data is stored on device and the potential for leakage</w:t>
      </w:r>
    </w:p>
    <w:p w14:paraId="551A0F0B" w14:textId="4C27C573" w:rsidR="00217101" w:rsidRDefault="00217101" w:rsidP="006020BF">
      <w:r>
        <w:t>My strategy to deal with difficult issues</w:t>
      </w:r>
    </w:p>
    <w:p w14:paraId="4DA70D12" w14:textId="77777777" w:rsidR="00903E6C" w:rsidRDefault="00903E6C" w:rsidP="006020BF">
      <w:pPr>
        <w:sectPr w:rsidR="00903E6C">
          <w:pgSz w:w="11906" w:h="16838"/>
          <w:pgMar w:top="1440" w:right="1440" w:bottom="1440" w:left="1440" w:header="708" w:footer="708" w:gutter="0"/>
          <w:cols w:space="708"/>
          <w:docGrid w:linePitch="360"/>
        </w:sectPr>
      </w:pPr>
    </w:p>
    <w:p w14:paraId="54C609E2" w14:textId="63CDD626" w:rsidR="00903E6C" w:rsidRDefault="00903E6C" w:rsidP="006020BF">
      <w:pPr>
        <w:rPr>
          <w:b/>
          <w:sz w:val="40"/>
          <w:u w:val="single"/>
        </w:rPr>
      </w:pPr>
      <w:r>
        <w:rPr>
          <w:b/>
          <w:sz w:val="40"/>
          <w:u w:val="single"/>
        </w:rPr>
        <w:lastRenderedPageBreak/>
        <w:t>What is BTOD?</w:t>
      </w:r>
    </w:p>
    <w:p w14:paraId="6A9D5CE6" w14:textId="38C6F2C5" w:rsidR="00903E6C" w:rsidRPr="00905DE9" w:rsidRDefault="00903E6C" w:rsidP="006020BF">
      <w:pPr>
        <w:rPr>
          <w:sz w:val="24"/>
        </w:rPr>
      </w:pPr>
      <w:commentRangeStart w:id="0"/>
      <w:commentRangeStart w:id="1"/>
      <w:r w:rsidRPr="00905DE9">
        <w:rPr>
          <w:sz w:val="24"/>
        </w:rPr>
        <w:t>BYOD or Bring Your Own Device is when the employees of an organization are allowed to connect personal devices to the company network and use their own computers, smartphones, or other devices for work purposes. Under BYOD, devices used in this manner are supported alongside company owned devices that are owned by the business employee-owned devices are typically part of a system that runs parallel to the main network so as to increase security.</w:t>
      </w:r>
    </w:p>
    <w:p w14:paraId="435C42D0" w14:textId="5A3B3D22" w:rsidR="006C6D13" w:rsidRDefault="006C6D13" w:rsidP="006020BF">
      <w:pPr>
        <w:rPr>
          <w:b/>
          <w:sz w:val="40"/>
          <w:u w:val="single"/>
        </w:rPr>
      </w:pPr>
      <w:r>
        <w:rPr>
          <w:b/>
          <w:sz w:val="40"/>
          <w:u w:val="single"/>
        </w:rPr>
        <w:t xml:space="preserve"> The Pros and </w:t>
      </w:r>
      <w:r w:rsidR="00304B08">
        <w:rPr>
          <w:b/>
          <w:sz w:val="40"/>
          <w:u w:val="single"/>
        </w:rPr>
        <w:t>Cons of BYOD</w:t>
      </w:r>
    </w:p>
    <w:p w14:paraId="25885F96" w14:textId="77777777" w:rsidR="00905DE9" w:rsidRPr="00396FEB" w:rsidRDefault="00905DE9" w:rsidP="00905DE9">
      <w:pPr>
        <w:rPr>
          <w:sz w:val="28"/>
          <w:u w:val="single"/>
        </w:rPr>
      </w:pPr>
      <w:r w:rsidRPr="00396FEB">
        <w:rPr>
          <w:sz w:val="28"/>
          <w:u w:val="single"/>
        </w:rPr>
        <w:t>Pros of a BYOD Policy</w:t>
      </w:r>
    </w:p>
    <w:p w14:paraId="7BC7C246" w14:textId="78855FAA" w:rsidR="00905DE9" w:rsidRPr="00905DE9" w:rsidRDefault="00905DE9" w:rsidP="00905DE9">
      <w:pPr>
        <w:rPr>
          <w:sz w:val="24"/>
        </w:rPr>
      </w:pPr>
      <w:r w:rsidRPr="00905DE9">
        <w:rPr>
          <w:b/>
          <w:bCs/>
          <w:sz w:val="24"/>
        </w:rPr>
        <w:t>Cost:</w:t>
      </w:r>
      <w:r w:rsidR="00A647C4">
        <w:rPr>
          <w:sz w:val="24"/>
        </w:rPr>
        <w:t> T</w:t>
      </w:r>
      <w:r w:rsidRPr="00905DE9">
        <w:rPr>
          <w:sz w:val="24"/>
        </w:rPr>
        <w:t xml:space="preserve">he cost of buying </w:t>
      </w:r>
      <w:r w:rsidR="00A647C4">
        <w:rPr>
          <w:sz w:val="24"/>
        </w:rPr>
        <w:t>devices</w:t>
      </w:r>
      <w:r w:rsidRPr="00905DE9">
        <w:rPr>
          <w:sz w:val="24"/>
        </w:rPr>
        <w:t xml:space="preserve"> for every employee is </w:t>
      </w:r>
      <w:r w:rsidR="00A647C4">
        <w:rPr>
          <w:sz w:val="24"/>
        </w:rPr>
        <w:t>very high, i</w:t>
      </w:r>
      <w:r w:rsidRPr="00905DE9">
        <w:rPr>
          <w:sz w:val="24"/>
        </w:rPr>
        <w:t xml:space="preserve">f you </w:t>
      </w:r>
      <w:r w:rsidR="00A647C4">
        <w:rPr>
          <w:sz w:val="24"/>
        </w:rPr>
        <w:t>allow</w:t>
      </w:r>
      <w:r w:rsidRPr="00905DE9">
        <w:rPr>
          <w:sz w:val="24"/>
        </w:rPr>
        <w:t xml:space="preserve"> employees to bring their own, it </w:t>
      </w:r>
      <w:r w:rsidR="00A647C4">
        <w:rPr>
          <w:sz w:val="24"/>
        </w:rPr>
        <w:t>will save</w:t>
      </w:r>
      <w:r w:rsidRPr="00905DE9">
        <w:rPr>
          <w:sz w:val="24"/>
        </w:rPr>
        <w:t xml:space="preserve"> </w:t>
      </w:r>
      <w:r w:rsidR="00A647C4">
        <w:rPr>
          <w:sz w:val="24"/>
        </w:rPr>
        <w:t>the company a large amount of money</w:t>
      </w:r>
      <w:r w:rsidRPr="00905DE9">
        <w:rPr>
          <w:sz w:val="24"/>
        </w:rPr>
        <w:t xml:space="preserve">. You may run into an employee who doesn't own a </w:t>
      </w:r>
      <w:r w:rsidR="00396FEB">
        <w:rPr>
          <w:sz w:val="24"/>
        </w:rPr>
        <w:t>required device</w:t>
      </w:r>
      <w:r w:rsidRPr="00905DE9">
        <w:rPr>
          <w:sz w:val="24"/>
        </w:rPr>
        <w:t xml:space="preserve">, but </w:t>
      </w:r>
      <w:r w:rsidR="00396FEB">
        <w:rPr>
          <w:sz w:val="24"/>
        </w:rPr>
        <w:t>this is rare</w:t>
      </w:r>
      <w:r w:rsidRPr="00905DE9">
        <w:rPr>
          <w:sz w:val="24"/>
        </w:rPr>
        <w:t>. </w:t>
      </w:r>
    </w:p>
    <w:p w14:paraId="33539A31" w14:textId="7BF6ECC2" w:rsidR="00905DE9" w:rsidRDefault="00905DE9" w:rsidP="00905DE9">
      <w:pPr>
        <w:rPr>
          <w:sz w:val="24"/>
        </w:rPr>
      </w:pPr>
      <w:r w:rsidRPr="00905DE9">
        <w:rPr>
          <w:b/>
          <w:bCs/>
          <w:sz w:val="24"/>
        </w:rPr>
        <w:t>Up to date technology:</w:t>
      </w:r>
      <w:r w:rsidRPr="00905DE9">
        <w:rPr>
          <w:sz w:val="24"/>
        </w:rPr>
        <w:t> </w:t>
      </w:r>
      <w:r w:rsidRPr="00A647C4">
        <w:rPr>
          <w:sz w:val="24"/>
        </w:rPr>
        <w:t xml:space="preserve">It's a huge expense for any company to </w:t>
      </w:r>
      <w:r w:rsidR="00396FEB">
        <w:rPr>
          <w:sz w:val="24"/>
        </w:rPr>
        <w:t xml:space="preserve">keep equipment up to date, but people tend </w:t>
      </w:r>
      <w:r w:rsidRPr="00905DE9">
        <w:rPr>
          <w:sz w:val="24"/>
        </w:rPr>
        <w:t xml:space="preserve">to pay to replace their phone or laptop with the latest available device. This is </w:t>
      </w:r>
      <w:r w:rsidR="00396FEB">
        <w:rPr>
          <w:sz w:val="24"/>
        </w:rPr>
        <w:t xml:space="preserve">good </w:t>
      </w:r>
      <w:r w:rsidRPr="00905DE9">
        <w:rPr>
          <w:sz w:val="24"/>
        </w:rPr>
        <w:t xml:space="preserve">for </w:t>
      </w:r>
      <w:r w:rsidR="00396FEB">
        <w:rPr>
          <w:sz w:val="24"/>
        </w:rPr>
        <w:t>the</w:t>
      </w:r>
      <w:r w:rsidRPr="00905DE9">
        <w:rPr>
          <w:sz w:val="24"/>
        </w:rPr>
        <w:t xml:space="preserve"> company as ​ equipment is updated </w:t>
      </w:r>
      <w:r w:rsidR="00396FEB">
        <w:rPr>
          <w:sz w:val="24"/>
        </w:rPr>
        <w:t>at a reasonable rate.</w:t>
      </w:r>
    </w:p>
    <w:p w14:paraId="56BDC31F" w14:textId="7F7C942F" w:rsidR="0032222B" w:rsidRPr="0032222B" w:rsidRDefault="0032222B" w:rsidP="0032222B">
      <w:pPr>
        <w:rPr>
          <w:sz w:val="24"/>
        </w:rPr>
      </w:pPr>
      <w:r w:rsidRPr="0032222B">
        <w:rPr>
          <w:b/>
          <w:bCs/>
          <w:sz w:val="24"/>
        </w:rPr>
        <w:t>Increased Productivit</w:t>
      </w:r>
      <w:r w:rsidRPr="007C2836">
        <w:rPr>
          <w:b/>
          <w:bCs/>
          <w:sz w:val="24"/>
        </w:rPr>
        <w:t>y</w:t>
      </w:r>
      <w:r w:rsidRPr="007C2836">
        <w:rPr>
          <w:b/>
          <w:sz w:val="24"/>
        </w:rPr>
        <w:t>:</w:t>
      </w:r>
      <w:r>
        <w:rPr>
          <w:sz w:val="24"/>
        </w:rPr>
        <w:t xml:space="preserve"> </w:t>
      </w:r>
      <w:r w:rsidR="007C2836">
        <w:rPr>
          <w:sz w:val="24"/>
        </w:rPr>
        <w:t>This is one of</w:t>
      </w:r>
      <w:r w:rsidRPr="0032222B">
        <w:rPr>
          <w:sz w:val="24"/>
        </w:rPr>
        <w:t xml:space="preserve"> the biggest reason many companies are adopting BYOD policies. These permit employees to access company data and networks from their </w:t>
      </w:r>
      <w:r w:rsidR="007C2836">
        <w:rPr>
          <w:sz w:val="24"/>
        </w:rPr>
        <w:t>personal</w:t>
      </w:r>
      <w:r w:rsidRPr="0032222B">
        <w:rPr>
          <w:sz w:val="24"/>
        </w:rPr>
        <w:t xml:space="preserve"> laptops, smartphones and tablets</w:t>
      </w:r>
      <w:r w:rsidR="007C2836">
        <w:rPr>
          <w:sz w:val="24"/>
        </w:rPr>
        <w:t>, this can increase productivity by allowing them to work from anywhere and at any time</w:t>
      </w:r>
      <w:r w:rsidRPr="0032222B">
        <w:rPr>
          <w:sz w:val="24"/>
        </w:rPr>
        <w:t>.</w:t>
      </w:r>
      <w:r w:rsidR="007C2836">
        <w:rPr>
          <w:sz w:val="24"/>
        </w:rPr>
        <w:t xml:space="preserve"> </w:t>
      </w:r>
    </w:p>
    <w:p w14:paraId="4AE5B79A" w14:textId="7A251CCA" w:rsidR="0032222B" w:rsidRPr="00905DE9" w:rsidRDefault="007C2836" w:rsidP="00905DE9">
      <w:pPr>
        <w:rPr>
          <w:sz w:val="24"/>
        </w:rPr>
      </w:pPr>
      <w:r w:rsidRPr="007C2836">
        <w:rPr>
          <w:b/>
          <w:sz w:val="24"/>
        </w:rPr>
        <w:t>Happier Employees:</w:t>
      </w:r>
      <w:r w:rsidR="00483268">
        <w:rPr>
          <w:b/>
          <w:sz w:val="24"/>
        </w:rPr>
        <w:t xml:space="preserve"> </w:t>
      </w:r>
      <w:r w:rsidR="003E3E9F">
        <w:rPr>
          <w:sz w:val="24"/>
        </w:rPr>
        <w:t>BYO</w:t>
      </w:r>
      <w:r w:rsidR="00483268" w:rsidRPr="00483268">
        <w:rPr>
          <w:sz w:val="24"/>
        </w:rPr>
        <w:t xml:space="preserve">D </w:t>
      </w:r>
      <w:r w:rsidR="003E3E9F">
        <w:rPr>
          <w:sz w:val="24"/>
        </w:rPr>
        <w:t xml:space="preserve">policies </w:t>
      </w:r>
      <w:r w:rsidR="00483268" w:rsidRPr="00483268">
        <w:rPr>
          <w:sz w:val="24"/>
        </w:rPr>
        <w:t>makes workers happier and more satisfied.</w:t>
      </w:r>
      <w:r w:rsidR="003E3E9F">
        <w:rPr>
          <w:sz w:val="24"/>
        </w:rPr>
        <w:t xml:space="preserve"> This is because</w:t>
      </w:r>
      <w:r w:rsidR="00483268" w:rsidRPr="00483268">
        <w:rPr>
          <w:sz w:val="24"/>
        </w:rPr>
        <w:t xml:space="preserve"> </w:t>
      </w:r>
      <w:r w:rsidR="003E3E9F">
        <w:rPr>
          <w:sz w:val="24"/>
        </w:rPr>
        <w:t>employees</w:t>
      </w:r>
      <w:r w:rsidR="00483268" w:rsidRPr="00483268">
        <w:rPr>
          <w:sz w:val="24"/>
        </w:rPr>
        <w:t xml:space="preserve"> are </w:t>
      </w:r>
      <w:r w:rsidR="003E3E9F">
        <w:rPr>
          <w:sz w:val="24"/>
        </w:rPr>
        <w:t>allowed to use devices that</w:t>
      </w:r>
      <w:r w:rsidR="00483268" w:rsidRPr="00483268">
        <w:rPr>
          <w:sz w:val="24"/>
        </w:rPr>
        <w:t xml:space="preserve"> </w:t>
      </w:r>
      <w:r w:rsidR="003E3E9F">
        <w:rPr>
          <w:sz w:val="24"/>
        </w:rPr>
        <w:t>they like</w:t>
      </w:r>
      <w:r w:rsidR="00483268" w:rsidRPr="00483268">
        <w:rPr>
          <w:sz w:val="24"/>
        </w:rPr>
        <w:t xml:space="preserve"> and have chosen to purchase</w:t>
      </w:r>
      <w:r w:rsidR="003E3E9F">
        <w:rPr>
          <w:sz w:val="24"/>
        </w:rPr>
        <w:t xml:space="preserve"> and use</w:t>
      </w:r>
      <w:r w:rsidR="00483268" w:rsidRPr="00483268">
        <w:rPr>
          <w:sz w:val="24"/>
        </w:rPr>
        <w:t xml:space="preserve">. </w:t>
      </w:r>
      <w:r w:rsidR="003E3E9F">
        <w:rPr>
          <w:sz w:val="24"/>
        </w:rPr>
        <w:t>This means that they</w:t>
      </w:r>
      <w:r w:rsidR="00483268" w:rsidRPr="00483268">
        <w:rPr>
          <w:sz w:val="24"/>
        </w:rPr>
        <w:t xml:space="preserve"> </w:t>
      </w:r>
      <w:r w:rsidR="003E3E9F">
        <w:rPr>
          <w:sz w:val="24"/>
        </w:rPr>
        <w:t xml:space="preserve">don’t have </w:t>
      </w:r>
      <w:r w:rsidR="00483268" w:rsidRPr="00483268">
        <w:rPr>
          <w:sz w:val="24"/>
        </w:rPr>
        <w:t xml:space="preserve">to cope with the budget-oriented and often dull devices </w:t>
      </w:r>
      <w:r w:rsidR="003E3E9F">
        <w:rPr>
          <w:sz w:val="24"/>
        </w:rPr>
        <w:t>provided</w:t>
      </w:r>
      <w:r w:rsidR="00483268" w:rsidRPr="00483268">
        <w:rPr>
          <w:sz w:val="24"/>
        </w:rPr>
        <w:t xml:space="preserve"> by the company.</w:t>
      </w:r>
    </w:p>
    <w:p w14:paraId="587985E4" w14:textId="77777777" w:rsidR="00905DE9" w:rsidRPr="00396FEB" w:rsidRDefault="00905DE9" w:rsidP="00905DE9">
      <w:pPr>
        <w:rPr>
          <w:sz w:val="28"/>
          <w:u w:val="single"/>
        </w:rPr>
      </w:pPr>
      <w:r w:rsidRPr="00396FEB">
        <w:rPr>
          <w:sz w:val="28"/>
          <w:u w:val="single"/>
        </w:rPr>
        <w:t>Cons of a BYOD Policy</w:t>
      </w:r>
    </w:p>
    <w:p w14:paraId="49126BD8" w14:textId="03EA6287" w:rsidR="00905DE9" w:rsidRPr="00905DE9" w:rsidRDefault="00905DE9" w:rsidP="00905DE9">
      <w:pPr>
        <w:rPr>
          <w:sz w:val="24"/>
        </w:rPr>
      </w:pPr>
      <w:r w:rsidRPr="00905DE9">
        <w:rPr>
          <w:b/>
          <w:bCs/>
          <w:sz w:val="24"/>
        </w:rPr>
        <w:t>IT support: </w:t>
      </w:r>
      <w:r w:rsidRPr="00905DE9">
        <w:rPr>
          <w:sz w:val="24"/>
        </w:rPr>
        <w:t xml:space="preserve">If every employee has a </w:t>
      </w:r>
      <w:r w:rsidR="009E771B">
        <w:rPr>
          <w:sz w:val="24"/>
        </w:rPr>
        <w:t>company provided device</w:t>
      </w:r>
      <w:r w:rsidRPr="00905DE9">
        <w:rPr>
          <w:sz w:val="24"/>
        </w:rPr>
        <w:t xml:space="preserve">, </w:t>
      </w:r>
      <w:commentRangeStart w:id="2"/>
      <w:r w:rsidRPr="00905DE9">
        <w:rPr>
          <w:sz w:val="24"/>
        </w:rPr>
        <w:t>it's</w:t>
      </w:r>
      <w:commentRangeEnd w:id="2"/>
      <w:r w:rsidR="003A7458">
        <w:rPr>
          <w:rStyle w:val="CommentReference"/>
        </w:rPr>
        <w:commentReference w:id="2"/>
      </w:r>
      <w:r w:rsidRPr="00905DE9">
        <w:rPr>
          <w:sz w:val="24"/>
        </w:rPr>
        <w:t xml:space="preserve"> easier for the IT department to support and fix the devices</w:t>
      </w:r>
      <w:r w:rsidR="009E771B">
        <w:rPr>
          <w:sz w:val="24"/>
        </w:rPr>
        <w:t xml:space="preserve"> as its easier to have a stock of necessary parts</w:t>
      </w:r>
      <w:r w:rsidRPr="00905DE9">
        <w:rPr>
          <w:sz w:val="24"/>
        </w:rPr>
        <w:t xml:space="preserve">. If everyone has their own, it </w:t>
      </w:r>
      <w:r w:rsidR="009E771B">
        <w:rPr>
          <w:sz w:val="24"/>
        </w:rPr>
        <w:t>will</w:t>
      </w:r>
      <w:r w:rsidRPr="00905DE9">
        <w:rPr>
          <w:sz w:val="24"/>
        </w:rPr>
        <w:t xml:space="preserve"> become </w:t>
      </w:r>
      <w:r w:rsidR="009E771B">
        <w:rPr>
          <w:sz w:val="24"/>
        </w:rPr>
        <w:t>difficult</w:t>
      </w:r>
      <w:r w:rsidRPr="00905DE9">
        <w:rPr>
          <w:sz w:val="24"/>
        </w:rPr>
        <w:t xml:space="preserve"> to keep the </w:t>
      </w:r>
      <w:r w:rsidR="009E771B">
        <w:rPr>
          <w:sz w:val="24"/>
        </w:rPr>
        <w:t>devices</w:t>
      </w:r>
      <w:r w:rsidRPr="00905DE9">
        <w:rPr>
          <w:sz w:val="24"/>
        </w:rPr>
        <w:t xml:space="preserve"> </w:t>
      </w:r>
      <w:r w:rsidR="009E771B">
        <w:rPr>
          <w:sz w:val="24"/>
        </w:rPr>
        <w:t>working</w:t>
      </w:r>
      <w:r w:rsidRPr="00905DE9">
        <w:rPr>
          <w:sz w:val="24"/>
        </w:rPr>
        <w:t xml:space="preserve">. </w:t>
      </w:r>
      <w:r w:rsidR="009E771B">
        <w:rPr>
          <w:sz w:val="24"/>
        </w:rPr>
        <w:t>If the employees device requires specialised/custom software for them to do their job, ensuring it can work on any device will be harder than making it work on a standardised</w:t>
      </w:r>
      <w:r w:rsidRPr="00905DE9">
        <w:rPr>
          <w:sz w:val="24"/>
        </w:rPr>
        <w:t xml:space="preserve"> </w:t>
      </w:r>
      <w:r w:rsidR="009E771B">
        <w:rPr>
          <w:sz w:val="24"/>
        </w:rPr>
        <w:t>device.</w:t>
      </w:r>
    </w:p>
    <w:p w14:paraId="5771DF1F" w14:textId="06498CE4" w:rsidR="00E02C30" w:rsidRDefault="00905DE9" w:rsidP="00E02C30">
      <w:pPr>
        <w:rPr>
          <w:bCs/>
          <w:sz w:val="24"/>
          <w:szCs w:val="24"/>
        </w:rPr>
      </w:pPr>
      <w:r w:rsidRPr="00905DE9">
        <w:rPr>
          <w:b/>
          <w:bCs/>
          <w:sz w:val="24"/>
        </w:rPr>
        <w:t>Security</w:t>
      </w:r>
      <w:r w:rsidR="00E02C30">
        <w:rPr>
          <w:b/>
          <w:bCs/>
          <w:sz w:val="24"/>
        </w:rPr>
        <w:t>/Privacy</w:t>
      </w:r>
      <w:r w:rsidRPr="00905DE9">
        <w:rPr>
          <w:b/>
          <w:bCs/>
          <w:sz w:val="24"/>
        </w:rPr>
        <w:t>: </w:t>
      </w:r>
      <w:r w:rsidR="00E02C30">
        <w:rPr>
          <w:bCs/>
          <w:sz w:val="24"/>
        </w:rPr>
        <w:t>Both the company’s and the employee’s p</w:t>
      </w:r>
      <w:r w:rsidR="00E02C30" w:rsidRPr="00E02C30">
        <w:rPr>
          <w:bCs/>
          <w:sz w:val="24"/>
          <w:szCs w:val="24"/>
        </w:rPr>
        <w:t>rivacy are made more vulnerable with BOYD</w:t>
      </w:r>
      <w:r w:rsidR="00EB78F1">
        <w:rPr>
          <w:bCs/>
          <w:sz w:val="24"/>
          <w:szCs w:val="24"/>
        </w:rPr>
        <w:t>. T</w:t>
      </w:r>
      <w:r w:rsidR="00E02C30" w:rsidRPr="00E02C30">
        <w:rPr>
          <w:bCs/>
          <w:sz w:val="24"/>
          <w:szCs w:val="24"/>
        </w:rPr>
        <w:t xml:space="preserve">he company may have rules that require </w:t>
      </w:r>
      <w:r w:rsidR="00EB78F1">
        <w:rPr>
          <w:bCs/>
          <w:sz w:val="24"/>
          <w:szCs w:val="24"/>
        </w:rPr>
        <w:t>employee</w:t>
      </w:r>
      <w:r w:rsidR="00E02C30" w:rsidRPr="00E02C30">
        <w:rPr>
          <w:bCs/>
          <w:sz w:val="24"/>
          <w:szCs w:val="24"/>
        </w:rPr>
        <w:t xml:space="preserve"> device and file system to be open and workable remotely by the system. </w:t>
      </w:r>
      <w:r w:rsidR="00EB78F1">
        <w:rPr>
          <w:bCs/>
          <w:sz w:val="24"/>
          <w:szCs w:val="24"/>
        </w:rPr>
        <w:t>This will also open up both p</w:t>
      </w:r>
      <w:r w:rsidR="00E02C30" w:rsidRPr="00E02C30">
        <w:rPr>
          <w:bCs/>
          <w:sz w:val="24"/>
          <w:szCs w:val="24"/>
        </w:rPr>
        <w:t>ersonal and private data</w:t>
      </w:r>
      <w:r w:rsidR="00EB78F1">
        <w:rPr>
          <w:bCs/>
          <w:sz w:val="24"/>
          <w:szCs w:val="24"/>
        </w:rPr>
        <w:t xml:space="preserve"> alike, this can</w:t>
      </w:r>
      <w:r w:rsidR="00E02C30" w:rsidRPr="00E02C30">
        <w:rPr>
          <w:bCs/>
          <w:sz w:val="24"/>
          <w:szCs w:val="24"/>
        </w:rPr>
        <w:t xml:space="preserve"> then be either disclosed or tampered with.</w:t>
      </w:r>
      <w:commentRangeEnd w:id="0"/>
      <w:r w:rsidR="003A7458">
        <w:rPr>
          <w:rStyle w:val="CommentReference"/>
        </w:rPr>
        <w:commentReference w:id="0"/>
      </w:r>
      <w:commentRangeEnd w:id="1"/>
      <w:r w:rsidR="003A7458">
        <w:rPr>
          <w:rStyle w:val="CommentReference"/>
        </w:rPr>
        <w:commentReference w:id="1"/>
      </w:r>
    </w:p>
    <w:p w14:paraId="4EAEB210" w14:textId="619B1419" w:rsidR="00272352" w:rsidRPr="00E02C30" w:rsidRDefault="00272352" w:rsidP="00272352">
      <w:pPr>
        <w:rPr>
          <w:bCs/>
          <w:sz w:val="24"/>
          <w:szCs w:val="24"/>
        </w:rPr>
      </w:pPr>
      <w:r>
        <w:rPr>
          <w:bCs/>
          <w:sz w:val="24"/>
          <w:szCs w:val="24"/>
        </w:rPr>
        <w:lastRenderedPageBreak/>
        <w:t>“</w:t>
      </w:r>
      <w:r w:rsidRPr="00272352">
        <w:rPr>
          <w:bCs/>
          <w:sz w:val="24"/>
          <w:szCs w:val="24"/>
        </w:rPr>
        <w:t>One of the most vital aspects of any network is the assurance that data flows remain secure. The following are some methods of implementing necessary security measures. 1) Intrusion Detection a</w:t>
      </w:r>
      <w:r>
        <w:rPr>
          <w:bCs/>
          <w:sz w:val="24"/>
          <w:szCs w:val="24"/>
        </w:rPr>
        <w:t xml:space="preserve">nd Intrusion Prevention Systems </w:t>
      </w:r>
      <w:r w:rsidRPr="00272352">
        <w:rPr>
          <w:bCs/>
          <w:sz w:val="24"/>
          <w:szCs w:val="24"/>
        </w:rPr>
        <w:t xml:space="preserve">(IDS) and (IPS): IDS and IPS are </w:t>
      </w:r>
      <w:r>
        <w:rPr>
          <w:bCs/>
          <w:sz w:val="24"/>
          <w:szCs w:val="24"/>
        </w:rPr>
        <w:t>classified as Monitoring tools.”</w:t>
      </w:r>
      <w:r>
        <w:rPr>
          <w:bCs/>
          <w:sz w:val="24"/>
          <w:szCs w:val="24"/>
        </w:rPr>
        <w:fldChar w:fldCharType="begin" w:fldLock="1"/>
      </w:r>
      <w:r w:rsidR="001E2F97">
        <w:rPr>
          <w:bCs/>
          <w:sz w:val="24"/>
          <w:szCs w:val="24"/>
        </w:rPr>
        <w:instrText>ADDIN CSL_CITATION {"citationItems":[{"id":"ITEM-1","itemData":{"DOI":"10.1109/UKSim.2014.29","ISBN":"9781479949236","abstract":"To date, there have been many developments in Communications Networks which have resulted in the complex structure of Internetworks. To tackle this complexity and achieve the peak performance and security in such implementations, various network management practices are introduced. The scope of this paper is to study the impact that the novel concept of Bring Your Own Technology (BYOT) will have on an existing enterprise network infrastructure. There are certain steps that can be taken both before and after planning and deployment of an enterprise AS structure, to ensure high levels of availability, reliability, security and even cost efficiency. Recommendations have been given based on analysis of the results collected from OPNET simulations of BYOT architectures. The aim of this paper is to produce general guidelines for sound Network Management practice, by analysing the technologies used in the Proposed Network Design through extensive simulation modelling.","author":[{"dropping-particle":"","family":"Sedigh","given":"Arya","non-dropping-particle":"","parse-names":false,"suffix":""},{"dropping-particle":"","family":"Campbell","given":"Carlene","non-dropping-particle":"","parse-names":false,"suffix":""},{"dropping-particle":"","family":"Radhakrishnan","given":"Kapilan","non-dropping-particle":"","parse-names":false,"suffix":""}],"container-title":"Proceedings - UKSim-AMSS 16th International Conference on Computer Modelling and Simulation, UKSim 2014","id":"ITEM-1","issued":{"date-parts":[["2014"]]},"page":"489-493","publisher":"IEEE","title":"BYOT network solutions for enterprise environment","type":"article-journal"},"uris":["http://www.mendeley.com/documents/?uuid=8b2081e8-9fcc-49a8-b257-c411c6abf263"]}],"mendeley":{"formattedCitation":"[1]","plainTextFormattedCitation":"[1]","previouslyFormattedCitation":"[1]"},"properties":{"noteIndex":0},"schema":"https://github.com/citation-style-language/schema/raw/master/csl-citation.json"}</w:instrText>
      </w:r>
      <w:r>
        <w:rPr>
          <w:bCs/>
          <w:sz w:val="24"/>
          <w:szCs w:val="24"/>
        </w:rPr>
        <w:fldChar w:fldCharType="separate"/>
      </w:r>
      <w:r w:rsidRPr="00272352">
        <w:rPr>
          <w:bCs/>
          <w:noProof/>
          <w:sz w:val="24"/>
          <w:szCs w:val="24"/>
        </w:rPr>
        <w:t>[1]</w:t>
      </w:r>
      <w:r>
        <w:rPr>
          <w:bCs/>
          <w:sz w:val="24"/>
          <w:szCs w:val="24"/>
        </w:rPr>
        <w:fldChar w:fldCharType="end"/>
      </w:r>
    </w:p>
    <w:p w14:paraId="5D6BC1E2" w14:textId="77777777" w:rsidR="00EB78F1" w:rsidRDefault="00EB78F1" w:rsidP="00905DE9">
      <w:pPr>
        <w:rPr>
          <w:bCs/>
          <w:sz w:val="24"/>
          <w:szCs w:val="24"/>
        </w:rPr>
      </w:pPr>
      <w:r>
        <w:rPr>
          <w:bCs/>
          <w:sz w:val="24"/>
          <w:szCs w:val="24"/>
        </w:rPr>
        <w:t>T</w:t>
      </w:r>
      <w:r w:rsidR="00E02C30" w:rsidRPr="00E02C30">
        <w:rPr>
          <w:bCs/>
          <w:sz w:val="24"/>
          <w:szCs w:val="24"/>
        </w:rPr>
        <w:t xml:space="preserve">he company’s </w:t>
      </w:r>
      <w:r>
        <w:rPr>
          <w:bCs/>
          <w:sz w:val="24"/>
          <w:szCs w:val="24"/>
        </w:rPr>
        <w:t>privacy is threatened as well as depending on the employee there might be high-value</w:t>
      </w:r>
      <w:r w:rsidR="00E02C30" w:rsidRPr="00E02C30">
        <w:rPr>
          <w:bCs/>
          <w:sz w:val="24"/>
          <w:szCs w:val="24"/>
        </w:rPr>
        <w:t xml:space="preserve"> data</w:t>
      </w:r>
      <w:r>
        <w:rPr>
          <w:bCs/>
          <w:sz w:val="24"/>
          <w:szCs w:val="24"/>
        </w:rPr>
        <w:t xml:space="preserve"> stored on their device</w:t>
      </w:r>
      <w:r w:rsidR="00E02C30" w:rsidRPr="00E02C30">
        <w:rPr>
          <w:bCs/>
          <w:sz w:val="24"/>
          <w:szCs w:val="24"/>
        </w:rPr>
        <w:t xml:space="preserve">. </w:t>
      </w:r>
      <w:r>
        <w:rPr>
          <w:bCs/>
          <w:sz w:val="24"/>
          <w:szCs w:val="24"/>
        </w:rPr>
        <w:t>Employees</w:t>
      </w:r>
      <w:r w:rsidR="00E02C30" w:rsidRPr="00E02C30">
        <w:rPr>
          <w:bCs/>
          <w:sz w:val="24"/>
          <w:szCs w:val="24"/>
        </w:rPr>
        <w:t xml:space="preserve"> will have these data on their machines and once they leave the corporate environment, they stand as potential leaks for the company’s data.</w:t>
      </w:r>
    </w:p>
    <w:p w14:paraId="06A43BF6" w14:textId="7578440F" w:rsidR="00905DE9" w:rsidRDefault="00905DE9" w:rsidP="00905DE9">
      <w:pPr>
        <w:rPr>
          <w:sz w:val="24"/>
        </w:rPr>
      </w:pPr>
      <w:r w:rsidRPr="00905DE9">
        <w:rPr>
          <w:b/>
          <w:bCs/>
          <w:sz w:val="24"/>
        </w:rPr>
        <w:t>What happens when an employee leaves your employment?</w:t>
      </w:r>
      <w:r w:rsidRPr="00905DE9">
        <w:rPr>
          <w:sz w:val="24"/>
        </w:rPr>
        <w:t> </w:t>
      </w:r>
      <w:r w:rsidR="000B0096">
        <w:rPr>
          <w:sz w:val="24"/>
        </w:rPr>
        <w:t>It is imperative</w:t>
      </w:r>
      <w:r w:rsidRPr="00905DE9">
        <w:rPr>
          <w:sz w:val="24"/>
        </w:rPr>
        <w:t xml:space="preserve"> to remove any confidential information from any employee</w:t>
      </w:r>
      <w:r w:rsidR="000B0096">
        <w:rPr>
          <w:sz w:val="24"/>
        </w:rPr>
        <w:t xml:space="preserve"> owned</w:t>
      </w:r>
      <w:r w:rsidRPr="00905DE9">
        <w:rPr>
          <w:sz w:val="24"/>
        </w:rPr>
        <w:t xml:space="preserve"> devi</w:t>
      </w:r>
      <w:r w:rsidR="003D6439">
        <w:rPr>
          <w:sz w:val="24"/>
        </w:rPr>
        <w:t>ce when they leave the company, w</w:t>
      </w:r>
      <w:r w:rsidR="00B749F7">
        <w:rPr>
          <w:sz w:val="24"/>
        </w:rPr>
        <w:t>hile leaving</w:t>
      </w:r>
      <w:r w:rsidRPr="00905DE9">
        <w:rPr>
          <w:sz w:val="24"/>
        </w:rPr>
        <w:t xml:space="preserve"> their personal information</w:t>
      </w:r>
      <w:r w:rsidR="003D6439">
        <w:rPr>
          <w:sz w:val="24"/>
        </w:rPr>
        <w:t xml:space="preserve"> untouched</w:t>
      </w:r>
      <w:r w:rsidR="00B749F7">
        <w:rPr>
          <w:sz w:val="24"/>
        </w:rPr>
        <w:t xml:space="preserve">. </w:t>
      </w:r>
      <w:r w:rsidRPr="00905DE9">
        <w:rPr>
          <w:sz w:val="24"/>
        </w:rPr>
        <w:t>You'll need to determine how you'll </w:t>
      </w:r>
      <w:r w:rsidRPr="003E3E9F">
        <w:rPr>
          <w:sz w:val="24"/>
        </w:rPr>
        <w:t>secure your confidential information</w:t>
      </w:r>
      <w:r w:rsidRPr="00905DE9">
        <w:rPr>
          <w:sz w:val="24"/>
        </w:rPr>
        <w:t xml:space="preserve"> before an employee </w:t>
      </w:r>
      <w:r w:rsidR="001C6E29">
        <w:rPr>
          <w:sz w:val="24"/>
        </w:rPr>
        <w:t>to use</w:t>
      </w:r>
      <w:r w:rsidRPr="00905DE9">
        <w:rPr>
          <w:sz w:val="24"/>
        </w:rPr>
        <w:t xml:space="preserve"> </w:t>
      </w:r>
      <w:r w:rsidR="001C6E29">
        <w:rPr>
          <w:sz w:val="24"/>
        </w:rPr>
        <w:t>their own</w:t>
      </w:r>
      <w:r w:rsidRPr="00905DE9">
        <w:rPr>
          <w:sz w:val="24"/>
        </w:rPr>
        <w:t xml:space="preserve"> equipment. </w:t>
      </w:r>
      <w:r w:rsidR="001C6E29">
        <w:rPr>
          <w:sz w:val="24"/>
        </w:rPr>
        <w:t>This must be</w:t>
      </w:r>
      <w:r w:rsidRPr="00905DE9">
        <w:rPr>
          <w:sz w:val="24"/>
        </w:rPr>
        <w:t xml:space="preserve"> state</w:t>
      </w:r>
      <w:r w:rsidR="001C6E29">
        <w:rPr>
          <w:sz w:val="24"/>
        </w:rPr>
        <w:t>d clearly</w:t>
      </w:r>
      <w:r w:rsidRPr="00905DE9">
        <w:rPr>
          <w:sz w:val="24"/>
        </w:rPr>
        <w:t>, what you will do with classified information on the device or you'll have problems </w:t>
      </w:r>
      <w:r w:rsidRPr="003E3E9F">
        <w:rPr>
          <w:sz w:val="24"/>
        </w:rPr>
        <w:t>when an employee leaves</w:t>
      </w:r>
      <w:r w:rsidRPr="00905DE9">
        <w:rPr>
          <w:sz w:val="24"/>
        </w:rPr>
        <w:t>.</w:t>
      </w:r>
    </w:p>
    <w:p w14:paraId="73B6CA7B" w14:textId="6B0D309A" w:rsidR="00250649" w:rsidRDefault="00250649" w:rsidP="00250649">
      <w:pPr>
        <w:rPr>
          <w:sz w:val="28"/>
          <w:u w:val="single"/>
        </w:rPr>
      </w:pPr>
      <w:r w:rsidRPr="00250649">
        <w:rPr>
          <w:sz w:val="28"/>
          <w:u w:val="single"/>
        </w:rPr>
        <w:t>Guidelines on how to implement BYOD</w:t>
      </w:r>
    </w:p>
    <w:p w14:paraId="4CA5CD1B" w14:textId="05637D83" w:rsidR="00240BD7" w:rsidRDefault="00240BD7" w:rsidP="00240BD7">
      <w:pPr>
        <w:rPr>
          <w:sz w:val="24"/>
        </w:rPr>
      </w:pPr>
      <w:r w:rsidRPr="00240BD7">
        <w:rPr>
          <w:sz w:val="24"/>
        </w:rPr>
        <w:t xml:space="preserve">If </w:t>
      </w:r>
      <w:r>
        <w:rPr>
          <w:sz w:val="24"/>
        </w:rPr>
        <w:t>employees</w:t>
      </w:r>
      <w:r w:rsidRPr="00240BD7">
        <w:rPr>
          <w:sz w:val="24"/>
        </w:rPr>
        <w:t xml:space="preserve"> want to use their own devices, they must follow some general</w:t>
      </w:r>
      <w:r>
        <w:rPr>
          <w:sz w:val="24"/>
        </w:rPr>
        <w:t xml:space="preserve"> rules and guideline. S</w:t>
      </w:r>
      <w:r w:rsidRPr="00240BD7">
        <w:rPr>
          <w:sz w:val="24"/>
        </w:rPr>
        <w:t xml:space="preserve">ecurity is an ongoing process that requires vigilance, administration, revision, and flexibility. These policy guidelines, provide </w:t>
      </w:r>
      <w:r>
        <w:rPr>
          <w:sz w:val="24"/>
        </w:rPr>
        <w:t>ideas for your own BYOD policies.</w:t>
      </w:r>
    </w:p>
    <w:p w14:paraId="632F31F9" w14:textId="0CC35F8D" w:rsidR="00240BD7" w:rsidRPr="00240BD7" w:rsidRDefault="00240BD7" w:rsidP="00240BD7">
      <w:pPr>
        <w:rPr>
          <w:sz w:val="24"/>
        </w:rPr>
      </w:pPr>
      <w:r w:rsidRPr="00240BD7">
        <w:rPr>
          <w:b/>
          <w:bCs/>
          <w:sz w:val="24"/>
        </w:rPr>
        <w:t>Jailbroken devices are not allowed</w:t>
      </w:r>
      <w:r>
        <w:rPr>
          <w:b/>
          <w:bCs/>
          <w:sz w:val="24"/>
        </w:rPr>
        <w:t>:</w:t>
      </w:r>
      <w:r>
        <w:rPr>
          <w:sz w:val="24"/>
        </w:rPr>
        <w:t xml:space="preserve"> </w:t>
      </w:r>
      <w:r w:rsidRPr="00240BD7">
        <w:rPr>
          <w:sz w:val="24"/>
        </w:rPr>
        <w:t xml:space="preserve">Most, mobile security suites consider jailbroken devices to be “compromised.” These compromised devices are exposed to security vulnerabilities, </w:t>
      </w:r>
      <w:r w:rsidR="00C16416">
        <w:rPr>
          <w:sz w:val="24"/>
        </w:rPr>
        <w:t>and are susceptible to malware/virus attacks</w:t>
      </w:r>
      <w:r w:rsidRPr="00240BD7">
        <w:rPr>
          <w:sz w:val="24"/>
        </w:rPr>
        <w:t>, and hacks that secured devices are not.</w:t>
      </w:r>
    </w:p>
    <w:p w14:paraId="399BF8AC" w14:textId="4D70C54F" w:rsidR="00240BD7" w:rsidRPr="00240BD7" w:rsidRDefault="00240BD7" w:rsidP="00240BD7">
      <w:pPr>
        <w:rPr>
          <w:sz w:val="24"/>
        </w:rPr>
      </w:pPr>
      <w:r w:rsidRPr="00240BD7">
        <w:rPr>
          <w:b/>
          <w:bCs/>
          <w:sz w:val="24"/>
        </w:rPr>
        <w:t>Devices must be pr</w:t>
      </w:r>
      <w:r w:rsidR="00C16416">
        <w:rPr>
          <w:b/>
          <w:bCs/>
          <w:sz w:val="24"/>
        </w:rPr>
        <w:t xml:space="preserve">otected by screen lock password: </w:t>
      </w:r>
      <w:r w:rsidRPr="00240BD7">
        <w:rPr>
          <w:sz w:val="24"/>
        </w:rPr>
        <w:t xml:space="preserve">A basic security measure that </w:t>
      </w:r>
      <w:r w:rsidR="00FD22DE">
        <w:rPr>
          <w:sz w:val="24"/>
        </w:rPr>
        <w:t>most</w:t>
      </w:r>
      <w:r w:rsidRPr="00240BD7">
        <w:rPr>
          <w:sz w:val="24"/>
        </w:rPr>
        <w:t xml:space="preserve"> </w:t>
      </w:r>
      <w:r w:rsidR="00FD22DE">
        <w:rPr>
          <w:sz w:val="24"/>
        </w:rPr>
        <w:t>people forget about</w:t>
      </w:r>
      <w:r w:rsidR="001C3BAD">
        <w:rPr>
          <w:sz w:val="24"/>
        </w:rPr>
        <w:t xml:space="preserve"> is having a</w:t>
      </w:r>
      <w:r w:rsidRPr="00240BD7">
        <w:rPr>
          <w:sz w:val="24"/>
        </w:rPr>
        <w:t xml:space="preserve"> sc</w:t>
      </w:r>
      <w:r w:rsidR="003E13D2">
        <w:rPr>
          <w:sz w:val="24"/>
        </w:rPr>
        <w:t xml:space="preserve">reen lock password. Screen locks are easy </w:t>
      </w:r>
      <w:r w:rsidRPr="00240BD7">
        <w:rPr>
          <w:sz w:val="24"/>
        </w:rPr>
        <w:t xml:space="preserve">to setup and yet provide a high level </w:t>
      </w:r>
      <w:r w:rsidR="001C3BAD">
        <w:rPr>
          <w:sz w:val="24"/>
        </w:rPr>
        <w:t xml:space="preserve">of </w:t>
      </w:r>
      <w:r w:rsidRPr="00240BD7">
        <w:rPr>
          <w:sz w:val="24"/>
        </w:rPr>
        <w:t xml:space="preserve">protection. </w:t>
      </w:r>
      <w:r w:rsidR="001C3BAD">
        <w:rPr>
          <w:sz w:val="24"/>
        </w:rPr>
        <w:t>BYOD security policies must</w:t>
      </w:r>
      <w:r w:rsidRPr="00240BD7">
        <w:rPr>
          <w:sz w:val="24"/>
        </w:rPr>
        <w:t xml:space="preserve"> include this powerful deterrent. Mobile </w:t>
      </w:r>
      <w:r w:rsidR="001C3BAD">
        <w:rPr>
          <w:sz w:val="24"/>
        </w:rPr>
        <w:t>device management</w:t>
      </w:r>
      <w:r w:rsidRPr="00240BD7">
        <w:rPr>
          <w:sz w:val="24"/>
        </w:rPr>
        <w:t xml:space="preserve"> suites can enforce the use of a screen lock password on any user device.</w:t>
      </w:r>
    </w:p>
    <w:p w14:paraId="05B51823" w14:textId="61AD8E1D" w:rsidR="00240BD7" w:rsidRPr="00240BD7" w:rsidRDefault="00240BD7" w:rsidP="00240BD7">
      <w:pPr>
        <w:rPr>
          <w:sz w:val="24"/>
        </w:rPr>
      </w:pPr>
      <w:r w:rsidRPr="00240BD7">
        <w:rPr>
          <w:b/>
          <w:bCs/>
          <w:sz w:val="24"/>
        </w:rPr>
        <w:t>Devices must be regularly updated with latest OS and patches</w:t>
      </w:r>
      <w:r w:rsidR="00C91858">
        <w:rPr>
          <w:sz w:val="24"/>
        </w:rPr>
        <w:t>:</w:t>
      </w:r>
      <w:r w:rsidR="003E13D2">
        <w:rPr>
          <w:sz w:val="24"/>
        </w:rPr>
        <w:t xml:space="preserve"> </w:t>
      </w:r>
      <w:r w:rsidRPr="00240BD7">
        <w:rPr>
          <w:sz w:val="24"/>
        </w:rPr>
        <w:t xml:space="preserve">To stay ahead of </w:t>
      </w:r>
      <w:r w:rsidR="006C4B0E">
        <w:rPr>
          <w:sz w:val="24"/>
        </w:rPr>
        <w:t>criminals, employees</w:t>
      </w:r>
      <w:r w:rsidRPr="00240BD7">
        <w:rPr>
          <w:sz w:val="24"/>
        </w:rPr>
        <w:t xml:space="preserve"> have to keep their devices updated</w:t>
      </w:r>
      <w:r w:rsidR="006C4B0E">
        <w:rPr>
          <w:sz w:val="24"/>
        </w:rPr>
        <w:t xml:space="preserve"> to the latest operating system versions</w:t>
      </w:r>
      <w:r w:rsidRPr="00240BD7">
        <w:rPr>
          <w:sz w:val="24"/>
        </w:rPr>
        <w:t xml:space="preserve">. This </w:t>
      </w:r>
      <w:r w:rsidR="006C4B0E">
        <w:rPr>
          <w:sz w:val="24"/>
        </w:rPr>
        <w:t xml:space="preserve">includes any and all </w:t>
      </w:r>
      <w:r w:rsidRPr="00240BD7">
        <w:rPr>
          <w:sz w:val="24"/>
        </w:rPr>
        <w:t xml:space="preserve">minor updates that may fix security vulnerabilities between major revisions. </w:t>
      </w:r>
      <w:r w:rsidR="009A23C5">
        <w:rPr>
          <w:sz w:val="24"/>
        </w:rPr>
        <w:t>The company</w:t>
      </w:r>
      <w:r w:rsidRPr="00240BD7">
        <w:rPr>
          <w:sz w:val="24"/>
        </w:rPr>
        <w:t xml:space="preserve"> can enforce </w:t>
      </w:r>
      <w:r w:rsidR="00EE6879">
        <w:rPr>
          <w:sz w:val="24"/>
        </w:rPr>
        <w:t>update policies</w:t>
      </w:r>
      <w:r w:rsidRPr="00240BD7">
        <w:rPr>
          <w:sz w:val="24"/>
        </w:rPr>
        <w:t xml:space="preserve"> from some mobile </w:t>
      </w:r>
      <w:r w:rsidR="006C4B0E">
        <w:rPr>
          <w:sz w:val="24"/>
        </w:rPr>
        <w:t>device</w:t>
      </w:r>
      <w:r w:rsidRPr="00240BD7">
        <w:rPr>
          <w:sz w:val="24"/>
        </w:rPr>
        <w:t xml:space="preserve"> management suites to ensure that user’s devices maintain the highest available patch levels.</w:t>
      </w:r>
    </w:p>
    <w:p w14:paraId="020DA937" w14:textId="7D70C2D5" w:rsidR="00240BD7" w:rsidRPr="00240BD7" w:rsidRDefault="00240BD7" w:rsidP="00240BD7">
      <w:pPr>
        <w:rPr>
          <w:sz w:val="24"/>
        </w:rPr>
      </w:pPr>
      <w:r w:rsidRPr="00240BD7">
        <w:rPr>
          <w:b/>
          <w:bCs/>
          <w:sz w:val="24"/>
        </w:rPr>
        <w:t>Corporate data should be encrypted</w:t>
      </w:r>
      <w:r w:rsidR="009A23C5">
        <w:rPr>
          <w:b/>
          <w:bCs/>
          <w:sz w:val="24"/>
        </w:rPr>
        <w:t xml:space="preserve">: </w:t>
      </w:r>
      <w:r w:rsidRPr="00240BD7">
        <w:rPr>
          <w:sz w:val="24"/>
        </w:rPr>
        <w:t>All data accessed by</w:t>
      </w:r>
      <w:r w:rsidR="009A23C5">
        <w:rPr>
          <w:sz w:val="24"/>
        </w:rPr>
        <w:t xml:space="preserve"> user devices</w:t>
      </w:r>
      <w:r w:rsidRPr="00240BD7">
        <w:rPr>
          <w:sz w:val="24"/>
        </w:rPr>
        <w:t>, should be encrypted so that compromised devices don’t give up their data in readable form. If users are allowed to access data in offline mode, app data is especially sensitive and must be encrypted to ensure security.</w:t>
      </w:r>
    </w:p>
    <w:p w14:paraId="7F161F49" w14:textId="77777777" w:rsidR="00687FCC" w:rsidRDefault="00687FCC" w:rsidP="00240BD7">
      <w:pPr>
        <w:rPr>
          <w:b/>
          <w:bCs/>
          <w:sz w:val="24"/>
        </w:rPr>
      </w:pPr>
    </w:p>
    <w:p w14:paraId="1236B714" w14:textId="46532743" w:rsidR="00240BD7" w:rsidRPr="00240BD7" w:rsidRDefault="00240BD7" w:rsidP="00240BD7">
      <w:pPr>
        <w:rPr>
          <w:sz w:val="24"/>
        </w:rPr>
      </w:pPr>
      <w:r w:rsidRPr="00240BD7">
        <w:rPr>
          <w:b/>
          <w:bCs/>
          <w:sz w:val="24"/>
        </w:rPr>
        <w:lastRenderedPageBreak/>
        <w:t>Require periodic re-authentication</w:t>
      </w:r>
    </w:p>
    <w:p w14:paraId="581A3096" w14:textId="77777777" w:rsidR="00240BD7" w:rsidRPr="00240BD7" w:rsidRDefault="00240BD7" w:rsidP="00240BD7">
      <w:pPr>
        <w:rPr>
          <w:sz w:val="24"/>
        </w:rPr>
      </w:pPr>
      <w:r w:rsidRPr="00240BD7">
        <w:rPr>
          <w:sz w:val="24"/>
        </w:rPr>
        <w:t>Periodic re-authentication assures that the user is genuine. Unlimited access without re-authentication is a secure vulnerability for any device that might be stolen or compromised during authenticated use. Management suites can enforce re-authentication after a set time period.</w:t>
      </w:r>
    </w:p>
    <w:p w14:paraId="7FC6DEC7" w14:textId="77777777" w:rsidR="00240BD7" w:rsidRPr="00240BD7" w:rsidRDefault="00240BD7" w:rsidP="00240BD7">
      <w:pPr>
        <w:rPr>
          <w:sz w:val="24"/>
        </w:rPr>
      </w:pPr>
      <w:r w:rsidRPr="00240BD7">
        <w:rPr>
          <w:b/>
          <w:bCs/>
          <w:sz w:val="24"/>
        </w:rPr>
        <w:t>10. Prevent offline access</w:t>
      </w:r>
    </w:p>
    <w:p w14:paraId="0B5D74E7" w14:textId="77777777" w:rsidR="00240BD7" w:rsidRPr="00240BD7" w:rsidRDefault="00240BD7" w:rsidP="00240BD7">
      <w:pPr>
        <w:rPr>
          <w:sz w:val="24"/>
        </w:rPr>
      </w:pPr>
      <w:r w:rsidRPr="00240BD7">
        <w:rPr>
          <w:sz w:val="24"/>
        </w:rPr>
        <w:t>If you require a very high level of security for particular documents or applications, prevent any offline access to them. Do not allow documents or data to be downloaded or cached on the local device. Only allow access to sensitive information while connected to the corporate network.</w:t>
      </w:r>
    </w:p>
    <w:p w14:paraId="740E845F" w14:textId="5028ABA5" w:rsidR="00240BD7" w:rsidRPr="00240BD7" w:rsidRDefault="00240BD7" w:rsidP="00250649">
      <w:pPr>
        <w:rPr>
          <w:sz w:val="24"/>
        </w:rPr>
      </w:pPr>
      <w:r w:rsidRPr="00240BD7">
        <w:rPr>
          <w:sz w:val="24"/>
        </w:rPr>
        <w:t>Bring your own device is a significant new trend that brings with it an array of security questions, management issues, and policy changes. Users want the freedom to choose and to bring their own devices and you have a commitment to your employees, to your shareholders, and to your customers to maintain a secure environment in which to work and to conduct business. A solid BYOD policy ensures that your employees stay within the guidelines and limitations that you set for them.</w:t>
      </w:r>
    </w:p>
    <w:p w14:paraId="4682BD08" w14:textId="77777777" w:rsidR="00250649" w:rsidRPr="00687FCC" w:rsidRDefault="00250649" w:rsidP="00250649">
      <w:pPr>
        <w:rPr>
          <w:b/>
          <w:sz w:val="28"/>
          <w:u w:val="single"/>
        </w:rPr>
      </w:pPr>
      <w:r w:rsidRPr="00687FCC">
        <w:rPr>
          <w:b/>
          <w:sz w:val="28"/>
          <w:u w:val="single"/>
        </w:rPr>
        <w:t>BYOD framework</w:t>
      </w:r>
    </w:p>
    <w:p w14:paraId="3DD05C8F" w14:textId="1294E118" w:rsidR="00687FCC" w:rsidRDefault="001A21AC" w:rsidP="00250649">
      <w:pPr>
        <w:rPr>
          <w:sz w:val="28"/>
          <w:u w:val="single"/>
        </w:rPr>
      </w:pPr>
      <w:r>
        <w:rPr>
          <w:sz w:val="28"/>
          <w:u w:val="single"/>
        </w:rPr>
        <w:t>Employee</w:t>
      </w:r>
      <w:r w:rsidR="006D0D48">
        <w:rPr>
          <w:sz w:val="28"/>
          <w:u w:val="single"/>
        </w:rPr>
        <w:t xml:space="preserve"> Policy</w:t>
      </w:r>
    </w:p>
    <w:p w14:paraId="793906D6" w14:textId="33006329" w:rsidR="005C09D7" w:rsidRDefault="005C09D7" w:rsidP="00250649">
      <w:pPr>
        <w:rPr>
          <w:sz w:val="24"/>
        </w:rPr>
      </w:pPr>
      <w:commentRangeStart w:id="3"/>
      <w:r w:rsidRPr="005C09D7">
        <w:rPr>
          <w:sz w:val="24"/>
        </w:rPr>
        <w:t xml:space="preserve">My </w:t>
      </w:r>
      <w:commentRangeEnd w:id="3"/>
      <w:r w:rsidR="003A7458">
        <w:rPr>
          <w:rStyle w:val="CommentReference"/>
        </w:rPr>
        <w:commentReference w:id="3"/>
      </w:r>
      <w:r w:rsidRPr="005C09D7">
        <w:rPr>
          <w:sz w:val="24"/>
        </w:rPr>
        <w:t>suggested user policy is</w:t>
      </w:r>
      <w:r w:rsidR="00513FE9">
        <w:rPr>
          <w:sz w:val="24"/>
        </w:rPr>
        <w:t>:</w:t>
      </w:r>
    </w:p>
    <w:p w14:paraId="39978DE8" w14:textId="15579B3F" w:rsidR="00513FE9" w:rsidRPr="00513FE9" w:rsidRDefault="00513FE9" w:rsidP="00513FE9">
      <w:pPr>
        <w:rPr>
          <w:sz w:val="24"/>
        </w:rPr>
      </w:pPr>
      <w:r>
        <w:rPr>
          <w:sz w:val="24"/>
        </w:rPr>
        <w:t>We allow</w:t>
      </w:r>
      <w:r w:rsidRPr="00513FE9">
        <w:rPr>
          <w:sz w:val="24"/>
        </w:rPr>
        <w:t xml:space="preserve"> </w:t>
      </w:r>
      <w:r>
        <w:rPr>
          <w:sz w:val="24"/>
        </w:rPr>
        <w:t>our</w:t>
      </w:r>
      <w:r w:rsidRPr="00513FE9">
        <w:rPr>
          <w:sz w:val="24"/>
        </w:rPr>
        <w:t xml:space="preserve"> employees </w:t>
      </w:r>
      <w:r>
        <w:rPr>
          <w:sz w:val="24"/>
        </w:rPr>
        <w:t>to purchase and use</w:t>
      </w:r>
      <w:r w:rsidRPr="00513FE9">
        <w:rPr>
          <w:sz w:val="24"/>
        </w:rPr>
        <w:t xml:space="preserve"> smartphones and tablets of their choosing at work for their convenience. </w:t>
      </w:r>
      <w:r>
        <w:rPr>
          <w:sz w:val="24"/>
        </w:rPr>
        <w:t>We reserve</w:t>
      </w:r>
      <w:r w:rsidRPr="00513FE9">
        <w:rPr>
          <w:sz w:val="24"/>
        </w:rPr>
        <w:t xml:space="preserve"> the right to revoke this privilege if users do not abide by the policies and procedures outlined below.</w:t>
      </w:r>
    </w:p>
    <w:p w14:paraId="5B784B77" w14:textId="13B33899" w:rsidR="00513FE9" w:rsidRPr="00513FE9" w:rsidRDefault="00513FE9" w:rsidP="00513FE9">
      <w:pPr>
        <w:rPr>
          <w:sz w:val="24"/>
        </w:rPr>
      </w:pPr>
      <w:r>
        <w:rPr>
          <w:sz w:val="24"/>
        </w:rPr>
        <w:t>E</w:t>
      </w:r>
      <w:r w:rsidRPr="00513FE9">
        <w:rPr>
          <w:sz w:val="24"/>
        </w:rPr>
        <w:t>mployees must agree to the terms and conditions set forth in this policy in order to be able to connect their devices to the company network.</w:t>
      </w:r>
    </w:p>
    <w:p w14:paraId="30F405C0" w14:textId="4B6D6E07" w:rsidR="00513FE9" w:rsidRPr="00513FE9" w:rsidRDefault="00513FE9" w:rsidP="00513FE9">
      <w:pPr>
        <w:rPr>
          <w:sz w:val="24"/>
        </w:rPr>
      </w:pPr>
      <w:r w:rsidRPr="00513FE9">
        <w:rPr>
          <w:b/>
          <w:bCs/>
          <w:sz w:val="24"/>
        </w:rPr>
        <w:t>Acceptable Use</w:t>
      </w:r>
      <w:r w:rsidR="007C5258">
        <w:rPr>
          <w:b/>
          <w:bCs/>
          <w:sz w:val="24"/>
        </w:rPr>
        <w:t xml:space="preserve"> policy</w:t>
      </w:r>
    </w:p>
    <w:p w14:paraId="7FF7F206" w14:textId="0E7F3E16" w:rsidR="00513FE9" w:rsidRPr="00513FE9" w:rsidRDefault="00513FE9" w:rsidP="00513FE9">
      <w:pPr>
        <w:numPr>
          <w:ilvl w:val="0"/>
          <w:numId w:val="10"/>
        </w:numPr>
        <w:rPr>
          <w:sz w:val="24"/>
        </w:rPr>
      </w:pPr>
      <w:r w:rsidRPr="00513FE9">
        <w:rPr>
          <w:sz w:val="24"/>
        </w:rPr>
        <w:t>Employees are blocked from accessing cer</w:t>
      </w:r>
      <w:r>
        <w:rPr>
          <w:sz w:val="24"/>
        </w:rPr>
        <w:t xml:space="preserve">tain websites during work hours or </w:t>
      </w:r>
      <w:r w:rsidRPr="00513FE9">
        <w:rPr>
          <w:sz w:val="24"/>
        </w:rPr>
        <w:t>while connected to the corporate network</w:t>
      </w:r>
      <w:r>
        <w:rPr>
          <w:sz w:val="24"/>
        </w:rPr>
        <w:t>. Such websites include YouTube, Spotify or other recreational websites.</w:t>
      </w:r>
    </w:p>
    <w:p w14:paraId="660CC1FE" w14:textId="2179EF59" w:rsidR="00513FE9" w:rsidRPr="00513FE9" w:rsidRDefault="00513FE9" w:rsidP="00513FE9">
      <w:pPr>
        <w:numPr>
          <w:ilvl w:val="0"/>
          <w:numId w:val="10"/>
        </w:numPr>
        <w:rPr>
          <w:sz w:val="24"/>
        </w:rPr>
      </w:pPr>
      <w:r w:rsidRPr="00513FE9">
        <w:rPr>
          <w:sz w:val="24"/>
        </w:rPr>
        <w:t xml:space="preserve">Devices’ </w:t>
      </w:r>
      <w:r>
        <w:rPr>
          <w:sz w:val="24"/>
        </w:rPr>
        <w:t xml:space="preserve">such as </w:t>
      </w:r>
      <w:r w:rsidRPr="00513FE9">
        <w:rPr>
          <w:sz w:val="24"/>
        </w:rPr>
        <w:t>camera</w:t>
      </w:r>
      <w:r>
        <w:rPr>
          <w:sz w:val="24"/>
        </w:rPr>
        <w:t>s</w:t>
      </w:r>
      <w:r w:rsidRPr="00513FE9">
        <w:rPr>
          <w:sz w:val="24"/>
        </w:rPr>
        <w:t xml:space="preserve"> and</w:t>
      </w:r>
      <w:r>
        <w:rPr>
          <w:sz w:val="24"/>
        </w:rPr>
        <w:t xml:space="preserve"> other devices with audio/visual recording capabilities</w:t>
      </w:r>
      <w:r w:rsidRPr="00513FE9">
        <w:rPr>
          <w:sz w:val="24"/>
        </w:rPr>
        <w:t xml:space="preserve"> are disabled while on-site</w:t>
      </w:r>
      <w:r>
        <w:rPr>
          <w:sz w:val="24"/>
        </w:rPr>
        <w:t>, unless permitted by the manager</w:t>
      </w:r>
      <w:r w:rsidRPr="00513FE9">
        <w:rPr>
          <w:sz w:val="24"/>
        </w:rPr>
        <w:t>.</w:t>
      </w:r>
    </w:p>
    <w:p w14:paraId="127B2A2F" w14:textId="77777777" w:rsidR="00513FE9" w:rsidRPr="00513FE9" w:rsidRDefault="00513FE9" w:rsidP="00513FE9">
      <w:pPr>
        <w:numPr>
          <w:ilvl w:val="0"/>
          <w:numId w:val="10"/>
        </w:numPr>
        <w:rPr>
          <w:sz w:val="24"/>
        </w:rPr>
      </w:pPr>
      <w:r w:rsidRPr="00513FE9">
        <w:rPr>
          <w:sz w:val="24"/>
        </w:rPr>
        <w:t>Devices may not be used at any time to:</w:t>
      </w:r>
    </w:p>
    <w:p w14:paraId="1A0DF8AF" w14:textId="77777777" w:rsidR="00513FE9" w:rsidRPr="00513FE9" w:rsidRDefault="00513FE9" w:rsidP="00513FE9">
      <w:pPr>
        <w:numPr>
          <w:ilvl w:val="1"/>
          <w:numId w:val="16"/>
        </w:numPr>
        <w:rPr>
          <w:sz w:val="24"/>
        </w:rPr>
      </w:pPr>
      <w:r w:rsidRPr="00513FE9">
        <w:rPr>
          <w:sz w:val="24"/>
        </w:rPr>
        <w:t>Store or transmit illicit materials</w:t>
      </w:r>
    </w:p>
    <w:p w14:paraId="250A207A" w14:textId="77777777" w:rsidR="00513FE9" w:rsidRPr="00513FE9" w:rsidRDefault="00513FE9" w:rsidP="00513FE9">
      <w:pPr>
        <w:numPr>
          <w:ilvl w:val="1"/>
          <w:numId w:val="16"/>
        </w:numPr>
        <w:rPr>
          <w:sz w:val="24"/>
        </w:rPr>
      </w:pPr>
      <w:r w:rsidRPr="00513FE9">
        <w:rPr>
          <w:sz w:val="24"/>
        </w:rPr>
        <w:lastRenderedPageBreak/>
        <w:t>Store or transmit proprietary information belonging to another company</w:t>
      </w:r>
    </w:p>
    <w:p w14:paraId="108CA610" w14:textId="77777777" w:rsidR="00513FE9" w:rsidRPr="00513FE9" w:rsidRDefault="00513FE9" w:rsidP="00513FE9">
      <w:pPr>
        <w:numPr>
          <w:ilvl w:val="1"/>
          <w:numId w:val="16"/>
        </w:numPr>
        <w:rPr>
          <w:sz w:val="24"/>
        </w:rPr>
      </w:pPr>
      <w:r w:rsidRPr="00513FE9">
        <w:rPr>
          <w:sz w:val="24"/>
        </w:rPr>
        <w:t>Harass others</w:t>
      </w:r>
    </w:p>
    <w:p w14:paraId="4167958A" w14:textId="350E7B3C" w:rsidR="00513FE9" w:rsidRPr="00513FE9" w:rsidRDefault="00513FE9" w:rsidP="00513FE9">
      <w:pPr>
        <w:numPr>
          <w:ilvl w:val="0"/>
          <w:numId w:val="11"/>
        </w:numPr>
        <w:rPr>
          <w:sz w:val="24"/>
        </w:rPr>
      </w:pPr>
      <w:r w:rsidRPr="00513FE9">
        <w:rPr>
          <w:sz w:val="24"/>
        </w:rPr>
        <w:t xml:space="preserve">The following apps are not allowed: (apps not </w:t>
      </w:r>
      <w:r>
        <w:rPr>
          <w:sz w:val="24"/>
        </w:rPr>
        <w:t>attainable</w:t>
      </w:r>
      <w:r w:rsidRPr="00513FE9">
        <w:rPr>
          <w:sz w:val="24"/>
        </w:rPr>
        <w:t xml:space="preserve"> </w:t>
      </w:r>
      <w:r>
        <w:rPr>
          <w:sz w:val="24"/>
        </w:rPr>
        <w:t>via iTunes, Google Play, or other official means</w:t>
      </w:r>
      <w:r w:rsidRPr="00513FE9">
        <w:rPr>
          <w:sz w:val="24"/>
        </w:rPr>
        <w:t>.)</w:t>
      </w:r>
    </w:p>
    <w:p w14:paraId="3DE0A2D4" w14:textId="4B0133BB" w:rsidR="00513FE9" w:rsidRDefault="00513FE9" w:rsidP="00513FE9">
      <w:pPr>
        <w:numPr>
          <w:ilvl w:val="0"/>
          <w:numId w:val="11"/>
        </w:numPr>
        <w:rPr>
          <w:sz w:val="24"/>
        </w:rPr>
      </w:pPr>
      <w:r w:rsidRPr="00513FE9">
        <w:rPr>
          <w:sz w:val="24"/>
        </w:rPr>
        <w:t>Employees may use their mobile device to access the following company-owned resources: email, calendars, contacts, documents, etc.</w:t>
      </w:r>
    </w:p>
    <w:p w14:paraId="082A7CE1" w14:textId="04E43100" w:rsidR="00294207" w:rsidRPr="00513FE9" w:rsidRDefault="00294207" w:rsidP="00513FE9">
      <w:pPr>
        <w:numPr>
          <w:ilvl w:val="0"/>
          <w:numId w:val="11"/>
        </w:numPr>
        <w:rPr>
          <w:sz w:val="24"/>
        </w:rPr>
      </w:pPr>
      <w:r>
        <w:rPr>
          <w:sz w:val="24"/>
        </w:rPr>
        <w:t>If an employee is unsure whether they can download an app via a method as listed above, they can request a review to see if they are allowed to download from this source.</w:t>
      </w:r>
    </w:p>
    <w:p w14:paraId="64322257" w14:textId="77777777" w:rsidR="00513FE9" w:rsidRPr="00513FE9" w:rsidRDefault="00513FE9" w:rsidP="00513FE9">
      <w:pPr>
        <w:rPr>
          <w:sz w:val="24"/>
        </w:rPr>
      </w:pPr>
      <w:r w:rsidRPr="00513FE9">
        <w:rPr>
          <w:b/>
          <w:bCs/>
          <w:sz w:val="24"/>
        </w:rPr>
        <w:t>Devices and Support</w:t>
      </w:r>
    </w:p>
    <w:p w14:paraId="725C5FE9" w14:textId="23A96042" w:rsidR="00513FE9" w:rsidRPr="00513FE9" w:rsidRDefault="004163F8" w:rsidP="00513FE9">
      <w:pPr>
        <w:numPr>
          <w:ilvl w:val="0"/>
          <w:numId w:val="12"/>
        </w:numPr>
        <w:rPr>
          <w:sz w:val="24"/>
        </w:rPr>
      </w:pPr>
      <w:r>
        <w:rPr>
          <w:sz w:val="24"/>
        </w:rPr>
        <w:t>Devices</w:t>
      </w:r>
      <w:r w:rsidR="00513FE9" w:rsidRPr="00513FE9">
        <w:rPr>
          <w:sz w:val="24"/>
        </w:rPr>
        <w:t xml:space="preserve"> including </w:t>
      </w:r>
      <w:r>
        <w:rPr>
          <w:sz w:val="24"/>
        </w:rPr>
        <w:t>apple</w:t>
      </w:r>
      <w:r w:rsidR="00513FE9" w:rsidRPr="00513FE9">
        <w:rPr>
          <w:sz w:val="24"/>
        </w:rPr>
        <w:t>, Android, Blackberry</w:t>
      </w:r>
      <w:r>
        <w:rPr>
          <w:sz w:val="24"/>
        </w:rPr>
        <w:t xml:space="preserve"> and Windows phones are allowed.</w:t>
      </w:r>
    </w:p>
    <w:p w14:paraId="72323B3C" w14:textId="668EB7B7" w:rsidR="00513FE9" w:rsidRPr="00513FE9" w:rsidRDefault="00513FE9" w:rsidP="00513FE9">
      <w:pPr>
        <w:numPr>
          <w:ilvl w:val="0"/>
          <w:numId w:val="12"/>
        </w:numPr>
        <w:rPr>
          <w:sz w:val="24"/>
        </w:rPr>
      </w:pPr>
      <w:r w:rsidRPr="00513FE9">
        <w:rPr>
          <w:sz w:val="24"/>
        </w:rPr>
        <w:t>Connectivity issues are supported by IT; employees should contact the device manufacturer or their carrier for operating system or hardware-related issues</w:t>
      </w:r>
      <w:r w:rsidR="004163F8">
        <w:rPr>
          <w:sz w:val="24"/>
        </w:rPr>
        <w:t xml:space="preserve"> but must alert the company when doing so, as to ensure that security measures are activated</w:t>
      </w:r>
      <w:r w:rsidRPr="00513FE9">
        <w:rPr>
          <w:sz w:val="24"/>
        </w:rPr>
        <w:t>.</w:t>
      </w:r>
    </w:p>
    <w:p w14:paraId="0C175BD8" w14:textId="17466849" w:rsidR="00513FE9" w:rsidRPr="00513FE9" w:rsidRDefault="00513FE9" w:rsidP="00513FE9">
      <w:pPr>
        <w:numPr>
          <w:ilvl w:val="0"/>
          <w:numId w:val="12"/>
        </w:numPr>
        <w:rPr>
          <w:sz w:val="24"/>
        </w:rPr>
      </w:pPr>
      <w:r w:rsidRPr="00513FE9">
        <w:rPr>
          <w:sz w:val="24"/>
        </w:rPr>
        <w:t>Devices must be presented to IT for proper configuration</w:t>
      </w:r>
      <w:r w:rsidR="004163F8">
        <w:rPr>
          <w:sz w:val="24"/>
        </w:rPr>
        <w:t xml:space="preserve"> and installation</w:t>
      </w:r>
      <w:r w:rsidRPr="00513FE9">
        <w:rPr>
          <w:sz w:val="24"/>
        </w:rPr>
        <w:t xml:space="preserve"> of </w:t>
      </w:r>
      <w:r w:rsidR="004163F8">
        <w:rPr>
          <w:sz w:val="24"/>
        </w:rPr>
        <w:t>required</w:t>
      </w:r>
      <w:r w:rsidRPr="00513FE9">
        <w:rPr>
          <w:sz w:val="24"/>
        </w:rPr>
        <w:t xml:space="preserve"> apps, </w:t>
      </w:r>
      <w:r w:rsidR="004163F8">
        <w:rPr>
          <w:sz w:val="24"/>
        </w:rPr>
        <w:t xml:space="preserve">such as </w:t>
      </w:r>
      <w:r w:rsidRPr="00513FE9">
        <w:rPr>
          <w:sz w:val="24"/>
        </w:rPr>
        <w:t xml:space="preserve">office productivity software and security </w:t>
      </w:r>
      <w:r w:rsidR="004163F8" w:rsidRPr="00513FE9">
        <w:rPr>
          <w:sz w:val="24"/>
        </w:rPr>
        <w:t>tools before</w:t>
      </w:r>
      <w:r w:rsidRPr="00513FE9">
        <w:rPr>
          <w:sz w:val="24"/>
        </w:rPr>
        <w:t xml:space="preserve"> access </w:t>
      </w:r>
      <w:r w:rsidR="004163F8">
        <w:rPr>
          <w:sz w:val="24"/>
        </w:rPr>
        <w:t xml:space="preserve">to </w:t>
      </w:r>
      <w:r w:rsidRPr="00513FE9">
        <w:rPr>
          <w:sz w:val="24"/>
        </w:rPr>
        <w:t>the network</w:t>
      </w:r>
      <w:r w:rsidR="004163F8">
        <w:rPr>
          <w:sz w:val="24"/>
        </w:rPr>
        <w:t xml:space="preserve"> is permitted</w:t>
      </w:r>
      <w:r w:rsidRPr="00513FE9">
        <w:rPr>
          <w:sz w:val="24"/>
        </w:rPr>
        <w:t>.</w:t>
      </w:r>
    </w:p>
    <w:p w14:paraId="772B286F" w14:textId="3B0B96A6" w:rsidR="00513FE9" w:rsidRPr="00513FE9" w:rsidRDefault="00513FE9" w:rsidP="00513FE9">
      <w:pPr>
        <w:rPr>
          <w:sz w:val="24"/>
        </w:rPr>
      </w:pPr>
      <w:r w:rsidRPr="00513FE9">
        <w:rPr>
          <w:b/>
          <w:bCs/>
          <w:sz w:val="24"/>
        </w:rPr>
        <w:t>Reimbursement</w:t>
      </w:r>
      <w:r w:rsidR="007C5258">
        <w:rPr>
          <w:b/>
          <w:bCs/>
          <w:sz w:val="24"/>
        </w:rPr>
        <w:t xml:space="preserve"> policy</w:t>
      </w:r>
    </w:p>
    <w:p w14:paraId="1C218AE4" w14:textId="266AD419" w:rsidR="004163F8" w:rsidRPr="004163F8" w:rsidRDefault="00513FE9" w:rsidP="004163F8">
      <w:pPr>
        <w:numPr>
          <w:ilvl w:val="0"/>
          <w:numId w:val="13"/>
        </w:numPr>
        <w:rPr>
          <w:sz w:val="24"/>
        </w:rPr>
      </w:pPr>
      <w:r w:rsidRPr="00513FE9">
        <w:rPr>
          <w:sz w:val="24"/>
        </w:rPr>
        <w:t xml:space="preserve">The company will reimburse the employee for a percentage of the cost of the device </w:t>
      </w:r>
      <w:r w:rsidR="004163F8">
        <w:rPr>
          <w:sz w:val="24"/>
        </w:rPr>
        <w:t>of up to 50 % (up to £500).</w:t>
      </w:r>
    </w:p>
    <w:p w14:paraId="250D0459" w14:textId="2D7244CD" w:rsidR="00513FE9" w:rsidRPr="00513FE9" w:rsidRDefault="00C009CD" w:rsidP="00513FE9">
      <w:pPr>
        <w:numPr>
          <w:ilvl w:val="0"/>
          <w:numId w:val="13"/>
        </w:numPr>
        <w:rPr>
          <w:sz w:val="24"/>
        </w:rPr>
      </w:pPr>
      <w:r>
        <w:rPr>
          <w:sz w:val="24"/>
        </w:rPr>
        <w:t xml:space="preserve">The company </w:t>
      </w:r>
      <w:r w:rsidR="00513FE9" w:rsidRPr="00513FE9">
        <w:rPr>
          <w:sz w:val="24"/>
        </w:rPr>
        <w:t xml:space="preserve">will not reimburse the employee for the following charges: roaming, plan overages, </w:t>
      </w:r>
      <w:r>
        <w:rPr>
          <w:sz w:val="24"/>
        </w:rPr>
        <w:t>cost of apps that aren’t work related</w:t>
      </w:r>
      <w:r w:rsidR="00513FE9" w:rsidRPr="00513FE9">
        <w:rPr>
          <w:sz w:val="24"/>
        </w:rPr>
        <w:t>.</w:t>
      </w:r>
    </w:p>
    <w:p w14:paraId="7F6C86F2" w14:textId="7322BCD8" w:rsidR="00513FE9" w:rsidRPr="00513FE9" w:rsidRDefault="00513FE9" w:rsidP="00513FE9">
      <w:pPr>
        <w:rPr>
          <w:sz w:val="24"/>
        </w:rPr>
      </w:pPr>
      <w:r w:rsidRPr="00513FE9">
        <w:rPr>
          <w:b/>
          <w:bCs/>
          <w:sz w:val="24"/>
        </w:rPr>
        <w:t>Security</w:t>
      </w:r>
      <w:r w:rsidR="007C5258">
        <w:rPr>
          <w:b/>
          <w:bCs/>
          <w:sz w:val="24"/>
        </w:rPr>
        <w:t xml:space="preserve"> policy</w:t>
      </w:r>
    </w:p>
    <w:p w14:paraId="0181F019" w14:textId="0474B6F0" w:rsidR="00513FE9" w:rsidRPr="00513FE9" w:rsidRDefault="00C009CD" w:rsidP="00513FE9">
      <w:pPr>
        <w:numPr>
          <w:ilvl w:val="0"/>
          <w:numId w:val="14"/>
        </w:numPr>
        <w:rPr>
          <w:sz w:val="24"/>
        </w:rPr>
      </w:pPr>
      <w:r>
        <w:rPr>
          <w:sz w:val="24"/>
        </w:rPr>
        <w:t>So as to</w:t>
      </w:r>
      <w:r w:rsidR="00513FE9" w:rsidRPr="00513FE9">
        <w:rPr>
          <w:sz w:val="24"/>
        </w:rPr>
        <w:t xml:space="preserve"> prevent unauthorized access, devices must be password protected using the features of the device and a strong password is required to access the company network.</w:t>
      </w:r>
    </w:p>
    <w:p w14:paraId="70E49E0F" w14:textId="76E0CA6E" w:rsidR="00513FE9" w:rsidRPr="00513FE9" w:rsidRDefault="00513FE9" w:rsidP="00513FE9">
      <w:pPr>
        <w:numPr>
          <w:ilvl w:val="0"/>
          <w:numId w:val="14"/>
        </w:numPr>
        <w:rPr>
          <w:sz w:val="24"/>
        </w:rPr>
      </w:pPr>
      <w:r w:rsidRPr="00513FE9">
        <w:rPr>
          <w:sz w:val="24"/>
        </w:rPr>
        <w:t>The company’s strong password policy is: Passwords must be at least six characters and a combination of upper- and lower-case letters, numbers and symbols. Passwords will be rotated every 90 days and the new password can’t be one of 15 previous passwords.</w:t>
      </w:r>
    </w:p>
    <w:p w14:paraId="15590050" w14:textId="0DB2127B" w:rsidR="00513FE9" w:rsidRPr="00513FE9" w:rsidRDefault="009E5C97" w:rsidP="00513FE9">
      <w:pPr>
        <w:numPr>
          <w:ilvl w:val="0"/>
          <w:numId w:val="14"/>
        </w:numPr>
        <w:rPr>
          <w:sz w:val="24"/>
        </w:rPr>
      </w:pPr>
      <w:r>
        <w:rPr>
          <w:sz w:val="24"/>
        </w:rPr>
        <w:t>Jailbroken/modified</w:t>
      </w:r>
      <w:r w:rsidR="00513FE9" w:rsidRPr="00513FE9">
        <w:rPr>
          <w:sz w:val="24"/>
        </w:rPr>
        <w:t xml:space="preserve"> devices are strictly forbidden.</w:t>
      </w:r>
    </w:p>
    <w:p w14:paraId="126DC778" w14:textId="77777777" w:rsidR="00513FE9" w:rsidRPr="00513FE9" w:rsidRDefault="00513FE9" w:rsidP="00513FE9">
      <w:pPr>
        <w:numPr>
          <w:ilvl w:val="0"/>
          <w:numId w:val="14"/>
        </w:numPr>
        <w:rPr>
          <w:sz w:val="24"/>
        </w:rPr>
      </w:pPr>
      <w:r w:rsidRPr="00513FE9">
        <w:rPr>
          <w:sz w:val="24"/>
        </w:rPr>
        <w:lastRenderedPageBreak/>
        <w:t>Employees are automatically prevented from downloading, installing and using any app that does not appear on the company’s list of approved apps.</w:t>
      </w:r>
    </w:p>
    <w:p w14:paraId="0423D9EC" w14:textId="0B3DBC17" w:rsidR="00513FE9" w:rsidRPr="00513FE9" w:rsidRDefault="00513FE9" w:rsidP="00513FE9">
      <w:pPr>
        <w:numPr>
          <w:ilvl w:val="0"/>
          <w:numId w:val="14"/>
        </w:numPr>
        <w:rPr>
          <w:sz w:val="24"/>
        </w:rPr>
      </w:pPr>
      <w:r w:rsidRPr="00513FE9">
        <w:rPr>
          <w:sz w:val="24"/>
        </w:rPr>
        <w:t>Smartphones and tablets belonging to employees tha</w:t>
      </w:r>
      <w:r w:rsidR="00C009CD">
        <w:rPr>
          <w:sz w:val="24"/>
        </w:rPr>
        <w:t xml:space="preserve">t are for personal use only </w:t>
      </w:r>
      <w:r w:rsidRPr="00513FE9">
        <w:rPr>
          <w:sz w:val="24"/>
        </w:rPr>
        <w:t>are not allowed to connect to the network.</w:t>
      </w:r>
    </w:p>
    <w:p w14:paraId="6E6BDA8E" w14:textId="5B8F2753" w:rsidR="00513FE9" w:rsidRDefault="00513FE9" w:rsidP="00513FE9">
      <w:pPr>
        <w:numPr>
          <w:ilvl w:val="0"/>
          <w:numId w:val="14"/>
        </w:numPr>
        <w:rPr>
          <w:sz w:val="24"/>
        </w:rPr>
      </w:pPr>
      <w:r w:rsidRPr="00513FE9">
        <w:rPr>
          <w:sz w:val="24"/>
        </w:rPr>
        <w:t>Employees’ access to company data is limited based on user profiles defined by IT and automatically enforced.</w:t>
      </w:r>
    </w:p>
    <w:p w14:paraId="1DE484BB" w14:textId="75054297" w:rsidR="008A6A14" w:rsidRPr="00513FE9" w:rsidRDefault="008A6A14" w:rsidP="00513FE9">
      <w:pPr>
        <w:numPr>
          <w:ilvl w:val="0"/>
          <w:numId w:val="14"/>
        </w:numPr>
        <w:rPr>
          <w:sz w:val="24"/>
        </w:rPr>
      </w:pPr>
      <w:r>
        <w:rPr>
          <w:sz w:val="24"/>
        </w:rPr>
        <w:t>When leaving our employment, the employee must submit the device to IT so any and all company data, files, software, etc. The device will be returned to the employee after this period.</w:t>
      </w:r>
    </w:p>
    <w:p w14:paraId="0606D964" w14:textId="77777777" w:rsidR="00513FE9" w:rsidRPr="00513FE9" w:rsidRDefault="00513FE9" w:rsidP="00513FE9">
      <w:pPr>
        <w:rPr>
          <w:sz w:val="24"/>
        </w:rPr>
      </w:pPr>
      <w:r w:rsidRPr="00513FE9">
        <w:rPr>
          <w:b/>
          <w:bCs/>
          <w:sz w:val="24"/>
        </w:rPr>
        <w:t>Risks/Liabilities/Disclaimers</w:t>
      </w:r>
    </w:p>
    <w:p w14:paraId="4FCE82EE" w14:textId="6DA23AD1" w:rsidR="00513FE9" w:rsidRPr="00513FE9" w:rsidRDefault="00513FE9" w:rsidP="00513FE9">
      <w:pPr>
        <w:numPr>
          <w:ilvl w:val="0"/>
          <w:numId w:val="15"/>
        </w:numPr>
        <w:rPr>
          <w:sz w:val="24"/>
        </w:rPr>
      </w:pPr>
      <w:r w:rsidRPr="00513FE9">
        <w:rPr>
          <w:sz w:val="24"/>
        </w:rPr>
        <w:t xml:space="preserve">While IT will take every precaution </w:t>
      </w:r>
      <w:r w:rsidR="008A6A14">
        <w:rPr>
          <w:sz w:val="24"/>
        </w:rPr>
        <w:t xml:space="preserve">possible </w:t>
      </w:r>
      <w:r w:rsidRPr="00513FE9">
        <w:rPr>
          <w:sz w:val="24"/>
        </w:rPr>
        <w:t xml:space="preserve">to prevent the employee’s personal data from being lost in the event </w:t>
      </w:r>
      <w:r w:rsidR="008A6A14">
        <w:rPr>
          <w:sz w:val="24"/>
        </w:rPr>
        <w:t>of a</w:t>
      </w:r>
      <w:r w:rsidRPr="00513FE9">
        <w:rPr>
          <w:sz w:val="24"/>
        </w:rPr>
        <w:t xml:space="preserve"> remote wipe a device, </w:t>
      </w:r>
      <w:r w:rsidR="008A6A14">
        <w:rPr>
          <w:sz w:val="24"/>
        </w:rPr>
        <w:t xml:space="preserve">however </w:t>
      </w:r>
      <w:r w:rsidRPr="00513FE9">
        <w:rPr>
          <w:sz w:val="24"/>
        </w:rPr>
        <w:t>it is the employee’s responsibility to take additional precautions, such as backing up email, contacts, etc.</w:t>
      </w:r>
      <w:r w:rsidR="00C009CD">
        <w:rPr>
          <w:sz w:val="24"/>
        </w:rPr>
        <w:t xml:space="preserve"> </w:t>
      </w:r>
    </w:p>
    <w:p w14:paraId="4081C7BE" w14:textId="77777777" w:rsidR="00513FE9" w:rsidRPr="00513FE9" w:rsidRDefault="00513FE9" w:rsidP="00513FE9">
      <w:pPr>
        <w:numPr>
          <w:ilvl w:val="0"/>
          <w:numId w:val="15"/>
        </w:numPr>
        <w:rPr>
          <w:sz w:val="24"/>
        </w:rPr>
      </w:pPr>
      <w:r w:rsidRPr="00513FE9">
        <w:rPr>
          <w:sz w:val="24"/>
        </w:rPr>
        <w:t>The company reserves the right to disconnect devices or disable services without notification.</w:t>
      </w:r>
    </w:p>
    <w:p w14:paraId="4DD89159" w14:textId="77777777" w:rsidR="00513FE9" w:rsidRPr="00513FE9" w:rsidRDefault="00513FE9" w:rsidP="00513FE9">
      <w:pPr>
        <w:numPr>
          <w:ilvl w:val="0"/>
          <w:numId w:val="15"/>
        </w:numPr>
        <w:rPr>
          <w:sz w:val="24"/>
        </w:rPr>
      </w:pPr>
      <w:r w:rsidRPr="00513FE9">
        <w:rPr>
          <w:sz w:val="24"/>
        </w:rPr>
        <w:t>Lost or stolen devices must be reported to the company within 24 hours. Employees are responsible for notifying their mobile carrier immediately upon loss of a device.</w:t>
      </w:r>
    </w:p>
    <w:p w14:paraId="1A0F6779" w14:textId="03B748DC" w:rsidR="008A6A14" w:rsidRDefault="00C009CD" w:rsidP="00250649">
      <w:pPr>
        <w:numPr>
          <w:ilvl w:val="0"/>
          <w:numId w:val="15"/>
        </w:numPr>
        <w:rPr>
          <w:sz w:val="24"/>
        </w:rPr>
      </w:pPr>
      <w:r>
        <w:rPr>
          <w:sz w:val="24"/>
        </w:rPr>
        <w:t>We reserve</w:t>
      </w:r>
      <w:r w:rsidR="00513FE9" w:rsidRPr="00513FE9">
        <w:rPr>
          <w:sz w:val="24"/>
        </w:rPr>
        <w:t xml:space="preserve"> the right to take appropriate disciplinary action up to and including termination for noncompliance with this policy.</w:t>
      </w:r>
    </w:p>
    <w:p w14:paraId="2972C6D0" w14:textId="3341D774" w:rsidR="008A6A14" w:rsidRDefault="008A6A14" w:rsidP="008A6A14">
      <w:pPr>
        <w:rPr>
          <w:sz w:val="24"/>
        </w:rPr>
      </w:pPr>
    </w:p>
    <w:p w14:paraId="1BBDF9F8" w14:textId="622B4CCC" w:rsidR="008A6A14" w:rsidRPr="00513FE9" w:rsidRDefault="008A6A14" w:rsidP="008A6A14">
      <w:pPr>
        <w:rPr>
          <w:sz w:val="24"/>
        </w:rPr>
      </w:pPr>
      <w:r>
        <w:rPr>
          <w:sz w:val="24"/>
        </w:rPr>
        <w:t xml:space="preserve">By accepting these rules and conditions the employee is accepting </w:t>
      </w:r>
      <w:r w:rsidRPr="00513FE9">
        <w:rPr>
          <w:sz w:val="24"/>
        </w:rPr>
        <w:t>full liability for risks including</w:t>
      </w:r>
      <w:r>
        <w:rPr>
          <w:sz w:val="24"/>
        </w:rPr>
        <w:t xml:space="preserve">, </w:t>
      </w:r>
      <w:r w:rsidRPr="00513FE9">
        <w:rPr>
          <w:sz w:val="24"/>
        </w:rPr>
        <w:t>the partial or complete loss of company and personal data due to an operating system crash, errors, bugs, viruses, malware, or other software or hardware failures, or programming errors that render the device unusable.</w:t>
      </w:r>
    </w:p>
    <w:p w14:paraId="7FF35853" w14:textId="139D7C80" w:rsidR="008A6A14" w:rsidRDefault="008A6A14" w:rsidP="008A6A14">
      <w:pPr>
        <w:rPr>
          <w:sz w:val="24"/>
        </w:rPr>
      </w:pPr>
    </w:p>
    <w:p w14:paraId="5EF0A23D" w14:textId="508CF42C" w:rsidR="008A6A14" w:rsidRDefault="008A6A14" w:rsidP="008A6A14">
      <w:pPr>
        <w:rPr>
          <w:sz w:val="24"/>
        </w:rPr>
      </w:pPr>
    </w:p>
    <w:p w14:paraId="4A80190C" w14:textId="2F4DABC4" w:rsidR="008A6A14" w:rsidRDefault="008A6A14" w:rsidP="008A6A14">
      <w:pPr>
        <w:rPr>
          <w:sz w:val="24"/>
        </w:rPr>
      </w:pPr>
    </w:p>
    <w:p w14:paraId="51C33FD7" w14:textId="4A74F971" w:rsidR="008A6A14" w:rsidRDefault="008A6A14" w:rsidP="008A6A14">
      <w:pPr>
        <w:rPr>
          <w:sz w:val="24"/>
        </w:rPr>
      </w:pPr>
    </w:p>
    <w:p w14:paraId="049231D5" w14:textId="778E5A52" w:rsidR="008A6A14" w:rsidRDefault="008A6A14" w:rsidP="008A6A14">
      <w:pPr>
        <w:rPr>
          <w:sz w:val="24"/>
        </w:rPr>
      </w:pPr>
    </w:p>
    <w:p w14:paraId="2B2BE07F" w14:textId="4D502068" w:rsidR="008A6A14" w:rsidRDefault="008A6A14" w:rsidP="008A6A14">
      <w:pPr>
        <w:rPr>
          <w:sz w:val="24"/>
        </w:rPr>
      </w:pPr>
    </w:p>
    <w:p w14:paraId="15F81F6F" w14:textId="6ADA9D25" w:rsidR="008A6A14" w:rsidRDefault="008A6A14" w:rsidP="008A6A14">
      <w:pPr>
        <w:rPr>
          <w:sz w:val="24"/>
        </w:rPr>
      </w:pPr>
    </w:p>
    <w:p w14:paraId="5FCB7AA4" w14:textId="1C2CDC7E" w:rsidR="008A6A14" w:rsidRDefault="008A6A14" w:rsidP="008A6A14">
      <w:pPr>
        <w:rPr>
          <w:sz w:val="24"/>
        </w:rPr>
      </w:pPr>
    </w:p>
    <w:p w14:paraId="7A947E5F" w14:textId="77777777" w:rsidR="008A6A14" w:rsidRDefault="008A6A14" w:rsidP="00250649">
      <w:pPr>
        <w:rPr>
          <w:sz w:val="24"/>
        </w:rPr>
      </w:pPr>
    </w:p>
    <w:p w14:paraId="684148D1" w14:textId="00CAAE7C" w:rsidR="00250649" w:rsidRPr="00687FCC" w:rsidRDefault="00250649" w:rsidP="00250649">
      <w:pPr>
        <w:rPr>
          <w:b/>
          <w:sz w:val="28"/>
          <w:u w:val="single"/>
        </w:rPr>
      </w:pPr>
      <w:r w:rsidRPr="00687FCC">
        <w:rPr>
          <w:b/>
          <w:sz w:val="28"/>
          <w:u w:val="single"/>
        </w:rPr>
        <w:t>Configuration demonstration</w:t>
      </w:r>
    </w:p>
    <w:p w14:paraId="5325DCA5" w14:textId="6061FFD7" w:rsidR="00250649" w:rsidRPr="00250649" w:rsidRDefault="00AD41E4" w:rsidP="00250649">
      <w:pPr>
        <w:rPr>
          <w:sz w:val="28"/>
          <w:u w:val="single"/>
        </w:rPr>
      </w:pPr>
      <w:r>
        <w:rPr>
          <w:noProof/>
          <w:lang w:eastAsia="en-GB"/>
        </w:rPr>
        <w:drawing>
          <wp:inline distT="0" distB="0" distL="0" distR="0" wp14:anchorId="2AA0C92D" wp14:editId="588F3519">
            <wp:extent cx="5234940" cy="4394764"/>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561" t="11648" r="43363" b="20942"/>
                    <a:stretch/>
                  </pic:blipFill>
                  <pic:spPr bwMode="auto">
                    <a:xfrm>
                      <a:off x="0" y="0"/>
                      <a:ext cx="5242641" cy="4401229"/>
                    </a:xfrm>
                    <a:prstGeom prst="rect">
                      <a:avLst/>
                    </a:prstGeom>
                    <a:ln>
                      <a:noFill/>
                    </a:ln>
                    <a:extLst>
                      <a:ext uri="{53640926-AAD7-44D8-BBD7-CCE9431645EC}">
                        <a14:shadowObscured xmlns:a14="http://schemas.microsoft.com/office/drawing/2010/main"/>
                      </a:ext>
                    </a:extLst>
                  </pic:spPr>
                </pic:pic>
              </a:graphicData>
            </a:graphic>
          </wp:inline>
        </w:drawing>
      </w:r>
    </w:p>
    <w:p w14:paraId="37EDEC3D" w14:textId="202C5C5C" w:rsidR="009A23C5" w:rsidRDefault="009A23C5" w:rsidP="00D97038">
      <w:pPr>
        <w:rPr>
          <w:sz w:val="28"/>
          <w:u w:val="single"/>
        </w:rPr>
      </w:pPr>
    </w:p>
    <w:p w14:paraId="1F0186E5" w14:textId="3D8CBB59" w:rsidR="00D97038" w:rsidRPr="00687FCC" w:rsidRDefault="00D97038" w:rsidP="00D97038">
      <w:pPr>
        <w:rPr>
          <w:b/>
          <w:sz w:val="28"/>
          <w:u w:val="single"/>
        </w:rPr>
      </w:pPr>
      <w:r w:rsidRPr="00687FCC">
        <w:rPr>
          <w:b/>
          <w:sz w:val="28"/>
          <w:u w:val="single"/>
        </w:rPr>
        <w:t>My choice for a Mobile Device Management Software for my BYOD network</w:t>
      </w:r>
    </w:p>
    <w:p w14:paraId="5AFC2158" w14:textId="02F96C18" w:rsidR="009A23C5" w:rsidRDefault="003D5B73" w:rsidP="00D97038">
      <w:pPr>
        <w:rPr>
          <w:sz w:val="24"/>
        </w:rPr>
      </w:pPr>
      <w:r>
        <w:rPr>
          <w:sz w:val="24"/>
        </w:rPr>
        <w:t>When researching mobile device management software found three that would be feasible to use these are:</w:t>
      </w:r>
    </w:p>
    <w:p w14:paraId="7DF9F610" w14:textId="4C89A8F0" w:rsidR="00F37FD5" w:rsidRDefault="003D5B73" w:rsidP="00CE0CA8">
      <w:pPr>
        <w:pStyle w:val="NormalWeb"/>
        <w:numPr>
          <w:ilvl w:val="0"/>
          <w:numId w:val="3"/>
        </w:numPr>
        <w:shd w:val="clear" w:color="auto" w:fill="FFFFFF"/>
        <w:spacing w:after="0" w:line="348" w:lineRule="atLeast"/>
        <w:textAlignment w:val="baseline"/>
        <w:rPr>
          <w:rFonts w:asciiTheme="minorHAnsi" w:hAnsiTheme="minorHAnsi" w:cstheme="minorHAnsi"/>
          <w:color w:val="000000"/>
          <w:spacing w:val="2"/>
          <w:szCs w:val="23"/>
        </w:rPr>
      </w:pPr>
      <w:r w:rsidRPr="003D5B73">
        <w:rPr>
          <w:rFonts w:asciiTheme="minorHAnsi" w:hAnsiTheme="minorHAnsi" w:cstheme="minorHAnsi"/>
          <w:color w:val="000000"/>
          <w:spacing w:val="2"/>
          <w:szCs w:val="23"/>
          <w:bdr w:val="none" w:sz="0" w:space="0" w:color="auto" w:frame="1"/>
        </w:rPr>
        <w:t>“BlackBerry Enterprise Mobility Suite</w:t>
      </w:r>
      <w:r w:rsidRPr="003D5B73">
        <w:rPr>
          <w:rFonts w:asciiTheme="minorHAnsi" w:hAnsiTheme="minorHAnsi" w:cstheme="minorHAnsi"/>
          <w:color w:val="000000"/>
          <w:spacing w:val="2"/>
          <w:szCs w:val="23"/>
        </w:rPr>
        <w:t> is a complete EMM solution built to protect your business data and increase workforce productivity. Whether on premise or in the cloud or a combination of both, it allows your organization to secure and manage all the intelligent endpoints in your enterprise with its flexible deployment options, mobility uptime, and technical support. You’ll be able to mobilize your critical workflows and business processes and apps including Microsoft Office 365.”</w:t>
      </w:r>
      <w:r w:rsidRPr="003D5B73">
        <w:rPr>
          <w:rFonts w:asciiTheme="minorHAnsi" w:hAnsiTheme="minorHAnsi" w:cstheme="minorHAnsi"/>
          <w:color w:val="000000"/>
          <w:spacing w:val="2"/>
          <w:szCs w:val="23"/>
        </w:rPr>
        <w:fldChar w:fldCharType="begin" w:fldLock="1"/>
      </w:r>
      <w:r w:rsidR="001E2F97">
        <w:rPr>
          <w:rFonts w:asciiTheme="minorHAnsi" w:hAnsiTheme="minorHAnsi" w:cstheme="minorHAnsi"/>
          <w:color w:val="000000"/>
          <w:spacing w:val="2"/>
          <w:szCs w:val="23"/>
        </w:rPr>
        <w:instrText>ADDIN CSL_CITATION {"citationItems":[{"id":"ITEM-1","itemData":{"URL":"https://financesonline.com/mobile-device-management/","abstract":"The proliferation of the BYOD (bring your own device) practice where smartphones, tablets, and laptops are brought and used by employees to the workplace and connected to the corporate network has become a security concern. Mobile device management (MDM) software came about to address this issue. In this article, we’ll present to you the 20 best mobile device management software that you can consider.","accessed":{"date-parts":[["2019","1","15"]]},"author":[{"dropping-particle":"","family":"Online","given":"Finance","non-dropping-particle":"","parse-names":false,"suffix":""}],"container-title":"Finance online","id":"ITEM-1","issued":{"date-parts":[["2019"]]},"page":"1","title":"20 Best Mobile Device Management Software in 2019 - Financesonline.com","type":"webpage"},"uris":["http://www.mendeley.com/documents/?uuid=8b219975-1372-3ea0-9b5d-59609bea8ba6"]}],"mendeley":{"formattedCitation":"[2]","plainTextFormattedCitation":"[2]","previouslyFormattedCitation":"[2]"},"properties":{"noteIndex":0},"schema":"https://github.com/citation-style-language/schema/raw/master/csl-citation.json"}</w:instrText>
      </w:r>
      <w:r w:rsidRPr="003D5B73">
        <w:rPr>
          <w:rFonts w:asciiTheme="minorHAnsi" w:hAnsiTheme="minorHAnsi" w:cstheme="minorHAnsi"/>
          <w:color w:val="000000"/>
          <w:spacing w:val="2"/>
          <w:szCs w:val="23"/>
        </w:rPr>
        <w:fldChar w:fldCharType="separate"/>
      </w:r>
      <w:r w:rsidR="00272352" w:rsidRPr="00272352">
        <w:rPr>
          <w:rFonts w:asciiTheme="minorHAnsi" w:hAnsiTheme="minorHAnsi" w:cstheme="minorHAnsi"/>
          <w:noProof/>
          <w:color w:val="000000"/>
          <w:spacing w:val="2"/>
          <w:szCs w:val="23"/>
        </w:rPr>
        <w:t>[2]</w:t>
      </w:r>
      <w:r w:rsidRPr="003D5B73">
        <w:rPr>
          <w:rFonts w:asciiTheme="minorHAnsi" w:hAnsiTheme="minorHAnsi" w:cstheme="minorHAnsi"/>
          <w:color w:val="000000"/>
          <w:spacing w:val="2"/>
          <w:szCs w:val="23"/>
        </w:rPr>
        <w:fldChar w:fldCharType="end"/>
      </w:r>
      <w:r w:rsidRPr="003D5B73">
        <w:rPr>
          <w:rFonts w:asciiTheme="minorHAnsi" w:hAnsiTheme="minorHAnsi" w:cstheme="minorHAnsi"/>
          <w:color w:val="000000"/>
          <w:spacing w:val="2"/>
          <w:szCs w:val="23"/>
        </w:rPr>
        <w:t xml:space="preserve">  This software Suite comes with specialised applications, and supports both third party and custom apps. Its </w:t>
      </w:r>
      <w:r w:rsidR="00F37FD5">
        <w:rPr>
          <w:rFonts w:asciiTheme="minorHAnsi" w:hAnsiTheme="minorHAnsi" w:cstheme="minorHAnsi"/>
          <w:color w:val="000000"/>
          <w:spacing w:val="2"/>
          <w:szCs w:val="23"/>
        </w:rPr>
        <w:t>content m</w:t>
      </w:r>
      <w:r w:rsidRPr="003D5B73">
        <w:rPr>
          <w:rFonts w:asciiTheme="minorHAnsi" w:hAnsiTheme="minorHAnsi" w:cstheme="minorHAnsi"/>
          <w:color w:val="000000"/>
          <w:spacing w:val="2"/>
          <w:szCs w:val="23"/>
        </w:rPr>
        <w:t xml:space="preserve">anagement </w:t>
      </w:r>
      <w:r w:rsidR="00F37FD5">
        <w:rPr>
          <w:rFonts w:asciiTheme="minorHAnsi" w:hAnsiTheme="minorHAnsi" w:cstheme="minorHAnsi"/>
          <w:color w:val="000000"/>
          <w:spacing w:val="2"/>
          <w:szCs w:val="23"/>
        </w:rPr>
        <w:t>suite</w:t>
      </w:r>
      <w:r w:rsidRPr="003D5B73">
        <w:rPr>
          <w:rFonts w:asciiTheme="minorHAnsi" w:hAnsiTheme="minorHAnsi" w:cstheme="minorHAnsi"/>
          <w:color w:val="000000"/>
          <w:spacing w:val="2"/>
          <w:szCs w:val="23"/>
        </w:rPr>
        <w:t xml:space="preserve"> </w:t>
      </w:r>
      <w:r w:rsidR="00F37FD5">
        <w:rPr>
          <w:rFonts w:asciiTheme="minorHAnsi" w:hAnsiTheme="minorHAnsi" w:cstheme="minorHAnsi"/>
          <w:color w:val="000000"/>
          <w:spacing w:val="2"/>
          <w:szCs w:val="23"/>
        </w:rPr>
        <w:t>allows</w:t>
      </w:r>
      <w:r w:rsidRPr="003D5B73">
        <w:rPr>
          <w:rFonts w:asciiTheme="minorHAnsi" w:hAnsiTheme="minorHAnsi" w:cstheme="minorHAnsi"/>
          <w:color w:val="000000"/>
          <w:spacing w:val="2"/>
          <w:szCs w:val="23"/>
        </w:rPr>
        <w:t xml:space="preserve"> employees </w:t>
      </w:r>
      <w:r w:rsidRPr="003D5B73">
        <w:rPr>
          <w:rFonts w:asciiTheme="minorHAnsi" w:hAnsiTheme="minorHAnsi" w:cstheme="minorHAnsi"/>
          <w:color w:val="000000"/>
          <w:spacing w:val="2"/>
          <w:szCs w:val="23"/>
        </w:rPr>
        <w:lastRenderedPageBreak/>
        <w:t xml:space="preserve">to access business files from SharePoint, OneDrive, and Drobox, all with native document editing capabilities. </w:t>
      </w:r>
    </w:p>
    <w:p w14:paraId="0B086595" w14:textId="77777777" w:rsidR="0042387B" w:rsidRDefault="0042387B" w:rsidP="00F37FD5">
      <w:pPr>
        <w:pStyle w:val="NormalWeb"/>
        <w:shd w:val="clear" w:color="auto" w:fill="FFFFFF"/>
        <w:spacing w:after="0" w:line="348" w:lineRule="atLeast"/>
        <w:ind w:left="360"/>
        <w:textAlignment w:val="baseline"/>
        <w:rPr>
          <w:rStyle w:val="Strong"/>
          <w:rFonts w:asciiTheme="minorHAnsi" w:hAnsiTheme="minorHAnsi" w:cstheme="minorHAnsi"/>
          <w:b w:val="0"/>
          <w:color w:val="000000"/>
          <w:spacing w:val="2"/>
          <w:szCs w:val="23"/>
          <w:bdr w:val="none" w:sz="0" w:space="0" w:color="auto" w:frame="1"/>
        </w:rPr>
      </w:pPr>
    </w:p>
    <w:p w14:paraId="72A85B0D" w14:textId="18803F48" w:rsidR="003D5B73" w:rsidRPr="003D5B73" w:rsidRDefault="00F37FD5" w:rsidP="00F37FD5">
      <w:pPr>
        <w:pStyle w:val="NormalWeb"/>
        <w:shd w:val="clear" w:color="auto" w:fill="FFFFFF"/>
        <w:spacing w:after="0" w:line="348" w:lineRule="atLeast"/>
        <w:ind w:left="360"/>
        <w:textAlignment w:val="baseline"/>
        <w:rPr>
          <w:rFonts w:asciiTheme="minorHAnsi" w:hAnsiTheme="minorHAnsi" w:cstheme="minorHAnsi"/>
          <w:color w:val="000000"/>
          <w:spacing w:val="2"/>
          <w:szCs w:val="23"/>
        </w:rPr>
      </w:pPr>
      <w:r>
        <w:rPr>
          <w:rStyle w:val="Strong"/>
          <w:rFonts w:asciiTheme="minorHAnsi" w:hAnsiTheme="minorHAnsi" w:cstheme="minorHAnsi"/>
          <w:b w:val="0"/>
          <w:color w:val="000000"/>
          <w:spacing w:val="2"/>
          <w:szCs w:val="23"/>
          <w:bdr w:val="none" w:sz="0" w:space="0" w:color="auto" w:frame="1"/>
        </w:rPr>
        <w:t xml:space="preserve">Features of </w:t>
      </w:r>
      <w:r w:rsidRPr="003D5B73">
        <w:rPr>
          <w:rFonts w:asciiTheme="minorHAnsi" w:hAnsiTheme="minorHAnsi" w:cstheme="minorHAnsi"/>
          <w:color w:val="000000"/>
          <w:spacing w:val="2"/>
          <w:szCs w:val="23"/>
          <w:bdr w:val="none" w:sz="0" w:space="0" w:color="auto" w:frame="1"/>
        </w:rPr>
        <w:t>BlackBerry Enterprise Mobility Suit</w:t>
      </w:r>
      <w:r w:rsidR="003D5B73" w:rsidRPr="003D5B73">
        <w:rPr>
          <w:rStyle w:val="Strong"/>
          <w:rFonts w:asciiTheme="minorHAnsi" w:hAnsiTheme="minorHAnsi" w:cstheme="minorHAnsi"/>
          <w:color w:val="000000"/>
          <w:spacing w:val="2"/>
          <w:szCs w:val="23"/>
          <w:bdr w:val="none" w:sz="0" w:space="0" w:color="auto" w:frame="1"/>
        </w:rPr>
        <w:t>:</w:t>
      </w:r>
    </w:p>
    <w:p w14:paraId="3FBA0539" w14:textId="196E5E3A" w:rsidR="003D5B73" w:rsidRPr="003D5B73" w:rsidRDefault="00F37FD5" w:rsidP="000677AA">
      <w:pPr>
        <w:numPr>
          <w:ilvl w:val="0"/>
          <w:numId w:val="7"/>
        </w:numPr>
        <w:shd w:val="clear" w:color="auto" w:fill="FFFFFF"/>
        <w:spacing w:after="0" w:line="240" w:lineRule="auto"/>
        <w:textAlignment w:val="baseline"/>
        <w:rPr>
          <w:rFonts w:cstheme="minorHAnsi"/>
          <w:color w:val="000000"/>
          <w:sz w:val="24"/>
          <w:szCs w:val="23"/>
        </w:rPr>
      </w:pPr>
      <w:r>
        <w:rPr>
          <w:rFonts w:cstheme="minorHAnsi"/>
          <w:color w:val="000000"/>
          <w:sz w:val="24"/>
          <w:szCs w:val="23"/>
        </w:rPr>
        <w:t>“</w:t>
      </w:r>
      <w:r w:rsidR="003D5B73" w:rsidRPr="003D5B73">
        <w:rPr>
          <w:rFonts w:cstheme="minorHAnsi"/>
          <w:color w:val="000000"/>
          <w:sz w:val="24"/>
          <w:szCs w:val="23"/>
        </w:rPr>
        <w:t>End-to-end-security</w:t>
      </w:r>
    </w:p>
    <w:p w14:paraId="5E6738B1" w14:textId="77777777" w:rsidR="003D5B73" w:rsidRPr="003D5B73" w:rsidRDefault="003D5B73" w:rsidP="000677AA">
      <w:pPr>
        <w:numPr>
          <w:ilvl w:val="0"/>
          <w:numId w:val="7"/>
        </w:numPr>
        <w:shd w:val="clear" w:color="auto" w:fill="FFFFFF"/>
        <w:spacing w:after="0" w:line="240" w:lineRule="auto"/>
        <w:textAlignment w:val="baseline"/>
        <w:rPr>
          <w:rFonts w:cstheme="minorHAnsi"/>
          <w:color w:val="000000"/>
          <w:sz w:val="24"/>
          <w:szCs w:val="23"/>
        </w:rPr>
      </w:pPr>
      <w:r w:rsidRPr="003D5B73">
        <w:rPr>
          <w:rFonts w:cstheme="minorHAnsi"/>
          <w:color w:val="000000"/>
          <w:sz w:val="24"/>
          <w:szCs w:val="23"/>
        </w:rPr>
        <w:t>Mobile device &amp; app management</w:t>
      </w:r>
    </w:p>
    <w:p w14:paraId="38F6C81A" w14:textId="77777777" w:rsidR="003D5B73" w:rsidRPr="003D5B73" w:rsidRDefault="003D5B73" w:rsidP="000677AA">
      <w:pPr>
        <w:numPr>
          <w:ilvl w:val="0"/>
          <w:numId w:val="7"/>
        </w:numPr>
        <w:shd w:val="clear" w:color="auto" w:fill="FFFFFF"/>
        <w:spacing w:after="0" w:line="240" w:lineRule="auto"/>
        <w:textAlignment w:val="baseline"/>
        <w:rPr>
          <w:rFonts w:cstheme="minorHAnsi"/>
          <w:color w:val="000000"/>
          <w:sz w:val="24"/>
          <w:szCs w:val="23"/>
        </w:rPr>
      </w:pPr>
      <w:r w:rsidRPr="003D5B73">
        <w:rPr>
          <w:rFonts w:cstheme="minorHAnsi"/>
          <w:color w:val="000000"/>
          <w:sz w:val="24"/>
          <w:szCs w:val="23"/>
        </w:rPr>
        <w:t>Cross platform support</w:t>
      </w:r>
    </w:p>
    <w:p w14:paraId="6E675333" w14:textId="77777777" w:rsidR="003D5B73" w:rsidRPr="003D5B73" w:rsidRDefault="003D5B73" w:rsidP="000677AA">
      <w:pPr>
        <w:numPr>
          <w:ilvl w:val="0"/>
          <w:numId w:val="7"/>
        </w:numPr>
        <w:shd w:val="clear" w:color="auto" w:fill="FFFFFF"/>
        <w:spacing w:after="0" w:line="240" w:lineRule="auto"/>
        <w:textAlignment w:val="baseline"/>
        <w:rPr>
          <w:rFonts w:cstheme="minorHAnsi"/>
          <w:color w:val="000000"/>
          <w:sz w:val="24"/>
          <w:szCs w:val="23"/>
        </w:rPr>
      </w:pPr>
      <w:r w:rsidRPr="003D5B73">
        <w:rPr>
          <w:rFonts w:cstheme="minorHAnsi"/>
          <w:color w:val="000000"/>
          <w:sz w:val="24"/>
          <w:szCs w:val="23"/>
        </w:rPr>
        <w:t>Flexible deployment options</w:t>
      </w:r>
    </w:p>
    <w:p w14:paraId="0CEFCFDB" w14:textId="77777777" w:rsidR="003D5B73" w:rsidRPr="003D5B73" w:rsidRDefault="003D5B73" w:rsidP="000677AA">
      <w:pPr>
        <w:numPr>
          <w:ilvl w:val="0"/>
          <w:numId w:val="7"/>
        </w:numPr>
        <w:shd w:val="clear" w:color="auto" w:fill="FFFFFF"/>
        <w:spacing w:after="0" w:line="240" w:lineRule="auto"/>
        <w:textAlignment w:val="baseline"/>
        <w:rPr>
          <w:rFonts w:cstheme="minorHAnsi"/>
          <w:color w:val="000000"/>
          <w:sz w:val="24"/>
          <w:szCs w:val="23"/>
        </w:rPr>
      </w:pPr>
      <w:r w:rsidRPr="003D5B73">
        <w:rPr>
          <w:rFonts w:cstheme="minorHAnsi"/>
          <w:color w:val="000000"/>
          <w:sz w:val="24"/>
          <w:szCs w:val="23"/>
        </w:rPr>
        <w:t>Digital rights management protection</w:t>
      </w:r>
    </w:p>
    <w:p w14:paraId="6705AFA4" w14:textId="365912B6" w:rsidR="003D5B73" w:rsidRPr="003D5B73" w:rsidRDefault="003D5B73" w:rsidP="000677AA">
      <w:pPr>
        <w:numPr>
          <w:ilvl w:val="0"/>
          <w:numId w:val="7"/>
        </w:numPr>
        <w:shd w:val="clear" w:color="auto" w:fill="FFFFFF"/>
        <w:spacing w:after="0" w:line="240" w:lineRule="auto"/>
        <w:textAlignment w:val="baseline"/>
        <w:rPr>
          <w:rFonts w:cstheme="minorHAnsi"/>
          <w:color w:val="000000"/>
          <w:sz w:val="24"/>
          <w:szCs w:val="23"/>
        </w:rPr>
      </w:pPr>
      <w:r w:rsidRPr="003D5B73">
        <w:rPr>
          <w:rFonts w:cstheme="minorHAnsi"/>
          <w:color w:val="000000"/>
          <w:sz w:val="24"/>
          <w:szCs w:val="23"/>
        </w:rPr>
        <w:t>File synchronization and sharing</w:t>
      </w:r>
      <w:r w:rsidR="00F37FD5">
        <w:rPr>
          <w:rFonts w:cstheme="minorHAnsi"/>
          <w:color w:val="000000"/>
          <w:sz w:val="24"/>
          <w:szCs w:val="23"/>
        </w:rPr>
        <w:t>”</w:t>
      </w:r>
      <w:r w:rsidR="00F37FD5">
        <w:rPr>
          <w:rFonts w:cstheme="minorHAnsi"/>
          <w:color w:val="000000"/>
          <w:sz w:val="24"/>
          <w:szCs w:val="23"/>
        </w:rPr>
        <w:fldChar w:fldCharType="begin" w:fldLock="1"/>
      </w:r>
      <w:r w:rsidR="001E2F97">
        <w:rPr>
          <w:rFonts w:cstheme="minorHAnsi"/>
          <w:color w:val="000000"/>
          <w:sz w:val="24"/>
          <w:szCs w:val="23"/>
        </w:rPr>
        <w:instrText>ADDIN CSL_CITATION {"citationItems":[{"id":"ITEM-1","itemData":{"URL":"https://financesonline.com/mobile-device-management/","abstract":"The proliferation of the BYOD (bring your own device) practice where smartphones, tablets, and laptops are brought and used by employees to the workplace and connected to the corporate network has become a security concern. Mobile device management (MDM) software came about to address this issue. In this article, we’ll present to you the 20 best mobile device management software that you can consider.","accessed":{"date-parts":[["2019","1","15"]]},"author":[{"dropping-particle":"","family":"Online","given":"Finance","non-dropping-particle":"","parse-names":false,"suffix":""}],"container-title":"Finance online","id":"ITEM-1","issued":{"date-parts":[["2019"]]},"page":"1","title":"20 Best Mobile Device Management Software in 2019 - Financesonline.com","type":"webpage"},"uris":["http://www.mendeley.com/documents/?uuid=8b219975-1372-3ea0-9b5d-59609bea8ba6"]}],"mendeley":{"formattedCitation":"[2]","plainTextFormattedCitation":"[2]","previouslyFormattedCitation":"[2]"},"properties":{"noteIndex":0},"schema":"https://github.com/citation-style-language/schema/raw/master/csl-citation.json"}</w:instrText>
      </w:r>
      <w:r w:rsidR="00F37FD5">
        <w:rPr>
          <w:rFonts w:cstheme="minorHAnsi"/>
          <w:color w:val="000000"/>
          <w:sz w:val="24"/>
          <w:szCs w:val="23"/>
        </w:rPr>
        <w:fldChar w:fldCharType="separate"/>
      </w:r>
      <w:r w:rsidR="00272352" w:rsidRPr="00272352">
        <w:rPr>
          <w:rFonts w:cstheme="minorHAnsi"/>
          <w:noProof/>
          <w:color w:val="000000"/>
          <w:sz w:val="24"/>
          <w:szCs w:val="23"/>
        </w:rPr>
        <w:t>[2]</w:t>
      </w:r>
      <w:r w:rsidR="00F37FD5">
        <w:rPr>
          <w:rFonts w:cstheme="minorHAnsi"/>
          <w:color w:val="000000"/>
          <w:sz w:val="24"/>
          <w:szCs w:val="23"/>
        </w:rPr>
        <w:fldChar w:fldCharType="end"/>
      </w:r>
    </w:p>
    <w:p w14:paraId="35B49036" w14:textId="3A80CC5E" w:rsidR="003D5B73" w:rsidRDefault="003D5B73" w:rsidP="003D5B73">
      <w:pPr>
        <w:ind w:left="360"/>
        <w:rPr>
          <w:sz w:val="24"/>
        </w:rPr>
      </w:pPr>
    </w:p>
    <w:p w14:paraId="4C7A557A" w14:textId="23C70370" w:rsidR="00F37FD5" w:rsidRPr="00272352" w:rsidRDefault="00272352" w:rsidP="00F37FD5">
      <w:pPr>
        <w:pStyle w:val="NormalWeb"/>
        <w:numPr>
          <w:ilvl w:val="0"/>
          <w:numId w:val="3"/>
        </w:numPr>
        <w:shd w:val="clear" w:color="auto" w:fill="FFFFFF"/>
        <w:spacing w:after="0" w:line="348" w:lineRule="atLeast"/>
        <w:textAlignment w:val="baseline"/>
        <w:rPr>
          <w:rFonts w:asciiTheme="minorHAnsi" w:hAnsiTheme="minorHAnsi" w:cstheme="minorHAnsi"/>
          <w:color w:val="000000"/>
          <w:spacing w:val="2"/>
          <w:szCs w:val="23"/>
        </w:rPr>
      </w:pPr>
      <w:r>
        <w:rPr>
          <w:rFonts w:asciiTheme="minorHAnsi" w:hAnsiTheme="minorHAnsi" w:cstheme="minorHAnsi"/>
          <w:color w:val="000000"/>
          <w:spacing w:val="2"/>
          <w:szCs w:val="23"/>
          <w:bdr w:val="none" w:sz="0" w:space="0" w:color="auto" w:frame="1"/>
        </w:rPr>
        <w:t>“</w:t>
      </w:r>
      <w:r w:rsidR="00F37FD5" w:rsidRPr="00272352">
        <w:rPr>
          <w:rFonts w:asciiTheme="minorHAnsi" w:hAnsiTheme="minorHAnsi" w:cstheme="minorHAnsi"/>
          <w:color w:val="000000"/>
          <w:spacing w:val="2"/>
          <w:szCs w:val="23"/>
          <w:bdr w:val="none" w:sz="0" w:space="0" w:color="auto" w:frame="1"/>
        </w:rPr>
        <w:t xml:space="preserve">Avalanche Mobility </w:t>
      </w:r>
      <w:r w:rsidR="0042387B" w:rsidRPr="00272352">
        <w:rPr>
          <w:rFonts w:asciiTheme="minorHAnsi" w:hAnsiTheme="minorHAnsi" w:cstheme="minorHAnsi"/>
          <w:color w:val="000000"/>
          <w:spacing w:val="2"/>
          <w:szCs w:val="23"/>
          <w:bdr w:val="none" w:sz="0" w:space="0" w:color="auto" w:frame="1"/>
        </w:rPr>
        <w:t>Centre</w:t>
      </w:r>
      <w:r w:rsidR="00F37FD5" w:rsidRPr="00272352">
        <w:rPr>
          <w:rFonts w:asciiTheme="minorHAnsi" w:hAnsiTheme="minorHAnsi" w:cstheme="minorHAnsi"/>
          <w:color w:val="000000"/>
          <w:spacing w:val="2"/>
          <w:szCs w:val="23"/>
        </w:rPr>
        <w:t xml:space="preserve"> by Ivanti is an </w:t>
      </w:r>
      <w:commentRangeStart w:id="4"/>
      <w:r w:rsidR="00F37FD5" w:rsidRPr="00272352">
        <w:rPr>
          <w:rFonts w:asciiTheme="minorHAnsi" w:hAnsiTheme="minorHAnsi" w:cstheme="minorHAnsi"/>
          <w:color w:val="000000"/>
          <w:spacing w:val="2"/>
          <w:szCs w:val="23"/>
        </w:rPr>
        <w:t>MDM</w:t>
      </w:r>
      <w:commentRangeEnd w:id="4"/>
      <w:r w:rsidR="003A7458">
        <w:rPr>
          <w:rStyle w:val="CommentReference"/>
          <w:rFonts w:asciiTheme="minorHAnsi" w:hAnsiTheme="minorHAnsi" w:cstheme="minorBidi"/>
        </w:rPr>
        <w:commentReference w:id="4"/>
      </w:r>
      <w:r w:rsidR="00F37FD5" w:rsidRPr="00272352">
        <w:rPr>
          <w:rFonts w:asciiTheme="minorHAnsi" w:hAnsiTheme="minorHAnsi" w:cstheme="minorHAnsi"/>
          <w:color w:val="000000"/>
          <w:spacing w:val="2"/>
          <w:szCs w:val="23"/>
        </w:rPr>
        <w:t xml:space="preserve"> platform built for supply chain and retail mobility. It is able to manage and control all types of devices used by employees for work whether in the retail floor or in the field such as smartphones, tablets, scanners, barcode scanners, and wearables.</w:t>
      </w:r>
      <w:r w:rsidR="001E2F97">
        <w:rPr>
          <w:rFonts w:asciiTheme="minorHAnsi" w:hAnsiTheme="minorHAnsi" w:cstheme="minorHAnsi"/>
          <w:color w:val="000000"/>
          <w:spacing w:val="2"/>
          <w:szCs w:val="23"/>
        </w:rPr>
        <w:t>”</w:t>
      </w:r>
      <w:r w:rsidR="001E2F97">
        <w:rPr>
          <w:rFonts w:asciiTheme="minorHAnsi" w:hAnsiTheme="minorHAnsi" w:cstheme="minorHAnsi"/>
          <w:color w:val="000000"/>
          <w:spacing w:val="2"/>
          <w:szCs w:val="23"/>
        </w:rPr>
        <w:fldChar w:fldCharType="begin" w:fldLock="1"/>
      </w:r>
      <w:r w:rsidR="006B52A0">
        <w:rPr>
          <w:rFonts w:asciiTheme="minorHAnsi" w:hAnsiTheme="minorHAnsi" w:cstheme="minorHAnsi"/>
          <w:color w:val="000000"/>
          <w:spacing w:val="2"/>
          <w:szCs w:val="23"/>
        </w:rPr>
        <w:instrText>ADDIN CSL_CITATION {"citationItems":[{"id":"ITEM-1","itemData":{"URL":"https://financesonline.com/mobile-device-management/","abstract":"The proliferation of the BYOD (bring your own device) practice where smartphones, tablets, and laptops are brought and used by employees to the workplace and connected to the corporate network has become a security concern. Mobile device management (MDM) software came about to address this issue. In this article, we’ll present to you the 20 best mobile device management software that you can consider.","accessed":{"date-parts":[["2019","1","15"]]},"author":[{"dropping-particle":"","family":"Online","given":"Finance","non-dropping-particle":"","parse-names":false,"suffix":""}],"container-title":"Finance online","id":"ITEM-1","issued":{"date-parts":[["2019"]]},"page":"1","title":"20 Best Mobile Device Management Software in 2019 - Financesonline.com","type":"webpage"},"uris":["http://www.mendeley.com/documents/?uuid=8b219975-1372-3ea0-9b5d-59609bea8ba6"]}],"mendeley":{"formattedCitation":"[2]","plainTextFormattedCitation":"[2]","previouslyFormattedCitation":"[2]"},"properties":{"noteIndex":0},"schema":"https://github.com/citation-style-language/schema/raw/master/csl-citation.json"}</w:instrText>
      </w:r>
      <w:r w:rsidR="001E2F97">
        <w:rPr>
          <w:rFonts w:asciiTheme="minorHAnsi" w:hAnsiTheme="minorHAnsi" w:cstheme="minorHAnsi"/>
          <w:color w:val="000000"/>
          <w:spacing w:val="2"/>
          <w:szCs w:val="23"/>
        </w:rPr>
        <w:fldChar w:fldCharType="separate"/>
      </w:r>
      <w:r w:rsidR="001E2F97" w:rsidRPr="001E2F97">
        <w:rPr>
          <w:rFonts w:asciiTheme="minorHAnsi" w:hAnsiTheme="minorHAnsi" w:cstheme="minorHAnsi"/>
          <w:noProof/>
          <w:color w:val="000000"/>
          <w:spacing w:val="2"/>
          <w:szCs w:val="23"/>
        </w:rPr>
        <w:t>[2]</w:t>
      </w:r>
      <w:r w:rsidR="001E2F97">
        <w:rPr>
          <w:rFonts w:asciiTheme="minorHAnsi" w:hAnsiTheme="minorHAnsi" w:cstheme="minorHAnsi"/>
          <w:color w:val="000000"/>
          <w:spacing w:val="2"/>
          <w:szCs w:val="23"/>
        </w:rPr>
        <w:fldChar w:fldCharType="end"/>
      </w:r>
      <w:r w:rsidR="00F37FD5" w:rsidRPr="00272352">
        <w:rPr>
          <w:rFonts w:asciiTheme="minorHAnsi" w:hAnsiTheme="minorHAnsi" w:cstheme="minorHAnsi"/>
          <w:color w:val="000000"/>
          <w:spacing w:val="2"/>
          <w:szCs w:val="23"/>
        </w:rPr>
        <w:t xml:space="preserve"> </w:t>
      </w:r>
      <w:r w:rsidR="00283C71">
        <w:rPr>
          <w:rFonts w:asciiTheme="minorHAnsi" w:hAnsiTheme="minorHAnsi" w:cstheme="minorHAnsi"/>
          <w:color w:val="000000"/>
          <w:spacing w:val="2"/>
          <w:szCs w:val="23"/>
        </w:rPr>
        <w:t>It</w:t>
      </w:r>
      <w:r w:rsidR="00F37FD5" w:rsidRPr="00272352">
        <w:rPr>
          <w:rFonts w:asciiTheme="minorHAnsi" w:hAnsiTheme="minorHAnsi" w:cstheme="minorHAnsi"/>
          <w:color w:val="000000"/>
          <w:spacing w:val="2"/>
          <w:szCs w:val="23"/>
        </w:rPr>
        <w:t xml:space="preserve"> control</w:t>
      </w:r>
      <w:r w:rsidR="00283C71">
        <w:rPr>
          <w:rFonts w:asciiTheme="minorHAnsi" w:hAnsiTheme="minorHAnsi" w:cstheme="minorHAnsi"/>
          <w:color w:val="000000"/>
          <w:spacing w:val="2"/>
          <w:szCs w:val="23"/>
        </w:rPr>
        <w:t>s</w:t>
      </w:r>
      <w:r w:rsidR="00F37FD5" w:rsidRPr="00272352">
        <w:rPr>
          <w:rFonts w:asciiTheme="minorHAnsi" w:hAnsiTheme="minorHAnsi" w:cstheme="minorHAnsi"/>
          <w:color w:val="000000"/>
          <w:spacing w:val="2"/>
          <w:szCs w:val="23"/>
        </w:rPr>
        <w:t xml:space="preserve"> </w:t>
      </w:r>
      <w:r w:rsidR="001E2F97">
        <w:rPr>
          <w:rFonts w:asciiTheme="minorHAnsi" w:hAnsiTheme="minorHAnsi" w:cstheme="minorHAnsi"/>
          <w:color w:val="000000"/>
          <w:spacing w:val="2"/>
          <w:szCs w:val="23"/>
        </w:rPr>
        <w:t xml:space="preserve">all </w:t>
      </w:r>
      <w:r w:rsidR="00F37FD5" w:rsidRPr="00272352">
        <w:rPr>
          <w:rFonts w:asciiTheme="minorHAnsi" w:hAnsiTheme="minorHAnsi" w:cstheme="minorHAnsi"/>
          <w:color w:val="000000"/>
          <w:spacing w:val="2"/>
          <w:szCs w:val="23"/>
        </w:rPr>
        <w:t xml:space="preserve">mobile </w:t>
      </w:r>
      <w:r w:rsidR="001E2F97">
        <w:rPr>
          <w:rFonts w:asciiTheme="minorHAnsi" w:hAnsiTheme="minorHAnsi" w:cstheme="minorHAnsi"/>
          <w:color w:val="000000"/>
          <w:spacing w:val="2"/>
          <w:szCs w:val="23"/>
        </w:rPr>
        <w:t>devices</w:t>
      </w:r>
      <w:r w:rsidR="001B3D44">
        <w:rPr>
          <w:rFonts w:asciiTheme="minorHAnsi" w:hAnsiTheme="minorHAnsi" w:cstheme="minorHAnsi"/>
          <w:color w:val="000000"/>
          <w:spacing w:val="2"/>
          <w:szCs w:val="23"/>
        </w:rPr>
        <w:t xml:space="preserve"> used by the business</w:t>
      </w:r>
      <w:r w:rsidR="001E2F97">
        <w:rPr>
          <w:rFonts w:asciiTheme="minorHAnsi" w:hAnsiTheme="minorHAnsi" w:cstheme="minorHAnsi"/>
          <w:color w:val="000000"/>
          <w:spacing w:val="2"/>
          <w:szCs w:val="23"/>
        </w:rPr>
        <w:t>, keeping them secure</w:t>
      </w:r>
      <w:r w:rsidR="00F37FD5" w:rsidRPr="00272352">
        <w:rPr>
          <w:rFonts w:asciiTheme="minorHAnsi" w:hAnsiTheme="minorHAnsi" w:cstheme="minorHAnsi"/>
          <w:color w:val="000000"/>
          <w:spacing w:val="2"/>
          <w:szCs w:val="23"/>
        </w:rPr>
        <w:t>, and accessible. It scale</w:t>
      </w:r>
      <w:r w:rsidR="0008510B">
        <w:rPr>
          <w:rFonts w:asciiTheme="minorHAnsi" w:hAnsiTheme="minorHAnsi" w:cstheme="minorHAnsi"/>
          <w:color w:val="000000"/>
          <w:spacing w:val="2"/>
          <w:szCs w:val="23"/>
        </w:rPr>
        <w:t>s up</w:t>
      </w:r>
      <w:r w:rsidR="00F37FD5" w:rsidRPr="00272352">
        <w:rPr>
          <w:rFonts w:asciiTheme="minorHAnsi" w:hAnsiTheme="minorHAnsi" w:cstheme="minorHAnsi"/>
          <w:color w:val="000000"/>
          <w:spacing w:val="2"/>
          <w:szCs w:val="23"/>
        </w:rPr>
        <w:t xml:space="preserve"> as </w:t>
      </w:r>
      <w:r w:rsidR="001B3D44">
        <w:rPr>
          <w:rFonts w:asciiTheme="minorHAnsi" w:hAnsiTheme="minorHAnsi" w:cstheme="minorHAnsi"/>
          <w:color w:val="000000"/>
          <w:spacing w:val="2"/>
          <w:szCs w:val="23"/>
        </w:rPr>
        <w:t>the business</w:t>
      </w:r>
      <w:r w:rsidR="00F37FD5" w:rsidRPr="00272352">
        <w:rPr>
          <w:rFonts w:asciiTheme="minorHAnsi" w:hAnsiTheme="minorHAnsi" w:cstheme="minorHAnsi"/>
          <w:color w:val="000000"/>
          <w:spacing w:val="2"/>
          <w:szCs w:val="23"/>
        </w:rPr>
        <w:t xml:space="preserve"> grows and </w:t>
      </w:r>
      <w:r w:rsidR="001B3D44">
        <w:rPr>
          <w:rFonts w:asciiTheme="minorHAnsi" w:hAnsiTheme="minorHAnsi" w:cstheme="minorHAnsi"/>
          <w:color w:val="000000"/>
          <w:spacing w:val="2"/>
          <w:szCs w:val="23"/>
        </w:rPr>
        <w:t>is</w:t>
      </w:r>
      <w:r w:rsidR="00F37FD5" w:rsidRPr="00272352">
        <w:rPr>
          <w:rFonts w:asciiTheme="minorHAnsi" w:hAnsiTheme="minorHAnsi" w:cstheme="minorHAnsi"/>
          <w:color w:val="000000"/>
          <w:spacing w:val="2"/>
          <w:szCs w:val="23"/>
        </w:rPr>
        <w:t xml:space="preserve"> able to manage 100,000</w:t>
      </w:r>
      <w:r w:rsidR="000677AA">
        <w:rPr>
          <w:rFonts w:asciiTheme="minorHAnsi" w:hAnsiTheme="minorHAnsi" w:cstheme="minorHAnsi"/>
          <w:color w:val="000000"/>
          <w:spacing w:val="2"/>
          <w:szCs w:val="23"/>
        </w:rPr>
        <w:t xml:space="preserve"> or more</w:t>
      </w:r>
      <w:r w:rsidR="00F37FD5" w:rsidRPr="00272352">
        <w:rPr>
          <w:rFonts w:asciiTheme="minorHAnsi" w:hAnsiTheme="minorHAnsi" w:cstheme="minorHAnsi"/>
          <w:color w:val="000000"/>
          <w:spacing w:val="2"/>
          <w:szCs w:val="23"/>
        </w:rPr>
        <w:t xml:space="preserve"> devices.</w:t>
      </w:r>
      <w:r w:rsidR="001B3D44">
        <w:rPr>
          <w:rFonts w:asciiTheme="minorHAnsi" w:hAnsiTheme="minorHAnsi" w:cstheme="minorHAnsi"/>
          <w:color w:val="000000"/>
          <w:spacing w:val="2"/>
          <w:szCs w:val="23"/>
        </w:rPr>
        <w:t xml:space="preserve"> </w:t>
      </w:r>
      <w:r w:rsidR="00F37FD5" w:rsidRPr="00272352">
        <w:rPr>
          <w:rFonts w:asciiTheme="minorHAnsi" w:hAnsiTheme="minorHAnsi" w:cstheme="minorHAnsi"/>
          <w:color w:val="000000"/>
          <w:spacing w:val="2"/>
          <w:szCs w:val="23"/>
        </w:rPr>
        <w:t>It also update</w:t>
      </w:r>
      <w:r w:rsidR="000677AA">
        <w:rPr>
          <w:rFonts w:asciiTheme="minorHAnsi" w:hAnsiTheme="minorHAnsi" w:cstheme="minorHAnsi"/>
          <w:color w:val="000000"/>
          <w:spacing w:val="2"/>
          <w:szCs w:val="23"/>
        </w:rPr>
        <w:t>s devices</w:t>
      </w:r>
      <w:r w:rsidR="00F37FD5" w:rsidRPr="00272352">
        <w:rPr>
          <w:rFonts w:asciiTheme="minorHAnsi" w:hAnsiTheme="minorHAnsi" w:cstheme="minorHAnsi"/>
          <w:color w:val="000000"/>
          <w:spacing w:val="2"/>
          <w:szCs w:val="23"/>
        </w:rPr>
        <w:t xml:space="preserve"> based on </w:t>
      </w:r>
      <w:r w:rsidR="000677AA">
        <w:rPr>
          <w:rFonts w:asciiTheme="minorHAnsi" w:hAnsiTheme="minorHAnsi" w:cstheme="minorHAnsi"/>
          <w:color w:val="000000"/>
          <w:spacing w:val="2"/>
          <w:szCs w:val="23"/>
        </w:rPr>
        <w:t xml:space="preserve">a personalised schedule to minimize </w:t>
      </w:r>
      <w:r w:rsidR="006B52A0">
        <w:rPr>
          <w:rFonts w:asciiTheme="minorHAnsi" w:hAnsiTheme="minorHAnsi" w:cstheme="minorHAnsi"/>
          <w:color w:val="000000"/>
          <w:spacing w:val="2"/>
          <w:szCs w:val="23"/>
        </w:rPr>
        <w:t xml:space="preserve">downtime. </w:t>
      </w:r>
      <w:r w:rsidR="00F37FD5" w:rsidRPr="00272352">
        <w:rPr>
          <w:rFonts w:asciiTheme="minorHAnsi" w:hAnsiTheme="minorHAnsi" w:cstheme="minorHAnsi"/>
          <w:color w:val="000000"/>
          <w:spacing w:val="2"/>
          <w:szCs w:val="23"/>
        </w:rPr>
        <w:t>Pricing is quote-based.</w:t>
      </w:r>
    </w:p>
    <w:p w14:paraId="0C2E1179" w14:textId="6F762276" w:rsidR="00F37FD5" w:rsidRPr="0042387B" w:rsidRDefault="0042387B" w:rsidP="00F37FD5">
      <w:pPr>
        <w:pStyle w:val="NormalWeb"/>
        <w:shd w:val="clear" w:color="auto" w:fill="FFFFFF"/>
        <w:spacing w:after="0" w:line="348" w:lineRule="atLeast"/>
        <w:textAlignment w:val="baseline"/>
        <w:rPr>
          <w:rFonts w:asciiTheme="minorHAnsi" w:hAnsiTheme="minorHAnsi" w:cstheme="minorHAnsi"/>
          <w:b/>
          <w:color w:val="000000"/>
          <w:spacing w:val="2"/>
          <w:szCs w:val="23"/>
        </w:rPr>
      </w:pPr>
      <w:r>
        <w:rPr>
          <w:rStyle w:val="Strong"/>
          <w:rFonts w:asciiTheme="minorHAnsi" w:hAnsiTheme="minorHAnsi" w:cstheme="minorHAnsi"/>
          <w:b w:val="0"/>
          <w:color w:val="000000"/>
          <w:spacing w:val="2"/>
          <w:szCs w:val="23"/>
          <w:bdr w:val="none" w:sz="0" w:space="0" w:color="auto" w:frame="1"/>
        </w:rPr>
        <w:t xml:space="preserve">Features of </w:t>
      </w:r>
      <w:r w:rsidRPr="00272352">
        <w:rPr>
          <w:rFonts w:asciiTheme="minorHAnsi" w:hAnsiTheme="minorHAnsi" w:cstheme="minorHAnsi"/>
          <w:color w:val="000000"/>
          <w:spacing w:val="2"/>
          <w:szCs w:val="23"/>
          <w:bdr w:val="none" w:sz="0" w:space="0" w:color="auto" w:frame="1"/>
        </w:rPr>
        <w:t>Avalanche Mobility Centre</w:t>
      </w:r>
      <w:r>
        <w:rPr>
          <w:rFonts w:asciiTheme="minorHAnsi" w:hAnsiTheme="minorHAnsi" w:cstheme="minorHAnsi"/>
          <w:color w:val="000000"/>
          <w:spacing w:val="2"/>
          <w:szCs w:val="23"/>
        </w:rPr>
        <w:t>:</w:t>
      </w:r>
    </w:p>
    <w:p w14:paraId="5E6114DD" w14:textId="0DD95F91" w:rsidR="00F37FD5" w:rsidRPr="00F9620C" w:rsidRDefault="006B52A0" w:rsidP="00F9620C">
      <w:pPr>
        <w:pStyle w:val="ListParagraph"/>
        <w:numPr>
          <w:ilvl w:val="0"/>
          <w:numId w:val="6"/>
        </w:numPr>
        <w:shd w:val="clear" w:color="auto" w:fill="FFFFFF"/>
        <w:spacing w:after="0" w:line="240" w:lineRule="auto"/>
        <w:textAlignment w:val="baseline"/>
        <w:rPr>
          <w:rFonts w:cstheme="minorHAnsi"/>
          <w:color w:val="000000"/>
          <w:sz w:val="24"/>
          <w:szCs w:val="23"/>
        </w:rPr>
      </w:pPr>
      <w:r>
        <w:rPr>
          <w:rFonts w:cstheme="minorHAnsi"/>
          <w:color w:val="000000"/>
          <w:sz w:val="24"/>
          <w:szCs w:val="23"/>
        </w:rPr>
        <w:t>“</w:t>
      </w:r>
      <w:r w:rsidR="00F37FD5" w:rsidRPr="00F9620C">
        <w:rPr>
          <w:rFonts w:cstheme="minorHAnsi"/>
          <w:color w:val="000000"/>
          <w:sz w:val="24"/>
          <w:szCs w:val="23"/>
        </w:rPr>
        <w:t>Centralized management of all mobile devices</w:t>
      </w:r>
    </w:p>
    <w:p w14:paraId="4D6A4E2E" w14:textId="77777777" w:rsidR="00F37FD5" w:rsidRPr="00F9620C" w:rsidRDefault="00F37FD5" w:rsidP="00F9620C">
      <w:pPr>
        <w:pStyle w:val="ListParagraph"/>
        <w:numPr>
          <w:ilvl w:val="0"/>
          <w:numId w:val="6"/>
        </w:numPr>
        <w:shd w:val="clear" w:color="auto" w:fill="FFFFFF"/>
        <w:spacing w:after="0" w:line="240" w:lineRule="auto"/>
        <w:textAlignment w:val="baseline"/>
        <w:rPr>
          <w:rFonts w:cstheme="minorHAnsi"/>
          <w:color w:val="000000"/>
          <w:sz w:val="24"/>
          <w:szCs w:val="23"/>
        </w:rPr>
      </w:pPr>
      <w:r w:rsidRPr="00F9620C">
        <w:rPr>
          <w:rFonts w:cstheme="minorHAnsi"/>
          <w:color w:val="000000"/>
          <w:sz w:val="24"/>
          <w:szCs w:val="23"/>
        </w:rPr>
        <w:t>Supports large-scale deployment</w:t>
      </w:r>
    </w:p>
    <w:p w14:paraId="02462A22" w14:textId="77777777" w:rsidR="00F37FD5" w:rsidRPr="00F9620C" w:rsidRDefault="00F37FD5" w:rsidP="00F9620C">
      <w:pPr>
        <w:pStyle w:val="ListParagraph"/>
        <w:numPr>
          <w:ilvl w:val="0"/>
          <w:numId w:val="6"/>
        </w:numPr>
        <w:shd w:val="clear" w:color="auto" w:fill="FFFFFF"/>
        <w:spacing w:after="0" w:line="240" w:lineRule="auto"/>
        <w:textAlignment w:val="baseline"/>
        <w:rPr>
          <w:rFonts w:cstheme="minorHAnsi"/>
          <w:color w:val="000000"/>
          <w:sz w:val="24"/>
          <w:szCs w:val="23"/>
        </w:rPr>
      </w:pPr>
      <w:r w:rsidRPr="00F9620C">
        <w:rPr>
          <w:rFonts w:cstheme="minorHAnsi"/>
          <w:color w:val="000000"/>
          <w:sz w:val="24"/>
          <w:szCs w:val="23"/>
        </w:rPr>
        <w:t>Manages segmented workgroups</w:t>
      </w:r>
    </w:p>
    <w:p w14:paraId="58CB11A6" w14:textId="77777777" w:rsidR="00F37FD5" w:rsidRPr="00F9620C" w:rsidRDefault="00F37FD5" w:rsidP="00F9620C">
      <w:pPr>
        <w:pStyle w:val="ListParagraph"/>
        <w:numPr>
          <w:ilvl w:val="0"/>
          <w:numId w:val="6"/>
        </w:numPr>
        <w:shd w:val="clear" w:color="auto" w:fill="FFFFFF"/>
        <w:spacing w:after="0" w:line="240" w:lineRule="auto"/>
        <w:textAlignment w:val="baseline"/>
        <w:rPr>
          <w:rFonts w:cstheme="minorHAnsi"/>
          <w:color w:val="000000"/>
          <w:sz w:val="24"/>
          <w:szCs w:val="23"/>
        </w:rPr>
      </w:pPr>
      <w:r w:rsidRPr="00F9620C">
        <w:rPr>
          <w:rFonts w:cstheme="minorHAnsi"/>
          <w:color w:val="000000"/>
          <w:sz w:val="24"/>
          <w:szCs w:val="23"/>
        </w:rPr>
        <w:t>Designed for supply chain &amp; retail mobility</w:t>
      </w:r>
    </w:p>
    <w:p w14:paraId="0170E919" w14:textId="77777777" w:rsidR="00F37FD5" w:rsidRPr="00F9620C" w:rsidRDefault="00F37FD5" w:rsidP="00F9620C">
      <w:pPr>
        <w:pStyle w:val="ListParagraph"/>
        <w:numPr>
          <w:ilvl w:val="0"/>
          <w:numId w:val="6"/>
        </w:numPr>
        <w:shd w:val="clear" w:color="auto" w:fill="FFFFFF"/>
        <w:spacing w:after="0" w:line="240" w:lineRule="auto"/>
        <w:textAlignment w:val="baseline"/>
        <w:rPr>
          <w:rFonts w:cstheme="minorHAnsi"/>
          <w:color w:val="000000"/>
          <w:sz w:val="24"/>
          <w:szCs w:val="23"/>
        </w:rPr>
      </w:pPr>
      <w:r w:rsidRPr="00F9620C">
        <w:rPr>
          <w:rFonts w:cstheme="minorHAnsi"/>
          <w:color w:val="000000"/>
          <w:sz w:val="24"/>
          <w:szCs w:val="23"/>
        </w:rPr>
        <w:t>Smart device remote control</w:t>
      </w:r>
    </w:p>
    <w:p w14:paraId="7A2D1414" w14:textId="1A54C477" w:rsidR="00F37FD5" w:rsidRDefault="00F37FD5" w:rsidP="00F9620C">
      <w:pPr>
        <w:pStyle w:val="ListParagraph"/>
        <w:numPr>
          <w:ilvl w:val="0"/>
          <w:numId w:val="6"/>
        </w:numPr>
        <w:shd w:val="clear" w:color="auto" w:fill="FFFFFF"/>
        <w:spacing w:after="0" w:line="240" w:lineRule="auto"/>
        <w:textAlignment w:val="baseline"/>
        <w:rPr>
          <w:rFonts w:cstheme="minorHAnsi"/>
          <w:color w:val="000000"/>
          <w:sz w:val="24"/>
          <w:szCs w:val="23"/>
        </w:rPr>
      </w:pPr>
      <w:r w:rsidRPr="00F9620C">
        <w:rPr>
          <w:rFonts w:cstheme="minorHAnsi"/>
          <w:color w:val="000000"/>
          <w:sz w:val="24"/>
          <w:szCs w:val="23"/>
        </w:rPr>
        <w:t>Scheduled device updates</w:t>
      </w:r>
      <w:r w:rsidR="006B52A0">
        <w:rPr>
          <w:rFonts w:cstheme="minorHAnsi"/>
          <w:color w:val="000000"/>
          <w:sz w:val="24"/>
          <w:szCs w:val="23"/>
        </w:rPr>
        <w:t>”</w:t>
      </w:r>
      <w:r w:rsidR="006B52A0">
        <w:rPr>
          <w:rFonts w:cstheme="minorHAnsi"/>
          <w:color w:val="000000"/>
          <w:sz w:val="24"/>
          <w:szCs w:val="23"/>
        </w:rPr>
        <w:fldChar w:fldCharType="begin" w:fldLock="1"/>
      </w:r>
      <w:r w:rsidR="00283C71">
        <w:rPr>
          <w:rFonts w:cstheme="minorHAnsi"/>
          <w:color w:val="000000"/>
          <w:sz w:val="24"/>
          <w:szCs w:val="23"/>
        </w:rPr>
        <w:instrText>ADDIN CSL_CITATION {"citationItems":[{"id":"ITEM-1","itemData":{"URL":"https://financesonline.com/mobile-device-management/","abstract":"The proliferation of the BYOD (bring your own device) practice where smartphones, tablets, and laptops are brought and used by employees to the workplace and connected to the corporate network has become a security concern. Mobile device management (MDM) software came about to address this issue. In this article, we’ll present to you the 20 best mobile device management software that you can consider.","accessed":{"date-parts":[["2019","1","15"]]},"author":[{"dropping-particle":"","family":"Online","given":"Finance","non-dropping-particle":"","parse-names":false,"suffix":""}],"container-title":"Finance online","id":"ITEM-1","issued":{"date-parts":[["2019"]]},"page":"1","title":"20 Best Mobile Device Management Software in 2019 - Financesonline.com","type":"webpage"},"uris":["http://www.mendeley.com/documents/?uuid=8b219975-1372-3ea0-9b5d-59609bea8ba6"]}],"mendeley":{"formattedCitation":"[2]","plainTextFormattedCitation":"[2]","previouslyFormattedCitation":"[2]"},"properties":{"noteIndex":0},"schema":"https://github.com/citation-style-language/schema/raw/master/csl-citation.json"}</w:instrText>
      </w:r>
      <w:r w:rsidR="006B52A0">
        <w:rPr>
          <w:rFonts w:cstheme="minorHAnsi"/>
          <w:color w:val="000000"/>
          <w:sz w:val="24"/>
          <w:szCs w:val="23"/>
        </w:rPr>
        <w:fldChar w:fldCharType="separate"/>
      </w:r>
      <w:r w:rsidR="006B52A0" w:rsidRPr="006B52A0">
        <w:rPr>
          <w:rFonts w:cstheme="minorHAnsi"/>
          <w:noProof/>
          <w:color w:val="000000"/>
          <w:sz w:val="24"/>
          <w:szCs w:val="23"/>
        </w:rPr>
        <w:t>[2]</w:t>
      </w:r>
      <w:r w:rsidR="006B52A0">
        <w:rPr>
          <w:rFonts w:cstheme="minorHAnsi"/>
          <w:color w:val="000000"/>
          <w:sz w:val="24"/>
          <w:szCs w:val="23"/>
        </w:rPr>
        <w:fldChar w:fldCharType="end"/>
      </w:r>
    </w:p>
    <w:p w14:paraId="41C94E1C" w14:textId="2E9A63B7" w:rsidR="006B52A0" w:rsidRDefault="006B52A0" w:rsidP="006B52A0">
      <w:pPr>
        <w:shd w:val="clear" w:color="auto" w:fill="FFFFFF"/>
        <w:spacing w:after="0" w:line="240" w:lineRule="auto"/>
        <w:ind w:left="360"/>
        <w:textAlignment w:val="baseline"/>
        <w:rPr>
          <w:rFonts w:cstheme="minorHAnsi"/>
          <w:color w:val="000000"/>
          <w:sz w:val="24"/>
          <w:szCs w:val="23"/>
        </w:rPr>
      </w:pPr>
    </w:p>
    <w:p w14:paraId="1CDEF31D" w14:textId="3505DB84" w:rsidR="00283C71" w:rsidRPr="00283C71" w:rsidRDefault="006B52A0" w:rsidP="00283C71">
      <w:pPr>
        <w:pStyle w:val="ListParagraph"/>
        <w:numPr>
          <w:ilvl w:val="0"/>
          <w:numId w:val="3"/>
        </w:numPr>
        <w:spacing w:line="240" w:lineRule="auto"/>
        <w:rPr>
          <w:rFonts w:cstheme="minorHAnsi"/>
          <w:color w:val="000000"/>
          <w:sz w:val="24"/>
          <w:szCs w:val="24"/>
        </w:rPr>
      </w:pPr>
      <w:r w:rsidRPr="00283C71">
        <w:rPr>
          <w:rFonts w:cstheme="minorHAnsi"/>
          <w:color w:val="000000"/>
          <w:sz w:val="24"/>
          <w:szCs w:val="24"/>
        </w:rPr>
        <w:t>“</w:t>
      </w:r>
      <w:r w:rsidR="00283C71" w:rsidRPr="00283C71">
        <w:rPr>
          <w:rFonts w:cstheme="minorHAnsi"/>
          <w:color w:val="000000"/>
          <w:sz w:val="24"/>
          <w:szCs w:val="24"/>
        </w:rPr>
        <w:t>Tangoe Managed Mobility Services is a managed technology solution to keep your employees connected and running on the right devices. It aims to improve operational efficiencies and productivity, uncover cost savings, and drive predictable results. Three key features come with the platform – automation, management, and support. You can automate the planning, procurement, and delivery of your devices to get the right technology into the hands of your employees when and where they need them.</w:t>
      </w:r>
      <w:r w:rsidR="00283C71">
        <w:rPr>
          <w:rFonts w:cstheme="minorHAnsi"/>
          <w:color w:val="000000"/>
          <w:sz w:val="24"/>
          <w:szCs w:val="24"/>
        </w:rPr>
        <w:t>”</w:t>
      </w:r>
      <w:r w:rsidR="00283C71">
        <w:rPr>
          <w:rFonts w:cstheme="minorHAnsi"/>
          <w:color w:val="000000"/>
          <w:sz w:val="24"/>
          <w:szCs w:val="24"/>
        </w:rPr>
        <w:fldChar w:fldCharType="begin" w:fldLock="1"/>
      </w:r>
      <w:r w:rsidR="007834C0">
        <w:rPr>
          <w:rFonts w:cstheme="minorHAnsi"/>
          <w:color w:val="000000"/>
          <w:sz w:val="24"/>
          <w:szCs w:val="24"/>
        </w:rPr>
        <w:instrText>ADDIN CSL_CITATION {"citationItems":[{"id":"ITEM-1","itemData":{"URL":"https://financesonline.com/mobile-device-management/","abstract":"The proliferation of the BYOD (bring your own device) practice where smartphones, tablets, and laptops are brought and used by employees to the workplace and connected to the corporate network has become a security concern. Mobile device management (MDM) software came about to address this issue. In this article, we’ll present to you the 20 best mobile device management software that you can consider.","accessed":{"date-parts":[["2019","1","15"]]},"author":[{"dropping-particle":"","family":"Online","given":"Finance","non-dropping-particle":"","parse-names":false,"suffix":""}],"container-title":"Finance online","id":"ITEM-1","issued":{"date-parts":[["2019"]]},"page":"1","title":"20 Best Mobile Device Management Software in 2019 - Financesonline.com","type":"webpage"},"uris":["http://www.mendeley.com/documents/?uuid=8b219975-1372-3ea0-9b5d-59609bea8ba6"]}],"mendeley":{"formattedCitation":"[2]","plainTextFormattedCitation":"[2]","previouslyFormattedCitation":"[2]"},"properties":{"noteIndex":0},"schema":"https://github.com/citation-style-language/schema/raw/master/csl-citation.json"}</w:instrText>
      </w:r>
      <w:r w:rsidR="00283C71">
        <w:rPr>
          <w:rFonts w:cstheme="minorHAnsi"/>
          <w:color w:val="000000"/>
          <w:sz w:val="24"/>
          <w:szCs w:val="24"/>
        </w:rPr>
        <w:fldChar w:fldCharType="separate"/>
      </w:r>
      <w:r w:rsidR="00283C71" w:rsidRPr="00283C71">
        <w:rPr>
          <w:rFonts w:cstheme="minorHAnsi"/>
          <w:noProof/>
          <w:color w:val="000000"/>
          <w:sz w:val="24"/>
          <w:szCs w:val="24"/>
        </w:rPr>
        <w:t>[2]</w:t>
      </w:r>
      <w:r w:rsidR="00283C71">
        <w:rPr>
          <w:rFonts w:cstheme="minorHAnsi"/>
          <w:color w:val="000000"/>
          <w:sz w:val="24"/>
          <w:szCs w:val="24"/>
        </w:rPr>
        <w:fldChar w:fldCharType="end"/>
      </w:r>
      <w:r w:rsidR="00283C71">
        <w:rPr>
          <w:rFonts w:cstheme="minorHAnsi"/>
          <w:color w:val="000000"/>
          <w:sz w:val="24"/>
          <w:szCs w:val="24"/>
        </w:rPr>
        <w:t xml:space="preserve">  </w:t>
      </w:r>
      <w:r w:rsidR="00B565CC">
        <w:rPr>
          <w:rFonts w:cstheme="minorHAnsi"/>
          <w:color w:val="000000"/>
          <w:sz w:val="24"/>
          <w:szCs w:val="24"/>
        </w:rPr>
        <w:t>This suite allows the company to</w:t>
      </w:r>
      <w:r w:rsidR="00283C71" w:rsidRPr="00283C71">
        <w:rPr>
          <w:rFonts w:cstheme="minorHAnsi"/>
          <w:color w:val="000000"/>
          <w:sz w:val="24"/>
          <w:szCs w:val="24"/>
        </w:rPr>
        <w:t xml:space="preserve"> activate and manage mobile </w:t>
      </w:r>
      <w:r w:rsidR="007834C0">
        <w:rPr>
          <w:rFonts w:cstheme="minorHAnsi"/>
          <w:color w:val="000000"/>
          <w:sz w:val="24"/>
          <w:szCs w:val="24"/>
        </w:rPr>
        <w:t>devices</w:t>
      </w:r>
      <w:r w:rsidR="00283C71" w:rsidRPr="00283C71">
        <w:rPr>
          <w:rFonts w:cstheme="minorHAnsi"/>
          <w:color w:val="000000"/>
          <w:sz w:val="24"/>
          <w:szCs w:val="24"/>
        </w:rPr>
        <w:t xml:space="preserve">, so </w:t>
      </w:r>
      <w:r w:rsidR="007834C0">
        <w:rPr>
          <w:rFonts w:cstheme="minorHAnsi"/>
          <w:color w:val="000000"/>
          <w:sz w:val="24"/>
          <w:szCs w:val="24"/>
        </w:rPr>
        <w:t>employee</w:t>
      </w:r>
      <w:r w:rsidR="00283C71" w:rsidRPr="00283C71">
        <w:rPr>
          <w:rFonts w:cstheme="minorHAnsi"/>
          <w:color w:val="000000"/>
          <w:sz w:val="24"/>
          <w:szCs w:val="24"/>
        </w:rPr>
        <w:t xml:space="preserve"> devices are ready out of the box. Tangoe offers </w:t>
      </w:r>
      <w:r w:rsidR="007834C0">
        <w:rPr>
          <w:rFonts w:cstheme="minorHAnsi"/>
          <w:color w:val="000000"/>
          <w:sz w:val="24"/>
          <w:szCs w:val="24"/>
        </w:rPr>
        <w:t>a high</w:t>
      </w:r>
      <w:r w:rsidR="00283C71" w:rsidRPr="00283C71">
        <w:rPr>
          <w:rFonts w:cstheme="minorHAnsi"/>
          <w:color w:val="000000"/>
          <w:sz w:val="24"/>
          <w:szCs w:val="24"/>
        </w:rPr>
        <w:t xml:space="preserve"> level </w:t>
      </w:r>
      <w:r w:rsidR="007834C0">
        <w:rPr>
          <w:rFonts w:cstheme="minorHAnsi"/>
          <w:color w:val="000000"/>
          <w:sz w:val="24"/>
          <w:szCs w:val="24"/>
        </w:rPr>
        <w:t xml:space="preserve">of </w:t>
      </w:r>
      <w:r w:rsidR="00283C71" w:rsidRPr="00283C71">
        <w:rPr>
          <w:rFonts w:cstheme="minorHAnsi"/>
          <w:color w:val="000000"/>
          <w:sz w:val="24"/>
          <w:szCs w:val="24"/>
        </w:rPr>
        <w:t>security. Tangoe is offered through custom pricing.</w:t>
      </w:r>
    </w:p>
    <w:p w14:paraId="3EF25F06" w14:textId="77777777" w:rsidR="007834C0" w:rsidRDefault="007834C0" w:rsidP="00283C71">
      <w:pPr>
        <w:pStyle w:val="ListParagraph"/>
        <w:spacing w:line="240" w:lineRule="auto"/>
        <w:rPr>
          <w:rFonts w:cstheme="minorHAnsi"/>
          <w:bCs/>
          <w:color w:val="000000"/>
          <w:sz w:val="24"/>
          <w:szCs w:val="24"/>
        </w:rPr>
      </w:pPr>
    </w:p>
    <w:p w14:paraId="302155B6" w14:textId="715AAED7" w:rsidR="00283C71" w:rsidRPr="00283C71" w:rsidRDefault="00283C71" w:rsidP="00283C71">
      <w:pPr>
        <w:pStyle w:val="ListParagraph"/>
        <w:spacing w:line="240" w:lineRule="auto"/>
        <w:rPr>
          <w:rFonts w:cstheme="minorHAnsi"/>
          <w:color w:val="000000"/>
          <w:sz w:val="24"/>
          <w:szCs w:val="24"/>
        </w:rPr>
      </w:pPr>
      <w:r>
        <w:rPr>
          <w:rFonts w:cstheme="minorHAnsi"/>
          <w:bCs/>
          <w:color w:val="000000"/>
          <w:sz w:val="24"/>
          <w:szCs w:val="24"/>
        </w:rPr>
        <w:t>Features of</w:t>
      </w:r>
      <w:r w:rsidR="00892440">
        <w:rPr>
          <w:rFonts w:cstheme="minorHAnsi"/>
          <w:bCs/>
          <w:color w:val="000000"/>
          <w:sz w:val="24"/>
          <w:szCs w:val="24"/>
        </w:rPr>
        <w:t xml:space="preserve"> </w:t>
      </w:r>
      <w:r w:rsidR="00892440" w:rsidRPr="00283C71">
        <w:rPr>
          <w:rFonts w:cstheme="minorHAnsi"/>
          <w:color w:val="000000"/>
          <w:sz w:val="24"/>
          <w:szCs w:val="24"/>
        </w:rPr>
        <w:t>Tangoe Managed Mobility Services</w:t>
      </w:r>
      <w:r w:rsidR="00892440">
        <w:rPr>
          <w:rFonts w:cstheme="minorHAnsi"/>
          <w:color w:val="000000"/>
          <w:sz w:val="24"/>
          <w:szCs w:val="24"/>
        </w:rPr>
        <w:t>:</w:t>
      </w:r>
    </w:p>
    <w:p w14:paraId="09E1E71C" w14:textId="63AA9BD1" w:rsidR="00283C71" w:rsidRPr="00283C71" w:rsidRDefault="007834C0" w:rsidP="00283C71">
      <w:pPr>
        <w:pStyle w:val="ListParagraph"/>
        <w:numPr>
          <w:ilvl w:val="0"/>
          <w:numId w:val="9"/>
        </w:numPr>
        <w:rPr>
          <w:rFonts w:cstheme="minorHAnsi"/>
          <w:color w:val="000000"/>
          <w:sz w:val="24"/>
          <w:szCs w:val="24"/>
        </w:rPr>
      </w:pPr>
      <w:r>
        <w:rPr>
          <w:rFonts w:cstheme="minorHAnsi"/>
          <w:color w:val="000000"/>
          <w:sz w:val="24"/>
          <w:szCs w:val="24"/>
        </w:rPr>
        <w:t>“</w:t>
      </w:r>
      <w:r w:rsidR="00283C71" w:rsidRPr="00283C71">
        <w:rPr>
          <w:rFonts w:cstheme="minorHAnsi"/>
          <w:color w:val="000000"/>
          <w:sz w:val="24"/>
          <w:szCs w:val="24"/>
        </w:rPr>
        <w:t>Automatic device recognition</w:t>
      </w:r>
    </w:p>
    <w:p w14:paraId="3A6BD54B" w14:textId="77777777" w:rsidR="00283C71" w:rsidRPr="00283C71" w:rsidRDefault="00283C71" w:rsidP="00283C71">
      <w:pPr>
        <w:pStyle w:val="ListParagraph"/>
        <w:numPr>
          <w:ilvl w:val="0"/>
          <w:numId w:val="9"/>
        </w:numPr>
        <w:rPr>
          <w:rFonts w:cstheme="minorHAnsi"/>
          <w:color w:val="000000"/>
          <w:sz w:val="24"/>
          <w:szCs w:val="24"/>
        </w:rPr>
      </w:pPr>
      <w:r w:rsidRPr="00283C71">
        <w:rPr>
          <w:rFonts w:cstheme="minorHAnsi"/>
          <w:color w:val="000000"/>
          <w:sz w:val="24"/>
          <w:szCs w:val="24"/>
        </w:rPr>
        <w:t>Remote installation and update</w:t>
      </w:r>
    </w:p>
    <w:p w14:paraId="55E279F5" w14:textId="77777777" w:rsidR="00283C71" w:rsidRPr="00283C71" w:rsidRDefault="00283C71" w:rsidP="00283C71">
      <w:pPr>
        <w:pStyle w:val="ListParagraph"/>
        <w:numPr>
          <w:ilvl w:val="0"/>
          <w:numId w:val="9"/>
        </w:numPr>
        <w:rPr>
          <w:rFonts w:cstheme="minorHAnsi"/>
          <w:color w:val="000000"/>
          <w:sz w:val="24"/>
          <w:szCs w:val="24"/>
        </w:rPr>
      </w:pPr>
      <w:r w:rsidRPr="00283C71">
        <w:rPr>
          <w:rFonts w:cstheme="minorHAnsi"/>
          <w:color w:val="000000"/>
          <w:sz w:val="24"/>
          <w:szCs w:val="24"/>
        </w:rPr>
        <w:t>Deployment and inventory management</w:t>
      </w:r>
    </w:p>
    <w:p w14:paraId="6C6D926E" w14:textId="77777777" w:rsidR="00283C71" w:rsidRPr="00283C71" w:rsidRDefault="00283C71" w:rsidP="00283C71">
      <w:pPr>
        <w:pStyle w:val="ListParagraph"/>
        <w:numPr>
          <w:ilvl w:val="0"/>
          <w:numId w:val="9"/>
        </w:numPr>
        <w:rPr>
          <w:rFonts w:cstheme="minorHAnsi"/>
          <w:color w:val="000000"/>
          <w:sz w:val="24"/>
          <w:szCs w:val="24"/>
        </w:rPr>
      </w:pPr>
      <w:r w:rsidRPr="00283C71">
        <w:rPr>
          <w:rFonts w:cstheme="minorHAnsi"/>
          <w:color w:val="000000"/>
          <w:sz w:val="24"/>
          <w:szCs w:val="24"/>
        </w:rPr>
        <w:t>Data management</w:t>
      </w:r>
    </w:p>
    <w:p w14:paraId="42976B6A" w14:textId="77777777" w:rsidR="00283C71" w:rsidRPr="00283C71" w:rsidRDefault="00283C71" w:rsidP="00283C71">
      <w:pPr>
        <w:pStyle w:val="ListParagraph"/>
        <w:numPr>
          <w:ilvl w:val="0"/>
          <w:numId w:val="9"/>
        </w:numPr>
        <w:rPr>
          <w:rFonts w:cstheme="minorHAnsi"/>
          <w:color w:val="000000"/>
          <w:sz w:val="24"/>
          <w:szCs w:val="24"/>
        </w:rPr>
      </w:pPr>
      <w:r w:rsidRPr="00283C71">
        <w:rPr>
          <w:rFonts w:cstheme="minorHAnsi"/>
          <w:color w:val="000000"/>
          <w:sz w:val="24"/>
          <w:szCs w:val="24"/>
        </w:rPr>
        <w:t>Synchronization management</w:t>
      </w:r>
    </w:p>
    <w:p w14:paraId="2428B078" w14:textId="7B69E6A4" w:rsidR="007834C0" w:rsidRPr="006D6093" w:rsidRDefault="00283C71" w:rsidP="006D6093">
      <w:pPr>
        <w:pStyle w:val="ListParagraph"/>
        <w:numPr>
          <w:ilvl w:val="0"/>
          <w:numId w:val="9"/>
        </w:numPr>
        <w:rPr>
          <w:rFonts w:cstheme="minorHAnsi"/>
          <w:color w:val="000000"/>
          <w:sz w:val="24"/>
          <w:szCs w:val="24"/>
        </w:rPr>
      </w:pPr>
      <w:r w:rsidRPr="00283C71">
        <w:rPr>
          <w:rFonts w:cstheme="minorHAnsi"/>
          <w:color w:val="000000"/>
          <w:sz w:val="24"/>
          <w:szCs w:val="24"/>
        </w:rPr>
        <w:lastRenderedPageBreak/>
        <w:t>Wireless network support</w:t>
      </w:r>
      <w:r w:rsidR="007834C0">
        <w:rPr>
          <w:rFonts w:cstheme="minorHAnsi"/>
          <w:color w:val="000000"/>
          <w:sz w:val="24"/>
          <w:szCs w:val="24"/>
        </w:rPr>
        <w:t>”</w:t>
      </w:r>
      <w:r w:rsidR="007834C0">
        <w:rPr>
          <w:rFonts w:cstheme="minorHAnsi"/>
          <w:color w:val="000000"/>
          <w:sz w:val="24"/>
          <w:szCs w:val="24"/>
        </w:rPr>
        <w:fldChar w:fldCharType="begin" w:fldLock="1"/>
      </w:r>
      <w:r w:rsidR="008A6A14">
        <w:rPr>
          <w:rFonts w:cstheme="minorHAnsi"/>
          <w:color w:val="000000"/>
          <w:sz w:val="24"/>
          <w:szCs w:val="24"/>
        </w:rPr>
        <w:instrText>ADDIN CSL_CITATION {"citationItems":[{"id":"ITEM-1","itemData":{"URL":"https://financesonline.com/mobile-device-management/","abstract":"The proliferation of the BYOD (bring your own device) practice where smartphones, tablets, and laptops are brought and used by employees to the workplace and connected to the corporate network has become a security concern. Mobile device management (MDM) software came about to address this issue. In this article, we’ll present to you the 20 best mobile device management software that you can consider.","accessed":{"date-parts":[["2019","1","15"]]},"author":[{"dropping-particle":"","family":"Online","given":"Finance","non-dropping-particle":"","parse-names":false,"suffix":""}],"container-title":"Finance online","id":"ITEM-1","issued":{"date-parts":[["2019"]]},"page":"1","title":"20 Best Mobile Device Management Software in 2019 - Financesonline.com","type":"webpage"},"uris":["http://www.mendeley.com/documents/?uuid=8b219975-1372-3ea0-9b5d-59609bea8ba6"]}],"mendeley":{"formattedCitation":"[2]","plainTextFormattedCitation":"[2]","previouslyFormattedCitation":"[2]"},"properties":{"noteIndex":0},"schema":"https://github.com/citation-style-language/schema/raw/master/csl-citation.json"}</w:instrText>
      </w:r>
      <w:r w:rsidR="007834C0">
        <w:rPr>
          <w:rFonts w:cstheme="minorHAnsi"/>
          <w:color w:val="000000"/>
          <w:sz w:val="24"/>
          <w:szCs w:val="24"/>
        </w:rPr>
        <w:fldChar w:fldCharType="separate"/>
      </w:r>
      <w:r w:rsidR="007834C0" w:rsidRPr="007834C0">
        <w:rPr>
          <w:rFonts w:cstheme="minorHAnsi"/>
          <w:noProof/>
          <w:color w:val="000000"/>
          <w:sz w:val="24"/>
          <w:szCs w:val="24"/>
        </w:rPr>
        <w:t>[2]</w:t>
      </w:r>
      <w:r w:rsidR="007834C0">
        <w:rPr>
          <w:rFonts w:cstheme="minorHAnsi"/>
          <w:color w:val="000000"/>
          <w:sz w:val="24"/>
          <w:szCs w:val="24"/>
        </w:rPr>
        <w:fldChar w:fldCharType="end"/>
      </w:r>
    </w:p>
    <w:p w14:paraId="6C2BFDEC" w14:textId="6B8457C8" w:rsidR="00687FCC" w:rsidRPr="006D0D48" w:rsidRDefault="00A25197" w:rsidP="00687FCC">
      <w:pPr>
        <w:rPr>
          <w:rFonts w:cstheme="minorHAnsi"/>
          <w:color w:val="000000"/>
          <w:spacing w:val="2"/>
          <w:sz w:val="24"/>
          <w:szCs w:val="23"/>
          <w:bdr w:val="none" w:sz="0" w:space="0" w:color="auto" w:frame="1"/>
        </w:rPr>
      </w:pPr>
      <w:r>
        <w:rPr>
          <w:sz w:val="24"/>
        </w:rPr>
        <w:t xml:space="preserve">The mobile device management software I have chosen for my BYOD </w:t>
      </w:r>
      <w:r w:rsidR="00687FCC">
        <w:rPr>
          <w:sz w:val="24"/>
        </w:rPr>
        <w:t xml:space="preserve">is </w:t>
      </w:r>
      <w:r w:rsidR="00687FCC" w:rsidRPr="003D5B73">
        <w:rPr>
          <w:rFonts w:cstheme="minorHAnsi"/>
          <w:color w:val="000000"/>
          <w:spacing w:val="2"/>
          <w:sz w:val="24"/>
          <w:szCs w:val="23"/>
          <w:bdr w:val="none" w:sz="0" w:space="0" w:color="auto" w:frame="1"/>
        </w:rPr>
        <w:t>BlackBerry Enterprise Mobility Suit</w:t>
      </w:r>
      <w:r w:rsidR="00687FCC">
        <w:rPr>
          <w:rFonts w:cstheme="minorHAnsi"/>
          <w:color w:val="000000"/>
          <w:spacing w:val="2"/>
          <w:sz w:val="24"/>
          <w:szCs w:val="23"/>
          <w:bdr w:val="none" w:sz="0" w:space="0" w:color="auto" w:frame="1"/>
        </w:rPr>
        <w:t xml:space="preserve">, this is primarily because it has cross platform support and flexible deployment options as it allows both the company and employees to purchase any device they desire </w:t>
      </w:r>
      <w:r w:rsidR="006D0D48">
        <w:rPr>
          <w:rFonts w:cstheme="minorHAnsi"/>
          <w:color w:val="000000"/>
          <w:spacing w:val="2"/>
          <w:sz w:val="24"/>
          <w:szCs w:val="23"/>
          <w:bdr w:val="none" w:sz="0" w:space="0" w:color="auto" w:frame="1"/>
        </w:rPr>
        <w:t>and d</w:t>
      </w:r>
      <w:r w:rsidR="006D0D48" w:rsidRPr="006D0D48">
        <w:rPr>
          <w:rFonts w:cstheme="minorHAnsi"/>
          <w:color w:val="000000"/>
          <w:spacing w:val="2"/>
          <w:sz w:val="24"/>
          <w:szCs w:val="23"/>
          <w:bdr w:val="none" w:sz="0" w:space="0" w:color="auto" w:frame="1"/>
        </w:rPr>
        <w:t>eploy</w:t>
      </w:r>
      <w:r w:rsidR="006D0D48">
        <w:rPr>
          <w:rFonts w:cstheme="minorHAnsi"/>
          <w:color w:val="000000"/>
          <w:spacing w:val="2"/>
          <w:sz w:val="24"/>
          <w:szCs w:val="23"/>
          <w:bdr w:val="none" w:sz="0" w:space="0" w:color="auto" w:frame="1"/>
        </w:rPr>
        <w:t xml:space="preserve"> it</w:t>
      </w:r>
      <w:r w:rsidR="006D0D48" w:rsidRPr="006D0D48">
        <w:rPr>
          <w:rFonts w:cstheme="minorHAnsi"/>
          <w:color w:val="000000"/>
          <w:spacing w:val="2"/>
          <w:sz w:val="24"/>
          <w:szCs w:val="23"/>
          <w:bdr w:val="none" w:sz="0" w:space="0" w:color="auto" w:frame="1"/>
        </w:rPr>
        <w:t xml:space="preserve"> both on-premise or in the cloud</w:t>
      </w:r>
      <w:r w:rsidR="006D0D48">
        <w:rPr>
          <w:rFonts w:cstheme="minorHAnsi"/>
          <w:color w:val="000000"/>
          <w:spacing w:val="2"/>
          <w:sz w:val="24"/>
          <w:szCs w:val="23"/>
          <w:bdr w:val="none" w:sz="0" w:space="0" w:color="auto" w:frame="1"/>
        </w:rPr>
        <w:t>.</w:t>
      </w:r>
    </w:p>
    <w:p w14:paraId="18A0C6C0" w14:textId="2DC1039C" w:rsidR="00D97038" w:rsidRDefault="00D97038" w:rsidP="00D97038">
      <w:pPr>
        <w:rPr>
          <w:b/>
          <w:sz w:val="28"/>
          <w:u w:val="single"/>
        </w:rPr>
      </w:pPr>
      <w:r w:rsidRPr="00687FCC">
        <w:rPr>
          <w:b/>
          <w:sz w:val="28"/>
          <w:u w:val="single"/>
        </w:rPr>
        <w:t>What data is stored on device and the potential for leakage</w:t>
      </w:r>
    </w:p>
    <w:p w14:paraId="60B43D21" w14:textId="3B05021D" w:rsidR="008A6A14" w:rsidRPr="008A6A14" w:rsidRDefault="00AF0B0B" w:rsidP="00D97038">
      <w:pPr>
        <w:rPr>
          <w:sz w:val="24"/>
        </w:rPr>
      </w:pPr>
      <w:r>
        <w:rPr>
          <w:sz w:val="24"/>
        </w:rPr>
        <w:t xml:space="preserve">The data that is stored on a “BYOD device” depends on the staff member utilising it. Some examples of data that may be stored on a “BYOD Device” are financial reports, customer/staff </w:t>
      </w:r>
      <w:r w:rsidR="00840BEF">
        <w:rPr>
          <w:sz w:val="24"/>
        </w:rPr>
        <w:t xml:space="preserve">information, reports, etc. The potential for leaks is fairly </w:t>
      </w:r>
      <w:r w:rsidR="006D6093">
        <w:rPr>
          <w:sz w:val="24"/>
        </w:rPr>
        <w:t>low but</w:t>
      </w:r>
      <w:r w:rsidR="00840BEF">
        <w:rPr>
          <w:sz w:val="24"/>
        </w:rPr>
        <w:t xml:space="preserve"> increases exponentially if the member of staff is fired, although this is minimised due to a policy shown in the employee policy</w:t>
      </w:r>
      <w:r w:rsidR="006D6093">
        <w:rPr>
          <w:sz w:val="24"/>
        </w:rPr>
        <w:t xml:space="preserve"> which </w:t>
      </w:r>
      <w:r w:rsidR="006D6093">
        <w:rPr>
          <w:rFonts w:ascii="Caladea" w:hAnsi="Caladea"/>
        </w:rPr>
        <w:t>states that employees must be submitted to the IT department so the device to be cleared of all company related files, data, and software at time of firing/quitting, all personal apps, data, etc. will be left alone</w:t>
      </w:r>
      <w:r w:rsidR="006D6093">
        <w:rPr>
          <w:sz w:val="24"/>
        </w:rPr>
        <w:t>.</w:t>
      </w:r>
    </w:p>
    <w:p w14:paraId="6AF57922" w14:textId="4473B3C8" w:rsidR="00D97038" w:rsidRDefault="00D97038" w:rsidP="00D97038">
      <w:pPr>
        <w:rPr>
          <w:b/>
          <w:sz w:val="28"/>
          <w:u w:val="single"/>
        </w:rPr>
      </w:pPr>
      <w:r w:rsidRPr="00687FCC">
        <w:rPr>
          <w:b/>
          <w:sz w:val="28"/>
          <w:u w:val="single"/>
        </w:rPr>
        <w:t>My strategy to deal with difficult issues</w:t>
      </w:r>
    </w:p>
    <w:p w14:paraId="2DA52229" w14:textId="554B11C8" w:rsidR="00905DE9" w:rsidRPr="001A21AC" w:rsidRDefault="001A21AC" w:rsidP="006020BF">
      <w:pPr>
        <w:rPr>
          <w:sz w:val="24"/>
        </w:rPr>
      </w:pPr>
      <w:commentRangeStart w:id="5"/>
      <w:r>
        <w:rPr>
          <w:sz w:val="24"/>
        </w:rPr>
        <w:t xml:space="preserve">I have dealt with the issues of different brand of devices and when the </w:t>
      </w:r>
      <w:r>
        <w:rPr>
          <w:rFonts w:ascii="Caladea" w:hAnsi="Caladea"/>
        </w:rPr>
        <w:t>participating device leaves our employment, or the device is lost, stolen, or fails via my chosen mobile device management software and Employee policy respectively, this is because the mobile device management software I chose has cross platform support and my employee policy has a safeguard stating that employees must be submitted to the IT department so the device to be cleared of all company related files, data, and software at time of firing/quitting, all personal apps, data, etc. will be left alone</w:t>
      </w:r>
      <w:r>
        <w:rPr>
          <w:sz w:val="24"/>
        </w:rPr>
        <w:t>.</w:t>
      </w:r>
      <w:commentRangeEnd w:id="5"/>
      <w:r w:rsidR="001B3356">
        <w:rPr>
          <w:rStyle w:val="CommentReference"/>
        </w:rPr>
        <w:commentReference w:id="5"/>
      </w:r>
    </w:p>
    <w:p w14:paraId="52EEFD37" w14:textId="67DA143D" w:rsidR="00687FCC" w:rsidRDefault="00687FCC" w:rsidP="006020BF">
      <w:pPr>
        <w:rPr>
          <w:b/>
          <w:bCs/>
          <w:sz w:val="28"/>
          <w:szCs w:val="24"/>
          <w:u w:val="single"/>
        </w:rPr>
      </w:pPr>
      <w:commentRangeStart w:id="6"/>
      <w:r>
        <w:rPr>
          <w:b/>
          <w:bCs/>
          <w:sz w:val="28"/>
          <w:szCs w:val="24"/>
          <w:u w:val="single"/>
        </w:rPr>
        <w:t>References</w:t>
      </w:r>
      <w:commentRangeEnd w:id="6"/>
      <w:r w:rsidR="001B3356">
        <w:rPr>
          <w:rStyle w:val="CommentReference"/>
        </w:rPr>
        <w:commentReference w:id="6"/>
      </w:r>
    </w:p>
    <w:p w14:paraId="6E9CD79B" w14:textId="7554E4F4" w:rsidR="008A6A14" w:rsidRPr="008A6A14" w:rsidRDefault="008A6A14" w:rsidP="008A6A14">
      <w:pPr>
        <w:widowControl w:val="0"/>
        <w:autoSpaceDE w:val="0"/>
        <w:autoSpaceDN w:val="0"/>
        <w:adjustRightInd w:val="0"/>
        <w:spacing w:line="240" w:lineRule="auto"/>
        <w:ind w:left="640" w:hanging="640"/>
        <w:rPr>
          <w:rFonts w:ascii="Calibri" w:hAnsi="Calibri" w:cs="Calibri"/>
          <w:noProof/>
          <w:sz w:val="24"/>
          <w:szCs w:val="24"/>
        </w:rPr>
      </w:pPr>
      <w:r>
        <w:rPr>
          <w:sz w:val="24"/>
        </w:rPr>
        <w:fldChar w:fldCharType="begin" w:fldLock="1"/>
      </w:r>
      <w:r>
        <w:rPr>
          <w:sz w:val="24"/>
        </w:rPr>
        <w:instrText xml:space="preserve">ADDIN Mendeley Bibliography CSL_BIBLIOGRAPHY </w:instrText>
      </w:r>
      <w:r>
        <w:rPr>
          <w:sz w:val="24"/>
        </w:rPr>
        <w:fldChar w:fldCharType="separate"/>
      </w:r>
      <w:r w:rsidRPr="008A6A14">
        <w:rPr>
          <w:rFonts w:ascii="Calibri" w:hAnsi="Calibri" w:cs="Calibri"/>
          <w:noProof/>
          <w:sz w:val="24"/>
          <w:szCs w:val="24"/>
        </w:rPr>
        <w:t>[1]</w:t>
      </w:r>
      <w:r w:rsidRPr="008A6A14">
        <w:rPr>
          <w:rFonts w:ascii="Calibri" w:hAnsi="Calibri" w:cs="Calibri"/>
          <w:noProof/>
          <w:sz w:val="24"/>
          <w:szCs w:val="24"/>
        </w:rPr>
        <w:tab/>
        <w:t xml:space="preserve">A. Sedigh, C. Campbell, and K. Radhakrishnan, “BYOT network solutions for enterprise environment,” </w:t>
      </w:r>
      <w:r w:rsidRPr="008A6A14">
        <w:rPr>
          <w:rFonts w:ascii="Calibri" w:hAnsi="Calibri" w:cs="Calibri"/>
          <w:i/>
          <w:iCs/>
          <w:noProof/>
          <w:sz w:val="24"/>
          <w:szCs w:val="24"/>
        </w:rPr>
        <w:t>Proc. - UKSim-AMSS 16th Int. Conf. Comput. Model. Simulation, UKSim 2014</w:t>
      </w:r>
      <w:r w:rsidRPr="008A6A14">
        <w:rPr>
          <w:rFonts w:ascii="Calibri" w:hAnsi="Calibri" w:cs="Calibri"/>
          <w:noProof/>
          <w:sz w:val="24"/>
          <w:szCs w:val="24"/>
        </w:rPr>
        <w:t>, pp. 489–493, 2014.</w:t>
      </w:r>
    </w:p>
    <w:p w14:paraId="1208482D" w14:textId="4A3DF5C6" w:rsidR="008A6A14" w:rsidRPr="008A6A14" w:rsidRDefault="008A6A14" w:rsidP="008A6A14">
      <w:pPr>
        <w:widowControl w:val="0"/>
        <w:autoSpaceDE w:val="0"/>
        <w:autoSpaceDN w:val="0"/>
        <w:adjustRightInd w:val="0"/>
        <w:spacing w:line="240" w:lineRule="auto"/>
        <w:ind w:left="640" w:hanging="640"/>
        <w:rPr>
          <w:rFonts w:ascii="Calibri" w:hAnsi="Calibri" w:cs="Calibri"/>
          <w:noProof/>
          <w:sz w:val="24"/>
        </w:rPr>
      </w:pPr>
      <w:r w:rsidRPr="008A6A14">
        <w:rPr>
          <w:rFonts w:ascii="Calibri" w:hAnsi="Calibri" w:cs="Calibri"/>
          <w:noProof/>
          <w:sz w:val="24"/>
          <w:szCs w:val="24"/>
        </w:rPr>
        <w:t>[2]</w:t>
      </w:r>
      <w:r w:rsidRPr="008A6A14">
        <w:rPr>
          <w:rFonts w:ascii="Calibri" w:hAnsi="Calibri" w:cs="Calibri"/>
          <w:noProof/>
          <w:sz w:val="24"/>
          <w:szCs w:val="24"/>
        </w:rPr>
        <w:tab/>
        <w:t xml:space="preserve">F. Online, “20 Best Mobile Device Management Software in 2019 - Financesonline.com,” </w:t>
      </w:r>
      <w:r w:rsidRPr="008A6A14">
        <w:rPr>
          <w:rFonts w:ascii="Calibri" w:hAnsi="Calibri" w:cs="Calibri"/>
          <w:i/>
          <w:iCs/>
          <w:noProof/>
          <w:sz w:val="24"/>
          <w:szCs w:val="24"/>
        </w:rPr>
        <w:t>Finance online</w:t>
      </w:r>
      <w:r w:rsidRPr="008A6A14">
        <w:rPr>
          <w:rFonts w:ascii="Calibri" w:hAnsi="Calibri" w:cs="Calibri"/>
          <w:noProof/>
          <w:sz w:val="24"/>
          <w:szCs w:val="24"/>
        </w:rPr>
        <w:t>, 2019. [Online]. Available: https://financesonline.</w:t>
      </w:r>
      <w:r>
        <w:rPr>
          <w:rFonts w:ascii="Calibri" w:hAnsi="Calibri" w:cs="Calibri"/>
          <w:noProof/>
          <w:sz w:val="24"/>
          <w:szCs w:val="24"/>
        </w:rPr>
        <w:t>com/mobile-device-management/.</w:t>
      </w:r>
    </w:p>
    <w:p w14:paraId="18224A30" w14:textId="77777777" w:rsidR="00C32FAE" w:rsidRDefault="008A6A14" w:rsidP="006020BF">
      <w:pPr>
        <w:rPr>
          <w:sz w:val="24"/>
        </w:rPr>
        <w:sectPr w:rsidR="00C32FAE">
          <w:pgSz w:w="11906" w:h="16838"/>
          <w:pgMar w:top="1440" w:right="1440" w:bottom="1440" w:left="1440" w:header="708" w:footer="708" w:gutter="0"/>
          <w:cols w:space="708"/>
          <w:docGrid w:linePitch="360"/>
        </w:sectPr>
      </w:pPr>
      <w:r>
        <w:rPr>
          <w:sz w:val="24"/>
        </w:rPr>
        <w:fldChar w:fldCharType="end"/>
      </w:r>
    </w:p>
    <w:p w14:paraId="5FF7E35C" w14:textId="77777777" w:rsidR="00C32FAE" w:rsidRPr="00C57238" w:rsidRDefault="00C32FAE" w:rsidP="00C32FA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32FAE" w:rsidRPr="00C57238" w14:paraId="20C112EE" w14:textId="77777777" w:rsidTr="00D623E2">
        <w:trPr>
          <w:jc w:val="center"/>
        </w:trPr>
        <w:tc>
          <w:tcPr>
            <w:tcW w:w="10670" w:type="dxa"/>
            <w:shd w:val="clear" w:color="auto" w:fill="BFBFBF"/>
          </w:tcPr>
          <w:p w14:paraId="43DA176A" w14:textId="77777777" w:rsidR="00C32FAE" w:rsidRPr="00C57238" w:rsidRDefault="00C32FAE" w:rsidP="00D623E2">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29FFEAA3" w14:textId="77777777" w:rsidR="00C32FAE" w:rsidRPr="00C57238" w:rsidRDefault="00C32FAE" w:rsidP="00C32FAE">
      <w:pPr>
        <w:spacing w:after="0" w:line="240" w:lineRule="auto"/>
        <w:rPr>
          <w:rFonts w:ascii="Times New Roman" w:eastAsia="Times New Roman" w:hAnsi="Times New Roman" w:cs="Times New Roman"/>
          <w:sz w:val="16"/>
          <w:szCs w:val="20"/>
          <w:lang w:eastAsia="en-GB"/>
        </w:rPr>
      </w:pPr>
    </w:p>
    <w:p w14:paraId="59D92F34" w14:textId="77777777" w:rsidR="00C32FAE" w:rsidRPr="00C57238" w:rsidRDefault="00C32FAE" w:rsidP="00C32FAE">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BF4BC5F" w14:textId="77777777" w:rsidR="00C32FAE" w:rsidRPr="00E10A0F" w:rsidRDefault="00C32FAE" w:rsidP="00C32FA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32FAE" w:rsidRPr="00C57238" w14:paraId="28FBFF5E" w14:textId="77777777" w:rsidTr="00D623E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6EB8A96" w14:textId="77777777" w:rsidR="00C32FAE" w:rsidRPr="00C57238" w:rsidRDefault="00C32FAE" w:rsidP="00D623E2">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7" w:name="assessmentComponent"/>
            <w:bookmarkEnd w:id="7"/>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53082EB" w14:textId="77777777" w:rsidR="00C32FAE" w:rsidRPr="00C57238" w:rsidRDefault="00C32FAE" w:rsidP="00D623E2">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1B56E5" w14:textId="77777777" w:rsidR="00C32FAE" w:rsidRPr="00C57238" w:rsidRDefault="00C32FAE" w:rsidP="00D623E2">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40E1941D" w14:textId="77777777" w:rsidR="00C32FAE" w:rsidRPr="00C57238" w:rsidRDefault="00C32FAE" w:rsidP="00D623E2">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C32FAE" w:rsidRPr="00C57238" w14:paraId="1CBCE8A8" w14:textId="77777777" w:rsidTr="00D623E2">
        <w:trPr>
          <w:trHeight w:val="450"/>
        </w:trPr>
        <w:tc>
          <w:tcPr>
            <w:tcW w:w="4435" w:type="pct"/>
            <w:tcBorders>
              <w:top w:val="single" w:sz="4" w:space="0" w:color="auto"/>
              <w:left w:val="single" w:sz="4" w:space="0" w:color="auto"/>
              <w:right w:val="single" w:sz="4" w:space="0" w:color="auto"/>
            </w:tcBorders>
            <w:shd w:val="clear" w:color="auto" w:fill="D9D9D9"/>
          </w:tcPr>
          <w:p w14:paraId="66808307" w14:textId="77777777" w:rsidR="00C32FAE" w:rsidRPr="00C57238" w:rsidRDefault="00C32FAE" w:rsidP="00D623E2">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14:paraId="6B2F8120" w14:textId="77777777" w:rsidR="00C32FAE" w:rsidRPr="00C57238" w:rsidRDefault="00C32FAE" w:rsidP="00D623E2">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879A3CF"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D8E075B"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58967A99" w14:textId="77777777" w:rsidTr="00D623E2">
        <w:trPr>
          <w:trHeight w:val="450"/>
        </w:trPr>
        <w:tc>
          <w:tcPr>
            <w:tcW w:w="4435" w:type="pct"/>
            <w:vMerge w:val="restart"/>
            <w:tcBorders>
              <w:top w:val="single" w:sz="4" w:space="0" w:color="auto"/>
              <w:left w:val="single" w:sz="4" w:space="0" w:color="auto"/>
              <w:right w:val="single" w:sz="4" w:space="0" w:color="auto"/>
            </w:tcBorders>
          </w:tcPr>
          <w:p w14:paraId="16362A29" w14:textId="2CFDC190" w:rsidR="00C32FAE" w:rsidRPr="007912E8" w:rsidRDefault="00C32FAE" w:rsidP="00D623E2">
            <w:pPr>
              <w:spacing w:after="120" w:line="240" w:lineRule="auto"/>
              <w:rPr>
                <w:rFonts w:ascii="Calibri" w:eastAsia="Times New Roman" w:hAnsi="Calibri" w:cs="Times New Roman"/>
                <w:sz w:val="20"/>
                <w:szCs w:val="14"/>
                <w:lang w:eastAsia="en-GB"/>
              </w:rPr>
            </w:pPr>
            <w:bookmarkStart w:id="8" w:name="feedbackRIL"/>
            <w:bookmarkEnd w:id="8"/>
            <w:r>
              <w:rPr>
                <w:rFonts w:ascii="Calibri" w:eastAsia="Times New Roman" w:hAnsi="Calibri" w:cs="Times New Roman"/>
                <w:sz w:val="20"/>
                <w:szCs w:val="14"/>
                <w:lang w:eastAsia="en-GB"/>
              </w:rPr>
              <w:t xml:space="preserve">Limited </w:t>
            </w:r>
            <w:r w:rsidR="006B4AC5">
              <w:rPr>
                <w:rFonts w:ascii="Calibri" w:eastAsia="Times New Roman" w:hAnsi="Calibri" w:cs="Times New Roman"/>
                <w:sz w:val="20"/>
                <w:szCs w:val="14"/>
                <w:lang w:eastAsia="en-GB"/>
              </w:rPr>
              <w:t>referencing</w:t>
            </w:r>
            <w:r>
              <w:rPr>
                <w:rFonts w:ascii="Calibri" w:eastAsia="Times New Roman" w:hAnsi="Calibri" w:cs="Times New Roman"/>
                <w:sz w:val="20"/>
                <w:szCs w:val="14"/>
                <w:lang w:eastAsia="en-GB"/>
              </w:rPr>
              <w:t xml:space="preserve"> , not consistently applied. (Grade mark: 40.00%)</w:t>
            </w:r>
          </w:p>
        </w:tc>
        <w:tc>
          <w:tcPr>
            <w:tcW w:w="283" w:type="pct"/>
            <w:tcBorders>
              <w:top w:val="single" w:sz="4" w:space="0" w:color="auto"/>
              <w:left w:val="single" w:sz="4" w:space="0" w:color="auto"/>
              <w:right w:val="single" w:sz="4" w:space="0" w:color="auto"/>
            </w:tcBorders>
          </w:tcPr>
          <w:p w14:paraId="36FC120E" w14:textId="77777777" w:rsidR="00C32FAE" w:rsidRPr="007912E8" w:rsidRDefault="00C32FAE" w:rsidP="00D623E2">
            <w:pPr>
              <w:spacing w:after="0" w:line="240" w:lineRule="auto"/>
              <w:jc w:val="center"/>
              <w:rPr>
                <w:rFonts w:ascii="Calibri" w:eastAsia="Times New Roman" w:hAnsi="Calibri" w:cs="Times New Roman"/>
                <w:sz w:val="20"/>
                <w:szCs w:val="20"/>
                <w:lang w:eastAsia="en-GB"/>
              </w:rPr>
            </w:pPr>
            <w:bookmarkStart w:id="9" w:name="totalRIL"/>
            <w:bookmarkEnd w:id="9"/>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F4D6E89" w14:textId="77777777" w:rsidR="00C32FAE" w:rsidRPr="007912E8" w:rsidRDefault="00C32FAE" w:rsidP="00D623E2">
            <w:pPr>
              <w:spacing w:after="0" w:line="240" w:lineRule="auto"/>
              <w:jc w:val="center"/>
              <w:rPr>
                <w:rFonts w:ascii="Calibri" w:eastAsia="Times New Roman" w:hAnsi="Calibri" w:cs="Times New Roman"/>
                <w:sz w:val="20"/>
                <w:szCs w:val="20"/>
                <w:lang w:eastAsia="en-GB"/>
              </w:rPr>
            </w:pPr>
            <w:bookmarkStart w:id="10" w:name="markRIL"/>
            <w:bookmarkEnd w:id="10"/>
            <w:r>
              <w:rPr>
                <w:rFonts w:ascii="Calibri" w:eastAsia="Times New Roman" w:hAnsi="Calibri" w:cs="Times New Roman"/>
                <w:sz w:val="20"/>
                <w:szCs w:val="20"/>
                <w:lang w:eastAsia="en-GB"/>
              </w:rPr>
              <w:t>6</w:t>
            </w:r>
          </w:p>
        </w:tc>
      </w:tr>
      <w:tr w:rsidR="00C32FAE" w:rsidRPr="00C57238" w14:paraId="6FD31ADB" w14:textId="77777777" w:rsidTr="00D623E2">
        <w:trPr>
          <w:trHeight w:val="451"/>
        </w:trPr>
        <w:tc>
          <w:tcPr>
            <w:tcW w:w="4435" w:type="pct"/>
            <w:vMerge/>
            <w:tcBorders>
              <w:left w:val="single" w:sz="4" w:space="0" w:color="auto"/>
              <w:bottom w:val="single" w:sz="4" w:space="0" w:color="auto"/>
              <w:right w:val="single" w:sz="4" w:space="0" w:color="auto"/>
            </w:tcBorders>
          </w:tcPr>
          <w:p w14:paraId="1FEA311A" w14:textId="77777777" w:rsidR="00C32FAE" w:rsidRPr="00C57238" w:rsidRDefault="00C32FAE" w:rsidP="00D623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66A6D09" w14:textId="77777777" w:rsidR="00C32FAE" w:rsidRPr="006A5B74" w:rsidRDefault="00C32FAE" w:rsidP="00D623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E5F41E"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5542F3F0" w14:textId="77777777" w:rsidTr="00D623E2">
        <w:trPr>
          <w:trHeight w:val="450"/>
        </w:trPr>
        <w:tc>
          <w:tcPr>
            <w:tcW w:w="4435" w:type="pct"/>
            <w:tcBorders>
              <w:top w:val="single" w:sz="4" w:space="0" w:color="auto"/>
              <w:left w:val="single" w:sz="4" w:space="0" w:color="auto"/>
              <w:right w:val="single" w:sz="4" w:space="0" w:color="auto"/>
            </w:tcBorders>
            <w:shd w:val="clear" w:color="auto" w:fill="D9D9D9"/>
          </w:tcPr>
          <w:p w14:paraId="10BA3C6C" w14:textId="77777777" w:rsidR="00C32FAE" w:rsidRPr="00C57238" w:rsidRDefault="00C32FAE" w:rsidP="00D623E2">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14:paraId="53ACAE42" w14:textId="77777777" w:rsidR="00C32FAE" w:rsidRPr="00C57238" w:rsidRDefault="00C32FAE" w:rsidP="00D623E2">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2A60E91"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899C6D"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3FA69ECC" w14:textId="77777777" w:rsidTr="00D623E2">
        <w:trPr>
          <w:trHeight w:val="450"/>
        </w:trPr>
        <w:tc>
          <w:tcPr>
            <w:tcW w:w="4435" w:type="pct"/>
            <w:vMerge w:val="restart"/>
            <w:tcBorders>
              <w:top w:val="single" w:sz="4" w:space="0" w:color="auto"/>
              <w:left w:val="single" w:sz="4" w:space="0" w:color="auto"/>
              <w:right w:val="single" w:sz="4" w:space="0" w:color="auto"/>
            </w:tcBorders>
          </w:tcPr>
          <w:p w14:paraId="04951F13" w14:textId="77777777" w:rsidR="00C32FAE" w:rsidRPr="006A5B74" w:rsidRDefault="00C32FAE" w:rsidP="00D623E2">
            <w:pPr>
              <w:spacing w:after="120" w:line="240" w:lineRule="auto"/>
              <w:rPr>
                <w:rFonts w:ascii="Calibri" w:eastAsia="Times New Roman" w:hAnsi="Calibri" w:cs="Times New Roman"/>
                <w:sz w:val="20"/>
                <w:szCs w:val="14"/>
                <w:lang w:eastAsia="en-GB"/>
              </w:rPr>
            </w:pPr>
            <w:bookmarkStart w:id="11" w:name="feedbackKUS"/>
            <w:bookmarkEnd w:id="11"/>
            <w:r>
              <w:rPr>
                <w:rFonts w:ascii="Calibri" w:eastAsia="Times New Roman" w:hAnsi="Calibri" w:cs="Times New Roman"/>
                <w:sz w:val="20"/>
                <w:szCs w:val="14"/>
                <w:lang w:eastAsia="en-GB"/>
              </w:rPr>
              <w:t>Demonstrated basic understanding of the concepts and principles. (Grade mark: 40.00%)</w:t>
            </w:r>
          </w:p>
        </w:tc>
        <w:tc>
          <w:tcPr>
            <w:tcW w:w="283" w:type="pct"/>
            <w:tcBorders>
              <w:top w:val="single" w:sz="4" w:space="0" w:color="auto"/>
              <w:left w:val="single" w:sz="4" w:space="0" w:color="auto"/>
              <w:right w:val="single" w:sz="4" w:space="0" w:color="auto"/>
            </w:tcBorders>
          </w:tcPr>
          <w:p w14:paraId="67D5CA0E" w14:textId="77777777" w:rsidR="00C32FAE" w:rsidRPr="006A5B74" w:rsidRDefault="00C32FAE" w:rsidP="00D623E2">
            <w:pPr>
              <w:spacing w:after="0" w:line="240" w:lineRule="auto"/>
              <w:jc w:val="center"/>
              <w:rPr>
                <w:rFonts w:ascii="Calibri" w:eastAsia="Times New Roman" w:hAnsi="Calibri" w:cs="Times New Roman"/>
                <w:sz w:val="20"/>
                <w:szCs w:val="20"/>
                <w:lang w:eastAsia="en-GB"/>
              </w:rPr>
            </w:pPr>
            <w:bookmarkStart w:id="12" w:name="totalKUS"/>
            <w:bookmarkEnd w:id="12"/>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FB57718" w14:textId="77777777" w:rsidR="00C32FAE" w:rsidRPr="006A5B74" w:rsidRDefault="00C32FAE" w:rsidP="00D623E2">
            <w:pPr>
              <w:spacing w:after="0" w:line="240" w:lineRule="auto"/>
              <w:jc w:val="center"/>
              <w:rPr>
                <w:rFonts w:ascii="Calibri" w:eastAsia="Times New Roman" w:hAnsi="Calibri" w:cs="Times New Roman"/>
                <w:sz w:val="20"/>
                <w:szCs w:val="20"/>
                <w:lang w:eastAsia="en-GB"/>
              </w:rPr>
            </w:pPr>
            <w:bookmarkStart w:id="13" w:name="markKUS"/>
            <w:bookmarkEnd w:id="13"/>
            <w:r>
              <w:rPr>
                <w:rFonts w:ascii="Calibri" w:eastAsia="Times New Roman" w:hAnsi="Calibri" w:cs="Times New Roman"/>
                <w:sz w:val="20"/>
                <w:szCs w:val="20"/>
                <w:lang w:eastAsia="en-GB"/>
              </w:rPr>
              <w:t>6</w:t>
            </w:r>
          </w:p>
        </w:tc>
      </w:tr>
      <w:tr w:rsidR="00C32FAE" w:rsidRPr="00C57238" w14:paraId="6ED6CDC0" w14:textId="77777777" w:rsidTr="00D623E2">
        <w:trPr>
          <w:trHeight w:val="451"/>
        </w:trPr>
        <w:tc>
          <w:tcPr>
            <w:tcW w:w="4435" w:type="pct"/>
            <w:vMerge/>
            <w:tcBorders>
              <w:left w:val="single" w:sz="4" w:space="0" w:color="auto"/>
              <w:bottom w:val="single" w:sz="4" w:space="0" w:color="auto"/>
              <w:right w:val="single" w:sz="4" w:space="0" w:color="auto"/>
            </w:tcBorders>
          </w:tcPr>
          <w:p w14:paraId="7626D218" w14:textId="77777777" w:rsidR="00C32FAE" w:rsidRPr="00C57238" w:rsidRDefault="00C32FAE" w:rsidP="00D623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A56E8B1" w14:textId="77777777" w:rsidR="00C32FAE" w:rsidRPr="006A5B74" w:rsidRDefault="00C32FAE" w:rsidP="00D623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299F74"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0D52D02C" w14:textId="77777777" w:rsidTr="00D623E2">
        <w:trPr>
          <w:trHeight w:val="450"/>
        </w:trPr>
        <w:tc>
          <w:tcPr>
            <w:tcW w:w="4435" w:type="pct"/>
            <w:tcBorders>
              <w:top w:val="single" w:sz="4" w:space="0" w:color="auto"/>
              <w:left w:val="single" w:sz="4" w:space="0" w:color="auto"/>
              <w:right w:val="single" w:sz="4" w:space="0" w:color="auto"/>
            </w:tcBorders>
            <w:shd w:val="clear" w:color="auto" w:fill="D9D9D9"/>
          </w:tcPr>
          <w:p w14:paraId="41A029D3" w14:textId="77777777" w:rsidR="00C32FAE" w:rsidRPr="00C57238" w:rsidRDefault="00C32FAE" w:rsidP="00D623E2">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14:paraId="387163C9" w14:textId="77777777" w:rsidR="00C32FAE" w:rsidRPr="00C57238" w:rsidRDefault="00C32FAE" w:rsidP="00D623E2">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10DF194"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F9B99F"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0BDC4FA8" w14:textId="77777777" w:rsidTr="00D623E2">
        <w:trPr>
          <w:trHeight w:val="450"/>
        </w:trPr>
        <w:tc>
          <w:tcPr>
            <w:tcW w:w="4435" w:type="pct"/>
            <w:vMerge w:val="restart"/>
            <w:tcBorders>
              <w:top w:val="single" w:sz="4" w:space="0" w:color="auto"/>
              <w:left w:val="single" w:sz="4" w:space="0" w:color="auto"/>
              <w:right w:val="single" w:sz="4" w:space="0" w:color="auto"/>
            </w:tcBorders>
          </w:tcPr>
          <w:p w14:paraId="3D08DF6F" w14:textId="77777777" w:rsidR="00C32FAE" w:rsidRPr="006A5B74" w:rsidRDefault="00C32FAE" w:rsidP="00D623E2">
            <w:pPr>
              <w:spacing w:after="120" w:line="240" w:lineRule="auto"/>
              <w:rPr>
                <w:rFonts w:ascii="Calibri" w:eastAsia="Times New Roman" w:hAnsi="Calibri" w:cs="Times New Roman"/>
                <w:sz w:val="20"/>
                <w:szCs w:val="14"/>
                <w:lang w:eastAsia="en-GB"/>
              </w:rPr>
            </w:pPr>
            <w:bookmarkStart w:id="14" w:name="feedbackANA"/>
            <w:bookmarkEnd w:id="14"/>
            <w:r>
              <w:rPr>
                <w:rFonts w:ascii="Calibri" w:eastAsia="Times New Roman" w:hAnsi="Calibri" w:cs="Times New Roman"/>
                <w:sz w:val="20"/>
                <w:szCs w:val="14"/>
                <w:lang w:eastAsia="en-GB"/>
              </w:rPr>
              <w:t>More of basic definition and explanations.  Some evidence to support emerging arguments and judgements. (Grade mark: 47.50%)</w:t>
            </w:r>
          </w:p>
        </w:tc>
        <w:tc>
          <w:tcPr>
            <w:tcW w:w="283" w:type="pct"/>
            <w:tcBorders>
              <w:top w:val="single" w:sz="4" w:space="0" w:color="auto"/>
              <w:left w:val="single" w:sz="4" w:space="0" w:color="auto"/>
              <w:right w:val="single" w:sz="4" w:space="0" w:color="auto"/>
            </w:tcBorders>
          </w:tcPr>
          <w:p w14:paraId="187068B0" w14:textId="77777777" w:rsidR="00C32FAE" w:rsidRPr="006A5B74" w:rsidRDefault="00C32FAE" w:rsidP="00D623E2">
            <w:pPr>
              <w:spacing w:after="0" w:line="240" w:lineRule="auto"/>
              <w:jc w:val="center"/>
              <w:rPr>
                <w:rFonts w:ascii="Calibri" w:eastAsia="Times New Roman" w:hAnsi="Calibri" w:cs="Times New Roman"/>
                <w:sz w:val="20"/>
                <w:szCs w:val="20"/>
                <w:lang w:eastAsia="en-GB"/>
              </w:rPr>
            </w:pPr>
            <w:bookmarkStart w:id="15" w:name="totalANA"/>
            <w:bookmarkEnd w:id="15"/>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B6CE6BB" w14:textId="77777777" w:rsidR="00C32FAE" w:rsidRPr="006A5B74" w:rsidRDefault="00C32FAE" w:rsidP="00D623E2">
            <w:pPr>
              <w:spacing w:after="0" w:line="240" w:lineRule="auto"/>
              <w:jc w:val="center"/>
              <w:rPr>
                <w:rFonts w:ascii="Calibri" w:eastAsia="Times New Roman" w:hAnsi="Calibri" w:cs="Times New Roman"/>
                <w:sz w:val="20"/>
                <w:szCs w:val="20"/>
                <w:lang w:eastAsia="en-GB"/>
              </w:rPr>
            </w:pPr>
            <w:bookmarkStart w:id="16" w:name="markANA"/>
            <w:bookmarkEnd w:id="16"/>
            <w:r>
              <w:rPr>
                <w:rFonts w:ascii="Calibri" w:eastAsia="Times New Roman" w:hAnsi="Calibri" w:cs="Times New Roman"/>
                <w:sz w:val="20"/>
                <w:szCs w:val="20"/>
                <w:lang w:eastAsia="en-GB"/>
              </w:rPr>
              <w:t>19</w:t>
            </w:r>
          </w:p>
        </w:tc>
      </w:tr>
      <w:tr w:rsidR="00C32FAE" w:rsidRPr="00C57238" w14:paraId="42A26529" w14:textId="77777777" w:rsidTr="00D623E2">
        <w:trPr>
          <w:trHeight w:val="451"/>
        </w:trPr>
        <w:tc>
          <w:tcPr>
            <w:tcW w:w="4435" w:type="pct"/>
            <w:vMerge/>
            <w:tcBorders>
              <w:left w:val="single" w:sz="4" w:space="0" w:color="auto"/>
              <w:bottom w:val="single" w:sz="4" w:space="0" w:color="auto"/>
              <w:right w:val="single" w:sz="4" w:space="0" w:color="auto"/>
            </w:tcBorders>
          </w:tcPr>
          <w:p w14:paraId="1DE88A98" w14:textId="77777777" w:rsidR="00C32FAE" w:rsidRPr="00C57238" w:rsidRDefault="00C32FAE" w:rsidP="00D623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19A349" w14:textId="77777777" w:rsidR="00C32FAE" w:rsidRPr="006A5B74" w:rsidRDefault="00C32FAE" w:rsidP="00D623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9A1EF4"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2BDB56F2" w14:textId="77777777" w:rsidTr="00D623E2">
        <w:trPr>
          <w:trHeight w:val="450"/>
        </w:trPr>
        <w:tc>
          <w:tcPr>
            <w:tcW w:w="4435" w:type="pct"/>
            <w:tcBorders>
              <w:top w:val="single" w:sz="4" w:space="0" w:color="auto"/>
              <w:left w:val="single" w:sz="4" w:space="0" w:color="auto"/>
              <w:right w:val="single" w:sz="4" w:space="0" w:color="auto"/>
            </w:tcBorders>
            <w:shd w:val="clear" w:color="auto" w:fill="D9D9D9"/>
          </w:tcPr>
          <w:p w14:paraId="6B0FACA9" w14:textId="77777777" w:rsidR="00C32FAE" w:rsidRPr="00C57238" w:rsidRDefault="00C32FAE" w:rsidP="00D623E2">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14:paraId="535FB645" w14:textId="77777777" w:rsidR="00C32FAE" w:rsidRPr="00C57238" w:rsidRDefault="00C32FAE" w:rsidP="00D623E2">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9E05E0B"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8491D4"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6FBEDC19" w14:textId="77777777" w:rsidTr="00D623E2">
        <w:trPr>
          <w:trHeight w:val="451"/>
        </w:trPr>
        <w:tc>
          <w:tcPr>
            <w:tcW w:w="4435" w:type="pct"/>
            <w:vMerge w:val="restart"/>
            <w:tcBorders>
              <w:top w:val="single" w:sz="4" w:space="0" w:color="auto"/>
              <w:left w:val="single" w:sz="4" w:space="0" w:color="auto"/>
              <w:right w:val="single" w:sz="4" w:space="0" w:color="auto"/>
            </w:tcBorders>
          </w:tcPr>
          <w:p w14:paraId="18A34F18" w14:textId="28CDC69F" w:rsidR="00C32FAE" w:rsidRPr="00BE410C" w:rsidRDefault="00C32FAE" w:rsidP="00D623E2">
            <w:pPr>
              <w:spacing w:after="120" w:line="240" w:lineRule="auto"/>
              <w:rPr>
                <w:rFonts w:ascii="Calibri" w:eastAsia="Times New Roman" w:hAnsi="Calibri" w:cs="Times New Roman"/>
                <w:sz w:val="20"/>
                <w:szCs w:val="14"/>
                <w:lang w:eastAsia="en-GB"/>
              </w:rPr>
            </w:pPr>
            <w:bookmarkStart w:id="17" w:name="feedbackPAD"/>
            <w:bookmarkEnd w:id="17"/>
            <w:r>
              <w:rPr>
                <w:rFonts w:ascii="Calibri" w:eastAsia="Times New Roman" w:hAnsi="Calibri" w:cs="Times New Roman"/>
                <w:sz w:val="20"/>
                <w:szCs w:val="14"/>
                <w:lang w:eastAsia="en-GB"/>
              </w:rPr>
              <w:t xml:space="preserve">Packet tracer diagram was inserted in the report. </w:t>
            </w:r>
            <w:r w:rsidR="000400F2">
              <w:rPr>
                <w:rFonts w:ascii="Calibri" w:eastAsia="Times New Roman" w:hAnsi="Calibri" w:cs="Times New Roman"/>
                <w:sz w:val="20"/>
                <w:szCs w:val="14"/>
                <w:lang w:eastAsia="en-GB"/>
              </w:rPr>
              <w:t>Appropriately</w:t>
            </w:r>
            <w:r>
              <w:rPr>
                <w:rFonts w:ascii="Calibri" w:eastAsia="Times New Roman" w:hAnsi="Calibri" w:cs="Times New Roman"/>
                <w:sz w:val="20"/>
                <w:szCs w:val="14"/>
                <w:lang w:eastAsia="en-GB"/>
              </w:rPr>
              <w:t xml:space="preserve"> design but the original file is required to test for security and configuration implementation within the design. (Grade mark: 50.00%)</w:t>
            </w:r>
          </w:p>
        </w:tc>
        <w:tc>
          <w:tcPr>
            <w:tcW w:w="283" w:type="pct"/>
            <w:tcBorders>
              <w:top w:val="single" w:sz="4" w:space="0" w:color="auto"/>
              <w:left w:val="single" w:sz="4" w:space="0" w:color="auto"/>
              <w:right w:val="single" w:sz="4" w:space="0" w:color="auto"/>
            </w:tcBorders>
          </w:tcPr>
          <w:p w14:paraId="4C1E02A4" w14:textId="77777777" w:rsidR="00C32FAE" w:rsidRPr="00BE410C" w:rsidRDefault="00C32FAE" w:rsidP="00D623E2">
            <w:pPr>
              <w:spacing w:after="0" w:line="240" w:lineRule="auto"/>
              <w:jc w:val="center"/>
              <w:rPr>
                <w:rFonts w:ascii="Calibri" w:eastAsia="Times New Roman" w:hAnsi="Calibri" w:cs="Times New Roman"/>
                <w:sz w:val="20"/>
                <w:szCs w:val="20"/>
                <w:lang w:eastAsia="en-GB"/>
              </w:rPr>
            </w:pPr>
            <w:bookmarkStart w:id="18" w:name="totalPAD"/>
            <w:bookmarkEnd w:id="18"/>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6582CE3" w14:textId="77777777" w:rsidR="00C32FAE" w:rsidRPr="00BE410C" w:rsidRDefault="00C32FAE" w:rsidP="00D623E2">
            <w:pPr>
              <w:spacing w:after="0" w:line="240" w:lineRule="auto"/>
              <w:jc w:val="center"/>
              <w:rPr>
                <w:rFonts w:ascii="Calibri" w:eastAsia="Times New Roman" w:hAnsi="Calibri" w:cs="Times New Roman"/>
                <w:sz w:val="20"/>
                <w:szCs w:val="20"/>
                <w:lang w:eastAsia="en-GB"/>
              </w:rPr>
            </w:pPr>
            <w:bookmarkStart w:id="19" w:name="markPAD"/>
            <w:bookmarkEnd w:id="19"/>
            <w:r>
              <w:rPr>
                <w:rFonts w:ascii="Calibri" w:eastAsia="Times New Roman" w:hAnsi="Calibri" w:cs="Times New Roman"/>
                <w:sz w:val="20"/>
                <w:szCs w:val="20"/>
                <w:lang w:eastAsia="en-GB"/>
              </w:rPr>
              <w:t>10</w:t>
            </w:r>
          </w:p>
        </w:tc>
      </w:tr>
      <w:tr w:rsidR="00C32FAE" w:rsidRPr="00C57238" w14:paraId="615AEF03" w14:textId="77777777" w:rsidTr="00D623E2">
        <w:trPr>
          <w:trHeight w:val="450"/>
        </w:trPr>
        <w:tc>
          <w:tcPr>
            <w:tcW w:w="4435" w:type="pct"/>
            <w:vMerge/>
            <w:tcBorders>
              <w:left w:val="single" w:sz="4" w:space="0" w:color="auto"/>
              <w:bottom w:val="single" w:sz="4" w:space="0" w:color="auto"/>
              <w:right w:val="single" w:sz="4" w:space="0" w:color="auto"/>
            </w:tcBorders>
          </w:tcPr>
          <w:p w14:paraId="080EB0E8" w14:textId="77777777" w:rsidR="00C32FAE" w:rsidRPr="00C57238" w:rsidRDefault="00C32FAE" w:rsidP="00D623E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A577A5" w14:textId="77777777" w:rsidR="00C32FAE" w:rsidRPr="00BE410C" w:rsidRDefault="00C32FAE" w:rsidP="00D623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EBB3BC"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C57238" w14:paraId="6AC82BE8" w14:textId="77777777" w:rsidTr="00D623E2">
        <w:trPr>
          <w:trHeight w:val="450"/>
        </w:trPr>
        <w:tc>
          <w:tcPr>
            <w:tcW w:w="4435" w:type="pct"/>
            <w:tcBorders>
              <w:top w:val="single" w:sz="4" w:space="0" w:color="auto"/>
              <w:left w:val="single" w:sz="4" w:space="0" w:color="auto"/>
              <w:right w:val="single" w:sz="4" w:space="0" w:color="auto"/>
            </w:tcBorders>
            <w:shd w:val="clear" w:color="auto" w:fill="D9D9D9"/>
          </w:tcPr>
          <w:p w14:paraId="78903D5F" w14:textId="77777777" w:rsidR="00C32FAE" w:rsidRPr="00C57238" w:rsidRDefault="00C32FAE" w:rsidP="00D623E2">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14:paraId="508F6C4F" w14:textId="77777777" w:rsidR="00C32FAE" w:rsidRPr="00C57238" w:rsidRDefault="00C32FAE" w:rsidP="00D623E2">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93AE3D9"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43CACE" w14:textId="77777777" w:rsidR="00C32FAE" w:rsidRPr="00C57238" w:rsidRDefault="00C32FAE" w:rsidP="00D623E2">
            <w:pPr>
              <w:spacing w:after="0" w:line="240" w:lineRule="auto"/>
              <w:jc w:val="center"/>
              <w:rPr>
                <w:rFonts w:ascii="Calibri" w:eastAsia="Times New Roman" w:hAnsi="Calibri" w:cs="Times New Roman"/>
                <w:sz w:val="32"/>
                <w:szCs w:val="20"/>
                <w:lang w:eastAsia="en-GB"/>
              </w:rPr>
            </w:pPr>
          </w:p>
        </w:tc>
      </w:tr>
      <w:tr w:rsidR="00C32FAE" w:rsidRPr="00BE410C" w14:paraId="290F2FCF" w14:textId="77777777" w:rsidTr="00D623E2">
        <w:trPr>
          <w:trHeight w:val="451"/>
        </w:trPr>
        <w:tc>
          <w:tcPr>
            <w:tcW w:w="4435" w:type="pct"/>
            <w:vMerge w:val="restart"/>
            <w:tcBorders>
              <w:top w:val="single" w:sz="4" w:space="0" w:color="auto"/>
              <w:left w:val="single" w:sz="4" w:space="0" w:color="auto"/>
              <w:right w:val="single" w:sz="4" w:space="0" w:color="auto"/>
            </w:tcBorders>
          </w:tcPr>
          <w:p w14:paraId="1C4952C7" w14:textId="278C3C6F" w:rsidR="00C32FAE" w:rsidRPr="00BE410C" w:rsidRDefault="00C32FAE" w:rsidP="00D623E2">
            <w:pPr>
              <w:spacing w:after="120" w:line="240" w:lineRule="auto"/>
              <w:rPr>
                <w:rFonts w:ascii="Calibri" w:eastAsia="Times New Roman" w:hAnsi="Calibri" w:cs="Times New Roman"/>
                <w:sz w:val="20"/>
                <w:szCs w:val="14"/>
                <w:lang w:eastAsia="en-GB"/>
              </w:rPr>
            </w:pPr>
            <w:bookmarkStart w:id="20" w:name="feedbackSPP"/>
            <w:bookmarkEnd w:id="20"/>
            <w:r>
              <w:rPr>
                <w:rFonts w:ascii="Calibri" w:eastAsia="Times New Roman" w:hAnsi="Calibri" w:cs="Times New Roman"/>
                <w:sz w:val="20"/>
                <w:szCs w:val="14"/>
                <w:lang w:eastAsia="en-GB"/>
              </w:rPr>
              <w:t xml:space="preserve">Its clearly written, however, some sentences are too long, there are contraction </w:t>
            </w:r>
            <w:r w:rsidR="00C42A5A">
              <w:rPr>
                <w:rFonts w:ascii="Calibri" w:eastAsia="Times New Roman" w:hAnsi="Calibri" w:cs="Times New Roman"/>
                <w:sz w:val="20"/>
                <w:szCs w:val="14"/>
                <w:lang w:eastAsia="en-GB"/>
              </w:rPr>
              <w:t>grammar</w:t>
            </w:r>
            <w:bookmarkStart w:id="21" w:name="_GoBack"/>
            <w:bookmarkEnd w:id="21"/>
            <w:r>
              <w:rPr>
                <w:rFonts w:ascii="Calibri" w:eastAsia="Times New Roman" w:hAnsi="Calibri" w:cs="Times New Roman"/>
                <w:sz w:val="20"/>
                <w:szCs w:val="14"/>
                <w:lang w:eastAsia="en-GB"/>
              </w:rPr>
              <w:t xml:space="preserve"> and it could do with formatting and justification. (Grade mark: 55.00%)</w:t>
            </w:r>
          </w:p>
        </w:tc>
        <w:tc>
          <w:tcPr>
            <w:tcW w:w="283" w:type="pct"/>
            <w:tcBorders>
              <w:top w:val="single" w:sz="4" w:space="0" w:color="auto"/>
              <w:left w:val="single" w:sz="4" w:space="0" w:color="auto"/>
              <w:right w:val="single" w:sz="4" w:space="0" w:color="auto"/>
            </w:tcBorders>
          </w:tcPr>
          <w:p w14:paraId="43F95A8F" w14:textId="77777777" w:rsidR="00C32FAE" w:rsidRPr="00BE410C" w:rsidRDefault="00C32FAE" w:rsidP="00D623E2">
            <w:pPr>
              <w:spacing w:after="0" w:line="240" w:lineRule="auto"/>
              <w:jc w:val="center"/>
              <w:rPr>
                <w:rFonts w:ascii="Calibri" w:eastAsia="Times New Roman" w:hAnsi="Calibri" w:cs="Times New Roman"/>
                <w:sz w:val="20"/>
                <w:szCs w:val="20"/>
                <w:lang w:eastAsia="en-GB"/>
              </w:rPr>
            </w:pPr>
            <w:bookmarkStart w:id="22" w:name="totalSPP"/>
            <w:bookmarkEnd w:id="22"/>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013F79D" w14:textId="77777777" w:rsidR="00C32FAE" w:rsidRPr="00BE410C" w:rsidRDefault="00C32FAE" w:rsidP="00D623E2">
            <w:pPr>
              <w:spacing w:after="0" w:line="240" w:lineRule="auto"/>
              <w:jc w:val="center"/>
              <w:rPr>
                <w:rFonts w:ascii="Calibri" w:eastAsia="Times New Roman" w:hAnsi="Calibri" w:cs="Times New Roman"/>
                <w:sz w:val="20"/>
                <w:szCs w:val="20"/>
                <w:lang w:eastAsia="en-GB"/>
              </w:rPr>
            </w:pPr>
            <w:bookmarkStart w:id="23" w:name="markSPP"/>
            <w:bookmarkEnd w:id="23"/>
            <w:r>
              <w:rPr>
                <w:rFonts w:ascii="Calibri" w:eastAsia="Times New Roman" w:hAnsi="Calibri" w:cs="Times New Roman"/>
                <w:sz w:val="20"/>
                <w:szCs w:val="20"/>
                <w:lang w:eastAsia="en-GB"/>
              </w:rPr>
              <w:t>5.5</w:t>
            </w:r>
          </w:p>
        </w:tc>
      </w:tr>
      <w:tr w:rsidR="00C32FAE" w:rsidRPr="00BE410C" w14:paraId="0900F8E1" w14:textId="77777777" w:rsidTr="00D623E2">
        <w:trPr>
          <w:trHeight w:val="450"/>
        </w:trPr>
        <w:tc>
          <w:tcPr>
            <w:tcW w:w="4435" w:type="pct"/>
            <w:vMerge/>
            <w:tcBorders>
              <w:left w:val="single" w:sz="4" w:space="0" w:color="auto"/>
              <w:bottom w:val="single" w:sz="4" w:space="0" w:color="auto"/>
              <w:right w:val="single" w:sz="4" w:space="0" w:color="auto"/>
            </w:tcBorders>
          </w:tcPr>
          <w:p w14:paraId="46A9CFA5" w14:textId="77777777" w:rsidR="00C32FAE" w:rsidRPr="00BE410C" w:rsidRDefault="00C32FAE" w:rsidP="00D623E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B8FD6A9" w14:textId="77777777" w:rsidR="00C32FAE" w:rsidRPr="00BE410C" w:rsidRDefault="00C32FAE" w:rsidP="00D623E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2B1CE9" w14:textId="77777777" w:rsidR="00C32FAE" w:rsidRPr="00BE410C" w:rsidRDefault="00C32FAE" w:rsidP="00D623E2">
            <w:pPr>
              <w:spacing w:after="0" w:line="240" w:lineRule="auto"/>
              <w:jc w:val="center"/>
              <w:rPr>
                <w:rFonts w:ascii="Calibri" w:eastAsia="Times New Roman" w:hAnsi="Calibri" w:cs="Times New Roman"/>
                <w:sz w:val="20"/>
                <w:szCs w:val="20"/>
                <w:lang w:eastAsia="en-GB"/>
              </w:rPr>
            </w:pPr>
          </w:p>
        </w:tc>
      </w:tr>
    </w:tbl>
    <w:p w14:paraId="0558883D" w14:textId="77777777" w:rsidR="00C32FAE" w:rsidRPr="00C57238" w:rsidRDefault="00C32FAE" w:rsidP="00C32FA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32FAE" w:rsidRPr="00C57238" w14:paraId="00DAED54" w14:textId="77777777" w:rsidTr="00D623E2">
        <w:trPr>
          <w:cantSplit/>
        </w:trPr>
        <w:tc>
          <w:tcPr>
            <w:tcW w:w="6062" w:type="dxa"/>
            <w:vMerge w:val="restart"/>
            <w:shd w:val="pct15" w:color="auto" w:fill="auto"/>
            <w:vAlign w:val="center"/>
          </w:tcPr>
          <w:p w14:paraId="306F3DFD" w14:textId="77777777" w:rsidR="00C32FAE" w:rsidRPr="00C57238" w:rsidRDefault="00C32FAE" w:rsidP="00D623E2">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6A9E4BC" w14:textId="77777777" w:rsidR="00C32FAE" w:rsidRPr="00C57238" w:rsidRDefault="00C32FAE" w:rsidP="00D623E2">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2EB8C143" w14:textId="77777777" w:rsidR="00C32FAE" w:rsidRPr="00C57238" w:rsidRDefault="00C32FAE" w:rsidP="00D623E2">
            <w:pPr>
              <w:spacing w:after="0" w:line="240" w:lineRule="auto"/>
              <w:jc w:val="right"/>
              <w:rPr>
                <w:rFonts w:ascii="Calibri" w:eastAsia="Times New Roman" w:hAnsi="Calibri" w:cs="Arial"/>
                <w:b/>
                <w:bCs/>
                <w:sz w:val="20"/>
                <w:szCs w:val="20"/>
                <w:lang w:eastAsia="en-GB"/>
              </w:rPr>
            </w:pPr>
            <w:bookmarkStart w:id="24" w:name="totalMark"/>
            <w:bookmarkEnd w:id="24"/>
            <w:r>
              <w:rPr>
                <w:rFonts w:ascii="Calibri" w:eastAsia="Times New Roman" w:hAnsi="Calibri" w:cs="Arial"/>
                <w:b/>
                <w:bCs/>
                <w:sz w:val="20"/>
                <w:szCs w:val="20"/>
                <w:lang w:eastAsia="en-GB"/>
              </w:rPr>
              <w:t>46.5</w:t>
            </w:r>
            <w:r w:rsidRPr="00C57238">
              <w:rPr>
                <w:rFonts w:ascii="Calibri" w:eastAsia="Times New Roman" w:hAnsi="Calibri" w:cs="Arial"/>
                <w:b/>
                <w:bCs/>
                <w:sz w:val="20"/>
                <w:szCs w:val="20"/>
                <w:lang w:eastAsia="en-GB"/>
              </w:rPr>
              <w:t>%</w:t>
            </w:r>
          </w:p>
        </w:tc>
      </w:tr>
      <w:tr w:rsidR="00C32FAE" w:rsidRPr="00C57238" w14:paraId="6E77DBA7" w14:textId="77777777" w:rsidTr="00D623E2">
        <w:trPr>
          <w:cantSplit/>
        </w:trPr>
        <w:tc>
          <w:tcPr>
            <w:tcW w:w="6062" w:type="dxa"/>
            <w:vMerge/>
            <w:vAlign w:val="bottom"/>
          </w:tcPr>
          <w:p w14:paraId="69CF55A7" w14:textId="77777777" w:rsidR="00C32FAE" w:rsidRPr="00C57238" w:rsidRDefault="00C32FAE" w:rsidP="00D623E2">
            <w:pPr>
              <w:spacing w:after="0" w:line="240" w:lineRule="auto"/>
              <w:rPr>
                <w:rFonts w:ascii="Calibri" w:eastAsia="Times New Roman" w:hAnsi="Calibri" w:cs="Arial"/>
                <w:sz w:val="20"/>
                <w:szCs w:val="20"/>
                <w:lang w:eastAsia="en-GB"/>
              </w:rPr>
            </w:pPr>
          </w:p>
        </w:tc>
        <w:tc>
          <w:tcPr>
            <w:tcW w:w="2903" w:type="dxa"/>
            <w:vAlign w:val="bottom"/>
          </w:tcPr>
          <w:p w14:paraId="5215D2F7" w14:textId="77777777" w:rsidR="00C32FAE" w:rsidRPr="00C57238" w:rsidRDefault="00C32FAE" w:rsidP="00D623E2">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14:paraId="2A4B373B" w14:textId="77777777" w:rsidR="00C32FAE" w:rsidRPr="00C57238" w:rsidRDefault="00C32FAE" w:rsidP="00D623E2">
            <w:pPr>
              <w:spacing w:after="0" w:line="240" w:lineRule="auto"/>
              <w:jc w:val="center"/>
              <w:rPr>
                <w:rFonts w:ascii="Calibri" w:eastAsia="Times New Roman" w:hAnsi="Calibri" w:cs="Arial"/>
                <w:sz w:val="12"/>
                <w:szCs w:val="12"/>
                <w:lang w:eastAsia="en-GB"/>
              </w:rPr>
            </w:pPr>
            <w:bookmarkStart w:id="25" w:name="fourWeeksLate"/>
            <w:bookmarkEnd w:id="25"/>
          </w:p>
        </w:tc>
        <w:tc>
          <w:tcPr>
            <w:tcW w:w="1276" w:type="dxa"/>
            <w:vMerge/>
            <w:vAlign w:val="bottom"/>
          </w:tcPr>
          <w:p w14:paraId="2292A2AF" w14:textId="77777777" w:rsidR="00C32FAE" w:rsidRPr="00C57238" w:rsidRDefault="00C32FAE" w:rsidP="00D623E2">
            <w:pPr>
              <w:spacing w:after="0" w:line="240" w:lineRule="auto"/>
              <w:ind w:leftChars="71" w:left="156"/>
              <w:rPr>
                <w:rFonts w:ascii="Calibri" w:eastAsia="Times New Roman" w:hAnsi="Calibri" w:cs="Arial"/>
                <w:sz w:val="20"/>
                <w:szCs w:val="20"/>
                <w:lang w:eastAsia="en-GB"/>
              </w:rPr>
            </w:pPr>
          </w:p>
        </w:tc>
      </w:tr>
      <w:tr w:rsidR="00C32FAE" w:rsidRPr="00C57238" w14:paraId="7968F783" w14:textId="77777777" w:rsidTr="00D623E2">
        <w:trPr>
          <w:cantSplit/>
        </w:trPr>
        <w:tc>
          <w:tcPr>
            <w:tcW w:w="6062" w:type="dxa"/>
            <w:vMerge/>
            <w:vAlign w:val="bottom"/>
          </w:tcPr>
          <w:p w14:paraId="07328BD5" w14:textId="77777777" w:rsidR="00C32FAE" w:rsidRPr="00C57238" w:rsidRDefault="00C32FAE" w:rsidP="00D623E2">
            <w:pPr>
              <w:spacing w:after="0" w:line="240" w:lineRule="auto"/>
              <w:rPr>
                <w:rFonts w:ascii="Calibri" w:eastAsia="Times New Roman" w:hAnsi="Calibri" w:cs="Arial"/>
                <w:sz w:val="20"/>
                <w:szCs w:val="20"/>
                <w:lang w:eastAsia="en-GB"/>
              </w:rPr>
            </w:pPr>
          </w:p>
        </w:tc>
        <w:tc>
          <w:tcPr>
            <w:tcW w:w="2903" w:type="dxa"/>
            <w:vAlign w:val="bottom"/>
          </w:tcPr>
          <w:p w14:paraId="392B2F17" w14:textId="77777777" w:rsidR="00C32FAE" w:rsidRPr="00C57238" w:rsidRDefault="00C32FAE" w:rsidP="00D623E2">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14:paraId="48BA4E7C" w14:textId="77777777" w:rsidR="00C32FAE" w:rsidRPr="00C57238" w:rsidRDefault="00C32FAE" w:rsidP="00D623E2">
            <w:pPr>
              <w:spacing w:after="0" w:line="240" w:lineRule="auto"/>
              <w:jc w:val="center"/>
              <w:rPr>
                <w:rFonts w:ascii="Calibri" w:eastAsia="Times New Roman" w:hAnsi="Calibri" w:cs="Arial"/>
                <w:sz w:val="12"/>
                <w:szCs w:val="12"/>
                <w:lang w:eastAsia="en-GB"/>
              </w:rPr>
            </w:pPr>
            <w:bookmarkStart w:id="26" w:name="firstAttempt"/>
            <w:bookmarkEnd w:id="26"/>
          </w:p>
        </w:tc>
        <w:tc>
          <w:tcPr>
            <w:tcW w:w="1276" w:type="dxa"/>
            <w:vMerge/>
            <w:vAlign w:val="bottom"/>
          </w:tcPr>
          <w:p w14:paraId="2E61CFAD" w14:textId="77777777" w:rsidR="00C32FAE" w:rsidRPr="00C57238" w:rsidRDefault="00C32FAE" w:rsidP="00D623E2">
            <w:pPr>
              <w:spacing w:after="0" w:line="240" w:lineRule="auto"/>
              <w:ind w:firstLineChars="141" w:firstLine="282"/>
              <w:rPr>
                <w:rFonts w:ascii="Calibri" w:eastAsia="Times New Roman" w:hAnsi="Calibri" w:cs="Arial"/>
                <w:sz w:val="20"/>
                <w:szCs w:val="20"/>
                <w:lang w:eastAsia="en-GB"/>
              </w:rPr>
            </w:pPr>
          </w:p>
        </w:tc>
      </w:tr>
    </w:tbl>
    <w:p w14:paraId="4AEC4A5C" w14:textId="77777777" w:rsidR="00C32FAE" w:rsidRDefault="00C32FAE" w:rsidP="00C32FAE"/>
    <w:p w14:paraId="1882C179" w14:textId="1B940220" w:rsidR="008A6A14" w:rsidRPr="008A6A14" w:rsidRDefault="008A6A14" w:rsidP="006020BF">
      <w:pPr>
        <w:rPr>
          <w:sz w:val="24"/>
        </w:rPr>
      </w:pPr>
    </w:p>
    <w:sectPr w:rsidR="008A6A14" w:rsidRPr="008A6A14"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19-02-03T20:17:00Z" w:initials="CC">
    <w:p w14:paraId="6CB8A8B1" w14:textId="45AEE365" w:rsidR="003A7458" w:rsidRDefault="001B3356">
      <w:pPr>
        <w:pStyle w:val="CommentText"/>
      </w:pPr>
      <w:r>
        <w:t>Sentence is too long. Try and break up your sentences into shorter sentences, or use commas, where the natural pause occurs when you read over the sentence.Expand the scope of reference sources consulted to improve the quality of research based tasks.</w:t>
      </w:r>
      <w:r w:rsidR="003A7458">
        <w:t>Please use an appropriate referencing format for your list of references - the school recommends the IEEE/Numeric referencing format - and remember to include a date accessed for web reference sources.</w:t>
      </w:r>
    </w:p>
    <w:p w14:paraId="5F2D1EFE" w14:textId="77777777" w:rsidR="003A7458" w:rsidRDefault="003A7458">
      <w:pPr>
        <w:pStyle w:val="CommentText"/>
      </w:pPr>
    </w:p>
    <w:p w14:paraId="54025AB7" w14:textId="7709EF44" w:rsidR="003A7458" w:rsidRDefault="003A7458">
      <w:pPr>
        <w:pStyle w:val="CommentText"/>
      </w:pPr>
      <w:r>
        <w:t>Reference(s):http://www.ieee.org/documents/ieeecitationref.pdfSpell out all acroynm first time use.Avoid writing in the first person (use of ""I"", ""my"") in academic writing unless you are writing a reflective evaluation.</w:t>
      </w:r>
    </w:p>
    <w:p w14:paraId="4B40F545" w14:textId="77777777" w:rsidR="003A7458" w:rsidRDefault="003A7458">
      <w:pPr>
        <w:pStyle w:val="CommentText"/>
      </w:pPr>
    </w:p>
    <w:p w14:paraId="12CE07C9" w14:textId="3C71C25D" w:rsidR="003A7458" w:rsidRDefault="003A7458">
      <w:pPr>
        <w:pStyle w:val="CommentText"/>
      </w:pPr>
      <w:r>
        <w:t>Reference(s):http://www.quickanddirtytips.com/education/grammar/first-second-and-third-person?page=all, http://www.wikihow.com/Write-in-Third-Person</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B4A5402" w14:textId="77777777" w:rsidR="003A7458" w:rsidRDefault="003A7458">
      <w:pPr>
        <w:pStyle w:val="CommentText"/>
      </w:pPr>
    </w:p>
    <w:p w14:paraId="2D829C1D" w14:textId="77777777" w:rsidR="003A7458" w:rsidRDefault="003A7458">
      <w:pPr>
        <w:pStyle w:val="CommentText"/>
      </w:pPr>
      <w:r>
        <w:t>Write " is/has" instead of "'s".</w:t>
      </w:r>
    </w:p>
    <w:p w14:paraId="09960507" w14:textId="77777777" w:rsidR="003A7458" w:rsidRDefault="003A7458">
      <w:pPr>
        <w:pStyle w:val="CommentText"/>
      </w:pPr>
    </w:p>
    <w:p w14:paraId="1A120F05" w14:textId="5B4B851B" w:rsidR="003A7458" w:rsidRDefault="003A7458">
      <w:pPr>
        <w:pStyle w:val="CommentText"/>
      </w:pPr>
      <w:r>
        <w:t>Reference(s):http://grammar.about.com/od/words/a/EnglishContractions.htm</w:t>
      </w:r>
    </w:p>
  </w:comment>
  <w:comment w:id="0" w:author="Carlene Campbell" w:date="2019-02-03T20:25:00Z" w:initials="CC">
    <w:p w14:paraId="0773B427" w14:textId="77777777" w:rsidR="003A7458" w:rsidRDefault="003A7458">
      <w:pPr>
        <w:pStyle w:val="CommentText"/>
      </w:pPr>
      <w:r>
        <w:t>Lack referencing</w:t>
      </w:r>
    </w:p>
    <w:p w14:paraId="6788CDD5" w14:textId="4483983A" w:rsidR="003A7458" w:rsidRDefault="003A74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1" w:author="Carlene Campbell" w:date="2019-02-03T20:25:00Z" w:initials="CC">
    <w:p w14:paraId="532D094D" w14:textId="01CAA3B8" w:rsidR="003A7458" w:rsidRDefault="003A7458">
      <w:pPr>
        <w:pStyle w:val="CommentText"/>
      </w:pPr>
      <w:r>
        <w:rPr>
          <w:rStyle w:val="CommentReference"/>
        </w:rPr>
        <w:annotationRef/>
      </w:r>
    </w:p>
  </w:comment>
  <w:comment w:id="3" w:author="Carlene Campbell" w:date="2019-02-03T20:20:00Z" w:initials="CC">
    <w:p w14:paraId="7733262D" w14:textId="551368BE" w:rsidR="003A7458" w:rsidRDefault="003A74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4" w:author="Carlene Campbell" w:date="2019-02-03T20:24:00Z" w:initials="CC">
    <w:p w14:paraId="733A4079" w14:textId="342E1C62" w:rsidR="003A7458" w:rsidRDefault="003A74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5" w:author="Carlene Campbell" w:date="2019-02-03T21:01:00Z" w:initials="CC">
    <w:p w14:paraId="4224E7FC" w14:textId="28E3C951" w:rsidR="001B3356" w:rsidRDefault="001B33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6" w:author="Carlene Campbell" w:date="2019-02-03T21:00:00Z" w:initials="CC">
    <w:p w14:paraId="2C994250" w14:textId="78507852" w:rsidR="001B3356" w:rsidRDefault="001B3356">
      <w:pPr>
        <w:pStyle w:val="CommentText"/>
      </w:pPr>
      <w:r>
        <w:t>Limited reference sources consulted</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A120F05" w15:done="0"/>
  <w15:commentEx w15:paraId="6788CDD5" w15:done="0"/>
  <w15:commentEx w15:paraId="532D094D" w15:paraIdParent="6788CDD5" w15:done="0"/>
  <w15:commentEx w15:paraId="7733262D" w15:done="0"/>
  <w15:commentEx w15:paraId="733A4079" w15:done="0"/>
  <w15:commentEx w15:paraId="4224E7FC" w15:done="0"/>
  <w15:commentEx w15:paraId="2C99425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9C11A" w14:textId="77777777" w:rsidR="00302FB6" w:rsidRDefault="00302FB6">
      <w:pPr>
        <w:spacing w:after="0" w:line="240" w:lineRule="auto"/>
      </w:pPr>
      <w:r>
        <w:separator/>
      </w:r>
    </w:p>
  </w:endnote>
  <w:endnote w:type="continuationSeparator" w:id="0">
    <w:p w14:paraId="5F4C425D" w14:textId="77777777" w:rsidR="00302FB6" w:rsidRDefault="00302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adea">
    <w:altName w:val="Cambria"/>
    <w:charset w:val="01"/>
    <w:family w:val="roma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D894E" w14:textId="74AA1DA9" w:rsidR="00C57238" w:rsidRDefault="006B4A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42A5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2A5A">
      <w:rPr>
        <w:b/>
        <w:noProof/>
      </w:rPr>
      <w:t>11</w:t>
    </w:r>
    <w:r>
      <w:rPr>
        <w:b/>
        <w:sz w:val="24"/>
        <w:szCs w:val="24"/>
      </w:rPr>
      <w:fldChar w:fldCharType="end"/>
    </w:r>
  </w:p>
  <w:p w14:paraId="64B96607" w14:textId="77777777" w:rsidR="00C57238" w:rsidRDefault="00302FB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112CD1" w14:textId="77777777" w:rsidR="00302FB6" w:rsidRDefault="00302FB6">
      <w:pPr>
        <w:spacing w:after="0" w:line="240" w:lineRule="auto"/>
      </w:pPr>
      <w:r>
        <w:separator/>
      </w:r>
    </w:p>
  </w:footnote>
  <w:footnote w:type="continuationSeparator" w:id="0">
    <w:p w14:paraId="572B99F3" w14:textId="77777777" w:rsidR="00302FB6" w:rsidRDefault="00302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F1B07"/>
    <w:multiLevelType w:val="multilevel"/>
    <w:tmpl w:val="30F69D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9E2127"/>
    <w:multiLevelType w:val="multilevel"/>
    <w:tmpl w:val="0C0A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B1BEA"/>
    <w:multiLevelType w:val="hybridMultilevel"/>
    <w:tmpl w:val="31E0C91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EB0F4D"/>
    <w:multiLevelType w:val="multilevel"/>
    <w:tmpl w:val="6064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A714D5"/>
    <w:multiLevelType w:val="multilevel"/>
    <w:tmpl w:val="CE3C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30AB4611"/>
    <w:multiLevelType w:val="hybridMultilevel"/>
    <w:tmpl w:val="8FAAF7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610A9E"/>
    <w:multiLevelType w:val="multilevel"/>
    <w:tmpl w:val="25C2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293DBB"/>
    <w:multiLevelType w:val="multilevel"/>
    <w:tmpl w:val="BBA2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EE8632A"/>
    <w:multiLevelType w:val="hybridMultilevel"/>
    <w:tmpl w:val="88B2A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707CF5"/>
    <w:multiLevelType w:val="hybridMultilevel"/>
    <w:tmpl w:val="4414F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B25DB5"/>
    <w:multiLevelType w:val="multilevel"/>
    <w:tmpl w:val="40D47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7F798A"/>
    <w:multiLevelType w:val="multilevel"/>
    <w:tmpl w:val="E8EE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EE18BD"/>
    <w:multiLevelType w:val="hybridMultilevel"/>
    <w:tmpl w:val="06AEA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10479B"/>
    <w:multiLevelType w:val="hybridMultilevel"/>
    <w:tmpl w:val="2B107C4C"/>
    <w:lvl w:ilvl="0" w:tplc="F9A607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B386A25"/>
    <w:multiLevelType w:val="multilevel"/>
    <w:tmpl w:val="DB8C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3"/>
  </w:num>
  <w:num w:numId="4">
    <w:abstractNumId w:val="4"/>
  </w:num>
  <w:num w:numId="5">
    <w:abstractNumId w:val="14"/>
  </w:num>
  <w:num w:numId="6">
    <w:abstractNumId w:val="10"/>
  </w:num>
  <w:num w:numId="7">
    <w:abstractNumId w:val="6"/>
  </w:num>
  <w:num w:numId="8">
    <w:abstractNumId w:val="3"/>
  </w:num>
  <w:num w:numId="9">
    <w:abstractNumId w:val="2"/>
  </w:num>
  <w:num w:numId="10">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1"/>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2">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0"/>
  </w:num>
  <w:num w:numId="1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78A"/>
    <w:rsid w:val="000400F2"/>
    <w:rsid w:val="000677AA"/>
    <w:rsid w:val="0008510B"/>
    <w:rsid w:val="000B0096"/>
    <w:rsid w:val="001A21AC"/>
    <w:rsid w:val="001B3356"/>
    <w:rsid w:val="001B3D44"/>
    <w:rsid w:val="001C3BAD"/>
    <w:rsid w:val="001C6E29"/>
    <w:rsid w:val="001E2F97"/>
    <w:rsid w:val="00217101"/>
    <w:rsid w:val="00240BD7"/>
    <w:rsid w:val="00247C96"/>
    <w:rsid w:val="00250649"/>
    <w:rsid w:val="00272352"/>
    <w:rsid w:val="00283C71"/>
    <w:rsid w:val="00294207"/>
    <w:rsid w:val="00302FB6"/>
    <w:rsid w:val="00304B08"/>
    <w:rsid w:val="0032222B"/>
    <w:rsid w:val="00396FEB"/>
    <w:rsid w:val="003A7458"/>
    <w:rsid w:val="003D5B73"/>
    <w:rsid w:val="003D6439"/>
    <w:rsid w:val="003E13D2"/>
    <w:rsid w:val="003E3E9F"/>
    <w:rsid w:val="004163F8"/>
    <w:rsid w:val="0042387B"/>
    <w:rsid w:val="00483268"/>
    <w:rsid w:val="00513FE9"/>
    <w:rsid w:val="005436CF"/>
    <w:rsid w:val="00557177"/>
    <w:rsid w:val="005970AB"/>
    <w:rsid w:val="005C09D7"/>
    <w:rsid w:val="005C346C"/>
    <w:rsid w:val="006020BF"/>
    <w:rsid w:val="00687FCC"/>
    <w:rsid w:val="006B4AC5"/>
    <w:rsid w:val="006B52A0"/>
    <w:rsid w:val="006C4B0E"/>
    <w:rsid w:val="006C6D13"/>
    <w:rsid w:val="006D0D48"/>
    <w:rsid w:val="006D4C2F"/>
    <w:rsid w:val="006D6093"/>
    <w:rsid w:val="006F0459"/>
    <w:rsid w:val="0077378A"/>
    <w:rsid w:val="007834C0"/>
    <w:rsid w:val="007C2836"/>
    <w:rsid w:val="007C5258"/>
    <w:rsid w:val="00840BEF"/>
    <w:rsid w:val="00892440"/>
    <w:rsid w:val="008A6A14"/>
    <w:rsid w:val="00903E6C"/>
    <w:rsid w:val="00905DE9"/>
    <w:rsid w:val="009A23C5"/>
    <w:rsid w:val="009E5C97"/>
    <w:rsid w:val="009E771B"/>
    <w:rsid w:val="00A156D0"/>
    <w:rsid w:val="00A25197"/>
    <w:rsid w:val="00A647C4"/>
    <w:rsid w:val="00AD41E4"/>
    <w:rsid w:val="00AF0B0B"/>
    <w:rsid w:val="00B565CC"/>
    <w:rsid w:val="00B749F7"/>
    <w:rsid w:val="00C009CD"/>
    <w:rsid w:val="00C16416"/>
    <w:rsid w:val="00C32FAE"/>
    <w:rsid w:val="00C42A5A"/>
    <w:rsid w:val="00C91858"/>
    <w:rsid w:val="00CC69B3"/>
    <w:rsid w:val="00D15448"/>
    <w:rsid w:val="00D97038"/>
    <w:rsid w:val="00E02C30"/>
    <w:rsid w:val="00EB78F1"/>
    <w:rsid w:val="00EE6879"/>
    <w:rsid w:val="00F37FD5"/>
    <w:rsid w:val="00F9620C"/>
    <w:rsid w:val="00FD2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3DC11"/>
  <w15:chartTrackingRefBased/>
  <w15:docId w15:val="{DD9A0671-5B64-4979-A96D-CDF3F5669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36C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0BD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05DE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6C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05DE9"/>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05DE9"/>
    <w:rPr>
      <w:color w:val="0000FF" w:themeColor="hyperlink"/>
      <w:u w:val="single"/>
    </w:rPr>
  </w:style>
  <w:style w:type="character" w:customStyle="1" w:styleId="UnresolvedMention">
    <w:name w:val="Unresolved Mention"/>
    <w:basedOn w:val="DefaultParagraphFont"/>
    <w:uiPriority w:val="99"/>
    <w:semiHidden/>
    <w:unhideWhenUsed/>
    <w:rsid w:val="00905DE9"/>
    <w:rPr>
      <w:color w:val="808080"/>
      <w:shd w:val="clear" w:color="auto" w:fill="E6E6E6"/>
    </w:rPr>
  </w:style>
  <w:style w:type="paragraph" w:styleId="NormalWeb">
    <w:name w:val="Normal (Web)"/>
    <w:basedOn w:val="Normal"/>
    <w:uiPriority w:val="99"/>
    <w:semiHidden/>
    <w:unhideWhenUsed/>
    <w:rsid w:val="00E02C30"/>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240BD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3D5B73"/>
    <w:pPr>
      <w:ind w:left="720"/>
      <w:contextualSpacing/>
    </w:pPr>
  </w:style>
  <w:style w:type="character" w:styleId="Strong">
    <w:name w:val="Strong"/>
    <w:basedOn w:val="DefaultParagraphFont"/>
    <w:uiPriority w:val="22"/>
    <w:qFormat/>
    <w:rsid w:val="003D5B73"/>
    <w:rPr>
      <w:b/>
      <w:bCs/>
    </w:rPr>
  </w:style>
  <w:style w:type="character" w:styleId="CommentReference">
    <w:name w:val="annotation reference"/>
    <w:basedOn w:val="DefaultParagraphFont"/>
    <w:uiPriority w:val="99"/>
    <w:semiHidden/>
    <w:unhideWhenUsed/>
    <w:rsid w:val="003A7458"/>
    <w:rPr>
      <w:sz w:val="16"/>
      <w:szCs w:val="16"/>
    </w:rPr>
  </w:style>
  <w:style w:type="paragraph" w:styleId="CommentText">
    <w:name w:val="annotation text"/>
    <w:basedOn w:val="Normal"/>
    <w:link w:val="CommentTextChar"/>
    <w:uiPriority w:val="99"/>
    <w:semiHidden/>
    <w:unhideWhenUsed/>
    <w:rsid w:val="003A7458"/>
    <w:pPr>
      <w:spacing w:line="240" w:lineRule="auto"/>
    </w:pPr>
    <w:rPr>
      <w:sz w:val="20"/>
      <w:szCs w:val="20"/>
    </w:rPr>
  </w:style>
  <w:style w:type="character" w:customStyle="1" w:styleId="CommentTextChar">
    <w:name w:val="Comment Text Char"/>
    <w:basedOn w:val="DefaultParagraphFont"/>
    <w:link w:val="CommentText"/>
    <w:uiPriority w:val="99"/>
    <w:semiHidden/>
    <w:rsid w:val="003A7458"/>
    <w:rPr>
      <w:sz w:val="20"/>
      <w:szCs w:val="20"/>
    </w:rPr>
  </w:style>
  <w:style w:type="paragraph" w:styleId="CommentSubject">
    <w:name w:val="annotation subject"/>
    <w:basedOn w:val="CommentText"/>
    <w:next w:val="CommentText"/>
    <w:link w:val="CommentSubjectChar"/>
    <w:uiPriority w:val="99"/>
    <w:semiHidden/>
    <w:unhideWhenUsed/>
    <w:rsid w:val="003A7458"/>
    <w:rPr>
      <w:b/>
      <w:bCs/>
    </w:rPr>
  </w:style>
  <w:style w:type="character" w:customStyle="1" w:styleId="CommentSubjectChar">
    <w:name w:val="Comment Subject Char"/>
    <w:basedOn w:val="CommentTextChar"/>
    <w:link w:val="CommentSubject"/>
    <w:uiPriority w:val="99"/>
    <w:semiHidden/>
    <w:rsid w:val="003A7458"/>
    <w:rPr>
      <w:b/>
      <w:bCs/>
      <w:sz w:val="20"/>
      <w:szCs w:val="20"/>
    </w:rPr>
  </w:style>
  <w:style w:type="paragraph" w:styleId="BalloonText">
    <w:name w:val="Balloon Text"/>
    <w:basedOn w:val="Normal"/>
    <w:link w:val="BalloonTextChar"/>
    <w:uiPriority w:val="99"/>
    <w:semiHidden/>
    <w:unhideWhenUsed/>
    <w:rsid w:val="003A7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458"/>
    <w:rPr>
      <w:rFonts w:ascii="Segoe UI" w:hAnsi="Segoe UI" w:cs="Segoe UI"/>
      <w:sz w:val="18"/>
      <w:szCs w:val="18"/>
    </w:rPr>
  </w:style>
  <w:style w:type="paragraph" w:styleId="Footer">
    <w:name w:val="footer"/>
    <w:basedOn w:val="Normal"/>
    <w:link w:val="FooterChar"/>
    <w:uiPriority w:val="99"/>
    <w:semiHidden/>
    <w:unhideWhenUsed/>
    <w:rsid w:val="00C32FA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2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901">
      <w:bodyDiv w:val="1"/>
      <w:marLeft w:val="0"/>
      <w:marRight w:val="0"/>
      <w:marTop w:val="0"/>
      <w:marBottom w:val="0"/>
      <w:divBdr>
        <w:top w:val="none" w:sz="0" w:space="0" w:color="auto"/>
        <w:left w:val="none" w:sz="0" w:space="0" w:color="auto"/>
        <w:bottom w:val="none" w:sz="0" w:space="0" w:color="auto"/>
        <w:right w:val="none" w:sz="0" w:space="0" w:color="auto"/>
      </w:divBdr>
    </w:div>
    <w:div w:id="552037498">
      <w:bodyDiv w:val="1"/>
      <w:marLeft w:val="0"/>
      <w:marRight w:val="0"/>
      <w:marTop w:val="0"/>
      <w:marBottom w:val="0"/>
      <w:divBdr>
        <w:top w:val="none" w:sz="0" w:space="0" w:color="auto"/>
        <w:left w:val="none" w:sz="0" w:space="0" w:color="auto"/>
        <w:bottom w:val="none" w:sz="0" w:space="0" w:color="auto"/>
        <w:right w:val="none" w:sz="0" w:space="0" w:color="auto"/>
      </w:divBdr>
      <w:divsChild>
        <w:div w:id="1504974828">
          <w:marLeft w:val="0"/>
          <w:marRight w:val="0"/>
          <w:marTop w:val="0"/>
          <w:marBottom w:val="0"/>
          <w:divBdr>
            <w:top w:val="none" w:sz="0" w:space="0" w:color="auto"/>
            <w:left w:val="none" w:sz="0" w:space="0" w:color="auto"/>
            <w:bottom w:val="none" w:sz="0" w:space="0" w:color="auto"/>
            <w:right w:val="none" w:sz="0" w:space="0" w:color="auto"/>
          </w:divBdr>
        </w:div>
        <w:div w:id="1045643167">
          <w:marLeft w:val="0"/>
          <w:marRight w:val="0"/>
          <w:marTop w:val="0"/>
          <w:marBottom w:val="0"/>
          <w:divBdr>
            <w:top w:val="none" w:sz="0" w:space="0" w:color="auto"/>
            <w:left w:val="none" w:sz="0" w:space="0" w:color="auto"/>
            <w:bottom w:val="none" w:sz="0" w:space="0" w:color="auto"/>
            <w:right w:val="none" w:sz="0" w:space="0" w:color="auto"/>
          </w:divBdr>
        </w:div>
        <w:div w:id="1383947538">
          <w:marLeft w:val="0"/>
          <w:marRight w:val="0"/>
          <w:marTop w:val="0"/>
          <w:marBottom w:val="0"/>
          <w:divBdr>
            <w:top w:val="none" w:sz="0" w:space="0" w:color="auto"/>
            <w:left w:val="none" w:sz="0" w:space="0" w:color="auto"/>
            <w:bottom w:val="none" w:sz="0" w:space="0" w:color="auto"/>
            <w:right w:val="none" w:sz="0" w:space="0" w:color="auto"/>
          </w:divBdr>
        </w:div>
        <w:div w:id="323514714">
          <w:marLeft w:val="0"/>
          <w:marRight w:val="0"/>
          <w:marTop w:val="0"/>
          <w:marBottom w:val="0"/>
          <w:divBdr>
            <w:top w:val="none" w:sz="0" w:space="0" w:color="auto"/>
            <w:left w:val="none" w:sz="0" w:space="0" w:color="auto"/>
            <w:bottom w:val="none" w:sz="0" w:space="0" w:color="auto"/>
            <w:right w:val="none" w:sz="0" w:space="0" w:color="auto"/>
          </w:divBdr>
        </w:div>
        <w:div w:id="767509037">
          <w:marLeft w:val="0"/>
          <w:marRight w:val="0"/>
          <w:marTop w:val="0"/>
          <w:marBottom w:val="0"/>
          <w:divBdr>
            <w:top w:val="none" w:sz="0" w:space="0" w:color="auto"/>
            <w:left w:val="none" w:sz="0" w:space="0" w:color="auto"/>
            <w:bottom w:val="none" w:sz="0" w:space="0" w:color="auto"/>
            <w:right w:val="none" w:sz="0" w:space="0" w:color="auto"/>
          </w:divBdr>
        </w:div>
        <w:div w:id="1362126512">
          <w:marLeft w:val="0"/>
          <w:marRight w:val="0"/>
          <w:marTop w:val="0"/>
          <w:marBottom w:val="0"/>
          <w:divBdr>
            <w:top w:val="none" w:sz="0" w:space="0" w:color="auto"/>
            <w:left w:val="none" w:sz="0" w:space="0" w:color="auto"/>
            <w:bottom w:val="none" w:sz="0" w:space="0" w:color="auto"/>
            <w:right w:val="none" w:sz="0" w:space="0" w:color="auto"/>
          </w:divBdr>
        </w:div>
        <w:div w:id="226499630">
          <w:marLeft w:val="0"/>
          <w:marRight w:val="0"/>
          <w:marTop w:val="0"/>
          <w:marBottom w:val="0"/>
          <w:divBdr>
            <w:top w:val="none" w:sz="0" w:space="0" w:color="auto"/>
            <w:left w:val="none" w:sz="0" w:space="0" w:color="auto"/>
            <w:bottom w:val="none" w:sz="0" w:space="0" w:color="auto"/>
            <w:right w:val="none" w:sz="0" w:space="0" w:color="auto"/>
          </w:divBdr>
        </w:div>
        <w:div w:id="290290233">
          <w:marLeft w:val="0"/>
          <w:marRight w:val="0"/>
          <w:marTop w:val="0"/>
          <w:marBottom w:val="0"/>
          <w:divBdr>
            <w:top w:val="none" w:sz="0" w:space="0" w:color="auto"/>
            <w:left w:val="none" w:sz="0" w:space="0" w:color="auto"/>
            <w:bottom w:val="none" w:sz="0" w:space="0" w:color="auto"/>
            <w:right w:val="none" w:sz="0" w:space="0" w:color="auto"/>
          </w:divBdr>
        </w:div>
        <w:div w:id="390419926">
          <w:marLeft w:val="0"/>
          <w:marRight w:val="0"/>
          <w:marTop w:val="0"/>
          <w:marBottom w:val="0"/>
          <w:divBdr>
            <w:top w:val="none" w:sz="0" w:space="0" w:color="auto"/>
            <w:left w:val="none" w:sz="0" w:space="0" w:color="auto"/>
            <w:bottom w:val="none" w:sz="0" w:space="0" w:color="auto"/>
            <w:right w:val="none" w:sz="0" w:space="0" w:color="auto"/>
          </w:divBdr>
        </w:div>
        <w:div w:id="547642317">
          <w:marLeft w:val="0"/>
          <w:marRight w:val="0"/>
          <w:marTop w:val="0"/>
          <w:marBottom w:val="0"/>
          <w:divBdr>
            <w:top w:val="none" w:sz="0" w:space="0" w:color="auto"/>
            <w:left w:val="none" w:sz="0" w:space="0" w:color="auto"/>
            <w:bottom w:val="none" w:sz="0" w:space="0" w:color="auto"/>
            <w:right w:val="none" w:sz="0" w:space="0" w:color="auto"/>
          </w:divBdr>
        </w:div>
        <w:div w:id="1471358854">
          <w:marLeft w:val="0"/>
          <w:marRight w:val="0"/>
          <w:marTop w:val="0"/>
          <w:marBottom w:val="0"/>
          <w:divBdr>
            <w:top w:val="none" w:sz="0" w:space="0" w:color="auto"/>
            <w:left w:val="none" w:sz="0" w:space="0" w:color="auto"/>
            <w:bottom w:val="none" w:sz="0" w:space="0" w:color="auto"/>
            <w:right w:val="none" w:sz="0" w:space="0" w:color="auto"/>
          </w:divBdr>
        </w:div>
        <w:div w:id="1104613328">
          <w:marLeft w:val="0"/>
          <w:marRight w:val="0"/>
          <w:marTop w:val="0"/>
          <w:marBottom w:val="0"/>
          <w:divBdr>
            <w:top w:val="none" w:sz="0" w:space="0" w:color="auto"/>
            <w:left w:val="none" w:sz="0" w:space="0" w:color="auto"/>
            <w:bottom w:val="none" w:sz="0" w:space="0" w:color="auto"/>
            <w:right w:val="none" w:sz="0" w:space="0" w:color="auto"/>
          </w:divBdr>
        </w:div>
      </w:divsChild>
    </w:div>
    <w:div w:id="579754087">
      <w:bodyDiv w:val="1"/>
      <w:marLeft w:val="0"/>
      <w:marRight w:val="0"/>
      <w:marTop w:val="0"/>
      <w:marBottom w:val="0"/>
      <w:divBdr>
        <w:top w:val="none" w:sz="0" w:space="0" w:color="auto"/>
        <w:left w:val="none" w:sz="0" w:space="0" w:color="auto"/>
        <w:bottom w:val="none" w:sz="0" w:space="0" w:color="auto"/>
        <w:right w:val="none" w:sz="0" w:space="0" w:color="auto"/>
      </w:divBdr>
    </w:div>
    <w:div w:id="887641587">
      <w:bodyDiv w:val="1"/>
      <w:marLeft w:val="0"/>
      <w:marRight w:val="0"/>
      <w:marTop w:val="0"/>
      <w:marBottom w:val="0"/>
      <w:divBdr>
        <w:top w:val="none" w:sz="0" w:space="0" w:color="auto"/>
        <w:left w:val="none" w:sz="0" w:space="0" w:color="auto"/>
        <w:bottom w:val="none" w:sz="0" w:space="0" w:color="auto"/>
        <w:right w:val="none" w:sz="0" w:space="0" w:color="auto"/>
      </w:divBdr>
    </w:div>
    <w:div w:id="891386227">
      <w:bodyDiv w:val="1"/>
      <w:marLeft w:val="0"/>
      <w:marRight w:val="0"/>
      <w:marTop w:val="0"/>
      <w:marBottom w:val="0"/>
      <w:divBdr>
        <w:top w:val="none" w:sz="0" w:space="0" w:color="auto"/>
        <w:left w:val="none" w:sz="0" w:space="0" w:color="auto"/>
        <w:bottom w:val="none" w:sz="0" w:space="0" w:color="auto"/>
        <w:right w:val="none" w:sz="0" w:space="0" w:color="auto"/>
      </w:divBdr>
    </w:div>
    <w:div w:id="1109160978">
      <w:bodyDiv w:val="1"/>
      <w:marLeft w:val="0"/>
      <w:marRight w:val="0"/>
      <w:marTop w:val="0"/>
      <w:marBottom w:val="0"/>
      <w:divBdr>
        <w:top w:val="none" w:sz="0" w:space="0" w:color="auto"/>
        <w:left w:val="none" w:sz="0" w:space="0" w:color="auto"/>
        <w:bottom w:val="none" w:sz="0" w:space="0" w:color="auto"/>
        <w:right w:val="none" w:sz="0" w:space="0" w:color="auto"/>
      </w:divBdr>
      <w:divsChild>
        <w:div w:id="1740706436">
          <w:marLeft w:val="0"/>
          <w:marRight w:val="0"/>
          <w:marTop w:val="0"/>
          <w:marBottom w:val="0"/>
          <w:divBdr>
            <w:top w:val="none" w:sz="0" w:space="0" w:color="auto"/>
            <w:left w:val="none" w:sz="0" w:space="0" w:color="auto"/>
            <w:bottom w:val="none" w:sz="0" w:space="0" w:color="auto"/>
            <w:right w:val="none" w:sz="0" w:space="0" w:color="auto"/>
          </w:divBdr>
        </w:div>
        <w:div w:id="1304386741">
          <w:marLeft w:val="0"/>
          <w:marRight w:val="0"/>
          <w:marTop w:val="0"/>
          <w:marBottom w:val="0"/>
          <w:divBdr>
            <w:top w:val="none" w:sz="0" w:space="0" w:color="auto"/>
            <w:left w:val="none" w:sz="0" w:space="0" w:color="auto"/>
            <w:bottom w:val="none" w:sz="0" w:space="0" w:color="auto"/>
            <w:right w:val="none" w:sz="0" w:space="0" w:color="auto"/>
          </w:divBdr>
        </w:div>
        <w:div w:id="1002125191">
          <w:marLeft w:val="0"/>
          <w:marRight w:val="0"/>
          <w:marTop w:val="0"/>
          <w:marBottom w:val="0"/>
          <w:divBdr>
            <w:top w:val="none" w:sz="0" w:space="0" w:color="auto"/>
            <w:left w:val="none" w:sz="0" w:space="0" w:color="auto"/>
            <w:bottom w:val="none" w:sz="0" w:space="0" w:color="auto"/>
            <w:right w:val="none" w:sz="0" w:space="0" w:color="auto"/>
          </w:divBdr>
        </w:div>
        <w:div w:id="1233004142">
          <w:marLeft w:val="0"/>
          <w:marRight w:val="0"/>
          <w:marTop w:val="0"/>
          <w:marBottom w:val="0"/>
          <w:divBdr>
            <w:top w:val="none" w:sz="0" w:space="0" w:color="auto"/>
            <w:left w:val="none" w:sz="0" w:space="0" w:color="auto"/>
            <w:bottom w:val="none" w:sz="0" w:space="0" w:color="auto"/>
            <w:right w:val="none" w:sz="0" w:space="0" w:color="auto"/>
          </w:divBdr>
        </w:div>
        <w:div w:id="1455172072">
          <w:marLeft w:val="0"/>
          <w:marRight w:val="0"/>
          <w:marTop w:val="0"/>
          <w:marBottom w:val="0"/>
          <w:divBdr>
            <w:top w:val="none" w:sz="0" w:space="0" w:color="auto"/>
            <w:left w:val="none" w:sz="0" w:space="0" w:color="auto"/>
            <w:bottom w:val="none" w:sz="0" w:space="0" w:color="auto"/>
            <w:right w:val="none" w:sz="0" w:space="0" w:color="auto"/>
          </w:divBdr>
        </w:div>
        <w:div w:id="1214610526">
          <w:marLeft w:val="0"/>
          <w:marRight w:val="0"/>
          <w:marTop w:val="0"/>
          <w:marBottom w:val="0"/>
          <w:divBdr>
            <w:top w:val="none" w:sz="0" w:space="0" w:color="auto"/>
            <w:left w:val="none" w:sz="0" w:space="0" w:color="auto"/>
            <w:bottom w:val="none" w:sz="0" w:space="0" w:color="auto"/>
            <w:right w:val="none" w:sz="0" w:space="0" w:color="auto"/>
          </w:divBdr>
        </w:div>
        <w:div w:id="1628243367">
          <w:marLeft w:val="0"/>
          <w:marRight w:val="0"/>
          <w:marTop w:val="0"/>
          <w:marBottom w:val="0"/>
          <w:divBdr>
            <w:top w:val="none" w:sz="0" w:space="0" w:color="auto"/>
            <w:left w:val="none" w:sz="0" w:space="0" w:color="auto"/>
            <w:bottom w:val="none" w:sz="0" w:space="0" w:color="auto"/>
            <w:right w:val="none" w:sz="0" w:space="0" w:color="auto"/>
          </w:divBdr>
        </w:div>
        <w:div w:id="1863057766">
          <w:marLeft w:val="0"/>
          <w:marRight w:val="0"/>
          <w:marTop w:val="0"/>
          <w:marBottom w:val="0"/>
          <w:divBdr>
            <w:top w:val="none" w:sz="0" w:space="0" w:color="auto"/>
            <w:left w:val="none" w:sz="0" w:space="0" w:color="auto"/>
            <w:bottom w:val="none" w:sz="0" w:space="0" w:color="auto"/>
            <w:right w:val="none" w:sz="0" w:space="0" w:color="auto"/>
          </w:divBdr>
        </w:div>
        <w:div w:id="757406771">
          <w:marLeft w:val="0"/>
          <w:marRight w:val="0"/>
          <w:marTop w:val="0"/>
          <w:marBottom w:val="0"/>
          <w:divBdr>
            <w:top w:val="none" w:sz="0" w:space="0" w:color="auto"/>
            <w:left w:val="none" w:sz="0" w:space="0" w:color="auto"/>
            <w:bottom w:val="none" w:sz="0" w:space="0" w:color="auto"/>
            <w:right w:val="none" w:sz="0" w:space="0" w:color="auto"/>
          </w:divBdr>
        </w:div>
        <w:div w:id="1423453226">
          <w:marLeft w:val="0"/>
          <w:marRight w:val="0"/>
          <w:marTop w:val="0"/>
          <w:marBottom w:val="0"/>
          <w:divBdr>
            <w:top w:val="none" w:sz="0" w:space="0" w:color="auto"/>
            <w:left w:val="none" w:sz="0" w:space="0" w:color="auto"/>
            <w:bottom w:val="none" w:sz="0" w:space="0" w:color="auto"/>
            <w:right w:val="none" w:sz="0" w:space="0" w:color="auto"/>
          </w:divBdr>
        </w:div>
        <w:div w:id="1726249375">
          <w:marLeft w:val="0"/>
          <w:marRight w:val="0"/>
          <w:marTop w:val="0"/>
          <w:marBottom w:val="0"/>
          <w:divBdr>
            <w:top w:val="none" w:sz="0" w:space="0" w:color="auto"/>
            <w:left w:val="none" w:sz="0" w:space="0" w:color="auto"/>
            <w:bottom w:val="none" w:sz="0" w:space="0" w:color="auto"/>
            <w:right w:val="none" w:sz="0" w:space="0" w:color="auto"/>
          </w:divBdr>
        </w:div>
        <w:div w:id="1962376513">
          <w:marLeft w:val="0"/>
          <w:marRight w:val="0"/>
          <w:marTop w:val="0"/>
          <w:marBottom w:val="0"/>
          <w:divBdr>
            <w:top w:val="none" w:sz="0" w:space="0" w:color="auto"/>
            <w:left w:val="none" w:sz="0" w:space="0" w:color="auto"/>
            <w:bottom w:val="none" w:sz="0" w:space="0" w:color="auto"/>
            <w:right w:val="none" w:sz="0" w:space="0" w:color="auto"/>
          </w:divBdr>
        </w:div>
      </w:divsChild>
    </w:div>
    <w:div w:id="1308705443">
      <w:bodyDiv w:val="1"/>
      <w:marLeft w:val="0"/>
      <w:marRight w:val="0"/>
      <w:marTop w:val="0"/>
      <w:marBottom w:val="0"/>
      <w:divBdr>
        <w:top w:val="none" w:sz="0" w:space="0" w:color="auto"/>
        <w:left w:val="none" w:sz="0" w:space="0" w:color="auto"/>
        <w:bottom w:val="none" w:sz="0" w:space="0" w:color="auto"/>
        <w:right w:val="none" w:sz="0" w:space="0" w:color="auto"/>
      </w:divBdr>
    </w:div>
    <w:div w:id="1427579452">
      <w:bodyDiv w:val="1"/>
      <w:marLeft w:val="0"/>
      <w:marRight w:val="0"/>
      <w:marTop w:val="0"/>
      <w:marBottom w:val="0"/>
      <w:divBdr>
        <w:top w:val="none" w:sz="0" w:space="0" w:color="auto"/>
        <w:left w:val="none" w:sz="0" w:space="0" w:color="auto"/>
        <w:bottom w:val="none" w:sz="0" w:space="0" w:color="auto"/>
        <w:right w:val="none" w:sz="0" w:space="0" w:color="auto"/>
      </w:divBdr>
    </w:div>
    <w:div w:id="1693647601">
      <w:bodyDiv w:val="1"/>
      <w:marLeft w:val="0"/>
      <w:marRight w:val="0"/>
      <w:marTop w:val="0"/>
      <w:marBottom w:val="0"/>
      <w:divBdr>
        <w:top w:val="none" w:sz="0" w:space="0" w:color="auto"/>
        <w:left w:val="none" w:sz="0" w:space="0" w:color="auto"/>
        <w:bottom w:val="none" w:sz="0" w:space="0" w:color="auto"/>
        <w:right w:val="none" w:sz="0" w:space="0" w:color="auto"/>
      </w:divBdr>
    </w:div>
    <w:div w:id="187893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B9E95-BE1E-472B-A8E2-15032D47C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11</Pages>
  <Words>4129</Words>
  <Characters>23538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Richards (1802819)</dc:creator>
  <cp:keywords/>
  <dc:description/>
  <cp:lastModifiedBy>Carlene Campbell</cp:lastModifiedBy>
  <cp:revision>35</cp:revision>
  <dcterms:created xsi:type="dcterms:W3CDTF">2019-01-15T00:58:00Z</dcterms:created>
  <dcterms:modified xsi:type="dcterms:W3CDTF">2019-02-08T01:39:00Z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c2523d89-c6c5-3b16-894e-4b7d96e0eb26</vt:lpwstr>
  </property>
</Properties>
</file>