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1F58" w:rsidRPr="007F7CF1" w:rsidRDefault="00ED1F58" w:rsidP="00ED1F58">
      <w:r w:rsidRPr="007F7CF1">
        <w:rPr>
          <w:noProof/>
          <w:lang w:eastAsia="en-GB"/>
        </w:rPr>
        <w:drawing>
          <wp:inline distT="0" distB="0" distL="0" distR="0" wp14:anchorId="0CC48D81" wp14:editId="6B75453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ED1F58" w:rsidRPr="007F7CF1" w:rsidRDefault="00ED1F58" w:rsidP="00ED1F58"/>
    <w:p w:rsidR="00ED1F58" w:rsidRPr="006C710C" w:rsidRDefault="00ED1F58" w:rsidP="00ED1F58">
      <w:pPr>
        <w:pStyle w:val="Modcode"/>
        <w:jc w:val="left"/>
        <w:rPr>
          <w:rFonts w:asciiTheme="minorHAnsi" w:hAnsiTheme="minorHAnsi" w:cstheme="minorHAnsi"/>
        </w:rPr>
      </w:pPr>
      <w:r w:rsidRPr="006C710C">
        <w:rPr>
          <w:rFonts w:asciiTheme="minorHAnsi" w:hAnsiTheme="minorHAnsi" w:cstheme="minorHAnsi"/>
        </w:rPr>
        <w:t xml:space="preserve">LEVEL 4 </w:t>
      </w:r>
    </w:p>
    <w:p w:rsidR="00ED1F58" w:rsidRPr="006C710C" w:rsidRDefault="00ED1F58" w:rsidP="00ED1F58">
      <w:pPr>
        <w:pStyle w:val="Modcode"/>
        <w:jc w:val="left"/>
        <w:rPr>
          <w:rFonts w:asciiTheme="minorHAnsi" w:hAnsiTheme="minorHAnsi" w:cstheme="minorHAnsi"/>
        </w:rPr>
      </w:pPr>
      <w:r w:rsidRPr="006C710C">
        <w:rPr>
          <w:rFonts w:asciiTheme="minorHAnsi" w:hAnsiTheme="minorHAnsi" w:cstheme="minorHAnsi"/>
        </w:rPr>
        <w:t xml:space="preserve">                                                                      </w:t>
      </w:r>
    </w:p>
    <w:p w:rsidR="00ED1F58" w:rsidRPr="006C710C" w:rsidRDefault="00ED1F58" w:rsidP="00ED1F58">
      <w:pPr>
        <w:pStyle w:val="Modcode"/>
        <w:jc w:val="left"/>
        <w:rPr>
          <w:rFonts w:asciiTheme="minorHAnsi" w:hAnsiTheme="minorHAnsi" w:cstheme="minorHAnsi"/>
        </w:rPr>
      </w:pPr>
    </w:p>
    <w:p w:rsidR="00ED1F58" w:rsidRDefault="00ED1F58" w:rsidP="00ED1F58">
      <w:pPr>
        <w:pStyle w:val="Modcode"/>
        <w:rPr>
          <w:rFonts w:asciiTheme="minorHAnsi" w:hAnsiTheme="minorHAnsi" w:cstheme="minorHAnsi"/>
        </w:rPr>
      </w:pPr>
      <w:r w:rsidRPr="006C710C">
        <w:rPr>
          <w:rFonts w:asciiTheme="minorHAnsi" w:hAnsiTheme="minorHAnsi" w:cstheme="minorHAnsi"/>
        </w:rPr>
        <w:t>MODULE CODE: BMSA4001</w:t>
      </w:r>
    </w:p>
    <w:p w:rsidR="00ED1F58" w:rsidRDefault="00ED1F58" w:rsidP="00ED1F58">
      <w:pPr>
        <w:pStyle w:val="Modcode"/>
        <w:rPr>
          <w:rFonts w:asciiTheme="minorHAnsi" w:hAnsiTheme="minorHAnsi" w:cstheme="minorHAnsi"/>
        </w:rPr>
      </w:pPr>
    </w:p>
    <w:p w:rsidR="00ED1F58" w:rsidRPr="006C710C" w:rsidRDefault="00ED1F58" w:rsidP="00ED1F58">
      <w:pPr>
        <w:pStyle w:val="Modcode"/>
        <w:rPr>
          <w:rFonts w:asciiTheme="minorHAnsi" w:hAnsiTheme="minorHAnsi" w:cstheme="minorHAnsi"/>
        </w:rPr>
      </w:pPr>
      <w:r>
        <w:rPr>
          <w:rFonts w:asciiTheme="minorHAnsi" w:hAnsiTheme="minorHAnsi" w:cstheme="minorHAnsi"/>
        </w:rPr>
        <w:t>DEVELOPING AND SUPPORTING EARLY CHILDHOOD PHYSICAL DEVELOPMENT</w:t>
      </w:r>
    </w:p>
    <w:p w:rsidR="00ED1F58" w:rsidRPr="006C710C" w:rsidRDefault="00ED1F58" w:rsidP="00ED1F58">
      <w:pPr>
        <w:pStyle w:val="Modcode"/>
        <w:rPr>
          <w:rFonts w:asciiTheme="minorHAnsi" w:hAnsiTheme="minorHAnsi" w:cstheme="minorHAnsi"/>
        </w:rPr>
      </w:pPr>
    </w:p>
    <w:p w:rsidR="00ED1F58" w:rsidRDefault="00ED1F58" w:rsidP="00ED1F58">
      <w:pPr>
        <w:pStyle w:val="Time"/>
        <w:spacing w:after="0"/>
        <w:rPr>
          <w:rFonts w:asciiTheme="minorHAnsi" w:hAnsiTheme="minorHAnsi" w:cstheme="minorHAnsi"/>
          <w:szCs w:val="28"/>
        </w:rPr>
      </w:pPr>
    </w:p>
    <w:p w:rsidR="00ED1F58" w:rsidRPr="00AC5B23" w:rsidRDefault="00ED1F58" w:rsidP="00ED1F58">
      <w:pPr>
        <w:pStyle w:val="Time"/>
        <w:spacing w:after="0"/>
        <w:rPr>
          <w:rFonts w:asciiTheme="minorHAnsi" w:hAnsiTheme="minorHAnsi" w:cstheme="minorHAnsi"/>
          <w:i/>
          <w:iCs/>
          <w:szCs w:val="28"/>
        </w:rPr>
      </w:pPr>
      <w:r w:rsidRPr="006C710C">
        <w:rPr>
          <w:rFonts w:asciiTheme="minorHAnsi" w:hAnsiTheme="minorHAnsi" w:cstheme="minorHAnsi"/>
          <w:szCs w:val="28"/>
        </w:rPr>
        <w:t xml:space="preserve">aSSESSMENT TYPE: </w:t>
      </w:r>
      <w:r w:rsidRPr="00AC5B23">
        <w:rPr>
          <w:rFonts w:asciiTheme="minorHAnsi" w:hAnsiTheme="minorHAnsi" w:cstheme="minorHAnsi"/>
          <w:b w:val="0"/>
          <w:bCs/>
          <w:szCs w:val="28"/>
        </w:rPr>
        <w:t>Reflective journal</w:t>
      </w:r>
      <w:r w:rsidRPr="00AC5B23">
        <w:rPr>
          <w:rFonts w:asciiTheme="minorHAnsi" w:hAnsiTheme="minorHAnsi" w:cstheme="minorHAnsi"/>
          <w:i/>
          <w:iCs/>
          <w:szCs w:val="28"/>
        </w:rPr>
        <w:t xml:space="preserve">  </w:t>
      </w:r>
    </w:p>
    <w:p w:rsidR="00ED1F58" w:rsidRPr="00AC5B23" w:rsidRDefault="00ED1F58" w:rsidP="00ED1F58">
      <w:pPr>
        <w:pStyle w:val="Answer"/>
        <w:rPr>
          <w:rFonts w:asciiTheme="minorHAnsi" w:hAnsiTheme="minorHAnsi" w:cstheme="minorHAnsi"/>
          <w:i/>
          <w:iCs/>
          <w:szCs w:val="28"/>
        </w:rPr>
      </w:pPr>
    </w:p>
    <w:p w:rsidR="00ED1F58" w:rsidRPr="006C710C" w:rsidRDefault="00ED1F58" w:rsidP="00ED1F58">
      <w:pPr>
        <w:pStyle w:val="Answer"/>
        <w:rPr>
          <w:rFonts w:asciiTheme="minorHAnsi" w:hAnsiTheme="minorHAnsi" w:cstheme="minorHAnsi"/>
          <w:szCs w:val="28"/>
        </w:rPr>
      </w:pPr>
      <w:r w:rsidRPr="006C710C">
        <w:rPr>
          <w:rFonts w:asciiTheme="minorHAnsi" w:hAnsiTheme="minorHAnsi" w:cstheme="minorHAnsi"/>
          <w:szCs w:val="28"/>
        </w:rPr>
        <w:t xml:space="preserve">Assessment/Component: </w:t>
      </w:r>
      <w:r w:rsidRPr="00AC5B23">
        <w:rPr>
          <w:rFonts w:asciiTheme="minorHAnsi" w:hAnsiTheme="minorHAnsi" w:cstheme="minorHAnsi"/>
          <w:b w:val="0"/>
          <w:bCs/>
          <w:szCs w:val="28"/>
        </w:rPr>
        <w:t>1</w:t>
      </w:r>
    </w:p>
    <w:p w:rsidR="00ED1F58" w:rsidRDefault="00ED1F58" w:rsidP="00ED1F58">
      <w:pPr>
        <w:pStyle w:val="BodyText"/>
        <w:spacing w:after="0"/>
        <w:rPr>
          <w:rFonts w:asciiTheme="minorHAnsi" w:hAnsiTheme="minorHAnsi" w:cstheme="minorHAnsi"/>
          <w:b/>
          <w:sz w:val="28"/>
          <w:szCs w:val="28"/>
        </w:rPr>
      </w:pPr>
    </w:p>
    <w:p w:rsidR="00ED1F58" w:rsidRPr="006C710C" w:rsidRDefault="00ED1F58" w:rsidP="00ED1F58">
      <w:pPr>
        <w:pStyle w:val="BodyText"/>
        <w:spacing w:after="0"/>
        <w:rPr>
          <w:rFonts w:asciiTheme="minorHAnsi" w:hAnsiTheme="minorHAnsi" w:cstheme="minorHAnsi"/>
          <w:b/>
          <w:sz w:val="28"/>
          <w:szCs w:val="28"/>
          <w:u w:val="single"/>
        </w:rPr>
      </w:pPr>
      <w:r w:rsidRPr="006C710C">
        <w:rPr>
          <w:rFonts w:asciiTheme="minorHAnsi" w:hAnsiTheme="minorHAnsi" w:cstheme="minorHAnsi"/>
          <w:b/>
          <w:sz w:val="28"/>
          <w:szCs w:val="28"/>
        </w:rPr>
        <w:t xml:space="preserve">COMPONENT WEIGHTING: </w:t>
      </w:r>
      <w:r w:rsidRPr="00AC5B23">
        <w:rPr>
          <w:rFonts w:asciiTheme="minorHAnsi" w:hAnsiTheme="minorHAnsi" w:cstheme="minorHAnsi"/>
          <w:bCs/>
          <w:sz w:val="28"/>
          <w:szCs w:val="28"/>
        </w:rPr>
        <w:t>50 %</w:t>
      </w:r>
    </w:p>
    <w:p w:rsidR="00ED1F58" w:rsidRDefault="00ED1F58" w:rsidP="00ED1F58">
      <w:pPr>
        <w:pStyle w:val="BodyText"/>
        <w:spacing w:after="0"/>
        <w:rPr>
          <w:rFonts w:asciiTheme="minorHAnsi" w:hAnsiTheme="minorHAnsi" w:cstheme="minorHAnsi"/>
          <w:b/>
          <w:sz w:val="28"/>
          <w:szCs w:val="28"/>
        </w:rPr>
      </w:pPr>
    </w:p>
    <w:p w:rsidR="00ED1F58" w:rsidRPr="00AC5B23" w:rsidRDefault="00ED1F58" w:rsidP="00ED1F58">
      <w:pPr>
        <w:pStyle w:val="BodyText"/>
        <w:spacing w:after="0"/>
        <w:rPr>
          <w:rFonts w:asciiTheme="minorHAnsi" w:hAnsiTheme="minorHAnsi" w:cstheme="minorHAnsi"/>
          <w:bCs/>
          <w:sz w:val="28"/>
          <w:szCs w:val="28"/>
          <w:u w:val="single"/>
        </w:rPr>
      </w:pPr>
      <w:r w:rsidRPr="006C710C">
        <w:rPr>
          <w:rFonts w:asciiTheme="minorHAnsi" w:hAnsiTheme="minorHAnsi" w:cstheme="minorHAnsi"/>
          <w:b/>
          <w:sz w:val="28"/>
          <w:szCs w:val="28"/>
        </w:rPr>
        <w:t xml:space="preserve">WORD COUNT: </w:t>
      </w:r>
      <w:r w:rsidRPr="00AC5B23">
        <w:rPr>
          <w:rFonts w:asciiTheme="minorHAnsi" w:hAnsiTheme="minorHAnsi" w:cstheme="minorHAnsi"/>
          <w:bCs/>
          <w:sz w:val="28"/>
          <w:szCs w:val="28"/>
        </w:rPr>
        <w:t>2000 WORDS (approx. 1000 per cycle)</w:t>
      </w:r>
    </w:p>
    <w:p w:rsidR="00ED1F58" w:rsidRPr="00AC5B23" w:rsidRDefault="00ED1F58" w:rsidP="00ED1F58">
      <w:pPr>
        <w:pStyle w:val="BodyText"/>
        <w:spacing w:after="0"/>
        <w:rPr>
          <w:rFonts w:asciiTheme="minorHAnsi" w:hAnsiTheme="minorHAnsi" w:cstheme="minorHAnsi"/>
          <w:bCs/>
          <w:sz w:val="28"/>
          <w:szCs w:val="28"/>
        </w:rPr>
      </w:pPr>
    </w:p>
    <w:p w:rsidR="00ED1F58" w:rsidRPr="00AC5B23" w:rsidRDefault="00ED1F58" w:rsidP="00ED1F58">
      <w:pPr>
        <w:pStyle w:val="BodyText"/>
        <w:spacing w:after="0"/>
        <w:rPr>
          <w:rFonts w:asciiTheme="minorHAnsi" w:hAnsiTheme="minorHAnsi" w:cstheme="minorHAnsi"/>
          <w:bCs/>
          <w:sz w:val="28"/>
          <w:szCs w:val="28"/>
        </w:rPr>
      </w:pPr>
      <w:r w:rsidRPr="006C710C">
        <w:rPr>
          <w:rFonts w:asciiTheme="minorHAnsi" w:hAnsiTheme="minorHAnsi" w:cstheme="minorHAnsi"/>
          <w:b/>
          <w:sz w:val="28"/>
          <w:szCs w:val="28"/>
        </w:rPr>
        <w:t xml:space="preserve">MODULE TUTOR: </w:t>
      </w:r>
      <w:r w:rsidRPr="00AC5B23">
        <w:rPr>
          <w:rFonts w:asciiTheme="minorHAnsi" w:hAnsiTheme="minorHAnsi" w:cstheme="minorHAnsi"/>
          <w:bCs/>
          <w:sz w:val="28"/>
          <w:szCs w:val="28"/>
        </w:rPr>
        <w:t xml:space="preserve">Dr </w:t>
      </w:r>
      <w:proofErr w:type="spellStart"/>
      <w:r w:rsidRPr="00AC5B23">
        <w:rPr>
          <w:rFonts w:asciiTheme="minorHAnsi" w:hAnsiTheme="minorHAnsi" w:cstheme="minorHAnsi"/>
          <w:bCs/>
          <w:sz w:val="28"/>
          <w:szCs w:val="28"/>
        </w:rPr>
        <w:t>Nalda</w:t>
      </w:r>
      <w:proofErr w:type="spellEnd"/>
      <w:r w:rsidRPr="00AC5B23">
        <w:rPr>
          <w:rFonts w:asciiTheme="minorHAnsi" w:hAnsiTheme="minorHAnsi" w:cstheme="minorHAnsi"/>
          <w:bCs/>
          <w:sz w:val="28"/>
          <w:szCs w:val="28"/>
        </w:rPr>
        <w:t xml:space="preserve"> Wainwright/ Dr Amanda John</w:t>
      </w:r>
    </w:p>
    <w:p w:rsidR="00ED1F58" w:rsidRPr="00AC5B23" w:rsidRDefault="00ED1F58" w:rsidP="00ED1F58">
      <w:pPr>
        <w:spacing w:line="240" w:lineRule="auto"/>
        <w:rPr>
          <w:rFonts w:cstheme="minorHAnsi"/>
          <w:bCs/>
          <w:sz w:val="28"/>
          <w:szCs w:val="28"/>
        </w:rPr>
      </w:pPr>
    </w:p>
    <w:p w:rsidR="00ED1F58" w:rsidRPr="006C710C" w:rsidRDefault="00ED1F58" w:rsidP="00ED1F58">
      <w:pPr>
        <w:spacing w:line="240" w:lineRule="auto"/>
        <w:rPr>
          <w:rFonts w:cstheme="minorHAnsi"/>
          <w:b/>
          <w:sz w:val="28"/>
          <w:szCs w:val="28"/>
        </w:rPr>
      </w:pPr>
      <w:r w:rsidRPr="006C710C">
        <w:rPr>
          <w:rFonts w:cstheme="minorHAnsi"/>
          <w:b/>
          <w:sz w:val="28"/>
          <w:szCs w:val="28"/>
        </w:rPr>
        <w:t xml:space="preserve">SUBMISSION DETAILS:    </w:t>
      </w:r>
    </w:p>
    <w:p w:rsidR="00ED1F58" w:rsidRDefault="00ED1F58" w:rsidP="00ED1F58">
      <w:pPr>
        <w:rPr>
          <w:rFonts w:ascii="Arial" w:hAnsi="Arial" w:cs="Arial"/>
        </w:rPr>
      </w:pPr>
    </w:p>
    <w:p w:rsidR="00ED1F58" w:rsidRDefault="00ED1F58" w:rsidP="00ED1F58">
      <w:pPr>
        <w:rPr>
          <w:rFonts w:ascii="Arial" w:hAnsi="Arial" w:cs="Arial"/>
        </w:rPr>
      </w:pPr>
    </w:p>
    <w:p w:rsidR="00ED1F58" w:rsidRDefault="00ED1F58" w:rsidP="00ED1F58">
      <w:pPr>
        <w:rPr>
          <w:rFonts w:ascii="Arial" w:hAnsi="Arial" w:cs="Arial"/>
        </w:rPr>
      </w:pPr>
      <w:r>
        <w:rPr>
          <w:rFonts w:ascii="Arial" w:hAnsi="Arial" w:cs="Arial"/>
        </w:rPr>
        <w:t xml:space="preserve">You need to complete two reflective journal cycles.  Each cycle should demonstrate specific learning about the practical implementation of the SKIP-Cymru programme in your setting. </w:t>
      </w:r>
    </w:p>
    <w:p w:rsidR="00ED1F58" w:rsidRDefault="00ED1F58" w:rsidP="00ED1F58">
      <w:pPr>
        <w:rPr>
          <w:rFonts w:ascii="Arial" w:hAnsi="Arial" w:cs="Arial"/>
        </w:rPr>
      </w:pPr>
    </w:p>
    <w:p w:rsidR="00ED1F58" w:rsidRDefault="00ED1F58" w:rsidP="00ED1F58">
      <w:pPr>
        <w:rPr>
          <w:rFonts w:ascii="Arial" w:hAnsi="Arial" w:cs="Arial"/>
        </w:rPr>
      </w:pPr>
      <w:r>
        <w:rPr>
          <w:rFonts w:ascii="Arial" w:hAnsi="Arial" w:cs="Arial"/>
        </w:rPr>
        <w:t xml:space="preserve">Your reflections should link your experiences with relevant literature and key theories relating to early childhood physical development.  Each cycle should clearly demonstrate progressive developments in your knowledge, understanding and skills in relation to the implementation of SKIP-Cymru.  </w:t>
      </w:r>
    </w:p>
    <w:p w:rsidR="00ED1F58" w:rsidRDefault="00ED1F58" w:rsidP="00ED1F58">
      <w:pPr>
        <w:rPr>
          <w:rFonts w:ascii="Arial" w:hAnsi="Arial" w:cs="Arial"/>
        </w:rPr>
      </w:pPr>
    </w:p>
    <w:p w:rsidR="00ED1F58" w:rsidRDefault="00ED1F58" w:rsidP="00ED1F58">
      <w:pPr>
        <w:rPr>
          <w:rFonts w:ascii="Arial" w:hAnsi="Arial" w:cs="Arial"/>
        </w:rPr>
      </w:pPr>
    </w:p>
    <w:p w:rsidR="00ED1F58" w:rsidRDefault="00ED1F58" w:rsidP="00ED1F58">
      <w:pPr>
        <w:rPr>
          <w:rFonts w:ascii="Arial" w:hAnsi="Arial" w:cs="Arial"/>
        </w:rPr>
      </w:pPr>
    </w:p>
    <w:p w:rsidR="00ED1F58" w:rsidRDefault="00ED1F58" w:rsidP="00ED1F58">
      <w:pPr>
        <w:rPr>
          <w:rFonts w:ascii="Arial" w:hAnsi="Arial" w:cs="Arial"/>
        </w:rPr>
      </w:pPr>
    </w:p>
    <w:p w:rsidR="00ED1F58" w:rsidRDefault="00ED1F58" w:rsidP="00ED1F58">
      <w:pPr>
        <w:rPr>
          <w:rFonts w:ascii="Arial" w:hAnsi="Arial" w:cs="Arial"/>
        </w:rPr>
      </w:pPr>
    </w:p>
    <w:p w:rsidR="00ED1F58" w:rsidRDefault="00ED1F58" w:rsidP="00ED1F58">
      <w:pPr>
        <w:rPr>
          <w:rFonts w:ascii="Arial" w:hAnsi="Arial" w:cs="Arial"/>
        </w:rPr>
      </w:pPr>
    </w:p>
    <w:p w:rsidR="00ED1F58" w:rsidRDefault="00ED1F58" w:rsidP="00ED1F58">
      <w:pPr>
        <w:rPr>
          <w:rFonts w:ascii="Arial" w:hAnsi="Arial" w:cs="Arial"/>
        </w:rPr>
      </w:pPr>
    </w:p>
    <w:p w:rsidR="00ED1F58" w:rsidRDefault="00ED1F58" w:rsidP="00ED1F58">
      <w:pPr>
        <w:rPr>
          <w:rFonts w:ascii="Arial" w:hAnsi="Arial" w:cs="Arial"/>
        </w:rPr>
      </w:pPr>
    </w:p>
    <w:p w:rsidR="00ED1F58" w:rsidRDefault="00ED1F58" w:rsidP="00ED1F58">
      <w:pPr>
        <w:rPr>
          <w:rFonts w:ascii="Arial" w:hAnsi="Arial" w:cs="Arial"/>
        </w:rPr>
      </w:pPr>
    </w:p>
    <w:p w:rsidR="00ED1F58" w:rsidRDefault="00ED1F58" w:rsidP="00ED1F58">
      <w:pPr>
        <w:rPr>
          <w:rFonts w:cstheme="minorHAnsi"/>
        </w:rPr>
      </w:pPr>
    </w:p>
    <w:p w:rsidR="00ED1F58" w:rsidRPr="006C710C" w:rsidRDefault="00ED1F58" w:rsidP="00ED1F58">
      <w:pPr>
        <w:ind w:left="3600" w:firstLine="720"/>
        <w:rPr>
          <w:rFonts w:cstheme="minorHAnsi"/>
          <w:b/>
          <w:sz w:val="28"/>
          <w:szCs w:val="28"/>
        </w:rPr>
      </w:pPr>
      <w:r w:rsidRPr="006C710C">
        <w:rPr>
          <w:rFonts w:cstheme="minorHAnsi"/>
          <w:b/>
          <w:sz w:val="28"/>
          <w:szCs w:val="28"/>
        </w:rPr>
        <w:t xml:space="preserve">Submit via </w:t>
      </w:r>
      <w:proofErr w:type="spellStart"/>
      <w:r w:rsidRPr="006C710C">
        <w:rPr>
          <w:rFonts w:cstheme="minorHAnsi"/>
          <w:b/>
          <w:sz w:val="28"/>
          <w:szCs w:val="28"/>
        </w:rPr>
        <w:t>Turnitin</w:t>
      </w:r>
      <w:proofErr w:type="spellEnd"/>
    </w:p>
    <w:p w:rsidR="00ED1F58" w:rsidRPr="006C710C" w:rsidRDefault="00ED1F58" w:rsidP="00ED1F58">
      <w:pPr>
        <w:pStyle w:val="Title"/>
        <w:rPr>
          <w:rFonts w:asciiTheme="minorHAnsi" w:hAnsiTheme="minorHAnsi" w:cstheme="minorHAnsi"/>
        </w:rPr>
      </w:pPr>
      <w:r w:rsidRPr="006C710C">
        <w:rPr>
          <w:rFonts w:asciiTheme="minorHAnsi" w:hAnsiTheme="minorHAnsi" w:cstheme="minorHAnsi"/>
        </w:rPr>
        <w:t>School of Sport, Health &amp; Outdoor Education</w:t>
      </w:r>
    </w:p>
    <w:p w:rsidR="00ED1F58" w:rsidRPr="006C710C" w:rsidRDefault="00ED1F58" w:rsidP="00ED1F58">
      <w:pPr>
        <w:rPr>
          <w:rFonts w:cstheme="minorHAnsi"/>
          <w:b/>
          <w:bCs/>
          <w:sz w:val="16"/>
          <w:szCs w:val="16"/>
        </w:rPr>
      </w:pPr>
    </w:p>
    <w:p w:rsidR="00ED1F58" w:rsidRDefault="00ED1F58" w:rsidP="00ED1F58">
      <w:pPr>
        <w:pStyle w:val="Subtitle"/>
        <w:rPr>
          <w:rFonts w:asciiTheme="minorHAnsi" w:hAnsiTheme="minorHAnsi" w:cstheme="minorHAnsi"/>
        </w:rPr>
      </w:pPr>
      <w:r w:rsidRPr="006C710C">
        <w:rPr>
          <w:rFonts w:asciiTheme="minorHAnsi" w:hAnsiTheme="minorHAnsi" w:cstheme="minorHAnsi"/>
        </w:rPr>
        <w:t>Assessment Feedback Shee</w:t>
      </w:r>
      <w:r>
        <w:rPr>
          <w:rFonts w:asciiTheme="minorHAnsi" w:hAnsiTheme="minorHAnsi" w:cstheme="minorHAnsi"/>
        </w:rPr>
        <w:t>t</w:t>
      </w:r>
    </w:p>
    <w:p w:rsidR="00ED1F58" w:rsidRDefault="00ED1F58" w:rsidP="00ED1F58">
      <w:pPr>
        <w:pStyle w:val="Subtitle"/>
        <w:jc w:val="left"/>
        <w:rPr>
          <w:rFonts w:asciiTheme="minorHAnsi" w:hAnsiTheme="minorHAnsi" w:cstheme="minorHAnsi"/>
          <w:b/>
          <w:bCs/>
          <w:sz w:val="24"/>
          <w:szCs w:val="24"/>
          <w:u w:val="none"/>
        </w:rPr>
      </w:pPr>
    </w:p>
    <w:p w:rsidR="00ED1F58" w:rsidRPr="006C710C" w:rsidRDefault="00ED1F58" w:rsidP="00ED1F58">
      <w:pPr>
        <w:pStyle w:val="Subtitle"/>
        <w:jc w:val="left"/>
        <w:rPr>
          <w:rFonts w:asciiTheme="minorHAnsi" w:hAnsiTheme="minorHAnsi" w:cstheme="minorHAnsi"/>
        </w:rPr>
      </w:pPr>
      <w:r w:rsidRPr="006C710C">
        <w:rPr>
          <w:rFonts w:asciiTheme="minorHAnsi" w:hAnsiTheme="minorHAnsi" w:cstheme="minorHAnsi"/>
          <w:b/>
          <w:bCs/>
          <w:sz w:val="24"/>
          <w:szCs w:val="24"/>
          <w:u w:val="none"/>
        </w:rPr>
        <w:t>Student No./Name:</w:t>
      </w:r>
      <w:r w:rsidRPr="007F7CF1">
        <w:rPr>
          <w:b/>
          <w:bCs/>
          <w:sz w:val="24"/>
          <w:szCs w:val="24"/>
          <w:u w:val="none"/>
        </w:rPr>
        <w:tab/>
      </w:r>
      <w:r>
        <w:rPr>
          <w:b/>
          <w:bCs/>
          <w:sz w:val="24"/>
          <w:szCs w:val="24"/>
          <w:u w:val="none"/>
        </w:rPr>
        <w:t xml:space="preserve">Jennifer James </w:t>
      </w:r>
    </w:p>
    <w:p w:rsidR="00ED1F58" w:rsidRPr="007F7CF1" w:rsidRDefault="00ED1F58" w:rsidP="00ED1F58">
      <w:pPr>
        <w:pStyle w:val="Subtitle"/>
        <w:jc w:val="left"/>
        <w:rPr>
          <w:b/>
          <w:bCs/>
          <w:sz w:val="16"/>
          <w:szCs w:val="16"/>
        </w:rPr>
      </w:pPr>
    </w:p>
    <w:tbl>
      <w:tblPr>
        <w:tblW w:w="10945" w:type="dxa"/>
        <w:tblInd w:w="-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D1F58" w:rsidRPr="006C710C" w:rsidTr="00ED1F5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ED1F58" w:rsidRPr="006C710C" w:rsidRDefault="00ED1F58" w:rsidP="00FE4925">
            <w:pPr>
              <w:pStyle w:val="Subtitle"/>
              <w:rPr>
                <w:rFonts w:asciiTheme="minorHAnsi" w:hAnsiTheme="minorHAnsi" w:cstheme="minorHAnsi"/>
                <w:b/>
                <w:bCs/>
                <w:sz w:val="24"/>
                <w:szCs w:val="24"/>
                <w:u w:val="none"/>
              </w:rPr>
            </w:pPr>
            <w:r w:rsidRPr="006C710C">
              <w:rPr>
                <w:rFonts w:asciiTheme="minorHAnsi" w:hAnsiTheme="minorHAnsi" w:cstheme="minorHAnsi"/>
                <w:b/>
                <w:sz w:val="18"/>
                <w:szCs w:val="18"/>
                <w:u w:val="none"/>
              </w:rPr>
              <w:t>Personal Evaluation</w:t>
            </w:r>
            <w:r w:rsidRPr="006C710C">
              <w:rPr>
                <w:rFonts w:asciiTheme="minorHAnsi" w:hAnsiTheme="minorHAnsi" w:cstheme="minorHAnsi"/>
                <w:bCs/>
                <w:sz w:val="18"/>
                <w:szCs w:val="18"/>
                <w:u w:val="none"/>
              </w:rPr>
              <w:t xml:space="preserve"> – to support your academic progress please complete the section below </w:t>
            </w:r>
            <w:r w:rsidRPr="006C710C">
              <w:rPr>
                <w:rFonts w:asciiTheme="minorHAnsi" w:hAnsiTheme="minorHAnsi" w:cstheme="minorHAnsi"/>
                <w:b/>
                <w:bCs/>
                <w:sz w:val="18"/>
                <w:szCs w:val="18"/>
              </w:rPr>
              <w:t>BEFORE</w:t>
            </w:r>
            <w:r w:rsidRPr="006C710C">
              <w:rPr>
                <w:rFonts w:asciiTheme="minorHAnsi" w:hAnsiTheme="minorHAnsi" w:cstheme="minorHAnsi"/>
                <w:bCs/>
                <w:sz w:val="18"/>
                <w:szCs w:val="18"/>
                <w:u w:val="none"/>
              </w:rPr>
              <w:t xml:space="preserve"> submitting your work.</w:t>
            </w:r>
          </w:p>
        </w:tc>
      </w:tr>
      <w:tr w:rsidR="00ED1F58" w:rsidRPr="006C710C" w:rsidTr="00ED1F5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ED1F58" w:rsidRPr="006C710C" w:rsidRDefault="00ED1F58" w:rsidP="00FE4925">
            <w:pPr>
              <w:ind w:left="113" w:right="113"/>
              <w:rPr>
                <w:rFonts w:cstheme="minorHAnsi"/>
                <w:sz w:val="16"/>
                <w:szCs w:val="16"/>
              </w:rPr>
            </w:pPr>
            <w:r w:rsidRPr="006C710C">
              <w:rPr>
                <w:rFonts w:cstheme="minorHAnsi"/>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ED1F58" w:rsidRPr="006C710C" w:rsidRDefault="00ED1F58" w:rsidP="00FE4925">
            <w:pPr>
              <w:pStyle w:val="Subtitle"/>
              <w:rPr>
                <w:rFonts w:asciiTheme="minorHAnsi" w:hAnsiTheme="minorHAnsi" w:cstheme="minorHAnsi"/>
                <w:b/>
                <w:bCs/>
                <w:sz w:val="24"/>
                <w:szCs w:val="24"/>
                <w:u w:val="none"/>
              </w:rPr>
            </w:pPr>
            <w:r>
              <w:rPr>
                <w:rFonts w:asciiTheme="minorHAnsi" w:hAnsiTheme="minorHAnsi" w:cstheme="minorHAnsi"/>
                <w:b/>
                <w:bCs/>
                <w:sz w:val="24"/>
                <w:szCs w:val="24"/>
                <w:u w:val="none"/>
              </w:rPr>
              <w:t xml:space="preserve">Being able to reflect on the theories behind my teaching and delivery of SKIP sessions. </w:t>
            </w:r>
          </w:p>
        </w:tc>
      </w:tr>
      <w:tr w:rsidR="00ED1F58" w:rsidRPr="006C710C" w:rsidTr="00ED1F5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ED1F58" w:rsidRPr="006C710C" w:rsidRDefault="00ED1F58" w:rsidP="00FE4925">
            <w:pPr>
              <w:ind w:left="113" w:right="113"/>
              <w:rPr>
                <w:rFonts w:cstheme="minorHAnsi"/>
                <w:sz w:val="16"/>
                <w:szCs w:val="16"/>
              </w:rPr>
            </w:pPr>
            <w:r w:rsidRPr="006C710C">
              <w:rPr>
                <w:rFonts w:cstheme="minorHAnsi"/>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ED1F58" w:rsidRPr="006C710C" w:rsidRDefault="00ED1F58" w:rsidP="00FE4925">
            <w:pPr>
              <w:pStyle w:val="Subtitle"/>
              <w:rPr>
                <w:rFonts w:asciiTheme="minorHAnsi" w:hAnsiTheme="minorHAnsi" w:cstheme="minorHAnsi"/>
                <w:b/>
                <w:bCs/>
                <w:sz w:val="24"/>
                <w:szCs w:val="24"/>
                <w:u w:val="none"/>
              </w:rPr>
            </w:pPr>
            <w:r>
              <w:rPr>
                <w:rFonts w:asciiTheme="minorHAnsi" w:hAnsiTheme="minorHAnsi" w:cstheme="minorHAnsi"/>
                <w:b/>
                <w:bCs/>
                <w:sz w:val="24"/>
                <w:szCs w:val="24"/>
                <w:u w:val="none"/>
              </w:rPr>
              <w:t xml:space="preserve">Perhaps the use of further references. </w:t>
            </w:r>
          </w:p>
        </w:tc>
      </w:tr>
      <w:tr w:rsidR="00ED1F58" w:rsidRPr="006C710C" w:rsidTr="00ED1F5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ED1F58" w:rsidRPr="006C710C" w:rsidRDefault="00ED1F58" w:rsidP="00FE4925">
            <w:pPr>
              <w:ind w:left="113" w:right="113"/>
              <w:rPr>
                <w:rFonts w:cstheme="minorHAnsi"/>
                <w:sz w:val="16"/>
                <w:szCs w:val="16"/>
              </w:rPr>
            </w:pPr>
            <w:r w:rsidRPr="006C710C">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ED1F58" w:rsidRPr="006C710C" w:rsidRDefault="00ED1F58" w:rsidP="00FE4925">
            <w:pPr>
              <w:pStyle w:val="Subtitle"/>
              <w:rPr>
                <w:rFonts w:asciiTheme="minorHAnsi" w:hAnsiTheme="minorHAnsi" w:cstheme="minorHAnsi"/>
                <w:b/>
                <w:bCs/>
                <w:sz w:val="24"/>
                <w:szCs w:val="24"/>
                <w:u w:val="none"/>
              </w:rPr>
            </w:pPr>
            <w:r>
              <w:rPr>
                <w:rFonts w:asciiTheme="minorHAnsi" w:hAnsiTheme="minorHAnsi" w:cstheme="minorHAnsi"/>
                <w:b/>
                <w:bCs/>
                <w:sz w:val="24"/>
                <w:szCs w:val="24"/>
                <w:u w:val="none"/>
              </w:rPr>
              <w:t xml:space="preserve">I have a much better understanding of why I am teaching physical development. </w:t>
            </w:r>
          </w:p>
        </w:tc>
      </w:tr>
      <w:tr w:rsidR="00ED1F58" w:rsidRPr="006C710C" w:rsidTr="00ED1F58">
        <w:trPr>
          <w:cantSplit/>
        </w:trPr>
        <w:tc>
          <w:tcPr>
            <w:tcW w:w="2305" w:type="dxa"/>
            <w:vMerge w:val="restart"/>
            <w:tcBorders>
              <w:top w:val="single" w:sz="4" w:space="0" w:color="auto"/>
              <w:left w:val="thinThickLargeGap" w:sz="24" w:space="0" w:color="auto"/>
              <w:bottom w:val="single" w:sz="6" w:space="0" w:color="auto"/>
            </w:tcBorders>
          </w:tcPr>
          <w:p w:rsidR="00ED1F58" w:rsidRPr="006C710C" w:rsidRDefault="00ED1F58" w:rsidP="00FE4925">
            <w:pPr>
              <w:pStyle w:val="Subtitle"/>
              <w:jc w:val="left"/>
              <w:rPr>
                <w:rFonts w:asciiTheme="minorHAnsi" w:hAnsiTheme="minorHAnsi" w:cstheme="minorHAnsi"/>
                <w:b/>
                <w:bCs/>
                <w:sz w:val="24"/>
                <w:szCs w:val="24"/>
                <w:u w:val="none"/>
              </w:rPr>
            </w:pPr>
          </w:p>
          <w:p w:rsidR="00ED1F58" w:rsidRPr="006C710C" w:rsidRDefault="00ED1F58" w:rsidP="00FE4925">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ED1F58" w:rsidRPr="006C710C" w:rsidRDefault="00ED1F58" w:rsidP="00FE4925">
            <w:pPr>
              <w:ind w:left="113" w:right="113"/>
              <w:rPr>
                <w:rFonts w:cstheme="minorHAnsi"/>
                <w:sz w:val="16"/>
                <w:szCs w:val="16"/>
              </w:rPr>
            </w:pPr>
            <w:r w:rsidRPr="006C710C">
              <w:rPr>
                <w:rFonts w:cstheme="minorHAnsi"/>
                <w:sz w:val="16"/>
                <w:szCs w:val="16"/>
              </w:rPr>
              <w:t>Learning</w:t>
            </w:r>
          </w:p>
          <w:p w:rsidR="00ED1F58" w:rsidRPr="006C710C" w:rsidRDefault="00ED1F58" w:rsidP="00FE4925">
            <w:pPr>
              <w:ind w:left="113" w:right="113"/>
              <w:rPr>
                <w:rFonts w:cstheme="minorHAnsi"/>
                <w:sz w:val="16"/>
                <w:szCs w:val="16"/>
              </w:rPr>
            </w:pPr>
            <w:r w:rsidRPr="006C710C">
              <w:rPr>
                <w:rFonts w:cstheme="minorHAnsi"/>
                <w:sz w:val="16"/>
                <w:szCs w:val="16"/>
              </w:rPr>
              <w:t>Outcomes</w:t>
            </w:r>
          </w:p>
          <w:p w:rsidR="00ED1F58" w:rsidRPr="006C710C" w:rsidRDefault="00ED1F58" w:rsidP="00FE4925">
            <w:pPr>
              <w:ind w:left="113" w:right="113"/>
              <w:rPr>
                <w:rFonts w:cstheme="minorHAnsi"/>
                <w:sz w:val="16"/>
                <w:szCs w:val="16"/>
              </w:rPr>
            </w:pPr>
          </w:p>
          <w:p w:rsidR="00ED1F58" w:rsidRPr="006C710C" w:rsidRDefault="00ED1F58" w:rsidP="00FE4925">
            <w:pPr>
              <w:pStyle w:val="Subtitle"/>
              <w:ind w:left="113" w:right="113"/>
              <w:rPr>
                <w:rFonts w:asciiTheme="minorHAnsi" w:hAnsiTheme="minorHAnsi" w:cs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ED1F58" w:rsidRPr="006C710C" w:rsidRDefault="00ED1F58" w:rsidP="00FE4925">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GRADE</w:t>
            </w:r>
          </w:p>
        </w:tc>
      </w:tr>
      <w:tr w:rsidR="00ED1F58" w:rsidRPr="006C710C" w:rsidTr="00ED1F58">
        <w:trPr>
          <w:cantSplit/>
        </w:trPr>
        <w:tc>
          <w:tcPr>
            <w:tcW w:w="2305" w:type="dxa"/>
            <w:vMerge/>
            <w:tcBorders>
              <w:top w:val="single" w:sz="6" w:space="0" w:color="auto"/>
              <w:left w:val="thinThickLargeGap" w:sz="24" w:space="0" w:color="auto"/>
              <w:bottom w:val="single" w:sz="6" w:space="0" w:color="auto"/>
            </w:tcBorders>
          </w:tcPr>
          <w:p w:rsidR="00ED1F58" w:rsidRPr="006C710C" w:rsidRDefault="00ED1F58" w:rsidP="00FE4925">
            <w:pPr>
              <w:pStyle w:val="Subtitle"/>
              <w:jc w:val="left"/>
              <w:rPr>
                <w:rFonts w:asciiTheme="minorHAnsi" w:hAnsiTheme="minorHAnsi" w:cs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ED1F58" w:rsidRPr="006C710C" w:rsidRDefault="00ED1F58" w:rsidP="00FE4925">
            <w:pPr>
              <w:pStyle w:val="Subtitle"/>
              <w:jc w:val="left"/>
              <w:rPr>
                <w:rFonts w:asciiTheme="minorHAnsi" w:hAnsiTheme="minorHAnsi" w:cstheme="minorHAnsi"/>
                <w:b/>
                <w:bCs/>
                <w:sz w:val="24"/>
                <w:szCs w:val="24"/>
                <w:u w:val="none"/>
              </w:rPr>
            </w:pPr>
          </w:p>
        </w:tc>
        <w:tc>
          <w:tcPr>
            <w:tcW w:w="922" w:type="dxa"/>
            <w:tcBorders>
              <w:top w:val="single" w:sz="6" w:space="0" w:color="auto"/>
              <w:left w:val="single" w:sz="6" w:space="0" w:color="auto"/>
              <w:right w:val="single" w:sz="6" w:space="0" w:color="auto"/>
            </w:tcBorders>
          </w:tcPr>
          <w:p w:rsidR="00ED1F58" w:rsidRPr="006C710C" w:rsidRDefault="00ED1F58" w:rsidP="00FE4925">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Poor</w:t>
            </w:r>
          </w:p>
          <w:p w:rsidR="00ED1F58" w:rsidRPr="006C710C" w:rsidRDefault="00ED1F58" w:rsidP="00FE4925">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&lt; 20%</w:t>
            </w:r>
          </w:p>
          <w:p w:rsidR="00ED1F58" w:rsidRPr="006C710C" w:rsidRDefault="00ED1F58" w:rsidP="00FE4925">
            <w:pPr>
              <w:pStyle w:val="Subtitle"/>
              <w:rPr>
                <w:rFonts w:asciiTheme="minorHAnsi" w:hAnsiTheme="minorHAnsi" w:cstheme="minorHAnsi"/>
                <w:sz w:val="16"/>
                <w:szCs w:val="16"/>
                <w:u w:val="none"/>
              </w:rPr>
            </w:pPr>
          </w:p>
        </w:tc>
        <w:tc>
          <w:tcPr>
            <w:tcW w:w="923" w:type="dxa"/>
            <w:tcBorders>
              <w:top w:val="single" w:sz="6" w:space="0" w:color="auto"/>
              <w:left w:val="single" w:sz="6" w:space="0" w:color="auto"/>
              <w:right w:val="single" w:sz="6" w:space="0" w:color="auto"/>
            </w:tcBorders>
          </w:tcPr>
          <w:p w:rsidR="00ED1F58" w:rsidRPr="006C710C" w:rsidRDefault="00ED1F58" w:rsidP="00FE4925">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Weak</w:t>
            </w:r>
          </w:p>
          <w:p w:rsidR="00ED1F58" w:rsidRPr="006C710C" w:rsidRDefault="00ED1F58" w:rsidP="00FE4925">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rsidR="00ED1F58" w:rsidRPr="006C710C" w:rsidRDefault="00ED1F58" w:rsidP="00FE4925">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Unsatisfactory</w:t>
            </w:r>
          </w:p>
          <w:p w:rsidR="00ED1F58" w:rsidRPr="006C710C" w:rsidRDefault="00ED1F58" w:rsidP="00FE4925">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rsidR="00ED1F58" w:rsidRPr="006C710C" w:rsidRDefault="00ED1F58" w:rsidP="00FE4925">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Satisfactory</w:t>
            </w:r>
          </w:p>
          <w:p w:rsidR="00ED1F58" w:rsidRPr="006C710C" w:rsidRDefault="00ED1F58" w:rsidP="00FE4925">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rsidR="00ED1F58" w:rsidRPr="006C710C" w:rsidRDefault="00ED1F58" w:rsidP="00FE4925">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Good</w:t>
            </w:r>
          </w:p>
          <w:p w:rsidR="00ED1F58" w:rsidRPr="006C710C" w:rsidRDefault="00ED1F58" w:rsidP="00FE4925">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rsidR="00ED1F58" w:rsidRPr="006C710C" w:rsidRDefault="00ED1F58" w:rsidP="00FE4925">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Very Good</w:t>
            </w:r>
          </w:p>
          <w:p w:rsidR="00ED1F58" w:rsidRPr="006C710C" w:rsidRDefault="00ED1F58" w:rsidP="00FE4925">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rsidR="00ED1F58" w:rsidRPr="006C710C" w:rsidRDefault="00ED1F58" w:rsidP="00FE4925">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Excellent</w:t>
            </w:r>
          </w:p>
          <w:p w:rsidR="00ED1F58" w:rsidRPr="006C710C" w:rsidRDefault="00ED1F58" w:rsidP="00FE4925">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70 – 84%</w:t>
            </w:r>
          </w:p>
        </w:tc>
        <w:tc>
          <w:tcPr>
            <w:tcW w:w="923" w:type="dxa"/>
            <w:tcBorders>
              <w:top w:val="single" w:sz="6" w:space="0" w:color="auto"/>
              <w:left w:val="single" w:sz="6" w:space="0" w:color="auto"/>
              <w:right w:val="single" w:sz="6" w:space="0" w:color="auto"/>
            </w:tcBorders>
          </w:tcPr>
          <w:p w:rsidR="00ED1F58" w:rsidRPr="006C710C" w:rsidRDefault="00ED1F58" w:rsidP="00FE4925">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Exceptional</w:t>
            </w:r>
          </w:p>
          <w:p w:rsidR="00ED1F58" w:rsidRPr="006C710C" w:rsidRDefault="00ED1F58" w:rsidP="00FE4925">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ED1F58" w:rsidRPr="006C710C" w:rsidRDefault="00ED1F58" w:rsidP="00FE4925">
            <w:pPr>
              <w:pStyle w:val="Subtitle"/>
              <w:jc w:val="left"/>
              <w:rPr>
                <w:rFonts w:asciiTheme="minorHAnsi" w:hAnsiTheme="minorHAnsi" w:cstheme="minorHAnsi"/>
                <w:b/>
                <w:bCs/>
                <w:sz w:val="18"/>
                <w:szCs w:val="18"/>
                <w:u w:val="none"/>
              </w:rPr>
            </w:pPr>
          </w:p>
          <w:p w:rsidR="00ED1F58" w:rsidRPr="006C710C" w:rsidRDefault="00ED1F58" w:rsidP="00FE4925">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w:t>
            </w:r>
          </w:p>
        </w:tc>
      </w:tr>
      <w:tr w:rsidR="00ED1F58" w:rsidRPr="006C710C" w:rsidTr="00ED1F58">
        <w:tc>
          <w:tcPr>
            <w:tcW w:w="2305" w:type="dxa"/>
            <w:tcBorders>
              <w:top w:val="single" w:sz="6" w:space="0" w:color="auto"/>
              <w:left w:val="thinThickLargeGap" w:sz="24" w:space="0" w:color="auto"/>
              <w:bottom w:val="single" w:sz="6" w:space="0" w:color="auto"/>
            </w:tcBorders>
          </w:tcPr>
          <w:p w:rsidR="00ED1F58" w:rsidRPr="006C710C" w:rsidRDefault="00ED1F58" w:rsidP="00FE4925">
            <w:pPr>
              <w:pStyle w:val="Subtitle"/>
              <w:jc w:val="left"/>
              <w:rPr>
                <w:rFonts w:asciiTheme="minorHAnsi" w:hAnsiTheme="minorHAnsi" w:cstheme="minorHAnsi"/>
                <w:b/>
                <w:bCs/>
                <w:sz w:val="18"/>
                <w:szCs w:val="18"/>
                <w:u w:val="none"/>
              </w:rPr>
            </w:pPr>
            <w:r w:rsidRPr="006C710C">
              <w:rPr>
                <w:rFonts w:asciiTheme="minorHAnsi" w:hAnsiTheme="minorHAnsi" w:cstheme="minorHAnsi"/>
                <w:bCs/>
                <w:sz w:val="18"/>
                <w:szCs w:val="18"/>
                <w:u w:val="none"/>
              </w:rPr>
              <w:t xml:space="preserve">Overview of setting and evaluation of practical activities </w:t>
            </w:r>
          </w:p>
        </w:tc>
        <w:tc>
          <w:tcPr>
            <w:tcW w:w="540" w:type="dxa"/>
            <w:gridSpan w:val="2"/>
            <w:tcBorders>
              <w:top w:val="single" w:sz="6" w:space="0" w:color="auto"/>
              <w:bottom w:val="single" w:sz="6" w:space="0" w:color="auto"/>
              <w:right w:val="single" w:sz="6" w:space="0" w:color="auto"/>
            </w:tcBorders>
          </w:tcPr>
          <w:p w:rsidR="00ED1F58" w:rsidRPr="006C710C" w:rsidRDefault="00ED1F58" w:rsidP="00FE4925">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D1F58" w:rsidRPr="006C710C" w:rsidRDefault="00ED1F58" w:rsidP="00FE4925">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ED1F58" w:rsidRPr="006C710C" w:rsidRDefault="00ED1F58" w:rsidP="00FE4925">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p>
        </w:tc>
      </w:tr>
      <w:tr w:rsidR="00ED1F58" w:rsidRPr="006C710C" w:rsidTr="00ED1F58">
        <w:tc>
          <w:tcPr>
            <w:tcW w:w="2305" w:type="dxa"/>
            <w:tcBorders>
              <w:top w:val="single" w:sz="6" w:space="0" w:color="auto"/>
              <w:left w:val="thinThickLargeGap" w:sz="24" w:space="0" w:color="auto"/>
              <w:bottom w:val="single" w:sz="6" w:space="0" w:color="auto"/>
            </w:tcBorders>
          </w:tcPr>
          <w:p w:rsidR="00ED1F58" w:rsidRPr="006C710C" w:rsidRDefault="00ED1F58" w:rsidP="00FE4925">
            <w:pPr>
              <w:pStyle w:val="Subtitle"/>
              <w:jc w:val="left"/>
              <w:rPr>
                <w:rFonts w:asciiTheme="minorHAnsi" w:hAnsiTheme="minorHAnsi" w:cstheme="minorHAnsi"/>
                <w:bCs/>
                <w:sz w:val="18"/>
                <w:szCs w:val="18"/>
                <w:u w:val="none"/>
              </w:rPr>
            </w:pPr>
            <w:r w:rsidRPr="006C710C">
              <w:rPr>
                <w:rFonts w:asciiTheme="minorHAnsi" w:hAnsiTheme="minorHAnsi" w:cstheme="minorHAnsi"/>
                <w:bCs/>
                <w:sz w:val="18"/>
                <w:szCs w:val="18"/>
                <w:u w:val="none"/>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rsidR="00ED1F58" w:rsidRPr="006C710C" w:rsidRDefault="00ED1F58" w:rsidP="00FE4925">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2,3</w:t>
            </w:r>
          </w:p>
        </w:tc>
        <w:tc>
          <w:tcPr>
            <w:tcW w:w="922" w:type="dxa"/>
            <w:tcBorders>
              <w:left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D1F58" w:rsidRPr="006C710C" w:rsidRDefault="00ED1F58" w:rsidP="00FE4925">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ED1F58" w:rsidRPr="006C710C" w:rsidRDefault="00ED1F58" w:rsidP="00FE4925">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40%</w:t>
            </w:r>
          </w:p>
        </w:tc>
      </w:tr>
      <w:tr w:rsidR="00ED1F58" w:rsidRPr="006C710C" w:rsidTr="00ED1F58">
        <w:tc>
          <w:tcPr>
            <w:tcW w:w="2305" w:type="dxa"/>
            <w:tcBorders>
              <w:top w:val="single" w:sz="6" w:space="0" w:color="auto"/>
              <w:left w:val="thinThickLargeGap" w:sz="24" w:space="0" w:color="auto"/>
              <w:bottom w:val="single" w:sz="6" w:space="0" w:color="auto"/>
            </w:tcBorders>
          </w:tcPr>
          <w:p w:rsidR="00ED1F58" w:rsidRPr="006C710C" w:rsidRDefault="00ED1F58" w:rsidP="00FE4925">
            <w:pPr>
              <w:pStyle w:val="Subtitle"/>
              <w:jc w:val="left"/>
              <w:rPr>
                <w:rFonts w:asciiTheme="minorHAnsi" w:hAnsiTheme="minorHAnsi" w:cstheme="minorHAnsi"/>
                <w:sz w:val="18"/>
                <w:szCs w:val="18"/>
                <w:u w:val="none"/>
              </w:rPr>
            </w:pPr>
            <w:r w:rsidRPr="006C710C">
              <w:rPr>
                <w:rFonts w:asciiTheme="minorHAnsi" w:hAnsiTheme="minorHAnsi" w:cstheme="minorHAnsi"/>
                <w:bCs/>
                <w:sz w:val="18"/>
                <w:szCs w:val="18"/>
                <w:u w:val="none"/>
              </w:rPr>
              <w:t>Analysis of pupils’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rsidR="00ED1F58" w:rsidRPr="006C710C" w:rsidRDefault="00ED1F58" w:rsidP="00FE4925">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1, 2</w:t>
            </w:r>
          </w:p>
        </w:tc>
        <w:tc>
          <w:tcPr>
            <w:tcW w:w="922" w:type="dxa"/>
            <w:tcBorders>
              <w:left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D1F58" w:rsidRPr="006C710C" w:rsidRDefault="00ED1F58" w:rsidP="00FE4925">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ED1F58" w:rsidRPr="006C710C" w:rsidRDefault="00ED1F58" w:rsidP="00FE4925">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ED1F58" w:rsidRPr="006C710C" w:rsidRDefault="00ED1F58" w:rsidP="00FE4925">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p>
        </w:tc>
      </w:tr>
      <w:tr w:rsidR="00ED1F58" w:rsidRPr="006C710C" w:rsidTr="00ED1F58">
        <w:trPr>
          <w:cantSplit/>
          <w:trHeight w:val="282"/>
        </w:trPr>
        <w:tc>
          <w:tcPr>
            <w:tcW w:w="10225" w:type="dxa"/>
            <w:gridSpan w:val="13"/>
            <w:tcBorders>
              <w:left w:val="thinThickLargeGap" w:sz="24" w:space="0" w:color="auto"/>
              <w:right w:val="single" w:sz="4" w:space="0" w:color="auto"/>
            </w:tcBorders>
          </w:tcPr>
          <w:p w:rsidR="00ED1F58" w:rsidRPr="006C710C" w:rsidRDefault="00ED1F58" w:rsidP="00FE4925">
            <w:pPr>
              <w:pStyle w:val="Subtitle"/>
              <w:jc w:val="left"/>
              <w:rPr>
                <w:rFonts w:asciiTheme="minorHAnsi" w:hAnsiTheme="minorHAnsi" w:cstheme="minorHAnsi"/>
                <w:b/>
                <w:bCs/>
                <w:sz w:val="24"/>
                <w:szCs w:val="24"/>
                <w:u w:val="none"/>
              </w:rPr>
            </w:pPr>
            <w:r w:rsidRPr="006C710C">
              <w:rPr>
                <w:rFonts w:asciiTheme="minorHAnsi" w:hAnsiTheme="minorHAnsi" w:cstheme="minorHAnsi"/>
                <w:sz w:val="18"/>
                <w:szCs w:val="18"/>
                <w:u w:val="none"/>
              </w:rPr>
              <w:t xml:space="preserve">It is expected that students will present work that is proof read, correctly referenced and adheres to the </w:t>
            </w:r>
            <w:r w:rsidRPr="006C710C">
              <w:rPr>
                <w:rFonts w:asciiTheme="minorHAnsi" w:hAnsiTheme="minorHAnsi" w:cstheme="minorHAnsi"/>
                <w:b/>
                <w:sz w:val="18"/>
                <w:szCs w:val="18"/>
                <w:u w:val="none"/>
              </w:rPr>
              <w:t>Assessment Checklist.</w:t>
            </w:r>
            <w:r w:rsidRPr="006C710C">
              <w:rPr>
                <w:rFonts w:asciiTheme="minorHAnsi" w:hAnsiTheme="minorHAnsi" w:cstheme="minorHAnsi"/>
                <w:sz w:val="18"/>
                <w:szCs w:val="18"/>
                <w:u w:val="none"/>
              </w:rPr>
              <w:t xml:space="preserve"> Therefore a range of 0 – 10 marks will be deducted for non-completion of any of the points on the </w:t>
            </w:r>
            <w:r w:rsidRPr="006C710C">
              <w:rPr>
                <w:rFonts w:asciiTheme="minorHAnsi" w:hAnsiTheme="minorHAnsi" w:cstheme="minorHAnsi"/>
                <w:b/>
                <w:sz w:val="18"/>
                <w:szCs w:val="18"/>
                <w:u w:val="none"/>
              </w:rPr>
              <w:t>checklist below</w:t>
            </w:r>
            <w:r w:rsidRPr="006C710C">
              <w:rPr>
                <w:rFonts w:asciiTheme="minorHAnsi" w:hAnsiTheme="minorHAnsi" w:cstheme="minorHAnsi"/>
                <w:sz w:val="18"/>
                <w:szCs w:val="18"/>
                <w:u w:val="none"/>
              </w:rPr>
              <w:t>.</w:t>
            </w:r>
          </w:p>
        </w:tc>
        <w:tc>
          <w:tcPr>
            <w:tcW w:w="720" w:type="dxa"/>
            <w:tcBorders>
              <w:left w:val="single" w:sz="4" w:space="0" w:color="auto"/>
              <w:right w:val="thinThickLargeGap" w:sz="24" w:space="0" w:color="auto"/>
            </w:tcBorders>
          </w:tcPr>
          <w:p w:rsidR="00ED1F58" w:rsidRPr="006C710C" w:rsidRDefault="00ED1F58" w:rsidP="00FE4925">
            <w:pPr>
              <w:pStyle w:val="Subtitle"/>
              <w:jc w:val="left"/>
              <w:rPr>
                <w:rFonts w:asciiTheme="minorHAnsi" w:hAnsiTheme="minorHAnsi" w:cstheme="minorHAnsi"/>
                <w:b/>
                <w:bCs/>
                <w:sz w:val="24"/>
                <w:szCs w:val="24"/>
                <w:u w:val="none"/>
              </w:rPr>
            </w:pPr>
          </w:p>
        </w:tc>
      </w:tr>
      <w:tr w:rsidR="00ED1F58" w:rsidRPr="006C710C" w:rsidTr="00ED1F58">
        <w:trPr>
          <w:cantSplit/>
          <w:trHeight w:val="4341"/>
        </w:trPr>
        <w:tc>
          <w:tcPr>
            <w:tcW w:w="10945" w:type="dxa"/>
            <w:gridSpan w:val="14"/>
            <w:tcBorders>
              <w:left w:val="thinThickLargeGap" w:sz="24" w:space="0" w:color="auto"/>
              <w:right w:val="thinThickLargeGap" w:sz="24" w:space="0" w:color="auto"/>
            </w:tcBorders>
          </w:tcPr>
          <w:p w:rsidR="00ED1F58" w:rsidRPr="006C710C" w:rsidRDefault="00ED1F58" w:rsidP="00FE4925">
            <w:pPr>
              <w:pStyle w:val="Subtitle"/>
              <w:jc w:val="left"/>
              <w:rPr>
                <w:rFonts w:asciiTheme="minorHAnsi" w:hAnsiTheme="minorHAnsi" w:cstheme="minorHAnsi"/>
                <w:b/>
                <w:bCs/>
                <w:sz w:val="24"/>
                <w:szCs w:val="24"/>
                <w:u w:val="none"/>
              </w:rPr>
            </w:pPr>
            <w:r w:rsidRPr="006C710C">
              <w:rPr>
                <w:rFonts w:asciiTheme="minorHAnsi" w:hAnsiTheme="minorHAnsi" w:cstheme="minorHAnsi"/>
                <w:b/>
                <w:bCs/>
                <w:sz w:val="24"/>
                <w:szCs w:val="24"/>
                <w:u w:val="none"/>
              </w:rPr>
              <w:lastRenderedPageBreak/>
              <w:t>TUTOR COMMENTS:</w:t>
            </w:r>
          </w:p>
          <w:p w:rsidR="00ED1F58" w:rsidRPr="006C710C" w:rsidRDefault="00ED1F58" w:rsidP="00FE4925">
            <w:pPr>
              <w:pStyle w:val="Subtitle"/>
              <w:ind w:left="937" w:right="1152"/>
              <w:jc w:val="both"/>
              <w:rPr>
                <w:rFonts w:asciiTheme="minorHAnsi" w:hAnsiTheme="minorHAnsi" w:cstheme="minorHAnsi"/>
                <w:b/>
                <w:bCs/>
                <w:sz w:val="24"/>
                <w:szCs w:val="24"/>
                <w:u w:val="none"/>
              </w:rPr>
            </w:pPr>
          </w:p>
          <w:p w:rsidR="00ED1F58" w:rsidRPr="006C710C" w:rsidRDefault="00ED1F58" w:rsidP="00FE4925">
            <w:pPr>
              <w:pStyle w:val="Subtitle"/>
              <w:ind w:left="937" w:right="1152"/>
              <w:jc w:val="both"/>
              <w:rPr>
                <w:rFonts w:asciiTheme="minorHAnsi" w:hAnsiTheme="minorHAnsi" w:cstheme="minorHAnsi"/>
                <w:b/>
                <w:bCs/>
                <w:sz w:val="24"/>
                <w:szCs w:val="24"/>
                <w:u w:val="none"/>
              </w:rPr>
            </w:pPr>
          </w:p>
          <w:p w:rsidR="00ED1F58" w:rsidRPr="006C710C" w:rsidRDefault="00ED1F58" w:rsidP="00FE4925">
            <w:pPr>
              <w:pStyle w:val="Subtitle"/>
              <w:ind w:left="937" w:right="1152"/>
              <w:jc w:val="both"/>
              <w:rPr>
                <w:rFonts w:asciiTheme="minorHAnsi" w:hAnsiTheme="minorHAnsi" w:cstheme="minorHAnsi"/>
                <w:b/>
                <w:bCs/>
                <w:sz w:val="24"/>
                <w:szCs w:val="24"/>
                <w:u w:val="none"/>
              </w:rPr>
            </w:pPr>
          </w:p>
          <w:p w:rsidR="00ED1F58" w:rsidRPr="006C710C" w:rsidRDefault="00ED1F58" w:rsidP="00FE4925">
            <w:pPr>
              <w:pStyle w:val="Subtitle"/>
              <w:ind w:left="937" w:right="1152"/>
              <w:jc w:val="both"/>
              <w:rPr>
                <w:rFonts w:asciiTheme="minorHAnsi" w:hAnsiTheme="minorHAnsi" w:cstheme="minorHAnsi"/>
                <w:b/>
                <w:bCs/>
                <w:sz w:val="24"/>
                <w:szCs w:val="24"/>
                <w:u w:val="none"/>
              </w:rPr>
            </w:pPr>
          </w:p>
          <w:p w:rsidR="00ED1F58" w:rsidRPr="006C710C" w:rsidRDefault="00ED1F58" w:rsidP="00FE4925">
            <w:pPr>
              <w:pStyle w:val="Subtitle"/>
              <w:ind w:left="937" w:right="1152"/>
              <w:jc w:val="both"/>
              <w:rPr>
                <w:rFonts w:asciiTheme="minorHAnsi" w:hAnsiTheme="minorHAnsi" w:cstheme="minorHAnsi"/>
                <w:b/>
                <w:bCs/>
                <w:sz w:val="24"/>
                <w:szCs w:val="24"/>
                <w:u w:val="none"/>
              </w:rPr>
            </w:pPr>
          </w:p>
          <w:p w:rsidR="00ED1F58" w:rsidRPr="006C710C" w:rsidRDefault="00ED1F58" w:rsidP="00ED1F58">
            <w:pPr>
              <w:pStyle w:val="Subtitle"/>
              <w:ind w:right="1152"/>
              <w:jc w:val="both"/>
              <w:rPr>
                <w:rFonts w:asciiTheme="minorHAnsi" w:hAnsiTheme="minorHAnsi" w:cstheme="minorHAnsi"/>
                <w:b/>
                <w:bCs/>
                <w:sz w:val="24"/>
                <w:szCs w:val="24"/>
                <w:u w:val="none"/>
              </w:rPr>
            </w:pPr>
          </w:p>
        </w:tc>
      </w:tr>
      <w:tr w:rsidR="00ED1F58" w:rsidRPr="006C710C" w:rsidTr="00ED1F58">
        <w:trPr>
          <w:cantSplit/>
          <w:trHeight w:val="365"/>
        </w:trPr>
        <w:tc>
          <w:tcPr>
            <w:tcW w:w="2661" w:type="dxa"/>
            <w:gridSpan w:val="2"/>
            <w:tcBorders>
              <w:left w:val="thinThickLargeGap" w:sz="24" w:space="0" w:color="auto"/>
              <w:bottom w:val="thickThinLargeGap" w:sz="24" w:space="0" w:color="auto"/>
            </w:tcBorders>
          </w:tcPr>
          <w:p w:rsidR="00ED1F58" w:rsidRPr="006C710C" w:rsidRDefault="00ED1F58" w:rsidP="00FE4925">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Submission date: </w:t>
            </w:r>
          </w:p>
          <w:p w:rsidR="00ED1F58" w:rsidRPr="006C710C" w:rsidRDefault="00ED1F58" w:rsidP="00FE4925">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via </w:t>
            </w:r>
            <w:proofErr w:type="spellStart"/>
            <w:r w:rsidRPr="006C710C">
              <w:rPr>
                <w:rFonts w:asciiTheme="minorHAnsi" w:hAnsiTheme="minorHAnsi" w:cstheme="minorHAnsi"/>
                <w:b/>
                <w:bCs/>
                <w:sz w:val="18"/>
                <w:szCs w:val="18"/>
                <w:u w:val="none"/>
              </w:rPr>
              <w:t>Turnitin</w:t>
            </w:r>
            <w:proofErr w:type="spellEnd"/>
          </w:p>
        </w:tc>
        <w:tc>
          <w:tcPr>
            <w:tcW w:w="2337" w:type="dxa"/>
            <w:gridSpan w:val="4"/>
            <w:tcBorders>
              <w:bottom w:val="thickThinLargeGap" w:sz="24" w:space="0" w:color="auto"/>
            </w:tcBorders>
          </w:tcPr>
          <w:p w:rsidR="00ED1F58" w:rsidRPr="006C710C" w:rsidRDefault="00ED1F58" w:rsidP="00FE4925">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Return date:</w:t>
            </w:r>
          </w:p>
          <w:p w:rsidR="00ED1F58" w:rsidRPr="006C710C" w:rsidRDefault="00ED1F58" w:rsidP="00FE4925">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(at least within 4 weeks)</w:t>
            </w:r>
          </w:p>
        </w:tc>
        <w:tc>
          <w:tcPr>
            <w:tcW w:w="3600" w:type="dxa"/>
            <w:gridSpan w:val="5"/>
            <w:tcBorders>
              <w:bottom w:val="thickThinLargeGap" w:sz="24" w:space="0" w:color="auto"/>
            </w:tcBorders>
          </w:tcPr>
          <w:p w:rsidR="00ED1F58" w:rsidRPr="006C710C" w:rsidRDefault="00ED1F58" w:rsidP="00FE4925">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Tutor: </w:t>
            </w:r>
            <w:proofErr w:type="spellStart"/>
            <w:r w:rsidRPr="006C710C">
              <w:rPr>
                <w:rFonts w:asciiTheme="minorHAnsi" w:hAnsiTheme="minorHAnsi" w:cstheme="minorHAnsi"/>
                <w:b/>
                <w:bCs/>
                <w:sz w:val="18"/>
                <w:szCs w:val="18"/>
                <w:u w:val="none"/>
              </w:rPr>
              <w:t>Nalda</w:t>
            </w:r>
            <w:proofErr w:type="spellEnd"/>
            <w:r w:rsidRPr="006C710C">
              <w:rPr>
                <w:rFonts w:asciiTheme="minorHAnsi" w:hAnsiTheme="minorHAnsi" w:cstheme="minorHAnsi"/>
                <w:b/>
                <w:bCs/>
                <w:sz w:val="18"/>
                <w:szCs w:val="18"/>
                <w:u w:val="none"/>
              </w:rPr>
              <w:t xml:space="preserve"> Wainwright/ Amanda John</w:t>
            </w:r>
          </w:p>
        </w:tc>
        <w:tc>
          <w:tcPr>
            <w:tcW w:w="2347" w:type="dxa"/>
            <w:gridSpan w:val="3"/>
            <w:tcBorders>
              <w:bottom w:val="thickThinLargeGap" w:sz="24" w:space="0" w:color="auto"/>
              <w:right w:val="thinThickLargeGap" w:sz="24" w:space="0" w:color="auto"/>
            </w:tcBorders>
          </w:tcPr>
          <w:p w:rsidR="00ED1F58" w:rsidRPr="006C710C" w:rsidRDefault="00ED1F58" w:rsidP="00FE4925">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Mark: </w:t>
            </w:r>
          </w:p>
        </w:tc>
      </w:tr>
    </w:tbl>
    <w:p w:rsidR="00ED1F58" w:rsidRPr="006C710C" w:rsidRDefault="00ED1F58" w:rsidP="00ED1F58">
      <w:pPr>
        <w:rPr>
          <w:rFonts w:cstheme="minorHAnsi"/>
          <w:sz w:val="24"/>
          <w:szCs w:val="24"/>
        </w:rPr>
      </w:pPr>
    </w:p>
    <w:p w:rsidR="00ED1F58" w:rsidRPr="007F7CF1" w:rsidRDefault="00ED1F58" w:rsidP="00ED1F58">
      <w:pPr>
        <w:pStyle w:val="Title"/>
        <w:ind w:left="-284"/>
        <w:rPr>
          <w:u w:val="single"/>
        </w:rPr>
      </w:pPr>
      <w:r w:rsidRPr="007F7CF1">
        <w:rPr>
          <w:sz w:val="24"/>
          <w:szCs w:val="24"/>
        </w:rPr>
        <w:br w:type="page"/>
      </w:r>
      <w:r w:rsidRPr="007F7CF1">
        <w:rPr>
          <w:u w:val="single"/>
        </w:rPr>
        <w:lastRenderedPageBreak/>
        <w:t>Assignment Checklist</w:t>
      </w:r>
    </w:p>
    <w:p w:rsidR="00ED1F58" w:rsidRPr="007F7CF1" w:rsidRDefault="00ED1F58" w:rsidP="00ED1F58">
      <w:pPr>
        <w:pStyle w:val="Title"/>
        <w:ind w:left="-284"/>
      </w:pPr>
    </w:p>
    <w:p w:rsidR="00ED1F58" w:rsidRPr="007F7CF1" w:rsidRDefault="00ED1F58" w:rsidP="00ED1F58">
      <w:pPr>
        <w:pStyle w:val="ListParagraph"/>
        <w:widowControl w:val="0"/>
        <w:numPr>
          <w:ilvl w:val="0"/>
          <w:numId w:val="2"/>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ED1F58" w:rsidRPr="007F7CF1" w:rsidRDefault="00ED1F58" w:rsidP="00ED1F58">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Line spacing – </w:t>
      </w:r>
      <w:proofErr w:type="gramStart"/>
      <w:r w:rsidRPr="007F7CF1">
        <w:rPr>
          <w:rFonts w:ascii="Times New Roman" w:eastAsia="Times New Roman" w:hAnsi="Times New Roman"/>
          <w:sz w:val="24"/>
          <w:szCs w:val="24"/>
        </w:rPr>
        <w:t>1.5 line</w:t>
      </w:r>
      <w:proofErr w:type="gramEnd"/>
      <w:r w:rsidRPr="007F7CF1">
        <w:rPr>
          <w:rFonts w:ascii="Times New Roman" w:eastAsia="Times New Roman" w:hAnsi="Times New Roman"/>
          <w:sz w:val="24"/>
          <w:szCs w:val="24"/>
        </w:rPr>
        <w:t xml:space="preserve"> spacing and 2cm- 2.5cm page margins</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Quotations more than three lines to be indented </w:t>
      </w:r>
      <w:proofErr w:type="gramStart"/>
      <w:r w:rsidRPr="007F7CF1">
        <w:rPr>
          <w:rFonts w:ascii="Times New Roman" w:eastAsia="Times New Roman" w:hAnsi="Times New Roman"/>
          <w:sz w:val="24"/>
          <w:szCs w:val="24"/>
        </w:rPr>
        <w:t>1 line</w:t>
      </w:r>
      <w:proofErr w:type="gramEnd"/>
      <w:r w:rsidRPr="007F7CF1">
        <w:rPr>
          <w:rFonts w:ascii="Times New Roman" w:eastAsia="Times New Roman" w:hAnsi="Times New Roman"/>
          <w:sz w:val="24"/>
          <w:szCs w:val="24"/>
        </w:rPr>
        <w:t xml:space="preserve"> spacing</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7F7CF1">
        <w:rPr>
          <w:rFonts w:ascii="Times New Roman" w:eastAsia="Times New Roman" w:hAnsi="Times New Roman"/>
          <w:sz w:val="24"/>
          <w:szCs w:val="24"/>
        </w:rPr>
        <w:t>One line</w:t>
      </w:r>
      <w:proofErr w:type="gramEnd"/>
      <w:r w:rsidRPr="007F7CF1">
        <w:rPr>
          <w:rFonts w:ascii="Times New Roman" w:eastAsia="Times New Roman" w:hAnsi="Times New Roman"/>
          <w:sz w:val="24"/>
          <w:szCs w:val="24"/>
        </w:rPr>
        <w:t xml:space="preserve"> space between paragraphs, paragraphs must be left aligned</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Pagination (your assignment should have </w:t>
      </w:r>
      <w:r w:rsidRPr="007F7CF1">
        <w:rPr>
          <w:rFonts w:ascii="Times New Roman" w:eastAsia="Times New Roman" w:hAnsi="Times New Roman"/>
          <w:b/>
          <w:sz w:val="24"/>
          <w:szCs w:val="24"/>
        </w:rPr>
        <w:t>page numbers</w:t>
      </w:r>
      <w:r w:rsidRPr="007F7CF1">
        <w:rPr>
          <w:rFonts w:ascii="Times New Roman" w:eastAsia="Times New Roman" w:hAnsi="Times New Roman"/>
          <w:sz w:val="24"/>
          <w:szCs w:val="24"/>
        </w:rPr>
        <w:t xml:space="preserve">) </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 is within 10% of the word limit (excluding references and any appendices)</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 out loud to myself and it makes sense and is easy to read</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rsidR="00ED1F58" w:rsidRPr="007F7CF1" w:rsidRDefault="00ED1F58" w:rsidP="00ED1F58">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rsidR="00ED1F58" w:rsidRPr="007F7CF1" w:rsidRDefault="00ED1F58" w:rsidP="00ED1F58">
      <w:pPr>
        <w:jc w:val="center"/>
        <w:rPr>
          <w:rFonts w:eastAsia="Times New Roman"/>
          <w:b/>
          <w:sz w:val="24"/>
          <w:szCs w:val="24"/>
        </w:rPr>
      </w:pPr>
      <w:r w:rsidRPr="007F7CF1">
        <w:rPr>
          <w:b/>
          <w:sz w:val="52"/>
        </w:rPr>
        <w:t>Failure to follow these guidelines will cost you marks!</w:t>
      </w:r>
    </w:p>
    <w:p w:rsidR="00183DB4" w:rsidRDefault="00183DB4" w:rsidP="00183DB4">
      <w:pPr>
        <w:spacing w:after="0" w:line="240" w:lineRule="auto"/>
        <w:textAlignment w:val="baseline"/>
        <w:rPr>
          <w:rFonts w:ascii="Segoe UI" w:eastAsia="Times New Roman" w:hAnsi="Segoe UI" w:cs="Segoe UI"/>
          <w:sz w:val="18"/>
          <w:szCs w:val="18"/>
          <w:lang w:val="en-US" w:eastAsia="en-GB"/>
        </w:rPr>
      </w:pPr>
    </w:p>
    <w:p w:rsidR="00ED1F58" w:rsidRDefault="00ED1F58" w:rsidP="00183DB4">
      <w:pPr>
        <w:spacing w:after="0" w:line="240" w:lineRule="auto"/>
        <w:textAlignment w:val="baseline"/>
        <w:rPr>
          <w:rFonts w:ascii="Segoe UI" w:eastAsia="Times New Roman" w:hAnsi="Segoe UI" w:cs="Segoe UI"/>
          <w:sz w:val="18"/>
          <w:szCs w:val="18"/>
          <w:lang w:val="en-US" w:eastAsia="en-GB"/>
        </w:rPr>
      </w:pPr>
    </w:p>
    <w:p w:rsidR="00ED1F58" w:rsidRDefault="00ED1F58" w:rsidP="00183DB4">
      <w:pPr>
        <w:spacing w:after="0" w:line="240" w:lineRule="auto"/>
        <w:textAlignment w:val="baseline"/>
        <w:rPr>
          <w:rFonts w:ascii="Segoe UI" w:eastAsia="Times New Roman" w:hAnsi="Segoe UI" w:cs="Segoe UI"/>
          <w:sz w:val="18"/>
          <w:szCs w:val="18"/>
          <w:lang w:val="en-US" w:eastAsia="en-GB"/>
        </w:rPr>
      </w:pPr>
    </w:p>
    <w:p w:rsidR="00ED1F58" w:rsidRDefault="00ED1F58" w:rsidP="00183DB4">
      <w:pPr>
        <w:spacing w:after="0" w:line="240" w:lineRule="auto"/>
        <w:textAlignment w:val="baseline"/>
        <w:rPr>
          <w:rFonts w:ascii="Segoe UI" w:eastAsia="Times New Roman" w:hAnsi="Segoe UI" w:cs="Segoe UI"/>
          <w:sz w:val="18"/>
          <w:szCs w:val="18"/>
          <w:lang w:val="en-US" w:eastAsia="en-GB"/>
        </w:rPr>
      </w:pPr>
    </w:p>
    <w:p w:rsidR="007349C8" w:rsidRPr="007349C8" w:rsidRDefault="007349C8" w:rsidP="007349C8">
      <w:pPr>
        <w:jc w:val="center"/>
        <w:rPr>
          <w:rFonts w:ascii="Times New Roman" w:hAnsi="Times New Roman" w:cs="Times New Roman"/>
          <w:sz w:val="28"/>
          <w:szCs w:val="28"/>
          <w:u w:val="single"/>
        </w:rPr>
      </w:pPr>
      <w:r w:rsidRPr="007349C8">
        <w:rPr>
          <w:rFonts w:ascii="Times New Roman" w:hAnsi="Times New Roman" w:cs="Times New Roman"/>
          <w:sz w:val="28"/>
          <w:szCs w:val="28"/>
          <w:u w:val="single"/>
        </w:rPr>
        <w:lastRenderedPageBreak/>
        <w:t>Reflective Journal</w:t>
      </w:r>
    </w:p>
    <w:p w:rsidR="007349C8" w:rsidRPr="00183DB4" w:rsidRDefault="007349C8" w:rsidP="00183DB4">
      <w:pPr>
        <w:spacing w:after="0" w:line="240" w:lineRule="auto"/>
        <w:textAlignment w:val="baseline"/>
        <w:rPr>
          <w:rFonts w:ascii="Segoe UI" w:eastAsia="Times New Roman" w:hAnsi="Segoe UI" w:cs="Segoe UI"/>
          <w:sz w:val="18"/>
          <w:szCs w:val="18"/>
          <w:lang w:val="en-US" w:eastAsia="en-GB"/>
        </w:rPr>
      </w:pPr>
    </w:p>
    <w:p w:rsidR="00B47418" w:rsidRDefault="009D6EAA" w:rsidP="00B47418">
      <w:pPr>
        <w:spacing w:before="30" w:after="30" w:line="360" w:lineRule="auto"/>
        <w:jc w:val="both"/>
        <w:textAlignment w:val="baseline"/>
        <w:rPr>
          <w:rFonts w:ascii="Times New Roman" w:hAnsi="Times New Roman" w:cs="Times New Roman"/>
          <w:sz w:val="24"/>
          <w:szCs w:val="24"/>
        </w:rPr>
      </w:pPr>
      <w:r w:rsidRPr="0096618F">
        <w:rPr>
          <w:rFonts w:ascii="Times New Roman" w:eastAsia="Times New Roman" w:hAnsi="Times New Roman" w:cs="Times New Roman"/>
          <w:color w:val="000000"/>
          <w:sz w:val="24"/>
          <w:szCs w:val="24"/>
          <w:lang w:val="en-US" w:eastAsia="en-GB"/>
        </w:rPr>
        <w:t>This reflective journal is based on my experience of delivering sessions within my school setting.</w:t>
      </w:r>
      <w:r w:rsidR="007C0F7C">
        <w:rPr>
          <w:rFonts w:ascii="Times New Roman" w:eastAsia="Times New Roman" w:hAnsi="Times New Roman" w:cs="Times New Roman"/>
          <w:color w:val="000000"/>
          <w:sz w:val="24"/>
          <w:szCs w:val="24"/>
          <w:lang w:val="en-US" w:eastAsia="en-GB"/>
        </w:rPr>
        <w:t xml:space="preserve"> </w:t>
      </w:r>
      <w:r w:rsidRPr="0096618F">
        <w:rPr>
          <w:rFonts w:ascii="Times New Roman" w:eastAsia="Times New Roman" w:hAnsi="Times New Roman" w:cs="Times New Roman"/>
          <w:color w:val="000000"/>
          <w:sz w:val="24"/>
          <w:szCs w:val="24"/>
          <w:lang w:val="en-US" w:eastAsia="en-GB"/>
        </w:rPr>
        <w:t xml:space="preserve">I am currently a Nursery teacher at Neyland Primary School in Pembrokeshire. </w:t>
      </w:r>
      <w:r w:rsidRPr="0096618F">
        <w:rPr>
          <w:rFonts w:ascii="Times New Roman" w:hAnsi="Times New Roman" w:cs="Times New Roman"/>
          <w:sz w:val="24"/>
          <w:szCs w:val="24"/>
        </w:rPr>
        <w:t>Neyland Community School is the result of the amalgamation of Neyland Infant and Junior schools in September 2006. In September 2011, the whole school moved into new, purpose-built accommodation catering for pupils between the ages of three and eleven on the site of the old junior school. The building comprises of a large hall wher</w:t>
      </w:r>
      <w:r w:rsidR="00CE7590">
        <w:rPr>
          <w:rFonts w:ascii="Times New Roman" w:hAnsi="Times New Roman" w:cs="Times New Roman"/>
          <w:sz w:val="24"/>
          <w:szCs w:val="24"/>
        </w:rPr>
        <w:t xml:space="preserve">e the majority of my </w:t>
      </w:r>
      <w:r w:rsidRPr="0096618F">
        <w:rPr>
          <w:rFonts w:ascii="Times New Roman" w:hAnsi="Times New Roman" w:cs="Times New Roman"/>
          <w:sz w:val="24"/>
          <w:szCs w:val="24"/>
        </w:rPr>
        <w:t>SKIP sessions have taken place. The make-up of the current Nursery class comprises of 32 children in total, with 26 being part time, and 6 staying all day for full time provision. Out of the 32 children, 17 are girls and 15 are boys. The majority of children who start within the school Nursery, have attended Neyland playgroup via Flying Start childcare funding, as the post coded area in which the children</w:t>
      </w:r>
      <w:r w:rsidR="007C0F7C">
        <w:rPr>
          <w:rFonts w:ascii="Times New Roman" w:eastAsia="Times New Roman" w:hAnsi="Times New Roman" w:cs="Times New Roman"/>
          <w:color w:val="000000"/>
          <w:sz w:val="24"/>
          <w:szCs w:val="24"/>
          <w:lang w:val="en-US" w:eastAsia="en-GB"/>
        </w:rPr>
        <w:t xml:space="preserve"> </w:t>
      </w:r>
      <w:r w:rsidRPr="0096618F">
        <w:rPr>
          <w:rFonts w:ascii="Times New Roman" w:hAnsi="Times New Roman" w:cs="Times New Roman"/>
          <w:sz w:val="24"/>
          <w:szCs w:val="24"/>
        </w:rPr>
        <w:t xml:space="preserve">and families live, has been deemed as deprived by Welsh Government. Along with this, the global pandemic, causing families to go in lockdown, adds to the impact that the children are arriving at school with delayed fundamental movement skills. I feel that I am in a fortunate positon as a Nursery teacher, as I personally believe that the Early Years are the most important to be able to teach and support these fundamental movement skills. </w:t>
      </w:r>
    </w:p>
    <w:p w:rsidR="00B47418" w:rsidRPr="00CE7590" w:rsidRDefault="00EC1E70" w:rsidP="007C0F7C">
      <w:pPr>
        <w:spacing w:before="30" w:after="30" w:line="360" w:lineRule="auto"/>
        <w:jc w:val="both"/>
        <w:textAlignment w:val="baseline"/>
        <w:rPr>
          <w:rFonts w:ascii="Times New Roman" w:hAnsi="Times New Roman" w:cs="Times New Roman"/>
          <w:color w:val="000000" w:themeColor="text1"/>
          <w:sz w:val="24"/>
          <w:szCs w:val="24"/>
          <w:shd w:val="clear" w:color="auto" w:fill="FFFFFF"/>
        </w:rPr>
      </w:pPr>
      <w:r w:rsidRPr="00CE7590">
        <w:rPr>
          <w:rFonts w:ascii="Times New Roman" w:hAnsi="Times New Roman" w:cs="Times New Roman"/>
          <w:b/>
          <w:sz w:val="24"/>
          <w:szCs w:val="24"/>
        </w:rPr>
        <w:t>‘In his first seven years a child learns to sense his body and the world around him and to rise up and move effectively in that world.’</w:t>
      </w:r>
      <w:r w:rsidR="00B47418" w:rsidRPr="00CE7590">
        <w:rPr>
          <w:rFonts w:ascii="Times New Roman" w:hAnsi="Times New Roman" w:cs="Times New Roman"/>
          <w:sz w:val="24"/>
          <w:szCs w:val="24"/>
        </w:rPr>
        <w:t xml:space="preserve"> </w:t>
      </w:r>
      <w:r w:rsidR="00B47418" w:rsidRPr="00CE7590">
        <w:rPr>
          <w:rFonts w:ascii="Times New Roman" w:hAnsi="Times New Roman" w:cs="Times New Roman"/>
          <w:color w:val="000000" w:themeColor="text1"/>
          <w:sz w:val="24"/>
          <w:szCs w:val="24"/>
          <w:shd w:val="clear" w:color="auto" w:fill="FFFFFF"/>
        </w:rPr>
        <w:t>Ayres, A. J., &amp; Robbins, J. (2005).</w:t>
      </w:r>
      <w:r w:rsidR="00B47418" w:rsidRPr="00CE7590">
        <w:rPr>
          <w:rStyle w:val="apple-converted-space"/>
          <w:rFonts w:ascii="Times New Roman" w:hAnsi="Times New Roman" w:cs="Times New Roman"/>
          <w:color w:val="000000" w:themeColor="text1"/>
          <w:sz w:val="24"/>
          <w:szCs w:val="24"/>
          <w:shd w:val="clear" w:color="auto" w:fill="FFFFFF"/>
        </w:rPr>
        <w:t> </w:t>
      </w:r>
      <w:r w:rsidR="00B47418" w:rsidRPr="00CE7590">
        <w:rPr>
          <w:rFonts w:ascii="Times New Roman" w:hAnsi="Times New Roman" w:cs="Times New Roman"/>
          <w:iCs/>
          <w:color w:val="000000" w:themeColor="text1"/>
          <w:sz w:val="24"/>
          <w:szCs w:val="24"/>
        </w:rPr>
        <w:t>Sensory integration and the child: Understanding hidden sensory challenges</w:t>
      </w:r>
      <w:r w:rsidR="00B47418" w:rsidRPr="00CE7590">
        <w:rPr>
          <w:rFonts w:ascii="Times New Roman" w:hAnsi="Times New Roman" w:cs="Times New Roman"/>
          <w:color w:val="000000" w:themeColor="text1"/>
          <w:sz w:val="24"/>
          <w:szCs w:val="24"/>
          <w:shd w:val="clear" w:color="auto" w:fill="FFFFFF"/>
        </w:rPr>
        <w:t>. Western Psychological Services.</w:t>
      </w:r>
    </w:p>
    <w:p w:rsidR="003251B0" w:rsidRDefault="003251B0" w:rsidP="007C0F7C">
      <w:pPr>
        <w:spacing w:before="30" w:after="30" w:line="360" w:lineRule="auto"/>
        <w:jc w:val="both"/>
        <w:textAlignment w:val="baseline"/>
        <w:rPr>
          <w:rFonts w:ascii="Times New Roman" w:hAnsi="Times New Roman" w:cs="Times New Roman"/>
          <w:color w:val="000000" w:themeColor="text1"/>
          <w:sz w:val="24"/>
          <w:szCs w:val="24"/>
          <w:shd w:val="clear" w:color="auto" w:fill="FFFFFF"/>
        </w:rPr>
      </w:pPr>
    </w:p>
    <w:p w:rsidR="00CE7590" w:rsidRDefault="003251B0" w:rsidP="003251B0">
      <w:pPr>
        <w:spacing w:before="30" w:after="30"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The children’s concept and understanding of space was something that </w:t>
      </w:r>
      <w:r w:rsidR="007349C8">
        <w:rPr>
          <w:rFonts w:ascii="Times New Roman" w:hAnsi="Times New Roman" w:cs="Times New Roman"/>
          <w:sz w:val="24"/>
          <w:szCs w:val="24"/>
        </w:rPr>
        <w:t xml:space="preserve">I </w:t>
      </w:r>
      <w:r>
        <w:rPr>
          <w:rFonts w:ascii="Times New Roman" w:hAnsi="Times New Roman" w:cs="Times New Roman"/>
          <w:sz w:val="24"/>
          <w:szCs w:val="24"/>
        </w:rPr>
        <w:t xml:space="preserve">overestimated in my very first SKIP session. I modelled finding a space, and used my arms to make sure that my space was safe, and not too close to other people or objects, however the children found this really tricky </w:t>
      </w:r>
      <w:r w:rsidR="007349C8">
        <w:rPr>
          <w:rFonts w:ascii="Times New Roman" w:hAnsi="Times New Roman" w:cs="Times New Roman"/>
          <w:sz w:val="24"/>
          <w:szCs w:val="24"/>
        </w:rPr>
        <w:t xml:space="preserve">to comprehend </w:t>
      </w:r>
      <w:r>
        <w:rPr>
          <w:rFonts w:ascii="Times New Roman" w:hAnsi="Times New Roman" w:cs="Times New Roman"/>
          <w:sz w:val="24"/>
          <w:szCs w:val="24"/>
        </w:rPr>
        <w:t xml:space="preserve">and were unable to return to their space independently. When I introduced the use of spots, this was a real game changer for the children and I. The visual prompt gave them an instant visual </w:t>
      </w:r>
      <w:r w:rsidR="00E81D81">
        <w:rPr>
          <w:rFonts w:ascii="Times New Roman" w:hAnsi="Times New Roman" w:cs="Times New Roman"/>
          <w:sz w:val="24"/>
          <w:szCs w:val="24"/>
        </w:rPr>
        <w:t>clue</w:t>
      </w:r>
      <w:r w:rsidR="00CE7590">
        <w:rPr>
          <w:rFonts w:ascii="Times New Roman" w:hAnsi="Times New Roman" w:cs="Times New Roman"/>
          <w:sz w:val="24"/>
          <w:szCs w:val="24"/>
        </w:rPr>
        <w:t xml:space="preserve"> as to where they</w:t>
      </w:r>
      <w:r>
        <w:rPr>
          <w:rFonts w:ascii="Times New Roman" w:hAnsi="Times New Roman" w:cs="Times New Roman"/>
          <w:sz w:val="24"/>
          <w:szCs w:val="24"/>
        </w:rPr>
        <w:t xml:space="preserve"> needed to stand in order to be in a</w:t>
      </w:r>
      <w:r w:rsidR="00E67C11">
        <w:rPr>
          <w:rFonts w:ascii="Times New Roman" w:hAnsi="Times New Roman" w:cs="Times New Roman"/>
          <w:sz w:val="24"/>
          <w:szCs w:val="24"/>
        </w:rPr>
        <w:t>n appropriate</w:t>
      </w:r>
      <w:r>
        <w:rPr>
          <w:rFonts w:ascii="Times New Roman" w:hAnsi="Times New Roman" w:cs="Times New Roman"/>
          <w:sz w:val="24"/>
          <w:szCs w:val="24"/>
        </w:rPr>
        <w:t xml:space="preserve"> space. I used these spots a lot within the first few SKIP warm up sessions, and once the children had an awareness of their space, it gave me an opportunity to in</w:t>
      </w:r>
      <w:r w:rsidR="00CE7590">
        <w:rPr>
          <w:rFonts w:ascii="Times New Roman" w:hAnsi="Times New Roman" w:cs="Times New Roman"/>
          <w:sz w:val="24"/>
          <w:szCs w:val="24"/>
        </w:rPr>
        <w:t xml:space="preserve">troduce a new movement concept in order to move around the hall before returning their space; </w:t>
      </w:r>
      <w:r>
        <w:rPr>
          <w:rFonts w:ascii="Times New Roman" w:hAnsi="Times New Roman" w:cs="Times New Roman"/>
          <w:sz w:val="24"/>
          <w:szCs w:val="24"/>
        </w:rPr>
        <w:t xml:space="preserve">pathways. </w:t>
      </w:r>
      <w:r w:rsidRPr="00CE7590">
        <w:rPr>
          <w:rFonts w:ascii="Times New Roman" w:hAnsi="Times New Roman" w:cs="Times New Roman"/>
          <w:b/>
          <w:sz w:val="24"/>
          <w:szCs w:val="24"/>
        </w:rPr>
        <w:t>‘Pathways are important in children’s spontaneous play.’</w:t>
      </w:r>
      <w:r>
        <w:rPr>
          <w:rFonts w:ascii="Times New Roman" w:hAnsi="Times New Roman" w:cs="Times New Roman"/>
          <w:sz w:val="24"/>
          <w:szCs w:val="24"/>
        </w:rPr>
        <w:t xml:space="preserve">  </w:t>
      </w:r>
      <w:r w:rsidRPr="000E709F">
        <w:rPr>
          <w:rFonts w:ascii="Times New Roman" w:hAnsi="Times New Roman" w:cs="Times New Roman"/>
          <w:color w:val="000000" w:themeColor="text1"/>
          <w:sz w:val="24"/>
          <w:szCs w:val="24"/>
        </w:rPr>
        <w:t>Davies, M. (2003). </w:t>
      </w:r>
      <w:r w:rsidRPr="000E709F">
        <w:rPr>
          <w:rFonts w:ascii="Times New Roman" w:hAnsi="Times New Roman" w:cs="Times New Roman"/>
          <w:i/>
          <w:iCs/>
          <w:color w:val="000000" w:themeColor="text1"/>
          <w:sz w:val="24"/>
          <w:szCs w:val="24"/>
        </w:rPr>
        <w:t>Movement and dance in early childhood</w:t>
      </w:r>
      <w:r w:rsidRPr="000E709F">
        <w:rPr>
          <w:rFonts w:ascii="Times New Roman" w:hAnsi="Times New Roman" w:cs="Times New Roman"/>
          <w:color w:val="000000" w:themeColor="text1"/>
          <w:sz w:val="24"/>
          <w:szCs w:val="24"/>
        </w:rPr>
        <w:t>. Sage.</w:t>
      </w:r>
      <w:r w:rsidR="00E67C11">
        <w:rPr>
          <w:rFonts w:ascii="Times New Roman" w:hAnsi="Times New Roman" w:cs="Times New Roman"/>
          <w:color w:val="000000" w:themeColor="text1"/>
          <w:sz w:val="24"/>
          <w:szCs w:val="24"/>
        </w:rPr>
        <w:t xml:space="preserve"> </w:t>
      </w:r>
    </w:p>
    <w:p w:rsidR="003251B0" w:rsidRPr="000E709F" w:rsidRDefault="00E67C11" w:rsidP="003251B0">
      <w:pPr>
        <w:spacing w:before="30" w:after="30"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I</w:t>
      </w:r>
      <w:r w:rsidR="003251B0">
        <w:rPr>
          <w:rFonts w:ascii="Times New Roman" w:hAnsi="Times New Roman" w:cs="Times New Roman"/>
          <w:color w:val="000000" w:themeColor="text1"/>
          <w:sz w:val="24"/>
          <w:szCs w:val="24"/>
        </w:rPr>
        <w:t>n line with our top</w:t>
      </w:r>
      <w:r w:rsidR="00CE7590">
        <w:rPr>
          <w:rFonts w:ascii="Times New Roman" w:hAnsi="Times New Roman" w:cs="Times New Roman"/>
          <w:color w:val="000000" w:themeColor="text1"/>
          <w:sz w:val="24"/>
          <w:szCs w:val="24"/>
        </w:rPr>
        <w:t xml:space="preserve">ic of ‘The Universe and Beyond,’ </w:t>
      </w:r>
      <w:r w:rsidR="003251B0">
        <w:rPr>
          <w:rFonts w:ascii="Times New Roman" w:hAnsi="Times New Roman" w:cs="Times New Roman"/>
          <w:color w:val="000000" w:themeColor="text1"/>
          <w:sz w:val="24"/>
          <w:szCs w:val="24"/>
        </w:rPr>
        <w:t>the children had to follow chalk pathways on the floor that had been left by an alien visit</w:t>
      </w:r>
      <w:r>
        <w:rPr>
          <w:rFonts w:ascii="Times New Roman" w:hAnsi="Times New Roman" w:cs="Times New Roman"/>
          <w:color w:val="000000" w:themeColor="text1"/>
          <w:sz w:val="24"/>
          <w:szCs w:val="24"/>
        </w:rPr>
        <w:t xml:space="preserve"> before returning to their space. </w:t>
      </w:r>
      <w:r w:rsidR="003251B0">
        <w:rPr>
          <w:rFonts w:ascii="Times New Roman" w:hAnsi="Times New Roman" w:cs="Times New Roman"/>
          <w:color w:val="000000" w:themeColor="text1"/>
          <w:sz w:val="24"/>
          <w:szCs w:val="24"/>
        </w:rPr>
        <w:t xml:space="preserve">These pathways included straight, curved, zig zag and a figure of eight. I chose these ones in particular, based on the reading of </w:t>
      </w:r>
      <w:r w:rsidR="003251B0" w:rsidRPr="000E709F">
        <w:rPr>
          <w:rFonts w:ascii="Times New Roman" w:hAnsi="Times New Roman" w:cs="Times New Roman"/>
          <w:color w:val="000000" w:themeColor="text1"/>
          <w:sz w:val="24"/>
          <w:szCs w:val="24"/>
        </w:rPr>
        <w:t xml:space="preserve">Davies, M. </w:t>
      </w:r>
      <w:r w:rsidR="003251B0" w:rsidRPr="00CE7590">
        <w:rPr>
          <w:rFonts w:ascii="Times New Roman" w:hAnsi="Times New Roman" w:cs="Times New Roman"/>
          <w:color w:val="000000" w:themeColor="text1"/>
          <w:sz w:val="24"/>
          <w:szCs w:val="24"/>
        </w:rPr>
        <w:t>(2003). </w:t>
      </w:r>
      <w:r w:rsidR="003251B0" w:rsidRPr="00CE7590">
        <w:rPr>
          <w:rFonts w:ascii="Times New Roman" w:hAnsi="Times New Roman" w:cs="Times New Roman"/>
          <w:iCs/>
          <w:color w:val="000000" w:themeColor="text1"/>
          <w:sz w:val="24"/>
          <w:szCs w:val="24"/>
        </w:rPr>
        <w:t>Movement and dance in early childhood</w:t>
      </w:r>
      <w:r w:rsidR="003251B0" w:rsidRPr="00CE7590">
        <w:rPr>
          <w:rFonts w:ascii="Times New Roman" w:hAnsi="Times New Roman" w:cs="Times New Roman"/>
          <w:color w:val="000000" w:themeColor="text1"/>
          <w:sz w:val="24"/>
          <w:szCs w:val="24"/>
        </w:rPr>
        <w:t>. Sage, where</w:t>
      </w:r>
      <w:r w:rsidR="003251B0">
        <w:rPr>
          <w:rFonts w:ascii="Times New Roman" w:hAnsi="Times New Roman" w:cs="Times New Roman"/>
          <w:color w:val="000000" w:themeColor="text1"/>
          <w:sz w:val="24"/>
          <w:szCs w:val="24"/>
        </w:rPr>
        <w:t xml:space="preserve"> it states </w:t>
      </w:r>
      <w:r w:rsidR="003251B0" w:rsidRPr="00CE7590">
        <w:rPr>
          <w:rFonts w:ascii="Times New Roman" w:hAnsi="Times New Roman" w:cs="Times New Roman"/>
          <w:b/>
          <w:color w:val="000000" w:themeColor="text1"/>
          <w:sz w:val="24"/>
          <w:szCs w:val="24"/>
        </w:rPr>
        <w:t>‘children may be expected to respond to challenges to move in all four of the following ways; straight, angular, curved and twisted.’</w:t>
      </w:r>
      <w:r w:rsidR="003251B0">
        <w:rPr>
          <w:rFonts w:ascii="Times New Roman" w:hAnsi="Times New Roman" w:cs="Times New Roman"/>
          <w:color w:val="000000" w:themeColor="text1"/>
          <w:sz w:val="24"/>
          <w:szCs w:val="24"/>
        </w:rPr>
        <w:t xml:space="preserve">  Initially, the children enjoyed following the pathways that were already marked out for them, and it was pleasing to see that after a couple of sessions, some of the children were asking to carry out these movement concept pathways </w:t>
      </w:r>
      <w:r w:rsidR="003251B0">
        <w:rPr>
          <w:rFonts w:ascii="Times New Roman" w:hAnsi="Times New Roman" w:cs="Times New Roman"/>
          <w:color w:val="000000" w:themeColor="text1"/>
          <w:sz w:val="24"/>
          <w:szCs w:val="24"/>
        </w:rPr>
        <w:lastRenderedPageBreak/>
        <w:t>without the use of t</w:t>
      </w:r>
      <w:r w:rsidR="007349C8">
        <w:rPr>
          <w:rFonts w:ascii="Times New Roman" w:hAnsi="Times New Roman" w:cs="Times New Roman"/>
          <w:color w:val="000000" w:themeColor="text1"/>
          <w:sz w:val="24"/>
          <w:szCs w:val="24"/>
        </w:rPr>
        <w:t xml:space="preserve">he visual prompt to guide them, showing that they had learned, understood and developed the ability to move in different pathways independently. </w:t>
      </w:r>
    </w:p>
    <w:p w:rsidR="009D6EAA" w:rsidRPr="0096618F" w:rsidRDefault="009D6EAA" w:rsidP="009D6EAA">
      <w:pPr>
        <w:spacing w:before="30" w:after="30"/>
        <w:rPr>
          <w:rFonts w:ascii="Times New Roman" w:hAnsi="Times New Roman" w:cs="Times New Roman"/>
          <w:sz w:val="24"/>
          <w:szCs w:val="24"/>
        </w:rPr>
      </w:pPr>
    </w:p>
    <w:p w:rsidR="00CE7590" w:rsidRPr="002919A4" w:rsidRDefault="009D6EAA" w:rsidP="002919A4">
      <w:pPr>
        <w:spacing w:before="30" w:after="30" w:line="360" w:lineRule="auto"/>
        <w:jc w:val="both"/>
        <w:rPr>
          <w:rFonts w:ascii="Times New Roman" w:hAnsi="Times New Roman" w:cs="Times New Roman"/>
          <w:sz w:val="24"/>
          <w:szCs w:val="24"/>
        </w:rPr>
      </w:pPr>
      <w:r w:rsidRPr="0096618F">
        <w:rPr>
          <w:rFonts w:ascii="Times New Roman" w:hAnsi="Times New Roman" w:cs="Times New Roman"/>
          <w:sz w:val="24"/>
          <w:szCs w:val="24"/>
        </w:rPr>
        <w:t>Throughout my time</w:t>
      </w:r>
      <w:r>
        <w:rPr>
          <w:rFonts w:ascii="Times New Roman" w:hAnsi="Times New Roman" w:cs="Times New Roman"/>
          <w:sz w:val="24"/>
          <w:szCs w:val="24"/>
        </w:rPr>
        <w:t xml:space="preserve"> to date in delivering the SKIP</w:t>
      </w:r>
      <w:r w:rsidRPr="0096618F">
        <w:rPr>
          <w:rFonts w:ascii="Times New Roman" w:hAnsi="Times New Roman" w:cs="Times New Roman"/>
          <w:sz w:val="24"/>
          <w:szCs w:val="24"/>
        </w:rPr>
        <w:t xml:space="preserve"> sessions, I have been received with a range of responses in relation to the activities and experiences. The majority of children were enthused and excited to take part in the sessions and were keen to use the SKIP equipment. However, as Haywood and Getchall discuss in Chapter one (Fundamental Concepts) there were some constraints that I needed to contend with. </w:t>
      </w:r>
      <w:r w:rsidR="002919A4">
        <w:rPr>
          <w:rFonts w:ascii="Times New Roman" w:hAnsi="Times New Roman" w:cs="Times New Roman"/>
          <w:sz w:val="24"/>
          <w:szCs w:val="24"/>
        </w:rPr>
        <w:t>(</w:t>
      </w:r>
      <w:r w:rsidR="00CE7590" w:rsidRPr="002919A4">
        <w:rPr>
          <w:rFonts w:ascii="Times New Roman" w:hAnsi="Times New Roman" w:cs="Times New Roman"/>
          <w:color w:val="000000" w:themeColor="text1"/>
          <w:sz w:val="24"/>
          <w:szCs w:val="24"/>
          <w:shd w:val="clear" w:color="auto" w:fill="FFFFFF"/>
        </w:rPr>
        <w:t>Haywood, K. M., &amp; Getchell, N. (2019</w:t>
      </w:r>
      <w:r w:rsidR="00CE7590" w:rsidRPr="001151C1">
        <w:rPr>
          <w:rFonts w:ascii="Times New Roman" w:hAnsi="Times New Roman" w:cs="Times New Roman"/>
          <w:color w:val="000000" w:themeColor="text1"/>
          <w:sz w:val="24"/>
          <w:szCs w:val="24"/>
          <w:shd w:val="clear" w:color="auto" w:fill="FFFFFF"/>
        </w:rPr>
        <w:t>). </w:t>
      </w:r>
      <w:r w:rsidR="00CE7590" w:rsidRPr="001151C1">
        <w:rPr>
          <w:rFonts w:ascii="Times New Roman" w:hAnsi="Times New Roman" w:cs="Times New Roman"/>
          <w:iCs/>
          <w:color w:val="000000" w:themeColor="text1"/>
          <w:sz w:val="24"/>
          <w:szCs w:val="24"/>
        </w:rPr>
        <w:t>Life span motor development</w:t>
      </w:r>
      <w:r w:rsidR="002919A4" w:rsidRPr="001151C1">
        <w:rPr>
          <w:rFonts w:ascii="Times New Roman" w:hAnsi="Times New Roman" w:cs="Times New Roman"/>
          <w:color w:val="000000" w:themeColor="text1"/>
          <w:sz w:val="24"/>
          <w:szCs w:val="24"/>
          <w:shd w:val="clear" w:color="auto" w:fill="FFFFFF"/>
        </w:rPr>
        <w:t>. Human</w:t>
      </w:r>
      <w:r w:rsidR="002919A4">
        <w:rPr>
          <w:rFonts w:ascii="Times New Roman" w:hAnsi="Times New Roman" w:cs="Times New Roman"/>
          <w:color w:val="000000" w:themeColor="text1"/>
          <w:sz w:val="24"/>
          <w:szCs w:val="24"/>
          <w:shd w:val="clear" w:color="auto" w:fill="FFFFFF"/>
        </w:rPr>
        <w:t xml:space="preserve"> kinetics.) </w:t>
      </w:r>
    </w:p>
    <w:p w:rsidR="00AB6E02" w:rsidRDefault="009D6EAA" w:rsidP="007C0F7C">
      <w:pPr>
        <w:spacing w:before="30" w:after="30" w:line="360" w:lineRule="auto"/>
        <w:jc w:val="both"/>
        <w:rPr>
          <w:rFonts w:ascii="Times New Roman" w:hAnsi="Times New Roman" w:cs="Times New Roman"/>
          <w:sz w:val="24"/>
          <w:szCs w:val="24"/>
        </w:rPr>
      </w:pPr>
      <w:r w:rsidRPr="0096618F">
        <w:rPr>
          <w:rFonts w:ascii="Times New Roman" w:hAnsi="Times New Roman" w:cs="Times New Roman"/>
          <w:sz w:val="24"/>
          <w:szCs w:val="24"/>
        </w:rPr>
        <w:t xml:space="preserve">One child in particular </w:t>
      </w:r>
      <w:r>
        <w:rPr>
          <w:rFonts w:ascii="Times New Roman" w:hAnsi="Times New Roman" w:cs="Times New Roman"/>
          <w:sz w:val="24"/>
          <w:szCs w:val="24"/>
        </w:rPr>
        <w:t xml:space="preserve">(Child A) </w:t>
      </w:r>
      <w:r w:rsidR="007349C8">
        <w:rPr>
          <w:rFonts w:ascii="Times New Roman" w:hAnsi="Times New Roman" w:cs="Times New Roman"/>
          <w:sz w:val="24"/>
          <w:szCs w:val="24"/>
        </w:rPr>
        <w:t>demonstrated an individual</w:t>
      </w:r>
      <w:r w:rsidRPr="0096618F">
        <w:rPr>
          <w:rFonts w:ascii="Times New Roman" w:hAnsi="Times New Roman" w:cs="Times New Roman"/>
          <w:sz w:val="24"/>
          <w:szCs w:val="24"/>
        </w:rPr>
        <w:t xml:space="preserve"> constraint, with a negative attitude </w:t>
      </w:r>
      <w:r>
        <w:rPr>
          <w:rFonts w:ascii="Times New Roman" w:hAnsi="Times New Roman" w:cs="Times New Roman"/>
          <w:sz w:val="24"/>
          <w:szCs w:val="24"/>
        </w:rPr>
        <w:t>towards wanting to join in with sessions, and saying they felt tired after less than a minute into the warm up sessions. Aside from encouragement and positive praise for the times that she did join in, I had to find other ways in order to give her the opportunity to develop her Physical Literacy</w:t>
      </w:r>
      <w:r w:rsidR="003251B0">
        <w:rPr>
          <w:rFonts w:ascii="Times New Roman" w:hAnsi="Times New Roman" w:cs="Times New Roman"/>
          <w:sz w:val="24"/>
          <w:szCs w:val="24"/>
        </w:rPr>
        <w:t>,</w:t>
      </w:r>
      <w:r>
        <w:rPr>
          <w:rFonts w:ascii="Times New Roman" w:hAnsi="Times New Roman" w:cs="Times New Roman"/>
          <w:sz w:val="24"/>
          <w:szCs w:val="24"/>
        </w:rPr>
        <w:t xml:space="preserve"> due to my concerns after reading the Stodden paper, which discusses the role that motor development plays in a lifelong health trajectory. The diagram displays that if the negative spiral of disengagement continues, it could lead to lower physical activity and motor competence, which will result in the risk of obesity, therefore having a negative impact on health in later life. </w:t>
      </w:r>
    </w:p>
    <w:p w:rsidR="00AB6E02" w:rsidRDefault="00AB6E02" w:rsidP="007C0F7C">
      <w:pPr>
        <w:spacing w:before="30" w:after="30" w:line="360" w:lineRule="auto"/>
        <w:jc w:val="both"/>
        <w:rPr>
          <w:rFonts w:ascii="Times New Roman" w:hAnsi="Times New Roman" w:cs="Times New Roman"/>
          <w:sz w:val="24"/>
          <w:szCs w:val="24"/>
        </w:rPr>
      </w:pPr>
    </w:p>
    <w:p w:rsidR="00AB6E02" w:rsidRPr="00AB6E02" w:rsidRDefault="00AB6E02" w:rsidP="00AB6E02">
      <w:pPr>
        <w:jc w:val="center"/>
        <w:rPr>
          <w:rFonts w:ascii="Times New Roman" w:hAnsi="Times New Roman" w:cs="Times New Roman"/>
          <w:sz w:val="28"/>
          <w:szCs w:val="28"/>
          <w:u w:val="single"/>
        </w:rPr>
      </w:pPr>
      <w:r w:rsidRPr="00AB6E02">
        <w:rPr>
          <w:rFonts w:ascii="Times New Roman" w:hAnsi="Times New Roman" w:cs="Times New Roman"/>
          <w:sz w:val="28"/>
          <w:szCs w:val="28"/>
          <w:u w:val="single"/>
        </w:rPr>
        <w:t>Figure 1: Developmental Mechanisms Influencing Physical Activity Trajectories of Children.</w:t>
      </w:r>
    </w:p>
    <w:p w:rsidR="00AB6E02" w:rsidRDefault="00AB6E02" w:rsidP="00AB6E02">
      <w:pPr>
        <w:jc w:val="center"/>
        <w:rPr>
          <w:sz w:val="28"/>
          <w:szCs w:val="28"/>
          <w:u w:val="single"/>
        </w:rPr>
      </w:pPr>
      <w:r w:rsidRPr="00492AE1">
        <w:rPr>
          <w:noProof/>
          <w:sz w:val="28"/>
          <w:szCs w:val="28"/>
          <w:u w:val="single"/>
        </w:rPr>
        <w:drawing>
          <wp:inline distT="0" distB="0" distL="0" distR="0" wp14:anchorId="58326363" wp14:editId="201BC11B">
            <wp:extent cx="4099389" cy="2349375"/>
            <wp:effectExtent l="0" t="0" r="3175" b="635"/>
            <wp:docPr id="5" name="Picture 5" descr="page5image4166483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5image416648313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99389" cy="2349375"/>
                    </a:xfrm>
                    <a:prstGeom prst="rect">
                      <a:avLst/>
                    </a:prstGeom>
                    <a:noFill/>
                    <a:ln>
                      <a:noFill/>
                    </a:ln>
                  </pic:spPr>
                </pic:pic>
              </a:graphicData>
            </a:graphic>
          </wp:inline>
        </w:drawing>
      </w:r>
    </w:p>
    <w:p w:rsidR="00AB6E02" w:rsidRPr="00AB6E02" w:rsidRDefault="00AB6E02" w:rsidP="00AB6E02">
      <w:pPr>
        <w:jc w:val="center"/>
        <w:rPr>
          <w:rFonts w:ascii="Times New Roman" w:hAnsi="Times New Roman" w:cs="Times New Roman"/>
          <w:sz w:val="24"/>
          <w:szCs w:val="24"/>
          <w:u w:val="single"/>
        </w:rPr>
      </w:pPr>
      <w:r>
        <w:rPr>
          <w:rFonts w:ascii="Times New Roman" w:hAnsi="Times New Roman" w:cs="Times New Roman"/>
          <w:sz w:val="24"/>
          <w:szCs w:val="24"/>
        </w:rPr>
        <w:t>(Stodden et al, 2008: 294)</w:t>
      </w:r>
    </w:p>
    <w:p w:rsidR="00AB6E02" w:rsidRDefault="00AB6E02" w:rsidP="007C0F7C">
      <w:pPr>
        <w:spacing w:before="30" w:after="30" w:line="360" w:lineRule="auto"/>
        <w:jc w:val="both"/>
        <w:rPr>
          <w:rFonts w:ascii="Times New Roman" w:hAnsi="Times New Roman" w:cs="Times New Roman"/>
          <w:sz w:val="24"/>
          <w:szCs w:val="24"/>
        </w:rPr>
      </w:pPr>
    </w:p>
    <w:p w:rsidR="009D6EAA" w:rsidRDefault="009D6EAA" w:rsidP="007C0F7C">
      <w:pPr>
        <w:spacing w:before="30" w:after="30" w:line="360" w:lineRule="auto"/>
        <w:jc w:val="both"/>
        <w:rPr>
          <w:rFonts w:ascii="Times New Roman" w:hAnsi="Times New Roman" w:cs="Times New Roman"/>
          <w:sz w:val="24"/>
          <w:szCs w:val="24"/>
        </w:rPr>
      </w:pPr>
      <w:r>
        <w:rPr>
          <w:rFonts w:ascii="Times New Roman" w:hAnsi="Times New Roman" w:cs="Times New Roman"/>
          <w:sz w:val="24"/>
          <w:szCs w:val="24"/>
        </w:rPr>
        <w:t>In order to support Child A (along with my understanding that this will also have a positive impact on all children) I took on board some of the ideas that we learnt in the practical sessions on day one of the SKIP training</w:t>
      </w:r>
      <w:r w:rsidR="007349C8">
        <w:rPr>
          <w:rFonts w:ascii="Times New Roman" w:hAnsi="Times New Roman" w:cs="Times New Roman"/>
          <w:sz w:val="24"/>
          <w:szCs w:val="24"/>
        </w:rPr>
        <w:t>,</w:t>
      </w:r>
      <w:r>
        <w:rPr>
          <w:rFonts w:ascii="Times New Roman" w:hAnsi="Times New Roman" w:cs="Times New Roman"/>
          <w:sz w:val="24"/>
          <w:szCs w:val="24"/>
        </w:rPr>
        <w:t xml:space="preserve"> which allowed less cueing for a turn at something, allowing all children to move at the </w:t>
      </w:r>
      <w:r w:rsidR="003251B0">
        <w:rPr>
          <w:rFonts w:ascii="Times New Roman" w:hAnsi="Times New Roman" w:cs="Times New Roman"/>
          <w:sz w:val="24"/>
          <w:szCs w:val="24"/>
        </w:rPr>
        <w:t>same time and having no winners. A</w:t>
      </w:r>
      <w:r>
        <w:rPr>
          <w:rFonts w:ascii="Times New Roman" w:hAnsi="Times New Roman" w:cs="Times New Roman"/>
          <w:sz w:val="24"/>
          <w:szCs w:val="24"/>
        </w:rPr>
        <w:t>s previously in other aspects of school life, Child A, in particular</w:t>
      </w:r>
      <w:r w:rsidR="007349C8">
        <w:rPr>
          <w:rFonts w:ascii="Times New Roman" w:hAnsi="Times New Roman" w:cs="Times New Roman"/>
          <w:sz w:val="24"/>
          <w:szCs w:val="24"/>
        </w:rPr>
        <w:t>,</w:t>
      </w:r>
      <w:r>
        <w:rPr>
          <w:rFonts w:ascii="Times New Roman" w:hAnsi="Times New Roman" w:cs="Times New Roman"/>
          <w:sz w:val="24"/>
          <w:szCs w:val="24"/>
        </w:rPr>
        <w:t xml:space="preserve"> finds it hard to deal with not being chosen for things (e.g. not being the chosen one for the weekly ‘Above and Beyond’ </w:t>
      </w:r>
      <w:r>
        <w:rPr>
          <w:rFonts w:ascii="Times New Roman" w:hAnsi="Times New Roman" w:cs="Times New Roman"/>
          <w:sz w:val="24"/>
          <w:szCs w:val="24"/>
        </w:rPr>
        <w:lastRenderedPageBreak/>
        <w:t xml:space="preserve">certificate in assembly or not being chosen to get the hot chocolate on ‘Hot Choc Friday.’) A way that I supported this was to carry out the scarf tag game as one of my warm ups. Two children had scarves tucked in to the back of their trousers, whilst the other children had to take the scarf and they then became the owner of the scarf. I have found through general observations of children, in outdoor play, as well as SKIP sessions, that child A does not like running. I used this scarf tag warm up game as an opportunity to teach child A, as well as the other children that there are other ways of moving, which encouraged a more positive attitude in wanting to join in with tasks and activities. I used this warm up to introduce other movement concepts, as discussed in </w:t>
      </w:r>
      <w:r w:rsidRPr="001151C1">
        <w:rPr>
          <w:rFonts w:ascii="Times New Roman" w:hAnsi="Times New Roman" w:cs="Times New Roman"/>
          <w:sz w:val="24"/>
          <w:szCs w:val="24"/>
        </w:rPr>
        <w:t>Davies M 2003 Movement and Early Childhood, I</w:t>
      </w:r>
      <w:r>
        <w:rPr>
          <w:rFonts w:ascii="Times New Roman" w:hAnsi="Times New Roman" w:cs="Times New Roman"/>
          <w:sz w:val="24"/>
          <w:szCs w:val="24"/>
        </w:rPr>
        <w:t xml:space="preserve"> introduced moving at different levels, speeds and directions. For example, as part of our topic on ‘The Universe and Beyond’ the children were only allowed to move like they were in space, discussing beforehand and modelling that this would be slow and we would need to get our arms and legs up as high as we could. A way in which I introduced direction within this game, was the children all pretending to be aliens stealing the scarves and discussing that aliens have eyes in different positions of their heads. When I called out ‘back’ this meant that the aliens eyes were in the back of their heads and therefore they were only allowed to move backwards, when I called out ‘side’ this meant the aliens had eyes in the side of their head and therefore they were only allowed to move sideways. During this game, I noticed a much more positive attitude towards the engagement, and at one-point Child A was smiling, which really was an achievement. </w:t>
      </w:r>
    </w:p>
    <w:p w:rsidR="003251B0" w:rsidRDefault="003251B0" w:rsidP="007C0F7C">
      <w:pPr>
        <w:spacing w:before="30" w:after="30" w:line="360" w:lineRule="auto"/>
        <w:jc w:val="both"/>
        <w:rPr>
          <w:rFonts w:ascii="Times New Roman" w:hAnsi="Times New Roman" w:cs="Times New Roman"/>
          <w:sz w:val="24"/>
          <w:szCs w:val="24"/>
        </w:rPr>
      </w:pPr>
    </w:p>
    <w:p w:rsidR="003251B0" w:rsidRDefault="003251B0" w:rsidP="007C0F7C">
      <w:pPr>
        <w:spacing w:before="30" w:after="30" w:line="360" w:lineRule="auto"/>
        <w:jc w:val="both"/>
        <w:rPr>
          <w:rFonts w:ascii="Times New Roman" w:hAnsi="Times New Roman" w:cs="Times New Roman"/>
          <w:sz w:val="24"/>
          <w:szCs w:val="24"/>
        </w:rPr>
      </w:pPr>
      <w:r>
        <w:rPr>
          <w:rFonts w:ascii="Times New Roman" w:hAnsi="Times New Roman" w:cs="Times New Roman"/>
          <w:sz w:val="24"/>
          <w:szCs w:val="24"/>
        </w:rPr>
        <w:t xml:space="preserve">As discussed in relation to Child A, praise was one of the strategies that encouraged them to join in and remain on task. However, I did have to work on the way in which </w:t>
      </w:r>
      <w:r w:rsidR="00E81D81">
        <w:rPr>
          <w:rFonts w:ascii="Times New Roman" w:hAnsi="Times New Roman" w:cs="Times New Roman"/>
          <w:sz w:val="24"/>
          <w:szCs w:val="24"/>
        </w:rPr>
        <w:t xml:space="preserve">I used and directed my praise effectively towards all children. </w:t>
      </w:r>
      <w:r>
        <w:rPr>
          <w:rFonts w:ascii="Times New Roman" w:hAnsi="Times New Roman" w:cs="Times New Roman"/>
          <w:sz w:val="24"/>
          <w:szCs w:val="24"/>
        </w:rPr>
        <w:t xml:space="preserve">When I watched my first catching garden film back, I was fully aware that I </w:t>
      </w:r>
      <w:r w:rsidR="00E81D81">
        <w:rPr>
          <w:rFonts w:ascii="Times New Roman" w:hAnsi="Times New Roman" w:cs="Times New Roman"/>
          <w:sz w:val="24"/>
          <w:szCs w:val="24"/>
        </w:rPr>
        <w:t xml:space="preserve">was giving a lot of empty praise, saying ‘well done’ on many occasions, but not giving the children feedback as to what it was they were doing well. With this in mind, I focused on this as a target for </w:t>
      </w:r>
      <w:r w:rsidR="00CC0BB2">
        <w:rPr>
          <w:rFonts w:ascii="Times New Roman" w:hAnsi="Times New Roman" w:cs="Times New Roman"/>
          <w:sz w:val="24"/>
          <w:szCs w:val="24"/>
        </w:rPr>
        <w:t xml:space="preserve">myself in the next garden tasks of catching and </w:t>
      </w:r>
      <w:r w:rsidR="002919A4">
        <w:rPr>
          <w:rFonts w:ascii="Times New Roman" w:hAnsi="Times New Roman" w:cs="Times New Roman"/>
          <w:sz w:val="24"/>
          <w:szCs w:val="24"/>
        </w:rPr>
        <w:t xml:space="preserve">then </w:t>
      </w:r>
      <w:r w:rsidR="00CC0BB2">
        <w:rPr>
          <w:rFonts w:ascii="Times New Roman" w:hAnsi="Times New Roman" w:cs="Times New Roman"/>
          <w:sz w:val="24"/>
          <w:szCs w:val="24"/>
        </w:rPr>
        <w:t>throwing. K</w:t>
      </w:r>
      <w:r w:rsidR="00E81D81">
        <w:rPr>
          <w:rFonts w:ascii="Times New Roman" w:hAnsi="Times New Roman" w:cs="Times New Roman"/>
          <w:sz w:val="24"/>
          <w:szCs w:val="24"/>
        </w:rPr>
        <w:t xml:space="preserve">eeping in mind the five stages of </w:t>
      </w:r>
      <w:r w:rsidR="00754C6B">
        <w:rPr>
          <w:rFonts w:ascii="Times New Roman" w:hAnsi="Times New Roman" w:cs="Times New Roman"/>
          <w:sz w:val="24"/>
          <w:szCs w:val="24"/>
        </w:rPr>
        <w:t>throwing</w:t>
      </w:r>
      <w:r w:rsidR="00AB6E02">
        <w:rPr>
          <w:rFonts w:ascii="Times New Roman" w:hAnsi="Times New Roman" w:cs="Times New Roman"/>
          <w:sz w:val="24"/>
          <w:szCs w:val="24"/>
        </w:rPr>
        <w:t>, which is supp</w:t>
      </w:r>
      <w:r w:rsidR="002919A4">
        <w:rPr>
          <w:rFonts w:ascii="Times New Roman" w:hAnsi="Times New Roman" w:cs="Times New Roman"/>
          <w:sz w:val="24"/>
          <w:szCs w:val="24"/>
        </w:rPr>
        <w:t>orted by Gallahue et al (2012), t</w:t>
      </w:r>
      <w:r w:rsidR="00E81D81">
        <w:rPr>
          <w:rFonts w:ascii="Times New Roman" w:hAnsi="Times New Roman" w:cs="Times New Roman"/>
          <w:sz w:val="24"/>
          <w:szCs w:val="24"/>
        </w:rPr>
        <w:t>he majorit</w:t>
      </w:r>
      <w:r w:rsidR="00754C6B">
        <w:rPr>
          <w:rFonts w:ascii="Times New Roman" w:hAnsi="Times New Roman" w:cs="Times New Roman"/>
          <w:sz w:val="24"/>
          <w:szCs w:val="24"/>
        </w:rPr>
        <w:t xml:space="preserve">y of the children were a stage one or two thrower, so I began </w:t>
      </w:r>
      <w:r w:rsidR="002919A4">
        <w:rPr>
          <w:rFonts w:ascii="Times New Roman" w:hAnsi="Times New Roman" w:cs="Times New Roman"/>
          <w:sz w:val="24"/>
          <w:szCs w:val="24"/>
        </w:rPr>
        <w:t xml:space="preserve">the </w:t>
      </w:r>
      <w:r w:rsidR="00754C6B">
        <w:rPr>
          <w:rFonts w:ascii="Times New Roman" w:hAnsi="Times New Roman" w:cs="Times New Roman"/>
          <w:sz w:val="24"/>
          <w:szCs w:val="24"/>
        </w:rPr>
        <w:t xml:space="preserve">throwing </w:t>
      </w:r>
      <w:r w:rsidR="002919A4">
        <w:rPr>
          <w:rFonts w:ascii="Times New Roman" w:hAnsi="Times New Roman" w:cs="Times New Roman"/>
          <w:sz w:val="24"/>
          <w:szCs w:val="24"/>
        </w:rPr>
        <w:t xml:space="preserve">garden </w:t>
      </w:r>
      <w:r w:rsidR="00754C6B">
        <w:rPr>
          <w:rFonts w:ascii="Times New Roman" w:hAnsi="Times New Roman" w:cs="Times New Roman"/>
          <w:sz w:val="24"/>
          <w:szCs w:val="24"/>
        </w:rPr>
        <w:t>with the use</w:t>
      </w:r>
      <w:r w:rsidR="002919A4">
        <w:rPr>
          <w:rFonts w:ascii="Times New Roman" w:hAnsi="Times New Roman" w:cs="Times New Roman"/>
          <w:sz w:val="24"/>
          <w:szCs w:val="24"/>
        </w:rPr>
        <w:t xml:space="preserve"> of bean bags; throwing</w:t>
      </w:r>
      <w:r w:rsidR="00754C6B">
        <w:rPr>
          <w:rFonts w:ascii="Times New Roman" w:hAnsi="Times New Roman" w:cs="Times New Roman"/>
          <w:sz w:val="24"/>
          <w:szCs w:val="24"/>
        </w:rPr>
        <w:t xml:space="preserve"> into the hoops in order to ‘feed the aliens.’ </w:t>
      </w:r>
      <w:r w:rsidR="00E81D81">
        <w:rPr>
          <w:rFonts w:ascii="Times New Roman" w:hAnsi="Times New Roman" w:cs="Times New Roman"/>
          <w:sz w:val="24"/>
          <w:szCs w:val="24"/>
        </w:rPr>
        <w:t>Whilst observ</w:t>
      </w:r>
      <w:r w:rsidR="00754C6B">
        <w:rPr>
          <w:rFonts w:ascii="Times New Roman" w:hAnsi="Times New Roman" w:cs="Times New Roman"/>
          <w:sz w:val="24"/>
          <w:szCs w:val="24"/>
        </w:rPr>
        <w:t xml:space="preserve">ing children, </w:t>
      </w:r>
      <w:r w:rsidR="00E81D81">
        <w:rPr>
          <w:rFonts w:ascii="Times New Roman" w:hAnsi="Times New Roman" w:cs="Times New Roman"/>
          <w:sz w:val="24"/>
          <w:szCs w:val="24"/>
        </w:rPr>
        <w:t xml:space="preserve">I used the concept of the teaching cues to direct my praise; instead of just saying ‘well done,’ I said ‘well done, I like the </w:t>
      </w:r>
      <w:r w:rsidR="00754C6B">
        <w:rPr>
          <w:rFonts w:ascii="Times New Roman" w:hAnsi="Times New Roman" w:cs="Times New Roman"/>
          <w:sz w:val="24"/>
          <w:szCs w:val="24"/>
        </w:rPr>
        <w:t>way you stepped forward from your s</w:t>
      </w:r>
      <w:r w:rsidR="002919A4">
        <w:rPr>
          <w:rFonts w:ascii="Times New Roman" w:hAnsi="Times New Roman" w:cs="Times New Roman"/>
          <w:sz w:val="24"/>
          <w:szCs w:val="24"/>
        </w:rPr>
        <w:t xml:space="preserve">pot when you threw the beanbag’ and ‘I like the way you were looking at the hoop as you threw the beanbag.’ </w:t>
      </w:r>
      <w:r w:rsidR="00754C6B">
        <w:rPr>
          <w:rFonts w:ascii="Times New Roman" w:hAnsi="Times New Roman" w:cs="Times New Roman"/>
          <w:sz w:val="24"/>
          <w:szCs w:val="24"/>
        </w:rPr>
        <w:t xml:space="preserve"> </w:t>
      </w:r>
      <w:r w:rsidR="00E81D81">
        <w:rPr>
          <w:rFonts w:ascii="Times New Roman" w:hAnsi="Times New Roman" w:cs="Times New Roman"/>
          <w:sz w:val="24"/>
          <w:szCs w:val="24"/>
        </w:rPr>
        <w:t>I soon began to notice that this meaningful praise became a teaching prompt to other children. For example, when I praise</w:t>
      </w:r>
      <w:r w:rsidR="00754C6B">
        <w:rPr>
          <w:rFonts w:ascii="Times New Roman" w:hAnsi="Times New Roman" w:cs="Times New Roman"/>
          <w:sz w:val="24"/>
          <w:szCs w:val="24"/>
        </w:rPr>
        <w:t xml:space="preserve">d a couple of children for </w:t>
      </w:r>
      <w:r w:rsidR="002919A4">
        <w:rPr>
          <w:rFonts w:ascii="Times New Roman" w:hAnsi="Times New Roman" w:cs="Times New Roman"/>
          <w:sz w:val="24"/>
          <w:szCs w:val="24"/>
        </w:rPr>
        <w:t>focusing on the target</w:t>
      </w:r>
      <w:r w:rsidR="00754C6B">
        <w:rPr>
          <w:rFonts w:ascii="Times New Roman" w:hAnsi="Times New Roman" w:cs="Times New Roman"/>
          <w:sz w:val="24"/>
          <w:szCs w:val="24"/>
        </w:rPr>
        <w:t xml:space="preserve">, </w:t>
      </w:r>
      <w:r w:rsidR="00E81D81">
        <w:rPr>
          <w:rFonts w:ascii="Times New Roman" w:hAnsi="Times New Roman" w:cs="Times New Roman"/>
          <w:sz w:val="24"/>
          <w:szCs w:val="24"/>
        </w:rPr>
        <w:t xml:space="preserve">I noticed </w:t>
      </w:r>
      <w:r w:rsidR="00754C6B">
        <w:rPr>
          <w:rFonts w:ascii="Times New Roman" w:hAnsi="Times New Roman" w:cs="Times New Roman"/>
          <w:sz w:val="24"/>
          <w:szCs w:val="24"/>
        </w:rPr>
        <w:t xml:space="preserve">other children naturally </w:t>
      </w:r>
      <w:r w:rsidR="002919A4">
        <w:rPr>
          <w:rFonts w:ascii="Times New Roman" w:hAnsi="Times New Roman" w:cs="Times New Roman"/>
          <w:sz w:val="24"/>
          <w:szCs w:val="24"/>
        </w:rPr>
        <w:t xml:space="preserve">looking more carefully at where they were aiming and throwing. </w:t>
      </w:r>
      <w:r w:rsidR="00754C6B">
        <w:rPr>
          <w:rFonts w:ascii="Times New Roman" w:hAnsi="Times New Roman" w:cs="Times New Roman"/>
          <w:sz w:val="24"/>
          <w:szCs w:val="24"/>
        </w:rPr>
        <w:t xml:space="preserve"> </w:t>
      </w:r>
    </w:p>
    <w:p w:rsidR="007C0F7C" w:rsidRDefault="007C0F7C" w:rsidP="007C0F7C">
      <w:pPr>
        <w:spacing w:before="30" w:after="30" w:line="360" w:lineRule="auto"/>
        <w:jc w:val="both"/>
        <w:rPr>
          <w:rFonts w:ascii="Times New Roman" w:hAnsi="Times New Roman" w:cs="Times New Roman"/>
          <w:sz w:val="24"/>
          <w:szCs w:val="24"/>
        </w:rPr>
      </w:pPr>
    </w:p>
    <w:p w:rsidR="009D6EAA" w:rsidRPr="002919A4" w:rsidRDefault="009D6EAA" w:rsidP="007C0F7C">
      <w:pPr>
        <w:spacing w:before="30" w:after="30" w:line="360" w:lineRule="auto"/>
        <w:jc w:val="both"/>
        <w:rPr>
          <w:rFonts w:ascii="Times New Roman" w:hAnsi="Times New Roman" w:cs="Times New Roman"/>
          <w:sz w:val="24"/>
          <w:szCs w:val="24"/>
        </w:rPr>
      </w:pPr>
      <w:r>
        <w:rPr>
          <w:rFonts w:ascii="Times New Roman" w:hAnsi="Times New Roman" w:cs="Times New Roman"/>
          <w:sz w:val="24"/>
          <w:szCs w:val="24"/>
        </w:rPr>
        <w:t xml:space="preserve">Aside from the stand alone SKIP sessions, this course has made me think of other ways that I can incorporate other ways to encourage children’s Physical Literacy skills across other areas of the curriculum and during ‘Amser Dewis.’ One of the ways in which I have done this is to incorporate more loose part play opportunities </w:t>
      </w:r>
      <w:r>
        <w:rPr>
          <w:rFonts w:ascii="Times New Roman" w:hAnsi="Times New Roman" w:cs="Times New Roman"/>
          <w:sz w:val="24"/>
          <w:szCs w:val="24"/>
        </w:rPr>
        <w:lastRenderedPageBreak/>
        <w:t xml:space="preserve">both indoors and outdoors, after some reading into the theory by Nicholson who believed </w:t>
      </w:r>
      <w:r w:rsidRPr="00D42562">
        <w:rPr>
          <w:rFonts w:ascii="Times New Roman" w:hAnsi="Times New Roman" w:cs="Times New Roman"/>
          <w:sz w:val="24"/>
          <w:szCs w:val="24"/>
        </w:rPr>
        <w:t xml:space="preserve">that </w:t>
      </w:r>
      <w:r w:rsidRPr="002919A4">
        <w:rPr>
          <w:rFonts w:ascii="Times New Roman" w:hAnsi="Times New Roman" w:cs="Times New Roman"/>
          <w:b/>
          <w:sz w:val="24"/>
          <w:szCs w:val="24"/>
        </w:rPr>
        <w:t>‘it’s the loose parts in our environment that empower our creativity</w:t>
      </w:r>
      <w:r w:rsidRPr="002919A4">
        <w:rPr>
          <w:b/>
        </w:rPr>
        <w:t>.</w:t>
      </w:r>
      <w:r>
        <w:t xml:space="preserve">’ </w:t>
      </w:r>
      <w:r w:rsidRPr="002919A4">
        <w:rPr>
          <w:rFonts w:ascii="Times New Roman" w:hAnsi="Times New Roman" w:cs="Times New Roman"/>
          <w:sz w:val="24"/>
          <w:szCs w:val="24"/>
        </w:rPr>
        <w:t xml:space="preserve">Nicholson, S. (1972) The Theory of Loose Parts, An important principle for design methodology. Studies in Design Education Craft &amp; Technology, 4 (2) </w:t>
      </w:r>
    </w:p>
    <w:p w:rsidR="00C07C15" w:rsidRDefault="009D6EAA" w:rsidP="007C0F7C">
      <w:pPr>
        <w:spacing w:before="30" w:after="30" w:line="360" w:lineRule="auto"/>
        <w:jc w:val="both"/>
        <w:rPr>
          <w:rFonts w:ascii="Times New Roman" w:hAnsi="Times New Roman" w:cs="Times New Roman"/>
          <w:sz w:val="24"/>
          <w:szCs w:val="24"/>
        </w:rPr>
      </w:pPr>
      <w:r>
        <w:rPr>
          <w:rFonts w:ascii="Times New Roman" w:hAnsi="Times New Roman" w:cs="Times New Roman"/>
          <w:sz w:val="24"/>
          <w:szCs w:val="24"/>
        </w:rPr>
        <w:t>I have used this theory in our recent topic of ‘The Universe and Beyond’ where we carried out some work on the story of ‘Whatever Next’ by Jill Murphy. As part of the children’s free play</w:t>
      </w:r>
      <w:r w:rsidR="00763943">
        <w:rPr>
          <w:rFonts w:ascii="Times New Roman" w:hAnsi="Times New Roman" w:cs="Times New Roman"/>
          <w:sz w:val="24"/>
          <w:szCs w:val="24"/>
        </w:rPr>
        <w:t>, I left some cardboard boxes out</w:t>
      </w:r>
      <w:r>
        <w:rPr>
          <w:rFonts w:ascii="Times New Roman" w:hAnsi="Times New Roman" w:cs="Times New Roman"/>
          <w:sz w:val="24"/>
          <w:szCs w:val="24"/>
        </w:rPr>
        <w:t xml:space="preserve"> for the children to explore (linking in with baby bear using a cardboard box that he found under the </w:t>
      </w:r>
      <w:r w:rsidR="007C0F7C">
        <w:rPr>
          <w:rFonts w:ascii="Times New Roman" w:hAnsi="Times New Roman" w:cs="Times New Roman"/>
          <w:sz w:val="24"/>
          <w:szCs w:val="24"/>
        </w:rPr>
        <w:t>stairs as a rocket in the story</w:t>
      </w:r>
      <w:r>
        <w:rPr>
          <w:rFonts w:ascii="Times New Roman" w:hAnsi="Times New Roman" w:cs="Times New Roman"/>
          <w:sz w:val="24"/>
          <w:szCs w:val="24"/>
        </w:rPr>
        <w:t xml:space="preserve">) </w:t>
      </w:r>
      <w:r w:rsidR="007C0F7C">
        <w:rPr>
          <w:rFonts w:ascii="Times New Roman" w:hAnsi="Times New Roman" w:cs="Times New Roman"/>
          <w:sz w:val="24"/>
          <w:szCs w:val="24"/>
        </w:rPr>
        <w:t xml:space="preserve">and their interest was captivating to observe. The children needed to use their physical skills to climb in and out of the box, which naturally introduced the concepts of levels into their play, as they sat down and stood up naturally during their role play. As also discussed in </w:t>
      </w:r>
      <w:r w:rsidR="007C0F7C" w:rsidRPr="002919A4">
        <w:rPr>
          <w:rFonts w:ascii="Times New Roman" w:hAnsi="Times New Roman" w:cs="Times New Roman"/>
          <w:sz w:val="24"/>
          <w:szCs w:val="24"/>
        </w:rPr>
        <w:t>Davies M 2003 Movement and Early Childhood</w:t>
      </w:r>
      <w:r w:rsidR="007C0F7C">
        <w:rPr>
          <w:rFonts w:ascii="Times New Roman" w:hAnsi="Times New Roman" w:cs="Times New Roman"/>
          <w:i/>
          <w:sz w:val="24"/>
          <w:szCs w:val="24"/>
        </w:rPr>
        <w:t xml:space="preserve">, </w:t>
      </w:r>
      <w:r w:rsidR="007C0F7C">
        <w:rPr>
          <w:rFonts w:ascii="Times New Roman" w:hAnsi="Times New Roman" w:cs="Times New Roman"/>
          <w:sz w:val="24"/>
          <w:szCs w:val="24"/>
        </w:rPr>
        <w:t xml:space="preserve">this also developed the children’s understanding of the use of space. They logically remained in the box for a large part of their play and made their bodies into a position that would fit and was comfortable for them to role play. </w:t>
      </w:r>
      <w:r w:rsidR="00763943">
        <w:rPr>
          <w:rFonts w:ascii="Times New Roman" w:hAnsi="Times New Roman" w:cs="Times New Roman"/>
          <w:sz w:val="24"/>
          <w:szCs w:val="24"/>
        </w:rPr>
        <w:t xml:space="preserve">As Mollie Davies also discusses, this also introduced the concept of relationships </w:t>
      </w:r>
      <w:r w:rsidR="00763943" w:rsidRPr="002919A4">
        <w:rPr>
          <w:rFonts w:ascii="Times New Roman" w:hAnsi="Times New Roman" w:cs="Times New Roman"/>
          <w:b/>
          <w:sz w:val="24"/>
          <w:szCs w:val="24"/>
        </w:rPr>
        <w:t>‘which identifies ways in which the body acts and int</w:t>
      </w:r>
      <w:r w:rsidR="00C07C15" w:rsidRPr="002919A4">
        <w:rPr>
          <w:rFonts w:ascii="Times New Roman" w:hAnsi="Times New Roman" w:cs="Times New Roman"/>
          <w:b/>
          <w:sz w:val="24"/>
          <w:szCs w:val="24"/>
        </w:rPr>
        <w:t>eracts with people and objects.’</w:t>
      </w:r>
      <w:r w:rsidR="00C07C15">
        <w:rPr>
          <w:rFonts w:ascii="Times New Roman" w:hAnsi="Times New Roman" w:cs="Times New Roman"/>
          <w:sz w:val="24"/>
          <w:szCs w:val="24"/>
        </w:rPr>
        <w:t xml:space="preserve"> </w:t>
      </w:r>
      <w:r w:rsidR="00C07C15" w:rsidRPr="00B47418">
        <w:rPr>
          <w:rFonts w:ascii="Times New Roman" w:hAnsi="Times New Roman" w:cs="Times New Roman"/>
          <w:sz w:val="24"/>
          <w:szCs w:val="24"/>
        </w:rPr>
        <w:t>Davies M 2003 Movement and Early Childhood</w:t>
      </w:r>
      <w:r w:rsidR="00B47418">
        <w:rPr>
          <w:rFonts w:ascii="Times New Roman" w:hAnsi="Times New Roman" w:cs="Times New Roman"/>
          <w:i/>
          <w:sz w:val="24"/>
          <w:szCs w:val="24"/>
        </w:rPr>
        <w:t xml:space="preserve">, </w:t>
      </w:r>
      <w:r w:rsidR="00C07C15">
        <w:rPr>
          <w:rFonts w:ascii="Times New Roman" w:hAnsi="Times New Roman" w:cs="Times New Roman"/>
          <w:sz w:val="24"/>
          <w:szCs w:val="24"/>
        </w:rPr>
        <w:t xml:space="preserve">as they moved in ways and reached for other objects as part of their role play, and they took into consideration the box as they did so. </w:t>
      </w:r>
    </w:p>
    <w:p w:rsidR="00E67C11" w:rsidRDefault="00E67C11" w:rsidP="007C0F7C">
      <w:pPr>
        <w:spacing w:before="30" w:after="30" w:line="360" w:lineRule="auto"/>
        <w:jc w:val="both"/>
        <w:rPr>
          <w:rFonts w:ascii="Times New Roman" w:hAnsi="Times New Roman" w:cs="Times New Roman"/>
          <w:sz w:val="24"/>
          <w:szCs w:val="24"/>
        </w:rPr>
      </w:pPr>
    </w:p>
    <w:p w:rsidR="00CC0BB2" w:rsidRDefault="00E67C11" w:rsidP="007C0F7C">
      <w:pPr>
        <w:spacing w:before="30" w:after="30"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thoroughly enjoyed the Level Four </w:t>
      </w:r>
      <w:r w:rsidR="009A7F48">
        <w:rPr>
          <w:rFonts w:ascii="Times New Roman" w:hAnsi="Times New Roman" w:cs="Times New Roman"/>
          <w:sz w:val="24"/>
          <w:szCs w:val="24"/>
        </w:rPr>
        <w:t xml:space="preserve">SKIP </w:t>
      </w:r>
      <w:r>
        <w:rPr>
          <w:rFonts w:ascii="Times New Roman" w:hAnsi="Times New Roman" w:cs="Times New Roman"/>
          <w:sz w:val="24"/>
          <w:szCs w:val="24"/>
        </w:rPr>
        <w:t xml:space="preserve">course. </w:t>
      </w:r>
      <w:r w:rsidR="00405314">
        <w:rPr>
          <w:rFonts w:ascii="Times New Roman" w:hAnsi="Times New Roman" w:cs="Times New Roman"/>
          <w:sz w:val="24"/>
          <w:szCs w:val="24"/>
        </w:rPr>
        <w:t>Learning t</w:t>
      </w:r>
      <w:r>
        <w:rPr>
          <w:rFonts w:ascii="Times New Roman" w:hAnsi="Times New Roman" w:cs="Times New Roman"/>
          <w:sz w:val="24"/>
          <w:szCs w:val="24"/>
        </w:rPr>
        <w:t>he theory behind phys</w:t>
      </w:r>
      <w:r w:rsidR="00AB6E02">
        <w:rPr>
          <w:rFonts w:ascii="Times New Roman" w:hAnsi="Times New Roman" w:cs="Times New Roman"/>
          <w:sz w:val="24"/>
          <w:szCs w:val="24"/>
        </w:rPr>
        <w:t xml:space="preserve">ical development, </w:t>
      </w:r>
      <w:r>
        <w:rPr>
          <w:rFonts w:ascii="Times New Roman" w:hAnsi="Times New Roman" w:cs="Times New Roman"/>
          <w:sz w:val="24"/>
          <w:szCs w:val="24"/>
        </w:rPr>
        <w:t>has equipped me to be more confident in deliveri</w:t>
      </w:r>
      <w:r w:rsidR="00AB6E02">
        <w:rPr>
          <w:rFonts w:ascii="Times New Roman" w:hAnsi="Times New Roman" w:cs="Times New Roman"/>
          <w:sz w:val="24"/>
          <w:szCs w:val="24"/>
        </w:rPr>
        <w:t>ng physical development lessons, as I now have the knowledge as to why I need to teach what I am teaching.</w:t>
      </w:r>
      <w:r>
        <w:rPr>
          <w:rFonts w:ascii="Times New Roman" w:hAnsi="Times New Roman" w:cs="Times New Roman"/>
          <w:sz w:val="24"/>
          <w:szCs w:val="24"/>
        </w:rPr>
        <w:t xml:space="preserve"> It </w:t>
      </w:r>
      <w:r w:rsidR="009A7F48">
        <w:rPr>
          <w:rFonts w:ascii="Times New Roman" w:hAnsi="Times New Roman" w:cs="Times New Roman"/>
          <w:sz w:val="24"/>
          <w:szCs w:val="24"/>
        </w:rPr>
        <w:t xml:space="preserve">has made me more aware of what I now understand as basic skills that the children need </w:t>
      </w:r>
      <w:r w:rsidR="00405314">
        <w:rPr>
          <w:rFonts w:ascii="Times New Roman" w:hAnsi="Times New Roman" w:cs="Times New Roman"/>
          <w:sz w:val="24"/>
          <w:szCs w:val="24"/>
        </w:rPr>
        <w:t>in order ac</w:t>
      </w:r>
      <w:r w:rsidR="00AB6E02">
        <w:rPr>
          <w:rFonts w:ascii="Times New Roman" w:hAnsi="Times New Roman" w:cs="Times New Roman"/>
          <w:sz w:val="24"/>
          <w:szCs w:val="24"/>
        </w:rPr>
        <w:t xml:space="preserve">cess other curriculum content as well as accessing a variety of sports within their future education and social time. The training has also helped me to think more carefully about how I set up the environment, especially outdoors, which the children </w:t>
      </w:r>
      <w:r w:rsidR="00CC0BB2">
        <w:rPr>
          <w:rFonts w:ascii="Times New Roman" w:hAnsi="Times New Roman" w:cs="Times New Roman"/>
          <w:sz w:val="24"/>
          <w:szCs w:val="24"/>
        </w:rPr>
        <w:t xml:space="preserve">can </w:t>
      </w:r>
      <w:r w:rsidR="00AB6E02">
        <w:rPr>
          <w:rFonts w:ascii="Times New Roman" w:hAnsi="Times New Roman" w:cs="Times New Roman"/>
          <w:sz w:val="24"/>
          <w:szCs w:val="24"/>
        </w:rPr>
        <w:t xml:space="preserve">access </w:t>
      </w:r>
      <w:r w:rsidR="002919A4">
        <w:rPr>
          <w:rFonts w:ascii="Times New Roman" w:hAnsi="Times New Roman" w:cs="Times New Roman"/>
          <w:sz w:val="24"/>
          <w:szCs w:val="24"/>
        </w:rPr>
        <w:t xml:space="preserve">freely </w:t>
      </w:r>
      <w:r w:rsidR="00AB6E02">
        <w:rPr>
          <w:rFonts w:ascii="Times New Roman" w:hAnsi="Times New Roman" w:cs="Times New Roman"/>
          <w:sz w:val="24"/>
          <w:szCs w:val="24"/>
        </w:rPr>
        <w:t xml:space="preserve">on a daily basis. </w:t>
      </w:r>
      <w:r w:rsidR="00CC0BB2">
        <w:rPr>
          <w:rFonts w:ascii="Times New Roman" w:hAnsi="Times New Roman" w:cs="Times New Roman"/>
          <w:sz w:val="24"/>
          <w:szCs w:val="24"/>
        </w:rPr>
        <w:t xml:space="preserve">For example, I now always ensure that there are plenty of opportunities for the children to be physically active in a range of ways by setting up resources such as stepping stones, benches, and one of the favourites as been a tunnel which supports crawling/creeping.  </w:t>
      </w:r>
      <w:r w:rsidR="00CC0BB2" w:rsidRPr="002919A4">
        <w:rPr>
          <w:rFonts w:ascii="Times New Roman" w:hAnsi="Times New Roman" w:cs="Times New Roman"/>
          <w:b/>
          <w:sz w:val="24"/>
          <w:szCs w:val="24"/>
        </w:rPr>
        <w:t>‘Using both sides of the body that is seen in creeping is very important as it develops co-ordination and helps with brain development.’</w:t>
      </w:r>
      <w:r w:rsidR="00CC0BB2">
        <w:rPr>
          <w:rFonts w:ascii="Times New Roman" w:hAnsi="Times New Roman" w:cs="Times New Roman"/>
          <w:sz w:val="24"/>
          <w:szCs w:val="24"/>
        </w:rPr>
        <w:t xml:space="preserve"> SKIP Cymru 2022</w:t>
      </w:r>
      <w:r w:rsidR="002919A4">
        <w:rPr>
          <w:rFonts w:ascii="Times New Roman" w:hAnsi="Times New Roman" w:cs="Times New Roman"/>
          <w:sz w:val="24"/>
          <w:szCs w:val="24"/>
        </w:rPr>
        <w:t xml:space="preserve">. Moving forward with my practice, before expecting children to sit on the carpet for a focus task or pick up an implement to write, I will ensure that they have had the opportunity to run, crawl, roll, jump and balance. </w:t>
      </w:r>
    </w:p>
    <w:p w:rsidR="00A879B6" w:rsidRDefault="00A879B6" w:rsidP="007C0F7C">
      <w:pPr>
        <w:spacing w:before="30" w:after="30" w:line="360" w:lineRule="auto"/>
        <w:jc w:val="both"/>
        <w:rPr>
          <w:rFonts w:ascii="Times New Roman" w:hAnsi="Times New Roman" w:cs="Times New Roman"/>
          <w:b/>
          <w:sz w:val="24"/>
          <w:szCs w:val="24"/>
          <w:u w:val="single"/>
        </w:rPr>
      </w:pPr>
    </w:p>
    <w:p w:rsidR="000E709F" w:rsidRPr="001151C1" w:rsidRDefault="001151C1" w:rsidP="007C0F7C">
      <w:pPr>
        <w:spacing w:before="30" w:after="30" w:line="360" w:lineRule="auto"/>
        <w:jc w:val="both"/>
        <w:rPr>
          <w:rFonts w:ascii="Times New Roman" w:hAnsi="Times New Roman" w:cs="Times New Roman"/>
          <w:b/>
          <w:sz w:val="24"/>
          <w:szCs w:val="24"/>
          <w:u w:val="single"/>
        </w:rPr>
      </w:pPr>
      <w:r w:rsidRPr="001151C1">
        <w:rPr>
          <w:rFonts w:ascii="Times New Roman" w:hAnsi="Times New Roman" w:cs="Times New Roman"/>
          <w:b/>
          <w:sz w:val="24"/>
          <w:szCs w:val="24"/>
          <w:u w:val="single"/>
        </w:rPr>
        <w:t>Word count –</w:t>
      </w:r>
      <w:r w:rsidR="00654308">
        <w:rPr>
          <w:rFonts w:ascii="Times New Roman" w:hAnsi="Times New Roman" w:cs="Times New Roman"/>
          <w:b/>
          <w:sz w:val="24"/>
          <w:szCs w:val="24"/>
          <w:u w:val="single"/>
        </w:rPr>
        <w:t xml:space="preserve"> 2065</w:t>
      </w:r>
      <w:bookmarkStart w:id="0" w:name="_GoBack"/>
      <w:bookmarkEnd w:id="0"/>
    </w:p>
    <w:p w:rsidR="001151C1" w:rsidRPr="001151C1" w:rsidRDefault="001151C1" w:rsidP="007C0F7C">
      <w:pPr>
        <w:spacing w:before="30" w:after="30" w:line="360" w:lineRule="auto"/>
        <w:jc w:val="both"/>
        <w:rPr>
          <w:rFonts w:ascii="Times New Roman" w:hAnsi="Times New Roman" w:cs="Times New Roman"/>
          <w:b/>
          <w:sz w:val="24"/>
          <w:szCs w:val="24"/>
          <w:u w:val="single"/>
        </w:rPr>
      </w:pPr>
      <w:r w:rsidRPr="001151C1">
        <w:rPr>
          <w:rFonts w:ascii="Times New Roman" w:hAnsi="Times New Roman" w:cs="Times New Roman"/>
          <w:b/>
          <w:sz w:val="24"/>
          <w:szCs w:val="24"/>
          <w:u w:val="single"/>
        </w:rPr>
        <w:t>References:</w:t>
      </w:r>
    </w:p>
    <w:p w:rsidR="001151C1" w:rsidRDefault="001151C1" w:rsidP="00A879B6">
      <w:pPr>
        <w:spacing w:after="0" w:line="240" w:lineRule="auto"/>
        <w:ind w:left="284" w:right="-52" w:hanging="284"/>
        <w:rPr>
          <w:rFonts w:ascii="Times New Roman" w:hAnsi="Times New Roman" w:cs="Times New Roman"/>
          <w:color w:val="000000" w:themeColor="text1"/>
          <w:sz w:val="24"/>
          <w:szCs w:val="24"/>
        </w:rPr>
      </w:pPr>
      <w:r w:rsidRPr="001151C1">
        <w:rPr>
          <w:rFonts w:ascii="Times New Roman" w:hAnsi="Times New Roman" w:cs="Times New Roman"/>
          <w:color w:val="000000" w:themeColor="text1"/>
          <w:sz w:val="24"/>
          <w:szCs w:val="24"/>
        </w:rPr>
        <w:t>Davies, M. (2003). </w:t>
      </w:r>
      <w:r w:rsidRPr="001151C1">
        <w:rPr>
          <w:rFonts w:ascii="Times New Roman" w:hAnsi="Times New Roman" w:cs="Times New Roman"/>
          <w:i/>
          <w:iCs/>
          <w:color w:val="000000" w:themeColor="text1"/>
          <w:sz w:val="24"/>
          <w:szCs w:val="24"/>
        </w:rPr>
        <w:t>Movement and dance in early childhood</w:t>
      </w:r>
      <w:r w:rsidRPr="001151C1">
        <w:rPr>
          <w:rFonts w:ascii="Times New Roman" w:hAnsi="Times New Roman" w:cs="Times New Roman"/>
          <w:color w:val="000000" w:themeColor="text1"/>
          <w:sz w:val="24"/>
          <w:szCs w:val="24"/>
        </w:rPr>
        <w:t>. Sage.</w:t>
      </w:r>
    </w:p>
    <w:p w:rsidR="001151C1" w:rsidRDefault="001151C1" w:rsidP="00A879B6">
      <w:pPr>
        <w:spacing w:after="0" w:line="240" w:lineRule="auto"/>
        <w:ind w:left="284" w:right="-52" w:hanging="284"/>
        <w:rPr>
          <w:rFonts w:ascii="Times New Roman" w:hAnsi="Times New Roman" w:cs="Times New Roman"/>
          <w:sz w:val="24"/>
          <w:szCs w:val="24"/>
        </w:rPr>
      </w:pPr>
      <w:r w:rsidRPr="001151C1">
        <w:rPr>
          <w:rFonts w:ascii="Times New Roman" w:hAnsi="Times New Roman" w:cs="Times New Roman"/>
          <w:sz w:val="24"/>
          <w:szCs w:val="24"/>
        </w:rPr>
        <w:t>SKIP CYMRU 2022</w:t>
      </w:r>
      <w:r>
        <w:rPr>
          <w:rFonts w:ascii="Times New Roman" w:hAnsi="Times New Roman" w:cs="Times New Roman"/>
          <w:sz w:val="24"/>
          <w:szCs w:val="24"/>
        </w:rPr>
        <w:t>.</w:t>
      </w:r>
    </w:p>
    <w:p w:rsidR="001151C1" w:rsidRDefault="001151C1" w:rsidP="00A879B6">
      <w:pPr>
        <w:spacing w:after="0" w:line="240" w:lineRule="auto"/>
        <w:ind w:left="284" w:right="-52" w:hanging="284"/>
        <w:rPr>
          <w:rFonts w:ascii="Times New Roman" w:hAnsi="Times New Roman" w:cs="Times New Roman"/>
          <w:color w:val="000000" w:themeColor="text1"/>
          <w:sz w:val="24"/>
          <w:szCs w:val="24"/>
          <w:shd w:val="clear" w:color="auto" w:fill="FFFFFF"/>
        </w:rPr>
      </w:pPr>
      <w:r w:rsidRPr="001151C1">
        <w:rPr>
          <w:rFonts w:ascii="Times New Roman" w:hAnsi="Times New Roman" w:cs="Times New Roman"/>
          <w:color w:val="000000" w:themeColor="text1"/>
          <w:sz w:val="24"/>
          <w:szCs w:val="24"/>
          <w:shd w:val="clear" w:color="auto" w:fill="FFFFFF"/>
        </w:rPr>
        <w:t>Ayres, A. J., &amp; Robbins, J. (2005).</w:t>
      </w:r>
      <w:r w:rsidRPr="001151C1">
        <w:rPr>
          <w:rStyle w:val="apple-converted-space"/>
          <w:rFonts w:ascii="Times New Roman" w:hAnsi="Times New Roman" w:cs="Times New Roman"/>
          <w:color w:val="000000" w:themeColor="text1"/>
          <w:sz w:val="24"/>
          <w:szCs w:val="24"/>
          <w:shd w:val="clear" w:color="auto" w:fill="FFFFFF"/>
        </w:rPr>
        <w:t> </w:t>
      </w:r>
      <w:r w:rsidRPr="001151C1">
        <w:rPr>
          <w:rFonts w:ascii="Times New Roman" w:hAnsi="Times New Roman" w:cs="Times New Roman"/>
          <w:iCs/>
          <w:color w:val="000000" w:themeColor="text1"/>
          <w:sz w:val="24"/>
          <w:szCs w:val="24"/>
        </w:rPr>
        <w:t>Sensory integration and the chil</w:t>
      </w:r>
      <w:r>
        <w:rPr>
          <w:rFonts w:ascii="Times New Roman" w:hAnsi="Times New Roman" w:cs="Times New Roman"/>
          <w:iCs/>
          <w:color w:val="000000" w:themeColor="text1"/>
          <w:sz w:val="24"/>
          <w:szCs w:val="24"/>
        </w:rPr>
        <w:t xml:space="preserve">d: Understanding hidden sensory </w:t>
      </w:r>
      <w:r w:rsidRPr="001151C1">
        <w:rPr>
          <w:rFonts w:ascii="Times New Roman" w:hAnsi="Times New Roman" w:cs="Times New Roman"/>
          <w:iCs/>
          <w:color w:val="000000" w:themeColor="text1"/>
          <w:sz w:val="24"/>
          <w:szCs w:val="24"/>
        </w:rPr>
        <w:t>challenges</w:t>
      </w:r>
      <w:r w:rsidRPr="001151C1">
        <w:rPr>
          <w:rFonts w:ascii="Times New Roman" w:hAnsi="Times New Roman" w:cs="Times New Roman"/>
          <w:color w:val="000000" w:themeColor="text1"/>
          <w:sz w:val="24"/>
          <w:szCs w:val="24"/>
          <w:shd w:val="clear" w:color="auto" w:fill="FFFFFF"/>
        </w:rPr>
        <w:t>. Western Psychological Services.</w:t>
      </w:r>
    </w:p>
    <w:p w:rsidR="001151C1" w:rsidRDefault="001151C1" w:rsidP="00A879B6">
      <w:pPr>
        <w:spacing w:after="0" w:line="240" w:lineRule="auto"/>
        <w:ind w:left="284" w:hanging="284"/>
        <w:rPr>
          <w:rFonts w:ascii="Times New Roman" w:hAnsi="Times New Roman" w:cs="Times New Roman"/>
          <w:color w:val="000000" w:themeColor="text1"/>
          <w:sz w:val="24"/>
          <w:szCs w:val="24"/>
          <w:shd w:val="clear" w:color="auto" w:fill="FFFFFF"/>
        </w:rPr>
      </w:pPr>
      <w:r w:rsidRPr="001151C1">
        <w:rPr>
          <w:rFonts w:ascii="Times New Roman" w:hAnsi="Times New Roman" w:cs="Times New Roman"/>
          <w:color w:val="000000" w:themeColor="text1"/>
          <w:sz w:val="24"/>
          <w:szCs w:val="24"/>
          <w:shd w:val="clear" w:color="auto" w:fill="FFFFFF"/>
        </w:rPr>
        <w:t>Haywood, K. M., &amp; Getchell, N. (2019). </w:t>
      </w:r>
      <w:r w:rsidRPr="001151C1">
        <w:rPr>
          <w:rFonts w:ascii="Times New Roman" w:hAnsi="Times New Roman" w:cs="Times New Roman"/>
          <w:i/>
          <w:iCs/>
          <w:color w:val="000000" w:themeColor="text1"/>
          <w:sz w:val="24"/>
          <w:szCs w:val="24"/>
        </w:rPr>
        <w:t>Life span motor development</w:t>
      </w:r>
      <w:r w:rsidRPr="001151C1">
        <w:rPr>
          <w:rFonts w:ascii="Times New Roman" w:hAnsi="Times New Roman" w:cs="Times New Roman"/>
          <w:color w:val="000000" w:themeColor="text1"/>
          <w:sz w:val="24"/>
          <w:szCs w:val="24"/>
          <w:shd w:val="clear" w:color="auto" w:fill="FFFFFF"/>
        </w:rPr>
        <w:t>. Human kinetics.</w:t>
      </w:r>
    </w:p>
    <w:p w:rsidR="00A879B6" w:rsidRDefault="001151C1" w:rsidP="00A879B6">
      <w:pPr>
        <w:spacing w:line="240" w:lineRule="auto"/>
        <w:ind w:left="284" w:hanging="284"/>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Stodden et al 2008.</w:t>
      </w:r>
    </w:p>
    <w:p w:rsidR="001151C1" w:rsidRPr="00A879B6" w:rsidRDefault="001151C1" w:rsidP="00A879B6">
      <w:pPr>
        <w:spacing w:line="240" w:lineRule="auto"/>
        <w:ind w:left="284" w:hanging="284"/>
        <w:rPr>
          <w:rFonts w:ascii="Times New Roman" w:hAnsi="Times New Roman" w:cs="Times New Roman"/>
          <w:color w:val="000000" w:themeColor="text1"/>
          <w:sz w:val="24"/>
          <w:szCs w:val="24"/>
          <w:shd w:val="clear" w:color="auto" w:fill="FFFFFF"/>
        </w:rPr>
      </w:pPr>
      <w:r w:rsidRPr="00A879B6">
        <w:rPr>
          <w:rFonts w:ascii="Times New Roman" w:hAnsi="Times New Roman" w:cs="Times New Roman"/>
          <w:sz w:val="24"/>
          <w:szCs w:val="24"/>
        </w:rPr>
        <w:lastRenderedPageBreak/>
        <w:t xml:space="preserve">Nicholson, S. (1972) The Theory of Loose Parts, An important principle for design methodology. Studies in Design Education Craft &amp; Technology, 4 (2) </w:t>
      </w:r>
    </w:p>
    <w:p w:rsidR="001151C1" w:rsidRPr="001151C1" w:rsidRDefault="001151C1" w:rsidP="001151C1">
      <w:pPr>
        <w:spacing w:line="240" w:lineRule="auto"/>
        <w:ind w:left="284" w:hanging="284"/>
        <w:rPr>
          <w:rFonts w:ascii="Times New Roman" w:hAnsi="Times New Roman" w:cs="Times New Roman"/>
          <w:color w:val="000000" w:themeColor="text1"/>
          <w:sz w:val="24"/>
          <w:szCs w:val="24"/>
          <w:shd w:val="clear" w:color="auto" w:fill="FFFFFF"/>
        </w:rPr>
      </w:pPr>
    </w:p>
    <w:p w:rsidR="001151C1" w:rsidRPr="001151C1" w:rsidRDefault="001151C1" w:rsidP="001151C1">
      <w:pPr>
        <w:spacing w:line="240" w:lineRule="auto"/>
        <w:ind w:left="284" w:right="-52" w:hanging="284"/>
        <w:rPr>
          <w:rFonts w:ascii="Times New Roman" w:hAnsi="Times New Roman" w:cs="Times New Roman"/>
          <w:color w:val="000000" w:themeColor="text1"/>
          <w:sz w:val="24"/>
          <w:szCs w:val="24"/>
        </w:rPr>
      </w:pPr>
    </w:p>
    <w:p w:rsidR="001151C1" w:rsidRDefault="001151C1" w:rsidP="001151C1">
      <w:pPr>
        <w:spacing w:line="240" w:lineRule="auto"/>
        <w:ind w:left="284" w:right="-52" w:hanging="284"/>
        <w:rPr>
          <w:rFonts w:ascii="Times New Roman" w:hAnsi="Times New Roman" w:cs="Times New Roman"/>
          <w:sz w:val="24"/>
          <w:szCs w:val="24"/>
        </w:rPr>
      </w:pPr>
    </w:p>
    <w:p w:rsidR="001151C1" w:rsidRPr="001151C1" w:rsidRDefault="001151C1" w:rsidP="001151C1">
      <w:pPr>
        <w:spacing w:line="240" w:lineRule="auto"/>
        <w:ind w:left="284" w:right="-52" w:hanging="284"/>
        <w:rPr>
          <w:rFonts w:ascii="Times New Roman" w:hAnsi="Times New Roman" w:cs="Times New Roman"/>
          <w:color w:val="000000" w:themeColor="text1"/>
          <w:sz w:val="24"/>
          <w:szCs w:val="24"/>
        </w:rPr>
      </w:pPr>
    </w:p>
    <w:p w:rsidR="009D6EAA" w:rsidRDefault="009D6EAA" w:rsidP="009D6EAA">
      <w:pPr>
        <w:spacing w:before="30" w:after="30"/>
        <w:jc w:val="both"/>
        <w:rPr>
          <w:rFonts w:ascii="Times New Roman" w:hAnsi="Times New Roman" w:cs="Times New Roman"/>
          <w:sz w:val="24"/>
          <w:szCs w:val="24"/>
        </w:rPr>
      </w:pPr>
    </w:p>
    <w:p w:rsidR="009D6EAA" w:rsidRDefault="009D6EAA" w:rsidP="009D6EAA">
      <w:pPr>
        <w:spacing w:before="30" w:after="30"/>
        <w:jc w:val="both"/>
        <w:rPr>
          <w:rFonts w:ascii="Times New Roman" w:hAnsi="Times New Roman" w:cs="Times New Roman"/>
          <w:sz w:val="24"/>
          <w:szCs w:val="24"/>
        </w:rPr>
      </w:pPr>
    </w:p>
    <w:p w:rsidR="009D6EAA" w:rsidRDefault="009D6EAA" w:rsidP="009D6EAA">
      <w:pPr>
        <w:spacing w:before="30" w:after="30"/>
        <w:jc w:val="both"/>
        <w:rPr>
          <w:rFonts w:ascii="Times New Roman" w:hAnsi="Times New Roman" w:cs="Times New Roman"/>
          <w:sz w:val="24"/>
          <w:szCs w:val="24"/>
        </w:rPr>
      </w:pPr>
    </w:p>
    <w:p w:rsidR="009D6EAA" w:rsidRDefault="009D6EAA" w:rsidP="009D6EAA">
      <w:pPr>
        <w:spacing w:before="30" w:after="30"/>
        <w:jc w:val="both"/>
        <w:rPr>
          <w:rFonts w:ascii="Times New Roman" w:hAnsi="Times New Roman" w:cs="Times New Roman"/>
          <w:sz w:val="24"/>
          <w:szCs w:val="24"/>
        </w:rPr>
      </w:pPr>
    </w:p>
    <w:p w:rsidR="009D6EAA" w:rsidRPr="0096618F" w:rsidRDefault="009D6EAA" w:rsidP="009D6EAA">
      <w:pPr>
        <w:spacing w:before="30" w:after="30"/>
        <w:jc w:val="both"/>
        <w:rPr>
          <w:rFonts w:ascii="Times New Roman" w:hAnsi="Times New Roman" w:cs="Times New Roman"/>
          <w:sz w:val="24"/>
          <w:szCs w:val="24"/>
        </w:rPr>
      </w:pPr>
    </w:p>
    <w:p w:rsidR="009D6EAA" w:rsidRPr="0096618F" w:rsidRDefault="009D6EAA" w:rsidP="009D6EAA">
      <w:pPr>
        <w:spacing w:before="30" w:after="30"/>
        <w:rPr>
          <w:rFonts w:ascii="Times New Roman" w:hAnsi="Times New Roman" w:cs="Times New Roman"/>
          <w:sz w:val="24"/>
          <w:szCs w:val="24"/>
        </w:rPr>
      </w:pPr>
    </w:p>
    <w:p w:rsidR="009D6EAA" w:rsidRPr="0096618F" w:rsidRDefault="009D6EAA" w:rsidP="009D6EAA">
      <w:pPr>
        <w:spacing w:before="30" w:after="30"/>
        <w:rPr>
          <w:rFonts w:ascii="Times New Roman" w:hAnsi="Times New Roman" w:cs="Times New Roman"/>
          <w:sz w:val="24"/>
          <w:szCs w:val="24"/>
        </w:rPr>
      </w:pPr>
    </w:p>
    <w:p w:rsidR="00183DB4" w:rsidRPr="00183DB4" w:rsidRDefault="00183DB4" w:rsidP="00183DB4">
      <w:pPr>
        <w:spacing w:after="0" w:line="240" w:lineRule="auto"/>
        <w:textAlignment w:val="baseline"/>
        <w:rPr>
          <w:rFonts w:ascii="Segoe UI" w:eastAsia="Times New Roman" w:hAnsi="Segoe UI" w:cs="Segoe UI"/>
          <w:sz w:val="18"/>
          <w:szCs w:val="18"/>
          <w:lang w:val="en-US" w:eastAsia="en-GB"/>
        </w:rPr>
      </w:pPr>
    </w:p>
    <w:p w:rsidR="00183DB4" w:rsidRPr="00183DB4" w:rsidRDefault="00183DB4" w:rsidP="00183DB4">
      <w:pPr>
        <w:spacing w:after="0" w:line="240" w:lineRule="auto"/>
        <w:textAlignment w:val="baseline"/>
        <w:rPr>
          <w:rFonts w:ascii="Segoe UI" w:eastAsia="Times New Roman" w:hAnsi="Segoe UI" w:cs="Segoe UI"/>
          <w:sz w:val="18"/>
          <w:szCs w:val="18"/>
          <w:lang w:val="en-US" w:eastAsia="en-GB"/>
        </w:rPr>
      </w:pPr>
      <w:r w:rsidRPr="00183DB4">
        <w:rPr>
          <w:rFonts w:ascii="Calibri" w:eastAsia="Times New Roman" w:hAnsi="Calibri" w:cs="Calibri"/>
          <w:color w:val="000000"/>
          <w:lang w:val="en-US" w:eastAsia="en-GB"/>
        </w:rPr>
        <w:t> </w:t>
      </w:r>
    </w:p>
    <w:p w:rsidR="00183DB4" w:rsidRPr="00183DB4" w:rsidRDefault="00183DB4" w:rsidP="00183DB4">
      <w:pPr>
        <w:spacing w:after="0" w:line="240" w:lineRule="auto"/>
        <w:jc w:val="center"/>
        <w:textAlignment w:val="baseline"/>
        <w:rPr>
          <w:rFonts w:ascii="Segoe UI" w:eastAsia="Times New Roman" w:hAnsi="Segoe UI" w:cs="Segoe UI"/>
          <w:sz w:val="18"/>
          <w:szCs w:val="18"/>
          <w:lang w:val="en-US" w:eastAsia="en-GB"/>
        </w:rPr>
      </w:pPr>
      <w:r w:rsidRPr="00183DB4">
        <w:rPr>
          <w:rFonts w:ascii="Calibri Light" w:eastAsia="Times New Roman" w:hAnsi="Calibri Light" w:cs="Calibri Light"/>
          <w:color w:val="000000"/>
          <w:lang w:val="en-US" w:eastAsia="en-GB"/>
        </w:rPr>
        <w:t> </w:t>
      </w:r>
    </w:p>
    <w:p w:rsidR="0044023F" w:rsidRDefault="0044023F"/>
    <w:sectPr w:rsidR="0044023F" w:rsidSect="00BA405E">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1B31" w:rsidRDefault="00331B31" w:rsidP="00A879B6">
      <w:pPr>
        <w:spacing w:after="0" w:line="240" w:lineRule="auto"/>
      </w:pPr>
      <w:r>
        <w:separator/>
      </w:r>
    </w:p>
  </w:endnote>
  <w:endnote w:type="continuationSeparator" w:id="0">
    <w:p w:rsidR="00331B31" w:rsidRDefault="00331B31" w:rsidP="00A87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9636076"/>
      <w:docPartObj>
        <w:docPartGallery w:val="Page Numbers (Bottom of Page)"/>
        <w:docPartUnique/>
      </w:docPartObj>
    </w:sdtPr>
    <w:sdtEndPr>
      <w:rPr>
        <w:noProof/>
      </w:rPr>
    </w:sdtEndPr>
    <w:sdtContent>
      <w:p w:rsidR="00A879B6" w:rsidRDefault="00A879B6">
        <w:pPr>
          <w:pStyle w:val="Footer"/>
        </w:pPr>
        <w:r>
          <w:fldChar w:fldCharType="begin"/>
        </w:r>
        <w:r>
          <w:instrText xml:space="preserve"> PAGE   \* MERGEFORMAT </w:instrText>
        </w:r>
        <w:r>
          <w:fldChar w:fldCharType="separate"/>
        </w:r>
        <w:r w:rsidR="00654308">
          <w:rPr>
            <w:noProof/>
          </w:rPr>
          <w:t>9</w:t>
        </w:r>
        <w:r>
          <w:rPr>
            <w:noProof/>
          </w:rPr>
          <w:fldChar w:fldCharType="end"/>
        </w:r>
      </w:p>
    </w:sdtContent>
  </w:sdt>
  <w:p w:rsidR="00A879B6" w:rsidRDefault="00A879B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1B31" w:rsidRDefault="00331B31" w:rsidP="00A879B6">
      <w:pPr>
        <w:spacing w:after="0" w:line="240" w:lineRule="auto"/>
      </w:pPr>
      <w:r>
        <w:separator/>
      </w:r>
    </w:p>
  </w:footnote>
  <w:footnote w:type="continuationSeparator" w:id="0">
    <w:p w:rsidR="00331B31" w:rsidRDefault="00331B31" w:rsidP="00A879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2D54DD"/>
    <w:multiLevelType w:val="multilevel"/>
    <w:tmpl w:val="B7A4A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3DB4"/>
    <w:rsid w:val="00010E0C"/>
    <w:rsid w:val="00056568"/>
    <w:rsid w:val="000E709F"/>
    <w:rsid w:val="001151C1"/>
    <w:rsid w:val="00183DB4"/>
    <w:rsid w:val="002919A4"/>
    <w:rsid w:val="003251B0"/>
    <w:rsid w:val="00331B31"/>
    <w:rsid w:val="003F4020"/>
    <w:rsid w:val="00405314"/>
    <w:rsid w:val="0044023F"/>
    <w:rsid w:val="00654308"/>
    <w:rsid w:val="00690D84"/>
    <w:rsid w:val="007349C8"/>
    <w:rsid w:val="00754C6B"/>
    <w:rsid w:val="00763943"/>
    <w:rsid w:val="007C0F7C"/>
    <w:rsid w:val="008856BB"/>
    <w:rsid w:val="008F4121"/>
    <w:rsid w:val="009A7F48"/>
    <w:rsid w:val="009D6EAA"/>
    <w:rsid w:val="00A879B6"/>
    <w:rsid w:val="00AB6E02"/>
    <w:rsid w:val="00B47418"/>
    <w:rsid w:val="00BA405E"/>
    <w:rsid w:val="00BD223D"/>
    <w:rsid w:val="00C07C15"/>
    <w:rsid w:val="00CC0BB2"/>
    <w:rsid w:val="00CE7590"/>
    <w:rsid w:val="00E67C11"/>
    <w:rsid w:val="00E81D81"/>
    <w:rsid w:val="00EC1E70"/>
    <w:rsid w:val="00ED1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84D6E"/>
  <w15:chartTrackingRefBased/>
  <w15:docId w15:val="{382D8111-33B5-4E7D-A640-E9FFD4311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83D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83DB4"/>
  </w:style>
  <w:style w:type="character" w:customStyle="1" w:styleId="eop">
    <w:name w:val="eop"/>
    <w:basedOn w:val="DefaultParagraphFont"/>
    <w:rsid w:val="00183DB4"/>
  </w:style>
  <w:style w:type="character" w:customStyle="1" w:styleId="apple-converted-space">
    <w:name w:val="apple-converted-space"/>
    <w:basedOn w:val="DefaultParagraphFont"/>
    <w:rsid w:val="00B47418"/>
  </w:style>
  <w:style w:type="paragraph" w:styleId="Header">
    <w:name w:val="header"/>
    <w:basedOn w:val="Normal"/>
    <w:link w:val="HeaderChar"/>
    <w:uiPriority w:val="99"/>
    <w:unhideWhenUsed/>
    <w:rsid w:val="00A879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9B6"/>
  </w:style>
  <w:style w:type="paragraph" w:styleId="Footer">
    <w:name w:val="footer"/>
    <w:basedOn w:val="Normal"/>
    <w:link w:val="FooterChar"/>
    <w:uiPriority w:val="99"/>
    <w:unhideWhenUsed/>
    <w:rsid w:val="00A879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9B6"/>
  </w:style>
  <w:style w:type="paragraph" w:customStyle="1" w:styleId="Modcode">
    <w:name w:val="Modcode"/>
    <w:basedOn w:val="Normal"/>
    <w:rsid w:val="00ED1F58"/>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ED1F58"/>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D1F58"/>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ED1F5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D1F58"/>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ED1F58"/>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D1F58"/>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ED1F58"/>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ED1F58"/>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ED1F58"/>
    <w:pPr>
      <w:spacing w:after="200" w:line="276"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4811407">
      <w:bodyDiv w:val="1"/>
      <w:marLeft w:val="0"/>
      <w:marRight w:val="0"/>
      <w:marTop w:val="0"/>
      <w:marBottom w:val="0"/>
      <w:divBdr>
        <w:top w:val="none" w:sz="0" w:space="0" w:color="auto"/>
        <w:left w:val="none" w:sz="0" w:space="0" w:color="auto"/>
        <w:bottom w:val="none" w:sz="0" w:space="0" w:color="auto"/>
        <w:right w:val="none" w:sz="0" w:space="0" w:color="auto"/>
      </w:divBdr>
    </w:div>
    <w:div w:id="1430546272">
      <w:bodyDiv w:val="1"/>
      <w:marLeft w:val="0"/>
      <w:marRight w:val="0"/>
      <w:marTop w:val="0"/>
      <w:marBottom w:val="0"/>
      <w:divBdr>
        <w:top w:val="none" w:sz="0" w:space="0" w:color="auto"/>
        <w:left w:val="none" w:sz="0" w:space="0" w:color="auto"/>
        <w:bottom w:val="none" w:sz="0" w:space="0" w:color="auto"/>
        <w:right w:val="none" w:sz="0" w:space="0" w:color="auto"/>
      </w:divBdr>
    </w:div>
    <w:div w:id="1788157772">
      <w:bodyDiv w:val="1"/>
      <w:marLeft w:val="0"/>
      <w:marRight w:val="0"/>
      <w:marTop w:val="0"/>
      <w:marBottom w:val="0"/>
      <w:divBdr>
        <w:top w:val="none" w:sz="0" w:space="0" w:color="auto"/>
        <w:left w:val="none" w:sz="0" w:space="0" w:color="auto"/>
        <w:bottom w:val="none" w:sz="0" w:space="0" w:color="auto"/>
        <w:right w:val="none" w:sz="0" w:space="0" w:color="auto"/>
      </w:divBdr>
      <w:divsChild>
        <w:div w:id="1767190313">
          <w:marLeft w:val="0"/>
          <w:marRight w:val="0"/>
          <w:marTop w:val="0"/>
          <w:marBottom w:val="0"/>
          <w:divBdr>
            <w:top w:val="none" w:sz="0" w:space="0" w:color="auto"/>
            <w:left w:val="none" w:sz="0" w:space="0" w:color="auto"/>
            <w:bottom w:val="none" w:sz="0" w:space="0" w:color="auto"/>
            <w:right w:val="none" w:sz="0" w:space="0" w:color="auto"/>
          </w:divBdr>
        </w:div>
        <w:div w:id="1281106796">
          <w:marLeft w:val="0"/>
          <w:marRight w:val="0"/>
          <w:marTop w:val="0"/>
          <w:marBottom w:val="0"/>
          <w:divBdr>
            <w:top w:val="none" w:sz="0" w:space="0" w:color="auto"/>
            <w:left w:val="none" w:sz="0" w:space="0" w:color="auto"/>
            <w:bottom w:val="none" w:sz="0" w:space="0" w:color="auto"/>
            <w:right w:val="none" w:sz="0" w:space="0" w:color="auto"/>
          </w:divBdr>
          <w:divsChild>
            <w:div w:id="1196116235">
              <w:marLeft w:val="-75"/>
              <w:marRight w:val="0"/>
              <w:marTop w:val="30"/>
              <w:marBottom w:val="30"/>
              <w:divBdr>
                <w:top w:val="none" w:sz="0" w:space="0" w:color="auto"/>
                <w:left w:val="none" w:sz="0" w:space="0" w:color="auto"/>
                <w:bottom w:val="none" w:sz="0" w:space="0" w:color="auto"/>
                <w:right w:val="none" w:sz="0" w:space="0" w:color="auto"/>
              </w:divBdr>
              <w:divsChild>
                <w:div w:id="1984657772">
                  <w:marLeft w:val="0"/>
                  <w:marRight w:val="0"/>
                  <w:marTop w:val="0"/>
                  <w:marBottom w:val="0"/>
                  <w:divBdr>
                    <w:top w:val="none" w:sz="0" w:space="0" w:color="auto"/>
                    <w:left w:val="none" w:sz="0" w:space="0" w:color="auto"/>
                    <w:bottom w:val="none" w:sz="0" w:space="0" w:color="auto"/>
                    <w:right w:val="none" w:sz="0" w:space="0" w:color="auto"/>
                  </w:divBdr>
                  <w:divsChild>
                    <w:div w:id="1141727685">
                      <w:marLeft w:val="0"/>
                      <w:marRight w:val="0"/>
                      <w:marTop w:val="0"/>
                      <w:marBottom w:val="0"/>
                      <w:divBdr>
                        <w:top w:val="none" w:sz="0" w:space="0" w:color="auto"/>
                        <w:left w:val="none" w:sz="0" w:space="0" w:color="auto"/>
                        <w:bottom w:val="none" w:sz="0" w:space="0" w:color="auto"/>
                        <w:right w:val="none" w:sz="0" w:space="0" w:color="auto"/>
                      </w:divBdr>
                    </w:div>
                  </w:divsChild>
                </w:div>
                <w:div w:id="59863253">
                  <w:marLeft w:val="0"/>
                  <w:marRight w:val="0"/>
                  <w:marTop w:val="0"/>
                  <w:marBottom w:val="0"/>
                  <w:divBdr>
                    <w:top w:val="none" w:sz="0" w:space="0" w:color="auto"/>
                    <w:left w:val="none" w:sz="0" w:space="0" w:color="auto"/>
                    <w:bottom w:val="none" w:sz="0" w:space="0" w:color="auto"/>
                    <w:right w:val="none" w:sz="0" w:space="0" w:color="auto"/>
                  </w:divBdr>
                  <w:divsChild>
                    <w:div w:id="1370910955">
                      <w:marLeft w:val="0"/>
                      <w:marRight w:val="0"/>
                      <w:marTop w:val="0"/>
                      <w:marBottom w:val="0"/>
                      <w:divBdr>
                        <w:top w:val="none" w:sz="0" w:space="0" w:color="auto"/>
                        <w:left w:val="none" w:sz="0" w:space="0" w:color="auto"/>
                        <w:bottom w:val="none" w:sz="0" w:space="0" w:color="auto"/>
                        <w:right w:val="none" w:sz="0" w:space="0" w:color="auto"/>
                      </w:divBdr>
                    </w:div>
                  </w:divsChild>
                </w:div>
                <w:div w:id="1183326485">
                  <w:marLeft w:val="0"/>
                  <w:marRight w:val="0"/>
                  <w:marTop w:val="0"/>
                  <w:marBottom w:val="0"/>
                  <w:divBdr>
                    <w:top w:val="none" w:sz="0" w:space="0" w:color="auto"/>
                    <w:left w:val="none" w:sz="0" w:space="0" w:color="auto"/>
                    <w:bottom w:val="none" w:sz="0" w:space="0" w:color="auto"/>
                    <w:right w:val="none" w:sz="0" w:space="0" w:color="auto"/>
                  </w:divBdr>
                  <w:divsChild>
                    <w:div w:id="1130057482">
                      <w:marLeft w:val="0"/>
                      <w:marRight w:val="0"/>
                      <w:marTop w:val="0"/>
                      <w:marBottom w:val="0"/>
                      <w:divBdr>
                        <w:top w:val="none" w:sz="0" w:space="0" w:color="auto"/>
                        <w:left w:val="none" w:sz="0" w:space="0" w:color="auto"/>
                        <w:bottom w:val="none" w:sz="0" w:space="0" w:color="auto"/>
                        <w:right w:val="none" w:sz="0" w:space="0" w:color="auto"/>
                      </w:divBdr>
                    </w:div>
                  </w:divsChild>
                </w:div>
                <w:div w:id="1751539737">
                  <w:marLeft w:val="0"/>
                  <w:marRight w:val="0"/>
                  <w:marTop w:val="0"/>
                  <w:marBottom w:val="0"/>
                  <w:divBdr>
                    <w:top w:val="none" w:sz="0" w:space="0" w:color="auto"/>
                    <w:left w:val="none" w:sz="0" w:space="0" w:color="auto"/>
                    <w:bottom w:val="none" w:sz="0" w:space="0" w:color="auto"/>
                    <w:right w:val="none" w:sz="0" w:space="0" w:color="auto"/>
                  </w:divBdr>
                  <w:divsChild>
                    <w:div w:id="1084762881">
                      <w:marLeft w:val="0"/>
                      <w:marRight w:val="0"/>
                      <w:marTop w:val="0"/>
                      <w:marBottom w:val="0"/>
                      <w:divBdr>
                        <w:top w:val="none" w:sz="0" w:space="0" w:color="auto"/>
                        <w:left w:val="none" w:sz="0" w:space="0" w:color="auto"/>
                        <w:bottom w:val="none" w:sz="0" w:space="0" w:color="auto"/>
                        <w:right w:val="none" w:sz="0" w:space="0" w:color="auto"/>
                      </w:divBdr>
                    </w:div>
                  </w:divsChild>
                </w:div>
                <w:div w:id="466435553">
                  <w:marLeft w:val="0"/>
                  <w:marRight w:val="0"/>
                  <w:marTop w:val="0"/>
                  <w:marBottom w:val="0"/>
                  <w:divBdr>
                    <w:top w:val="none" w:sz="0" w:space="0" w:color="auto"/>
                    <w:left w:val="none" w:sz="0" w:space="0" w:color="auto"/>
                    <w:bottom w:val="none" w:sz="0" w:space="0" w:color="auto"/>
                    <w:right w:val="none" w:sz="0" w:space="0" w:color="auto"/>
                  </w:divBdr>
                  <w:divsChild>
                    <w:div w:id="1274051086">
                      <w:marLeft w:val="0"/>
                      <w:marRight w:val="0"/>
                      <w:marTop w:val="0"/>
                      <w:marBottom w:val="0"/>
                      <w:divBdr>
                        <w:top w:val="none" w:sz="0" w:space="0" w:color="auto"/>
                        <w:left w:val="none" w:sz="0" w:space="0" w:color="auto"/>
                        <w:bottom w:val="none" w:sz="0" w:space="0" w:color="auto"/>
                        <w:right w:val="none" w:sz="0" w:space="0" w:color="auto"/>
                      </w:divBdr>
                    </w:div>
                  </w:divsChild>
                </w:div>
                <w:div w:id="247082120">
                  <w:marLeft w:val="0"/>
                  <w:marRight w:val="0"/>
                  <w:marTop w:val="0"/>
                  <w:marBottom w:val="0"/>
                  <w:divBdr>
                    <w:top w:val="none" w:sz="0" w:space="0" w:color="auto"/>
                    <w:left w:val="none" w:sz="0" w:space="0" w:color="auto"/>
                    <w:bottom w:val="none" w:sz="0" w:space="0" w:color="auto"/>
                    <w:right w:val="none" w:sz="0" w:space="0" w:color="auto"/>
                  </w:divBdr>
                  <w:divsChild>
                    <w:div w:id="1843623327">
                      <w:marLeft w:val="0"/>
                      <w:marRight w:val="0"/>
                      <w:marTop w:val="0"/>
                      <w:marBottom w:val="0"/>
                      <w:divBdr>
                        <w:top w:val="none" w:sz="0" w:space="0" w:color="auto"/>
                        <w:left w:val="none" w:sz="0" w:space="0" w:color="auto"/>
                        <w:bottom w:val="none" w:sz="0" w:space="0" w:color="auto"/>
                        <w:right w:val="none" w:sz="0" w:space="0" w:color="auto"/>
                      </w:divBdr>
                    </w:div>
                  </w:divsChild>
                </w:div>
                <w:div w:id="432939237">
                  <w:marLeft w:val="0"/>
                  <w:marRight w:val="0"/>
                  <w:marTop w:val="0"/>
                  <w:marBottom w:val="0"/>
                  <w:divBdr>
                    <w:top w:val="none" w:sz="0" w:space="0" w:color="auto"/>
                    <w:left w:val="none" w:sz="0" w:space="0" w:color="auto"/>
                    <w:bottom w:val="none" w:sz="0" w:space="0" w:color="auto"/>
                    <w:right w:val="none" w:sz="0" w:space="0" w:color="auto"/>
                  </w:divBdr>
                  <w:divsChild>
                    <w:div w:id="175092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930392">
          <w:marLeft w:val="0"/>
          <w:marRight w:val="0"/>
          <w:marTop w:val="0"/>
          <w:marBottom w:val="0"/>
          <w:divBdr>
            <w:top w:val="none" w:sz="0" w:space="0" w:color="auto"/>
            <w:left w:val="none" w:sz="0" w:space="0" w:color="auto"/>
            <w:bottom w:val="none" w:sz="0" w:space="0" w:color="auto"/>
            <w:right w:val="none" w:sz="0" w:space="0" w:color="auto"/>
          </w:divBdr>
        </w:div>
        <w:div w:id="1888830324">
          <w:marLeft w:val="0"/>
          <w:marRight w:val="0"/>
          <w:marTop w:val="0"/>
          <w:marBottom w:val="0"/>
          <w:divBdr>
            <w:top w:val="none" w:sz="0" w:space="0" w:color="auto"/>
            <w:left w:val="none" w:sz="0" w:space="0" w:color="auto"/>
            <w:bottom w:val="none" w:sz="0" w:space="0" w:color="auto"/>
            <w:right w:val="none" w:sz="0" w:space="0" w:color="auto"/>
          </w:divBdr>
          <w:divsChild>
            <w:div w:id="382485478">
              <w:marLeft w:val="-75"/>
              <w:marRight w:val="0"/>
              <w:marTop w:val="30"/>
              <w:marBottom w:val="30"/>
              <w:divBdr>
                <w:top w:val="none" w:sz="0" w:space="0" w:color="auto"/>
                <w:left w:val="none" w:sz="0" w:space="0" w:color="auto"/>
                <w:bottom w:val="none" w:sz="0" w:space="0" w:color="auto"/>
                <w:right w:val="none" w:sz="0" w:space="0" w:color="auto"/>
              </w:divBdr>
              <w:divsChild>
                <w:div w:id="1087724188">
                  <w:marLeft w:val="0"/>
                  <w:marRight w:val="0"/>
                  <w:marTop w:val="0"/>
                  <w:marBottom w:val="0"/>
                  <w:divBdr>
                    <w:top w:val="none" w:sz="0" w:space="0" w:color="auto"/>
                    <w:left w:val="none" w:sz="0" w:space="0" w:color="auto"/>
                    <w:bottom w:val="none" w:sz="0" w:space="0" w:color="auto"/>
                    <w:right w:val="none" w:sz="0" w:space="0" w:color="auto"/>
                  </w:divBdr>
                  <w:divsChild>
                    <w:div w:id="1428845681">
                      <w:marLeft w:val="0"/>
                      <w:marRight w:val="0"/>
                      <w:marTop w:val="0"/>
                      <w:marBottom w:val="0"/>
                      <w:divBdr>
                        <w:top w:val="none" w:sz="0" w:space="0" w:color="auto"/>
                        <w:left w:val="none" w:sz="0" w:space="0" w:color="auto"/>
                        <w:bottom w:val="none" w:sz="0" w:space="0" w:color="auto"/>
                        <w:right w:val="none" w:sz="0" w:space="0" w:color="auto"/>
                      </w:divBdr>
                    </w:div>
                    <w:div w:id="1216702219">
                      <w:marLeft w:val="0"/>
                      <w:marRight w:val="0"/>
                      <w:marTop w:val="0"/>
                      <w:marBottom w:val="0"/>
                      <w:divBdr>
                        <w:top w:val="none" w:sz="0" w:space="0" w:color="auto"/>
                        <w:left w:val="none" w:sz="0" w:space="0" w:color="auto"/>
                        <w:bottom w:val="none" w:sz="0" w:space="0" w:color="auto"/>
                        <w:right w:val="none" w:sz="0" w:space="0" w:color="auto"/>
                      </w:divBdr>
                    </w:div>
                  </w:divsChild>
                </w:div>
                <w:div w:id="1262182157">
                  <w:marLeft w:val="0"/>
                  <w:marRight w:val="0"/>
                  <w:marTop w:val="0"/>
                  <w:marBottom w:val="0"/>
                  <w:divBdr>
                    <w:top w:val="none" w:sz="0" w:space="0" w:color="auto"/>
                    <w:left w:val="none" w:sz="0" w:space="0" w:color="auto"/>
                    <w:bottom w:val="none" w:sz="0" w:space="0" w:color="auto"/>
                    <w:right w:val="none" w:sz="0" w:space="0" w:color="auto"/>
                  </w:divBdr>
                  <w:divsChild>
                    <w:div w:id="805003049">
                      <w:marLeft w:val="0"/>
                      <w:marRight w:val="0"/>
                      <w:marTop w:val="0"/>
                      <w:marBottom w:val="0"/>
                      <w:divBdr>
                        <w:top w:val="none" w:sz="0" w:space="0" w:color="auto"/>
                        <w:left w:val="none" w:sz="0" w:space="0" w:color="auto"/>
                        <w:bottom w:val="none" w:sz="0" w:space="0" w:color="auto"/>
                        <w:right w:val="none" w:sz="0" w:space="0" w:color="auto"/>
                      </w:divBdr>
                    </w:div>
                  </w:divsChild>
                </w:div>
                <w:div w:id="29377027">
                  <w:marLeft w:val="0"/>
                  <w:marRight w:val="0"/>
                  <w:marTop w:val="0"/>
                  <w:marBottom w:val="0"/>
                  <w:divBdr>
                    <w:top w:val="none" w:sz="0" w:space="0" w:color="auto"/>
                    <w:left w:val="none" w:sz="0" w:space="0" w:color="auto"/>
                    <w:bottom w:val="none" w:sz="0" w:space="0" w:color="auto"/>
                    <w:right w:val="none" w:sz="0" w:space="0" w:color="auto"/>
                  </w:divBdr>
                  <w:divsChild>
                    <w:div w:id="668602736">
                      <w:marLeft w:val="0"/>
                      <w:marRight w:val="0"/>
                      <w:marTop w:val="0"/>
                      <w:marBottom w:val="0"/>
                      <w:divBdr>
                        <w:top w:val="none" w:sz="0" w:space="0" w:color="auto"/>
                        <w:left w:val="none" w:sz="0" w:space="0" w:color="auto"/>
                        <w:bottom w:val="none" w:sz="0" w:space="0" w:color="auto"/>
                        <w:right w:val="none" w:sz="0" w:space="0" w:color="auto"/>
                      </w:divBdr>
                    </w:div>
                  </w:divsChild>
                </w:div>
                <w:div w:id="1302929618">
                  <w:marLeft w:val="0"/>
                  <w:marRight w:val="0"/>
                  <w:marTop w:val="0"/>
                  <w:marBottom w:val="0"/>
                  <w:divBdr>
                    <w:top w:val="none" w:sz="0" w:space="0" w:color="auto"/>
                    <w:left w:val="none" w:sz="0" w:space="0" w:color="auto"/>
                    <w:bottom w:val="none" w:sz="0" w:space="0" w:color="auto"/>
                    <w:right w:val="none" w:sz="0" w:space="0" w:color="auto"/>
                  </w:divBdr>
                  <w:divsChild>
                    <w:div w:id="421297686">
                      <w:marLeft w:val="0"/>
                      <w:marRight w:val="0"/>
                      <w:marTop w:val="0"/>
                      <w:marBottom w:val="0"/>
                      <w:divBdr>
                        <w:top w:val="none" w:sz="0" w:space="0" w:color="auto"/>
                        <w:left w:val="none" w:sz="0" w:space="0" w:color="auto"/>
                        <w:bottom w:val="none" w:sz="0" w:space="0" w:color="auto"/>
                        <w:right w:val="none" w:sz="0" w:space="0" w:color="auto"/>
                      </w:divBdr>
                    </w:div>
                  </w:divsChild>
                </w:div>
                <w:div w:id="1959725088">
                  <w:marLeft w:val="0"/>
                  <w:marRight w:val="0"/>
                  <w:marTop w:val="0"/>
                  <w:marBottom w:val="0"/>
                  <w:divBdr>
                    <w:top w:val="none" w:sz="0" w:space="0" w:color="auto"/>
                    <w:left w:val="none" w:sz="0" w:space="0" w:color="auto"/>
                    <w:bottom w:val="none" w:sz="0" w:space="0" w:color="auto"/>
                    <w:right w:val="none" w:sz="0" w:space="0" w:color="auto"/>
                  </w:divBdr>
                  <w:divsChild>
                    <w:div w:id="842624075">
                      <w:marLeft w:val="0"/>
                      <w:marRight w:val="0"/>
                      <w:marTop w:val="0"/>
                      <w:marBottom w:val="0"/>
                      <w:divBdr>
                        <w:top w:val="none" w:sz="0" w:space="0" w:color="auto"/>
                        <w:left w:val="none" w:sz="0" w:space="0" w:color="auto"/>
                        <w:bottom w:val="none" w:sz="0" w:space="0" w:color="auto"/>
                        <w:right w:val="none" w:sz="0" w:space="0" w:color="auto"/>
                      </w:divBdr>
                    </w:div>
                    <w:div w:id="397628703">
                      <w:marLeft w:val="0"/>
                      <w:marRight w:val="0"/>
                      <w:marTop w:val="0"/>
                      <w:marBottom w:val="0"/>
                      <w:divBdr>
                        <w:top w:val="none" w:sz="0" w:space="0" w:color="auto"/>
                        <w:left w:val="none" w:sz="0" w:space="0" w:color="auto"/>
                        <w:bottom w:val="none" w:sz="0" w:space="0" w:color="auto"/>
                        <w:right w:val="none" w:sz="0" w:space="0" w:color="auto"/>
                      </w:divBdr>
                    </w:div>
                    <w:div w:id="947590306">
                      <w:marLeft w:val="0"/>
                      <w:marRight w:val="0"/>
                      <w:marTop w:val="0"/>
                      <w:marBottom w:val="0"/>
                      <w:divBdr>
                        <w:top w:val="none" w:sz="0" w:space="0" w:color="auto"/>
                        <w:left w:val="none" w:sz="0" w:space="0" w:color="auto"/>
                        <w:bottom w:val="none" w:sz="0" w:space="0" w:color="auto"/>
                        <w:right w:val="none" w:sz="0" w:space="0" w:color="auto"/>
                      </w:divBdr>
                    </w:div>
                    <w:div w:id="680738443">
                      <w:marLeft w:val="0"/>
                      <w:marRight w:val="0"/>
                      <w:marTop w:val="0"/>
                      <w:marBottom w:val="0"/>
                      <w:divBdr>
                        <w:top w:val="none" w:sz="0" w:space="0" w:color="auto"/>
                        <w:left w:val="none" w:sz="0" w:space="0" w:color="auto"/>
                        <w:bottom w:val="none" w:sz="0" w:space="0" w:color="auto"/>
                        <w:right w:val="none" w:sz="0" w:space="0" w:color="auto"/>
                      </w:divBdr>
                    </w:div>
                    <w:div w:id="1652366742">
                      <w:marLeft w:val="0"/>
                      <w:marRight w:val="0"/>
                      <w:marTop w:val="0"/>
                      <w:marBottom w:val="0"/>
                      <w:divBdr>
                        <w:top w:val="none" w:sz="0" w:space="0" w:color="auto"/>
                        <w:left w:val="none" w:sz="0" w:space="0" w:color="auto"/>
                        <w:bottom w:val="none" w:sz="0" w:space="0" w:color="auto"/>
                        <w:right w:val="none" w:sz="0" w:space="0" w:color="auto"/>
                      </w:divBdr>
                    </w:div>
                    <w:div w:id="408694137">
                      <w:marLeft w:val="0"/>
                      <w:marRight w:val="0"/>
                      <w:marTop w:val="0"/>
                      <w:marBottom w:val="0"/>
                      <w:divBdr>
                        <w:top w:val="none" w:sz="0" w:space="0" w:color="auto"/>
                        <w:left w:val="none" w:sz="0" w:space="0" w:color="auto"/>
                        <w:bottom w:val="none" w:sz="0" w:space="0" w:color="auto"/>
                        <w:right w:val="none" w:sz="0" w:space="0" w:color="auto"/>
                      </w:divBdr>
                    </w:div>
                    <w:div w:id="352197261">
                      <w:marLeft w:val="0"/>
                      <w:marRight w:val="0"/>
                      <w:marTop w:val="0"/>
                      <w:marBottom w:val="0"/>
                      <w:divBdr>
                        <w:top w:val="none" w:sz="0" w:space="0" w:color="auto"/>
                        <w:left w:val="none" w:sz="0" w:space="0" w:color="auto"/>
                        <w:bottom w:val="none" w:sz="0" w:space="0" w:color="auto"/>
                        <w:right w:val="none" w:sz="0" w:space="0" w:color="auto"/>
                      </w:divBdr>
                    </w:div>
                    <w:div w:id="809706775">
                      <w:marLeft w:val="0"/>
                      <w:marRight w:val="0"/>
                      <w:marTop w:val="0"/>
                      <w:marBottom w:val="0"/>
                      <w:divBdr>
                        <w:top w:val="none" w:sz="0" w:space="0" w:color="auto"/>
                        <w:left w:val="none" w:sz="0" w:space="0" w:color="auto"/>
                        <w:bottom w:val="none" w:sz="0" w:space="0" w:color="auto"/>
                        <w:right w:val="none" w:sz="0" w:space="0" w:color="auto"/>
                      </w:divBdr>
                    </w:div>
                  </w:divsChild>
                </w:div>
                <w:div w:id="462115111">
                  <w:marLeft w:val="0"/>
                  <w:marRight w:val="0"/>
                  <w:marTop w:val="0"/>
                  <w:marBottom w:val="0"/>
                  <w:divBdr>
                    <w:top w:val="none" w:sz="0" w:space="0" w:color="auto"/>
                    <w:left w:val="none" w:sz="0" w:space="0" w:color="auto"/>
                    <w:bottom w:val="none" w:sz="0" w:space="0" w:color="auto"/>
                    <w:right w:val="none" w:sz="0" w:space="0" w:color="auto"/>
                  </w:divBdr>
                  <w:divsChild>
                    <w:div w:id="968974096">
                      <w:marLeft w:val="0"/>
                      <w:marRight w:val="0"/>
                      <w:marTop w:val="0"/>
                      <w:marBottom w:val="0"/>
                      <w:divBdr>
                        <w:top w:val="none" w:sz="0" w:space="0" w:color="auto"/>
                        <w:left w:val="none" w:sz="0" w:space="0" w:color="auto"/>
                        <w:bottom w:val="none" w:sz="0" w:space="0" w:color="auto"/>
                        <w:right w:val="none" w:sz="0" w:space="0" w:color="auto"/>
                      </w:divBdr>
                    </w:div>
                    <w:div w:id="208763794">
                      <w:marLeft w:val="0"/>
                      <w:marRight w:val="0"/>
                      <w:marTop w:val="0"/>
                      <w:marBottom w:val="0"/>
                      <w:divBdr>
                        <w:top w:val="none" w:sz="0" w:space="0" w:color="auto"/>
                        <w:left w:val="none" w:sz="0" w:space="0" w:color="auto"/>
                        <w:bottom w:val="none" w:sz="0" w:space="0" w:color="auto"/>
                        <w:right w:val="none" w:sz="0" w:space="0" w:color="auto"/>
                      </w:divBdr>
                    </w:div>
                    <w:div w:id="1277102498">
                      <w:marLeft w:val="0"/>
                      <w:marRight w:val="0"/>
                      <w:marTop w:val="0"/>
                      <w:marBottom w:val="0"/>
                      <w:divBdr>
                        <w:top w:val="none" w:sz="0" w:space="0" w:color="auto"/>
                        <w:left w:val="none" w:sz="0" w:space="0" w:color="auto"/>
                        <w:bottom w:val="none" w:sz="0" w:space="0" w:color="auto"/>
                        <w:right w:val="none" w:sz="0" w:space="0" w:color="auto"/>
                      </w:divBdr>
                    </w:div>
                    <w:div w:id="528954325">
                      <w:marLeft w:val="0"/>
                      <w:marRight w:val="0"/>
                      <w:marTop w:val="0"/>
                      <w:marBottom w:val="0"/>
                      <w:divBdr>
                        <w:top w:val="none" w:sz="0" w:space="0" w:color="auto"/>
                        <w:left w:val="none" w:sz="0" w:space="0" w:color="auto"/>
                        <w:bottom w:val="none" w:sz="0" w:space="0" w:color="auto"/>
                        <w:right w:val="none" w:sz="0" w:space="0" w:color="auto"/>
                      </w:divBdr>
                    </w:div>
                    <w:div w:id="2027828499">
                      <w:marLeft w:val="0"/>
                      <w:marRight w:val="0"/>
                      <w:marTop w:val="0"/>
                      <w:marBottom w:val="0"/>
                      <w:divBdr>
                        <w:top w:val="none" w:sz="0" w:space="0" w:color="auto"/>
                        <w:left w:val="none" w:sz="0" w:space="0" w:color="auto"/>
                        <w:bottom w:val="none" w:sz="0" w:space="0" w:color="auto"/>
                        <w:right w:val="none" w:sz="0" w:space="0" w:color="auto"/>
                      </w:divBdr>
                    </w:div>
                    <w:div w:id="641230789">
                      <w:marLeft w:val="0"/>
                      <w:marRight w:val="0"/>
                      <w:marTop w:val="0"/>
                      <w:marBottom w:val="0"/>
                      <w:divBdr>
                        <w:top w:val="none" w:sz="0" w:space="0" w:color="auto"/>
                        <w:left w:val="none" w:sz="0" w:space="0" w:color="auto"/>
                        <w:bottom w:val="none" w:sz="0" w:space="0" w:color="auto"/>
                        <w:right w:val="none" w:sz="0" w:space="0" w:color="auto"/>
                      </w:divBdr>
                    </w:div>
                    <w:div w:id="600649752">
                      <w:marLeft w:val="0"/>
                      <w:marRight w:val="0"/>
                      <w:marTop w:val="0"/>
                      <w:marBottom w:val="0"/>
                      <w:divBdr>
                        <w:top w:val="none" w:sz="0" w:space="0" w:color="auto"/>
                        <w:left w:val="none" w:sz="0" w:space="0" w:color="auto"/>
                        <w:bottom w:val="none" w:sz="0" w:space="0" w:color="auto"/>
                        <w:right w:val="none" w:sz="0" w:space="0" w:color="auto"/>
                      </w:divBdr>
                    </w:div>
                  </w:divsChild>
                </w:div>
                <w:div w:id="1610964257">
                  <w:marLeft w:val="0"/>
                  <w:marRight w:val="0"/>
                  <w:marTop w:val="0"/>
                  <w:marBottom w:val="0"/>
                  <w:divBdr>
                    <w:top w:val="none" w:sz="0" w:space="0" w:color="auto"/>
                    <w:left w:val="none" w:sz="0" w:space="0" w:color="auto"/>
                    <w:bottom w:val="none" w:sz="0" w:space="0" w:color="auto"/>
                    <w:right w:val="none" w:sz="0" w:space="0" w:color="auto"/>
                  </w:divBdr>
                  <w:divsChild>
                    <w:div w:id="1596136176">
                      <w:marLeft w:val="0"/>
                      <w:marRight w:val="0"/>
                      <w:marTop w:val="0"/>
                      <w:marBottom w:val="0"/>
                      <w:divBdr>
                        <w:top w:val="none" w:sz="0" w:space="0" w:color="auto"/>
                        <w:left w:val="none" w:sz="0" w:space="0" w:color="auto"/>
                        <w:bottom w:val="none" w:sz="0" w:space="0" w:color="auto"/>
                        <w:right w:val="none" w:sz="0" w:space="0" w:color="auto"/>
                      </w:divBdr>
                    </w:div>
                    <w:div w:id="17316829">
                      <w:marLeft w:val="0"/>
                      <w:marRight w:val="0"/>
                      <w:marTop w:val="0"/>
                      <w:marBottom w:val="0"/>
                      <w:divBdr>
                        <w:top w:val="none" w:sz="0" w:space="0" w:color="auto"/>
                        <w:left w:val="none" w:sz="0" w:space="0" w:color="auto"/>
                        <w:bottom w:val="none" w:sz="0" w:space="0" w:color="auto"/>
                        <w:right w:val="none" w:sz="0" w:space="0" w:color="auto"/>
                      </w:divBdr>
                    </w:div>
                    <w:div w:id="447892648">
                      <w:marLeft w:val="0"/>
                      <w:marRight w:val="0"/>
                      <w:marTop w:val="0"/>
                      <w:marBottom w:val="0"/>
                      <w:divBdr>
                        <w:top w:val="none" w:sz="0" w:space="0" w:color="auto"/>
                        <w:left w:val="none" w:sz="0" w:space="0" w:color="auto"/>
                        <w:bottom w:val="none" w:sz="0" w:space="0" w:color="auto"/>
                        <w:right w:val="none" w:sz="0" w:space="0" w:color="auto"/>
                      </w:divBdr>
                    </w:div>
                    <w:div w:id="1988628830">
                      <w:marLeft w:val="0"/>
                      <w:marRight w:val="0"/>
                      <w:marTop w:val="0"/>
                      <w:marBottom w:val="0"/>
                      <w:divBdr>
                        <w:top w:val="none" w:sz="0" w:space="0" w:color="auto"/>
                        <w:left w:val="none" w:sz="0" w:space="0" w:color="auto"/>
                        <w:bottom w:val="none" w:sz="0" w:space="0" w:color="auto"/>
                        <w:right w:val="none" w:sz="0" w:space="0" w:color="auto"/>
                      </w:divBdr>
                    </w:div>
                    <w:div w:id="1510561194">
                      <w:marLeft w:val="0"/>
                      <w:marRight w:val="0"/>
                      <w:marTop w:val="0"/>
                      <w:marBottom w:val="0"/>
                      <w:divBdr>
                        <w:top w:val="none" w:sz="0" w:space="0" w:color="auto"/>
                        <w:left w:val="none" w:sz="0" w:space="0" w:color="auto"/>
                        <w:bottom w:val="none" w:sz="0" w:space="0" w:color="auto"/>
                        <w:right w:val="none" w:sz="0" w:space="0" w:color="auto"/>
                      </w:divBdr>
                    </w:div>
                    <w:div w:id="243339762">
                      <w:marLeft w:val="0"/>
                      <w:marRight w:val="0"/>
                      <w:marTop w:val="0"/>
                      <w:marBottom w:val="0"/>
                      <w:divBdr>
                        <w:top w:val="none" w:sz="0" w:space="0" w:color="auto"/>
                        <w:left w:val="none" w:sz="0" w:space="0" w:color="auto"/>
                        <w:bottom w:val="none" w:sz="0" w:space="0" w:color="auto"/>
                        <w:right w:val="none" w:sz="0" w:space="0" w:color="auto"/>
                      </w:divBdr>
                    </w:div>
                    <w:div w:id="191647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999789">
          <w:marLeft w:val="0"/>
          <w:marRight w:val="0"/>
          <w:marTop w:val="0"/>
          <w:marBottom w:val="0"/>
          <w:divBdr>
            <w:top w:val="none" w:sz="0" w:space="0" w:color="auto"/>
            <w:left w:val="none" w:sz="0" w:space="0" w:color="auto"/>
            <w:bottom w:val="none" w:sz="0" w:space="0" w:color="auto"/>
            <w:right w:val="none" w:sz="0" w:space="0" w:color="auto"/>
          </w:divBdr>
        </w:div>
        <w:div w:id="1474828537">
          <w:marLeft w:val="0"/>
          <w:marRight w:val="0"/>
          <w:marTop w:val="0"/>
          <w:marBottom w:val="0"/>
          <w:divBdr>
            <w:top w:val="none" w:sz="0" w:space="0" w:color="auto"/>
            <w:left w:val="none" w:sz="0" w:space="0" w:color="auto"/>
            <w:bottom w:val="none" w:sz="0" w:space="0" w:color="auto"/>
            <w:right w:val="none" w:sz="0" w:space="0" w:color="auto"/>
          </w:divBdr>
          <w:divsChild>
            <w:div w:id="2111659921">
              <w:marLeft w:val="-75"/>
              <w:marRight w:val="0"/>
              <w:marTop w:val="30"/>
              <w:marBottom w:val="30"/>
              <w:divBdr>
                <w:top w:val="none" w:sz="0" w:space="0" w:color="auto"/>
                <w:left w:val="none" w:sz="0" w:space="0" w:color="auto"/>
                <w:bottom w:val="none" w:sz="0" w:space="0" w:color="auto"/>
                <w:right w:val="none" w:sz="0" w:space="0" w:color="auto"/>
              </w:divBdr>
              <w:divsChild>
                <w:div w:id="1480658914">
                  <w:marLeft w:val="0"/>
                  <w:marRight w:val="0"/>
                  <w:marTop w:val="0"/>
                  <w:marBottom w:val="0"/>
                  <w:divBdr>
                    <w:top w:val="none" w:sz="0" w:space="0" w:color="auto"/>
                    <w:left w:val="none" w:sz="0" w:space="0" w:color="auto"/>
                    <w:bottom w:val="none" w:sz="0" w:space="0" w:color="auto"/>
                    <w:right w:val="none" w:sz="0" w:space="0" w:color="auto"/>
                  </w:divBdr>
                  <w:divsChild>
                    <w:div w:id="1326860236">
                      <w:marLeft w:val="0"/>
                      <w:marRight w:val="0"/>
                      <w:marTop w:val="0"/>
                      <w:marBottom w:val="0"/>
                      <w:divBdr>
                        <w:top w:val="none" w:sz="0" w:space="0" w:color="auto"/>
                        <w:left w:val="none" w:sz="0" w:space="0" w:color="auto"/>
                        <w:bottom w:val="none" w:sz="0" w:space="0" w:color="auto"/>
                        <w:right w:val="none" w:sz="0" w:space="0" w:color="auto"/>
                      </w:divBdr>
                    </w:div>
                    <w:div w:id="1946500069">
                      <w:marLeft w:val="0"/>
                      <w:marRight w:val="0"/>
                      <w:marTop w:val="0"/>
                      <w:marBottom w:val="0"/>
                      <w:divBdr>
                        <w:top w:val="none" w:sz="0" w:space="0" w:color="auto"/>
                        <w:left w:val="none" w:sz="0" w:space="0" w:color="auto"/>
                        <w:bottom w:val="none" w:sz="0" w:space="0" w:color="auto"/>
                        <w:right w:val="none" w:sz="0" w:space="0" w:color="auto"/>
                      </w:divBdr>
                    </w:div>
                  </w:divsChild>
                </w:div>
                <w:div w:id="145972468">
                  <w:marLeft w:val="0"/>
                  <w:marRight w:val="0"/>
                  <w:marTop w:val="0"/>
                  <w:marBottom w:val="0"/>
                  <w:divBdr>
                    <w:top w:val="none" w:sz="0" w:space="0" w:color="auto"/>
                    <w:left w:val="none" w:sz="0" w:space="0" w:color="auto"/>
                    <w:bottom w:val="none" w:sz="0" w:space="0" w:color="auto"/>
                    <w:right w:val="none" w:sz="0" w:space="0" w:color="auto"/>
                  </w:divBdr>
                  <w:divsChild>
                    <w:div w:id="1270700615">
                      <w:marLeft w:val="0"/>
                      <w:marRight w:val="0"/>
                      <w:marTop w:val="0"/>
                      <w:marBottom w:val="0"/>
                      <w:divBdr>
                        <w:top w:val="none" w:sz="0" w:space="0" w:color="auto"/>
                        <w:left w:val="none" w:sz="0" w:space="0" w:color="auto"/>
                        <w:bottom w:val="none" w:sz="0" w:space="0" w:color="auto"/>
                        <w:right w:val="none" w:sz="0" w:space="0" w:color="auto"/>
                      </w:divBdr>
                    </w:div>
                  </w:divsChild>
                </w:div>
                <w:div w:id="1230918488">
                  <w:marLeft w:val="0"/>
                  <w:marRight w:val="0"/>
                  <w:marTop w:val="0"/>
                  <w:marBottom w:val="0"/>
                  <w:divBdr>
                    <w:top w:val="none" w:sz="0" w:space="0" w:color="auto"/>
                    <w:left w:val="none" w:sz="0" w:space="0" w:color="auto"/>
                    <w:bottom w:val="none" w:sz="0" w:space="0" w:color="auto"/>
                    <w:right w:val="none" w:sz="0" w:space="0" w:color="auto"/>
                  </w:divBdr>
                  <w:divsChild>
                    <w:div w:id="494107575">
                      <w:marLeft w:val="0"/>
                      <w:marRight w:val="0"/>
                      <w:marTop w:val="0"/>
                      <w:marBottom w:val="0"/>
                      <w:divBdr>
                        <w:top w:val="none" w:sz="0" w:space="0" w:color="auto"/>
                        <w:left w:val="none" w:sz="0" w:space="0" w:color="auto"/>
                        <w:bottom w:val="none" w:sz="0" w:space="0" w:color="auto"/>
                        <w:right w:val="none" w:sz="0" w:space="0" w:color="auto"/>
                      </w:divBdr>
                    </w:div>
                  </w:divsChild>
                </w:div>
                <w:div w:id="110050148">
                  <w:marLeft w:val="0"/>
                  <w:marRight w:val="0"/>
                  <w:marTop w:val="0"/>
                  <w:marBottom w:val="0"/>
                  <w:divBdr>
                    <w:top w:val="none" w:sz="0" w:space="0" w:color="auto"/>
                    <w:left w:val="none" w:sz="0" w:space="0" w:color="auto"/>
                    <w:bottom w:val="none" w:sz="0" w:space="0" w:color="auto"/>
                    <w:right w:val="none" w:sz="0" w:space="0" w:color="auto"/>
                  </w:divBdr>
                  <w:divsChild>
                    <w:div w:id="121000235">
                      <w:marLeft w:val="0"/>
                      <w:marRight w:val="0"/>
                      <w:marTop w:val="0"/>
                      <w:marBottom w:val="0"/>
                      <w:divBdr>
                        <w:top w:val="none" w:sz="0" w:space="0" w:color="auto"/>
                        <w:left w:val="none" w:sz="0" w:space="0" w:color="auto"/>
                        <w:bottom w:val="none" w:sz="0" w:space="0" w:color="auto"/>
                        <w:right w:val="none" w:sz="0" w:space="0" w:color="auto"/>
                      </w:divBdr>
                    </w:div>
                  </w:divsChild>
                </w:div>
                <w:div w:id="2082409661">
                  <w:marLeft w:val="0"/>
                  <w:marRight w:val="0"/>
                  <w:marTop w:val="0"/>
                  <w:marBottom w:val="0"/>
                  <w:divBdr>
                    <w:top w:val="none" w:sz="0" w:space="0" w:color="auto"/>
                    <w:left w:val="none" w:sz="0" w:space="0" w:color="auto"/>
                    <w:bottom w:val="none" w:sz="0" w:space="0" w:color="auto"/>
                    <w:right w:val="none" w:sz="0" w:space="0" w:color="auto"/>
                  </w:divBdr>
                  <w:divsChild>
                    <w:div w:id="256208016">
                      <w:marLeft w:val="0"/>
                      <w:marRight w:val="0"/>
                      <w:marTop w:val="0"/>
                      <w:marBottom w:val="0"/>
                      <w:divBdr>
                        <w:top w:val="none" w:sz="0" w:space="0" w:color="auto"/>
                        <w:left w:val="none" w:sz="0" w:space="0" w:color="auto"/>
                        <w:bottom w:val="none" w:sz="0" w:space="0" w:color="auto"/>
                        <w:right w:val="none" w:sz="0" w:space="0" w:color="auto"/>
                      </w:divBdr>
                    </w:div>
                    <w:div w:id="2147120546">
                      <w:marLeft w:val="0"/>
                      <w:marRight w:val="0"/>
                      <w:marTop w:val="0"/>
                      <w:marBottom w:val="0"/>
                      <w:divBdr>
                        <w:top w:val="none" w:sz="0" w:space="0" w:color="auto"/>
                        <w:left w:val="none" w:sz="0" w:space="0" w:color="auto"/>
                        <w:bottom w:val="none" w:sz="0" w:space="0" w:color="auto"/>
                        <w:right w:val="none" w:sz="0" w:space="0" w:color="auto"/>
                      </w:divBdr>
                    </w:div>
                    <w:div w:id="1657294340">
                      <w:marLeft w:val="0"/>
                      <w:marRight w:val="0"/>
                      <w:marTop w:val="0"/>
                      <w:marBottom w:val="0"/>
                      <w:divBdr>
                        <w:top w:val="none" w:sz="0" w:space="0" w:color="auto"/>
                        <w:left w:val="none" w:sz="0" w:space="0" w:color="auto"/>
                        <w:bottom w:val="none" w:sz="0" w:space="0" w:color="auto"/>
                        <w:right w:val="none" w:sz="0" w:space="0" w:color="auto"/>
                      </w:divBdr>
                    </w:div>
                    <w:div w:id="2108377570">
                      <w:marLeft w:val="0"/>
                      <w:marRight w:val="0"/>
                      <w:marTop w:val="0"/>
                      <w:marBottom w:val="0"/>
                      <w:divBdr>
                        <w:top w:val="none" w:sz="0" w:space="0" w:color="auto"/>
                        <w:left w:val="none" w:sz="0" w:space="0" w:color="auto"/>
                        <w:bottom w:val="none" w:sz="0" w:space="0" w:color="auto"/>
                        <w:right w:val="none" w:sz="0" w:space="0" w:color="auto"/>
                      </w:divBdr>
                    </w:div>
                    <w:div w:id="1898784551">
                      <w:marLeft w:val="0"/>
                      <w:marRight w:val="0"/>
                      <w:marTop w:val="0"/>
                      <w:marBottom w:val="0"/>
                      <w:divBdr>
                        <w:top w:val="none" w:sz="0" w:space="0" w:color="auto"/>
                        <w:left w:val="none" w:sz="0" w:space="0" w:color="auto"/>
                        <w:bottom w:val="none" w:sz="0" w:space="0" w:color="auto"/>
                        <w:right w:val="none" w:sz="0" w:space="0" w:color="auto"/>
                      </w:divBdr>
                    </w:div>
                    <w:div w:id="639502067">
                      <w:marLeft w:val="0"/>
                      <w:marRight w:val="0"/>
                      <w:marTop w:val="0"/>
                      <w:marBottom w:val="0"/>
                      <w:divBdr>
                        <w:top w:val="none" w:sz="0" w:space="0" w:color="auto"/>
                        <w:left w:val="none" w:sz="0" w:space="0" w:color="auto"/>
                        <w:bottom w:val="none" w:sz="0" w:space="0" w:color="auto"/>
                        <w:right w:val="none" w:sz="0" w:space="0" w:color="auto"/>
                      </w:divBdr>
                    </w:div>
                    <w:div w:id="703867402">
                      <w:marLeft w:val="0"/>
                      <w:marRight w:val="0"/>
                      <w:marTop w:val="0"/>
                      <w:marBottom w:val="0"/>
                      <w:divBdr>
                        <w:top w:val="none" w:sz="0" w:space="0" w:color="auto"/>
                        <w:left w:val="none" w:sz="0" w:space="0" w:color="auto"/>
                        <w:bottom w:val="none" w:sz="0" w:space="0" w:color="auto"/>
                        <w:right w:val="none" w:sz="0" w:space="0" w:color="auto"/>
                      </w:divBdr>
                    </w:div>
                    <w:div w:id="1626501455">
                      <w:marLeft w:val="0"/>
                      <w:marRight w:val="0"/>
                      <w:marTop w:val="0"/>
                      <w:marBottom w:val="0"/>
                      <w:divBdr>
                        <w:top w:val="none" w:sz="0" w:space="0" w:color="auto"/>
                        <w:left w:val="none" w:sz="0" w:space="0" w:color="auto"/>
                        <w:bottom w:val="none" w:sz="0" w:space="0" w:color="auto"/>
                        <w:right w:val="none" w:sz="0" w:space="0" w:color="auto"/>
                      </w:divBdr>
                    </w:div>
                    <w:div w:id="163739376">
                      <w:marLeft w:val="0"/>
                      <w:marRight w:val="0"/>
                      <w:marTop w:val="0"/>
                      <w:marBottom w:val="0"/>
                      <w:divBdr>
                        <w:top w:val="none" w:sz="0" w:space="0" w:color="auto"/>
                        <w:left w:val="none" w:sz="0" w:space="0" w:color="auto"/>
                        <w:bottom w:val="none" w:sz="0" w:space="0" w:color="auto"/>
                        <w:right w:val="none" w:sz="0" w:space="0" w:color="auto"/>
                      </w:divBdr>
                    </w:div>
                  </w:divsChild>
                </w:div>
                <w:div w:id="1573348052">
                  <w:marLeft w:val="0"/>
                  <w:marRight w:val="0"/>
                  <w:marTop w:val="0"/>
                  <w:marBottom w:val="0"/>
                  <w:divBdr>
                    <w:top w:val="none" w:sz="0" w:space="0" w:color="auto"/>
                    <w:left w:val="none" w:sz="0" w:space="0" w:color="auto"/>
                    <w:bottom w:val="none" w:sz="0" w:space="0" w:color="auto"/>
                    <w:right w:val="none" w:sz="0" w:space="0" w:color="auto"/>
                  </w:divBdr>
                  <w:divsChild>
                    <w:div w:id="664869024">
                      <w:marLeft w:val="0"/>
                      <w:marRight w:val="0"/>
                      <w:marTop w:val="0"/>
                      <w:marBottom w:val="0"/>
                      <w:divBdr>
                        <w:top w:val="none" w:sz="0" w:space="0" w:color="auto"/>
                        <w:left w:val="none" w:sz="0" w:space="0" w:color="auto"/>
                        <w:bottom w:val="none" w:sz="0" w:space="0" w:color="auto"/>
                        <w:right w:val="none" w:sz="0" w:space="0" w:color="auto"/>
                      </w:divBdr>
                    </w:div>
                    <w:div w:id="1403285971">
                      <w:marLeft w:val="0"/>
                      <w:marRight w:val="0"/>
                      <w:marTop w:val="0"/>
                      <w:marBottom w:val="0"/>
                      <w:divBdr>
                        <w:top w:val="none" w:sz="0" w:space="0" w:color="auto"/>
                        <w:left w:val="none" w:sz="0" w:space="0" w:color="auto"/>
                        <w:bottom w:val="none" w:sz="0" w:space="0" w:color="auto"/>
                        <w:right w:val="none" w:sz="0" w:space="0" w:color="auto"/>
                      </w:divBdr>
                    </w:div>
                    <w:div w:id="1232543899">
                      <w:marLeft w:val="0"/>
                      <w:marRight w:val="0"/>
                      <w:marTop w:val="0"/>
                      <w:marBottom w:val="0"/>
                      <w:divBdr>
                        <w:top w:val="none" w:sz="0" w:space="0" w:color="auto"/>
                        <w:left w:val="none" w:sz="0" w:space="0" w:color="auto"/>
                        <w:bottom w:val="none" w:sz="0" w:space="0" w:color="auto"/>
                        <w:right w:val="none" w:sz="0" w:space="0" w:color="auto"/>
                      </w:divBdr>
                    </w:div>
                  </w:divsChild>
                </w:div>
                <w:div w:id="844052183">
                  <w:marLeft w:val="0"/>
                  <w:marRight w:val="0"/>
                  <w:marTop w:val="0"/>
                  <w:marBottom w:val="0"/>
                  <w:divBdr>
                    <w:top w:val="none" w:sz="0" w:space="0" w:color="auto"/>
                    <w:left w:val="none" w:sz="0" w:space="0" w:color="auto"/>
                    <w:bottom w:val="none" w:sz="0" w:space="0" w:color="auto"/>
                    <w:right w:val="none" w:sz="0" w:space="0" w:color="auto"/>
                  </w:divBdr>
                  <w:divsChild>
                    <w:div w:id="267390620">
                      <w:marLeft w:val="0"/>
                      <w:marRight w:val="0"/>
                      <w:marTop w:val="0"/>
                      <w:marBottom w:val="0"/>
                      <w:divBdr>
                        <w:top w:val="none" w:sz="0" w:space="0" w:color="auto"/>
                        <w:left w:val="none" w:sz="0" w:space="0" w:color="auto"/>
                        <w:bottom w:val="none" w:sz="0" w:space="0" w:color="auto"/>
                        <w:right w:val="none" w:sz="0" w:space="0" w:color="auto"/>
                      </w:divBdr>
                    </w:div>
                    <w:div w:id="1941834982">
                      <w:marLeft w:val="0"/>
                      <w:marRight w:val="0"/>
                      <w:marTop w:val="0"/>
                      <w:marBottom w:val="0"/>
                      <w:divBdr>
                        <w:top w:val="none" w:sz="0" w:space="0" w:color="auto"/>
                        <w:left w:val="none" w:sz="0" w:space="0" w:color="auto"/>
                        <w:bottom w:val="none" w:sz="0" w:space="0" w:color="auto"/>
                        <w:right w:val="none" w:sz="0" w:space="0" w:color="auto"/>
                      </w:divBdr>
                    </w:div>
                    <w:div w:id="1862236315">
                      <w:marLeft w:val="0"/>
                      <w:marRight w:val="0"/>
                      <w:marTop w:val="0"/>
                      <w:marBottom w:val="0"/>
                      <w:divBdr>
                        <w:top w:val="none" w:sz="0" w:space="0" w:color="auto"/>
                        <w:left w:val="none" w:sz="0" w:space="0" w:color="auto"/>
                        <w:bottom w:val="none" w:sz="0" w:space="0" w:color="auto"/>
                        <w:right w:val="none" w:sz="0" w:space="0" w:color="auto"/>
                      </w:divBdr>
                    </w:div>
                    <w:div w:id="1874884244">
                      <w:marLeft w:val="0"/>
                      <w:marRight w:val="0"/>
                      <w:marTop w:val="0"/>
                      <w:marBottom w:val="0"/>
                      <w:divBdr>
                        <w:top w:val="none" w:sz="0" w:space="0" w:color="auto"/>
                        <w:left w:val="none" w:sz="0" w:space="0" w:color="auto"/>
                        <w:bottom w:val="none" w:sz="0" w:space="0" w:color="auto"/>
                        <w:right w:val="none" w:sz="0" w:space="0" w:color="auto"/>
                      </w:divBdr>
                    </w:div>
                  </w:divsChild>
                </w:div>
                <w:div w:id="715936210">
                  <w:marLeft w:val="0"/>
                  <w:marRight w:val="0"/>
                  <w:marTop w:val="0"/>
                  <w:marBottom w:val="0"/>
                  <w:divBdr>
                    <w:top w:val="none" w:sz="0" w:space="0" w:color="auto"/>
                    <w:left w:val="none" w:sz="0" w:space="0" w:color="auto"/>
                    <w:bottom w:val="none" w:sz="0" w:space="0" w:color="auto"/>
                    <w:right w:val="none" w:sz="0" w:space="0" w:color="auto"/>
                  </w:divBdr>
                  <w:divsChild>
                    <w:div w:id="1587033387">
                      <w:marLeft w:val="0"/>
                      <w:marRight w:val="0"/>
                      <w:marTop w:val="0"/>
                      <w:marBottom w:val="0"/>
                      <w:divBdr>
                        <w:top w:val="none" w:sz="0" w:space="0" w:color="auto"/>
                        <w:left w:val="none" w:sz="0" w:space="0" w:color="auto"/>
                        <w:bottom w:val="none" w:sz="0" w:space="0" w:color="auto"/>
                        <w:right w:val="none" w:sz="0" w:space="0" w:color="auto"/>
                      </w:divBdr>
                    </w:div>
                    <w:div w:id="1076319490">
                      <w:marLeft w:val="0"/>
                      <w:marRight w:val="0"/>
                      <w:marTop w:val="0"/>
                      <w:marBottom w:val="0"/>
                      <w:divBdr>
                        <w:top w:val="none" w:sz="0" w:space="0" w:color="auto"/>
                        <w:left w:val="none" w:sz="0" w:space="0" w:color="auto"/>
                        <w:bottom w:val="none" w:sz="0" w:space="0" w:color="auto"/>
                        <w:right w:val="none" w:sz="0" w:space="0" w:color="auto"/>
                      </w:divBdr>
                    </w:div>
                    <w:div w:id="1631134255">
                      <w:marLeft w:val="0"/>
                      <w:marRight w:val="0"/>
                      <w:marTop w:val="0"/>
                      <w:marBottom w:val="0"/>
                      <w:divBdr>
                        <w:top w:val="none" w:sz="0" w:space="0" w:color="auto"/>
                        <w:left w:val="none" w:sz="0" w:space="0" w:color="auto"/>
                        <w:bottom w:val="none" w:sz="0" w:space="0" w:color="auto"/>
                        <w:right w:val="none" w:sz="0" w:space="0" w:color="auto"/>
                      </w:divBdr>
                    </w:div>
                    <w:div w:id="346323472">
                      <w:marLeft w:val="0"/>
                      <w:marRight w:val="0"/>
                      <w:marTop w:val="0"/>
                      <w:marBottom w:val="0"/>
                      <w:divBdr>
                        <w:top w:val="none" w:sz="0" w:space="0" w:color="auto"/>
                        <w:left w:val="none" w:sz="0" w:space="0" w:color="auto"/>
                        <w:bottom w:val="none" w:sz="0" w:space="0" w:color="auto"/>
                        <w:right w:val="none" w:sz="0" w:space="0" w:color="auto"/>
                      </w:divBdr>
                    </w:div>
                    <w:div w:id="1360815433">
                      <w:marLeft w:val="0"/>
                      <w:marRight w:val="0"/>
                      <w:marTop w:val="0"/>
                      <w:marBottom w:val="0"/>
                      <w:divBdr>
                        <w:top w:val="none" w:sz="0" w:space="0" w:color="auto"/>
                        <w:left w:val="none" w:sz="0" w:space="0" w:color="auto"/>
                        <w:bottom w:val="none" w:sz="0" w:space="0" w:color="auto"/>
                        <w:right w:val="none" w:sz="0" w:space="0" w:color="auto"/>
                      </w:divBdr>
                    </w:div>
                    <w:div w:id="1191800837">
                      <w:marLeft w:val="0"/>
                      <w:marRight w:val="0"/>
                      <w:marTop w:val="0"/>
                      <w:marBottom w:val="0"/>
                      <w:divBdr>
                        <w:top w:val="none" w:sz="0" w:space="0" w:color="auto"/>
                        <w:left w:val="none" w:sz="0" w:space="0" w:color="auto"/>
                        <w:bottom w:val="none" w:sz="0" w:space="0" w:color="auto"/>
                        <w:right w:val="none" w:sz="0" w:space="0" w:color="auto"/>
                      </w:divBdr>
                    </w:div>
                    <w:div w:id="571891982">
                      <w:marLeft w:val="0"/>
                      <w:marRight w:val="0"/>
                      <w:marTop w:val="0"/>
                      <w:marBottom w:val="0"/>
                      <w:divBdr>
                        <w:top w:val="none" w:sz="0" w:space="0" w:color="auto"/>
                        <w:left w:val="none" w:sz="0" w:space="0" w:color="auto"/>
                        <w:bottom w:val="none" w:sz="0" w:space="0" w:color="auto"/>
                        <w:right w:val="none" w:sz="0" w:space="0" w:color="auto"/>
                      </w:divBdr>
                    </w:div>
                    <w:div w:id="221334341">
                      <w:marLeft w:val="0"/>
                      <w:marRight w:val="0"/>
                      <w:marTop w:val="0"/>
                      <w:marBottom w:val="0"/>
                      <w:divBdr>
                        <w:top w:val="none" w:sz="0" w:space="0" w:color="auto"/>
                        <w:left w:val="none" w:sz="0" w:space="0" w:color="auto"/>
                        <w:bottom w:val="none" w:sz="0" w:space="0" w:color="auto"/>
                        <w:right w:val="none" w:sz="0" w:space="0" w:color="auto"/>
                      </w:divBdr>
                    </w:div>
                    <w:div w:id="647707777">
                      <w:marLeft w:val="0"/>
                      <w:marRight w:val="0"/>
                      <w:marTop w:val="0"/>
                      <w:marBottom w:val="0"/>
                      <w:divBdr>
                        <w:top w:val="none" w:sz="0" w:space="0" w:color="auto"/>
                        <w:left w:val="none" w:sz="0" w:space="0" w:color="auto"/>
                        <w:bottom w:val="none" w:sz="0" w:space="0" w:color="auto"/>
                        <w:right w:val="none" w:sz="0" w:space="0" w:color="auto"/>
                      </w:divBdr>
                    </w:div>
                    <w:div w:id="68983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333884">
          <w:marLeft w:val="0"/>
          <w:marRight w:val="0"/>
          <w:marTop w:val="0"/>
          <w:marBottom w:val="0"/>
          <w:divBdr>
            <w:top w:val="none" w:sz="0" w:space="0" w:color="auto"/>
            <w:left w:val="none" w:sz="0" w:space="0" w:color="auto"/>
            <w:bottom w:val="none" w:sz="0" w:space="0" w:color="auto"/>
            <w:right w:val="none" w:sz="0" w:space="0" w:color="auto"/>
          </w:divBdr>
        </w:div>
        <w:div w:id="81683495">
          <w:marLeft w:val="0"/>
          <w:marRight w:val="0"/>
          <w:marTop w:val="0"/>
          <w:marBottom w:val="0"/>
          <w:divBdr>
            <w:top w:val="none" w:sz="0" w:space="0" w:color="auto"/>
            <w:left w:val="none" w:sz="0" w:space="0" w:color="auto"/>
            <w:bottom w:val="none" w:sz="0" w:space="0" w:color="auto"/>
            <w:right w:val="none" w:sz="0" w:space="0" w:color="auto"/>
          </w:divBdr>
        </w:div>
        <w:div w:id="1490364116">
          <w:marLeft w:val="0"/>
          <w:marRight w:val="0"/>
          <w:marTop w:val="0"/>
          <w:marBottom w:val="0"/>
          <w:divBdr>
            <w:top w:val="none" w:sz="0" w:space="0" w:color="auto"/>
            <w:left w:val="none" w:sz="0" w:space="0" w:color="auto"/>
            <w:bottom w:val="none" w:sz="0" w:space="0" w:color="auto"/>
            <w:right w:val="none" w:sz="0" w:space="0" w:color="auto"/>
          </w:divBdr>
        </w:div>
        <w:div w:id="536507382">
          <w:marLeft w:val="0"/>
          <w:marRight w:val="0"/>
          <w:marTop w:val="0"/>
          <w:marBottom w:val="0"/>
          <w:divBdr>
            <w:top w:val="none" w:sz="0" w:space="0" w:color="auto"/>
            <w:left w:val="none" w:sz="0" w:space="0" w:color="auto"/>
            <w:bottom w:val="none" w:sz="0" w:space="0" w:color="auto"/>
            <w:right w:val="none" w:sz="0" w:space="0" w:color="auto"/>
          </w:divBdr>
          <w:divsChild>
            <w:div w:id="994574884">
              <w:marLeft w:val="-75"/>
              <w:marRight w:val="0"/>
              <w:marTop w:val="30"/>
              <w:marBottom w:val="30"/>
              <w:divBdr>
                <w:top w:val="none" w:sz="0" w:space="0" w:color="auto"/>
                <w:left w:val="none" w:sz="0" w:space="0" w:color="auto"/>
                <w:bottom w:val="none" w:sz="0" w:space="0" w:color="auto"/>
                <w:right w:val="none" w:sz="0" w:space="0" w:color="auto"/>
              </w:divBdr>
              <w:divsChild>
                <w:div w:id="1571454139">
                  <w:marLeft w:val="0"/>
                  <w:marRight w:val="0"/>
                  <w:marTop w:val="0"/>
                  <w:marBottom w:val="0"/>
                  <w:divBdr>
                    <w:top w:val="none" w:sz="0" w:space="0" w:color="auto"/>
                    <w:left w:val="none" w:sz="0" w:space="0" w:color="auto"/>
                    <w:bottom w:val="none" w:sz="0" w:space="0" w:color="auto"/>
                    <w:right w:val="none" w:sz="0" w:space="0" w:color="auto"/>
                  </w:divBdr>
                  <w:divsChild>
                    <w:div w:id="471949661">
                      <w:marLeft w:val="0"/>
                      <w:marRight w:val="0"/>
                      <w:marTop w:val="0"/>
                      <w:marBottom w:val="0"/>
                      <w:divBdr>
                        <w:top w:val="none" w:sz="0" w:space="0" w:color="auto"/>
                        <w:left w:val="none" w:sz="0" w:space="0" w:color="auto"/>
                        <w:bottom w:val="none" w:sz="0" w:space="0" w:color="auto"/>
                        <w:right w:val="none" w:sz="0" w:space="0" w:color="auto"/>
                      </w:divBdr>
                    </w:div>
                  </w:divsChild>
                </w:div>
                <w:div w:id="1329869917">
                  <w:marLeft w:val="0"/>
                  <w:marRight w:val="0"/>
                  <w:marTop w:val="0"/>
                  <w:marBottom w:val="0"/>
                  <w:divBdr>
                    <w:top w:val="none" w:sz="0" w:space="0" w:color="auto"/>
                    <w:left w:val="none" w:sz="0" w:space="0" w:color="auto"/>
                    <w:bottom w:val="none" w:sz="0" w:space="0" w:color="auto"/>
                    <w:right w:val="none" w:sz="0" w:space="0" w:color="auto"/>
                  </w:divBdr>
                  <w:divsChild>
                    <w:div w:id="825361831">
                      <w:marLeft w:val="0"/>
                      <w:marRight w:val="0"/>
                      <w:marTop w:val="0"/>
                      <w:marBottom w:val="0"/>
                      <w:divBdr>
                        <w:top w:val="none" w:sz="0" w:space="0" w:color="auto"/>
                        <w:left w:val="none" w:sz="0" w:space="0" w:color="auto"/>
                        <w:bottom w:val="none" w:sz="0" w:space="0" w:color="auto"/>
                        <w:right w:val="none" w:sz="0" w:space="0" w:color="auto"/>
                      </w:divBdr>
                    </w:div>
                  </w:divsChild>
                </w:div>
                <w:div w:id="1943492363">
                  <w:marLeft w:val="0"/>
                  <w:marRight w:val="0"/>
                  <w:marTop w:val="0"/>
                  <w:marBottom w:val="0"/>
                  <w:divBdr>
                    <w:top w:val="none" w:sz="0" w:space="0" w:color="auto"/>
                    <w:left w:val="none" w:sz="0" w:space="0" w:color="auto"/>
                    <w:bottom w:val="none" w:sz="0" w:space="0" w:color="auto"/>
                    <w:right w:val="none" w:sz="0" w:space="0" w:color="auto"/>
                  </w:divBdr>
                  <w:divsChild>
                    <w:div w:id="1833400663">
                      <w:marLeft w:val="0"/>
                      <w:marRight w:val="0"/>
                      <w:marTop w:val="0"/>
                      <w:marBottom w:val="0"/>
                      <w:divBdr>
                        <w:top w:val="none" w:sz="0" w:space="0" w:color="auto"/>
                        <w:left w:val="none" w:sz="0" w:space="0" w:color="auto"/>
                        <w:bottom w:val="none" w:sz="0" w:space="0" w:color="auto"/>
                        <w:right w:val="none" w:sz="0" w:space="0" w:color="auto"/>
                      </w:divBdr>
                    </w:div>
                    <w:div w:id="528876438">
                      <w:marLeft w:val="0"/>
                      <w:marRight w:val="0"/>
                      <w:marTop w:val="0"/>
                      <w:marBottom w:val="0"/>
                      <w:divBdr>
                        <w:top w:val="none" w:sz="0" w:space="0" w:color="auto"/>
                        <w:left w:val="none" w:sz="0" w:space="0" w:color="auto"/>
                        <w:bottom w:val="none" w:sz="0" w:space="0" w:color="auto"/>
                        <w:right w:val="none" w:sz="0" w:space="0" w:color="auto"/>
                      </w:divBdr>
                    </w:div>
                    <w:div w:id="367530505">
                      <w:marLeft w:val="0"/>
                      <w:marRight w:val="0"/>
                      <w:marTop w:val="0"/>
                      <w:marBottom w:val="0"/>
                      <w:divBdr>
                        <w:top w:val="none" w:sz="0" w:space="0" w:color="auto"/>
                        <w:left w:val="none" w:sz="0" w:space="0" w:color="auto"/>
                        <w:bottom w:val="none" w:sz="0" w:space="0" w:color="auto"/>
                        <w:right w:val="none" w:sz="0" w:space="0" w:color="auto"/>
                      </w:divBdr>
                    </w:div>
                    <w:div w:id="26029238">
                      <w:marLeft w:val="0"/>
                      <w:marRight w:val="0"/>
                      <w:marTop w:val="0"/>
                      <w:marBottom w:val="0"/>
                      <w:divBdr>
                        <w:top w:val="none" w:sz="0" w:space="0" w:color="auto"/>
                        <w:left w:val="none" w:sz="0" w:space="0" w:color="auto"/>
                        <w:bottom w:val="none" w:sz="0" w:space="0" w:color="auto"/>
                        <w:right w:val="none" w:sz="0" w:space="0" w:color="auto"/>
                      </w:divBdr>
                    </w:div>
                    <w:div w:id="1701516725">
                      <w:marLeft w:val="0"/>
                      <w:marRight w:val="0"/>
                      <w:marTop w:val="0"/>
                      <w:marBottom w:val="0"/>
                      <w:divBdr>
                        <w:top w:val="none" w:sz="0" w:space="0" w:color="auto"/>
                        <w:left w:val="none" w:sz="0" w:space="0" w:color="auto"/>
                        <w:bottom w:val="none" w:sz="0" w:space="0" w:color="auto"/>
                        <w:right w:val="none" w:sz="0" w:space="0" w:color="auto"/>
                      </w:divBdr>
                    </w:div>
                    <w:div w:id="1582637461">
                      <w:marLeft w:val="0"/>
                      <w:marRight w:val="0"/>
                      <w:marTop w:val="0"/>
                      <w:marBottom w:val="0"/>
                      <w:divBdr>
                        <w:top w:val="none" w:sz="0" w:space="0" w:color="auto"/>
                        <w:left w:val="none" w:sz="0" w:space="0" w:color="auto"/>
                        <w:bottom w:val="none" w:sz="0" w:space="0" w:color="auto"/>
                        <w:right w:val="none" w:sz="0" w:space="0" w:color="auto"/>
                      </w:divBdr>
                    </w:div>
                    <w:div w:id="1921015910">
                      <w:marLeft w:val="0"/>
                      <w:marRight w:val="0"/>
                      <w:marTop w:val="0"/>
                      <w:marBottom w:val="0"/>
                      <w:divBdr>
                        <w:top w:val="none" w:sz="0" w:space="0" w:color="auto"/>
                        <w:left w:val="none" w:sz="0" w:space="0" w:color="auto"/>
                        <w:bottom w:val="none" w:sz="0" w:space="0" w:color="auto"/>
                        <w:right w:val="none" w:sz="0" w:space="0" w:color="auto"/>
                      </w:divBdr>
                    </w:div>
                    <w:div w:id="1502740699">
                      <w:marLeft w:val="0"/>
                      <w:marRight w:val="0"/>
                      <w:marTop w:val="0"/>
                      <w:marBottom w:val="0"/>
                      <w:divBdr>
                        <w:top w:val="none" w:sz="0" w:space="0" w:color="auto"/>
                        <w:left w:val="none" w:sz="0" w:space="0" w:color="auto"/>
                        <w:bottom w:val="none" w:sz="0" w:space="0" w:color="auto"/>
                        <w:right w:val="none" w:sz="0" w:space="0" w:color="auto"/>
                      </w:divBdr>
                    </w:div>
                    <w:div w:id="1416437515">
                      <w:marLeft w:val="0"/>
                      <w:marRight w:val="0"/>
                      <w:marTop w:val="0"/>
                      <w:marBottom w:val="0"/>
                      <w:divBdr>
                        <w:top w:val="none" w:sz="0" w:space="0" w:color="auto"/>
                        <w:left w:val="none" w:sz="0" w:space="0" w:color="auto"/>
                        <w:bottom w:val="none" w:sz="0" w:space="0" w:color="auto"/>
                        <w:right w:val="none" w:sz="0" w:space="0" w:color="auto"/>
                      </w:divBdr>
                    </w:div>
                    <w:div w:id="1792239964">
                      <w:marLeft w:val="0"/>
                      <w:marRight w:val="0"/>
                      <w:marTop w:val="0"/>
                      <w:marBottom w:val="0"/>
                      <w:divBdr>
                        <w:top w:val="none" w:sz="0" w:space="0" w:color="auto"/>
                        <w:left w:val="none" w:sz="0" w:space="0" w:color="auto"/>
                        <w:bottom w:val="none" w:sz="0" w:space="0" w:color="auto"/>
                        <w:right w:val="none" w:sz="0" w:space="0" w:color="auto"/>
                      </w:divBdr>
                    </w:div>
                    <w:div w:id="11738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012993">
          <w:marLeft w:val="0"/>
          <w:marRight w:val="0"/>
          <w:marTop w:val="0"/>
          <w:marBottom w:val="0"/>
          <w:divBdr>
            <w:top w:val="none" w:sz="0" w:space="0" w:color="auto"/>
            <w:left w:val="none" w:sz="0" w:space="0" w:color="auto"/>
            <w:bottom w:val="none" w:sz="0" w:space="0" w:color="auto"/>
            <w:right w:val="none" w:sz="0" w:space="0" w:color="auto"/>
          </w:divBdr>
        </w:div>
        <w:div w:id="643317071">
          <w:marLeft w:val="0"/>
          <w:marRight w:val="0"/>
          <w:marTop w:val="0"/>
          <w:marBottom w:val="0"/>
          <w:divBdr>
            <w:top w:val="none" w:sz="0" w:space="0" w:color="auto"/>
            <w:left w:val="none" w:sz="0" w:space="0" w:color="auto"/>
            <w:bottom w:val="none" w:sz="0" w:space="0" w:color="auto"/>
            <w:right w:val="none" w:sz="0" w:space="0" w:color="auto"/>
          </w:divBdr>
          <w:divsChild>
            <w:div w:id="1322926269">
              <w:marLeft w:val="-75"/>
              <w:marRight w:val="0"/>
              <w:marTop w:val="30"/>
              <w:marBottom w:val="30"/>
              <w:divBdr>
                <w:top w:val="none" w:sz="0" w:space="0" w:color="auto"/>
                <w:left w:val="none" w:sz="0" w:space="0" w:color="auto"/>
                <w:bottom w:val="none" w:sz="0" w:space="0" w:color="auto"/>
                <w:right w:val="none" w:sz="0" w:space="0" w:color="auto"/>
              </w:divBdr>
              <w:divsChild>
                <w:div w:id="1837649579">
                  <w:marLeft w:val="0"/>
                  <w:marRight w:val="0"/>
                  <w:marTop w:val="0"/>
                  <w:marBottom w:val="0"/>
                  <w:divBdr>
                    <w:top w:val="none" w:sz="0" w:space="0" w:color="auto"/>
                    <w:left w:val="none" w:sz="0" w:space="0" w:color="auto"/>
                    <w:bottom w:val="none" w:sz="0" w:space="0" w:color="auto"/>
                    <w:right w:val="none" w:sz="0" w:space="0" w:color="auto"/>
                  </w:divBdr>
                  <w:divsChild>
                    <w:div w:id="1672174047">
                      <w:marLeft w:val="0"/>
                      <w:marRight w:val="0"/>
                      <w:marTop w:val="0"/>
                      <w:marBottom w:val="0"/>
                      <w:divBdr>
                        <w:top w:val="none" w:sz="0" w:space="0" w:color="auto"/>
                        <w:left w:val="none" w:sz="0" w:space="0" w:color="auto"/>
                        <w:bottom w:val="none" w:sz="0" w:space="0" w:color="auto"/>
                        <w:right w:val="none" w:sz="0" w:space="0" w:color="auto"/>
                      </w:divBdr>
                    </w:div>
                  </w:divsChild>
                </w:div>
                <w:div w:id="1278952999">
                  <w:marLeft w:val="0"/>
                  <w:marRight w:val="0"/>
                  <w:marTop w:val="0"/>
                  <w:marBottom w:val="0"/>
                  <w:divBdr>
                    <w:top w:val="none" w:sz="0" w:space="0" w:color="auto"/>
                    <w:left w:val="none" w:sz="0" w:space="0" w:color="auto"/>
                    <w:bottom w:val="none" w:sz="0" w:space="0" w:color="auto"/>
                    <w:right w:val="none" w:sz="0" w:space="0" w:color="auto"/>
                  </w:divBdr>
                  <w:divsChild>
                    <w:div w:id="389773849">
                      <w:marLeft w:val="0"/>
                      <w:marRight w:val="0"/>
                      <w:marTop w:val="0"/>
                      <w:marBottom w:val="0"/>
                      <w:divBdr>
                        <w:top w:val="none" w:sz="0" w:space="0" w:color="auto"/>
                        <w:left w:val="none" w:sz="0" w:space="0" w:color="auto"/>
                        <w:bottom w:val="none" w:sz="0" w:space="0" w:color="auto"/>
                        <w:right w:val="none" w:sz="0" w:space="0" w:color="auto"/>
                      </w:divBdr>
                    </w:div>
                  </w:divsChild>
                </w:div>
                <w:div w:id="408233118">
                  <w:marLeft w:val="0"/>
                  <w:marRight w:val="0"/>
                  <w:marTop w:val="0"/>
                  <w:marBottom w:val="0"/>
                  <w:divBdr>
                    <w:top w:val="none" w:sz="0" w:space="0" w:color="auto"/>
                    <w:left w:val="none" w:sz="0" w:space="0" w:color="auto"/>
                    <w:bottom w:val="none" w:sz="0" w:space="0" w:color="auto"/>
                    <w:right w:val="none" w:sz="0" w:space="0" w:color="auto"/>
                  </w:divBdr>
                  <w:divsChild>
                    <w:div w:id="1376858100">
                      <w:marLeft w:val="0"/>
                      <w:marRight w:val="0"/>
                      <w:marTop w:val="0"/>
                      <w:marBottom w:val="0"/>
                      <w:divBdr>
                        <w:top w:val="none" w:sz="0" w:space="0" w:color="auto"/>
                        <w:left w:val="none" w:sz="0" w:space="0" w:color="auto"/>
                        <w:bottom w:val="none" w:sz="0" w:space="0" w:color="auto"/>
                        <w:right w:val="none" w:sz="0" w:space="0" w:color="auto"/>
                      </w:divBdr>
                    </w:div>
                    <w:div w:id="1084954522">
                      <w:marLeft w:val="0"/>
                      <w:marRight w:val="0"/>
                      <w:marTop w:val="0"/>
                      <w:marBottom w:val="0"/>
                      <w:divBdr>
                        <w:top w:val="none" w:sz="0" w:space="0" w:color="auto"/>
                        <w:left w:val="none" w:sz="0" w:space="0" w:color="auto"/>
                        <w:bottom w:val="none" w:sz="0" w:space="0" w:color="auto"/>
                        <w:right w:val="none" w:sz="0" w:space="0" w:color="auto"/>
                      </w:divBdr>
                    </w:div>
                    <w:div w:id="74514623">
                      <w:marLeft w:val="0"/>
                      <w:marRight w:val="0"/>
                      <w:marTop w:val="0"/>
                      <w:marBottom w:val="0"/>
                      <w:divBdr>
                        <w:top w:val="none" w:sz="0" w:space="0" w:color="auto"/>
                        <w:left w:val="none" w:sz="0" w:space="0" w:color="auto"/>
                        <w:bottom w:val="none" w:sz="0" w:space="0" w:color="auto"/>
                        <w:right w:val="none" w:sz="0" w:space="0" w:color="auto"/>
                      </w:divBdr>
                    </w:div>
                    <w:div w:id="648481958">
                      <w:marLeft w:val="0"/>
                      <w:marRight w:val="0"/>
                      <w:marTop w:val="0"/>
                      <w:marBottom w:val="0"/>
                      <w:divBdr>
                        <w:top w:val="none" w:sz="0" w:space="0" w:color="auto"/>
                        <w:left w:val="none" w:sz="0" w:space="0" w:color="auto"/>
                        <w:bottom w:val="none" w:sz="0" w:space="0" w:color="auto"/>
                        <w:right w:val="none" w:sz="0" w:space="0" w:color="auto"/>
                      </w:divBdr>
                    </w:div>
                    <w:div w:id="1370715541">
                      <w:marLeft w:val="0"/>
                      <w:marRight w:val="0"/>
                      <w:marTop w:val="0"/>
                      <w:marBottom w:val="0"/>
                      <w:divBdr>
                        <w:top w:val="none" w:sz="0" w:space="0" w:color="auto"/>
                        <w:left w:val="none" w:sz="0" w:space="0" w:color="auto"/>
                        <w:bottom w:val="none" w:sz="0" w:space="0" w:color="auto"/>
                        <w:right w:val="none" w:sz="0" w:space="0" w:color="auto"/>
                      </w:divBdr>
                    </w:div>
                    <w:div w:id="1945772249">
                      <w:marLeft w:val="0"/>
                      <w:marRight w:val="0"/>
                      <w:marTop w:val="0"/>
                      <w:marBottom w:val="0"/>
                      <w:divBdr>
                        <w:top w:val="none" w:sz="0" w:space="0" w:color="auto"/>
                        <w:left w:val="none" w:sz="0" w:space="0" w:color="auto"/>
                        <w:bottom w:val="none" w:sz="0" w:space="0" w:color="auto"/>
                        <w:right w:val="none" w:sz="0" w:space="0" w:color="auto"/>
                      </w:divBdr>
                    </w:div>
                    <w:div w:id="964116634">
                      <w:marLeft w:val="0"/>
                      <w:marRight w:val="0"/>
                      <w:marTop w:val="0"/>
                      <w:marBottom w:val="0"/>
                      <w:divBdr>
                        <w:top w:val="none" w:sz="0" w:space="0" w:color="auto"/>
                        <w:left w:val="none" w:sz="0" w:space="0" w:color="auto"/>
                        <w:bottom w:val="none" w:sz="0" w:space="0" w:color="auto"/>
                        <w:right w:val="none" w:sz="0" w:space="0" w:color="auto"/>
                      </w:divBdr>
                    </w:div>
                    <w:div w:id="1665208101">
                      <w:marLeft w:val="0"/>
                      <w:marRight w:val="0"/>
                      <w:marTop w:val="0"/>
                      <w:marBottom w:val="0"/>
                      <w:divBdr>
                        <w:top w:val="none" w:sz="0" w:space="0" w:color="auto"/>
                        <w:left w:val="none" w:sz="0" w:space="0" w:color="auto"/>
                        <w:bottom w:val="none" w:sz="0" w:space="0" w:color="auto"/>
                        <w:right w:val="none" w:sz="0" w:space="0" w:color="auto"/>
                      </w:divBdr>
                    </w:div>
                    <w:div w:id="8605275">
                      <w:marLeft w:val="0"/>
                      <w:marRight w:val="0"/>
                      <w:marTop w:val="0"/>
                      <w:marBottom w:val="0"/>
                      <w:divBdr>
                        <w:top w:val="none" w:sz="0" w:space="0" w:color="auto"/>
                        <w:left w:val="none" w:sz="0" w:space="0" w:color="auto"/>
                        <w:bottom w:val="none" w:sz="0" w:space="0" w:color="auto"/>
                        <w:right w:val="none" w:sz="0" w:space="0" w:color="auto"/>
                      </w:divBdr>
                    </w:div>
                    <w:div w:id="695082534">
                      <w:marLeft w:val="0"/>
                      <w:marRight w:val="0"/>
                      <w:marTop w:val="0"/>
                      <w:marBottom w:val="0"/>
                      <w:divBdr>
                        <w:top w:val="none" w:sz="0" w:space="0" w:color="auto"/>
                        <w:left w:val="none" w:sz="0" w:space="0" w:color="auto"/>
                        <w:bottom w:val="none" w:sz="0" w:space="0" w:color="auto"/>
                        <w:right w:val="none" w:sz="0" w:space="0" w:color="auto"/>
                      </w:divBdr>
                    </w:div>
                    <w:div w:id="460266852">
                      <w:marLeft w:val="0"/>
                      <w:marRight w:val="0"/>
                      <w:marTop w:val="0"/>
                      <w:marBottom w:val="0"/>
                      <w:divBdr>
                        <w:top w:val="none" w:sz="0" w:space="0" w:color="auto"/>
                        <w:left w:val="none" w:sz="0" w:space="0" w:color="auto"/>
                        <w:bottom w:val="none" w:sz="0" w:space="0" w:color="auto"/>
                        <w:right w:val="none" w:sz="0" w:space="0" w:color="auto"/>
                      </w:divBdr>
                    </w:div>
                  </w:divsChild>
                </w:div>
                <w:div w:id="1075397155">
                  <w:marLeft w:val="0"/>
                  <w:marRight w:val="0"/>
                  <w:marTop w:val="0"/>
                  <w:marBottom w:val="0"/>
                  <w:divBdr>
                    <w:top w:val="none" w:sz="0" w:space="0" w:color="auto"/>
                    <w:left w:val="none" w:sz="0" w:space="0" w:color="auto"/>
                    <w:bottom w:val="none" w:sz="0" w:space="0" w:color="auto"/>
                    <w:right w:val="none" w:sz="0" w:space="0" w:color="auto"/>
                  </w:divBdr>
                  <w:divsChild>
                    <w:div w:id="1459294856">
                      <w:marLeft w:val="0"/>
                      <w:marRight w:val="0"/>
                      <w:marTop w:val="0"/>
                      <w:marBottom w:val="0"/>
                      <w:divBdr>
                        <w:top w:val="none" w:sz="0" w:space="0" w:color="auto"/>
                        <w:left w:val="none" w:sz="0" w:space="0" w:color="auto"/>
                        <w:bottom w:val="none" w:sz="0" w:space="0" w:color="auto"/>
                        <w:right w:val="none" w:sz="0" w:space="0" w:color="auto"/>
                      </w:divBdr>
                    </w:div>
                    <w:div w:id="177936043">
                      <w:marLeft w:val="0"/>
                      <w:marRight w:val="0"/>
                      <w:marTop w:val="0"/>
                      <w:marBottom w:val="0"/>
                      <w:divBdr>
                        <w:top w:val="none" w:sz="0" w:space="0" w:color="auto"/>
                        <w:left w:val="none" w:sz="0" w:space="0" w:color="auto"/>
                        <w:bottom w:val="none" w:sz="0" w:space="0" w:color="auto"/>
                        <w:right w:val="none" w:sz="0" w:space="0" w:color="auto"/>
                      </w:divBdr>
                    </w:div>
                    <w:div w:id="522986318">
                      <w:marLeft w:val="0"/>
                      <w:marRight w:val="0"/>
                      <w:marTop w:val="0"/>
                      <w:marBottom w:val="0"/>
                      <w:divBdr>
                        <w:top w:val="none" w:sz="0" w:space="0" w:color="auto"/>
                        <w:left w:val="none" w:sz="0" w:space="0" w:color="auto"/>
                        <w:bottom w:val="none" w:sz="0" w:space="0" w:color="auto"/>
                        <w:right w:val="none" w:sz="0" w:space="0" w:color="auto"/>
                      </w:divBdr>
                    </w:div>
                    <w:div w:id="1978952331">
                      <w:marLeft w:val="0"/>
                      <w:marRight w:val="0"/>
                      <w:marTop w:val="0"/>
                      <w:marBottom w:val="0"/>
                      <w:divBdr>
                        <w:top w:val="none" w:sz="0" w:space="0" w:color="auto"/>
                        <w:left w:val="none" w:sz="0" w:space="0" w:color="auto"/>
                        <w:bottom w:val="none" w:sz="0" w:space="0" w:color="auto"/>
                        <w:right w:val="none" w:sz="0" w:space="0" w:color="auto"/>
                      </w:divBdr>
                    </w:div>
                    <w:div w:id="2096855917">
                      <w:marLeft w:val="0"/>
                      <w:marRight w:val="0"/>
                      <w:marTop w:val="0"/>
                      <w:marBottom w:val="0"/>
                      <w:divBdr>
                        <w:top w:val="none" w:sz="0" w:space="0" w:color="auto"/>
                        <w:left w:val="none" w:sz="0" w:space="0" w:color="auto"/>
                        <w:bottom w:val="none" w:sz="0" w:space="0" w:color="auto"/>
                        <w:right w:val="none" w:sz="0" w:space="0" w:color="auto"/>
                      </w:divBdr>
                    </w:div>
                    <w:div w:id="782848875">
                      <w:marLeft w:val="0"/>
                      <w:marRight w:val="0"/>
                      <w:marTop w:val="0"/>
                      <w:marBottom w:val="0"/>
                      <w:divBdr>
                        <w:top w:val="none" w:sz="0" w:space="0" w:color="auto"/>
                        <w:left w:val="none" w:sz="0" w:space="0" w:color="auto"/>
                        <w:bottom w:val="none" w:sz="0" w:space="0" w:color="auto"/>
                        <w:right w:val="none" w:sz="0" w:space="0" w:color="auto"/>
                      </w:divBdr>
                    </w:div>
                    <w:div w:id="1578590151">
                      <w:marLeft w:val="0"/>
                      <w:marRight w:val="0"/>
                      <w:marTop w:val="0"/>
                      <w:marBottom w:val="0"/>
                      <w:divBdr>
                        <w:top w:val="none" w:sz="0" w:space="0" w:color="auto"/>
                        <w:left w:val="none" w:sz="0" w:space="0" w:color="auto"/>
                        <w:bottom w:val="none" w:sz="0" w:space="0" w:color="auto"/>
                        <w:right w:val="none" w:sz="0" w:space="0" w:color="auto"/>
                      </w:divBdr>
                    </w:div>
                    <w:div w:id="2066566461">
                      <w:marLeft w:val="0"/>
                      <w:marRight w:val="0"/>
                      <w:marTop w:val="0"/>
                      <w:marBottom w:val="0"/>
                      <w:divBdr>
                        <w:top w:val="none" w:sz="0" w:space="0" w:color="auto"/>
                        <w:left w:val="none" w:sz="0" w:space="0" w:color="auto"/>
                        <w:bottom w:val="none" w:sz="0" w:space="0" w:color="auto"/>
                        <w:right w:val="none" w:sz="0" w:space="0" w:color="auto"/>
                      </w:divBdr>
                    </w:div>
                  </w:divsChild>
                </w:div>
                <w:div w:id="1286960813">
                  <w:marLeft w:val="0"/>
                  <w:marRight w:val="0"/>
                  <w:marTop w:val="0"/>
                  <w:marBottom w:val="0"/>
                  <w:divBdr>
                    <w:top w:val="none" w:sz="0" w:space="0" w:color="auto"/>
                    <w:left w:val="none" w:sz="0" w:space="0" w:color="auto"/>
                    <w:bottom w:val="none" w:sz="0" w:space="0" w:color="auto"/>
                    <w:right w:val="none" w:sz="0" w:space="0" w:color="auto"/>
                  </w:divBdr>
                  <w:divsChild>
                    <w:div w:id="1101947792">
                      <w:marLeft w:val="0"/>
                      <w:marRight w:val="0"/>
                      <w:marTop w:val="0"/>
                      <w:marBottom w:val="0"/>
                      <w:divBdr>
                        <w:top w:val="none" w:sz="0" w:space="0" w:color="auto"/>
                        <w:left w:val="none" w:sz="0" w:space="0" w:color="auto"/>
                        <w:bottom w:val="none" w:sz="0" w:space="0" w:color="auto"/>
                        <w:right w:val="none" w:sz="0" w:space="0" w:color="auto"/>
                      </w:divBdr>
                    </w:div>
                    <w:div w:id="725879648">
                      <w:marLeft w:val="0"/>
                      <w:marRight w:val="0"/>
                      <w:marTop w:val="0"/>
                      <w:marBottom w:val="0"/>
                      <w:divBdr>
                        <w:top w:val="none" w:sz="0" w:space="0" w:color="auto"/>
                        <w:left w:val="none" w:sz="0" w:space="0" w:color="auto"/>
                        <w:bottom w:val="none" w:sz="0" w:space="0" w:color="auto"/>
                        <w:right w:val="none" w:sz="0" w:space="0" w:color="auto"/>
                      </w:divBdr>
                    </w:div>
                    <w:div w:id="2109423680">
                      <w:marLeft w:val="0"/>
                      <w:marRight w:val="0"/>
                      <w:marTop w:val="0"/>
                      <w:marBottom w:val="0"/>
                      <w:divBdr>
                        <w:top w:val="none" w:sz="0" w:space="0" w:color="auto"/>
                        <w:left w:val="none" w:sz="0" w:space="0" w:color="auto"/>
                        <w:bottom w:val="none" w:sz="0" w:space="0" w:color="auto"/>
                        <w:right w:val="none" w:sz="0" w:space="0" w:color="auto"/>
                      </w:divBdr>
                    </w:div>
                    <w:div w:id="5912457">
                      <w:marLeft w:val="0"/>
                      <w:marRight w:val="0"/>
                      <w:marTop w:val="0"/>
                      <w:marBottom w:val="0"/>
                      <w:divBdr>
                        <w:top w:val="none" w:sz="0" w:space="0" w:color="auto"/>
                        <w:left w:val="none" w:sz="0" w:space="0" w:color="auto"/>
                        <w:bottom w:val="none" w:sz="0" w:space="0" w:color="auto"/>
                        <w:right w:val="none" w:sz="0" w:space="0" w:color="auto"/>
                      </w:divBdr>
                    </w:div>
                    <w:div w:id="678853751">
                      <w:marLeft w:val="0"/>
                      <w:marRight w:val="0"/>
                      <w:marTop w:val="0"/>
                      <w:marBottom w:val="0"/>
                      <w:divBdr>
                        <w:top w:val="none" w:sz="0" w:space="0" w:color="auto"/>
                        <w:left w:val="none" w:sz="0" w:space="0" w:color="auto"/>
                        <w:bottom w:val="none" w:sz="0" w:space="0" w:color="auto"/>
                        <w:right w:val="none" w:sz="0" w:space="0" w:color="auto"/>
                      </w:divBdr>
                    </w:div>
                    <w:div w:id="190918030">
                      <w:marLeft w:val="0"/>
                      <w:marRight w:val="0"/>
                      <w:marTop w:val="0"/>
                      <w:marBottom w:val="0"/>
                      <w:divBdr>
                        <w:top w:val="none" w:sz="0" w:space="0" w:color="auto"/>
                        <w:left w:val="none" w:sz="0" w:space="0" w:color="auto"/>
                        <w:bottom w:val="none" w:sz="0" w:space="0" w:color="auto"/>
                        <w:right w:val="none" w:sz="0" w:space="0" w:color="auto"/>
                      </w:divBdr>
                    </w:div>
                    <w:div w:id="111597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47125">
          <w:marLeft w:val="0"/>
          <w:marRight w:val="0"/>
          <w:marTop w:val="0"/>
          <w:marBottom w:val="0"/>
          <w:divBdr>
            <w:top w:val="none" w:sz="0" w:space="0" w:color="auto"/>
            <w:left w:val="none" w:sz="0" w:space="0" w:color="auto"/>
            <w:bottom w:val="none" w:sz="0" w:space="0" w:color="auto"/>
            <w:right w:val="none" w:sz="0" w:space="0" w:color="auto"/>
          </w:divBdr>
        </w:div>
        <w:div w:id="19120350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9</Pages>
  <Words>2851</Words>
  <Characters>13490</Characters>
  <Application>Microsoft Office Word</Application>
  <DocSecurity>0</DocSecurity>
  <Lines>192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James</dc:creator>
  <cp:keywords/>
  <dc:description/>
  <cp:lastModifiedBy>Jennifer James</cp:lastModifiedBy>
  <cp:revision>15</cp:revision>
  <dcterms:created xsi:type="dcterms:W3CDTF">2022-05-08T20:41:00Z</dcterms:created>
  <dcterms:modified xsi:type="dcterms:W3CDTF">2022-06-01T16:28:00Z</dcterms:modified>
</cp:coreProperties>
</file>