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661EBA2">
      <w:bookmarkStart w:name="_GoBack" w:id="0"/>
      <w:bookmarkEnd w:id="0"/>
      <w:r w:rsidR="3A67D8E7">
        <w:rPr/>
        <w:t xml:space="preserve">                                                </w:t>
      </w:r>
      <w:r w:rsidRPr="417C507B" w:rsidR="3A67D8E7">
        <w:rPr>
          <w:rFonts w:ascii="Arial" w:hAnsi="Arial" w:eastAsia="Arial" w:cs="Arial"/>
          <w:b w:val="1"/>
          <w:bCs w:val="1"/>
        </w:rPr>
        <w:t xml:space="preserve"> </w:t>
      </w:r>
      <w:r w:rsidRPr="417C507B" w:rsidR="3A67D8E7">
        <w:rPr>
          <w:rFonts w:ascii="Arial" w:hAnsi="Arial" w:eastAsia="Arial" w:cs="Arial"/>
          <w:b w:val="1"/>
          <w:bCs w:val="1"/>
          <w:u w:val="single"/>
        </w:rPr>
        <w:t>Media and digital Literacy (EAEE6006/C)</w:t>
      </w:r>
    </w:p>
    <w:p w:rsidR="4B961980" w:rsidP="5DDBFFF5" w:rsidRDefault="4B961980" w14:paraId="4F5CA2D3" w14:textId="4BE60CC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DDBFFF5" w:rsidR="4B961980">
        <w:rPr>
          <w:rFonts w:ascii="Arial" w:hAnsi="Arial" w:eastAsia="Arial" w:cs="Arial"/>
          <w:b w:val="0"/>
          <w:bCs w:val="0"/>
          <w:i w:val="0"/>
          <w:iCs w:val="0"/>
          <w:noProof w:val="0"/>
          <w:color w:val="000000" w:themeColor="text1" w:themeTint="FF" w:themeShade="FF"/>
          <w:sz w:val="22"/>
          <w:szCs w:val="22"/>
          <w:lang w:val="en-GB"/>
        </w:rPr>
        <w:t>Currently, the use of digital technology has grown and developed greatly over the years. It has now become a part of everyday life. The use of technology in the classroom has been questioned to whether these devices are good or bad for helping children in the classroom. Teaching staff are encouraged daily to use different technical devices to help the development of children as young as 3 years old. Many questions whether digital devices in the classroom a learning aid are or more of a distraction for the children. Whether it is agreeable or not, technology is a big part of human life and school aged children are very much brought up during the age of digital technology and therefor are familiar with computers and exposure to the internet from an early age. Therefor children grow up with technology rather than learning the skills as an adult.</w:t>
      </w:r>
    </w:p>
    <w:p w:rsidR="4B961980" w:rsidP="5DDBFFF5" w:rsidRDefault="4B961980" w14:paraId="4AD2616F" w14:textId="69BE0C1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DDBFFF5" w:rsidR="4B961980">
        <w:rPr>
          <w:rFonts w:ascii="Arial" w:hAnsi="Arial" w:eastAsia="Arial" w:cs="Arial"/>
          <w:b w:val="0"/>
          <w:bCs w:val="0"/>
          <w:i w:val="0"/>
          <w:iCs w:val="0"/>
          <w:noProof w:val="0"/>
          <w:color w:val="000000" w:themeColor="text1" w:themeTint="FF" w:themeShade="FF"/>
          <w:sz w:val="22"/>
          <w:szCs w:val="22"/>
          <w:lang w:val="en-GB"/>
        </w:rPr>
        <w:t>Although there are many benefits to having access to digital technology it can also be a distraction from learning not just for the child using the device but for those around them. According to a study by (IT Trade Association) it is believed to be important that teachers develop the children’s technology skills in preparation for joining the workforce later in life. Alongside this is the importance of promoting good digital citizenship. From having access to the internet children have become much more interactive with their teacher, making them become more of an advisor as the children are able to explore their learning much more independently. As people are aware there are many positive aspects of having access to media and the internet, for example communicating with extended family, online educational games and worldwide information that is easy to access. Nevertheless, parents and educators are aware of the negative factors to accessing online content which does cause major concern. Lev Vygotsky’s theory stated that digital technology and Media are a scaffolding for children, as they need a more knowledgeable other for them to learn. Vygotsky was a big believer in sustained shared thinking and that by having the support of a parent, teacher or older sibling, within a child’s zone of proximal development (ZPD) it can help extend children’s learning beyond what they could achieve whilst working alone. Technology has become an integral component of daily life. It is very rare to see young children and teens without a digital device in hand. The rapid pace in which toddlers, children and teens are adopting technology into daily lives has many questioning to how it can affect their development. Although the negative impacts of technology are a concern, technology is also now being used more and more in educational settings, like in the classroom. Which brings the question that if the use of technology has a negative effect on children, why has it been introduced where children are educated?</w:t>
      </w:r>
    </w:p>
    <w:p w:rsidR="4B961980" w:rsidP="5DDBFFF5" w:rsidRDefault="4B961980" w14:paraId="4595603B" w14:textId="7B3C769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DDBFFF5" w:rsidR="4B961980">
        <w:rPr>
          <w:rFonts w:ascii="Arial" w:hAnsi="Arial" w:eastAsia="Arial" w:cs="Arial"/>
          <w:b w:val="0"/>
          <w:bCs w:val="0"/>
          <w:i w:val="0"/>
          <w:iCs w:val="0"/>
          <w:noProof w:val="0"/>
          <w:color w:val="000000" w:themeColor="text1" w:themeTint="FF" w:themeShade="FF"/>
          <w:sz w:val="22"/>
          <w:szCs w:val="22"/>
          <w:lang w:val="en-GB"/>
        </w:rPr>
        <w:t>With Technology being used more and more to enhance the learning experience for children and technologies such as Smartboards, cameras, Apple TVs in classrooms this supports children in the learning process. With increased usage of technology appliances in the classroom, teachers and their pupils have increased creativity and learning opportunities that make academic achievement more meaningful. In addition to having technology appliances at home, parents can encourage their child to learn independently and at their own pace with educational games that help mathematical skills, life skills, reading skills and helping develop cognitive development. Piaget’s theory supports this by the four stages of development. He states that children learn from making mistakes, and the importance of trial and error and problem solving. With the types of technologies that are available to children now, they must work independently to achieve a specific goal. They are encouraged to come up with their own problem-solving solutions when facing real life issues such as homework, disagreements with friends or personal problems. As children get older the use of digital devices has increased. YouTube, Instagram and Snapchat are the most popular online sites among teenagers. A survey showed 95% of teenagers have access to a smartphone, and that 45% of teenagers say they are online constantly. By these sites being used frequently teenagers feel pressured into sounding and behaving a certain way, and that image is everything. Particularly in teenage girls, 8 in 10 teenage girls say that pressure from social media is one of the main reasons for mental ill-health among that age group, according to new research the UK-wide poll, carried out by shout, a positive lifestyle magazine aimed at girls aged between 11-14, found that most of those surveyed claim to have suffered anxiety, stress and bullying and felt under pressure to get followers and as many like posts on social websites. More than 8 in 10 (84%) said they think pressure to conform to a certain look is also one of the main causes of mental ill-health among teenagers. Social Media has a massive amount of influence on children and teenagers, from dieting pressures, to looks and styles and the latest fashion. As we are aware this causes an extreme amount of pressure for children to follow. There re many negative impacts from technology overuse too, having serious consequences into children’s lives. To be able to get the best from using digital devices, parents need to consider the downsides and be ready to prevent them. By the overuse of digital devices, it can become an addiction and can prevent the child from not wanting to spend time with family or friends, which can result in making them secluded and only want to connect with friends virtually, for example by sharing photos and texting instead of wanting to meet in person.</w:t>
      </w:r>
    </w:p>
    <w:p w:rsidR="4B961980" w:rsidP="417C507B" w:rsidRDefault="4B961980" w14:paraId="54358421" w14:textId="791D0B9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417C507B" w:rsidR="4B961980">
        <w:rPr>
          <w:rFonts w:ascii="Arial" w:hAnsi="Arial" w:eastAsia="Arial" w:cs="Arial"/>
          <w:b w:val="0"/>
          <w:bCs w:val="0"/>
          <w:i w:val="0"/>
          <w:iCs w:val="0"/>
          <w:noProof w:val="0"/>
          <w:color w:val="000000" w:themeColor="text1" w:themeTint="FF" w:themeShade="FF"/>
          <w:sz w:val="22"/>
          <w:szCs w:val="22"/>
          <w:lang w:val="en-GB"/>
        </w:rPr>
        <w:t xml:space="preserve">Spending time online is not a bad thing but spending too much time online can weaken the bond between parents and their child and private the child from improving on their social skills. The overuse of the digital media can also have a great impact on a child’s health. Resulting in making them less physical and having a non-active lifestyle. Whilst online it is easier to snack and become less mobile. The more time the child is in front of a screen the less time they spend outside playing, running and burning off calories. This can lead to significant weight gain. Parents can prevent this from becoming a problem by limiting the amount of time the child spends on the device. It is important to balance the quality and quantity of the time spent. Children can access everything online but with careful and consistent monitoring it can be controlled that they have no access to dangerous people or dangerous websites. Parents can set up parental controls via internet filtering tools to select content they are able to access or even block browsers for as long as the parents considers it appropriate. According to an article “kids are being kept awake by their phones even when they are not in use” states that over 72% of all children have at least one device in their bedroom. It has been proven that a lack of sleep can have serious consequences for any human being but more so for a child. A lack of sleep has serious consequences on the brain which deprives it from its essential needs and will struggle with everyday activities. A balanced screen time can improve children’s sleep quality. Another negative aspect of access to the internet is cyberbullying, this has become a major problem and is growing greatly. This is considered another term for bullying but is done through the internet. As this has rapidly risen and is constantly getting worse the attempts of suicide have become a great concern. As opposed to many negative aspects to the use of media, there are many positive outcomes also. For children who are not familiar with digital devices and technology it gives them the opportunity to have those privileges like other children and to be able to access software to help with their education and encourage them to learn. Having this time also gives the child an opportunity for their voice to be heard and for them to build conversation with other adults. It encourages communication and socialisation, using media offers the opportunity to build or improve digital skills. It can also help gain a sense of community. As teenagers often feel as though the world around them doesn’t understand them. Finding a balance between experiencing and using media as a positive tool and staying safe in doing so is undoubtedly a challenge but with the right support and guidance children </w:t>
      </w:r>
      <w:proofErr w:type="gramStart"/>
      <w:r w:rsidRPr="417C507B" w:rsidR="4B961980">
        <w:rPr>
          <w:rFonts w:ascii="Arial" w:hAnsi="Arial" w:eastAsia="Arial" w:cs="Arial"/>
          <w:b w:val="0"/>
          <w:bCs w:val="0"/>
          <w:i w:val="0"/>
          <w:iCs w:val="0"/>
          <w:noProof w:val="0"/>
          <w:color w:val="000000" w:themeColor="text1" w:themeTint="FF" w:themeShade="FF"/>
          <w:sz w:val="22"/>
          <w:szCs w:val="22"/>
          <w:lang w:val="en-GB"/>
        </w:rPr>
        <w:t>are able to</w:t>
      </w:r>
      <w:proofErr w:type="gramEnd"/>
      <w:r w:rsidRPr="417C507B" w:rsidR="4B961980">
        <w:rPr>
          <w:rFonts w:ascii="Arial" w:hAnsi="Arial" w:eastAsia="Arial" w:cs="Arial"/>
          <w:b w:val="0"/>
          <w:bCs w:val="0"/>
          <w:i w:val="0"/>
          <w:iCs w:val="0"/>
          <w:noProof w:val="0"/>
          <w:color w:val="000000" w:themeColor="text1" w:themeTint="FF" w:themeShade="FF"/>
          <w:sz w:val="22"/>
          <w:szCs w:val="22"/>
          <w:lang w:val="en-GB"/>
        </w:rPr>
        <w:t xml:space="preserve"> achieve anything and everything.</w:t>
      </w:r>
      <w:r w:rsidRPr="417C507B" w:rsidR="12B14697">
        <w:rPr>
          <w:rFonts w:ascii="Arial" w:hAnsi="Arial" w:eastAsia="Arial" w:cs="Arial"/>
          <w:b w:val="0"/>
          <w:bCs w:val="0"/>
          <w:i w:val="0"/>
          <w:iCs w:val="0"/>
          <w:noProof w:val="0"/>
          <w:color w:val="000000" w:themeColor="text1" w:themeTint="FF" w:themeShade="FF"/>
          <w:sz w:val="22"/>
          <w:szCs w:val="22"/>
          <w:lang w:val="en-GB"/>
        </w:rPr>
        <w:t xml:space="preserve"> </w:t>
      </w:r>
    </w:p>
    <w:p w:rsidR="4B961980" w:rsidP="417C507B" w:rsidRDefault="4B961980" w14:paraId="777D1708" w14:textId="47C02CAD">
      <w:pPr>
        <w:pStyle w:val="Normal"/>
        <w:spacing w:after="160" w:line="259" w:lineRule="auto"/>
        <w:rPr>
          <w:rFonts w:ascii="Arial" w:hAnsi="Arial" w:eastAsia="Arial" w:cs="Arial"/>
          <w:b w:val="1"/>
          <w:bCs w:val="1"/>
          <w:i w:val="0"/>
          <w:iCs w:val="0"/>
          <w:noProof w:val="0"/>
          <w:color w:val="000000" w:themeColor="text1" w:themeTint="FF" w:themeShade="FF"/>
          <w:sz w:val="22"/>
          <w:szCs w:val="22"/>
          <w:u w:val="single"/>
          <w:lang w:val="en-GB"/>
        </w:rPr>
      </w:pPr>
      <w:r w:rsidRPr="417C507B" w:rsidR="12B14697">
        <w:rPr>
          <w:rFonts w:ascii="Arial" w:hAnsi="Arial" w:eastAsia="Arial" w:cs="Arial"/>
          <w:b w:val="1"/>
          <w:bCs w:val="1"/>
          <w:i w:val="0"/>
          <w:iCs w:val="0"/>
          <w:noProof w:val="0"/>
          <w:color w:val="000000" w:themeColor="text1" w:themeTint="FF" w:themeShade="FF"/>
          <w:sz w:val="22"/>
          <w:szCs w:val="22"/>
          <w:u w:val="single"/>
          <w:lang w:val="en-GB"/>
        </w:rPr>
        <w:t>Activity Plan</w:t>
      </w:r>
    </w:p>
    <w:tbl>
      <w:tblPr>
        <w:tblStyle w:val="TableGrid"/>
        <w:tblW w:w="0" w:type="auto"/>
        <w:tblLayout w:type="fixed"/>
        <w:tblLook w:val="06A0" w:firstRow="1" w:lastRow="0" w:firstColumn="1" w:lastColumn="0" w:noHBand="1" w:noVBand="1"/>
      </w:tblPr>
      <w:tblGrid>
        <w:gridCol w:w="4513"/>
        <w:gridCol w:w="4513"/>
      </w:tblGrid>
      <w:tr w:rsidR="417C507B" w:rsidTr="417C507B" w14:paraId="25BEFF11">
        <w:tc>
          <w:tcPr>
            <w:tcW w:w="4513" w:type="dxa"/>
            <w:tcMar/>
          </w:tcPr>
          <w:p w:rsidR="417C507B" w:rsidP="417C507B" w:rsidRDefault="417C507B" w14:paraId="7ADCB9E7" w14:textId="5ED48B90">
            <w:pPr>
              <w:spacing w:line="259" w:lineRule="auto"/>
              <w:rPr>
                <w:rFonts w:ascii="Arial" w:hAnsi="Arial" w:eastAsia="Arial" w:cs="Arial"/>
                <w:sz w:val="28"/>
                <w:szCs w:val="28"/>
              </w:rPr>
            </w:pPr>
            <w:r w:rsidRPr="417C507B" w:rsidR="417C507B">
              <w:rPr>
                <w:rFonts w:ascii="Arial" w:hAnsi="Arial" w:eastAsia="Arial" w:cs="Arial"/>
                <w:sz w:val="28"/>
                <w:szCs w:val="28"/>
                <w:lang w:val="en-GB"/>
              </w:rPr>
              <w:t>Activity</w:t>
            </w:r>
          </w:p>
        </w:tc>
        <w:tc>
          <w:tcPr>
            <w:tcW w:w="4513" w:type="dxa"/>
            <w:tcMar/>
          </w:tcPr>
          <w:p w:rsidR="417C507B" w:rsidP="417C507B" w:rsidRDefault="417C507B" w14:paraId="25833C69" w14:textId="0BFF8A1D">
            <w:pPr>
              <w:spacing w:line="259" w:lineRule="auto"/>
              <w:rPr>
                <w:rFonts w:ascii="Arial" w:hAnsi="Arial" w:eastAsia="Arial" w:cs="Arial"/>
                <w:sz w:val="28"/>
                <w:szCs w:val="28"/>
              </w:rPr>
            </w:pPr>
            <w:r w:rsidRPr="417C507B" w:rsidR="417C507B">
              <w:rPr>
                <w:rFonts w:ascii="Arial" w:hAnsi="Arial" w:eastAsia="Arial" w:cs="Arial"/>
                <w:sz w:val="28"/>
                <w:szCs w:val="28"/>
                <w:lang w:val="en-GB"/>
              </w:rPr>
              <w:t>Complete levels Melyn a Glas games in Tric a Chlic on the ipad correctly and showing a good understanding.</w:t>
            </w:r>
          </w:p>
        </w:tc>
      </w:tr>
      <w:tr w:rsidR="417C507B" w:rsidTr="417C507B" w14:paraId="40137339">
        <w:tc>
          <w:tcPr>
            <w:tcW w:w="4513" w:type="dxa"/>
            <w:tcMar/>
          </w:tcPr>
          <w:p w:rsidR="417C507B" w:rsidP="417C507B" w:rsidRDefault="417C507B" w14:paraId="314347E4" w14:textId="4A12841F">
            <w:pPr>
              <w:spacing w:line="259" w:lineRule="auto"/>
              <w:rPr>
                <w:rFonts w:ascii="Arial" w:hAnsi="Arial" w:eastAsia="Arial" w:cs="Arial"/>
                <w:sz w:val="28"/>
                <w:szCs w:val="28"/>
              </w:rPr>
            </w:pPr>
            <w:r w:rsidRPr="417C507B" w:rsidR="417C507B">
              <w:rPr>
                <w:rFonts w:ascii="Arial" w:hAnsi="Arial" w:eastAsia="Arial" w:cs="Arial"/>
                <w:sz w:val="28"/>
                <w:szCs w:val="28"/>
                <w:lang w:val="en-GB"/>
              </w:rPr>
              <w:t>Number of children</w:t>
            </w:r>
          </w:p>
        </w:tc>
        <w:tc>
          <w:tcPr>
            <w:tcW w:w="4513" w:type="dxa"/>
            <w:tcMar/>
          </w:tcPr>
          <w:p w:rsidR="417C507B" w:rsidP="417C507B" w:rsidRDefault="417C507B" w14:paraId="1CC5B5AB" w14:textId="2BF6828B">
            <w:pPr>
              <w:spacing w:line="259" w:lineRule="auto"/>
              <w:rPr>
                <w:rFonts w:ascii="Arial" w:hAnsi="Arial" w:eastAsia="Arial" w:cs="Arial"/>
                <w:sz w:val="28"/>
                <w:szCs w:val="28"/>
              </w:rPr>
            </w:pPr>
            <w:r w:rsidRPr="417C507B" w:rsidR="417C507B">
              <w:rPr>
                <w:rFonts w:ascii="Arial" w:hAnsi="Arial" w:eastAsia="Arial" w:cs="Arial"/>
                <w:sz w:val="28"/>
                <w:szCs w:val="28"/>
                <w:lang w:val="en-GB"/>
              </w:rPr>
              <w:t>There will be 2 groups of 4 children completing this activity. 1 group at a time.</w:t>
            </w:r>
          </w:p>
        </w:tc>
      </w:tr>
      <w:tr w:rsidR="417C507B" w:rsidTr="417C507B" w14:paraId="16F984E7">
        <w:tc>
          <w:tcPr>
            <w:tcW w:w="4513" w:type="dxa"/>
            <w:tcMar/>
          </w:tcPr>
          <w:p w:rsidR="417C507B" w:rsidP="417C507B" w:rsidRDefault="417C507B" w14:paraId="4BF5B7BA" w14:textId="165DFC41">
            <w:pPr>
              <w:spacing w:line="259" w:lineRule="auto"/>
              <w:rPr>
                <w:rFonts w:ascii="Arial" w:hAnsi="Arial" w:eastAsia="Arial" w:cs="Arial"/>
                <w:sz w:val="28"/>
                <w:szCs w:val="28"/>
              </w:rPr>
            </w:pPr>
            <w:r w:rsidRPr="417C507B" w:rsidR="417C507B">
              <w:rPr>
                <w:rFonts w:ascii="Arial" w:hAnsi="Arial" w:eastAsia="Arial" w:cs="Arial"/>
                <w:sz w:val="28"/>
                <w:szCs w:val="28"/>
                <w:lang w:val="en-GB"/>
              </w:rPr>
              <w:t>Number of Adults</w:t>
            </w:r>
          </w:p>
        </w:tc>
        <w:tc>
          <w:tcPr>
            <w:tcW w:w="4513" w:type="dxa"/>
            <w:tcMar/>
          </w:tcPr>
          <w:p w:rsidR="417C507B" w:rsidP="417C507B" w:rsidRDefault="417C507B" w14:paraId="4EF0125C" w14:textId="7F597173">
            <w:pPr>
              <w:spacing w:line="259" w:lineRule="auto"/>
              <w:rPr>
                <w:rFonts w:ascii="Arial" w:hAnsi="Arial" w:eastAsia="Arial" w:cs="Arial"/>
                <w:sz w:val="28"/>
                <w:szCs w:val="28"/>
              </w:rPr>
            </w:pPr>
            <w:r w:rsidRPr="417C507B" w:rsidR="417C507B">
              <w:rPr>
                <w:rFonts w:ascii="Arial" w:hAnsi="Arial" w:eastAsia="Arial" w:cs="Arial"/>
                <w:sz w:val="28"/>
                <w:szCs w:val="28"/>
                <w:lang w:val="en-GB"/>
              </w:rPr>
              <w:t>There will be 1 Adult present to assist the children to support and complete this task successfully. The ratio according to Estyn is 1 adult to 8 children, however due to the nature of the task I will be completing the task with 2 groups of 4 children.</w:t>
            </w:r>
          </w:p>
        </w:tc>
      </w:tr>
      <w:tr w:rsidR="417C507B" w:rsidTr="417C507B" w14:paraId="5FB41412">
        <w:tc>
          <w:tcPr>
            <w:tcW w:w="4513" w:type="dxa"/>
            <w:tcMar/>
          </w:tcPr>
          <w:p w:rsidR="417C507B" w:rsidP="417C507B" w:rsidRDefault="417C507B" w14:paraId="35301EA1" w14:textId="17A95C1A">
            <w:pPr>
              <w:spacing w:line="259" w:lineRule="auto"/>
              <w:rPr>
                <w:rFonts w:ascii="Arial" w:hAnsi="Arial" w:eastAsia="Arial" w:cs="Arial"/>
                <w:sz w:val="28"/>
                <w:szCs w:val="28"/>
              </w:rPr>
            </w:pPr>
            <w:r w:rsidRPr="417C507B" w:rsidR="417C507B">
              <w:rPr>
                <w:rFonts w:ascii="Arial" w:hAnsi="Arial" w:eastAsia="Arial" w:cs="Arial"/>
                <w:sz w:val="28"/>
                <w:szCs w:val="28"/>
                <w:lang w:val="en-GB"/>
              </w:rPr>
              <w:t>Location</w:t>
            </w:r>
          </w:p>
        </w:tc>
        <w:tc>
          <w:tcPr>
            <w:tcW w:w="4513" w:type="dxa"/>
            <w:tcMar/>
          </w:tcPr>
          <w:p w:rsidR="417C507B" w:rsidP="417C507B" w:rsidRDefault="417C507B" w14:paraId="4D73E265" w14:textId="796FAEA3">
            <w:pPr>
              <w:spacing w:line="259" w:lineRule="auto"/>
              <w:rPr>
                <w:rFonts w:ascii="Arial" w:hAnsi="Arial" w:eastAsia="Arial" w:cs="Arial"/>
                <w:sz w:val="28"/>
                <w:szCs w:val="28"/>
              </w:rPr>
            </w:pPr>
            <w:r w:rsidRPr="417C507B" w:rsidR="417C507B">
              <w:rPr>
                <w:rFonts w:ascii="Arial" w:hAnsi="Arial" w:eastAsia="Arial" w:cs="Arial"/>
                <w:sz w:val="28"/>
                <w:szCs w:val="28"/>
                <w:lang w:val="en-GB"/>
              </w:rPr>
              <w:t>Reception Classroom in the infant’s block.</w:t>
            </w:r>
          </w:p>
        </w:tc>
      </w:tr>
      <w:tr w:rsidR="417C507B" w:rsidTr="417C507B" w14:paraId="5462353A">
        <w:tc>
          <w:tcPr>
            <w:tcW w:w="4513" w:type="dxa"/>
            <w:tcMar/>
          </w:tcPr>
          <w:p w:rsidR="417C507B" w:rsidP="417C507B" w:rsidRDefault="417C507B" w14:paraId="32402D98" w14:textId="4312C331">
            <w:pPr>
              <w:spacing w:line="259" w:lineRule="auto"/>
              <w:rPr>
                <w:rFonts w:ascii="Arial" w:hAnsi="Arial" w:eastAsia="Arial" w:cs="Arial"/>
                <w:sz w:val="28"/>
                <w:szCs w:val="28"/>
              </w:rPr>
            </w:pPr>
            <w:r w:rsidRPr="417C507B" w:rsidR="417C507B">
              <w:rPr>
                <w:rFonts w:ascii="Arial" w:hAnsi="Arial" w:eastAsia="Arial" w:cs="Arial"/>
                <w:sz w:val="28"/>
                <w:szCs w:val="28"/>
                <w:lang w:val="en-GB"/>
              </w:rPr>
              <w:t>Preparation Time</w:t>
            </w:r>
          </w:p>
        </w:tc>
        <w:tc>
          <w:tcPr>
            <w:tcW w:w="4513" w:type="dxa"/>
            <w:tcMar/>
          </w:tcPr>
          <w:p w:rsidR="417C507B" w:rsidP="417C507B" w:rsidRDefault="417C507B" w14:paraId="4BA2C508" w14:textId="6A2BA66F">
            <w:pPr>
              <w:spacing w:line="259" w:lineRule="auto"/>
              <w:rPr>
                <w:rFonts w:ascii="Calibri" w:hAnsi="Calibri" w:eastAsia="Calibri" w:cs="Calibri"/>
                <w:sz w:val="28"/>
                <w:szCs w:val="28"/>
              </w:rPr>
            </w:pPr>
            <w:r w:rsidRPr="417C507B" w:rsidR="417C507B">
              <w:rPr>
                <w:rFonts w:ascii="Calibri" w:hAnsi="Calibri" w:eastAsia="Calibri" w:cs="Calibri"/>
                <w:sz w:val="28"/>
                <w:szCs w:val="28"/>
                <w:lang w:val="en-GB"/>
              </w:rPr>
              <w:t>Preparation Time will take approximately 10 minutes. This will entail collecting ipad’s from the Pod in the junior school, making sure they are fully charged. Then opening up the Tric A Chlic app and loading it up ready for it to be used.</w:t>
            </w:r>
          </w:p>
        </w:tc>
      </w:tr>
      <w:tr w:rsidR="417C507B" w:rsidTr="417C507B" w14:paraId="0F65FE0A">
        <w:tc>
          <w:tcPr>
            <w:tcW w:w="4513" w:type="dxa"/>
            <w:tcMar/>
          </w:tcPr>
          <w:p w:rsidR="417C507B" w:rsidP="417C507B" w:rsidRDefault="417C507B" w14:paraId="04C4F5A0" w14:textId="185E1E23">
            <w:pPr>
              <w:spacing w:line="259" w:lineRule="auto"/>
              <w:rPr>
                <w:rFonts w:ascii="Arial" w:hAnsi="Arial" w:eastAsia="Arial" w:cs="Arial"/>
                <w:sz w:val="28"/>
                <w:szCs w:val="28"/>
              </w:rPr>
            </w:pPr>
            <w:r w:rsidRPr="417C507B" w:rsidR="417C507B">
              <w:rPr>
                <w:rFonts w:ascii="Arial" w:hAnsi="Arial" w:eastAsia="Arial" w:cs="Arial"/>
                <w:sz w:val="28"/>
                <w:szCs w:val="28"/>
                <w:lang w:val="en-GB"/>
              </w:rPr>
              <w:t>Activity Time</w:t>
            </w:r>
          </w:p>
        </w:tc>
        <w:tc>
          <w:tcPr>
            <w:tcW w:w="4513" w:type="dxa"/>
            <w:tcMar/>
          </w:tcPr>
          <w:p w:rsidR="417C507B" w:rsidP="417C507B" w:rsidRDefault="417C507B" w14:paraId="45479906" w14:textId="55FBA2D0">
            <w:pPr>
              <w:spacing w:line="259" w:lineRule="auto"/>
              <w:rPr>
                <w:rFonts w:ascii="Calibri" w:hAnsi="Calibri" w:eastAsia="Calibri" w:cs="Calibri"/>
                <w:sz w:val="28"/>
                <w:szCs w:val="28"/>
              </w:rPr>
            </w:pPr>
            <w:r w:rsidRPr="417C507B" w:rsidR="417C507B">
              <w:rPr>
                <w:rFonts w:ascii="Calibri" w:hAnsi="Calibri" w:eastAsia="Calibri" w:cs="Calibri"/>
                <w:sz w:val="28"/>
                <w:szCs w:val="28"/>
                <w:lang w:val="en-GB"/>
              </w:rPr>
              <w:t xml:space="preserve">Depending on the child’s ability will determine the activity time. Regarding the completion on levels. </w:t>
            </w:r>
          </w:p>
        </w:tc>
      </w:tr>
      <w:tr w:rsidR="417C507B" w:rsidTr="417C507B" w14:paraId="5033EE16">
        <w:tc>
          <w:tcPr>
            <w:tcW w:w="4513" w:type="dxa"/>
            <w:tcMar/>
          </w:tcPr>
          <w:p w:rsidR="417C507B" w:rsidP="417C507B" w:rsidRDefault="417C507B" w14:paraId="6238A95B" w14:textId="4E8E018C">
            <w:pPr>
              <w:spacing w:line="259" w:lineRule="auto"/>
              <w:rPr>
                <w:rFonts w:ascii="Arial" w:hAnsi="Arial" w:eastAsia="Arial" w:cs="Arial"/>
                <w:sz w:val="28"/>
                <w:szCs w:val="28"/>
              </w:rPr>
            </w:pPr>
            <w:r w:rsidRPr="417C507B" w:rsidR="417C507B">
              <w:rPr>
                <w:rFonts w:ascii="Arial" w:hAnsi="Arial" w:eastAsia="Arial" w:cs="Arial"/>
                <w:sz w:val="28"/>
                <w:szCs w:val="28"/>
                <w:lang w:val="en-GB"/>
              </w:rPr>
              <w:t>Resources</w:t>
            </w:r>
          </w:p>
        </w:tc>
        <w:tc>
          <w:tcPr>
            <w:tcW w:w="4513" w:type="dxa"/>
            <w:tcMar/>
          </w:tcPr>
          <w:p w:rsidR="417C507B" w:rsidP="417C507B" w:rsidRDefault="417C507B" w14:paraId="74A6A587" w14:textId="4A209BD0">
            <w:pPr>
              <w:spacing w:line="259" w:lineRule="auto"/>
              <w:rPr>
                <w:rFonts w:ascii="Calibri" w:hAnsi="Calibri" w:eastAsia="Calibri" w:cs="Calibri"/>
                <w:sz w:val="28"/>
                <w:szCs w:val="28"/>
              </w:rPr>
            </w:pPr>
            <w:r w:rsidRPr="417C507B" w:rsidR="417C507B">
              <w:rPr>
                <w:rFonts w:ascii="Calibri" w:hAnsi="Calibri" w:eastAsia="Calibri" w:cs="Calibri"/>
                <w:sz w:val="28"/>
                <w:szCs w:val="28"/>
                <w:lang w:val="en-GB"/>
              </w:rPr>
              <w:t>4 ipad’s, Tric a chlic cards, yellow and blue pack.</w:t>
            </w:r>
          </w:p>
        </w:tc>
      </w:tr>
      <w:tr w:rsidR="417C507B" w:rsidTr="417C507B" w14:paraId="50D5B81F">
        <w:tc>
          <w:tcPr>
            <w:tcW w:w="4513" w:type="dxa"/>
            <w:tcMar/>
          </w:tcPr>
          <w:p w:rsidR="417C507B" w:rsidP="417C507B" w:rsidRDefault="417C507B" w14:paraId="2CCFA19E" w14:textId="0FCC0FE9">
            <w:pPr>
              <w:spacing w:line="259" w:lineRule="auto"/>
              <w:rPr>
                <w:rFonts w:ascii="Arial" w:hAnsi="Arial" w:eastAsia="Arial" w:cs="Arial"/>
                <w:sz w:val="28"/>
                <w:szCs w:val="28"/>
              </w:rPr>
            </w:pPr>
            <w:r w:rsidRPr="417C507B" w:rsidR="417C507B">
              <w:rPr>
                <w:rFonts w:ascii="Arial" w:hAnsi="Arial" w:eastAsia="Arial" w:cs="Arial"/>
                <w:sz w:val="28"/>
                <w:szCs w:val="28"/>
                <w:lang w:val="en-GB"/>
              </w:rPr>
              <w:t>Aim of Activity</w:t>
            </w:r>
          </w:p>
        </w:tc>
        <w:tc>
          <w:tcPr>
            <w:tcW w:w="4513" w:type="dxa"/>
            <w:tcMar/>
          </w:tcPr>
          <w:p w:rsidR="417C507B" w:rsidP="417C507B" w:rsidRDefault="417C507B" w14:paraId="7F369448" w14:textId="7AF09043">
            <w:pPr>
              <w:spacing w:line="259" w:lineRule="auto"/>
              <w:rPr>
                <w:rFonts w:ascii="Calibri" w:hAnsi="Calibri" w:eastAsia="Calibri" w:cs="Calibri"/>
                <w:sz w:val="28"/>
                <w:szCs w:val="28"/>
              </w:rPr>
            </w:pPr>
            <w:r w:rsidRPr="417C507B" w:rsidR="417C507B">
              <w:rPr>
                <w:rFonts w:ascii="Calibri" w:hAnsi="Calibri" w:eastAsia="Calibri" w:cs="Calibri"/>
                <w:sz w:val="28"/>
                <w:szCs w:val="28"/>
                <w:lang w:val="en-GB"/>
              </w:rPr>
              <w:t>The Aim of this Activity is to help the children to be able to pronounce the sound of the letter correctly, also to form the letter correctly using their index finger.</w:t>
            </w:r>
          </w:p>
        </w:tc>
      </w:tr>
      <w:tr w:rsidR="417C507B" w:rsidTr="417C507B" w14:paraId="7536F5EB">
        <w:tc>
          <w:tcPr>
            <w:tcW w:w="4513" w:type="dxa"/>
            <w:tcMar/>
          </w:tcPr>
          <w:p w:rsidR="417C507B" w:rsidP="417C507B" w:rsidRDefault="417C507B" w14:paraId="15868E39" w14:textId="0A8FB2E3">
            <w:pPr>
              <w:spacing w:line="259" w:lineRule="auto"/>
              <w:rPr>
                <w:rFonts w:ascii="Arial" w:hAnsi="Arial" w:eastAsia="Arial" w:cs="Arial"/>
                <w:sz w:val="28"/>
                <w:szCs w:val="28"/>
              </w:rPr>
            </w:pPr>
            <w:r w:rsidRPr="417C507B" w:rsidR="417C507B">
              <w:rPr>
                <w:rFonts w:ascii="Arial" w:hAnsi="Arial" w:eastAsia="Arial" w:cs="Arial"/>
                <w:sz w:val="28"/>
                <w:szCs w:val="28"/>
                <w:lang w:val="en-GB"/>
              </w:rPr>
              <w:t>Link to outcome</w:t>
            </w:r>
          </w:p>
        </w:tc>
        <w:tc>
          <w:tcPr>
            <w:tcW w:w="4513" w:type="dxa"/>
            <w:tcMar/>
          </w:tcPr>
          <w:p w:rsidR="417C507B" w:rsidP="417C507B" w:rsidRDefault="417C507B" w14:paraId="267031E7" w14:textId="76D11311">
            <w:pPr>
              <w:spacing w:line="259" w:lineRule="auto"/>
              <w:rPr>
                <w:rFonts w:ascii="Arial" w:hAnsi="Arial" w:eastAsia="Arial" w:cs="Arial"/>
                <w:sz w:val="28"/>
                <w:szCs w:val="28"/>
              </w:rPr>
            </w:pPr>
            <w:r w:rsidRPr="417C507B" w:rsidR="417C507B">
              <w:rPr>
                <w:rFonts w:ascii="Arial" w:hAnsi="Arial" w:eastAsia="Arial" w:cs="Arial"/>
                <w:sz w:val="28"/>
                <w:szCs w:val="28"/>
                <w:lang w:val="en-GB"/>
              </w:rPr>
              <w:t>Following guidelines for the Foundation Phase. To help promote good hand and eye co-ordination skills. To help the children to pronounce the sound of the letter correctly and to know their letters. Getting used to using an ipad and being made aware of how to look after the ipads whilst in the Classroom.</w:t>
            </w:r>
          </w:p>
        </w:tc>
      </w:tr>
      <w:tr w:rsidR="417C507B" w:rsidTr="417C507B" w14:paraId="6291838F">
        <w:tc>
          <w:tcPr>
            <w:tcW w:w="4513" w:type="dxa"/>
            <w:tcMar/>
          </w:tcPr>
          <w:p w:rsidR="417C507B" w:rsidP="417C507B" w:rsidRDefault="417C507B" w14:paraId="6190809E" w14:textId="443C76C9">
            <w:pPr>
              <w:spacing w:line="259" w:lineRule="auto"/>
              <w:rPr>
                <w:rFonts w:ascii="Arial" w:hAnsi="Arial" w:eastAsia="Arial" w:cs="Arial"/>
                <w:sz w:val="28"/>
                <w:szCs w:val="28"/>
              </w:rPr>
            </w:pPr>
            <w:r w:rsidRPr="417C507B" w:rsidR="417C507B">
              <w:rPr>
                <w:rFonts w:ascii="Arial" w:hAnsi="Arial" w:eastAsia="Arial" w:cs="Arial"/>
                <w:sz w:val="28"/>
                <w:szCs w:val="28"/>
                <w:lang w:val="en-GB"/>
              </w:rPr>
              <w:t>Differentiation</w:t>
            </w:r>
          </w:p>
        </w:tc>
        <w:tc>
          <w:tcPr>
            <w:tcW w:w="4513" w:type="dxa"/>
            <w:tcMar/>
          </w:tcPr>
          <w:p w:rsidR="417C507B" w:rsidP="417C507B" w:rsidRDefault="417C507B" w14:paraId="216A024C" w14:textId="13FCAD8B">
            <w:pPr>
              <w:spacing w:line="259" w:lineRule="auto"/>
              <w:rPr>
                <w:rFonts w:ascii="Calibri" w:hAnsi="Calibri" w:eastAsia="Calibri" w:cs="Calibri"/>
                <w:sz w:val="22"/>
                <w:szCs w:val="22"/>
              </w:rPr>
            </w:pPr>
            <w:r w:rsidRPr="417C507B" w:rsidR="417C507B">
              <w:rPr>
                <w:rFonts w:ascii="Arial" w:hAnsi="Arial" w:eastAsia="Arial" w:cs="Arial"/>
                <w:sz w:val="28"/>
                <w:szCs w:val="28"/>
                <w:lang w:val="en-GB"/>
              </w:rPr>
              <w:t>Depending on the ability of the child coloured levels can be decreased or increased. If the child/ren is still having difficulty I will then have to determine whether the activity is suitable for this group of children.</w:t>
            </w:r>
            <w:r w:rsidRPr="417C507B" w:rsidR="417C507B">
              <w:rPr>
                <w:rFonts w:ascii="Calibri" w:hAnsi="Calibri" w:eastAsia="Calibri" w:cs="Calibri"/>
                <w:sz w:val="22"/>
                <w:szCs w:val="22"/>
                <w:lang w:val="en-GB"/>
              </w:rPr>
              <w:t xml:space="preserve"> </w:t>
            </w:r>
          </w:p>
        </w:tc>
      </w:tr>
      <w:tr w:rsidR="417C507B" w:rsidTr="417C507B" w14:paraId="3A17D95B">
        <w:tc>
          <w:tcPr>
            <w:tcW w:w="4513" w:type="dxa"/>
            <w:tcMar/>
          </w:tcPr>
          <w:p w:rsidR="417C507B" w:rsidP="417C507B" w:rsidRDefault="417C507B" w14:paraId="00F32BD6" w14:textId="287B12E3">
            <w:pPr>
              <w:spacing w:line="259" w:lineRule="auto"/>
              <w:rPr>
                <w:rFonts w:ascii="Arial" w:hAnsi="Arial" w:eastAsia="Arial" w:cs="Arial"/>
                <w:sz w:val="28"/>
                <w:szCs w:val="28"/>
              </w:rPr>
            </w:pPr>
            <w:r w:rsidRPr="417C507B" w:rsidR="417C507B">
              <w:rPr>
                <w:rFonts w:ascii="Arial" w:hAnsi="Arial" w:eastAsia="Arial" w:cs="Arial"/>
                <w:sz w:val="28"/>
                <w:szCs w:val="28"/>
                <w:lang w:val="en-GB"/>
              </w:rPr>
              <w:t>Health and Safety</w:t>
            </w:r>
          </w:p>
        </w:tc>
        <w:tc>
          <w:tcPr>
            <w:tcW w:w="4513" w:type="dxa"/>
            <w:tcMar/>
          </w:tcPr>
          <w:p w:rsidR="417C507B" w:rsidP="417C507B" w:rsidRDefault="417C507B" w14:paraId="09F13F57" w14:textId="66DDA3F4">
            <w:pPr>
              <w:spacing w:line="259" w:lineRule="auto"/>
              <w:rPr>
                <w:rFonts w:ascii="Arial" w:hAnsi="Arial" w:eastAsia="Arial" w:cs="Arial"/>
                <w:sz w:val="28"/>
                <w:szCs w:val="28"/>
              </w:rPr>
            </w:pPr>
            <w:r w:rsidRPr="417C507B" w:rsidR="417C507B">
              <w:rPr>
                <w:rFonts w:ascii="Arial" w:hAnsi="Arial" w:eastAsia="Arial" w:cs="Arial"/>
                <w:sz w:val="28"/>
                <w:szCs w:val="28"/>
                <w:lang w:val="en-GB"/>
              </w:rPr>
              <w:t>Make sure the children are sitting correctly at the table to complete the task and not swinging on chairs.</w:t>
            </w:r>
          </w:p>
          <w:p w:rsidR="417C507B" w:rsidP="417C507B" w:rsidRDefault="417C507B" w14:paraId="4B17EDF5" w14:textId="4B9EDFA7">
            <w:pPr>
              <w:spacing w:line="259" w:lineRule="auto"/>
              <w:rPr>
                <w:rFonts w:ascii="Arial" w:hAnsi="Arial" w:eastAsia="Arial" w:cs="Arial"/>
                <w:sz w:val="28"/>
                <w:szCs w:val="28"/>
              </w:rPr>
            </w:pPr>
            <w:r w:rsidRPr="417C507B" w:rsidR="417C507B">
              <w:rPr>
                <w:rFonts w:ascii="Arial" w:hAnsi="Arial" w:eastAsia="Arial" w:cs="Arial"/>
                <w:sz w:val="28"/>
                <w:szCs w:val="28"/>
                <w:lang w:val="en-GB"/>
              </w:rPr>
              <w:t>Make sure the ipad is sitting flat on the surface of the table and that the child is not walking around holding it.</w:t>
            </w:r>
          </w:p>
        </w:tc>
      </w:tr>
      <w:tr w:rsidR="417C507B" w:rsidTr="417C507B" w14:paraId="37AB73DE">
        <w:tc>
          <w:tcPr>
            <w:tcW w:w="4513" w:type="dxa"/>
            <w:tcMar/>
          </w:tcPr>
          <w:p w:rsidR="417C507B" w:rsidP="417C507B" w:rsidRDefault="417C507B" w14:paraId="4CBA8C1D" w14:textId="2454DBE3">
            <w:pPr>
              <w:spacing w:line="259" w:lineRule="auto"/>
              <w:rPr>
                <w:rFonts w:ascii="Arial" w:hAnsi="Arial" w:eastAsia="Arial" w:cs="Arial"/>
                <w:sz w:val="28"/>
                <w:szCs w:val="28"/>
              </w:rPr>
            </w:pPr>
            <w:r w:rsidRPr="417C507B" w:rsidR="417C507B">
              <w:rPr>
                <w:rFonts w:ascii="Arial" w:hAnsi="Arial" w:eastAsia="Arial" w:cs="Arial"/>
                <w:sz w:val="28"/>
                <w:szCs w:val="28"/>
                <w:lang w:val="en-GB"/>
              </w:rPr>
              <w:t>Role of the adult</w:t>
            </w:r>
          </w:p>
        </w:tc>
        <w:tc>
          <w:tcPr>
            <w:tcW w:w="4513" w:type="dxa"/>
            <w:tcMar/>
          </w:tcPr>
          <w:p w:rsidR="417C507B" w:rsidP="417C507B" w:rsidRDefault="417C507B" w14:paraId="72EFC44E" w14:textId="71659436">
            <w:pPr>
              <w:spacing w:line="259" w:lineRule="auto"/>
              <w:rPr>
                <w:rFonts w:ascii="Arial" w:hAnsi="Arial" w:eastAsia="Arial" w:cs="Arial"/>
                <w:sz w:val="28"/>
                <w:szCs w:val="28"/>
              </w:rPr>
            </w:pPr>
            <w:r w:rsidRPr="417C507B" w:rsidR="417C507B">
              <w:rPr>
                <w:rFonts w:ascii="Arial" w:hAnsi="Arial" w:eastAsia="Arial" w:cs="Arial"/>
                <w:sz w:val="28"/>
                <w:szCs w:val="28"/>
                <w:lang w:val="en-GB"/>
              </w:rPr>
              <w:t>The Role of the adult is to discuss what they would like the children to complete in the task, and to inform the children that they will be there for support if needed. To answer any questions the children may have, and to assist them in completing the task successfully. To support the child/ren to feel confident and encourage them to try easier/harder levels if where necessary.</w:t>
            </w:r>
          </w:p>
        </w:tc>
      </w:tr>
      <w:tr w:rsidR="417C507B" w:rsidTr="417C507B" w14:paraId="1243F640">
        <w:tc>
          <w:tcPr>
            <w:tcW w:w="4513" w:type="dxa"/>
            <w:tcMar/>
          </w:tcPr>
          <w:p w:rsidR="417C507B" w:rsidP="417C507B" w:rsidRDefault="417C507B" w14:paraId="274A43E0" w14:textId="3F9362FD">
            <w:pPr>
              <w:spacing w:line="259" w:lineRule="auto"/>
              <w:rPr>
                <w:rFonts w:ascii="Arial" w:hAnsi="Arial" w:eastAsia="Arial" w:cs="Arial"/>
                <w:sz w:val="28"/>
                <w:szCs w:val="28"/>
              </w:rPr>
            </w:pPr>
            <w:r w:rsidRPr="417C507B" w:rsidR="417C507B">
              <w:rPr>
                <w:rFonts w:ascii="Arial" w:hAnsi="Arial" w:eastAsia="Arial" w:cs="Arial"/>
                <w:sz w:val="28"/>
                <w:szCs w:val="28"/>
                <w:lang w:val="en-GB"/>
              </w:rPr>
              <w:t>The Activity</w:t>
            </w:r>
          </w:p>
        </w:tc>
        <w:tc>
          <w:tcPr>
            <w:tcW w:w="4513" w:type="dxa"/>
            <w:tcMar/>
          </w:tcPr>
          <w:p w:rsidR="417C507B" w:rsidP="417C507B" w:rsidRDefault="417C507B" w14:paraId="6F8818AF" w14:textId="4391BF39">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Collect ipad’s from the pod in junior block.</w:t>
            </w:r>
          </w:p>
          <w:p w:rsidR="417C507B" w:rsidP="417C507B" w:rsidRDefault="417C507B" w14:paraId="17DED7BD" w14:textId="52F21833">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Choose the first group of children.</w:t>
            </w:r>
          </w:p>
          <w:p w:rsidR="417C507B" w:rsidP="417C507B" w:rsidRDefault="417C507B" w14:paraId="536CED61" w14:textId="65903275">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Go over the task with children informing them of what I would like them to complete.</w:t>
            </w:r>
          </w:p>
          <w:p w:rsidR="417C507B" w:rsidP="417C507B" w:rsidRDefault="417C507B" w14:paraId="4C90F277" w14:textId="5B7CBB66">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Inform the children to tap on the Tric a Chlic icon.</w:t>
            </w:r>
          </w:p>
          <w:p w:rsidR="417C507B" w:rsidP="417C507B" w:rsidRDefault="417C507B" w14:paraId="313FBD20" w14:textId="662BA185">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Inform them to choose the level yellow in colour.</w:t>
            </w:r>
          </w:p>
          <w:p w:rsidR="417C507B" w:rsidP="417C507B" w:rsidRDefault="417C507B" w14:paraId="418168EB" w14:textId="1807CF26">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Make them aware that they need to pronounce the letter correctly before forming it.</w:t>
            </w:r>
          </w:p>
          <w:p w:rsidR="417C507B" w:rsidP="417C507B" w:rsidRDefault="417C507B" w14:paraId="102A93E1" w14:textId="1473A540">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Also inform the children that they can't move on to the next level until I have seen they are able to complete the first level.</w:t>
            </w:r>
          </w:p>
          <w:p w:rsidR="417C507B" w:rsidP="417C507B" w:rsidRDefault="417C507B" w14:paraId="510794F6" w14:textId="2C912933">
            <w:pPr>
              <w:pStyle w:val="ListParagraph"/>
              <w:numPr>
                <w:ilvl w:val="0"/>
                <w:numId w:val="2"/>
              </w:numPr>
              <w:spacing w:after="160" w:line="259" w:lineRule="auto"/>
              <w:rPr>
                <w:rFonts w:ascii="Arial" w:hAnsi="Arial" w:eastAsia="Arial" w:cs="Arial" w:asciiTheme="minorAscii" w:hAnsiTheme="minorAscii" w:eastAsiaTheme="minorAscii" w:cstheme="minorAscii"/>
                <w:sz w:val="28"/>
                <w:szCs w:val="28"/>
              </w:rPr>
            </w:pPr>
            <w:r w:rsidRPr="417C507B" w:rsidR="417C507B">
              <w:rPr>
                <w:rFonts w:ascii="Arial" w:hAnsi="Arial" w:eastAsia="Arial" w:cs="Arial"/>
                <w:sz w:val="28"/>
                <w:szCs w:val="28"/>
                <w:lang w:val="en-GB"/>
              </w:rPr>
              <w:t>Discuss with children at the end of how they thought they did and whether they enjoyed the task.</w:t>
            </w:r>
          </w:p>
          <w:p w:rsidR="417C507B" w:rsidP="417C507B" w:rsidRDefault="417C507B" w14:paraId="78FDFE58" w14:textId="1EC135F0">
            <w:pPr>
              <w:spacing w:line="259" w:lineRule="auto"/>
              <w:ind w:left="360"/>
              <w:rPr>
                <w:rFonts w:ascii="Arial" w:hAnsi="Arial" w:eastAsia="Arial" w:cs="Arial"/>
                <w:sz w:val="28"/>
                <w:szCs w:val="28"/>
                <w:lang w:val="en-GB"/>
              </w:rPr>
            </w:pPr>
          </w:p>
        </w:tc>
      </w:tr>
    </w:tbl>
    <w:p w:rsidR="4B961980" w:rsidP="417C507B" w:rsidRDefault="4B961980" w14:paraId="4BC237ED" w14:textId="62CAF16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4A9C0B6E" w:rsidP="417C507B" w:rsidRDefault="4A9C0B6E" w14:paraId="0397B5FD" w14:textId="0052E773">
      <w:pPr>
        <w:pStyle w:val="Normal"/>
        <w:spacing w:after="160" w:line="259" w:lineRule="auto"/>
        <w:rPr>
          <w:rFonts w:ascii="Arial" w:hAnsi="Arial" w:eastAsia="Arial" w:cs="Arial"/>
          <w:b w:val="1"/>
          <w:bCs w:val="1"/>
          <w:i w:val="0"/>
          <w:iCs w:val="0"/>
          <w:noProof w:val="0"/>
          <w:color w:val="000000" w:themeColor="text1" w:themeTint="FF" w:themeShade="FF"/>
          <w:sz w:val="22"/>
          <w:szCs w:val="22"/>
          <w:u w:val="single"/>
          <w:lang w:val="en-GB"/>
        </w:rPr>
      </w:pPr>
      <w:r w:rsidRPr="417C507B" w:rsidR="4A9C0B6E">
        <w:rPr>
          <w:rFonts w:ascii="Arial" w:hAnsi="Arial" w:eastAsia="Arial" w:cs="Arial"/>
          <w:b w:val="1"/>
          <w:bCs w:val="1"/>
          <w:i w:val="0"/>
          <w:iCs w:val="0"/>
          <w:noProof w:val="0"/>
          <w:color w:val="000000" w:themeColor="text1" w:themeTint="FF" w:themeShade="FF"/>
          <w:sz w:val="22"/>
          <w:szCs w:val="22"/>
          <w:u w:val="single"/>
          <w:lang w:val="en-GB"/>
        </w:rPr>
        <w:t>Evaluation on</w:t>
      </w:r>
      <w:r w:rsidRPr="417C507B" w:rsidR="4A9C0B6E">
        <w:rPr>
          <w:rFonts w:ascii="Arial" w:hAnsi="Arial" w:eastAsia="Arial" w:cs="Arial"/>
          <w:b w:val="1"/>
          <w:bCs w:val="1"/>
          <w:i w:val="0"/>
          <w:iCs w:val="0"/>
          <w:noProof w:val="0"/>
          <w:color w:val="000000" w:themeColor="text1" w:themeTint="FF" w:themeShade="FF"/>
          <w:sz w:val="22"/>
          <w:szCs w:val="22"/>
          <w:u w:val="single"/>
          <w:lang w:val="en-GB"/>
        </w:rPr>
        <w:t xml:space="preserve"> Activity.</w:t>
      </w:r>
    </w:p>
    <w:p w:rsidR="5B5D1E77" w:rsidP="417C507B" w:rsidRDefault="5B5D1E77" w14:paraId="64791245" w14:textId="0D10DDEE">
      <w:pPr>
        <w:pStyle w:val="Normal"/>
        <w:spacing w:after="160" w:line="259" w:lineRule="auto"/>
        <w:ind/>
        <w:rPr>
          <w:rFonts w:ascii="Arial" w:hAnsi="Arial" w:eastAsia="Arial" w:cs="Arial"/>
          <w:noProof w:val="0"/>
          <w:sz w:val="22"/>
          <w:szCs w:val="22"/>
          <w:lang w:val="en-GB"/>
        </w:rPr>
      </w:pPr>
      <w:r w:rsidR="5B5D1E77">
        <w:rPr/>
        <w:t xml:space="preserve"> </w:t>
      </w:r>
      <w:r w:rsidRPr="5254B4E4" w:rsidR="6FEBC676">
        <w:rPr>
          <w:rFonts w:ascii="Arial" w:hAnsi="Arial" w:eastAsia="Arial" w:cs="Arial"/>
          <w:noProof w:val="0"/>
          <w:sz w:val="22"/>
          <w:szCs w:val="22"/>
          <w:lang w:val="en-GB"/>
        </w:rPr>
        <w:t xml:space="preserve">The activity plan was designed to support children to use ICT to support hands on learning. Piaget (cited in Bruce, 2016) suggests children learn by doing and experimenting and so the plan allowed children to be able to be active and use ICT to support their discovery. The plan also encouraged children to support each other using ICT by working in small groups. Vygotsky suggests that children learn with peers. Other authors suggest ICT as a platform to support peer learning through problem solving. The plan used the ICT to integrate with the children’s everyday learning and play. This is in keeping with the new curriculum 2020 and the digital competence Frameworks. After the children had completed the activity I had prepared, I discussed with the children on how they enjoyed the task, if they found it to easy or difficult and if the activity was available to them again during the school day would they want to take part in it again. From the children’s feedback I was able to be made aware of their strength's and weakness’s. During the activity I was able to assess the children’s understanding and to see how familiar they were to use an iPad. I was able to assess the children’s hand and eye co-ordination, their cognitive development, and to see if they were able to understand what I was expecting of them. The purpose of this task was to record the children’s development and to ensure they were reaching their milestone targets for their age. Therefore, I chose the activity for the children to complete </w:t>
      </w:r>
      <w:proofErr w:type="spellStart"/>
      <w:r w:rsidRPr="5254B4E4" w:rsidR="6FEBC676">
        <w:rPr>
          <w:rFonts w:ascii="Arial" w:hAnsi="Arial" w:eastAsia="Arial" w:cs="Arial"/>
          <w:noProof w:val="0"/>
          <w:sz w:val="22"/>
          <w:szCs w:val="22"/>
          <w:lang w:val="en-GB"/>
        </w:rPr>
        <w:t>Tric</w:t>
      </w:r>
      <w:proofErr w:type="spellEnd"/>
      <w:r w:rsidRPr="5254B4E4" w:rsidR="6FEBC676">
        <w:rPr>
          <w:rFonts w:ascii="Arial" w:hAnsi="Arial" w:eastAsia="Arial" w:cs="Arial"/>
          <w:noProof w:val="0"/>
          <w:sz w:val="22"/>
          <w:szCs w:val="22"/>
          <w:lang w:val="en-GB"/>
        </w:rPr>
        <w:t xml:space="preserve"> a </w:t>
      </w:r>
      <w:proofErr w:type="spellStart"/>
      <w:r w:rsidRPr="5254B4E4" w:rsidR="6FEBC676">
        <w:rPr>
          <w:rFonts w:ascii="Arial" w:hAnsi="Arial" w:eastAsia="Arial" w:cs="Arial"/>
          <w:noProof w:val="0"/>
          <w:sz w:val="22"/>
          <w:szCs w:val="22"/>
          <w:lang w:val="en-GB"/>
        </w:rPr>
        <w:t>Chlic</w:t>
      </w:r>
      <w:proofErr w:type="spellEnd"/>
      <w:r w:rsidRPr="5254B4E4" w:rsidR="6FEBC676">
        <w:rPr>
          <w:rFonts w:ascii="Arial" w:hAnsi="Arial" w:eastAsia="Arial" w:cs="Arial"/>
          <w:noProof w:val="0"/>
          <w:sz w:val="22"/>
          <w:szCs w:val="22"/>
          <w:lang w:val="en-GB"/>
        </w:rPr>
        <w:t xml:space="preserve"> as it encouraged hand and eye co-ordination which requires the children to follow objects and interact with them. It also requires the children to improve on their language skills by being encouraged by the characters to pronounce the sound of the letter. This App has many levels which are friendly to any child that either suffers with speech, fine motor skills, or problem processing information. The App speaks out to children informing them of what they are asking he child to do, as well as the character completing the task themselves. The levels range from vowels to double sounding letters in the medium of welsh. Each letter has a special phrase which the child is encouraged to repeat when forming the letter. The aim of the task is to introduce the letters to the children one by one, then following onto double letters which are he followed by words, and then sentences of different levels and hopefully encourage children to be able to build words, sentences and then becoming a confident reader. Not only does the activity encourage reading but it also encourages the children to form letters to be confident in completing written work. By this the children are encouraged to take part in the activity but can complete at their own pace. By the children having regular access to the use of iPads this corresponds to the Digital Competence Framework in the school setting. My activity linked to the Health and well-being element which encouraged learners to be able to us the digital device with care and to handle it properly. It also encouraged conversation to talk and discuss the everyday use of devices and to see what digital devices the children were familiar with and had experiences with them other than in the classroom. Completing the activity in a group also gave the children the opportunity to discuss in the group their personal opinions and gave them opportunity to question others opinion or judgement. Whilst completing the task children were able to be monitored on how they dealt with success or disappointment. From this support was given to help. The activity planned could be suitable for all ages an almost accessible to many disabilities. It is also available on many devices for children to be able to access all content and complete at home with parents which can encourage conversation at being at home with parents and younger or older siblings.</w:t>
      </w:r>
    </w:p>
    <w:p w:rsidR="5254B4E4" w:rsidP="5254B4E4" w:rsidRDefault="5254B4E4" w14:paraId="00B0AD02" w14:textId="3A42128A">
      <w:pPr>
        <w:pStyle w:val="Normal"/>
        <w:spacing w:after="160" w:line="259" w:lineRule="auto"/>
        <w:rPr>
          <w:rFonts w:ascii="Arial" w:hAnsi="Arial" w:eastAsia="Arial" w:cs="Arial"/>
          <w:noProof w:val="0"/>
          <w:sz w:val="22"/>
          <w:szCs w:val="22"/>
          <w:lang w:val="en-GB"/>
        </w:rPr>
      </w:pPr>
    </w:p>
    <w:p w:rsidR="4F0D80CB" w:rsidP="5254B4E4" w:rsidRDefault="4F0D80CB" w14:paraId="1B0A3522" w14:textId="4CE1258C">
      <w:pPr>
        <w:spacing w:after="160" w:line="259" w:lineRule="auto"/>
        <w:rPr>
          <w:rFonts w:ascii="Arial" w:hAnsi="Arial" w:eastAsia="Arial" w:cs="Arial"/>
          <w:noProof w:val="0"/>
          <w:sz w:val="22"/>
          <w:szCs w:val="22"/>
          <w:lang w:val="en-GB"/>
        </w:rPr>
      </w:pPr>
      <w:r w:rsidRPr="5254B4E4" w:rsidR="4F0D80CB">
        <w:rPr>
          <w:rFonts w:ascii="Arial" w:hAnsi="Arial" w:eastAsia="Arial" w:cs="Arial"/>
          <w:noProof w:val="0"/>
          <w:sz w:val="22"/>
          <w:szCs w:val="22"/>
          <w:u w:val="single"/>
          <w:lang w:val="en-GB"/>
        </w:rPr>
        <w:t>Reference List.</w:t>
      </w:r>
    </w:p>
    <w:p w:rsidR="4F0D80CB" w:rsidP="5254B4E4" w:rsidRDefault="4F0D80CB" w14:paraId="729E86BC" w14:textId="1EFC961A">
      <w:pPr>
        <w:spacing w:after="160" w:line="259" w:lineRule="auto"/>
        <w:rPr>
          <w:rFonts w:ascii="Arial" w:hAnsi="Arial" w:eastAsia="Arial" w:cs="Arial"/>
          <w:noProof w:val="0"/>
          <w:sz w:val="22"/>
          <w:szCs w:val="22"/>
          <w:lang w:val="en-GB"/>
        </w:rPr>
      </w:pPr>
      <w:hyperlink r:id="R4b8a707758894814">
        <w:r w:rsidRPr="5254B4E4" w:rsidR="4F0D80CB">
          <w:rPr>
            <w:rStyle w:val="Hyperlink"/>
            <w:rFonts w:ascii="Arial" w:hAnsi="Arial" w:eastAsia="Arial" w:cs="Arial"/>
            <w:noProof w:val="0"/>
            <w:color w:val="0563C1"/>
            <w:sz w:val="22"/>
            <w:szCs w:val="22"/>
            <w:u w:val="single"/>
            <w:lang w:val="en-GB"/>
          </w:rPr>
          <w:t>https://www.kidscape.org.uk/advice/advice-for-parents-and-carers/internet-safety-a</w:t>
        </w:r>
      </w:hyperlink>
    </w:p>
    <w:p w:rsidR="4F0D80CB" w:rsidP="5254B4E4" w:rsidRDefault="4F0D80CB" w14:paraId="7F9E935E" w14:textId="14D46FC5">
      <w:pPr>
        <w:spacing w:after="160" w:line="259" w:lineRule="auto"/>
        <w:rPr>
          <w:rFonts w:ascii="Arial" w:hAnsi="Arial" w:eastAsia="Arial" w:cs="Arial"/>
          <w:noProof w:val="0"/>
          <w:sz w:val="22"/>
          <w:szCs w:val="22"/>
          <w:lang w:val="en-GB"/>
        </w:rPr>
      </w:pPr>
      <w:r w:rsidRPr="5254B4E4" w:rsidR="4F0D80CB">
        <w:rPr>
          <w:rFonts w:ascii="Arial" w:hAnsi="Arial" w:eastAsia="Arial" w:cs="Arial"/>
          <w:noProof w:val="0"/>
          <w:sz w:val="22"/>
          <w:szCs w:val="22"/>
          <w:lang w:val="en-GB"/>
        </w:rPr>
        <w:t xml:space="preserve"> </w:t>
      </w:r>
      <w:hyperlink r:id="Raf38e21f08d0403a">
        <w:r w:rsidRPr="5254B4E4" w:rsidR="4F0D80CB">
          <w:rPr>
            <w:rStyle w:val="Hyperlink"/>
            <w:rFonts w:ascii="Arial" w:hAnsi="Arial" w:eastAsia="Arial" w:cs="Arial"/>
            <w:noProof w:val="0"/>
            <w:sz w:val="22"/>
            <w:szCs w:val="22"/>
            <w:lang w:val="en-GB"/>
          </w:rPr>
          <w:t>https://www.bing.com/images/search?q=e+safety&amp;FORM=HDRSC2</w:t>
        </w:r>
      </w:hyperlink>
      <w:r w:rsidRPr="5254B4E4" w:rsidR="4F0D80CB">
        <w:rPr>
          <w:rFonts w:ascii="Arial" w:hAnsi="Arial" w:eastAsia="Arial" w:cs="Arial"/>
          <w:noProof w:val="0"/>
          <w:sz w:val="22"/>
          <w:szCs w:val="22"/>
          <w:lang w:val="en-GB"/>
        </w:rPr>
        <w:t xml:space="preserve"> nd-online-risk/ </w:t>
      </w:r>
    </w:p>
    <w:p w:rsidR="4F0D80CB" w:rsidP="5254B4E4" w:rsidRDefault="4F0D80CB" w14:paraId="6E7E1297" w14:textId="56E75286">
      <w:pPr>
        <w:spacing w:after="160" w:line="259" w:lineRule="auto"/>
        <w:rPr>
          <w:rFonts w:ascii="Arial" w:hAnsi="Arial" w:eastAsia="Arial" w:cs="Arial"/>
          <w:noProof w:val="0"/>
          <w:sz w:val="22"/>
          <w:szCs w:val="22"/>
          <w:lang w:val="en-GB"/>
        </w:rPr>
      </w:pPr>
      <w:hyperlink r:id="Rf2469695ea544c54">
        <w:r w:rsidRPr="5254B4E4" w:rsidR="4F0D80CB">
          <w:rPr>
            <w:rStyle w:val="Hyperlink"/>
            <w:rFonts w:ascii="Arial" w:hAnsi="Arial" w:eastAsia="Arial" w:cs="Arial"/>
            <w:noProof w:val="0"/>
            <w:color w:val="0563C1"/>
            <w:sz w:val="22"/>
            <w:szCs w:val="22"/>
            <w:u w:val="single"/>
            <w:lang w:val="en-GB"/>
          </w:rPr>
          <w:t>https://www.bing.com/images/search?q=cyberbullying+facts&amp;FORM=HDRSC2</w:t>
        </w:r>
      </w:hyperlink>
    </w:p>
    <w:p w:rsidR="4F0D80CB" w:rsidP="5254B4E4" w:rsidRDefault="4F0D80CB" w14:paraId="1F016BB8" w14:textId="780C941B">
      <w:pPr>
        <w:spacing w:after="160" w:line="259" w:lineRule="auto"/>
        <w:rPr>
          <w:rFonts w:ascii="Calibri" w:hAnsi="Calibri" w:eastAsia="Calibri" w:cs="Calibri"/>
          <w:noProof w:val="0"/>
          <w:sz w:val="22"/>
          <w:szCs w:val="22"/>
          <w:lang w:val="en-GB"/>
        </w:rPr>
      </w:pPr>
      <w:hyperlink r:id="R62481af273254c29">
        <w:r w:rsidRPr="5254B4E4" w:rsidR="4F0D80CB">
          <w:rPr>
            <w:rStyle w:val="Hyperlink"/>
            <w:rFonts w:ascii="Arial" w:hAnsi="Arial" w:eastAsia="Arial" w:cs="Arial"/>
            <w:noProof w:val="0"/>
            <w:color w:val="0563C1"/>
            <w:sz w:val="22"/>
            <w:szCs w:val="22"/>
            <w:u w:val="single"/>
            <w:lang w:val="en-GB"/>
          </w:rPr>
          <w:t>https://www.thechildrensmediafoundation.org/wp-content/uploads/2014/02/Byron-review-update-2010-copy.pdf</w:t>
        </w:r>
      </w:hyperlink>
    </w:p>
    <w:p w:rsidR="4F0D80CB" w:rsidP="5254B4E4" w:rsidRDefault="4F0D80CB" w14:paraId="15A1B180" w14:textId="7ACFA66A">
      <w:pPr>
        <w:spacing w:after="160" w:line="259" w:lineRule="auto"/>
        <w:rPr>
          <w:rFonts w:ascii="Arial" w:hAnsi="Arial" w:eastAsia="Arial" w:cs="Arial"/>
          <w:noProof w:val="0"/>
          <w:sz w:val="22"/>
          <w:szCs w:val="22"/>
          <w:lang w:val="en-GB"/>
        </w:rPr>
      </w:pPr>
      <w:r w:rsidRPr="5254B4E4" w:rsidR="4F0D80CB">
        <w:rPr>
          <w:rFonts w:ascii="Arial" w:hAnsi="Arial" w:eastAsia="Arial" w:cs="Arial"/>
          <w:noProof w:val="0"/>
          <w:sz w:val="22"/>
          <w:szCs w:val="22"/>
          <w:lang w:val="en-GB"/>
        </w:rPr>
        <w:t xml:space="preserve"> </w:t>
      </w:r>
      <w:hyperlink r:id="Re2b6da92f2b04031">
        <w:r w:rsidRPr="5254B4E4" w:rsidR="4F0D80CB">
          <w:rPr>
            <w:rStyle w:val="Hyperlink"/>
            <w:rFonts w:ascii="Arial" w:hAnsi="Arial" w:eastAsia="Arial" w:cs="Arial"/>
            <w:noProof w:val="0"/>
            <w:color w:val="0563C1"/>
            <w:sz w:val="22"/>
            <w:szCs w:val="22"/>
            <w:u w:val="single"/>
            <w:lang w:val="en-GB"/>
          </w:rPr>
          <w:t>https://assets.publishing.service.gov.uk/government/uploads/system/uploads/attachment_data/file/776473/UKCIS_Early_Years_Online_Safety_Guidance_for_Practitioners__1_.pdf</w:t>
        </w:r>
      </w:hyperlink>
      <w:r w:rsidRPr="5254B4E4" w:rsidR="4F0D80CB">
        <w:rPr>
          <w:rFonts w:ascii="Arial" w:hAnsi="Arial" w:eastAsia="Arial" w:cs="Arial"/>
          <w:noProof w:val="0"/>
          <w:sz w:val="22"/>
          <w:szCs w:val="22"/>
          <w:lang w:val="en-GB"/>
        </w:rPr>
        <w:t xml:space="preserve"> </w:t>
      </w:r>
    </w:p>
    <w:p w:rsidR="4F0D80CB" w:rsidP="5254B4E4" w:rsidRDefault="4F0D80CB" w14:paraId="7674B092" w14:textId="00540496">
      <w:pPr>
        <w:spacing w:after="160" w:line="259" w:lineRule="auto"/>
        <w:rPr>
          <w:rFonts w:ascii="Calibri" w:hAnsi="Calibri" w:eastAsia="Calibri" w:cs="Calibri"/>
          <w:noProof w:val="0"/>
          <w:sz w:val="22"/>
          <w:szCs w:val="22"/>
          <w:lang w:val="en-GB"/>
        </w:rPr>
      </w:pPr>
      <w:hyperlink r:id="R1cda7d9464de4a22">
        <w:r w:rsidRPr="5254B4E4" w:rsidR="4F0D80CB">
          <w:rPr>
            <w:rStyle w:val="Hyperlink"/>
            <w:rFonts w:ascii="Arial" w:hAnsi="Arial" w:eastAsia="Arial" w:cs="Arial"/>
            <w:noProof w:val="0"/>
            <w:color w:val="0563C1"/>
            <w:sz w:val="22"/>
            <w:szCs w:val="22"/>
            <w:u w:val="single"/>
            <w:lang w:val="en-GB"/>
          </w:rPr>
          <w:t>https://early-education.org.uk/ict-early-years</w:t>
        </w:r>
      </w:hyperlink>
    </w:p>
    <w:p w:rsidR="4F0D80CB" w:rsidP="5254B4E4" w:rsidRDefault="4F0D80CB" w14:paraId="56DB3C4C" w14:textId="73DCA8E3">
      <w:pPr>
        <w:spacing w:after="160" w:line="259" w:lineRule="auto"/>
        <w:rPr>
          <w:rFonts w:ascii="Calibri" w:hAnsi="Calibri" w:eastAsia="Calibri" w:cs="Calibri"/>
          <w:noProof w:val="0"/>
          <w:sz w:val="22"/>
          <w:szCs w:val="22"/>
          <w:lang w:val="en-GB"/>
        </w:rPr>
      </w:pPr>
      <w:hyperlink r:id="Rba4b61b141b0420b">
        <w:r w:rsidRPr="5254B4E4" w:rsidR="4F0D80CB">
          <w:rPr>
            <w:rStyle w:val="Hyperlink"/>
            <w:rFonts w:ascii="Arial" w:hAnsi="Arial" w:eastAsia="Arial" w:cs="Arial"/>
            <w:noProof w:val="0"/>
            <w:color w:val="0563C1"/>
            <w:sz w:val="22"/>
            <w:szCs w:val="22"/>
            <w:u w:val="single"/>
            <w:lang w:val="en-GB"/>
          </w:rPr>
          <w:t>https://www.thinkuknow.co.uk/parents/articles/parental-controls/</w:t>
        </w:r>
      </w:hyperlink>
    </w:p>
    <w:p w:rsidR="4F0D80CB" w:rsidP="5254B4E4" w:rsidRDefault="4F0D80CB" w14:paraId="71549CF2" w14:textId="341827D4">
      <w:pPr>
        <w:spacing w:after="160" w:line="259" w:lineRule="auto"/>
        <w:rPr>
          <w:rFonts w:ascii="Calibri" w:hAnsi="Calibri" w:eastAsia="Calibri" w:cs="Calibri"/>
          <w:noProof w:val="0"/>
          <w:sz w:val="22"/>
          <w:szCs w:val="22"/>
          <w:lang w:val="en-GB"/>
        </w:rPr>
      </w:pPr>
      <w:hyperlink r:id="R0c5940a9df784948">
        <w:r w:rsidRPr="5254B4E4" w:rsidR="4F0D80CB">
          <w:rPr>
            <w:rStyle w:val="Hyperlink"/>
            <w:rFonts w:ascii="Arial" w:hAnsi="Arial" w:eastAsia="Arial" w:cs="Arial"/>
            <w:noProof w:val="0"/>
            <w:color w:val="0563C1"/>
            <w:sz w:val="22"/>
            <w:szCs w:val="22"/>
            <w:u w:val="single"/>
            <w:lang w:val="en-GB"/>
          </w:rPr>
          <w:t>https://bold.expert/enhancing-childrens-learning</w:t>
        </w:r>
      </w:hyperlink>
    </w:p>
    <w:p w:rsidR="4F0D80CB" w:rsidP="5254B4E4" w:rsidRDefault="4F0D80CB" w14:paraId="4FC84752" w14:textId="270AEEF5">
      <w:pPr>
        <w:spacing w:after="160" w:line="259" w:lineRule="auto"/>
        <w:rPr>
          <w:rFonts w:ascii="Calibri" w:hAnsi="Calibri" w:eastAsia="Calibri" w:cs="Calibri"/>
          <w:noProof w:val="0"/>
          <w:sz w:val="22"/>
          <w:szCs w:val="22"/>
          <w:lang w:val="en-GB"/>
        </w:rPr>
      </w:pPr>
      <w:r w:rsidRPr="5254B4E4" w:rsidR="4F0D80CB">
        <w:rPr>
          <w:rFonts w:ascii="Arial" w:hAnsi="Arial" w:eastAsia="Arial" w:cs="Arial"/>
          <w:noProof w:val="0"/>
          <w:sz w:val="22"/>
          <w:szCs w:val="22"/>
          <w:lang w:val="en-GB"/>
        </w:rPr>
        <w:t xml:space="preserve"> </w:t>
      </w:r>
      <w:hyperlink r:id="R530f0e0d396f4151">
        <w:r w:rsidRPr="5254B4E4" w:rsidR="4F0D80CB">
          <w:rPr>
            <w:rStyle w:val="Hyperlink"/>
            <w:rFonts w:ascii="Arial" w:hAnsi="Arial" w:eastAsia="Arial" w:cs="Arial"/>
            <w:noProof w:val="0"/>
            <w:color w:val="0563C1"/>
            <w:sz w:val="22"/>
            <w:szCs w:val="22"/>
            <w:u w:val="single"/>
            <w:lang w:val="en-GB"/>
          </w:rPr>
          <w:t>https://www.saferinternet.org.uk/blog/parenting-digital-age-what-are-benefits-my-child-using-technology</w:t>
        </w:r>
      </w:hyperlink>
    </w:p>
    <w:p w:rsidR="4F0D80CB" w:rsidP="5254B4E4" w:rsidRDefault="4F0D80CB" w14:paraId="642168B2" w14:textId="054EEB62">
      <w:pPr>
        <w:spacing w:after="160" w:line="259" w:lineRule="auto"/>
        <w:rPr>
          <w:rFonts w:ascii="Arial" w:hAnsi="Arial" w:eastAsia="Arial" w:cs="Arial"/>
          <w:noProof w:val="0"/>
          <w:color w:val="0563C1"/>
          <w:sz w:val="22"/>
          <w:szCs w:val="22"/>
          <w:lang w:val="en-GB"/>
        </w:rPr>
      </w:pPr>
      <w:hyperlink r:id="Rf07ecb037f364a8e">
        <w:r w:rsidRPr="5254B4E4" w:rsidR="4F0D80CB">
          <w:rPr>
            <w:rStyle w:val="Hyperlink"/>
            <w:rFonts w:ascii="Arial" w:hAnsi="Arial" w:eastAsia="Arial" w:cs="Arial"/>
            <w:noProof w:val="0"/>
            <w:sz w:val="22"/>
            <w:szCs w:val="22"/>
            <w:lang w:val="en-GB"/>
          </w:rPr>
          <w:t>https://www.nspcc.org.uk/keeping-children-safe/online-safety/talking-child-online-safety/</w:t>
        </w:r>
      </w:hyperlink>
      <w:r w:rsidRPr="5254B4E4" w:rsidR="4F0D80CB">
        <w:rPr>
          <w:rStyle w:val="Hyperlink"/>
          <w:rFonts w:ascii="Arial" w:hAnsi="Arial" w:eastAsia="Arial" w:cs="Arial"/>
          <w:noProof w:val="0"/>
          <w:color w:val="0563C1"/>
          <w:sz w:val="22"/>
          <w:szCs w:val="22"/>
          <w:u w:val="single"/>
          <w:lang w:val="en-GB"/>
        </w:rPr>
        <w:t xml:space="preserve"> </w:t>
      </w:r>
    </w:p>
    <w:p w:rsidR="4F0D80CB" w:rsidP="5254B4E4" w:rsidRDefault="4F0D80CB" w14:paraId="508989FE" w14:textId="7F4BA574">
      <w:pPr>
        <w:spacing w:after="160" w:line="259" w:lineRule="auto"/>
        <w:rPr>
          <w:rFonts w:ascii="Arial" w:hAnsi="Arial" w:eastAsia="Arial" w:cs="Arial"/>
          <w:noProof w:val="0"/>
          <w:color w:val="0563C1"/>
          <w:sz w:val="22"/>
          <w:szCs w:val="22"/>
          <w:lang w:val="en-GB"/>
        </w:rPr>
      </w:pPr>
      <w:hyperlink r:id="R31b0e1a28ea24273">
        <w:r w:rsidRPr="5254B4E4" w:rsidR="4F0D80CB">
          <w:rPr>
            <w:rStyle w:val="Hyperlink"/>
            <w:rFonts w:ascii="Arial" w:hAnsi="Arial" w:eastAsia="Arial" w:cs="Arial"/>
            <w:noProof w:val="0"/>
            <w:sz w:val="22"/>
            <w:szCs w:val="22"/>
            <w:lang w:val="en-GB"/>
          </w:rPr>
          <w:t>https://www.unicef-irc.org/publications/pdf/Children-digital-technology-wellbeing.pdf</w:t>
        </w:r>
      </w:hyperlink>
      <w:r w:rsidRPr="5254B4E4" w:rsidR="4F0D80CB">
        <w:rPr>
          <w:rStyle w:val="Hyperlink"/>
          <w:rFonts w:ascii="Arial" w:hAnsi="Arial" w:eastAsia="Arial" w:cs="Arial"/>
          <w:noProof w:val="0"/>
          <w:color w:val="0563C1"/>
          <w:sz w:val="22"/>
          <w:szCs w:val="22"/>
          <w:u w:val="single"/>
          <w:lang w:val="en-GB"/>
        </w:rPr>
        <w:t xml:space="preserve"> </w:t>
      </w:r>
    </w:p>
    <w:p w:rsidR="4F0D80CB" w:rsidP="5254B4E4" w:rsidRDefault="4F0D80CB" w14:paraId="71CABC91" w14:textId="3E055E65">
      <w:pPr>
        <w:spacing w:after="160" w:line="259" w:lineRule="auto"/>
        <w:rPr>
          <w:rFonts w:ascii="Calibri" w:hAnsi="Calibri" w:eastAsia="Calibri" w:cs="Calibri"/>
          <w:noProof w:val="0"/>
          <w:sz w:val="22"/>
          <w:szCs w:val="22"/>
          <w:lang w:val="en-GB"/>
        </w:rPr>
      </w:pPr>
      <w:hyperlink r:id="Rcea1e39d3de04075">
        <w:r w:rsidRPr="5254B4E4" w:rsidR="4F0D80CB">
          <w:rPr>
            <w:rStyle w:val="Hyperlink"/>
            <w:rFonts w:ascii="Arial" w:hAnsi="Arial" w:eastAsia="Arial" w:cs="Arial"/>
            <w:noProof w:val="0"/>
            <w:color w:val="0563C1"/>
            <w:sz w:val="22"/>
            <w:szCs w:val="22"/>
            <w:u w:val="single"/>
            <w:lang w:val="en-GB"/>
          </w:rPr>
          <w:t>https://hwb.gov.wales/curriculum-for-wales-2008/digital-competence-framework-curriculum-for-wales-2008-version/framework</w:t>
        </w:r>
      </w:hyperlink>
    </w:p>
    <w:p w:rsidR="4F0D80CB" w:rsidP="5254B4E4" w:rsidRDefault="4F0D80CB" w14:paraId="37A3D0EB" w14:textId="202EB6EE">
      <w:pPr>
        <w:spacing w:after="160" w:line="259" w:lineRule="auto"/>
        <w:rPr>
          <w:rFonts w:ascii="Calibri" w:hAnsi="Calibri" w:eastAsia="Calibri" w:cs="Calibri"/>
          <w:noProof w:val="0"/>
          <w:sz w:val="22"/>
          <w:szCs w:val="22"/>
          <w:lang w:val="en-GB"/>
        </w:rPr>
      </w:pPr>
      <w:hyperlink r:id="R2c3dc5cccc894d11">
        <w:r w:rsidRPr="5254B4E4" w:rsidR="4F0D80CB">
          <w:rPr>
            <w:rStyle w:val="Hyperlink"/>
            <w:rFonts w:ascii="Arial" w:hAnsi="Arial" w:eastAsia="Arial" w:cs="Arial"/>
            <w:noProof w:val="0"/>
            <w:color w:val="0563C1"/>
            <w:sz w:val="22"/>
            <w:szCs w:val="22"/>
            <w:u w:val="single"/>
            <w:lang w:val="en-GB"/>
          </w:rPr>
          <w:t>https://www.contemporarypediatrics.com/pediatrics/positives-and-negatives-digital-media-children</w:t>
        </w:r>
      </w:hyperlink>
    </w:p>
    <w:p w:rsidR="4F0D80CB" w:rsidP="5254B4E4" w:rsidRDefault="4F0D80CB" w14:paraId="160F5163" w14:textId="7EAD4D13">
      <w:pPr>
        <w:spacing w:after="160" w:line="259" w:lineRule="auto"/>
        <w:rPr>
          <w:rFonts w:ascii="Calibri" w:hAnsi="Calibri" w:eastAsia="Calibri" w:cs="Calibri"/>
          <w:noProof w:val="0"/>
          <w:sz w:val="22"/>
          <w:szCs w:val="22"/>
          <w:lang w:val="en-GB"/>
        </w:rPr>
      </w:pPr>
      <w:hyperlink r:id="R12e4ea65ac2046f2">
        <w:r w:rsidRPr="5254B4E4" w:rsidR="4F0D80CB">
          <w:rPr>
            <w:rStyle w:val="Hyperlink"/>
            <w:rFonts w:ascii="Arial" w:hAnsi="Arial" w:eastAsia="Arial" w:cs="Arial"/>
            <w:noProof w:val="0"/>
            <w:color w:val="0563C1"/>
            <w:sz w:val="22"/>
            <w:szCs w:val="22"/>
            <w:u w:val="single"/>
            <w:lang w:val="en-GB"/>
          </w:rPr>
          <w:t>https://www.ncbi.nlm.nih.gov/pmc/articles/PMC2792691/</w:t>
        </w:r>
      </w:hyperlink>
    </w:p>
    <w:p w:rsidR="4F0D80CB" w:rsidP="5254B4E4" w:rsidRDefault="4F0D80CB" w14:paraId="256E2869" w14:textId="191989F3">
      <w:pPr>
        <w:spacing w:after="160" w:line="259" w:lineRule="auto"/>
        <w:rPr>
          <w:rFonts w:ascii="Calibri" w:hAnsi="Calibri" w:eastAsia="Calibri" w:cs="Calibri"/>
          <w:noProof w:val="0"/>
          <w:sz w:val="22"/>
          <w:szCs w:val="22"/>
          <w:lang w:val="en-GB"/>
        </w:rPr>
      </w:pPr>
      <w:hyperlink r:id="R47e07c6fd16048fb">
        <w:r w:rsidRPr="5254B4E4" w:rsidR="4F0D80CB">
          <w:rPr>
            <w:rStyle w:val="Hyperlink"/>
            <w:rFonts w:ascii="Arial" w:hAnsi="Arial" w:eastAsia="Arial" w:cs="Arial"/>
            <w:noProof w:val="0"/>
            <w:color w:val="0563C1"/>
            <w:sz w:val="22"/>
            <w:szCs w:val="22"/>
            <w:u w:val="single"/>
            <w:lang w:val="en-GB"/>
          </w:rPr>
          <w:t>https://wehavekids.com/parenting/dlectronic-devices-and-gadgets-to-Children</w:t>
        </w:r>
      </w:hyperlink>
    </w:p>
    <w:p w:rsidR="4F0D80CB" w:rsidP="5254B4E4" w:rsidRDefault="4F0D80CB" w14:paraId="7787D367" w14:textId="0044C330">
      <w:pPr>
        <w:spacing w:after="160" w:line="259" w:lineRule="auto"/>
        <w:rPr>
          <w:rFonts w:ascii="Calibri" w:hAnsi="Calibri" w:eastAsia="Calibri" w:cs="Calibri"/>
          <w:noProof w:val="0"/>
          <w:sz w:val="22"/>
          <w:szCs w:val="22"/>
          <w:lang w:val="en-GB"/>
        </w:rPr>
      </w:pPr>
      <w:hyperlink r:id="R9d04a852709b4284">
        <w:r w:rsidRPr="5254B4E4" w:rsidR="4F0D80CB">
          <w:rPr>
            <w:rStyle w:val="Hyperlink"/>
            <w:rFonts w:ascii="Arial" w:hAnsi="Arial" w:eastAsia="Arial" w:cs="Arial"/>
            <w:noProof w:val="0"/>
            <w:color w:val="0563C1"/>
            <w:sz w:val="22"/>
            <w:szCs w:val="22"/>
            <w:u w:val="single"/>
            <w:lang w:val="en-GB"/>
          </w:rPr>
          <w:t>https://www.ecrh.edu.au/docs/default-source/resources/ipsp/sustained-shared-thinking-is-it-important.pdf?sfvrsn=10</w:t>
        </w:r>
      </w:hyperlink>
    </w:p>
    <w:p w:rsidR="4F0D80CB" w:rsidP="5254B4E4" w:rsidRDefault="4F0D80CB" w14:paraId="3272BB60" w14:textId="7D6EFA63">
      <w:pPr>
        <w:spacing w:after="160" w:line="259" w:lineRule="auto"/>
        <w:rPr>
          <w:rFonts w:ascii="Calibri" w:hAnsi="Calibri" w:eastAsia="Calibri" w:cs="Calibri"/>
          <w:noProof w:val="0"/>
          <w:sz w:val="22"/>
          <w:szCs w:val="22"/>
          <w:lang w:val="en-GB"/>
        </w:rPr>
      </w:pPr>
      <w:hyperlink r:id="R686ccf88b95e4806">
        <w:r w:rsidRPr="5254B4E4" w:rsidR="4F0D80CB">
          <w:rPr>
            <w:rStyle w:val="Hyperlink"/>
            <w:rFonts w:ascii="Arial" w:hAnsi="Arial" w:eastAsia="Arial" w:cs="Arial"/>
            <w:noProof w:val="0"/>
            <w:color w:val="0563C1"/>
            <w:sz w:val="22"/>
            <w:szCs w:val="22"/>
            <w:u w:val="single"/>
            <w:lang w:val="en-GB"/>
          </w:rPr>
          <w:t>https://www.pewresearch.org/internet/2018/05/31/teens-social-media-technology-2018/</w:t>
        </w:r>
      </w:hyperlink>
    </w:p>
    <w:p w:rsidR="5254B4E4" w:rsidP="5254B4E4" w:rsidRDefault="5254B4E4" w14:paraId="1E45D030" w14:textId="115F77A7">
      <w:pPr>
        <w:pStyle w:val="Normal"/>
        <w:spacing w:after="160" w:line="259" w:lineRule="auto"/>
        <w:rPr>
          <w:rFonts w:ascii="Arial" w:hAnsi="Arial" w:eastAsia="Arial" w:cs="Arial"/>
          <w:noProof w:val="0"/>
          <w:sz w:val="22"/>
          <w:szCs w:val="22"/>
          <w:lang w:val="en-GB"/>
        </w:rPr>
      </w:pPr>
    </w:p>
    <w:p w:rsidR="5B5D1E77" w:rsidP="5DDBFFF5" w:rsidRDefault="5B5D1E77" w14:paraId="5130EEC6" w14:textId="390E2DA3">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9DB156D"/>
  <w15:docId w15:val="{3f66070c-5757-4cfe-994c-fe82e3e68cd0}"/>
  <w:rsids>
    <w:rsidRoot w:val="29DB156D"/>
    <w:rsid w:val="06851919"/>
    <w:rsid w:val="12B14697"/>
    <w:rsid w:val="19CF21F0"/>
    <w:rsid w:val="1DA8C305"/>
    <w:rsid w:val="1FBD8AEF"/>
    <w:rsid w:val="207930BB"/>
    <w:rsid w:val="25458CA3"/>
    <w:rsid w:val="25458CA3"/>
    <w:rsid w:val="2862C96A"/>
    <w:rsid w:val="29DB156D"/>
    <w:rsid w:val="2CDCE817"/>
    <w:rsid w:val="399D7D09"/>
    <w:rsid w:val="3A67D8E7"/>
    <w:rsid w:val="417C507B"/>
    <w:rsid w:val="4A9C0B6E"/>
    <w:rsid w:val="4B961980"/>
    <w:rsid w:val="4F0D80CB"/>
    <w:rsid w:val="5254B4E4"/>
    <w:rsid w:val="5B5D1E77"/>
    <w:rsid w:val="5DDBFFF5"/>
    <w:rsid w:val="6FEBC67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63ca3966c4a4aef" /><Relationship Type="http://schemas.openxmlformats.org/officeDocument/2006/relationships/hyperlink" Target="https://www.kidscape.org.uk/advice/advice-for-parents-and-carers/internet-safety-a" TargetMode="External" Id="R4b8a707758894814" /><Relationship Type="http://schemas.openxmlformats.org/officeDocument/2006/relationships/hyperlink" Target="https://www.bing.com/images/search?q=e+safety&amp;FORM=HDRSC2" TargetMode="External" Id="Raf38e21f08d0403a" /><Relationship Type="http://schemas.openxmlformats.org/officeDocument/2006/relationships/hyperlink" Target="https://www.bing.com/images/search?q=cyberbullying+facts&amp;FORM=HDRSC2" TargetMode="External" Id="Rf2469695ea544c54" /><Relationship Type="http://schemas.openxmlformats.org/officeDocument/2006/relationships/hyperlink" Target="https://www.thechildrensmediafoundation.org/wp-content/uploads/2014/02/Byron-review-update-2010-copy.pdf" TargetMode="External" Id="R62481af273254c29" /><Relationship Type="http://schemas.openxmlformats.org/officeDocument/2006/relationships/hyperlink" Target="https://assets.publishing.service.gov.uk/government/uploads/system/uploads/attachment_data/file/776473/UKCIS_Early_Years_Online_Safety_Guidance_for_Practitioners__1_.pdf" TargetMode="External" Id="Re2b6da92f2b04031" /><Relationship Type="http://schemas.openxmlformats.org/officeDocument/2006/relationships/hyperlink" Target="https://early-education.org.uk/ict-early-years" TargetMode="External" Id="R1cda7d9464de4a22" /><Relationship Type="http://schemas.openxmlformats.org/officeDocument/2006/relationships/hyperlink" Target="https://www.thinkuknow.co.uk/parents/articles/parental-controls/" TargetMode="External" Id="Rba4b61b141b0420b" /><Relationship Type="http://schemas.openxmlformats.org/officeDocument/2006/relationships/hyperlink" Target="https://bold.expert/enhancing-childrens-learning" TargetMode="External" Id="R0c5940a9df784948" /><Relationship Type="http://schemas.openxmlformats.org/officeDocument/2006/relationships/hyperlink" Target="https://www.saferinternet.org.uk/blog/parenting-digital-age-what-are-benefits-my-child-using-technology" TargetMode="External" Id="R530f0e0d396f4151" /><Relationship Type="http://schemas.openxmlformats.org/officeDocument/2006/relationships/hyperlink" Target="https://www.nspcc.org.uk/keeping-children-safe/online-safety/talking-child-online-safety/" TargetMode="External" Id="Rf07ecb037f364a8e" /><Relationship Type="http://schemas.openxmlformats.org/officeDocument/2006/relationships/hyperlink" Target="https://www.unicef-irc.org/publications/pdf/Children-digital-technology-wellbeing.pdf" TargetMode="External" Id="R31b0e1a28ea24273" /><Relationship Type="http://schemas.openxmlformats.org/officeDocument/2006/relationships/hyperlink" Target="https://hwb.gov.wales/curriculum-for-wales-2008/digital-competence-framework-curriculum-for-wales-2008-version/framework" TargetMode="External" Id="Rcea1e39d3de04075" /><Relationship Type="http://schemas.openxmlformats.org/officeDocument/2006/relationships/hyperlink" Target="https://www.contemporarypediatrics.com/pediatrics/positives-and-negatives-digital-media-children" TargetMode="External" Id="R2c3dc5cccc894d11" /><Relationship Type="http://schemas.openxmlformats.org/officeDocument/2006/relationships/hyperlink" Target="https://www.ncbi.nlm.nih.gov/pmc/articles/PMC2792691/" TargetMode="External" Id="R12e4ea65ac2046f2" /><Relationship Type="http://schemas.openxmlformats.org/officeDocument/2006/relationships/hyperlink" Target="https://wehavekids.com/parenting/dlectronic-devices-and-gadgets-to-Children" TargetMode="External" Id="R47e07c6fd16048fb" /><Relationship Type="http://schemas.openxmlformats.org/officeDocument/2006/relationships/hyperlink" Target="https://www.ecrh.edu.au/docs/default-source/resources/ipsp/sustained-shared-thinking-is-it-important.pdf?sfvrsn=10" TargetMode="External" Id="R9d04a852709b4284" /><Relationship Type="http://schemas.openxmlformats.org/officeDocument/2006/relationships/hyperlink" Target="https://www.pewresearch.org/internet/2018/05/31/teens-social-media-technology-2018/" TargetMode="External" Id="R686ccf88b95e48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 Holloway (1805072)</dc:creator>
  <keywords/>
  <dc:description/>
  <lastModifiedBy>Tara Holloway (1805072)</lastModifiedBy>
  <revision>4</revision>
  <dcterms:created xsi:type="dcterms:W3CDTF">2020-07-15T15:27:23.2563894Z</dcterms:created>
  <dcterms:modified xsi:type="dcterms:W3CDTF">2020-07-15T17:26:28.4844586Z</dcterms:modified>
</coreProperties>
</file>