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CB087" w14:textId="0E989132" w:rsidR="0017045D" w:rsidRPr="00374E85" w:rsidRDefault="006320F4" w:rsidP="00374E85">
      <w:pPr>
        <w:jc w:val="both"/>
        <w:rPr>
          <w:rFonts w:ascii="Arial" w:hAnsi="Arial" w:cs="Arial"/>
          <w:sz w:val="24"/>
          <w:szCs w:val="24"/>
        </w:rPr>
      </w:pPr>
      <w:r w:rsidRPr="00374E85">
        <w:rPr>
          <w:rFonts w:ascii="Arial" w:hAnsi="Arial" w:cs="Arial"/>
          <w:sz w:val="24"/>
          <w:szCs w:val="24"/>
        </w:rPr>
        <w:t>Cari Trayhern</w:t>
      </w:r>
    </w:p>
    <w:p w14:paraId="38D74868" w14:textId="58C9A336" w:rsidR="006320F4" w:rsidRPr="00374E85" w:rsidRDefault="006320F4" w:rsidP="00374E85">
      <w:pPr>
        <w:jc w:val="both"/>
        <w:rPr>
          <w:rFonts w:ascii="Arial" w:hAnsi="Arial" w:cs="Arial"/>
          <w:sz w:val="24"/>
          <w:szCs w:val="24"/>
        </w:rPr>
      </w:pPr>
      <w:r w:rsidRPr="00374E85">
        <w:rPr>
          <w:rFonts w:ascii="Arial" w:hAnsi="Arial" w:cs="Arial"/>
          <w:sz w:val="24"/>
          <w:szCs w:val="24"/>
        </w:rPr>
        <w:t>2246064</w:t>
      </w:r>
    </w:p>
    <w:p w14:paraId="3D9B0883" w14:textId="77777777" w:rsidR="006320F4" w:rsidRPr="00374E85" w:rsidRDefault="006320F4" w:rsidP="00374E85">
      <w:pPr>
        <w:jc w:val="both"/>
        <w:rPr>
          <w:rFonts w:ascii="Arial" w:hAnsi="Arial" w:cs="Arial"/>
          <w:sz w:val="24"/>
          <w:szCs w:val="24"/>
        </w:rPr>
      </w:pPr>
    </w:p>
    <w:p w14:paraId="154013F4" w14:textId="6CAE7BD4" w:rsidR="006320F4" w:rsidRPr="00374E85" w:rsidRDefault="006320F4" w:rsidP="00374E85">
      <w:pPr>
        <w:jc w:val="both"/>
        <w:rPr>
          <w:rFonts w:ascii="Arial" w:hAnsi="Arial" w:cs="Arial"/>
          <w:sz w:val="24"/>
          <w:szCs w:val="24"/>
        </w:rPr>
      </w:pPr>
      <w:r w:rsidRPr="00374E85">
        <w:rPr>
          <w:rFonts w:ascii="Arial" w:hAnsi="Arial" w:cs="Arial"/>
          <w:sz w:val="24"/>
          <w:szCs w:val="24"/>
        </w:rPr>
        <w:t xml:space="preserve">Essay one – </w:t>
      </w:r>
    </w:p>
    <w:p w14:paraId="38261FCE" w14:textId="77777777" w:rsidR="00DC0A0F" w:rsidRPr="00374E85" w:rsidRDefault="006320F4" w:rsidP="00374E85">
      <w:pPr>
        <w:spacing w:line="276" w:lineRule="auto"/>
        <w:ind w:right="531"/>
        <w:jc w:val="both"/>
        <w:rPr>
          <w:rFonts w:ascii="Arial" w:eastAsia="Times New Roman" w:hAnsi="Arial" w:cs="Arial"/>
          <w:sz w:val="24"/>
          <w:szCs w:val="24"/>
          <w:lang w:eastAsia="en-GB"/>
        </w:rPr>
      </w:pPr>
      <w:r w:rsidRPr="00374E85">
        <w:rPr>
          <w:rFonts w:ascii="Arial" w:eastAsia="Times New Roman" w:hAnsi="Arial" w:cs="Arial"/>
          <w:sz w:val="24"/>
          <w:szCs w:val="24"/>
          <w:lang w:eastAsia="en-GB"/>
        </w:rPr>
        <w:t>What impact can the challenges of operational policing have on individual and group wellbeing? Why is it important to manage mental wellbeing in policing?</w:t>
      </w:r>
    </w:p>
    <w:p w14:paraId="365E15D5" w14:textId="7E9513D0" w:rsidR="006320F4" w:rsidRPr="00374E85" w:rsidRDefault="006320F4" w:rsidP="00374E85">
      <w:pPr>
        <w:spacing w:line="276" w:lineRule="auto"/>
        <w:ind w:right="531"/>
        <w:jc w:val="both"/>
        <w:rPr>
          <w:rFonts w:ascii="Arial" w:eastAsia="Times New Roman" w:hAnsi="Arial" w:cs="Arial"/>
          <w:sz w:val="24"/>
          <w:szCs w:val="24"/>
          <w:lang w:eastAsia="en-GB"/>
        </w:rPr>
      </w:pPr>
      <w:r w:rsidRPr="00374E85">
        <w:rPr>
          <w:rFonts w:ascii="Arial" w:eastAsia="Times New Roman" w:hAnsi="Arial" w:cs="Arial"/>
          <w:sz w:val="24"/>
          <w:szCs w:val="24"/>
          <w:lang w:eastAsia="en-GB"/>
        </w:rPr>
        <w:t>Your answer must be based on academic research rather than personal experience.</w:t>
      </w:r>
    </w:p>
    <w:p w14:paraId="76E69079" w14:textId="77777777" w:rsidR="006320F4" w:rsidRPr="00374E85" w:rsidRDefault="006320F4" w:rsidP="00374E85">
      <w:pPr>
        <w:jc w:val="both"/>
        <w:rPr>
          <w:rFonts w:ascii="Arial" w:hAnsi="Arial" w:cs="Arial"/>
          <w:sz w:val="24"/>
          <w:szCs w:val="24"/>
        </w:rPr>
      </w:pPr>
    </w:p>
    <w:p w14:paraId="351D5EE7" w14:textId="480AD2D9" w:rsidR="00F21279" w:rsidRPr="00374E85" w:rsidRDefault="00267C51" w:rsidP="00374E85">
      <w:pPr>
        <w:jc w:val="both"/>
        <w:rPr>
          <w:rFonts w:ascii="Arial" w:hAnsi="Arial" w:cs="Arial"/>
          <w:sz w:val="24"/>
          <w:szCs w:val="24"/>
        </w:rPr>
      </w:pPr>
      <w:r w:rsidRPr="00374E85">
        <w:rPr>
          <w:rFonts w:ascii="Arial" w:hAnsi="Arial" w:cs="Arial"/>
          <w:sz w:val="24"/>
          <w:szCs w:val="24"/>
        </w:rPr>
        <w:t>T</w:t>
      </w:r>
      <w:r w:rsidR="00DC0A0F" w:rsidRPr="00374E85">
        <w:rPr>
          <w:rFonts w:ascii="Arial" w:hAnsi="Arial" w:cs="Arial"/>
          <w:sz w:val="24"/>
          <w:szCs w:val="24"/>
        </w:rPr>
        <w:t>his essay will</w:t>
      </w:r>
      <w:r w:rsidR="00243AF7" w:rsidRPr="00374E85">
        <w:rPr>
          <w:rFonts w:ascii="Arial" w:hAnsi="Arial" w:cs="Arial"/>
          <w:sz w:val="24"/>
          <w:szCs w:val="24"/>
        </w:rPr>
        <w:t xml:space="preserve"> </w:t>
      </w:r>
      <w:r w:rsidRPr="00374E85">
        <w:rPr>
          <w:rFonts w:ascii="Arial" w:hAnsi="Arial" w:cs="Arial"/>
          <w:sz w:val="24"/>
          <w:szCs w:val="24"/>
        </w:rPr>
        <w:t>outline</w:t>
      </w:r>
      <w:r w:rsidR="00243AF7" w:rsidRPr="00374E85">
        <w:rPr>
          <w:rFonts w:ascii="Arial" w:hAnsi="Arial" w:cs="Arial"/>
          <w:sz w:val="24"/>
          <w:szCs w:val="24"/>
        </w:rPr>
        <w:t xml:space="preserve"> the many challenges that officers may face operationally as an individual </w:t>
      </w:r>
      <w:r w:rsidR="007316D3" w:rsidRPr="00374E85">
        <w:rPr>
          <w:rFonts w:ascii="Arial" w:hAnsi="Arial" w:cs="Arial"/>
          <w:sz w:val="24"/>
          <w:szCs w:val="24"/>
        </w:rPr>
        <w:t xml:space="preserve">officer </w:t>
      </w:r>
      <w:r w:rsidR="00243AF7" w:rsidRPr="00374E85">
        <w:rPr>
          <w:rFonts w:ascii="Arial" w:hAnsi="Arial" w:cs="Arial"/>
          <w:sz w:val="24"/>
          <w:szCs w:val="24"/>
        </w:rPr>
        <w:t xml:space="preserve">or as a group. </w:t>
      </w:r>
      <w:r w:rsidR="007316D3" w:rsidRPr="00374E85">
        <w:rPr>
          <w:rFonts w:ascii="Arial" w:hAnsi="Arial" w:cs="Arial"/>
          <w:sz w:val="24"/>
          <w:szCs w:val="24"/>
        </w:rPr>
        <w:t>This will cover and</w:t>
      </w:r>
      <w:r w:rsidR="00243AF7" w:rsidRPr="00374E85">
        <w:rPr>
          <w:rFonts w:ascii="Arial" w:hAnsi="Arial" w:cs="Arial"/>
          <w:sz w:val="24"/>
          <w:szCs w:val="24"/>
        </w:rPr>
        <w:t xml:space="preserve"> explain the impact that this has emotionally, physically, psychologically and socially</w:t>
      </w:r>
      <w:r w:rsidR="00C070C4" w:rsidRPr="00374E85">
        <w:rPr>
          <w:rFonts w:ascii="Arial" w:hAnsi="Arial" w:cs="Arial"/>
          <w:sz w:val="24"/>
          <w:szCs w:val="24"/>
        </w:rPr>
        <w:t xml:space="preserve">. </w:t>
      </w:r>
      <w:r w:rsidR="00D37C07" w:rsidRPr="00374E85">
        <w:rPr>
          <w:rFonts w:ascii="Arial" w:hAnsi="Arial" w:cs="Arial"/>
          <w:sz w:val="24"/>
          <w:szCs w:val="24"/>
        </w:rPr>
        <w:t>The nature of police work entails dangerous situations that officers may face, high risk situations</w:t>
      </w:r>
      <w:r w:rsidR="000468C4" w:rsidRPr="00374E85">
        <w:rPr>
          <w:rFonts w:ascii="Arial" w:hAnsi="Arial" w:cs="Arial"/>
          <w:sz w:val="24"/>
          <w:szCs w:val="24"/>
        </w:rPr>
        <w:t xml:space="preserve"> and traumatic events which may lead to more long term disorders such as ‘Post traumatic stress disorder’. </w:t>
      </w:r>
      <w:r w:rsidR="00243AF7" w:rsidRPr="00374E85">
        <w:rPr>
          <w:rFonts w:ascii="Arial" w:hAnsi="Arial" w:cs="Arial"/>
          <w:sz w:val="24"/>
          <w:szCs w:val="24"/>
        </w:rPr>
        <w:t xml:space="preserve"> </w:t>
      </w:r>
      <w:r w:rsidR="00206197" w:rsidRPr="00374E85">
        <w:rPr>
          <w:rFonts w:ascii="Arial" w:hAnsi="Arial" w:cs="Arial"/>
          <w:sz w:val="24"/>
          <w:szCs w:val="24"/>
        </w:rPr>
        <w:t xml:space="preserve">This essay will also cover the impact </w:t>
      </w:r>
      <w:r w:rsidR="00F21279" w:rsidRPr="00374E85">
        <w:rPr>
          <w:rFonts w:ascii="Arial" w:hAnsi="Arial" w:cs="Arial"/>
          <w:sz w:val="24"/>
          <w:szCs w:val="24"/>
        </w:rPr>
        <w:t>and why it is important to take action managing wellbeing as a individual or group so the impact is not long term.</w:t>
      </w:r>
      <w:bookmarkStart w:id="0" w:name="_Hlk183426556"/>
    </w:p>
    <w:p w14:paraId="4FAED59C" w14:textId="6A2F56AF" w:rsidR="00DC0A0F" w:rsidRPr="00374E85" w:rsidRDefault="00DC0A0F" w:rsidP="00374E85">
      <w:pPr>
        <w:jc w:val="both"/>
        <w:rPr>
          <w:rFonts w:ascii="Arial" w:hAnsi="Arial" w:cs="Arial"/>
          <w:sz w:val="24"/>
          <w:szCs w:val="24"/>
        </w:rPr>
      </w:pPr>
      <w:r w:rsidRPr="00374E85">
        <w:rPr>
          <w:rFonts w:ascii="Arial" w:hAnsi="Arial" w:cs="Arial"/>
          <w:sz w:val="24"/>
          <w:szCs w:val="24"/>
        </w:rPr>
        <w:t>There are many challenges that individuals face operationally.</w:t>
      </w:r>
      <w:r w:rsidR="007D1593" w:rsidRPr="00374E85">
        <w:rPr>
          <w:rFonts w:ascii="Arial" w:hAnsi="Arial" w:cs="Arial"/>
          <w:sz w:val="24"/>
          <w:szCs w:val="24"/>
        </w:rPr>
        <w:t xml:space="preserve"> This includes mentally, physically, psychological and even social. There are many side effects that come with this. </w:t>
      </w:r>
    </w:p>
    <w:p w14:paraId="03EC9AA1" w14:textId="0E7D431F" w:rsidR="00F13430" w:rsidRPr="00374E85" w:rsidRDefault="00382B34" w:rsidP="00374E85">
      <w:pPr>
        <w:jc w:val="both"/>
        <w:rPr>
          <w:rFonts w:ascii="Arial" w:eastAsia="Times New Roman" w:hAnsi="Arial" w:cs="Arial"/>
          <w:kern w:val="0"/>
          <w:sz w:val="24"/>
          <w:szCs w:val="24"/>
          <w:lang w:eastAsia="en-GB"/>
          <w14:ligatures w14:val="none"/>
        </w:rPr>
      </w:pPr>
      <w:r w:rsidRPr="00374E85">
        <w:rPr>
          <w:rFonts w:ascii="Arial" w:hAnsi="Arial" w:cs="Arial"/>
          <w:sz w:val="24"/>
          <w:szCs w:val="24"/>
        </w:rPr>
        <w:t>A</w:t>
      </w:r>
      <w:r w:rsidR="00BA431A" w:rsidRPr="00374E85">
        <w:rPr>
          <w:rFonts w:ascii="Arial" w:hAnsi="Arial" w:cs="Arial"/>
          <w:sz w:val="24"/>
          <w:szCs w:val="24"/>
        </w:rPr>
        <w:t xml:space="preserve"> main impacts on operational officers is stress and anxiety. </w:t>
      </w:r>
      <w:r w:rsidR="00F450AB" w:rsidRPr="00374E85">
        <w:rPr>
          <w:rFonts w:ascii="Arial" w:hAnsi="Arial" w:cs="Arial"/>
          <w:sz w:val="24"/>
          <w:szCs w:val="24"/>
        </w:rPr>
        <w:t xml:space="preserve">Stress is the bodys natural reaction to feeling threatened or under pressure. Stress can affect the mood, body and relationships with others. Long term stress can often lead to burnout </w:t>
      </w:r>
      <w:r w:rsidR="00F450AB" w:rsidRPr="00374E85">
        <w:rPr>
          <w:rFonts w:ascii="Arial" w:eastAsia="Times New Roman" w:hAnsi="Arial" w:cs="Arial"/>
          <w:kern w:val="0"/>
          <w:sz w:val="24"/>
          <w:szCs w:val="24"/>
          <w:lang w:eastAsia="en-GB"/>
          <w14:ligatures w14:val="none"/>
        </w:rPr>
        <w:t xml:space="preserve">(NHS, 2021). Anxiety is also a natural response to pressure, similar to stress, anxiety is feeling afraid or threatened and this can also reflect physically, mentally and behaviour. The most common way to describe anxiety is a feeling of fear, unease or dread which can be severe. Anxiety also can become extremely bad, leading to breakdown in daily life and breakdown in relationships (National Health Service , 2021). </w:t>
      </w:r>
    </w:p>
    <w:p w14:paraId="23D2F884" w14:textId="52387241" w:rsidR="00243AF7" w:rsidRPr="00374E85" w:rsidRDefault="00243AF7"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Operational police officers </w:t>
      </w:r>
      <w:r w:rsidR="00C34D59" w:rsidRPr="00374E85">
        <w:rPr>
          <w:rFonts w:ascii="Arial" w:eastAsia="Times New Roman" w:hAnsi="Arial" w:cs="Arial"/>
          <w:kern w:val="0"/>
          <w:sz w:val="24"/>
          <w:szCs w:val="24"/>
          <w:lang w:eastAsia="en-GB"/>
          <w14:ligatures w14:val="none"/>
        </w:rPr>
        <w:t>can also</w:t>
      </w:r>
      <w:r w:rsidR="000F28ED" w:rsidRPr="00374E85">
        <w:rPr>
          <w:rFonts w:ascii="Arial" w:eastAsia="Times New Roman" w:hAnsi="Arial" w:cs="Arial"/>
          <w:kern w:val="0"/>
          <w:sz w:val="24"/>
          <w:szCs w:val="24"/>
          <w:lang w:eastAsia="en-GB"/>
          <w14:ligatures w14:val="none"/>
        </w:rPr>
        <w:t xml:space="preserve"> often exposed to many high risk situations, trauma inducing incidents and are often required to make decisions under pressure. </w:t>
      </w:r>
      <w:r w:rsidR="006A4443" w:rsidRPr="00374E85">
        <w:rPr>
          <w:rFonts w:ascii="Arial" w:eastAsia="Times New Roman" w:hAnsi="Arial" w:cs="Arial"/>
          <w:kern w:val="0"/>
          <w:sz w:val="24"/>
          <w:szCs w:val="24"/>
          <w:lang w:eastAsia="en-GB"/>
          <w14:ligatures w14:val="none"/>
        </w:rPr>
        <w:t xml:space="preserve">If officers are exposed to any high risk situations or trauma including incidents, it is more likely to lead to feelings of stress and anxiety which will impact individuals psychologically, emotionally and mentally. </w:t>
      </w:r>
      <w:r w:rsidR="002C73E5" w:rsidRPr="00374E85">
        <w:rPr>
          <w:rFonts w:ascii="Arial" w:eastAsia="Times New Roman" w:hAnsi="Arial" w:cs="Arial"/>
          <w:kern w:val="0"/>
          <w:sz w:val="24"/>
          <w:szCs w:val="24"/>
          <w:lang w:eastAsia="en-GB"/>
          <w14:ligatures w14:val="none"/>
        </w:rPr>
        <w:t>Many officers will then suffer with Post traumatic stress disorder. An individual who suffers from post traumatic stress disorder (PSTD) often relives the traumatic event through flashbacks, nightmares and emotional numbness (NHS, 2022).</w:t>
      </w:r>
      <w:r w:rsidR="004C7387" w:rsidRPr="00374E85">
        <w:rPr>
          <w:rFonts w:ascii="Arial" w:eastAsia="Times New Roman" w:hAnsi="Arial" w:cs="Arial"/>
          <w:kern w:val="0"/>
          <w:sz w:val="24"/>
          <w:szCs w:val="24"/>
          <w:lang w:eastAsia="en-GB"/>
          <w14:ligatures w14:val="none"/>
        </w:rPr>
        <w:t xml:space="preserve"> </w:t>
      </w:r>
      <w:r w:rsidR="00691193" w:rsidRPr="00374E85">
        <w:rPr>
          <w:rFonts w:ascii="Arial" w:eastAsia="Times New Roman" w:hAnsi="Arial" w:cs="Arial"/>
          <w:kern w:val="0"/>
          <w:sz w:val="24"/>
          <w:szCs w:val="24"/>
          <w:lang w:eastAsia="en-GB"/>
          <w14:ligatures w14:val="none"/>
        </w:rPr>
        <w:t>PTSD is a mental health condition which is caused by experiencing stressful, frightening or distressing events</w:t>
      </w:r>
      <w:r w:rsidR="004C7387" w:rsidRPr="00374E85">
        <w:rPr>
          <w:rFonts w:ascii="Arial" w:eastAsia="Times New Roman" w:hAnsi="Arial" w:cs="Arial"/>
          <w:kern w:val="0"/>
          <w:sz w:val="24"/>
          <w:szCs w:val="24"/>
          <w:lang w:eastAsia="en-GB"/>
          <w14:ligatures w14:val="none"/>
        </w:rPr>
        <w:t xml:space="preserve">, this </w:t>
      </w:r>
      <w:r w:rsidR="00430936" w:rsidRPr="00374E85">
        <w:rPr>
          <w:rFonts w:ascii="Arial" w:eastAsia="Times New Roman" w:hAnsi="Arial" w:cs="Arial"/>
          <w:kern w:val="0"/>
          <w:sz w:val="24"/>
          <w:szCs w:val="24"/>
          <w:lang w:eastAsia="en-GB"/>
          <w14:ligatures w14:val="none"/>
        </w:rPr>
        <w:t xml:space="preserve">is known to </w:t>
      </w:r>
      <w:r w:rsidR="004C7387" w:rsidRPr="00374E85">
        <w:rPr>
          <w:rFonts w:ascii="Arial" w:eastAsia="Times New Roman" w:hAnsi="Arial" w:cs="Arial"/>
          <w:kern w:val="0"/>
          <w:sz w:val="24"/>
          <w:szCs w:val="24"/>
          <w:lang w:eastAsia="en-GB"/>
          <w14:ligatures w14:val="none"/>
        </w:rPr>
        <w:t>cause a physical and emotional response to traumatic events that can keep going long after the trauma occurred (Police Care UK, 2024).</w:t>
      </w:r>
      <w:r w:rsidR="002C73E5" w:rsidRPr="00374E85">
        <w:rPr>
          <w:rFonts w:ascii="Arial" w:eastAsia="Times New Roman" w:hAnsi="Arial" w:cs="Arial"/>
          <w:kern w:val="0"/>
          <w:sz w:val="24"/>
          <w:szCs w:val="24"/>
          <w:lang w:eastAsia="en-GB"/>
          <w14:ligatures w14:val="none"/>
        </w:rPr>
        <w:t xml:space="preserve"> This will then often impact day to day life. </w:t>
      </w:r>
      <w:r w:rsidR="00691193" w:rsidRPr="00374E85">
        <w:rPr>
          <w:rFonts w:ascii="Arial" w:eastAsia="Times New Roman" w:hAnsi="Arial" w:cs="Arial"/>
          <w:kern w:val="0"/>
          <w:sz w:val="24"/>
          <w:szCs w:val="24"/>
          <w:lang w:eastAsia="en-GB"/>
          <w14:ligatures w14:val="none"/>
        </w:rPr>
        <w:t>A study has shown that 90% of 16,857 officers who had been exposed to trauma, one in five of these had reported experiencing either PTSD symptoms after dealing with the incident</w:t>
      </w:r>
      <w:r w:rsidR="004C7387" w:rsidRPr="00374E85">
        <w:rPr>
          <w:rFonts w:ascii="Arial" w:eastAsia="Times New Roman" w:hAnsi="Arial" w:cs="Arial"/>
          <w:kern w:val="0"/>
          <w:sz w:val="24"/>
          <w:szCs w:val="24"/>
          <w:lang w:eastAsia="en-GB"/>
          <w14:ligatures w14:val="none"/>
        </w:rPr>
        <w:t xml:space="preserve"> (Police Care UK, 2023). </w:t>
      </w:r>
    </w:p>
    <w:p w14:paraId="65B5E663" w14:textId="42853873" w:rsidR="004C7387" w:rsidRPr="00374E85" w:rsidRDefault="004C7387"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lastRenderedPageBreak/>
        <w:t xml:space="preserve">Stress and anxiety can then also lead to </w:t>
      </w:r>
      <w:r w:rsidR="00D0517C" w:rsidRPr="00374E85">
        <w:rPr>
          <w:rFonts w:ascii="Arial" w:eastAsia="Times New Roman" w:hAnsi="Arial" w:cs="Arial"/>
          <w:kern w:val="0"/>
          <w:sz w:val="24"/>
          <w:szCs w:val="24"/>
          <w:lang w:eastAsia="en-GB"/>
          <w14:ligatures w14:val="none"/>
        </w:rPr>
        <w:t>burnout, burnout is a state of physical, mental and emotional exhaustion this is a result of long term stress and the feeling of being under constant pressure</w:t>
      </w:r>
      <w:r w:rsidR="00D51678" w:rsidRPr="00374E85">
        <w:rPr>
          <w:rFonts w:ascii="Arial" w:eastAsia="Times New Roman" w:hAnsi="Arial" w:cs="Arial"/>
          <w:kern w:val="0"/>
          <w:sz w:val="24"/>
          <w:szCs w:val="24"/>
          <w:lang w:eastAsia="en-GB"/>
          <w14:ligatures w14:val="none"/>
        </w:rPr>
        <w:t xml:space="preserve"> (Mental Health UK, 2024). </w:t>
      </w:r>
      <w:r w:rsidR="005223CA" w:rsidRPr="00374E85">
        <w:rPr>
          <w:rFonts w:ascii="Arial" w:eastAsia="Times New Roman" w:hAnsi="Arial" w:cs="Arial"/>
          <w:kern w:val="0"/>
          <w:sz w:val="24"/>
          <w:szCs w:val="24"/>
          <w:lang w:eastAsia="en-GB"/>
          <w14:ligatures w14:val="none"/>
        </w:rPr>
        <w:t xml:space="preserve">A factor of burnout within operational policing is not always what they are exposed to in relation to jobs. Burnout can also be caused by long hours, limited support from managers, exhaustion and detachment (Purba and Demou, 2019). Managers and bosses </w:t>
      </w:r>
      <w:r w:rsidR="00492E19" w:rsidRPr="00374E85">
        <w:rPr>
          <w:rFonts w:ascii="Arial" w:eastAsia="Times New Roman" w:hAnsi="Arial" w:cs="Arial"/>
          <w:kern w:val="0"/>
          <w:sz w:val="24"/>
          <w:szCs w:val="24"/>
          <w:lang w:eastAsia="en-GB"/>
          <w14:ligatures w14:val="none"/>
        </w:rPr>
        <w:t>are advised to</w:t>
      </w:r>
      <w:r w:rsidR="005223CA" w:rsidRPr="00374E85">
        <w:rPr>
          <w:rFonts w:ascii="Arial" w:eastAsia="Times New Roman" w:hAnsi="Arial" w:cs="Arial"/>
          <w:kern w:val="0"/>
          <w:sz w:val="24"/>
          <w:szCs w:val="24"/>
          <w:lang w:eastAsia="en-GB"/>
          <w14:ligatures w14:val="none"/>
        </w:rPr>
        <w:t xml:space="preserve"> encourage a more work-life balance encour</w:t>
      </w:r>
      <w:r w:rsidR="00DB6496" w:rsidRPr="00374E85">
        <w:rPr>
          <w:rFonts w:ascii="Arial" w:eastAsia="Times New Roman" w:hAnsi="Arial" w:cs="Arial"/>
          <w:kern w:val="0"/>
          <w:sz w:val="24"/>
          <w:szCs w:val="24"/>
          <w:lang w:eastAsia="en-GB"/>
          <w14:ligatures w14:val="none"/>
        </w:rPr>
        <w:t>ag</w:t>
      </w:r>
      <w:r w:rsidR="005223CA" w:rsidRPr="00374E85">
        <w:rPr>
          <w:rFonts w:ascii="Arial" w:eastAsia="Times New Roman" w:hAnsi="Arial" w:cs="Arial"/>
          <w:kern w:val="0"/>
          <w:sz w:val="24"/>
          <w:szCs w:val="24"/>
          <w:lang w:eastAsia="en-GB"/>
          <w14:ligatures w14:val="none"/>
        </w:rPr>
        <w:t xml:space="preserve">ing time off and attempting to reduce workplace stress (D, 2024). </w:t>
      </w:r>
    </w:p>
    <w:p w14:paraId="6CE6F212" w14:textId="5358251F" w:rsidR="002110EF" w:rsidRPr="00374E85" w:rsidRDefault="00DB6496"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Operational policing can also have a serious effect on physical wellbeing, this can be a result if stress gets too much. Stress can affect physical health in many ways, for example cardiovascular health, immune system and digestion</w:t>
      </w:r>
      <w:r w:rsidR="00AE6005" w:rsidRPr="00374E85">
        <w:rPr>
          <w:rFonts w:ascii="Arial" w:eastAsia="Times New Roman" w:hAnsi="Arial" w:cs="Arial"/>
          <w:kern w:val="0"/>
          <w:sz w:val="24"/>
          <w:szCs w:val="24"/>
          <w:lang w:eastAsia="en-GB"/>
          <w14:ligatures w14:val="none"/>
        </w:rPr>
        <w:t xml:space="preserve"> (Service, 2024). </w:t>
      </w:r>
      <w:r w:rsidR="008A4F3C" w:rsidRPr="00374E85">
        <w:rPr>
          <w:rFonts w:ascii="Arial" w:eastAsia="Times New Roman" w:hAnsi="Arial" w:cs="Arial"/>
          <w:kern w:val="0"/>
          <w:sz w:val="24"/>
          <w:szCs w:val="24"/>
          <w:lang w:eastAsia="en-GB"/>
          <w14:ligatures w14:val="none"/>
        </w:rPr>
        <w:t xml:space="preserve">For example, in relation to cardiovascular system stress alone wont cause a heart condition or heart relating disease however it will increase the risk. This can be impacted from unhealthy habits which relate to stress, such as eating unhealthy and drinking too much alcohol, these </w:t>
      </w:r>
      <w:r w:rsidR="002110EF" w:rsidRPr="00374E85">
        <w:rPr>
          <w:rFonts w:ascii="Arial" w:eastAsia="Times New Roman" w:hAnsi="Arial" w:cs="Arial"/>
          <w:kern w:val="0"/>
          <w:sz w:val="24"/>
          <w:szCs w:val="24"/>
          <w:lang w:eastAsia="en-GB"/>
          <w14:ligatures w14:val="none"/>
        </w:rPr>
        <w:t xml:space="preserve">then cause high blood pressure, heart disease or even heart failure (Stress, 2023). </w:t>
      </w:r>
    </w:p>
    <w:p w14:paraId="21BEAD7B" w14:textId="0BB923C9" w:rsidR="00100BB6" w:rsidRPr="00374E85" w:rsidRDefault="002110EF"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Another way operational policing can effect physical wellbeing is the increased risk of injury whilst being on duty. This meaning physical confrontations </w:t>
      </w:r>
      <w:r w:rsidR="00B3461C" w:rsidRPr="00374E85">
        <w:rPr>
          <w:rFonts w:ascii="Arial" w:eastAsia="Times New Roman" w:hAnsi="Arial" w:cs="Arial"/>
          <w:kern w:val="0"/>
          <w:sz w:val="24"/>
          <w:szCs w:val="24"/>
          <w:lang w:eastAsia="en-GB"/>
          <w14:ligatures w14:val="none"/>
        </w:rPr>
        <w:t xml:space="preserve">whilst on the job. Common injuries include </w:t>
      </w:r>
      <w:r w:rsidR="00646713" w:rsidRPr="00374E85">
        <w:rPr>
          <w:rFonts w:ascii="Arial" w:eastAsia="Times New Roman" w:hAnsi="Arial" w:cs="Arial"/>
          <w:kern w:val="0"/>
          <w:sz w:val="24"/>
          <w:szCs w:val="24"/>
          <w:lang w:eastAsia="en-GB"/>
          <w14:ligatures w14:val="none"/>
        </w:rPr>
        <w:t>musculoskeletal</w:t>
      </w:r>
      <w:r w:rsidR="00B3461C" w:rsidRPr="00374E85">
        <w:rPr>
          <w:rFonts w:ascii="Arial" w:eastAsia="Times New Roman" w:hAnsi="Arial" w:cs="Arial"/>
          <w:kern w:val="0"/>
          <w:sz w:val="24"/>
          <w:szCs w:val="24"/>
          <w:lang w:eastAsia="en-GB"/>
          <w14:ligatures w14:val="none"/>
        </w:rPr>
        <w:t xml:space="preserve"> problems however officers may also suffer from back pain and strain injuries because of the physical nature, any of these can put officers at risk, it is not always being in a physical altercation, officers will often sustain these injuries from car accidents and even foot chases (recruitingadmin, 2024). </w:t>
      </w:r>
      <w:r w:rsidR="00D23B8E" w:rsidRPr="00374E85">
        <w:rPr>
          <w:rFonts w:ascii="Arial" w:eastAsia="Times New Roman" w:hAnsi="Arial" w:cs="Arial"/>
          <w:kern w:val="0"/>
          <w:sz w:val="24"/>
          <w:szCs w:val="24"/>
          <w:lang w:eastAsia="en-GB"/>
          <w14:ligatures w14:val="none"/>
        </w:rPr>
        <w:t xml:space="preserve">Officers with physical injuries that were sustained on duty can range from anything. Officers can also be retired due to severe injury on duty which can then lead to PSTD. </w:t>
      </w:r>
      <w:r w:rsidR="00100BB6" w:rsidRPr="00374E85">
        <w:rPr>
          <w:rFonts w:ascii="Arial" w:eastAsia="Times New Roman" w:hAnsi="Arial" w:cs="Arial"/>
          <w:kern w:val="0"/>
          <w:sz w:val="24"/>
          <w:szCs w:val="24"/>
          <w:lang w:eastAsia="en-GB"/>
          <w14:ligatures w14:val="none"/>
        </w:rPr>
        <w:t xml:space="preserve">Multiple studies </w:t>
      </w:r>
      <w:r w:rsidR="00491243" w:rsidRPr="00374E85">
        <w:rPr>
          <w:rFonts w:ascii="Arial" w:eastAsia="Times New Roman" w:hAnsi="Arial" w:cs="Arial"/>
          <w:kern w:val="0"/>
          <w:sz w:val="24"/>
          <w:szCs w:val="24"/>
          <w:lang w:eastAsia="en-GB"/>
          <w14:ligatures w14:val="none"/>
        </w:rPr>
        <w:t>h</w:t>
      </w:r>
      <w:r w:rsidR="00100BB6" w:rsidRPr="00374E85">
        <w:rPr>
          <w:rFonts w:ascii="Arial" w:eastAsia="Times New Roman" w:hAnsi="Arial" w:cs="Arial"/>
          <w:kern w:val="0"/>
          <w:sz w:val="24"/>
          <w:szCs w:val="24"/>
          <w:lang w:eastAsia="en-GB"/>
          <w14:ligatures w14:val="none"/>
        </w:rPr>
        <w:t>ave shown that working shift hours/ irregular patterns can harm health later in life, this is due to the degree of volatility and variability as individuals who work shift patterns have fewer hours of sleep per day, lower sleep quality leading to other factors which differs from those with a stable standard work schedule (Rogers, 2024).</w:t>
      </w:r>
    </w:p>
    <w:p w14:paraId="5E3F0ECF" w14:textId="5AE564CB" w:rsidR="004E1B1D" w:rsidRPr="00374E85" w:rsidRDefault="00B95001"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Although individual wellbeing is the most vital part there is also the impact on group wellbeing. The </w:t>
      </w:r>
      <w:r w:rsidR="00D3416A" w:rsidRPr="00374E85">
        <w:rPr>
          <w:rFonts w:ascii="Arial" w:eastAsia="Times New Roman" w:hAnsi="Arial" w:cs="Arial"/>
          <w:kern w:val="0"/>
          <w:sz w:val="24"/>
          <w:szCs w:val="24"/>
          <w:lang w:eastAsia="en-GB"/>
          <w14:ligatures w14:val="none"/>
        </w:rPr>
        <w:t xml:space="preserve">mental health of officers as a team or shift can really be highlighted if the stress is passed through the whole team. </w:t>
      </w:r>
      <w:r w:rsidR="00185B2F" w:rsidRPr="00374E85">
        <w:rPr>
          <w:rFonts w:ascii="Arial" w:eastAsia="Times New Roman" w:hAnsi="Arial" w:cs="Arial"/>
          <w:kern w:val="0"/>
          <w:sz w:val="24"/>
          <w:szCs w:val="24"/>
          <w:lang w:eastAsia="en-GB"/>
          <w14:ligatures w14:val="none"/>
        </w:rPr>
        <w:t xml:space="preserve">This will then affect  the overall effectiveness </w:t>
      </w:r>
      <w:r w:rsidR="006426E1" w:rsidRPr="00374E85">
        <w:rPr>
          <w:rFonts w:ascii="Arial" w:eastAsia="Times New Roman" w:hAnsi="Arial" w:cs="Arial"/>
          <w:kern w:val="0"/>
          <w:sz w:val="24"/>
          <w:szCs w:val="24"/>
          <w:lang w:eastAsia="en-GB"/>
          <w14:ligatures w14:val="none"/>
        </w:rPr>
        <w:t>of the work which is being carried out</w:t>
      </w:r>
      <w:r w:rsidR="00EB1350" w:rsidRPr="00374E85">
        <w:rPr>
          <w:rFonts w:ascii="Arial" w:eastAsia="Times New Roman" w:hAnsi="Arial" w:cs="Arial"/>
          <w:kern w:val="0"/>
          <w:sz w:val="24"/>
          <w:szCs w:val="24"/>
          <w:lang w:eastAsia="en-GB"/>
          <w14:ligatures w14:val="none"/>
        </w:rPr>
        <w:t xml:space="preserve"> (Mitchell and John Peter Casey, 2007).</w:t>
      </w:r>
    </w:p>
    <w:p w14:paraId="0F4FD9A6" w14:textId="19F1CFA3" w:rsidR="00A579A6" w:rsidRPr="00374E85" w:rsidRDefault="00A579A6"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Operational policing often involves working as a group. Therefore if one member of the team is feeling stressed this will often spread to the other members of the team. Stressed groups then have weaker social cohesion due to the lack of communication and breakdown in relationships (News, 2024). </w:t>
      </w:r>
      <w:r w:rsidR="00E23C0D" w:rsidRPr="00374E85">
        <w:rPr>
          <w:rFonts w:ascii="Arial" w:eastAsia="Times New Roman" w:hAnsi="Arial" w:cs="Arial"/>
          <w:kern w:val="0"/>
          <w:sz w:val="24"/>
          <w:szCs w:val="24"/>
          <w:lang w:eastAsia="en-GB"/>
          <w14:ligatures w14:val="none"/>
        </w:rPr>
        <w:t xml:space="preserve">Team cohesion is essential for </w:t>
      </w:r>
      <w:r w:rsidR="00060BE8" w:rsidRPr="00374E85">
        <w:rPr>
          <w:rFonts w:ascii="Arial" w:eastAsia="Times New Roman" w:hAnsi="Arial" w:cs="Arial"/>
          <w:kern w:val="0"/>
          <w:sz w:val="24"/>
          <w:szCs w:val="24"/>
          <w:lang w:eastAsia="en-GB"/>
          <w14:ligatures w14:val="none"/>
        </w:rPr>
        <w:t xml:space="preserve">team building and effectiveness. </w:t>
      </w:r>
      <w:r w:rsidR="001B2093" w:rsidRPr="00374E85">
        <w:rPr>
          <w:rFonts w:ascii="Arial" w:eastAsia="Times New Roman" w:hAnsi="Arial" w:cs="Arial"/>
          <w:kern w:val="0"/>
          <w:sz w:val="24"/>
          <w:szCs w:val="24"/>
          <w:lang w:eastAsia="en-GB"/>
          <w14:ligatures w14:val="none"/>
        </w:rPr>
        <w:t xml:space="preserve">A study </w:t>
      </w:r>
      <w:r w:rsidR="00CB4773" w:rsidRPr="00374E85">
        <w:rPr>
          <w:rFonts w:ascii="Arial" w:eastAsia="Times New Roman" w:hAnsi="Arial" w:cs="Arial"/>
          <w:kern w:val="0"/>
          <w:sz w:val="24"/>
          <w:szCs w:val="24"/>
          <w:lang w:eastAsia="en-GB"/>
          <w14:ligatures w14:val="none"/>
        </w:rPr>
        <w:t xml:space="preserve">completed by </w:t>
      </w:r>
      <w:r w:rsidR="000D239F" w:rsidRPr="00374E85">
        <w:rPr>
          <w:rFonts w:ascii="Arial" w:eastAsia="Times New Roman" w:hAnsi="Arial" w:cs="Arial"/>
          <w:kern w:val="0"/>
          <w:sz w:val="24"/>
          <w:szCs w:val="24"/>
          <w:lang w:eastAsia="en-GB"/>
          <w14:ligatures w14:val="none"/>
        </w:rPr>
        <w:t xml:space="preserve">human factors shows that team cohesion is vital and although it is temporary with </w:t>
      </w:r>
      <w:r w:rsidR="00882777" w:rsidRPr="00374E85">
        <w:rPr>
          <w:rFonts w:ascii="Arial" w:eastAsia="Times New Roman" w:hAnsi="Arial" w:cs="Arial"/>
          <w:kern w:val="0"/>
          <w:sz w:val="24"/>
          <w:szCs w:val="24"/>
          <w:lang w:eastAsia="en-GB"/>
          <w14:ligatures w14:val="none"/>
        </w:rPr>
        <w:t xml:space="preserve">many people on shifts moving and leaving the job for other opportunities it is </w:t>
      </w:r>
      <w:r w:rsidR="00F40B9A" w:rsidRPr="00374E85">
        <w:rPr>
          <w:rFonts w:ascii="Arial" w:eastAsia="Times New Roman" w:hAnsi="Arial" w:cs="Arial"/>
          <w:kern w:val="0"/>
          <w:sz w:val="24"/>
          <w:szCs w:val="24"/>
          <w:lang w:eastAsia="en-GB"/>
          <w14:ligatures w14:val="none"/>
        </w:rPr>
        <w:t xml:space="preserve">highly recommended </w:t>
      </w:r>
      <w:r w:rsidR="00387644" w:rsidRPr="00374E85">
        <w:rPr>
          <w:rFonts w:ascii="Arial" w:eastAsia="Times New Roman" w:hAnsi="Arial" w:cs="Arial"/>
          <w:kern w:val="0"/>
          <w:sz w:val="24"/>
          <w:szCs w:val="24"/>
          <w:lang w:eastAsia="en-GB"/>
          <w14:ligatures w14:val="none"/>
        </w:rPr>
        <w:t>(Salas et al., 2015).</w:t>
      </w:r>
    </w:p>
    <w:p w14:paraId="377F991B" w14:textId="158B9B79" w:rsidR="00D61E00" w:rsidRPr="00374E85" w:rsidRDefault="009F662A"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It is said that leaders help their </w:t>
      </w:r>
      <w:r w:rsidR="001430F1" w:rsidRPr="00374E85">
        <w:rPr>
          <w:rFonts w:ascii="Arial" w:eastAsia="Times New Roman" w:hAnsi="Arial" w:cs="Arial"/>
          <w:kern w:val="0"/>
          <w:sz w:val="24"/>
          <w:szCs w:val="24"/>
          <w:lang w:eastAsia="en-GB"/>
          <w14:ligatures w14:val="none"/>
        </w:rPr>
        <w:t xml:space="preserve">colleagues on average once a day, </w:t>
      </w:r>
      <w:r w:rsidR="000220D4" w:rsidRPr="00374E85">
        <w:rPr>
          <w:rFonts w:ascii="Arial" w:eastAsia="Times New Roman" w:hAnsi="Arial" w:cs="Arial"/>
          <w:kern w:val="0"/>
          <w:sz w:val="24"/>
          <w:szCs w:val="24"/>
          <w:lang w:eastAsia="en-GB"/>
          <w14:ligatures w14:val="none"/>
        </w:rPr>
        <w:t xml:space="preserve">this could range from personal problems, family or relationship problems and mainly mental health </w:t>
      </w:r>
      <w:r w:rsidR="002B20B7" w:rsidRPr="00374E85">
        <w:rPr>
          <w:rFonts w:ascii="Arial" w:eastAsia="Times New Roman" w:hAnsi="Arial" w:cs="Arial"/>
          <w:kern w:val="0"/>
          <w:sz w:val="24"/>
          <w:szCs w:val="24"/>
          <w:lang w:eastAsia="en-GB"/>
          <w14:ligatures w14:val="none"/>
        </w:rPr>
        <w:t>problems. However</w:t>
      </w:r>
      <w:r w:rsidR="00D6047F" w:rsidRPr="00374E85">
        <w:rPr>
          <w:rFonts w:ascii="Arial" w:eastAsia="Times New Roman" w:hAnsi="Arial" w:cs="Arial"/>
          <w:kern w:val="0"/>
          <w:sz w:val="24"/>
          <w:szCs w:val="24"/>
          <w:lang w:eastAsia="en-GB"/>
          <w14:ligatures w14:val="none"/>
        </w:rPr>
        <w:t xml:space="preserve">, this can be detrimental </w:t>
      </w:r>
      <w:r w:rsidR="000754F6" w:rsidRPr="00374E85">
        <w:rPr>
          <w:rFonts w:ascii="Arial" w:eastAsia="Times New Roman" w:hAnsi="Arial" w:cs="Arial"/>
          <w:kern w:val="0"/>
          <w:sz w:val="24"/>
          <w:szCs w:val="24"/>
          <w:lang w:eastAsia="en-GB"/>
          <w14:ligatures w14:val="none"/>
        </w:rPr>
        <w:t xml:space="preserve">as handling others emotional state may </w:t>
      </w:r>
      <w:r w:rsidR="000754F6" w:rsidRPr="00374E85">
        <w:rPr>
          <w:rFonts w:ascii="Arial" w:eastAsia="Times New Roman" w:hAnsi="Arial" w:cs="Arial"/>
          <w:kern w:val="0"/>
          <w:sz w:val="24"/>
          <w:szCs w:val="24"/>
          <w:lang w:eastAsia="en-GB"/>
          <w14:ligatures w14:val="none"/>
        </w:rPr>
        <w:lastRenderedPageBreak/>
        <w:t xml:space="preserve">result in higher levels of stress and anxiety, </w:t>
      </w:r>
      <w:r w:rsidR="00EC23EC" w:rsidRPr="00374E85">
        <w:rPr>
          <w:rFonts w:ascii="Arial" w:eastAsia="Times New Roman" w:hAnsi="Arial" w:cs="Arial"/>
          <w:kern w:val="0"/>
          <w:sz w:val="24"/>
          <w:szCs w:val="24"/>
          <w:lang w:eastAsia="en-GB"/>
          <w14:ligatures w14:val="none"/>
        </w:rPr>
        <w:t xml:space="preserve">burnout and compassionate </w:t>
      </w:r>
      <w:r w:rsidR="00771FB8" w:rsidRPr="00374E85">
        <w:rPr>
          <w:rFonts w:ascii="Arial" w:eastAsia="Times New Roman" w:hAnsi="Arial" w:cs="Arial"/>
          <w:kern w:val="0"/>
          <w:sz w:val="24"/>
          <w:szCs w:val="24"/>
          <w:lang w:eastAsia="en-GB"/>
          <w14:ligatures w14:val="none"/>
        </w:rPr>
        <w:t>fatigue (Smith, 2024).</w:t>
      </w:r>
    </w:p>
    <w:p w14:paraId="0B090F0E" w14:textId="7B0651B5" w:rsidR="009B7B39" w:rsidRPr="00374E85" w:rsidRDefault="009B7B39"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Officers who are struggling with their own mental health </w:t>
      </w:r>
      <w:r w:rsidR="009E407A" w:rsidRPr="00374E85">
        <w:rPr>
          <w:rFonts w:ascii="Arial" w:eastAsia="Times New Roman" w:hAnsi="Arial" w:cs="Arial"/>
          <w:kern w:val="0"/>
          <w:sz w:val="24"/>
          <w:szCs w:val="24"/>
          <w:lang w:eastAsia="en-GB"/>
          <w14:ligatures w14:val="none"/>
        </w:rPr>
        <w:t>also may be less willing to engage with their colleagues, this will lead to poor communication and lack of collaboration</w:t>
      </w:r>
      <w:r w:rsidR="00182CBE" w:rsidRPr="00374E85">
        <w:rPr>
          <w:rFonts w:ascii="Arial" w:eastAsia="Times New Roman" w:hAnsi="Arial" w:cs="Arial"/>
          <w:kern w:val="0"/>
          <w:sz w:val="24"/>
          <w:szCs w:val="24"/>
          <w:lang w:eastAsia="en-GB"/>
          <w14:ligatures w14:val="none"/>
        </w:rPr>
        <w:t xml:space="preserve"> (Porter and Gavin, 2024). </w:t>
      </w:r>
      <w:r w:rsidR="00FE5718" w:rsidRPr="00374E85">
        <w:rPr>
          <w:rFonts w:ascii="Arial" w:eastAsia="Times New Roman" w:hAnsi="Arial" w:cs="Arial"/>
          <w:kern w:val="0"/>
          <w:sz w:val="24"/>
          <w:szCs w:val="24"/>
          <w:lang w:eastAsia="en-GB"/>
          <w14:ligatures w14:val="none"/>
        </w:rPr>
        <w:t xml:space="preserve">This can therefore be projected throughout the team without anything even being said. </w:t>
      </w:r>
      <w:r w:rsidR="00F41295" w:rsidRPr="00374E85">
        <w:rPr>
          <w:rFonts w:ascii="Arial" w:eastAsia="Times New Roman" w:hAnsi="Arial" w:cs="Arial"/>
          <w:kern w:val="0"/>
          <w:sz w:val="24"/>
          <w:szCs w:val="24"/>
          <w:lang w:eastAsia="en-GB"/>
          <w14:ligatures w14:val="none"/>
        </w:rPr>
        <w:t xml:space="preserve">A breakdown in trust or cooperation </w:t>
      </w:r>
      <w:r w:rsidR="00D42809" w:rsidRPr="00374E85">
        <w:rPr>
          <w:rFonts w:ascii="Arial" w:eastAsia="Times New Roman" w:hAnsi="Arial" w:cs="Arial"/>
          <w:kern w:val="0"/>
          <w:sz w:val="24"/>
          <w:szCs w:val="24"/>
          <w:lang w:eastAsia="en-GB"/>
          <w14:ligatures w14:val="none"/>
        </w:rPr>
        <w:t>between officers and ruin effectiveness of the team</w:t>
      </w:r>
      <w:r w:rsidR="0070554E" w:rsidRPr="00374E85">
        <w:rPr>
          <w:rFonts w:ascii="Arial" w:eastAsia="Times New Roman" w:hAnsi="Arial" w:cs="Arial"/>
          <w:kern w:val="0"/>
          <w:sz w:val="24"/>
          <w:szCs w:val="24"/>
          <w:lang w:eastAsia="en-GB"/>
          <w14:ligatures w14:val="none"/>
        </w:rPr>
        <w:t xml:space="preserve"> which is vital considering the work which is being carried out by officers (Fink and Sealy, 1974). </w:t>
      </w:r>
    </w:p>
    <w:p w14:paraId="26CDD1F1" w14:textId="522B397E" w:rsidR="00A943D4" w:rsidRPr="00374E85" w:rsidRDefault="00A943D4"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When individuals deal with high risk situations </w:t>
      </w:r>
      <w:r w:rsidR="004C4FA8" w:rsidRPr="00374E85">
        <w:rPr>
          <w:rFonts w:ascii="Arial" w:eastAsia="Times New Roman" w:hAnsi="Arial" w:cs="Arial"/>
          <w:kern w:val="0"/>
          <w:sz w:val="24"/>
          <w:szCs w:val="24"/>
          <w:lang w:eastAsia="en-GB"/>
          <w14:ligatures w14:val="none"/>
        </w:rPr>
        <w:t xml:space="preserve">as stated above this may lead to </w:t>
      </w:r>
      <w:r w:rsidR="00312D62" w:rsidRPr="00374E85">
        <w:rPr>
          <w:rFonts w:ascii="Arial" w:eastAsia="Times New Roman" w:hAnsi="Arial" w:cs="Arial"/>
          <w:kern w:val="0"/>
          <w:sz w:val="24"/>
          <w:szCs w:val="24"/>
          <w:lang w:eastAsia="en-GB"/>
          <w14:ligatures w14:val="none"/>
        </w:rPr>
        <w:t>‘</w:t>
      </w:r>
      <w:r w:rsidR="004C4FA8" w:rsidRPr="00374E85">
        <w:rPr>
          <w:rFonts w:ascii="Arial" w:eastAsia="Times New Roman" w:hAnsi="Arial" w:cs="Arial"/>
          <w:kern w:val="0"/>
          <w:sz w:val="24"/>
          <w:szCs w:val="24"/>
          <w:lang w:eastAsia="en-GB"/>
          <w14:ligatures w14:val="none"/>
        </w:rPr>
        <w:t>post traumatic stress disorder</w:t>
      </w:r>
      <w:r w:rsidR="00312D62" w:rsidRPr="00374E85">
        <w:rPr>
          <w:rFonts w:ascii="Arial" w:eastAsia="Times New Roman" w:hAnsi="Arial" w:cs="Arial"/>
          <w:kern w:val="0"/>
          <w:sz w:val="24"/>
          <w:szCs w:val="24"/>
          <w:lang w:eastAsia="en-GB"/>
          <w14:ligatures w14:val="none"/>
        </w:rPr>
        <w:t>’</w:t>
      </w:r>
      <w:r w:rsidR="004C4FA8" w:rsidRPr="00374E85">
        <w:rPr>
          <w:rFonts w:ascii="Arial" w:eastAsia="Times New Roman" w:hAnsi="Arial" w:cs="Arial"/>
          <w:kern w:val="0"/>
          <w:sz w:val="24"/>
          <w:szCs w:val="24"/>
          <w:lang w:eastAsia="en-GB"/>
          <w14:ligatures w14:val="none"/>
        </w:rPr>
        <w:t xml:space="preserve">. </w:t>
      </w:r>
      <w:r w:rsidR="00312D62" w:rsidRPr="00374E85">
        <w:rPr>
          <w:rFonts w:ascii="Arial" w:eastAsia="Times New Roman" w:hAnsi="Arial" w:cs="Arial"/>
          <w:kern w:val="0"/>
          <w:sz w:val="24"/>
          <w:szCs w:val="24"/>
          <w:lang w:eastAsia="en-GB"/>
          <w14:ligatures w14:val="none"/>
        </w:rPr>
        <w:t>However if a member of the team is suffering with PTSD</w:t>
      </w:r>
      <w:r w:rsidR="00662667" w:rsidRPr="00374E85">
        <w:rPr>
          <w:rFonts w:ascii="Arial" w:eastAsia="Times New Roman" w:hAnsi="Arial" w:cs="Arial"/>
          <w:kern w:val="0"/>
          <w:sz w:val="24"/>
          <w:szCs w:val="24"/>
          <w:lang w:eastAsia="en-GB"/>
          <w14:ligatures w14:val="none"/>
        </w:rPr>
        <w:t xml:space="preserve"> </w:t>
      </w:r>
      <w:r w:rsidR="007B0860" w:rsidRPr="00374E85">
        <w:rPr>
          <w:rFonts w:ascii="Arial" w:eastAsia="Times New Roman" w:hAnsi="Arial" w:cs="Arial"/>
          <w:kern w:val="0"/>
          <w:sz w:val="24"/>
          <w:szCs w:val="24"/>
          <w:lang w:eastAsia="en-GB"/>
          <w14:ligatures w14:val="none"/>
        </w:rPr>
        <w:t xml:space="preserve">this can also be shared onto the team and they may also feel like effects, working in the same way as stress. </w:t>
      </w:r>
      <w:r w:rsidR="00FC2450" w:rsidRPr="00374E85">
        <w:rPr>
          <w:rFonts w:ascii="Arial" w:eastAsia="Times New Roman" w:hAnsi="Arial" w:cs="Arial"/>
          <w:kern w:val="0"/>
          <w:sz w:val="24"/>
          <w:szCs w:val="24"/>
          <w:lang w:eastAsia="en-GB"/>
          <w14:ligatures w14:val="none"/>
        </w:rPr>
        <w:t>This will fall under the condition known as ‘vicarious trauma’</w:t>
      </w:r>
      <w:r w:rsidR="003A5545" w:rsidRPr="00374E85">
        <w:rPr>
          <w:rFonts w:ascii="Arial" w:eastAsia="Times New Roman" w:hAnsi="Arial" w:cs="Arial"/>
          <w:kern w:val="0"/>
          <w:sz w:val="24"/>
          <w:szCs w:val="24"/>
          <w:lang w:eastAsia="en-GB"/>
          <w14:ligatures w14:val="none"/>
        </w:rPr>
        <w:t xml:space="preserve">, this is a condition </w:t>
      </w:r>
      <w:r w:rsidR="00CD6061" w:rsidRPr="00374E85">
        <w:rPr>
          <w:rFonts w:ascii="Arial" w:eastAsia="Times New Roman" w:hAnsi="Arial" w:cs="Arial"/>
          <w:kern w:val="0"/>
          <w:sz w:val="24"/>
          <w:szCs w:val="24"/>
          <w:lang w:eastAsia="en-GB"/>
          <w14:ligatures w14:val="none"/>
        </w:rPr>
        <w:t xml:space="preserve">where the exposure of trauma of others can cause similar distress </w:t>
      </w:r>
      <w:r w:rsidR="000A505A" w:rsidRPr="00374E85">
        <w:rPr>
          <w:rFonts w:ascii="Arial" w:eastAsia="Times New Roman" w:hAnsi="Arial" w:cs="Arial"/>
          <w:kern w:val="0"/>
          <w:sz w:val="24"/>
          <w:szCs w:val="24"/>
          <w:lang w:eastAsia="en-GB"/>
          <w14:ligatures w14:val="none"/>
        </w:rPr>
        <w:t xml:space="preserve">to more than one person. Anyone engaging </w:t>
      </w:r>
      <w:r w:rsidR="0000164C" w:rsidRPr="00374E85">
        <w:rPr>
          <w:rFonts w:ascii="Arial" w:eastAsia="Times New Roman" w:hAnsi="Arial" w:cs="Arial"/>
          <w:kern w:val="0"/>
          <w:sz w:val="24"/>
          <w:szCs w:val="24"/>
          <w:lang w:eastAsia="en-GB"/>
          <w14:ligatures w14:val="none"/>
        </w:rPr>
        <w:t xml:space="preserve">with survivors of traumatic incidents </w:t>
      </w:r>
      <w:r w:rsidR="00C366CA" w:rsidRPr="00374E85">
        <w:rPr>
          <w:rFonts w:ascii="Arial" w:eastAsia="Times New Roman" w:hAnsi="Arial" w:cs="Arial"/>
          <w:kern w:val="0"/>
          <w:sz w:val="24"/>
          <w:szCs w:val="24"/>
          <w:lang w:eastAsia="en-GB"/>
          <w14:ligatures w14:val="none"/>
        </w:rPr>
        <w:t>who may also relate to their trauma can be affected</w:t>
      </w:r>
      <w:r w:rsidR="002B20B7" w:rsidRPr="00374E85">
        <w:rPr>
          <w:rFonts w:ascii="Arial" w:eastAsia="Times New Roman" w:hAnsi="Arial" w:cs="Arial"/>
          <w:kern w:val="0"/>
          <w:sz w:val="24"/>
          <w:szCs w:val="24"/>
          <w:lang w:eastAsia="en-GB"/>
          <w14:ligatures w14:val="none"/>
        </w:rPr>
        <w:t xml:space="preserve"> (Mehlmann-Wicks, 2020).</w:t>
      </w:r>
    </w:p>
    <w:p w14:paraId="028413A6" w14:textId="31D132FE" w:rsidR="0036729C" w:rsidRPr="00374E85" w:rsidRDefault="00AD4866"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It is extremely important to manage officer wellbeing whilst being an operational officer. It is important to manage this because it enhances officer performance and decision making. </w:t>
      </w:r>
      <w:r w:rsidR="007D1D07" w:rsidRPr="00374E85">
        <w:rPr>
          <w:rFonts w:ascii="Arial" w:eastAsia="Times New Roman" w:hAnsi="Arial" w:cs="Arial"/>
          <w:kern w:val="0"/>
          <w:sz w:val="24"/>
          <w:szCs w:val="24"/>
          <w:lang w:eastAsia="en-GB"/>
          <w14:ligatures w14:val="none"/>
        </w:rPr>
        <w:t>Communication is a key part in policing, using simple language can often mitigate this and limit the chances of misunderstandings (Policeprep.com.au, 2024).</w:t>
      </w:r>
    </w:p>
    <w:p w14:paraId="55D6F5D0" w14:textId="31BF8425" w:rsidR="009F2395" w:rsidRPr="00374E85" w:rsidRDefault="009D00BA"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The impact of mental health challenges can also affect the quality </w:t>
      </w:r>
      <w:r w:rsidR="00DD166A" w:rsidRPr="00374E85">
        <w:rPr>
          <w:rFonts w:ascii="Arial" w:eastAsia="Times New Roman" w:hAnsi="Arial" w:cs="Arial"/>
          <w:kern w:val="0"/>
          <w:sz w:val="24"/>
          <w:szCs w:val="24"/>
          <w:lang w:eastAsia="en-GB"/>
          <w14:ligatures w14:val="none"/>
        </w:rPr>
        <w:t xml:space="preserve">of decision making within a team, </w:t>
      </w:r>
      <w:r w:rsidR="005D638C" w:rsidRPr="00374E85">
        <w:rPr>
          <w:rFonts w:ascii="Arial" w:eastAsia="Times New Roman" w:hAnsi="Arial" w:cs="Arial"/>
          <w:kern w:val="0"/>
          <w:sz w:val="24"/>
          <w:szCs w:val="24"/>
          <w:lang w:eastAsia="en-GB"/>
          <w14:ligatures w14:val="none"/>
        </w:rPr>
        <w:t xml:space="preserve">individuals who are facing a hard time within the team may be less likely to engage with decision making and helping others in the </w:t>
      </w:r>
      <w:r w:rsidR="00650646" w:rsidRPr="00374E85">
        <w:rPr>
          <w:rFonts w:ascii="Arial" w:eastAsia="Times New Roman" w:hAnsi="Arial" w:cs="Arial"/>
          <w:kern w:val="0"/>
          <w:sz w:val="24"/>
          <w:szCs w:val="24"/>
          <w:lang w:eastAsia="en-GB"/>
          <w14:ligatures w14:val="none"/>
        </w:rPr>
        <w:t>groupwork. This then leads to groupthink.</w:t>
      </w:r>
      <w:r w:rsidR="00754AF9" w:rsidRPr="00374E85">
        <w:rPr>
          <w:rFonts w:ascii="Arial" w:eastAsia="Times New Roman" w:hAnsi="Arial" w:cs="Arial"/>
          <w:kern w:val="0"/>
          <w:sz w:val="24"/>
          <w:szCs w:val="24"/>
          <w:lang w:eastAsia="en-GB"/>
          <w14:ligatures w14:val="none"/>
        </w:rPr>
        <w:t xml:space="preserve"> </w:t>
      </w:r>
      <w:r w:rsidR="006D5AB1" w:rsidRPr="00374E85">
        <w:rPr>
          <w:rFonts w:ascii="Arial" w:eastAsia="Times New Roman" w:hAnsi="Arial" w:cs="Arial"/>
          <w:kern w:val="0"/>
          <w:sz w:val="24"/>
          <w:szCs w:val="24"/>
          <w:lang w:eastAsia="en-GB"/>
          <w14:ligatures w14:val="none"/>
        </w:rPr>
        <w:t>This occurs when the group</w:t>
      </w:r>
      <w:r w:rsidR="00AE3E81" w:rsidRPr="00374E85">
        <w:rPr>
          <w:rFonts w:ascii="Arial" w:eastAsia="Times New Roman" w:hAnsi="Arial" w:cs="Arial"/>
          <w:kern w:val="0"/>
          <w:sz w:val="24"/>
          <w:szCs w:val="24"/>
          <w:lang w:eastAsia="en-GB"/>
          <w14:ligatures w14:val="none"/>
        </w:rPr>
        <w:t xml:space="preserve"> avoids conflict resulting in a decision being made purely </w:t>
      </w:r>
      <w:r w:rsidR="00354986" w:rsidRPr="00374E85">
        <w:rPr>
          <w:rFonts w:ascii="Arial" w:eastAsia="Times New Roman" w:hAnsi="Arial" w:cs="Arial"/>
          <w:kern w:val="0"/>
          <w:sz w:val="24"/>
          <w:szCs w:val="24"/>
          <w:lang w:eastAsia="en-GB"/>
          <w14:ligatures w14:val="none"/>
        </w:rPr>
        <w:t>not to upset certain members of the team</w:t>
      </w:r>
      <w:r w:rsidR="00C668B5" w:rsidRPr="00374E85">
        <w:rPr>
          <w:rFonts w:ascii="Arial" w:eastAsia="Times New Roman" w:hAnsi="Arial" w:cs="Arial"/>
          <w:kern w:val="0"/>
          <w:sz w:val="24"/>
          <w:szCs w:val="24"/>
          <w:lang w:eastAsia="en-GB"/>
          <w14:ligatures w14:val="none"/>
        </w:rPr>
        <w:t xml:space="preserve"> (Henriques, 2020).</w:t>
      </w:r>
      <w:r w:rsidR="00C76F3E" w:rsidRPr="00374E85">
        <w:rPr>
          <w:rFonts w:ascii="Arial" w:eastAsia="Times New Roman" w:hAnsi="Arial" w:cs="Arial"/>
          <w:kern w:val="0"/>
          <w:sz w:val="24"/>
          <w:szCs w:val="24"/>
          <w:lang w:eastAsia="en-GB"/>
          <w14:ligatures w14:val="none"/>
        </w:rPr>
        <w:t xml:space="preserve"> In policing, poor decisions can have </w:t>
      </w:r>
      <w:r w:rsidR="007B51E7" w:rsidRPr="00374E85">
        <w:rPr>
          <w:rFonts w:ascii="Arial" w:eastAsia="Times New Roman" w:hAnsi="Arial" w:cs="Arial"/>
          <w:kern w:val="0"/>
          <w:sz w:val="24"/>
          <w:szCs w:val="24"/>
          <w:lang w:eastAsia="en-GB"/>
          <w14:ligatures w14:val="none"/>
        </w:rPr>
        <w:t xml:space="preserve">quite severe outcomes for everyone involved. </w:t>
      </w:r>
      <w:r w:rsidR="00D936A7" w:rsidRPr="00374E85">
        <w:rPr>
          <w:rFonts w:ascii="Arial" w:eastAsia="Times New Roman" w:hAnsi="Arial" w:cs="Arial"/>
          <w:kern w:val="0"/>
          <w:sz w:val="24"/>
          <w:szCs w:val="24"/>
          <w:lang w:eastAsia="en-GB"/>
          <w14:ligatures w14:val="none"/>
        </w:rPr>
        <w:t>Therefore decision making as a team is detrimental</w:t>
      </w:r>
      <w:r w:rsidR="004D6F80" w:rsidRPr="00374E85">
        <w:rPr>
          <w:rFonts w:ascii="Arial" w:eastAsia="Times New Roman" w:hAnsi="Arial" w:cs="Arial"/>
          <w:kern w:val="0"/>
          <w:sz w:val="24"/>
          <w:szCs w:val="24"/>
          <w:lang w:eastAsia="en-GB"/>
          <w14:ligatures w14:val="none"/>
        </w:rPr>
        <w:t xml:space="preserve"> (Emmerling and Rooders, 2020).</w:t>
      </w:r>
    </w:p>
    <w:p w14:paraId="1BEB7E3B" w14:textId="4245E53C" w:rsidR="00EA0EC1" w:rsidRPr="00374E85" w:rsidRDefault="00D56D7C"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The importance of managing mental wellbeing </w:t>
      </w:r>
      <w:r w:rsidR="00E45E76" w:rsidRPr="00374E85">
        <w:rPr>
          <w:rFonts w:ascii="Arial" w:eastAsia="Times New Roman" w:hAnsi="Arial" w:cs="Arial"/>
          <w:kern w:val="0"/>
          <w:sz w:val="24"/>
          <w:szCs w:val="24"/>
          <w:lang w:eastAsia="en-GB"/>
          <w14:ligatures w14:val="none"/>
        </w:rPr>
        <w:t xml:space="preserve">extends beyond the individual and team, </w:t>
      </w:r>
      <w:r w:rsidR="00D377F8" w:rsidRPr="00374E85">
        <w:rPr>
          <w:rFonts w:ascii="Arial" w:eastAsia="Times New Roman" w:hAnsi="Arial" w:cs="Arial"/>
          <w:kern w:val="0"/>
          <w:sz w:val="24"/>
          <w:szCs w:val="24"/>
          <w:lang w:eastAsia="en-GB"/>
          <w14:ligatures w14:val="none"/>
        </w:rPr>
        <w:t xml:space="preserve">it is crucial for this to be prioritized for the safety of the general public and the people who police serve. </w:t>
      </w:r>
    </w:p>
    <w:p w14:paraId="445A4745" w14:textId="2DD609A3" w:rsidR="007D4F0A" w:rsidRPr="00374E85" w:rsidRDefault="00C706BF"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Many police forces have introduced a </w:t>
      </w:r>
      <w:r w:rsidR="00282EA0" w:rsidRPr="00374E85">
        <w:rPr>
          <w:rFonts w:ascii="Arial" w:eastAsia="Times New Roman" w:hAnsi="Arial" w:cs="Arial"/>
          <w:kern w:val="0"/>
          <w:sz w:val="24"/>
          <w:szCs w:val="24"/>
          <w:lang w:eastAsia="en-GB"/>
          <w14:ligatures w14:val="none"/>
        </w:rPr>
        <w:t>‘Trauma Risk Management’</w:t>
      </w:r>
      <w:r w:rsidR="00DD6A25" w:rsidRPr="00374E85">
        <w:rPr>
          <w:rFonts w:ascii="Arial" w:eastAsia="Times New Roman" w:hAnsi="Arial" w:cs="Arial"/>
          <w:kern w:val="0"/>
          <w:sz w:val="24"/>
          <w:szCs w:val="24"/>
          <w:lang w:eastAsia="en-GB"/>
          <w14:ligatures w14:val="none"/>
        </w:rPr>
        <w:t xml:space="preserve">, this is a assessment in which officers can carry out if exposed to an incident which may be considered as </w:t>
      </w:r>
      <w:r w:rsidR="001F0F43" w:rsidRPr="00374E85">
        <w:rPr>
          <w:rFonts w:ascii="Arial" w:eastAsia="Times New Roman" w:hAnsi="Arial" w:cs="Arial"/>
          <w:kern w:val="0"/>
          <w:sz w:val="24"/>
          <w:szCs w:val="24"/>
          <w:lang w:eastAsia="en-GB"/>
          <w14:ligatures w14:val="none"/>
        </w:rPr>
        <w:t xml:space="preserve">traumatic. This assessment was introduced to assess if the individual </w:t>
      </w:r>
      <w:r w:rsidR="00A10546" w:rsidRPr="00374E85">
        <w:rPr>
          <w:rFonts w:ascii="Arial" w:eastAsia="Times New Roman" w:hAnsi="Arial" w:cs="Arial"/>
          <w:kern w:val="0"/>
          <w:sz w:val="24"/>
          <w:szCs w:val="24"/>
          <w:lang w:eastAsia="en-GB"/>
          <w14:ligatures w14:val="none"/>
        </w:rPr>
        <w:t xml:space="preserve">may be at more risk of developing a psychological illness due to what they have been exposed too. </w:t>
      </w:r>
      <w:r w:rsidR="00562F1B" w:rsidRPr="00374E85">
        <w:rPr>
          <w:rFonts w:ascii="Arial" w:eastAsia="Times New Roman" w:hAnsi="Arial" w:cs="Arial"/>
          <w:kern w:val="0"/>
          <w:sz w:val="24"/>
          <w:szCs w:val="24"/>
          <w:lang w:eastAsia="en-GB"/>
          <w14:ligatures w14:val="none"/>
        </w:rPr>
        <w:t xml:space="preserve">A trauma risk management assessment is designed to minimise that risk by </w:t>
      </w:r>
      <w:r w:rsidR="00396925" w:rsidRPr="00374E85">
        <w:rPr>
          <w:rFonts w:ascii="Arial" w:eastAsia="Times New Roman" w:hAnsi="Arial" w:cs="Arial"/>
          <w:kern w:val="0"/>
          <w:sz w:val="24"/>
          <w:szCs w:val="24"/>
          <w:lang w:eastAsia="en-GB"/>
          <w14:ligatures w14:val="none"/>
        </w:rPr>
        <w:t>providing the appropriate support and advice</w:t>
      </w:r>
      <w:r w:rsidR="00EC4F5F" w:rsidRPr="00374E85">
        <w:rPr>
          <w:rFonts w:ascii="Arial" w:eastAsia="Times New Roman" w:hAnsi="Arial" w:cs="Arial"/>
          <w:kern w:val="0"/>
          <w:sz w:val="24"/>
          <w:szCs w:val="24"/>
          <w:lang w:eastAsia="en-GB"/>
          <w14:ligatures w14:val="none"/>
        </w:rPr>
        <w:t xml:space="preserve"> (Walsh, Taylor and Hastings, 2012).</w:t>
      </w:r>
      <w:r w:rsidR="003201C2" w:rsidRPr="00374E85">
        <w:rPr>
          <w:rFonts w:ascii="Arial" w:eastAsia="Times New Roman" w:hAnsi="Arial" w:cs="Arial"/>
          <w:kern w:val="0"/>
          <w:sz w:val="24"/>
          <w:szCs w:val="24"/>
          <w:lang w:eastAsia="en-GB"/>
          <w14:ligatures w14:val="none"/>
        </w:rPr>
        <w:t xml:space="preserve"> TRIM is also </w:t>
      </w:r>
      <w:r w:rsidR="00A33E4D" w:rsidRPr="00374E85">
        <w:rPr>
          <w:rFonts w:ascii="Arial" w:eastAsia="Times New Roman" w:hAnsi="Arial" w:cs="Arial"/>
          <w:kern w:val="0"/>
          <w:sz w:val="24"/>
          <w:szCs w:val="24"/>
          <w:lang w:eastAsia="en-GB"/>
          <w14:ligatures w14:val="none"/>
        </w:rPr>
        <w:t xml:space="preserve">appropriate for reducing stigma around mental health encouraging officers to seek mental health support by taking the assessment if they are struggling. TRIMS are also completely confidential </w:t>
      </w:r>
      <w:r w:rsidR="00BC4183" w:rsidRPr="00374E85">
        <w:rPr>
          <w:rFonts w:ascii="Arial" w:eastAsia="Times New Roman" w:hAnsi="Arial" w:cs="Arial"/>
          <w:kern w:val="0"/>
          <w:sz w:val="24"/>
          <w:szCs w:val="24"/>
          <w:lang w:eastAsia="en-GB"/>
          <w14:ligatures w14:val="none"/>
        </w:rPr>
        <w:t>giving officers some space if needed (Watson, 2024).</w:t>
      </w:r>
    </w:p>
    <w:p w14:paraId="5B86D775" w14:textId="11CC53A3" w:rsidR="00D83E27" w:rsidRPr="00374E85" w:rsidRDefault="001B3C29"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Establishing good peer support systems within the police is also essential. </w:t>
      </w:r>
      <w:r w:rsidR="005F329E" w:rsidRPr="00374E85">
        <w:rPr>
          <w:rFonts w:ascii="Arial" w:eastAsia="Times New Roman" w:hAnsi="Arial" w:cs="Arial"/>
          <w:kern w:val="0"/>
          <w:sz w:val="24"/>
          <w:szCs w:val="24"/>
          <w:lang w:eastAsia="en-GB"/>
          <w14:ligatures w14:val="none"/>
        </w:rPr>
        <w:t xml:space="preserve">This </w:t>
      </w:r>
      <w:r w:rsidR="00417540" w:rsidRPr="00374E85">
        <w:rPr>
          <w:rFonts w:ascii="Arial" w:eastAsia="Times New Roman" w:hAnsi="Arial" w:cs="Arial"/>
          <w:kern w:val="0"/>
          <w:sz w:val="24"/>
          <w:szCs w:val="24"/>
          <w:lang w:eastAsia="en-GB"/>
          <w14:ligatures w14:val="none"/>
        </w:rPr>
        <w:t xml:space="preserve">will help officers who are struggling mentally. Often speaking with other officers who </w:t>
      </w:r>
      <w:r w:rsidR="00417540" w:rsidRPr="00374E85">
        <w:rPr>
          <w:rFonts w:ascii="Arial" w:eastAsia="Times New Roman" w:hAnsi="Arial" w:cs="Arial"/>
          <w:kern w:val="0"/>
          <w:sz w:val="24"/>
          <w:szCs w:val="24"/>
          <w:lang w:eastAsia="en-GB"/>
          <w14:ligatures w14:val="none"/>
        </w:rPr>
        <w:lastRenderedPageBreak/>
        <w:t xml:space="preserve">understand the pressures </w:t>
      </w:r>
      <w:r w:rsidR="007D4F0A" w:rsidRPr="00374E85">
        <w:rPr>
          <w:rFonts w:ascii="Arial" w:eastAsia="Times New Roman" w:hAnsi="Arial" w:cs="Arial"/>
          <w:kern w:val="0"/>
          <w:sz w:val="24"/>
          <w:szCs w:val="24"/>
          <w:lang w:eastAsia="en-GB"/>
          <w14:ligatures w14:val="none"/>
        </w:rPr>
        <w:t>will decrease stress a lot simply by talking (Espevik et al., 2021).</w:t>
      </w:r>
    </w:p>
    <w:p w14:paraId="6EE9BD37" w14:textId="1A27BE08" w:rsidR="00977144" w:rsidRPr="00374E85" w:rsidRDefault="003E222A"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Police forces across England and Wales often single crew their officers, however double </w:t>
      </w:r>
      <w:r w:rsidR="00CF6C8F" w:rsidRPr="00374E85">
        <w:rPr>
          <w:rFonts w:ascii="Arial" w:eastAsia="Times New Roman" w:hAnsi="Arial" w:cs="Arial"/>
          <w:kern w:val="0"/>
          <w:sz w:val="24"/>
          <w:szCs w:val="24"/>
          <w:lang w:eastAsia="en-GB"/>
          <w14:ligatures w14:val="none"/>
        </w:rPr>
        <w:t>crewing</w:t>
      </w:r>
      <w:r w:rsidRPr="00374E85">
        <w:rPr>
          <w:rFonts w:ascii="Arial" w:eastAsia="Times New Roman" w:hAnsi="Arial" w:cs="Arial"/>
          <w:kern w:val="0"/>
          <w:sz w:val="24"/>
          <w:szCs w:val="24"/>
          <w:lang w:eastAsia="en-GB"/>
          <w14:ligatures w14:val="none"/>
        </w:rPr>
        <w:t xml:space="preserve"> officers </w:t>
      </w:r>
      <w:r w:rsidR="00DC0FF1" w:rsidRPr="00374E85">
        <w:rPr>
          <w:rFonts w:ascii="Arial" w:eastAsia="Times New Roman" w:hAnsi="Arial" w:cs="Arial"/>
          <w:kern w:val="0"/>
          <w:sz w:val="24"/>
          <w:szCs w:val="24"/>
          <w:lang w:eastAsia="en-GB"/>
          <w14:ligatures w14:val="none"/>
        </w:rPr>
        <w:t xml:space="preserve">has proven to increase mental health in </w:t>
      </w:r>
      <w:r w:rsidR="00CF6C8F" w:rsidRPr="00374E85">
        <w:rPr>
          <w:rFonts w:ascii="Arial" w:eastAsia="Times New Roman" w:hAnsi="Arial" w:cs="Arial"/>
          <w:kern w:val="0"/>
          <w:sz w:val="24"/>
          <w:szCs w:val="24"/>
          <w:lang w:eastAsia="en-GB"/>
          <w14:ligatures w14:val="none"/>
        </w:rPr>
        <w:t>individuals</w:t>
      </w:r>
      <w:r w:rsidR="00DC0FF1" w:rsidRPr="00374E85">
        <w:rPr>
          <w:rFonts w:ascii="Arial" w:eastAsia="Times New Roman" w:hAnsi="Arial" w:cs="Arial"/>
          <w:kern w:val="0"/>
          <w:sz w:val="24"/>
          <w:szCs w:val="24"/>
          <w:lang w:eastAsia="en-GB"/>
          <w14:ligatures w14:val="none"/>
        </w:rPr>
        <w:t xml:space="preserve">, </w:t>
      </w:r>
      <w:r w:rsidR="00706154" w:rsidRPr="00374E85">
        <w:rPr>
          <w:rFonts w:ascii="Arial" w:eastAsia="Times New Roman" w:hAnsi="Arial" w:cs="Arial"/>
          <w:kern w:val="0"/>
          <w:sz w:val="24"/>
          <w:szCs w:val="24"/>
          <w:lang w:eastAsia="en-GB"/>
          <w14:ligatures w14:val="none"/>
        </w:rPr>
        <w:t xml:space="preserve">talking about high risk incidents and sharing experiences whilst helping </w:t>
      </w:r>
      <w:r w:rsidR="00CF6C8F" w:rsidRPr="00374E85">
        <w:rPr>
          <w:rFonts w:ascii="Arial" w:eastAsia="Times New Roman" w:hAnsi="Arial" w:cs="Arial"/>
          <w:kern w:val="0"/>
          <w:sz w:val="24"/>
          <w:szCs w:val="24"/>
          <w:lang w:eastAsia="en-GB"/>
          <w14:ligatures w14:val="none"/>
        </w:rPr>
        <w:t>each other</w:t>
      </w:r>
      <w:r w:rsidR="00706154" w:rsidRPr="00374E85">
        <w:rPr>
          <w:rFonts w:ascii="Arial" w:eastAsia="Times New Roman" w:hAnsi="Arial" w:cs="Arial"/>
          <w:kern w:val="0"/>
          <w:sz w:val="24"/>
          <w:szCs w:val="24"/>
          <w:lang w:eastAsia="en-GB"/>
          <w14:ligatures w14:val="none"/>
        </w:rPr>
        <w:t xml:space="preserve"> on the job can reduce feelings of isolation</w:t>
      </w:r>
      <w:r w:rsidR="00CF6C8F" w:rsidRPr="00374E85">
        <w:rPr>
          <w:rFonts w:ascii="Arial" w:eastAsia="Times New Roman" w:hAnsi="Arial" w:cs="Arial"/>
          <w:kern w:val="0"/>
          <w:sz w:val="24"/>
          <w:szCs w:val="24"/>
          <w:lang w:eastAsia="en-GB"/>
          <w14:ligatures w14:val="none"/>
        </w:rPr>
        <w:t xml:space="preserve"> and help promote team cohesion (Bell and Eski, 2015).</w:t>
      </w:r>
    </w:p>
    <w:p w14:paraId="7E011651" w14:textId="7B1C5BF0" w:rsidR="00B952A3" w:rsidRPr="00374E85" w:rsidRDefault="009C1297"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Encouraging officers to </w:t>
      </w:r>
      <w:r w:rsidR="00556084" w:rsidRPr="00374E85">
        <w:rPr>
          <w:rFonts w:ascii="Arial" w:eastAsia="Times New Roman" w:hAnsi="Arial" w:cs="Arial"/>
          <w:kern w:val="0"/>
          <w:sz w:val="24"/>
          <w:szCs w:val="24"/>
          <w:lang w:eastAsia="en-GB"/>
          <w14:ligatures w14:val="none"/>
        </w:rPr>
        <w:t>practice</w:t>
      </w:r>
      <w:r w:rsidRPr="00374E85">
        <w:rPr>
          <w:rFonts w:ascii="Arial" w:eastAsia="Times New Roman" w:hAnsi="Arial" w:cs="Arial"/>
          <w:kern w:val="0"/>
          <w:sz w:val="24"/>
          <w:szCs w:val="24"/>
          <w:lang w:eastAsia="en-GB"/>
          <w14:ligatures w14:val="none"/>
        </w:rPr>
        <w:t xml:space="preserve"> mindfulness and meditation will also help reduce stress and anxiety massively, </w:t>
      </w:r>
      <w:r w:rsidR="005E50C1" w:rsidRPr="00374E85">
        <w:rPr>
          <w:rFonts w:ascii="Arial" w:eastAsia="Times New Roman" w:hAnsi="Arial" w:cs="Arial"/>
          <w:kern w:val="0"/>
          <w:sz w:val="24"/>
          <w:szCs w:val="24"/>
          <w:lang w:eastAsia="en-GB"/>
          <w14:ligatures w14:val="none"/>
        </w:rPr>
        <w:t>forces may offer free apps to officers who join within training</w:t>
      </w:r>
      <w:r w:rsidR="00B76B2F" w:rsidRPr="00374E85">
        <w:rPr>
          <w:rFonts w:ascii="Arial" w:eastAsia="Times New Roman" w:hAnsi="Arial" w:cs="Arial"/>
          <w:kern w:val="0"/>
          <w:sz w:val="24"/>
          <w:szCs w:val="24"/>
          <w:lang w:eastAsia="en-GB"/>
          <w14:ligatures w14:val="none"/>
        </w:rPr>
        <w:t xml:space="preserve"> (Vadvilavičius et al., 2023). </w:t>
      </w:r>
      <w:r w:rsidR="00870DDE" w:rsidRPr="00374E85">
        <w:rPr>
          <w:rFonts w:ascii="Arial" w:eastAsia="Times New Roman" w:hAnsi="Arial" w:cs="Arial"/>
          <w:kern w:val="0"/>
          <w:sz w:val="24"/>
          <w:szCs w:val="24"/>
          <w:lang w:eastAsia="en-GB"/>
          <w14:ligatures w14:val="none"/>
        </w:rPr>
        <w:t xml:space="preserve">Mindfulness has been shown to reduce anxiety </w:t>
      </w:r>
      <w:r w:rsidR="000439A5" w:rsidRPr="00374E85">
        <w:rPr>
          <w:rFonts w:ascii="Arial" w:eastAsia="Times New Roman" w:hAnsi="Arial" w:cs="Arial"/>
          <w:kern w:val="0"/>
          <w:sz w:val="24"/>
          <w:szCs w:val="24"/>
          <w:lang w:eastAsia="en-GB"/>
          <w14:ligatures w14:val="none"/>
        </w:rPr>
        <w:t>and increase resilience, vital for officers which experience these daily</w:t>
      </w:r>
      <w:r w:rsidR="00556084" w:rsidRPr="00374E85">
        <w:rPr>
          <w:rFonts w:ascii="Arial" w:eastAsia="Times New Roman" w:hAnsi="Arial" w:cs="Arial"/>
          <w:kern w:val="0"/>
          <w:sz w:val="24"/>
          <w:szCs w:val="24"/>
          <w:lang w:eastAsia="en-GB"/>
          <w14:ligatures w14:val="none"/>
        </w:rPr>
        <w:t xml:space="preserve"> (Fumero et al., 2020).</w:t>
      </w:r>
    </w:p>
    <w:p w14:paraId="65ADA6EA" w14:textId="74963C71" w:rsidR="009F2395" w:rsidRPr="00374E85" w:rsidRDefault="009F2395"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The challenges of </w:t>
      </w:r>
      <w:r w:rsidR="00E95EA6" w:rsidRPr="00374E85">
        <w:rPr>
          <w:rFonts w:ascii="Arial" w:eastAsia="Times New Roman" w:hAnsi="Arial" w:cs="Arial"/>
          <w:kern w:val="0"/>
          <w:sz w:val="24"/>
          <w:szCs w:val="24"/>
          <w:lang w:eastAsia="en-GB"/>
          <w14:ligatures w14:val="none"/>
        </w:rPr>
        <w:t xml:space="preserve">policing have a huge impact on individual and group wellbeing. Everyday officers are exposed to high risk traumatic incidents, </w:t>
      </w:r>
      <w:r w:rsidR="00802149" w:rsidRPr="00374E85">
        <w:rPr>
          <w:rFonts w:ascii="Arial" w:eastAsia="Times New Roman" w:hAnsi="Arial" w:cs="Arial"/>
          <w:kern w:val="0"/>
          <w:sz w:val="24"/>
          <w:szCs w:val="24"/>
          <w:lang w:eastAsia="en-GB"/>
          <w14:ligatures w14:val="none"/>
        </w:rPr>
        <w:t xml:space="preserve">maintaining public safety and also the shift patterns along with long shifts lead to numerous mental health problems. </w:t>
      </w:r>
      <w:r w:rsidR="003A125B" w:rsidRPr="00374E85">
        <w:rPr>
          <w:rFonts w:ascii="Arial" w:eastAsia="Times New Roman" w:hAnsi="Arial" w:cs="Arial"/>
          <w:kern w:val="0"/>
          <w:sz w:val="24"/>
          <w:szCs w:val="24"/>
          <w:lang w:eastAsia="en-GB"/>
          <w14:ligatures w14:val="none"/>
        </w:rPr>
        <w:t>Many studies show that all of these factors lead to stress and anxiety,</w:t>
      </w:r>
      <w:r w:rsidR="00EF1369" w:rsidRPr="00374E85">
        <w:rPr>
          <w:rFonts w:ascii="Arial" w:eastAsia="Times New Roman" w:hAnsi="Arial" w:cs="Arial"/>
          <w:kern w:val="0"/>
          <w:sz w:val="24"/>
          <w:szCs w:val="24"/>
          <w:lang w:eastAsia="en-GB"/>
          <w14:ligatures w14:val="none"/>
        </w:rPr>
        <w:t xml:space="preserve"> burnout and PTSD. However all of the factors </w:t>
      </w:r>
      <w:r w:rsidR="00584B45" w:rsidRPr="00374E85">
        <w:rPr>
          <w:rFonts w:ascii="Arial" w:eastAsia="Times New Roman" w:hAnsi="Arial" w:cs="Arial"/>
          <w:kern w:val="0"/>
          <w:sz w:val="24"/>
          <w:szCs w:val="24"/>
          <w:lang w:eastAsia="en-GB"/>
          <w14:ligatures w14:val="none"/>
        </w:rPr>
        <w:t xml:space="preserve">can also lead to vicarious trauma spreading to the rest of the team resulting in </w:t>
      </w:r>
      <w:r w:rsidR="00AD549A" w:rsidRPr="00374E85">
        <w:rPr>
          <w:rFonts w:ascii="Arial" w:eastAsia="Times New Roman" w:hAnsi="Arial" w:cs="Arial"/>
          <w:kern w:val="0"/>
          <w:sz w:val="24"/>
          <w:szCs w:val="24"/>
          <w:lang w:eastAsia="en-GB"/>
          <w14:ligatures w14:val="none"/>
        </w:rPr>
        <w:t xml:space="preserve">decreased team effectiveness due to poor communication and poor decision making. </w:t>
      </w:r>
      <w:r w:rsidR="00DD0DCD" w:rsidRPr="00374E85">
        <w:rPr>
          <w:rFonts w:ascii="Arial" w:eastAsia="Times New Roman" w:hAnsi="Arial" w:cs="Arial"/>
          <w:kern w:val="0"/>
          <w:sz w:val="24"/>
          <w:szCs w:val="24"/>
          <w:lang w:eastAsia="en-GB"/>
          <w14:ligatures w14:val="none"/>
        </w:rPr>
        <w:t>It is essential to manage and maintain mental wellbeing in policing, not just for officers sake but for the whole team</w:t>
      </w:r>
      <w:r w:rsidR="00660650" w:rsidRPr="00374E85">
        <w:rPr>
          <w:rFonts w:ascii="Arial" w:eastAsia="Times New Roman" w:hAnsi="Arial" w:cs="Arial"/>
          <w:kern w:val="0"/>
          <w:sz w:val="24"/>
          <w:szCs w:val="24"/>
          <w:lang w:eastAsia="en-GB"/>
          <w14:ligatures w14:val="none"/>
        </w:rPr>
        <w:t>. This will then result in the best service being delivered to members of the public</w:t>
      </w:r>
      <w:r w:rsidR="00A00275" w:rsidRPr="00374E85">
        <w:rPr>
          <w:rFonts w:ascii="Arial" w:eastAsia="Times New Roman" w:hAnsi="Arial" w:cs="Arial"/>
          <w:kern w:val="0"/>
          <w:sz w:val="24"/>
          <w:szCs w:val="24"/>
          <w:lang w:eastAsia="en-GB"/>
          <w14:ligatures w14:val="none"/>
        </w:rPr>
        <w:t xml:space="preserve"> ensuring that all </w:t>
      </w:r>
      <w:r w:rsidR="00B952A3" w:rsidRPr="00374E85">
        <w:rPr>
          <w:rFonts w:ascii="Arial" w:eastAsia="Times New Roman" w:hAnsi="Arial" w:cs="Arial"/>
          <w:kern w:val="0"/>
          <w:sz w:val="24"/>
          <w:szCs w:val="24"/>
          <w:lang w:eastAsia="en-GB"/>
          <w14:ligatures w14:val="none"/>
        </w:rPr>
        <w:t xml:space="preserve">safety, policies and procedures are being followed thoroughly. </w:t>
      </w:r>
      <w:r w:rsidR="00353259" w:rsidRPr="00374E85">
        <w:rPr>
          <w:rFonts w:ascii="Arial" w:eastAsia="Times New Roman" w:hAnsi="Arial" w:cs="Arial"/>
          <w:kern w:val="0"/>
          <w:sz w:val="24"/>
          <w:szCs w:val="24"/>
          <w:lang w:eastAsia="en-GB"/>
          <w14:ligatures w14:val="none"/>
        </w:rPr>
        <w:t xml:space="preserve">By following appropriate support systems to </w:t>
      </w:r>
      <w:r w:rsidR="00EA0EC1" w:rsidRPr="00374E85">
        <w:rPr>
          <w:rFonts w:ascii="Arial" w:eastAsia="Times New Roman" w:hAnsi="Arial" w:cs="Arial"/>
          <w:kern w:val="0"/>
          <w:sz w:val="24"/>
          <w:szCs w:val="24"/>
          <w:lang w:eastAsia="en-GB"/>
          <w14:ligatures w14:val="none"/>
        </w:rPr>
        <w:t>prioritize</w:t>
      </w:r>
      <w:r w:rsidR="00353259" w:rsidRPr="00374E85">
        <w:rPr>
          <w:rFonts w:ascii="Arial" w:eastAsia="Times New Roman" w:hAnsi="Arial" w:cs="Arial"/>
          <w:kern w:val="0"/>
          <w:sz w:val="24"/>
          <w:szCs w:val="24"/>
          <w:lang w:eastAsia="en-GB"/>
          <w14:ligatures w14:val="none"/>
        </w:rPr>
        <w:t xml:space="preserve"> </w:t>
      </w:r>
      <w:r w:rsidR="00EA0EC1" w:rsidRPr="00374E85">
        <w:rPr>
          <w:rFonts w:ascii="Arial" w:eastAsia="Times New Roman" w:hAnsi="Arial" w:cs="Arial"/>
          <w:kern w:val="0"/>
          <w:sz w:val="24"/>
          <w:szCs w:val="24"/>
          <w:lang w:eastAsia="en-GB"/>
          <w14:ligatures w14:val="none"/>
        </w:rPr>
        <w:t>officers</w:t>
      </w:r>
      <w:r w:rsidR="00353259" w:rsidRPr="00374E85">
        <w:rPr>
          <w:rFonts w:ascii="Arial" w:eastAsia="Times New Roman" w:hAnsi="Arial" w:cs="Arial"/>
          <w:kern w:val="0"/>
          <w:sz w:val="24"/>
          <w:szCs w:val="24"/>
          <w:lang w:eastAsia="en-GB"/>
          <w14:ligatures w14:val="none"/>
        </w:rPr>
        <w:t xml:space="preserve"> mental health</w:t>
      </w:r>
      <w:r w:rsidR="00D51480" w:rsidRPr="00374E85">
        <w:rPr>
          <w:rFonts w:ascii="Arial" w:eastAsia="Times New Roman" w:hAnsi="Arial" w:cs="Arial"/>
          <w:kern w:val="0"/>
          <w:sz w:val="24"/>
          <w:szCs w:val="24"/>
          <w:lang w:eastAsia="en-GB"/>
          <w14:ligatures w14:val="none"/>
        </w:rPr>
        <w:t xml:space="preserve"> police forces can reduce the impact of mental health issues which their officers are facing daily. </w:t>
      </w:r>
      <w:r w:rsidR="00502520" w:rsidRPr="00374E85">
        <w:rPr>
          <w:rFonts w:ascii="Arial" w:eastAsia="Times New Roman" w:hAnsi="Arial" w:cs="Arial"/>
          <w:kern w:val="0"/>
          <w:sz w:val="24"/>
          <w:szCs w:val="24"/>
          <w:lang w:eastAsia="en-GB"/>
          <w14:ligatures w14:val="none"/>
        </w:rPr>
        <w:t xml:space="preserve">Appropriate support systems can be introduced through training and </w:t>
      </w:r>
      <w:r w:rsidR="005A58C1" w:rsidRPr="00374E85">
        <w:rPr>
          <w:rFonts w:ascii="Arial" w:eastAsia="Times New Roman" w:hAnsi="Arial" w:cs="Arial"/>
          <w:kern w:val="0"/>
          <w:sz w:val="24"/>
          <w:szCs w:val="24"/>
          <w:lang w:eastAsia="en-GB"/>
          <w14:ligatures w14:val="none"/>
        </w:rPr>
        <w:t>interventions and a push for officers who don’t always open up to test out a TRIM referral so see how it impacted them as a indi</w:t>
      </w:r>
      <w:r w:rsidR="00E1497C" w:rsidRPr="00374E85">
        <w:rPr>
          <w:rFonts w:ascii="Arial" w:eastAsia="Times New Roman" w:hAnsi="Arial" w:cs="Arial"/>
          <w:kern w:val="0"/>
          <w:sz w:val="24"/>
          <w:szCs w:val="24"/>
          <w:lang w:eastAsia="en-GB"/>
          <w14:ligatures w14:val="none"/>
        </w:rPr>
        <w:t>vidual. If this is completed, officers will enhance their individual performance but will also help enhance team per</w:t>
      </w:r>
      <w:r w:rsidR="00EA0EC1" w:rsidRPr="00374E85">
        <w:rPr>
          <w:rFonts w:ascii="Arial" w:eastAsia="Times New Roman" w:hAnsi="Arial" w:cs="Arial"/>
          <w:kern w:val="0"/>
          <w:sz w:val="24"/>
          <w:szCs w:val="24"/>
          <w:lang w:eastAsia="en-GB"/>
          <w14:ligatures w14:val="none"/>
        </w:rPr>
        <w:t>formance, increasing team cohesion in doing so which will overall result in a more positive way to police.</w:t>
      </w:r>
    </w:p>
    <w:p w14:paraId="42794755" w14:textId="77777777" w:rsidR="00C76F3E" w:rsidRPr="00374E85" w:rsidRDefault="00C76F3E" w:rsidP="00374E85">
      <w:pPr>
        <w:jc w:val="both"/>
        <w:rPr>
          <w:rFonts w:ascii="Arial" w:eastAsia="Times New Roman" w:hAnsi="Arial" w:cs="Arial"/>
          <w:kern w:val="0"/>
          <w:sz w:val="24"/>
          <w:szCs w:val="24"/>
          <w:lang w:eastAsia="en-GB"/>
          <w14:ligatures w14:val="none"/>
        </w:rPr>
      </w:pPr>
    </w:p>
    <w:p w14:paraId="3F01D07E" w14:textId="77777777" w:rsidR="00556084" w:rsidRPr="00374E85" w:rsidRDefault="00556084" w:rsidP="00374E85">
      <w:pPr>
        <w:jc w:val="both"/>
        <w:rPr>
          <w:rFonts w:ascii="Arial" w:eastAsia="Times New Roman" w:hAnsi="Arial" w:cs="Arial"/>
          <w:kern w:val="0"/>
          <w:sz w:val="24"/>
          <w:szCs w:val="24"/>
          <w:lang w:eastAsia="en-GB"/>
          <w14:ligatures w14:val="none"/>
        </w:rPr>
      </w:pPr>
    </w:p>
    <w:p w14:paraId="271F5D9A" w14:textId="717227EA" w:rsidR="00556084" w:rsidRPr="00374E85" w:rsidRDefault="00556084"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Word count - 182</w:t>
      </w:r>
      <w:r w:rsidR="004C37D3" w:rsidRPr="00374E85">
        <w:rPr>
          <w:rFonts w:ascii="Arial" w:eastAsia="Times New Roman" w:hAnsi="Arial" w:cs="Arial"/>
          <w:kern w:val="0"/>
          <w:sz w:val="24"/>
          <w:szCs w:val="24"/>
          <w:lang w:eastAsia="en-GB"/>
          <w14:ligatures w14:val="none"/>
        </w:rPr>
        <w:t>0</w:t>
      </w:r>
    </w:p>
    <w:p w14:paraId="717017A1" w14:textId="77777777" w:rsidR="00C76F3E" w:rsidRPr="00374E85" w:rsidRDefault="00C76F3E" w:rsidP="00374E85">
      <w:pPr>
        <w:jc w:val="both"/>
        <w:rPr>
          <w:rFonts w:ascii="Arial" w:eastAsia="Times New Roman" w:hAnsi="Arial" w:cs="Arial"/>
          <w:kern w:val="0"/>
          <w:sz w:val="24"/>
          <w:szCs w:val="24"/>
          <w:lang w:eastAsia="en-GB"/>
          <w14:ligatures w14:val="none"/>
        </w:rPr>
      </w:pPr>
    </w:p>
    <w:p w14:paraId="71AF51AB" w14:textId="77777777" w:rsidR="00C76F3E" w:rsidRPr="00374E85" w:rsidRDefault="00C76F3E" w:rsidP="00374E85">
      <w:pPr>
        <w:jc w:val="both"/>
        <w:rPr>
          <w:rFonts w:ascii="Arial" w:eastAsia="Times New Roman" w:hAnsi="Arial" w:cs="Arial"/>
          <w:kern w:val="0"/>
          <w:sz w:val="24"/>
          <w:szCs w:val="24"/>
          <w:lang w:eastAsia="en-GB"/>
          <w14:ligatures w14:val="none"/>
        </w:rPr>
      </w:pPr>
    </w:p>
    <w:p w14:paraId="6FC8676B" w14:textId="04C3D5EC" w:rsidR="00491243" w:rsidRPr="00374E85" w:rsidRDefault="0036729C"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br w:type="page"/>
      </w:r>
    </w:p>
    <w:p w14:paraId="181FDF7C" w14:textId="4A29A24E" w:rsidR="00100BB6" w:rsidRPr="00374E85" w:rsidRDefault="00100BB6" w:rsidP="00374E85">
      <w:pPr>
        <w:jc w:val="both"/>
        <w:rPr>
          <w:rFonts w:ascii="Arial" w:eastAsia="Times New Roman" w:hAnsi="Arial" w:cs="Arial"/>
          <w:kern w:val="0"/>
          <w:sz w:val="24"/>
          <w:szCs w:val="24"/>
          <w:lang w:eastAsia="en-GB"/>
          <w14:ligatures w14:val="none"/>
        </w:rPr>
      </w:pPr>
    </w:p>
    <w:bookmarkEnd w:id="0"/>
    <w:p w14:paraId="2B8AB30A" w14:textId="591C44EC" w:rsidR="0036729C" w:rsidRPr="00374E85" w:rsidRDefault="0036729C" w:rsidP="00374E85">
      <w:pPr>
        <w:jc w:val="both"/>
        <w:rPr>
          <w:rFonts w:ascii="Arial" w:eastAsia="Times New Roman" w:hAnsi="Arial" w:cs="Arial"/>
          <w:vanish/>
          <w:kern w:val="0"/>
          <w:sz w:val="24"/>
          <w:szCs w:val="24"/>
          <w:lang w:eastAsia="en-GB"/>
          <w:specVanish/>
          <w14:ligatures w14:val="none"/>
        </w:rPr>
      </w:pPr>
      <w:r w:rsidRPr="00374E85">
        <w:rPr>
          <w:rFonts w:ascii="Arial" w:eastAsia="Times New Roman" w:hAnsi="Arial" w:cs="Arial"/>
          <w:kern w:val="0"/>
          <w:sz w:val="24"/>
          <w:szCs w:val="24"/>
          <w:lang w:eastAsia="en-GB"/>
          <w14:ligatures w14:val="none"/>
        </w:rPr>
        <w:br w:type="page"/>
      </w:r>
    </w:p>
    <w:p w14:paraId="725A0596" w14:textId="7E61E838" w:rsidR="006320F4" w:rsidRPr="00374E85" w:rsidRDefault="006320F4" w:rsidP="00374E85">
      <w:pPr>
        <w:jc w:val="both"/>
        <w:rPr>
          <w:rFonts w:ascii="Arial" w:hAnsi="Arial" w:cs="Arial"/>
          <w:sz w:val="24"/>
          <w:szCs w:val="24"/>
        </w:rPr>
      </w:pPr>
      <w:r w:rsidRPr="00374E85">
        <w:rPr>
          <w:rFonts w:ascii="Arial" w:hAnsi="Arial" w:cs="Arial"/>
          <w:sz w:val="24"/>
          <w:szCs w:val="24"/>
        </w:rPr>
        <w:t>Essay two –</w:t>
      </w:r>
    </w:p>
    <w:p w14:paraId="61C29AD2" w14:textId="77777777" w:rsidR="006320F4" w:rsidRPr="00374E85" w:rsidRDefault="006320F4" w:rsidP="00374E85">
      <w:pPr>
        <w:spacing w:line="276" w:lineRule="auto"/>
        <w:ind w:right="531"/>
        <w:jc w:val="both"/>
        <w:rPr>
          <w:rFonts w:ascii="Arial" w:eastAsia="Times New Roman" w:hAnsi="Arial" w:cs="Arial"/>
          <w:sz w:val="24"/>
          <w:szCs w:val="24"/>
          <w:u w:val="single"/>
          <w:lang w:eastAsia="en-GB"/>
        </w:rPr>
      </w:pPr>
      <w:r w:rsidRPr="00374E85">
        <w:rPr>
          <w:rFonts w:ascii="Arial" w:eastAsia="Times New Roman" w:hAnsi="Arial" w:cs="Arial"/>
          <w:sz w:val="24"/>
          <w:szCs w:val="24"/>
          <w:lang w:eastAsia="en-GB"/>
        </w:rPr>
        <w:t>What lessons have been learned from recent high-profile critical and major incidents, and how have these translated into best practice for policing?</w:t>
      </w:r>
    </w:p>
    <w:p w14:paraId="10DDF631" w14:textId="30BF56F9" w:rsidR="006320F4" w:rsidRPr="00374E85" w:rsidRDefault="006320F4" w:rsidP="00374E85">
      <w:pPr>
        <w:jc w:val="both"/>
        <w:rPr>
          <w:rFonts w:ascii="Arial" w:eastAsia="Times New Roman" w:hAnsi="Arial" w:cs="Arial"/>
          <w:sz w:val="24"/>
          <w:szCs w:val="24"/>
          <w:lang w:eastAsia="en-GB"/>
        </w:rPr>
      </w:pPr>
      <w:r w:rsidRPr="00374E85">
        <w:rPr>
          <w:rFonts w:ascii="Arial" w:eastAsia="Times New Roman" w:hAnsi="Arial" w:cs="Arial"/>
          <w:sz w:val="24"/>
          <w:szCs w:val="24"/>
          <w:lang w:eastAsia="en-GB"/>
        </w:rPr>
        <w:t>Your answer must be based on academic research rather than personal experience, but you may refer to recent examples of high-profile critical and major incidents.</w:t>
      </w:r>
    </w:p>
    <w:p w14:paraId="4FCDD84C" w14:textId="77777777" w:rsidR="00287213" w:rsidRPr="00374E85" w:rsidRDefault="00287213" w:rsidP="00374E85">
      <w:pPr>
        <w:jc w:val="both"/>
        <w:rPr>
          <w:rFonts w:ascii="Arial" w:eastAsia="Times New Roman" w:hAnsi="Arial" w:cs="Arial"/>
          <w:sz w:val="24"/>
          <w:szCs w:val="24"/>
          <w:lang w:eastAsia="en-GB"/>
        </w:rPr>
      </w:pPr>
    </w:p>
    <w:p w14:paraId="089E8432" w14:textId="418644FE" w:rsidR="00F73B79" w:rsidRPr="00374E85" w:rsidRDefault="00287213" w:rsidP="00374E85">
      <w:pPr>
        <w:jc w:val="both"/>
        <w:rPr>
          <w:rFonts w:ascii="Arial" w:eastAsia="Times New Roman" w:hAnsi="Arial" w:cs="Arial"/>
          <w:sz w:val="24"/>
          <w:szCs w:val="24"/>
          <w:lang w:eastAsia="en-GB"/>
        </w:rPr>
      </w:pPr>
      <w:r w:rsidRPr="00374E85">
        <w:rPr>
          <w:rFonts w:ascii="Arial" w:eastAsia="Times New Roman" w:hAnsi="Arial" w:cs="Arial"/>
          <w:sz w:val="24"/>
          <w:szCs w:val="24"/>
          <w:lang w:eastAsia="en-GB"/>
        </w:rPr>
        <w:t>T</w:t>
      </w:r>
      <w:r w:rsidR="00F73B79" w:rsidRPr="00374E85">
        <w:rPr>
          <w:rFonts w:ascii="Arial" w:eastAsia="Times New Roman" w:hAnsi="Arial" w:cs="Arial"/>
          <w:sz w:val="24"/>
          <w:szCs w:val="24"/>
          <w:lang w:eastAsia="en-GB"/>
        </w:rPr>
        <w:t xml:space="preserve">his essay will </w:t>
      </w:r>
      <w:r w:rsidR="00B31C53" w:rsidRPr="00374E85">
        <w:rPr>
          <w:rFonts w:ascii="Arial" w:eastAsia="Times New Roman" w:hAnsi="Arial" w:cs="Arial"/>
          <w:sz w:val="24"/>
          <w:szCs w:val="24"/>
          <w:lang w:eastAsia="en-GB"/>
        </w:rPr>
        <w:t>highlight the lessons which have been learned from high profile and major incidents</w:t>
      </w:r>
      <w:r w:rsidR="00450E58" w:rsidRPr="00374E85">
        <w:rPr>
          <w:rFonts w:ascii="Arial" w:eastAsia="Times New Roman" w:hAnsi="Arial" w:cs="Arial"/>
          <w:sz w:val="24"/>
          <w:szCs w:val="24"/>
          <w:lang w:eastAsia="en-GB"/>
        </w:rPr>
        <w:t xml:space="preserve"> and how these incidents have posed such significant challenges within policing</w:t>
      </w:r>
      <w:r w:rsidR="00B8632B" w:rsidRPr="00374E85">
        <w:rPr>
          <w:rFonts w:ascii="Arial" w:eastAsia="Times New Roman" w:hAnsi="Arial" w:cs="Arial"/>
          <w:sz w:val="24"/>
          <w:szCs w:val="24"/>
          <w:lang w:eastAsia="en-GB"/>
        </w:rPr>
        <w:t>. These incidents ranging from terrorist attacks public protests</w:t>
      </w:r>
      <w:r w:rsidR="00EF4158" w:rsidRPr="00374E85">
        <w:rPr>
          <w:rFonts w:ascii="Arial" w:eastAsia="Times New Roman" w:hAnsi="Arial" w:cs="Arial"/>
          <w:sz w:val="24"/>
          <w:szCs w:val="24"/>
          <w:lang w:eastAsia="en-GB"/>
        </w:rPr>
        <w:t xml:space="preserve"> have challenged forces worldwide in a number of ways</w:t>
      </w:r>
      <w:r w:rsidR="00B31C53" w:rsidRPr="00374E85">
        <w:rPr>
          <w:rFonts w:ascii="Arial" w:eastAsia="Times New Roman" w:hAnsi="Arial" w:cs="Arial"/>
          <w:sz w:val="24"/>
          <w:szCs w:val="24"/>
          <w:lang w:eastAsia="en-GB"/>
        </w:rPr>
        <w:t xml:space="preserve">. </w:t>
      </w:r>
      <w:r w:rsidR="00EF4158" w:rsidRPr="00374E85">
        <w:rPr>
          <w:rFonts w:ascii="Arial" w:eastAsia="Times New Roman" w:hAnsi="Arial" w:cs="Arial"/>
          <w:sz w:val="24"/>
          <w:szCs w:val="24"/>
          <w:lang w:eastAsia="en-GB"/>
        </w:rPr>
        <w:t>I</w:t>
      </w:r>
      <w:r w:rsidR="00450E58" w:rsidRPr="00374E85">
        <w:rPr>
          <w:rFonts w:ascii="Arial" w:eastAsia="Times New Roman" w:hAnsi="Arial" w:cs="Arial"/>
          <w:sz w:val="24"/>
          <w:szCs w:val="24"/>
          <w:lang w:eastAsia="en-GB"/>
        </w:rPr>
        <w:t>t</w:t>
      </w:r>
      <w:r w:rsidR="00B31C53" w:rsidRPr="00374E85">
        <w:rPr>
          <w:rFonts w:ascii="Arial" w:eastAsia="Times New Roman" w:hAnsi="Arial" w:cs="Arial"/>
          <w:sz w:val="24"/>
          <w:szCs w:val="24"/>
          <w:lang w:eastAsia="en-GB"/>
        </w:rPr>
        <w:t xml:space="preserve"> will include how these lessons have been best transferred to create a more positive light moving forward when next responding to these incidents.</w:t>
      </w:r>
      <w:r w:rsidR="00E83A50" w:rsidRPr="00374E85">
        <w:rPr>
          <w:rFonts w:ascii="Arial" w:eastAsia="Times New Roman" w:hAnsi="Arial" w:cs="Arial"/>
          <w:sz w:val="24"/>
          <w:szCs w:val="24"/>
          <w:lang w:eastAsia="en-GB"/>
        </w:rPr>
        <w:t xml:space="preserve"> Th</w:t>
      </w:r>
      <w:r w:rsidR="00655D46" w:rsidRPr="00374E85">
        <w:rPr>
          <w:rFonts w:ascii="Arial" w:eastAsia="Times New Roman" w:hAnsi="Arial" w:cs="Arial"/>
          <w:sz w:val="24"/>
          <w:szCs w:val="24"/>
          <w:lang w:eastAsia="en-GB"/>
        </w:rPr>
        <w:t>is essay will examine key lessons learned from recent high profile cases</w:t>
      </w:r>
      <w:r w:rsidR="00E76BBE" w:rsidRPr="00374E85">
        <w:rPr>
          <w:rFonts w:ascii="Arial" w:eastAsia="Times New Roman" w:hAnsi="Arial" w:cs="Arial"/>
          <w:sz w:val="24"/>
          <w:szCs w:val="24"/>
          <w:lang w:eastAsia="en-GB"/>
        </w:rPr>
        <w:t xml:space="preserve"> such as the 2020 Black Lives Matter protest and what lead to that and the 2017 London Bridge Attack. By </w:t>
      </w:r>
      <w:r w:rsidR="00985436" w:rsidRPr="00374E85">
        <w:rPr>
          <w:rFonts w:ascii="Arial" w:eastAsia="Times New Roman" w:hAnsi="Arial" w:cs="Arial"/>
          <w:sz w:val="24"/>
          <w:szCs w:val="24"/>
          <w:lang w:eastAsia="en-GB"/>
        </w:rPr>
        <w:t>analysing</w:t>
      </w:r>
      <w:r w:rsidR="00E76BBE" w:rsidRPr="00374E85">
        <w:rPr>
          <w:rFonts w:ascii="Arial" w:eastAsia="Times New Roman" w:hAnsi="Arial" w:cs="Arial"/>
          <w:sz w:val="24"/>
          <w:szCs w:val="24"/>
          <w:lang w:eastAsia="en-GB"/>
        </w:rPr>
        <w:t xml:space="preserve"> these </w:t>
      </w:r>
      <w:r w:rsidR="005C79AD" w:rsidRPr="00374E85">
        <w:rPr>
          <w:rFonts w:ascii="Arial" w:eastAsia="Times New Roman" w:hAnsi="Arial" w:cs="Arial"/>
          <w:sz w:val="24"/>
          <w:szCs w:val="24"/>
          <w:lang w:eastAsia="en-GB"/>
        </w:rPr>
        <w:t>events, the essay will</w:t>
      </w:r>
      <w:r w:rsidR="00064477" w:rsidRPr="00374E85">
        <w:rPr>
          <w:rFonts w:ascii="Arial" w:eastAsia="Times New Roman" w:hAnsi="Arial" w:cs="Arial"/>
          <w:sz w:val="24"/>
          <w:szCs w:val="24"/>
          <w:lang w:eastAsia="en-GB"/>
        </w:rPr>
        <w:t xml:space="preserve"> explain how police forces have engaged with the different challenges which have been faced</w:t>
      </w:r>
      <w:r w:rsidR="00985436" w:rsidRPr="00374E85">
        <w:rPr>
          <w:rFonts w:ascii="Arial" w:eastAsia="Times New Roman" w:hAnsi="Arial" w:cs="Arial"/>
          <w:sz w:val="24"/>
          <w:szCs w:val="24"/>
          <w:lang w:eastAsia="en-GB"/>
        </w:rPr>
        <w:t xml:space="preserve"> and how these high risk incidents </w:t>
      </w:r>
      <w:r w:rsidR="00A6075D" w:rsidRPr="00374E85">
        <w:rPr>
          <w:rFonts w:ascii="Arial" w:eastAsia="Times New Roman" w:hAnsi="Arial" w:cs="Arial"/>
          <w:sz w:val="24"/>
          <w:szCs w:val="24"/>
          <w:lang w:eastAsia="en-GB"/>
        </w:rPr>
        <w:t xml:space="preserve">have offered value lessons in policing moving forward. </w:t>
      </w:r>
      <w:r w:rsidR="00B85248" w:rsidRPr="00374E85">
        <w:rPr>
          <w:rFonts w:ascii="Arial" w:eastAsia="Times New Roman" w:hAnsi="Arial" w:cs="Arial"/>
          <w:sz w:val="24"/>
          <w:szCs w:val="24"/>
          <w:lang w:eastAsia="en-GB"/>
        </w:rPr>
        <w:t>It will include how the use of technology can impact positively in future policing.</w:t>
      </w:r>
    </w:p>
    <w:p w14:paraId="61B5CE49" w14:textId="11AD0E6F" w:rsidR="0043075E" w:rsidRPr="00374E85" w:rsidRDefault="00B31C53" w:rsidP="00374E85">
      <w:pPr>
        <w:jc w:val="both"/>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All high profile and critical incidents have many learning curves especially when they are being analysed, there are usually many ways in which police or other agencies can improve in future. </w:t>
      </w:r>
    </w:p>
    <w:p w14:paraId="368EC3AE" w14:textId="2D9DF84F" w:rsidR="006D680D" w:rsidRPr="00374E85" w:rsidRDefault="00B31C53"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sz w:val="24"/>
          <w:szCs w:val="24"/>
          <w:lang w:eastAsia="en-GB"/>
        </w:rPr>
        <w:t xml:space="preserve">One of the lessons </w:t>
      </w:r>
      <w:r w:rsidR="00B45439" w:rsidRPr="00374E85">
        <w:rPr>
          <w:rFonts w:ascii="Arial" w:eastAsia="Times New Roman" w:hAnsi="Arial" w:cs="Arial"/>
          <w:sz w:val="24"/>
          <w:szCs w:val="24"/>
          <w:lang w:eastAsia="en-GB"/>
        </w:rPr>
        <w:t>which will be</w:t>
      </w:r>
      <w:r w:rsidRPr="00374E85">
        <w:rPr>
          <w:rFonts w:ascii="Arial" w:eastAsia="Times New Roman" w:hAnsi="Arial" w:cs="Arial"/>
          <w:sz w:val="24"/>
          <w:szCs w:val="24"/>
          <w:lang w:eastAsia="en-GB"/>
        </w:rPr>
        <w:t xml:space="preserve"> discuss</w:t>
      </w:r>
      <w:r w:rsidR="00B45439" w:rsidRPr="00374E85">
        <w:rPr>
          <w:rFonts w:ascii="Arial" w:eastAsia="Times New Roman" w:hAnsi="Arial" w:cs="Arial"/>
          <w:sz w:val="24"/>
          <w:szCs w:val="24"/>
          <w:lang w:eastAsia="en-GB"/>
        </w:rPr>
        <w:t>ed</w:t>
      </w:r>
      <w:r w:rsidRPr="00374E85">
        <w:rPr>
          <w:rFonts w:ascii="Arial" w:eastAsia="Times New Roman" w:hAnsi="Arial" w:cs="Arial"/>
          <w:sz w:val="24"/>
          <w:szCs w:val="24"/>
          <w:lang w:eastAsia="en-GB"/>
        </w:rPr>
        <w:t xml:space="preserve"> is the need for accountability once analysation has been done when dealing with a high profile incident, for example George Floyds </w:t>
      </w:r>
      <w:r w:rsidR="00152D6A" w:rsidRPr="00374E85">
        <w:rPr>
          <w:rFonts w:ascii="Arial" w:eastAsia="Times New Roman" w:hAnsi="Arial" w:cs="Arial"/>
          <w:sz w:val="24"/>
          <w:szCs w:val="24"/>
          <w:lang w:eastAsia="en-GB"/>
        </w:rPr>
        <w:t xml:space="preserve">death. George Floyd was a male who died in America as he was being restrained by a police officer. Whilst being restrained George stated multiple times that he could not breathe and also stated to officers ‘’YOU’RE GOING TO KILL ME’’. George then became unresponsive and died an hour later </w:t>
      </w:r>
      <w:r w:rsidR="00152D6A" w:rsidRPr="00374E85">
        <w:rPr>
          <w:rFonts w:ascii="Arial" w:eastAsia="Times New Roman" w:hAnsi="Arial" w:cs="Arial"/>
          <w:kern w:val="0"/>
          <w:sz w:val="24"/>
          <w:szCs w:val="24"/>
          <w:lang w:eastAsia="en-GB"/>
          <w14:ligatures w14:val="none"/>
        </w:rPr>
        <w:t xml:space="preserve">(BBC News, 2020). It is important to show transparency in cases like this to build public confidence, which also means holding people accountable for their actions including officers, the officer in this case was charged with second degree murder (Police1, n.d.). </w:t>
      </w:r>
    </w:p>
    <w:p w14:paraId="1DA2DC49" w14:textId="72465715" w:rsidR="00A878EC" w:rsidRPr="00374E85" w:rsidRDefault="00A878EC"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The death of George Floyd was high profile across the world, calling for many new policies and procedures to be put in place. In this case for how police use force and even deadly force. The ministry of justice have provided a use of force police framework which provides laws and framework guidelines with how best to deal with different situations, different uses of force and what to do in certain situations and when</w:t>
      </w:r>
      <w:r w:rsidR="00C62DEF" w:rsidRPr="00374E85">
        <w:rPr>
          <w:rFonts w:ascii="Arial" w:eastAsia="Times New Roman" w:hAnsi="Arial" w:cs="Arial"/>
          <w:kern w:val="0"/>
          <w:sz w:val="24"/>
          <w:szCs w:val="24"/>
          <w:lang w:eastAsia="en-GB"/>
          <w14:ligatures w14:val="none"/>
        </w:rPr>
        <w:t xml:space="preserve"> </w:t>
      </w:r>
      <w:r w:rsidRPr="00374E85">
        <w:rPr>
          <w:rFonts w:ascii="Arial" w:eastAsia="Times New Roman" w:hAnsi="Arial" w:cs="Arial"/>
          <w:kern w:val="0"/>
          <w:sz w:val="24"/>
          <w:szCs w:val="24"/>
          <w:lang w:eastAsia="en-GB"/>
          <w14:ligatures w14:val="none"/>
        </w:rPr>
        <w:t>(Policy name: Use of Force Policy Framework, 2023)</w:t>
      </w:r>
      <w:r w:rsidR="00C62DEF" w:rsidRPr="00374E85">
        <w:rPr>
          <w:rFonts w:ascii="Arial" w:eastAsia="Times New Roman" w:hAnsi="Arial" w:cs="Arial"/>
          <w:kern w:val="0"/>
          <w:sz w:val="24"/>
          <w:szCs w:val="24"/>
          <w:lang w:eastAsia="en-GB"/>
          <w14:ligatures w14:val="none"/>
        </w:rPr>
        <w:t>.</w:t>
      </w:r>
    </w:p>
    <w:p w14:paraId="2B78F66E" w14:textId="07C68998" w:rsidR="00A0141B" w:rsidRPr="00374E85" w:rsidRDefault="00A0141B"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The death of George Floyd </w:t>
      </w:r>
      <w:r w:rsidR="004A5E04" w:rsidRPr="00374E85">
        <w:rPr>
          <w:rFonts w:ascii="Arial" w:eastAsia="Times New Roman" w:hAnsi="Arial" w:cs="Arial"/>
          <w:kern w:val="0"/>
          <w:sz w:val="24"/>
          <w:szCs w:val="24"/>
          <w:lang w:eastAsia="en-GB"/>
          <w14:ligatures w14:val="none"/>
        </w:rPr>
        <w:t xml:space="preserve">called for reform in policing policies and procedures because of what happened to him. </w:t>
      </w:r>
      <w:r w:rsidR="00D90B6C" w:rsidRPr="00374E85">
        <w:rPr>
          <w:rFonts w:ascii="Arial" w:eastAsia="Times New Roman" w:hAnsi="Arial" w:cs="Arial"/>
          <w:kern w:val="0"/>
          <w:sz w:val="24"/>
          <w:szCs w:val="24"/>
          <w:lang w:eastAsia="en-GB"/>
          <w14:ligatures w14:val="none"/>
        </w:rPr>
        <w:t xml:space="preserve">Black Lives Matter led to widespread protests calling for a change in policing. </w:t>
      </w:r>
      <w:r w:rsidR="00C21A5A" w:rsidRPr="00374E85">
        <w:rPr>
          <w:rFonts w:ascii="Arial" w:eastAsia="Times New Roman" w:hAnsi="Arial" w:cs="Arial"/>
          <w:kern w:val="0"/>
          <w:sz w:val="24"/>
          <w:szCs w:val="24"/>
          <w:lang w:eastAsia="en-GB"/>
          <w14:ligatures w14:val="none"/>
        </w:rPr>
        <w:t xml:space="preserve">The main points </w:t>
      </w:r>
      <w:r w:rsidR="002D2CAE" w:rsidRPr="00374E85">
        <w:rPr>
          <w:rFonts w:ascii="Arial" w:eastAsia="Times New Roman" w:hAnsi="Arial" w:cs="Arial"/>
          <w:kern w:val="0"/>
          <w:sz w:val="24"/>
          <w:szCs w:val="24"/>
          <w:lang w:eastAsia="en-GB"/>
          <w14:ligatures w14:val="none"/>
        </w:rPr>
        <w:t>highlights</w:t>
      </w:r>
      <w:r w:rsidR="00C21A5A" w:rsidRPr="00374E85">
        <w:rPr>
          <w:rFonts w:ascii="Arial" w:eastAsia="Times New Roman" w:hAnsi="Arial" w:cs="Arial"/>
          <w:kern w:val="0"/>
          <w:sz w:val="24"/>
          <w:szCs w:val="24"/>
          <w:lang w:eastAsia="en-GB"/>
          <w14:ligatures w14:val="none"/>
        </w:rPr>
        <w:t xml:space="preserve"> within this protest was use of force, accountability and community relations </w:t>
      </w:r>
      <w:r w:rsidR="00390956" w:rsidRPr="00374E85">
        <w:rPr>
          <w:rFonts w:ascii="Arial" w:eastAsia="Times New Roman" w:hAnsi="Arial" w:cs="Arial"/>
          <w:kern w:val="0"/>
          <w:sz w:val="24"/>
          <w:szCs w:val="24"/>
          <w:lang w:eastAsia="en-GB"/>
          <w14:ligatures w14:val="none"/>
        </w:rPr>
        <w:t>(Mitchell 2020).</w:t>
      </w:r>
    </w:p>
    <w:p w14:paraId="526DF2EC" w14:textId="457F50C4" w:rsidR="00A878EC" w:rsidRPr="00374E85" w:rsidRDefault="00A878EC"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I</w:t>
      </w:r>
      <w:r w:rsidR="00830050" w:rsidRPr="00374E85">
        <w:rPr>
          <w:rFonts w:ascii="Arial" w:eastAsia="Times New Roman" w:hAnsi="Arial" w:cs="Arial"/>
          <w:kern w:val="0"/>
          <w:sz w:val="24"/>
          <w:szCs w:val="24"/>
          <w:lang w:eastAsia="en-GB"/>
          <w14:ligatures w14:val="none"/>
        </w:rPr>
        <w:t xml:space="preserve">t is </w:t>
      </w:r>
      <w:r w:rsidRPr="00374E85">
        <w:rPr>
          <w:rFonts w:ascii="Arial" w:eastAsia="Times New Roman" w:hAnsi="Arial" w:cs="Arial"/>
          <w:kern w:val="0"/>
          <w:sz w:val="24"/>
          <w:szCs w:val="24"/>
          <w:lang w:eastAsia="en-GB"/>
          <w14:ligatures w14:val="none"/>
        </w:rPr>
        <w:t xml:space="preserve">important to show the public that issues are being dealt with internally after a major incident as the public will then have trust in police that things will change. The lesson </w:t>
      </w:r>
      <w:r w:rsidRPr="00374E85">
        <w:rPr>
          <w:rFonts w:ascii="Arial" w:eastAsia="Times New Roman" w:hAnsi="Arial" w:cs="Arial"/>
          <w:kern w:val="0"/>
          <w:sz w:val="24"/>
          <w:szCs w:val="24"/>
          <w:lang w:eastAsia="en-GB"/>
          <w14:ligatures w14:val="none"/>
        </w:rPr>
        <w:lastRenderedPageBreak/>
        <w:t>learned with this incident is that there is a stricter need for guidelines which are necessary to the use of force which is being used</w:t>
      </w:r>
      <w:r w:rsidR="00BE0AD9" w:rsidRPr="00374E85">
        <w:rPr>
          <w:rFonts w:ascii="Arial" w:eastAsia="Times New Roman" w:hAnsi="Arial" w:cs="Arial"/>
          <w:kern w:val="0"/>
          <w:sz w:val="24"/>
          <w:szCs w:val="24"/>
          <w:lang w:eastAsia="en-GB"/>
          <w14:ligatures w14:val="none"/>
        </w:rPr>
        <w:t xml:space="preserve">. How to deal with restraint and to focus more on de-escalation tactics rather than heading straight in full force. The use of force should always be justified. </w:t>
      </w:r>
    </w:p>
    <w:p w14:paraId="7CEFC915" w14:textId="63E079DB" w:rsidR="00BE0AD9" w:rsidRPr="00374E85" w:rsidRDefault="00BE0AD9"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De-escalation is the focus point of all new </w:t>
      </w:r>
      <w:r w:rsidR="0036729C" w:rsidRPr="00374E85">
        <w:rPr>
          <w:rFonts w:ascii="Arial" w:eastAsia="Times New Roman" w:hAnsi="Arial" w:cs="Arial"/>
          <w:kern w:val="0"/>
          <w:sz w:val="24"/>
          <w:szCs w:val="24"/>
          <w:lang w:eastAsia="en-GB"/>
          <w14:ligatures w14:val="none"/>
        </w:rPr>
        <w:t>recruits</w:t>
      </w:r>
      <w:r w:rsidRPr="00374E85">
        <w:rPr>
          <w:rFonts w:ascii="Arial" w:eastAsia="Times New Roman" w:hAnsi="Arial" w:cs="Arial"/>
          <w:kern w:val="0"/>
          <w:sz w:val="24"/>
          <w:szCs w:val="24"/>
          <w:lang w:eastAsia="en-GB"/>
          <w14:ligatures w14:val="none"/>
        </w:rPr>
        <w:t xml:space="preserve"> when dealing with a person who may be vulnerable, this could be due to the fact that the person maybe dealing with mental health problems which need to be dealt with effectively by communication rather than restraint. There are many strategies which have been introduced to officers to identify the root of the cause before they escalate out of control (Fritsvold, 2019). </w:t>
      </w:r>
    </w:p>
    <w:p w14:paraId="481999CA" w14:textId="77777777" w:rsidR="00F32628" w:rsidRPr="00374E85" w:rsidRDefault="006E6681"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On the 3</w:t>
      </w:r>
      <w:r w:rsidRPr="00374E85">
        <w:rPr>
          <w:rFonts w:ascii="Arial" w:eastAsia="Times New Roman" w:hAnsi="Arial" w:cs="Arial"/>
          <w:kern w:val="0"/>
          <w:sz w:val="24"/>
          <w:szCs w:val="24"/>
          <w:vertAlign w:val="superscript"/>
          <w:lang w:eastAsia="en-GB"/>
          <w14:ligatures w14:val="none"/>
        </w:rPr>
        <w:t>rd</w:t>
      </w:r>
      <w:r w:rsidRPr="00374E85">
        <w:rPr>
          <w:rFonts w:ascii="Arial" w:eastAsia="Times New Roman" w:hAnsi="Arial" w:cs="Arial"/>
          <w:kern w:val="0"/>
          <w:sz w:val="24"/>
          <w:szCs w:val="24"/>
          <w:lang w:eastAsia="en-GB"/>
          <w14:ligatures w14:val="none"/>
        </w:rPr>
        <w:t xml:space="preserve"> of June 2017 a </w:t>
      </w:r>
      <w:r w:rsidR="00B8137F" w:rsidRPr="00374E85">
        <w:rPr>
          <w:rFonts w:ascii="Arial" w:eastAsia="Times New Roman" w:hAnsi="Arial" w:cs="Arial"/>
          <w:kern w:val="0"/>
          <w:sz w:val="24"/>
          <w:szCs w:val="24"/>
          <w:lang w:eastAsia="en-GB"/>
          <w14:ligatures w14:val="none"/>
        </w:rPr>
        <w:t xml:space="preserve">terrorist attack occurred on London Bridge, </w:t>
      </w:r>
      <w:r w:rsidR="00C569F0" w:rsidRPr="00374E85">
        <w:rPr>
          <w:rFonts w:ascii="Arial" w:eastAsia="Times New Roman" w:hAnsi="Arial" w:cs="Arial"/>
          <w:kern w:val="0"/>
          <w:sz w:val="24"/>
          <w:szCs w:val="24"/>
          <w:lang w:eastAsia="en-GB"/>
          <w14:ligatures w14:val="none"/>
        </w:rPr>
        <w:t xml:space="preserve">three attackers ploughed a van into pedestrians on the bridge killing 8 people and injuring many others. </w:t>
      </w:r>
      <w:r w:rsidR="00FE2693" w:rsidRPr="00374E85">
        <w:rPr>
          <w:rFonts w:ascii="Arial" w:eastAsia="Times New Roman" w:hAnsi="Arial" w:cs="Arial"/>
          <w:kern w:val="0"/>
          <w:sz w:val="24"/>
          <w:szCs w:val="24"/>
          <w:lang w:eastAsia="en-GB"/>
          <w14:ligatures w14:val="none"/>
        </w:rPr>
        <w:t>The attackers then continued to injure people with knives on Borough Market</w:t>
      </w:r>
      <w:r w:rsidR="00CB1859" w:rsidRPr="00374E85">
        <w:rPr>
          <w:rFonts w:ascii="Arial" w:eastAsia="Times New Roman" w:hAnsi="Arial" w:cs="Arial"/>
          <w:kern w:val="0"/>
          <w:sz w:val="24"/>
          <w:szCs w:val="24"/>
          <w:lang w:eastAsia="en-GB"/>
          <w14:ligatures w14:val="none"/>
        </w:rPr>
        <w:t>(BBC, 2019)</w:t>
      </w:r>
      <w:r w:rsidR="00CB1859" w:rsidRPr="00374E85">
        <w:rPr>
          <w:rFonts w:ascii="Arial" w:eastAsia="Times New Roman" w:hAnsi="Arial" w:cs="Arial"/>
          <w:kern w:val="0"/>
          <w:sz w:val="24"/>
          <w:szCs w:val="24"/>
          <w:lang w:eastAsia="en-GB"/>
          <w14:ligatures w14:val="none"/>
        </w:rPr>
        <w:t>.</w:t>
      </w:r>
      <w:r w:rsidR="004B01D1" w:rsidRPr="00374E85">
        <w:rPr>
          <w:rFonts w:ascii="Arial" w:eastAsia="Times New Roman" w:hAnsi="Arial" w:cs="Arial"/>
          <w:kern w:val="0"/>
          <w:sz w:val="24"/>
          <w:szCs w:val="24"/>
          <w:lang w:eastAsia="en-GB"/>
          <w14:ligatures w14:val="none"/>
        </w:rPr>
        <w:t xml:space="preserve"> </w:t>
      </w:r>
    </w:p>
    <w:p w14:paraId="4B484124" w14:textId="01B95BF2" w:rsidR="00064C93" w:rsidRPr="00374E85" w:rsidRDefault="004B01D1"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This incident highlighted </w:t>
      </w:r>
      <w:r w:rsidR="004F64F2" w:rsidRPr="00374E85">
        <w:rPr>
          <w:rFonts w:ascii="Arial" w:eastAsia="Times New Roman" w:hAnsi="Arial" w:cs="Arial"/>
          <w:kern w:val="0"/>
          <w:sz w:val="24"/>
          <w:szCs w:val="24"/>
          <w:lang w:eastAsia="en-GB"/>
          <w14:ligatures w14:val="none"/>
        </w:rPr>
        <w:t xml:space="preserve">the importance of emergency responses and resources deployed to </w:t>
      </w:r>
      <w:r w:rsidR="003A28D8" w:rsidRPr="00374E85">
        <w:rPr>
          <w:rFonts w:ascii="Arial" w:eastAsia="Times New Roman" w:hAnsi="Arial" w:cs="Arial"/>
          <w:kern w:val="0"/>
          <w:sz w:val="24"/>
          <w:szCs w:val="24"/>
          <w:lang w:eastAsia="en-GB"/>
          <w14:ligatures w14:val="none"/>
        </w:rPr>
        <w:t>assist</w:t>
      </w:r>
      <w:r w:rsidR="00952D79" w:rsidRPr="00374E85">
        <w:rPr>
          <w:rFonts w:ascii="Arial" w:eastAsia="Times New Roman" w:hAnsi="Arial" w:cs="Arial"/>
          <w:kern w:val="0"/>
          <w:sz w:val="24"/>
          <w:szCs w:val="24"/>
          <w:lang w:eastAsia="en-GB"/>
          <w14:ligatures w14:val="none"/>
        </w:rPr>
        <w:t xml:space="preserve"> </w:t>
      </w:r>
      <w:r w:rsidR="00952D79" w:rsidRPr="00374E85">
        <w:rPr>
          <w:rFonts w:ascii="Arial" w:eastAsia="Times New Roman" w:hAnsi="Arial" w:cs="Arial"/>
          <w:kern w:val="0"/>
          <w:sz w:val="24"/>
          <w:szCs w:val="24"/>
          <w:lang w:eastAsia="en-GB"/>
          <w14:ligatures w14:val="none"/>
        </w:rPr>
        <w:t>(Warren, 2024)</w:t>
      </w:r>
      <w:r w:rsidR="00952D79" w:rsidRPr="00374E85">
        <w:rPr>
          <w:rFonts w:ascii="Arial" w:eastAsia="Times New Roman" w:hAnsi="Arial" w:cs="Arial"/>
          <w:kern w:val="0"/>
          <w:sz w:val="24"/>
          <w:szCs w:val="24"/>
          <w:lang w:eastAsia="en-GB"/>
          <w14:ligatures w14:val="none"/>
        </w:rPr>
        <w:t xml:space="preserve">. The first emergency response unit to </w:t>
      </w:r>
      <w:r w:rsidR="00D17B28" w:rsidRPr="00374E85">
        <w:rPr>
          <w:rFonts w:ascii="Arial" w:eastAsia="Times New Roman" w:hAnsi="Arial" w:cs="Arial"/>
          <w:kern w:val="0"/>
          <w:sz w:val="24"/>
          <w:szCs w:val="24"/>
          <w:lang w:eastAsia="en-GB"/>
          <w14:ligatures w14:val="none"/>
        </w:rPr>
        <w:t>attend this incident arrived within 8 minutes of the call being initially made</w:t>
      </w:r>
      <w:r w:rsidR="00BB6EE6" w:rsidRPr="00374E85">
        <w:rPr>
          <w:rFonts w:ascii="Arial" w:eastAsia="Times New Roman" w:hAnsi="Arial" w:cs="Arial"/>
          <w:kern w:val="0"/>
          <w:sz w:val="24"/>
          <w:szCs w:val="24"/>
          <w:lang w:eastAsia="en-GB"/>
          <w14:ligatures w14:val="none"/>
        </w:rPr>
        <w:t xml:space="preserve"> </w:t>
      </w:r>
      <w:r w:rsidR="00BB6EE6" w:rsidRPr="00374E85">
        <w:rPr>
          <w:rFonts w:ascii="Arial" w:eastAsia="Times New Roman" w:hAnsi="Arial" w:cs="Arial"/>
          <w:kern w:val="0"/>
          <w:sz w:val="24"/>
          <w:szCs w:val="24"/>
          <w:lang w:eastAsia="en-GB"/>
          <w14:ligatures w14:val="none"/>
        </w:rPr>
        <w:t>(Chaos and killings: 10 minutes at London Bridge, 2019)</w:t>
      </w:r>
      <w:r w:rsidR="00D17B28" w:rsidRPr="00374E85">
        <w:rPr>
          <w:rFonts w:ascii="Arial" w:eastAsia="Times New Roman" w:hAnsi="Arial" w:cs="Arial"/>
          <w:kern w:val="0"/>
          <w:sz w:val="24"/>
          <w:szCs w:val="24"/>
          <w:lang w:eastAsia="en-GB"/>
          <w14:ligatures w14:val="none"/>
        </w:rPr>
        <w:t xml:space="preserve">. This prevented further casualties </w:t>
      </w:r>
      <w:r w:rsidR="006F7682" w:rsidRPr="00374E85">
        <w:rPr>
          <w:rFonts w:ascii="Arial" w:eastAsia="Times New Roman" w:hAnsi="Arial" w:cs="Arial"/>
          <w:kern w:val="0"/>
          <w:sz w:val="24"/>
          <w:szCs w:val="24"/>
          <w:lang w:eastAsia="en-GB"/>
          <w14:ligatures w14:val="none"/>
        </w:rPr>
        <w:t xml:space="preserve">as resources were quickly engaging with the attackers on scene. </w:t>
      </w:r>
      <w:r w:rsidR="00DF29CB" w:rsidRPr="00374E85">
        <w:rPr>
          <w:rFonts w:ascii="Arial" w:eastAsia="Times New Roman" w:hAnsi="Arial" w:cs="Arial"/>
          <w:kern w:val="0"/>
          <w:sz w:val="24"/>
          <w:szCs w:val="24"/>
          <w:lang w:eastAsia="en-GB"/>
          <w14:ligatures w14:val="none"/>
        </w:rPr>
        <w:t xml:space="preserve">The lesson here was learned was how crucial </w:t>
      </w:r>
      <w:r w:rsidR="00F32628" w:rsidRPr="00374E85">
        <w:rPr>
          <w:rFonts w:ascii="Arial" w:eastAsia="Times New Roman" w:hAnsi="Arial" w:cs="Arial"/>
          <w:kern w:val="0"/>
          <w:sz w:val="24"/>
          <w:szCs w:val="24"/>
          <w:lang w:eastAsia="en-GB"/>
          <w14:ligatures w14:val="none"/>
        </w:rPr>
        <w:t>emergency response is and deploying the suitable resources to deal with the inc</w:t>
      </w:r>
      <w:r w:rsidR="00064C93" w:rsidRPr="00374E85">
        <w:rPr>
          <w:rFonts w:ascii="Arial" w:eastAsia="Times New Roman" w:hAnsi="Arial" w:cs="Arial"/>
          <w:kern w:val="0"/>
          <w:sz w:val="24"/>
          <w:szCs w:val="24"/>
          <w:lang w:eastAsia="en-GB"/>
          <w14:ligatures w14:val="none"/>
        </w:rPr>
        <w:t xml:space="preserve">ident. </w:t>
      </w:r>
    </w:p>
    <w:p w14:paraId="23D95C57" w14:textId="3181EBF8" w:rsidR="00D5291E" w:rsidRPr="00374E85" w:rsidRDefault="00B04488"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At this incident the police worked closely with ambulance, counterterrorism units, </w:t>
      </w:r>
      <w:r w:rsidR="0077033E" w:rsidRPr="00374E85">
        <w:rPr>
          <w:rFonts w:ascii="Arial" w:eastAsia="Times New Roman" w:hAnsi="Arial" w:cs="Arial"/>
          <w:kern w:val="0"/>
          <w:sz w:val="24"/>
          <w:szCs w:val="24"/>
          <w:lang w:eastAsia="en-GB"/>
          <w14:ligatures w14:val="none"/>
        </w:rPr>
        <w:t xml:space="preserve">fire brigades </w:t>
      </w:r>
      <w:r w:rsidR="0057744E" w:rsidRPr="00374E85">
        <w:rPr>
          <w:rFonts w:ascii="Arial" w:eastAsia="Times New Roman" w:hAnsi="Arial" w:cs="Arial"/>
          <w:kern w:val="0"/>
          <w:sz w:val="24"/>
          <w:szCs w:val="24"/>
          <w:lang w:eastAsia="en-GB"/>
          <w14:ligatures w14:val="none"/>
        </w:rPr>
        <w:t>resulting</w:t>
      </w:r>
      <w:r w:rsidR="0077033E" w:rsidRPr="00374E85">
        <w:rPr>
          <w:rFonts w:ascii="Arial" w:eastAsia="Times New Roman" w:hAnsi="Arial" w:cs="Arial"/>
          <w:kern w:val="0"/>
          <w:sz w:val="24"/>
          <w:szCs w:val="24"/>
          <w:lang w:eastAsia="en-GB"/>
          <w14:ligatures w14:val="none"/>
        </w:rPr>
        <w:t xml:space="preserve"> </w:t>
      </w:r>
      <w:r w:rsidR="0057744E" w:rsidRPr="00374E85">
        <w:rPr>
          <w:rFonts w:ascii="Arial" w:eastAsia="Times New Roman" w:hAnsi="Arial" w:cs="Arial"/>
          <w:kern w:val="0"/>
          <w:sz w:val="24"/>
          <w:szCs w:val="24"/>
          <w:lang w:eastAsia="en-GB"/>
          <w14:ligatures w14:val="none"/>
        </w:rPr>
        <w:t xml:space="preserve">in good performance when they collaborated to </w:t>
      </w:r>
      <w:r w:rsidR="00164C83" w:rsidRPr="00374E85">
        <w:rPr>
          <w:rFonts w:ascii="Arial" w:eastAsia="Times New Roman" w:hAnsi="Arial" w:cs="Arial"/>
          <w:kern w:val="0"/>
          <w:sz w:val="24"/>
          <w:szCs w:val="24"/>
          <w:lang w:eastAsia="en-GB"/>
          <w14:ligatures w14:val="none"/>
        </w:rPr>
        <w:t>deal with the incident in front of them</w:t>
      </w:r>
      <w:r w:rsidR="00DE2F05" w:rsidRPr="00374E85">
        <w:rPr>
          <w:rFonts w:ascii="Arial" w:eastAsia="Times New Roman" w:hAnsi="Arial" w:cs="Arial"/>
          <w:kern w:val="0"/>
          <w:sz w:val="24"/>
          <w:szCs w:val="24"/>
          <w:lang w:eastAsia="en-GB"/>
          <w14:ligatures w14:val="none"/>
        </w:rPr>
        <w:t xml:space="preserve"> </w:t>
      </w:r>
      <w:r w:rsidR="00DE2F05" w:rsidRPr="00374E85">
        <w:rPr>
          <w:rFonts w:ascii="Arial" w:eastAsia="Times New Roman" w:hAnsi="Arial" w:cs="Arial"/>
          <w:kern w:val="0"/>
          <w:sz w:val="24"/>
          <w:szCs w:val="24"/>
          <w:lang w:eastAsia="en-GB"/>
          <w14:ligatures w14:val="none"/>
        </w:rPr>
        <w:t>(Consultation Enabling closer working between the Emergency Services, 2015)</w:t>
      </w:r>
      <w:r w:rsidR="00DE2F05" w:rsidRPr="00374E85">
        <w:rPr>
          <w:rFonts w:ascii="Arial" w:eastAsia="Times New Roman" w:hAnsi="Arial" w:cs="Arial"/>
          <w:kern w:val="0"/>
          <w:sz w:val="24"/>
          <w:szCs w:val="24"/>
          <w:lang w:eastAsia="en-GB"/>
          <w14:ligatures w14:val="none"/>
        </w:rPr>
        <w:t>.</w:t>
      </w:r>
      <w:r w:rsidR="00273624" w:rsidRPr="00374E85">
        <w:rPr>
          <w:rFonts w:ascii="Arial" w:eastAsia="Times New Roman" w:hAnsi="Arial" w:cs="Arial"/>
          <w:kern w:val="0"/>
          <w:sz w:val="24"/>
          <w:szCs w:val="24"/>
          <w:lang w:eastAsia="en-GB"/>
          <w14:ligatures w14:val="none"/>
        </w:rPr>
        <w:t xml:space="preserve"> Collaboration between inter agencies has become crucial in policing a</w:t>
      </w:r>
      <w:r w:rsidR="0016424B" w:rsidRPr="00374E85">
        <w:rPr>
          <w:rFonts w:ascii="Arial" w:eastAsia="Times New Roman" w:hAnsi="Arial" w:cs="Arial"/>
          <w:kern w:val="0"/>
          <w:sz w:val="24"/>
          <w:szCs w:val="24"/>
          <w:lang w:eastAsia="en-GB"/>
          <w14:ligatures w14:val="none"/>
        </w:rPr>
        <w:t xml:space="preserve">s shared intelligence networks have been introduced to help future policing </w:t>
      </w:r>
      <w:r w:rsidR="00FF57F2" w:rsidRPr="00374E85">
        <w:rPr>
          <w:rFonts w:ascii="Arial" w:eastAsia="Times New Roman" w:hAnsi="Arial" w:cs="Arial"/>
          <w:kern w:val="0"/>
          <w:sz w:val="24"/>
          <w:szCs w:val="24"/>
          <w:lang w:eastAsia="en-GB"/>
          <w14:ligatures w14:val="none"/>
        </w:rPr>
        <w:t>to mitigate any further incident or dealing with them effectively</w:t>
      </w:r>
      <w:r w:rsidR="00F973CE" w:rsidRPr="00374E85">
        <w:rPr>
          <w:rFonts w:ascii="Arial" w:eastAsia="Times New Roman" w:hAnsi="Arial" w:cs="Arial"/>
          <w:kern w:val="0"/>
          <w:sz w:val="24"/>
          <w:szCs w:val="24"/>
          <w:lang w:eastAsia="en-GB"/>
          <w14:ligatures w14:val="none"/>
        </w:rPr>
        <w:t xml:space="preserve"> </w:t>
      </w:r>
      <w:r w:rsidR="00F973CE" w:rsidRPr="00374E85">
        <w:rPr>
          <w:rFonts w:ascii="Arial" w:eastAsia="Times New Roman" w:hAnsi="Arial" w:cs="Arial"/>
          <w:kern w:val="0"/>
          <w:sz w:val="24"/>
          <w:szCs w:val="24"/>
          <w:lang w:eastAsia="en-GB"/>
          <w14:ligatures w14:val="none"/>
        </w:rPr>
        <w:t>(STEVENS et al., 2022)</w:t>
      </w:r>
      <w:r w:rsidR="00F973CE" w:rsidRPr="00374E85">
        <w:rPr>
          <w:rFonts w:ascii="Arial" w:eastAsia="Times New Roman" w:hAnsi="Arial" w:cs="Arial"/>
          <w:kern w:val="0"/>
          <w:sz w:val="24"/>
          <w:szCs w:val="24"/>
          <w:lang w:eastAsia="en-GB"/>
          <w14:ligatures w14:val="none"/>
        </w:rPr>
        <w:t xml:space="preserve">. </w:t>
      </w:r>
      <w:r w:rsidR="00DE2F05" w:rsidRPr="00374E85">
        <w:rPr>
          <w:rFonts w:ascii="Arial" w:eastAsia="Times New Roman" w:hAnsi="Arial" w:cs="Arial"/>
          <w:kern w:val="0"/>
          <w:sz w:val="24"/>
          <w:szCs w:val="24"/>
          <w:lang w:eastAsia="en-GB"/>
          <w14:ligatures w14:val="none"/>
        </w:rPr>
        <w:t xml:space="preserve"> </w:t>
      </w:r>
    </w:p>
    <w:p w14:paraId="292256FC" w14:textId="24387FE4" w:rsidR="00E702C4" w:rsidRPr="00374E85" w:rsidRDefault="00E702C4"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On </w:t>
      </w:r>
      <w:r w:rsidR="00290E86" w:rsidRPr="00374E85">
        <w:rPr>
          <w:rFonts w:ascii="Arial" w:eastAsia="Times New Roman" w:hAnsi="Arial" w:cs="Arial"/>
          <w:kern w:val="0"/>
          <w:sz w:val="24"/>
          <w:szCs w:val="24"/>
          <w:lang w:eastAsia="en-GB"/>
          <w14:ligatures w14:val="none"/>
        </w:rPr>
        <w:t xml:space="preserve">attendance of the London Bridge Attacks, there were many armed response units actively patrolling the streets. </w:t>
      </w:r>
      <w:r w:rsidR="009A54B9" w:rsidRPr="00374E85">
        <w:rPr>
          <w:rFonts w:ascii="Arial" w:eastAsia="Times New Roman" w:hAnsi="Arial" w:cs="Arial"/>
          <w:kern w:val="0"/>
          <w:sz w:val="24"/>
          <w:szCs w:val="24"/>
          <w:lang w:eastAsia="en-GB"/>
          <w14:ligatures w14:val="none"/>
        </w:rPr>
        <w:t>Armed response units were util</w:t>
      </w:r>
      <w:r w:rsidR="003336DE" w:rsidRPr="00374E85">
        <w:rPr>
          <w:rFonts w:ascii="Arial" w:eastAsia="Times New Roman" w:hAnsi="Arial" w:cs="Arial"/>
          <w:kern w:val="0"/>
          <w:sz w:val="24"/>
          <w:szCs w:val="24"/>
          <w:lang w:eastAsia="en-GB"/>
          <w14:ligatures w14:val="none"/>
        </w:rPr>
        <w:t xml:space="preserve">ised for the use of increased presence and to deter any other potential incidents. </w:t>
      </w:r>
      <w:r w:rsidR="00E5421A" w:rsidRPr="00374E85">
        <w:rPr>
          <w:rFonts w:ascii="Arial" w:eastAsia="Times New Roman" w:hAnsi="Arial" w:cs="Arial"/>
          <w:kern w:val="0"/>
          <w:sz w:val="24"/>
          <w:szCs w:val="24"/>
          <w:lang w:eastAsia="en-GB"/>
          <w14:ligatures w14:val="none"/>
        </w:rPr>
        <w:t>Since the London Bridge Attack, armed response units and other counterterrorism</w:t>
      </w:r>
      <w:r w:rsidR="00C649C3" w:rsidRPr="00374E85">
        <w:rPr>
          <w:rFonts w:ascii="Arial" w:eastAsia="Times New Roman" w:hAnsi="Arial" w:cs="Arial"/>
          <w:kern w:val="0"/>
          <w:sz w:val="24"/>
          <w:szCs w:val="24"/>
          <w:lang w:eastAsia="en-GB"/>
          <w14:ligatures w14:val="none"/>
        </w:rPr>
        <w:t xml:space="preserve"> specialists have been introduced at other large scale events to further deter any potential incidents</w:t>
      </w:r>
      <w:r w:rsidR="0004105D" w:rsidRPr="00374E85">
        <w:rPr>
          <w:rFonts w:ascii="Arial" w:eastAsia="Times New Roman" w:hAnsi="Arial" w:cs="Arial"/>
          <w:kern w:val="0"/>
          <w:sz w:val="24"/>
          <w:szCs w:val="24"/>
          <w:lang w:eastAsia="en-GB"/>
          <w14:ligatures w14:val="none"/>
        </w:rPr>
        <w:t xml:space="preserve"> </w:t>
      </w:r>
      <w:r w:rsidR="0004105D" w:rsidRPr="00374E85">
        <w:rPr>
          <w:rFonts w:ascii="Arial" w:eastAsia="Times New Roman" w:hAnsi="Arial" w:cs="Arial"/>
          <w:kern w:val="0"/>
          <w:sz w:val="24"/>
          <w:szCs w:val="24"/>
          <w:lang w:eastAsia="en-GB"/>
          <w14:ligatures w14:val="none"/>
        </w:rPr>
        <w:t>(Smith, 2024b)</w:t>
      </w:r>
      <w:r w:rsidR="0004105D" w:rsidRPr="00374E85">
        <w:rPr>
          <w:rFonts w:ascii="Arial" w:eastAsia="Times New Roman" w:hAnsi="Arial" w:cs="Arial"/>
          <w:kern w:val="0"/>
          <w:sz w:val="24"/>
          <w:szCs w:val="24"/>
          <w:lang w:eastAsia="en-GB"/>
          <w14:ligatures w14:val="none"/>
        </w:rPr>
        <w:t xml:space="preserve">. </w:t>
      </w:r>
      <w:r w:rsidR="002B1BEF" w:rsidRPr="00374E85">
        <w:rPr>
          <w:rFonts w:ascii="Arial" w:eastAsia="Times New Roman" w:hAnsi="Arial" w:cs="Arial"/>
          <w:kern w:val="0"/>
          <w:sz w:val="24"/>
          <w:szCs w:val="24"/>
          <w:lang w:eastAsia="en-GB"/>
          <w14:ligatures w14:val="none"/>
        </w:rPr>
        <w:t xml:space="preserve">Therefore </w:t>
      </w:r>
      <w:r w:rsidR="005F1686" w:rsidRPr="00374E85">
        <w:rPr>
          <w:rFonts w:ascii="Arial" w:eastAsia="Times New Roman" w:hAnsi="Arial" w:cs="Arial"/>
          <w:kern w:val="0"/>
          <w:sz w:val="24"/>
          <w:szCs w:val="24"/>
          <w:lang w:eastAsia="en-GB"/>
          <w14:ligatures w14:val="none"/>
        </w:rPr>
        <w:t>policing</w:t>
      </w:r>
      <w:r w:rsidR="002B1BEF" w:rsidRPr="00374E85">
        <w:rPr>
          <w:rFonts w:ascii="Arial" w:eastAsia="Times New Roman" w:hAnsi="Arial" w:cs="Arial"/>
          <w:kern w:val="0"/>
          <w:sz w:val="24"/>
          <w:szCs w:val="24"/>
          <w:lang w:eastAsia="en-GB"/>
          <w14:ligatures w14:val="none"/>
        </w:rPr>
        <w:t xml:space="preserve"> moving forward has taken from this incident that </w:t>
      </w:r>
      <w:r w:rsidR="00FC6E6C" w:rsidRPr="00374E85">
        <w:rPr>
          <w:rFonts w:ascii="Arial" w:eastAsia="Times New Roman" w:hAnsi="Arial" w:cs="Arial"/>
          <w:kern w:val="0"/>
          <w:sz w:val="24"/>
          <w:szCs w:val="24"/>
          <w:lang w:eastAsia="en-GB"/>
          <w14:ligatures w14:val="none"/>
        </w:rPr>
        <w:t xml:space="preserve">armed response units visibly patrolling the streets </w:t>
      </w:r>
      <w:r w:rsidR="005F1686" w:rsidRPr="00374E85">
        <w:rPr>
          <w:rFonts w:ascii="Arial" w:eastAsia="Times New Roman" w:hAnsi="Arial" w:cs="Arial"/>
          <w:kern w:val="0"/>
          <w:sz w:val="24"/>
          <w:szCs w:val="24"/>
          <w:lang w:eastAsia="en-GB"/>
          <w14:ligatures w14:val="none"/>
        </w:rPr>
        <w:t xml:space="preserve">is vita to potentially deter any crime that maybe committed. </w:t>
      </w:r>
    </w:p>
    <w:p w14:paraId="5790BABD" w14:textId="3E44A50B" w:rsidR="005F1686" w:rsidRPr="00374E85" w:rsidRDefault="00E60176"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An article by </w:t>
      </w:r>
      <w:r w:rsidR="000C5CE5" w:rsidRPr="00374E85">
        <w:rPr>
          <w:rFonts w:ascii="Arial" w:eastAsia="Times New Roman" w:hAnsi="Arial" w:cs="Arial"/>
          <w:kern w:val="0"/>
          <w:sz w:val="24"/>
          <w:szCs w:val="24"/>
          <w:lang w:eastAsia="en-GB"/>
          <w14:ligatures w14:val="none"/>
        </w:rPr>
        <w:t xml:space="preserve">Matt Parr showed that visible policing is vital </w:t>
      </w:r>
      <w:r w:rsidR="003A1677" w:rsidRPr="00374E85">
        <w:rPr>
          <w:rFonts w:ascii="Arial" w:eastAsia="Times New Roman" w:hAnsi="Arial" w:cs="Arial"/>
          <w:kern w:val="0"/>
          <w:sz w:val="24"/>
          <w:szCs w:val="24"/>
          <w:lang w:eastAsia="en-GB"/>
          <w14:ligatures w14:val="none"/>
        </w:rPr>
        <w:t xml:space="preserve">after completing a survey showing that </w:t>
      </w:r>
      <w:r w:rsidR="00813BB7" w:rsidRPr="00374E85">
        <w:rPr>
          <w:rFonts w:ascii="Arial" w:eastAsia="Times New Roman" w:hAnsi="Arial" w:cs="Arial"/>
          <w:kern w:val="0"/>
          <w:sz w:val="24"/>
          <w:szCs w:val="24"/>
          <w:lang w:eastAsia="en-GB"/>
          <w14:ligatures w14:val="none"/>
        </w:rPr>
        <w:t xml:space="preserve">public is now at 55% with trusting </w:t>
      </w:r>
      <w:r w:rsidR="00502F5F" w:rsidRPr="00374E85">
        <w:rPr>
          <w:rFonts w:ascii="Arial" w:eastAsia="Times New Roman" w:hAnsi="Arial" w:cs="Arial"/>
          <w:kern w:val="0"/>
          <w:sz w:val="24"/>
          <w:szCs w:val="24"/>
          <w:lang w:eastAsia="en-GB"/>
          <w14:ligatures w14:val="none"/>
        </w:rPr>
        <w:t xml:space="preserve">counter terror response units </w:t>
      </w:r>
      <w:r w:rsidR="00090C4F" w:rsidRPr="00374E85">
        <w:rPr>
          <w:rFonts w:ascii="Arial" w:eastAsia="Times New Roman" w:hAnsi="Arial" w:cs="Arial"/>
          <w:kern w:val="0"/>
          <w:sz w:val="24"/>
          <w:szCs w:val="24"/>
          <w:lang w:eastAsia="en-GB"/>
          <w14:ligatures w14:val="none"/>
        </w:rPr>
        <w:t>(Morrison, 2017)</w:t>
      </w:r>
      <w:r w:rsidR="00090C4F" w:rsidRPr="00374E85">
        <w:rPr>
          <w:rFonts w:ascii="Arial" w:eastAsia="Times New Roman" w:hAnsi="Arial" w:cs="Arial"/>
          <w:kern w:val="0"/>
          <w:sz w:val="24"/>
          <w:szCs w:val="24"/>
          <w:lang w:eastAsia="en-GB"/>
          <w14:ligatures w14:val="none"/>
        </w:rPr>
        <w:t xml:space="preserve">. </w:t>
      </w:r>
      <w:r w:rsidR="007546EE" w:rsidRPr="00374E85">
        <w:rPr>
          <w:rFonts w:ascii="Arial" w:eastAsia="Times New Roman" w:hAnsi="Arial" w:cs="Arial"/>
          <w:kern w:val="0"/>
          <w:sz w:val="24"/>
          <w:szCs w:val="24"/>
          <w:lang w:eastAsia="en-GB"/>
          <w14:ligatures w14:val="none"/>
        </w:rPr>
        <w:t xml:space="preserve">Public trust and reassurance is upmost priority after dealing with an incident </w:t>
      </w:r>
      <w:r w:rsidR="00A32E2C" w:rsidRPr="00374E85">
        <w:rPr>
          <w:rFonts w:ascii="Arial" w:eastAsia="Times New Roman" w:hAnsi="Arial" w:cs="Arial"/>
          <w:kern w:val="0"/>
          <w:sz w:val="24"/>
          <w:szCs w:val="24"/>
          <w:lang w:eastAsia="en-GB"/>
          <w14:ligatures w14:val="none"/>
        </w:rPr>
        <w:t xml:space="preserve">such as this as it really highlights the value of community based policing and all the effects this will have on members of the public, victims and victims families </w:t>
      </w:r>
      <w:r w:rsidR="00A32E2C" w:rsidRPr="00374E85">
        <w:rPr>
          <w:rFonts w:ascii="Arial" w:eastAsia="Times New Roman" w:hAnsi="Arial" w:cs="Arial"/>
          <w:kern w:val="0"/>
          <w:sz w:val="24"/>
          <w:szCs w:val="24"/>
          <w:lang w:eastAsia="en-GB"/>
          <w14:ligatures w14:val="none"/>
        </w:rPr>
        <w:t>(Rix, Joshua and Morton, 2009)</w:t>
      </w:r>
      <w:r w:rsidR="00A32E2C" w:rsidRPr="00374E85">
        <w:rPr>
          <w:rFonts w:ascii="Arial" w:eastAsia="Times New Roman" w:hAnsi="Arial" w:cs="Arial"/>
          <w:kern w:val="0"/>
          <w:sz w:val="24"/>
          <w:szCs w:val="24"/>
          <w:lang w:eastAsia="en-GB"/>
          <w14:ligatures w14:val="none"/>
        </w:rPr>
        <w:t>.</w:t>
      </w:r>
      <w:r w:rsidR="000C5CE5" w:rsidRPr="00374E85">
        <w:rPr>
          <w:rFonts w:ascii="Arial" w:eastAsia="Times New Roman" w:hAnsi="Arial" w:cs="Arial"/>
          <w:kern w:val="0"/>
          <w:sz w:val="24"/>
          <w:szCs w:val="24"/>
          <w:lang w:eastAsia="en-GB"/>
          <w14:ligatures w14:val="none"/>
        </w:rPr>
        <w:t xml:space="preserve"> </w:t>
      </w:r>
      <w:r w:rsidR="006E5379" w:rsidRPr="00374E85">
        <w:rPr>
          <w:rFonts w:ascii="Arial" w:eastAsia="Times New Roman" w:hAnsi="Arial" w:cs="Arial"/>
          <w:kern w:val="0"/>
          <w:sz w:val="24"/>
          <w:szCs w:val="24"/>
          <w:lang w:eastAsia="en-GB"/>
          <w14:ligatures w14:val="none"/>
        </w:rPr>
        <w:t xml:space="preserve">Therefore </w:t>
      </w:r>
      <w:r w:rsidR="003B68C3" w:rsidRPr="00374E85">
        <w:rPr>
          <w:rFonts w:ascii="Arial" w:eastAsia="Times New Roman" w:hAnsi="Arial" w:cs="Arial"/>
          <w:kern w:val="0"/>
          <w:sz w:val="24"/>
          <w:szCs w:val="24"/>
          <w:lang w:eastAsia="en-GB"/>
          <w14:ligatures w14:val="none"/>
        </w:rPr>
        <w:t xml:space="preserve">this is important to maintain public trust with police as they maintain as the ears and eyes for the police in gathering first hand information and intelligence </w:t>
      </w:r>
      <w:r w:rsidR="003B68C3" w:rsidRPr="00374E85">
        <w:rPr>
          <w:rFonts w:ascii="Arial" w:eastAsia="Times New Roman" w:hAnsi="Arial" w:cs="Arial"/>
          <w:kern w:val="0"/>
          <w:sz w:val="24"/>
          <w:szCs w:val="24"/>
          <w:lang w:eastAsia="en-GB"/>
          <w14:ligatures w14:val="none"/>
        </w:rPr>
        <w:t>(Ahmed-Nor Mohamed Abdi and Mohamed Bile Hashi, 2024)</w:t>
      </w:r>
      <w:r w:rsidR="003B68C3" w:rsidRPr="00374E85">
        <w:rPr>
          <w:rFonts w:ascii="Arial" w:eastAsia="Times New Roman" w:hAnsi="Arial" w:cs="Arial"/>
          <w:kern w:val="0"/>
          <w:sz w:val="24"/>
          <w:szCs w:val="24"/>
          <w:lang w:eastAsia="en-GB"/>
          <w14:ligatures w14:val="none"/>
        </w:rPr>
        <w:t>.</w:t>
      </w:r>
    </w:p>
    <w:p w14:paraId="7BD4C84D" w14:textId="77777777" w:rsidR="00EC6914" w:rsidRPr="00374E85" w:rsidRDefault="00EC6914" w:rsidP="00374E85">
      <w:pPr>
        <w:jc w:val="both"/>
        <w:rPr>
          <w:rFonts w:ascii="Arial" w:eastAsia="Times New Roman" w:hAnsi="Arial" w:cs="Arial"/>
          <w:kern w:val="0"/>
          <w:sz w:val="24"/>
          <w:szCs w:val="24"/>
          <w:lang w:eastAsia="en-GB"/>
          <w14:ligatures w14:val="none"/>
        </w:rPr>
      </w:pPr>
    </w:p>
    <w:p w14:paraId="736EBAC6" w14:textId="40650C96" w:rsidR="009D0CF3" w:rsidRPr="00374E85" w:rsidRDefault="00EC6914"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The Manchester arena attack </w:t>
      </w:r>
      <w:r w:rsidR="00837A12" w:rsidRPr="00374E85">
        <w:rPr>
          <w:rFonts w:ascii="Arial" w:eastAsia="Times New Roman" w:hAnsi="Arial" w:cs="Arial"/>
          <w:kern w:val="0"/>
          <w:sz w:val="24"/>
          <w:szCs w:val="24"/>
          <w:lang w:eastAsia="en-GB"/>
          <w14:ligatures w14:val="none"/>
        </w:rPr>
        <w:t xml:space="preserve">occurred </w:t>
      </w:r>
      <w:r w:rsidR="004223B4" w:rsidRPr="00374E85">
        <w:rPr>
          <w:rFonts w:ascii="Arial" w:eastAsia="Times New Roman" w:hAnsi="Arial" w:cs="Arial"/>
          <w:kern w:val="0"/>
          <w:sz w:val="24"/>
          <w:szCs w:val="24"/>
          <w:lang w:eastAsia="en-GB"/>
          <w14:ligatures w14:val="none"/>
        </w:rPr>
        <w:t xml:space="preserve">in 2017 at Manchester area, this was a suicide bomber who killed 22 people and injured </w:t>
      </w:r>
      <w:r w:rsidR="00A57550" w:rsidRPr="00374E85">
        <w:rPr>
          <w:rFonts w:ascii="Arial" w:eastAsia="Times New Roman" w:hAnsi="Arial" w:cs="Arial"/>
          <w:kern w:val="0"/>
          <w:sz w:val="24"/>
          <w:szCs w:val="24"/>
          <w:lang w:eastAsia="en-GB"/>
          <w14:ligatures w14:val="none"/>
        </w:rPr>
        <w:t xml:space="preserve">116. There was more than 240 calls made to emergency services, </w:t>
      </w:r>
      <w:r w:rsidR="00674C9D" w:rsidRPr="00374E85">
        <w:rPr>
          <w:rFonts w:ascii="Arial" w:eastAsia="Times New Roman" w:hAnsi="Arial" w:cs="Arial"/>
          <w:kern w:val="0"/>
          <w:sz w:val="24"/>
          <w:szCs w:val="24"/>
          <w:lang w:eastAsia="en-GB"/>
          <w14:ligatures w14:val="none"/>
        </w:rPr>
        <w:t xml:space="preserve">60 ambulances attended and 400 police </w:t>
      </w:r>
      <w:r w:rsidR="00674C9D" w:rsidRPr="00374E85">
        <w:rPr>
          <w:rFonts w:ascii="Arial" w:eastAsia="Times New Roman" w:hAnsi="Arial" w:cs="Arial"/>
          <w:kern w:val="0"/>
          <w:sz w:val="24"/>
          <w:szCs w:val="24"/>
          <w:lang w:eastAsia="en-GB"/>
          <w14:ligatures w14:val="none"/>
        </w:rPr>
        <w:t>(BBC News, 2017)</w:t>
      </w:r>
      <w:r w:rsidR="00674C9D" w:rsidRPr="00374E85">
        <w:rPr>
          <w:rFonts w:ascii="Arial" w:eastAsia="Times New Roman" w:hAnsi="Arial" w:cs="Arial"/>
          <w:kern w:val="0"/>
          <w:sz w:val="24"/>
          <w:szCs w:val="24"/>
          <w:lang w:eastAsia="en-GB"/>
          <w14:ligatures w14:val="none"/>
        </w:rPr>
        <w:t xml:space="preserve">. </w:t>
      </w:r>
      <w:r w:rsidR="005B12AA" w:rsidRPr="00374E85">
        <w:rPr>
          <w:rFonts w:ascii="Arial" w:eastAsia="Times New Roman" w:hAnsi="Arial" w:cs="Arial"/>
          <w:kern w:val="0"/>
          <w:sz w:val="24"/>
          <w:szCs w:val="24"/>
          <w:lang w:eastAsia="en-GB"/>
          <w14:ligatures w14:val="none"/>
        </w:rPr>
        <w:t xml:space="preserve">This incident highlighted the need for </w:t>
      </w:r>
      <w:r w:rsidR="00EF2F75" w:rsidRPr="00374E85">
        <w:rPr>
          <w:rFonts w:ascii="Arial" w:eastAsia="Times New Roman" w:hAnsi="Arial" w:cs="Arial"/>
          <w:kern w:val="0"/>
          <w:sz w:val="24"/>
          <w:szCs w:val="24"/>
          <w:lang w:eastAsia="en-GB"/>
          <w14:ligatures w14:val="none"/>
        </w:rPr>
        <w:t xml:space="preserve">enhanced counter terrorism measures and the need for more intelligence sharing. </w:t>
      </w:r>
    </w:p>
    <w:p w14:paraId="52B35D63" w14:textId="5B696BB9" w:rsidR="00EF2F75" w:rsidRPr="00374E85" w:rsidRDefault="00EF2F75"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An updated counter terrorism paper was introduced in 2023 </w:t>
      </w:r>
      <w:r w:rsidR="00A51D24" w:rsidRPr="00374E85">
        <w:rPr>
          <w:rFonts w:ascii="Arial" w:eastAsia="Times New Roman" w:hAnsi="Arial" w:cs="Arial"/>
          <w:kern w:val="0"/>
          <w:sz w:val="24"/>
          <w:szCs w:val="24"/>
          <w:lang w:eastAsia="en-GB"/>
          <w14:ligatures w14:val="none"/>
        </w:rPr>
        <w:t xml:space="preserve">to reduce the risk of terrorism in the UK and for people overseas. </w:t>
      </w:r>
      <w:r w:rsidR="005D6913" w:rsidRPr="00374E85">
        <w:rPr>
          <w:rFonts w:ascii="Arial" w:eastAsia="Times New Roman" w:hAnsi="Arial" w:cs="Arial"/>
          <w:kern w:val="0"/>
          <w:sz w:val="24"/>
          <w:szCs w:val="24"/>
          <w:lang w:eastAsia="en-GB"/>
          <w14:ligatures w14:val="none"/>
        </w:rPr>
        <w:t xml:space="preserve">This is updated every year and has proven since the ‘CONTEST’ paper in 2018 this has </w:t>
      </w:r>
      <w:r w:rsidR="00371F9A" w:rsidRPr="00374E85">
        <w:rPr>
          <w:rFonts w:ascii="Arial" w:eastAsia="Times New Roman" w:hAnsi="Arial" w:cs="Arial"/>
          <w:kern w:val="0"/>
          <w:sz w:val="24"/>
          <w:szCs w:val="24"/>
          <w:lang w:eastAsia="en-GB"/>
          <w14:ligatures w14:val="none"/>
        </w:rPr>
        <w:t xml:space="preserve">been largely successful in reducing risk by shutting the most serious terrorist threats down and addressing them appropriately </w:t>
      </w:r>
      <w:r w:rsidR="00CE58FA" w:rsidRPr="00374E85">
        <w:rPr>
          <w:rFonts w:ascii="Arial" w:eastAsia="Times New Roman" w:hAnsi="Arial" w:cs="Arial"/>
          <w:kern w:val="0"/>
          <w:sz w:val="24"/>
          <w:szCs w:val="24"/>
          <w:lang w:eastAsia="en-GB"/>
          <w14:ligatures w14:val="none"/>
        </w:rPr>
        <w:t>(Home Office, 2023)</w:t>
      </w:r>
      <w:r w:rsidR="00CE58FA" w:rsidRPr="00374E85">
        <w:rPr>
          <w:rFonts w:ascii="Arial" w:eastAsia="Times New Roman" w:hAnsi="Arial" w:cs="Arial"/>
          <w:kern w:val="0"/>
          <w:sz w:val="24"/>
          <w:szCs w:val="24"/>
          <w:lang w:eastAsia="en-GB"/>
          <w14:ligatures w14:val="none"/>
        </w:rPr>
        <w:t xml:space="preserve">. </w:t>
      </w:r>
    </w:p>
    <w:p w14:paraId="5B78A573" w14:textId="32C43B2A" w:rsidR="00B30608" w:rsidRPr="00374E85" w:rsidRDefault="00B30608"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 xml:space="preserve">One of the many big failings of emergency services when dealing with the Manchester Arena bombings was that they did not declare this as a major incident quick enough. The British Transport Police failed to share vital details with other emergency services </w:t>
      </w:r>
      <w:r w:rsidR="00154847" w:rsidRPr="00374E85">
        <w:rPr>
          <w:rFonts w:ascii="Arial" w:eastAsia="Times New Roman" w:hAnsi="Arial" w:cs="Arial"/>
          <w:kern w:val="0"/>
          <w:sz w:val="24"/>
          <w:szCs w:val="24"/>
          <w:lang w:eastAsia="en-GB"/>
          <w14:ligatures w14:val="none"/>
        </w:rPr>
        <w:t>as they did not communicate or co ordinate effectively, this has since been addressed by the British Transport Police and many policies and procedures and training have been delivered to all staff ensuring this will not happen in future policing</w:t>
      </w:r>
      <w:r w:rsidR="00C00674" w:rsidRPr="00374E85">
        <w:rPr>
          <w:rFonts w:ascii="Arial" w:eastAsia="Times New Roman" w:hAnsi="Arial" w:cs="Arial"/>
          <w:kern w:val="0"/>
          <w:sz w:val="24"/>
          <w:szCs w:val="24"/>
          <w:lang w:eastAsia="en-GB"/>
          <w14:ligatures w14:val="none"/>
        </w:rPr>
        <w:t xml:space="preserve">. After searching into the failings of British Transport Police it was declared that in many meetings regarding high risk incidents prior to this taking place many members of the team failed to appear meaning they they were untrained in what to do at the incidents </w:t>
      </w:r>
      <w:r w:rsidR="008D78FE" w:rsidRPr="00374E85">
        <w:rPr>
          <w:rFonts w:ascii="Arial" w:eastAsia="Times New Roman" w:hAnsi="Arial" w:cs="Arial"/>
          <w:kern w:val="0"/>
          <w:sz w:val="24"/>
          <w:szCs w:val="24"/>
          <w:lang w:eastAsia="en-GB"/>
          <w14:ligatures w14:val="none"/>
        </w:rPr>
        <w:t xml:space="preserve">and on occasions where police did attend they was only attended by inspectors and above </w:t>
      </w:r>
      <w:r w:rsidR="00F23FA7" w:rsidRPr="00374E85">
        <w:rPr>
          <w:rFonts w:ascii="Arial" w:eastAsia="Times New Roman" w:hAnsi="Arial" w:cs="Arial"/>
          <w:kern w:val="0"/>
          <w:sz w:val="24"/>
          <w:szCs w:val="24"/>
          <w:lang w:eastAsia="en-GB"/>
          <w14:ligatures w14:val="none"/>
        </w:rPr>
        <w:t>(News, 2021)</w:t>
      </w:r>
      <w:r w:rsidR="00F23FA7" w:rsidRPr="00374E85">
        <w:rPr>
          <w:rFonts w:ascii="Arial" w:eastAsia="Times New Roman" w:hAnsi="Arial" w:cs="Arial"/>
          <w:kern w:val="0"/>
          <w:sz w:val="24"/>
          <w:szCs w:val="24"/>
          <w:lang w:eastAsia="en-GB"/>
          <w14:ligatures w14:val="none"/>
        </w:rPr>
        <w:t>.</w:t>
      </w:r>
    </w:p>
    <w:p w14:paraId="7F2B3F11" w14:textId="1F497891" w:rsidR="008771A2" w:rsidRPr="00374E85" w:rsidRDefault="00092D90"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The lessons learnt from the terrorist attacks have also uncovered the i</w:t>
      </w:r>
      <w:r w:rsidR="00AB6D40" w:rsidRPr="00374E85">
        <w:rPr>
          <w:rFonts w:ascii="Arial" w:eastAsia="Times New Roman" w:hAnsi="Arial" w:cs="Arial"/>
          <w:kern w:val="0"/>
          <w:sz w:val="24"/>
          <w:szCs w:val="24"/>
          <w:lang w:eastAsia="en-GB"/>
          <w14:ligatures w14:val="none"/>
        </w:rPr>
        <w:t>mportance of psychological resilience and care for officers.</w:t>
      </w:r>
      <w:r w:rsidR="00170D02" w:rsidRPr="00374E85">
        <w:rPr>
          <w:rFonts w:ascii="Arial" w:eastAsia="Times New Roman" w:hAnsi="Arial" w:cs="Arial"/>
          <w:kern w:val="0"/>
          <w:sz w:val="24"/>
          <w:szCs w:val="24"/>
          <w:lang w:eastAsia="en-GB"/>
          <w14:ligatures w14:val="none"/>
        </w:rPr>
        <w:t xml:space="preserve"> Many forces and implemented post incident care packages for officers to deal with mental health crises they may face after being </w:t>
      </w:r>
      <w:r w:rsidR="008C757D" w:rsidRPr="00374E85">
        <w:rPr>
          <w:rFonts w:ascii="Arial" w:eastAsia="Times New Roman" w:hAnsi="Arial" w:cs="Arial"/>
          <w:kern w:val="0"/>
          <w:sz w:val="24"/>
          <w:szCs w:val="24"/>
          <w:lang w:eastAsia="en-GB"/>
          <w14:ligatures w14:val="none"/>
        </w:rPr>
        <w:t xml:space="preserve">face on with incidents as big as this one. Forces across the UK have now provided their officers with better support for the mental health challenged they will face. Many officers after dealing with such an event will also </w:t>
      </w:r>
      <w:r w:rsidR="000A43F1" w:rsidRPr="00374E85">
        <w:rPr>
          <w:rFonts w:ascii="Arial" w:eastAsia="Times New Roman" w:hAnsi="Arial" w:cs="Arial"/>
          <w:kern w:val="0"/>
          <w:sz w:val="24"/>
          <w:szCs w:val="24"/>
          <w:lang w:eastAsia="en-GB"/>
          <w14:ligatures w14:val="none"/>
        </w:rPr>
        <w:t xml:space="preserve">suffer with Post Traumatic Stress Disorder, </w:t>
      </w:r>
      <w:r w:rsidR="000A43F1" w:rsidRPr="00374E85">
        <w:rPr>
          <w:rFonts w:ascii="Arial" w:eastAsia="Times New Roman" w:hAnsi="Arial" w:cs="Arial"/>
          <w:kern w:val="0"/>
          <w:sz w:val="24"/>
          <w:szCs w:val="24"/>
          <w:lang w:eastAsia="en-GB"/>
          <w14:ligatures w14:val="none"/>
        </w:rPr>
        <w:t>individual</w:t>
      </w:r>
      <w:r w:rsidR="000A43F1" w:rsidRPr="00374E85">
        <w:rPr>
          <w:rFonts w:ascii="Arial" w:eastAsia="Times New Roman" w:hAnsi="Arial" w:cs="Arial"/>
          <w:kern w:val="0"/>
          <w:sz w:val="24"/>
          <w:szCs w:val="24"/>
          <w:lang w:eastAsia="en-GB"/>
          <w14:ligatures w14:val="none"/>
        </w:rPr>
        <w:t>s</w:t>
      </w:r>
      <w:r w:rsidR="000A43F1" w:rsidRPr="00374E85">
        <w:rPr>
          <w:rFonts w:ascii="Arial" w:eastAsia="Times New Roman" w:hAnsi="Arial" w:cs="Arial"/>
          <w:kern w:val="0"/>
          <w:sz w:val="24"/>
          <w:szCs w:val="24"/>
          <w:lang w:eastAsia="en-GB"/>
          <w14:ligatures w14:val="none"/>
        </w:rPr>
        <w:t xml:space="preserve"> who suffers from post traumatic stress disorder (PSTD) often relives the traumatic event through flashbacks, nightmares and emotional numbness (NHS, 2022).</w:t>
      </w:r>
      <w:r w:rsidR="000A43F1" w:rsidRPr="00374E85">
        <w:rPr>
          <w:rFonts w:ascii="Arial" w:eastAsia="Times New Roman" w:hAnsi="Arial" w:cs="Arial"/>
          <w:kern w:val="0"/>
          <w:sz w:val="24"/>
          <w:szCs w:val="24"/>
          <w:lang w:eastAsia="en-GB"/>
          <w14:ligatures w14:val="none"/>
        </w:rPr>
        <w:t xml:space="preserve"> </w:t>
      </w:r>
      <w:r w:rsidR="00312121" w:rsidRPr="00374E85">
        <w:rPr>
          <w:rFonts w:ascii="Arial" w:eastAsia="Times New Roman" w:hAnsi="Arial" w:cs="Arial"/>
          <w:kern w:val="0"/>
          <w:sz w:val="24"/>
          <w:szCs w:val="24"/>
          <w:lang w:eastAsia="en-GB"/>
          <w14:ligatures w14:val="none"/>
        </w:rPr>
        <w:t>Anyone who suffers from PTSD from this Manchester Arena bombings is likely to suffer from PSTD after seeing the mass casualties of people, as officers may never of faced anything like this before.</w:t>
      </w:r>
      <w:r w:rsidR="00167549" w:rsidRPr="00374E85">
        <w:rPr>
          <w:rFonts w:ascii="Arial" w:eastAsia="Times New Roman" w:hAnsi="Arial" w:cs="Arial"/>
          <w:kern w:val="0"/>
          <w:sz w:val="24"/>
          <w:szCs w:val="24"/>
          <w:lang w:eastAsia="en-GB"/>
          <w14:ligatures w14:val="none"/>
        </w:rPr>
        <w:t xml:space="preserve"> This article highlights how officers who attended this event still suffered from PTSD a year on </w:t>
      </w:r>
      <w:r w:rsidR="00167549" w:rsidRPr="00374E85">
        <w:rPr>
          <w:rFonts w:ascii="Arial" w:eastAsia="Times New Roman" w:hAnsi="Arial" w:cs="Arial"/>
          <w:kern w:val="0"/>
          <w:sz w:val="24"/>
          <w:szCs w:val="24"/>
          <w:lang w:eastAsia="en-GB"/>
          <w14:ligatures w14:val="none"/>
        </w:rPr>
        <w:t>(Dearden, 2018)</w:t>
      </w:r>
      <w:r w:rsidR="00167549" w:rsidRPr="00374E85">
        <w:rPr>
          <w:rFonts w:ascii="Arial" w:eastAsia="Times New Roman" w:hAnsi="Arial" w:cs="Arial"/>
          <w:kern w:val="0"/>
          <w:sz w:val="24"/>
          <w:szCs w:val="24"/>
          <w:lang w:eastAsia="en-GB"/>
          <w14:ligatures w14:val="none"/>
        </w:rPr>
        <w:t>.</w:t>
      </w:r>
    </w:p>
    <w:p w14:paraId="17DDEDCF" w14:textId="7B8BC36D" w:rsidR="0036729C" w:rsidRPr="00374E85" w:rsidRDefault="00247A86" w:rsidP="00374E85">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I</w:t>
      </w:r>
      <w:r w:rsidR="00BE0AD9" w:rsidRPr="00374E85">
        <w:rPr>
          <w:rFonts w:ascii="Arial" w:eastAsia="Times New Roman" w:hAnsi="Arial" w:cs="Arial"/>
          <w:kern w:val="0"/>
          <w:sz w:val="24"/>
          <w:szCs w:val="24"/>
          <w:lang w:eastAsia="en-GB"/>
          <w14:ligatures w14:val="none"/>
        </w:rPr>
        <w:t>n relation to mental health</w:t>
      </w:r>
      <w:r>
        <w:rPr>
          <w:rFonts w:ascii="Arial" w:eastAsia="Times New Roman" w:hAnsi="Arial" w:cs="Arial"/>
          <w:kern w:val="0"/>
          <w:sz w:val="24"/>
          <w:szCs w:val="24"/>
          <w:lang w:eastAsia="en-GB"/>
          <w14:ligatures w14:val="none"/>
        </w:rPr>
        <w:t xml:space="preserve"> calls which police may have to respond too</w:t>
      </w:r>
      <w:r w:rsidR="00BE0AD9" w:rsidRPr="00374E85">
        <w:rPr>
          <w:rFonts w:ascii="Arial" w:eastAsia="Times New Roman" w:hAnsi="Arial" w:cs="Arial"/>
          <w:kern w:val="0"/>
          <w:sz w:val="24"/>
          <w:szCs w:val="24"/>
          <w:lang w:eastAsia="en-GB"/>
          <w14:ligatures w14:val="none"/>
        </w:rPr>
        <w:t>, police officers in England will no longer respond to concerns about mental health if there is no risk to life or any crime being committed. Police officers are not fully trained to deal with mental health when there are more appropriate professionals to deal with the needs of the people who need help</w:t>
      </w:r>
      <w:r w:rsidR="0036729C" w:rsidRPr="00374E85">
        <w:rPr>
          <w:rFonts w:ascii="Arial" w:eastAsia="Times New Roman" w:hAnsi="Arial" w:cs="Arial"/>
          <w:kern w:val="0"/>
          <w:sz w:val="24"/>
          <w:szCs w:val="24"/>
          <w:lang w:eastAsia="en-GB"/>
          <w14:ligatures w14:val="none"/>
        </w:rPr>
        <w:t xml:space="preserve"> (Symonds, 2023b). </w:t>
      </w:r>
    </w:p>
    <w:p w14:paraId="11674093" w14:textId="2885E8B5" w:rsidR="0036729C" w:rsidRPr="00374E85" w:rsidRDefault="0036729C"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One of the most vital lessons from high profile cases is how important it is to build trust between police and public</w:t>
      </w:r>
      <w:r w:rsidR="006D4082" w:rsidRPr="00374E85">
        <w:rPr>
          <w:rFonts w:ascii="Arial" w:eastAsia="Times New Roman" w:hAnsi="Arial" w:cs="Arial"/>
          <w:kern w:val="0"/>
          <w:sz w:val="24"/>
          <w:szCs w:val="24"/>
          <w:lang w:eastAsia="en-GB"/>
          <w14:ligatures w14:val="none"/>
        </w:rPr>
        <w:t xml:space="preserve"> especially when trust is broken because something major has occurred</w:t>
      </w:r>
      <w:r w:rsidRPr="00374E85">
        <w:rPr>
          <w:rFonts w:ascii="Arial" w:eastAsia="Times New Roman" w:hAnsi="Arial" w:cs="Arial"/>
          <w:kern w:val="0"/>
          <w:sz w:val="24"/>
          <w:szCs w:val="24"/>
          <w:lang w:eastAsia="en-GB"/>
          <w14:ligatures w14:val="none"/>
        </w:rPr>
        <w:t xml:space="preserve">. Trust is essential when policing as the public </w:t>
      </w:r>
      <w:r w:rsidR="006D4082" w:rsidRPr="00374E85">
        <w:rPr>
          <w:rFonts w:ascii="Arial" w:eastAsia="Times New Roman" w:hAnsi="Arial" w:cs="Arial"/>
          <w:kern w:val="0"/>
          <w:sz w:val="24"/>
          <w:szCs w:val="24"/>
          <w:lang w:eastAsia="en-GB"/>
          <w14:ligatures w14:val="none"/>
        </w:rPr>
        <w:t>are</w:t>
      </w:r>
      <w:r w:rsidRPr="00374E85">
        <w:rPr>
          <w:rFonts w:ascii="Arial" w:eastAsia="Times New Roman" w:hAnsi="Arial" w:cs="Arial"/>
          <w:kern w:val="0"/>
          <w:sz w:val="24"/>
          <w:szCs w:val="24"/>
          <w:lang w:eastAsia="en-GB"/>
          <w14:ligatures w14:val="none"/>
        </w:rPr>
        <w:t xml:space="preserve"> the people who need help and the sole focus of policing (Bradford and Jackson, 2024)</w:t>
      </w:r>
      <w:r w:rsidR="006D4082" w:rsidRPr="00374E85">
        <w:rPr>
          <w:rFonts w:ascii="Arial" w:eastAsia="Times New Roman" w:hAnsi="Arial" w:cs="Arial"/>
          <w:kern w:val="0"/>
          <w:sz w:val="24"/>
          <w:szCs w:val="24"/>
          <w:lang w:eastAsia="en-GB"/>
          <w14:ligatures w14:val="none"/>
        </w:rPr>
        <w:t xml:space="preserve">. To overcome this it </w:t>
      </w:r>
      <w:r w:rsidR="006D4082" w:rsidRPr="00374E85">
        <w:rPr>
          <w:rFonts w:ascii="Arial" w:eastAsia="Times New Roman" w:hAnsi="Arial" w:cs="Arial"/>
          <w:kern w:val="0"/>
          <w:sz w:val="24"/>
          <w:szCs w:val="24"/>
          <w:lang w:eastAsia="en-GB"/>
          <w14:ligatures w14:val="none"/>
        </w:rPr>
        <w:lastRenderedPageBreak/>
        <w:t>is important for an early apology to me made, to understand the issues which are occurring, victim care units to be involved with victims with helping them and understanding what has actually occurred, community engagement, public enquiries and talk groups about what could improve and what may not improve and operational reviews (College of Policing, 2013).</w:t>
      </w:r>
    </w:p>
    <w:p w14:paraId="6831A59F" w14:textId="67EA3DFE" w:rsidR="00BE0AD9" w:rsidRPr="00374E85" w:rsidRDefault="006D4082" w:rsidP="00374E85">
      <w:pPr>
        <w:jc w:val="both"/>
        <w:rPr>
          <w:rFonts w:ascii="Arial" w:eastAsia="Times New Roman" w:hAnsi="Arial" w:cs="Arial"/>
          <w:kern w:val="0"/>
          <w:sz w:val="24"/>
          <w:szCs w:val="24"/>
          <w:lang w:eastAsia="en-GB"/>
          <w14:ligatures w14:val="none"/>
        </w:rPr>
      </w:pPr>
      <w:r w:rsidRPr="00374E85">
        <w:rPr>
          <w:rFonts w:ascii="Arial" w:eastAsia="Times New Roman" w:hAnsi="Arial" w:cs="Arial"/>
          <w:kern w:val="0"/>
          <w:sz w:val="24"/>
          <w:szCs w:val="24"/>
          <w:lang w:eastAsia="en-GB"/>
          <w14:ligatures w14:val="none"/>
        </w:rPr>
        <w:t>The IOPC is the independent office for police conduct for England and Wales. Only the most serious complaints and conduct matters which involve the police will be referred to them and investigate matters which police are unable too. For example this may include deaths following police contact. All decisions are made independently and the sole of this is to build public confidence in police and other agencies (IOPC, 2023)</w:t>
      </w:r>
    </w:p>
    <w:p w14:paraId="236971DF" w14:textId="1A48C5F6" w:rsidR="006D680D" w:rsidRPr="00374E85" w:rsidRDefault="00235B44" w:rsidP="00374E85">
      <w:pPr>
        <w:jc w:val="both"/>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Policing has significantly changed </w:t>
      </w:r>
      <w:r w:rsidR="00E26221" w:rsidRPr="00374E85">
        <w:rPr>
          <w:rFonts w:ascii="Arial" w:eastAsia="Times New Roman" w:hAnsi="Arial" w:cs="Arial"/>
          <w:sz w:val="24"/>
          <w:szCs w:val="24"/>
          <w:lang w:eastAsia="en-GB"/>
        </w:rPr>
        <w:t>because of lessons learned from high profile critical and major incidents. These events have shaped policing practices worldwide</w:t>
      </w:r>
      <w:r w:rsidR="00CD461C" w:rsidRPr="00374E85">
        <w:rPr>
          <w:rFonts w:ascii="Arial" w:eastAsia="Times New Roman" w:hAnsi="Arial" w:cs="Arial"/>
          <w:sz w:val="24"/>
          <w:szCs w:val="24"/>
          <w:lang w:eastAsia="en-GB"/>
        </w:rPr>
        <w:t xml:space="preserve">. Much like the ‘Black lives matter’ protest and </w:t>
      </w:r>
      <w:r w:rsidR="00F52F56" w:rsidRPr="00374E85">
        <w:rPr>
          <w:rFonts w:ascii="Arial" w:eastAsia="Times New Roman" w:hAnsi="Arial" w:cs="Arial"/>
          <w:sz w:val="24"/>
          <w:szCs w:val="24"/>
          <w:lang w:eastAsia="en-GB"/>
        </w:rPr>
        <w:t xml:space="preserve">the London bridge attack, responses to terrorism have shown how law enforcements including police have faced challenges and how they have had to adapt to changes </w:t>
      </w:r>
      <w:r w:rsidR="005C6381" w:rsidRPr="00374E85">
        <w:rPr>
          <w:rFonts w:ascii="Arial" w:eastAsia="Times New Roman" w:hAnsi="Arial" w:cs="Arial"/>
          <w:sz w:val="24"/>
          <w:szCs w:val="24"/>
          <w:lang w:eastAsia="en-GB"/>
        </w:rPr>
        <w:t xml:space="preserve">to overcome the challenges which have been faced. The de escalation techniques </w:t>
      </w:r>
      <w:r w:rsidR="0020748B" w:rsidRPr="00374E85">
        <w:rPr>
          <w:rFonts w:ascii="Arial" w:eastAsia="Times New Roman" w:hAnsi="Arial" w:cs="Arial"/>
          <w:sz w:val="24"/>
          <w:szCs w:val="24"/>
          <w:lang w:eastAsia="en-GB"/>
        </w:rPr>
        <w:t xml:space="preserve">and transparency within police forces are now main point of modern day policing. </w:t>
      </w:r>
      <w:r w:rsidR="00081B93" w:rsidRPr="00374E85">
        <w:rPr>
          <w:rFonts w:ascii="Arial" w:eastAsia="Times New Roman" w:hAnsi="Arial" w:cs="Arial"/>
          <w:sz w:val="24"/>
          <w:szCs w:val="24"/>
          <w:lang w:eastAsia="en-GB"/>
        </w:rPr>
        <w:t xml:space="preserve">The increase of technology introducing body cam footage and other high technologies </w:t>
      </w:r>
      <w:r w:rsidR="008D490F" w:rsidRPr="00374E85">
        <w:rPr>
          <w:rFonts w:ascii="Arial" w:eastAsia="Times New Roman" w:hAnsi="Arial" w:cs="Arial"/>
          <w:sz w:val="24"/>
          <w:szCs w:val="24"/>
          <w:lang w:eastAsia="en-GB"/>
        </w:rPr>
        <w:t xml:space="preserve">ensures that any officer can deal with high risk or high pressured incidents. </w:t>
      </w:r>
      <w:r w:rsidR="00913E04" w:rsidRPr="00374E85">
        <w:rPr>
          <w:rFonts w:ascii="Arial" w:eastAsia="Times New Roman" w:hAnsi="Arial" w:cs="Arial"/>
          <w:sz w:val="24"/>
          <w:szCs w:val="24"/>
          <w:lang w:eastAsia="en-GB"/>
        </w:rPr>
        <w:t xml:space="preserve">However, the public is </w:t>
      </w:r>
      <w:r w:rsidR="00D3377C" w:rsidRPr="00374E85">
        <w:rPr>
          <w:rFonts w:ascii="Arial" w:eastAsia="Times New Roman" w:hAnsi="Arial" w:cs="Arial"/>
          <w:sz w:val="24"/>
          <w:szCs w:val="24"/>
          <w:lang w:eastAsia="en-GB"/>
        </w:rPr>
        <w:t xml:space="preserve">the top priority in </w:t>
      </w:r>
      <w:r w:rsidR="00A77A62" w:rsidRPr="00374E85">
        <w:rPr>
          <w:rFonts w:ascii="Arial" w:eastAsia="Times New Roman" w:hAnsi="Arial" w:cs="Arial"/>
          <w:sz w:val="24"/>
          <w:szCs w:val="24"/>
          <w:lang w:eastAsia="en-GB"/>
        </w:rPr>
        <w:t>policing</w:t>
      </w:r>
      <w:r w:rsidR="00D3377C" w:rsidRPr="00374E85">
        <w:rPr>
          <w:rFonts w:ascii="Arial" w:eastAsia="Times New Roman" w:hAnsi="Arial" w:cs="Arial"/>
          <w:sz w:val="24"/>
          <w:szCs w:val="24"/>
          <w:lang w:eastAsia="en-GB"/>
        </w:rPr>
        <w:t xml:space="preserve"> and building public confidence and trust is vital. This ensures </w:t>
      </w:r>
      <w:r w:rsidR="00F50D24" w:rsidRPr="00374E85">
        <w:rPr>
          <w:rFonts w:ascii="Arial" w:eastAsia="Times New Roman" w:hAnsi="Arial" w:cs="Arial"/>
          <w:sz w:val="24"/>
          <w:szCs w:val="24"/>
          <w:lang w:eastAsia="en-GB"/>
        </w:rPr>
        <w:t xml:space="preserve">long term safety and justice and ensuring that it is being delivered to the public. </w:t>
      </w:r>
      <w:r w:rsidR="00F07667" w:rsidRPr="00374E85">
        <w:rPr>
          <w:rFonts w:ascii="Arial" w:eastAsia="Times New Roman" w:hAnsi="Arial" w:cs="Arial"/>
          <w:sz w:val="24"/>
          <w:szCs w:val="24"/>
          <w:lang w:eastAsia="en-GB"/>
        </w:rPr>
        <w:t xml:space="preserve">These lessons have been digested into each force and each shift ensuring a more community based policing style ultimately to </w:t>
      </w:r>
      <w:r w:rsidR="00A77A62" w:rsidRPr="00374E85">
        <w:rPr>
          <w:rFonts w:ascii="Arial" w:eastAsia="Times New Roman" w:hAnsi="Arial" w:cs="Arial"/>
          <w:sz w:val="24"/>
          <w:szCs w:val="24"/>
          <w:lang w:eastAsia="en-GB"/>
        </w:rPr>
        <w:t xml:space="preserve">increase relationship between police and the public. </w:t>
      </w:r>
    </w:p>
    <w:p w14:paraId="6D34E98A" w14:textId="77777777" w:rsidR="00167549" w:rsidRDefault="00167549" w:rsidP="006320F4">
      <w:pPr>
        <w:rPr>
          <w:rFonts w:ascii="Arial" w:eastAsia="Times New Roman" w:hAnsi="Arial" w:cs="Arial"/>
          <w:sz w:val="24"/>
          <w:szCs w:val="24"/>
          <w:lang w:eastAsia="en-GB"/>
        </w:rPr>
      </w:pPr>
    </w:p>
    <w:p w14:paraId="1907FB08" w14:textId="4EE81E86" w:rsidR="00374E85" w:rsidRDefault="00167549" w:rsidP="006320F4">
      <w:pPr>
        <w:rPr>
          <w:rFonts w:ascii="Arial" w:eastAsia="Times New Roman" w:hAnsi="Arial" w:cs="Arial"/>
          <w:sz w:val="24"/>
          <w:szCs w:val="24"/>
          <w:lang w:eastAsia="en-GB"/>
        </w:rPr>
      </w:pPr>
      <w:r>
        <w:rPr>
          <w:rFonts w:ascii="Arial" w:eastAsia="Times New Roman" w:hAnsi="Arial" w:cs="Arial"/>
          <w:sz w:val="24"/>
          <w:szCs w:val="24"/>
          <w:lang w:eastAsia="en-GB"/>
        </w:rPr>
        <w:t xml:space="preserve">Word count </w:t>
      </w:r>
      <w:r w:rsidR="00374E85">
        <w:rPr>
          <w:rFonts w:ascii="Arial" w:eastAsia="Times New Roman" w:hAnsi="Arial" w:cs="Arial"/>
          <w:sz w:val="24"/>
          <w:szCs w:val="24"/>
          <w:lang w:eastAsia="en-GB"/>
        </w:rPr>
        <w:t>–</w:t>
      </w:r>
      <w:r>
        <w:rPr>
          <w:rFonts w:ascii="Arial" w:eastAsia="Times New Roman" w:hAnsi="Arial" w:cs="Arial"/>
          <w:sz w:val="24"/>
          <w:szCs w:val="24"/>
          <w:lang w:eastAsia="en-GB"/>
        </w:rPr>
        <w:t xml:space="preserve"> 1812</w:t>
      </w:r>
    </w:p>
    <w:p w14:paraId="63B5C2BD" w14:textId="77777777" w:rsidR="00374E85" w:rsidRDefault="00374E85">
      <w:pPr>
        <w:rPr>
          <w:rFonts w:ascii="Arial" w:eastAsia="Times New Roman" w:hAnsi="Arial" w:cs="Arial"/>
          <w:sz w:val="24"/>
          <w:szCs w:val="24"/>
          <w:lang w:eastAsia="en-GB"/>
        </w:rPr>
      </w:pPr>
      <w:r>
        <w:rPr>
          <w:rFonts w:ascii="Arial" w:eastAsia="Times New Roman" w:hAnsi="Arial" w:cs="Arial"/>
          <w:sz w:val="24"/>
          <w:szCs w:val="24"/>
          <w:lang w:eastAsia="en-GB"/>
        </w:rPr>
        <w:br w:type="page"/>
      </w:r>
    </w:p>
    <w:p w14:paraId="002C39A8" w14:textId="77777777" w:rsidR="00374E85" w:rsidRPr="00374E85" w:rsidRDefault="00374E85" w:rsidP="00374E85">
      <w:pPr>
        <w:rPr>
          <w:rFonts w:ascii="Arial" w:eastAsia="Times New Roman" w:hAnsi="Arial" w:cs="Arial"/>
          <w:b/>
          <w:bCs/>
          <w:sz w:val="24"/>
          <w:szCs w:val="24"/>
          <w:lang w:eastAsia="en-GB"/>
        </w:rPr>
      </w:pPr>
      <w:r w:rsidRPr="00374E85">
        <w:rPr>
          <w:rFonts w:ascii="Arial" w:eastAsia="Times New Roman" w:hAnsi="Arial" w:cs="Arial"/>
          <w:b/>
          <w:bCs/>
          <w:sz w:val="24"/>
          <w:szCs w:val="24"/>
          <w:lang w:eastAsia="en-GB"/>
        </w:rPr>
        <w:lastRenderedPageBreak/>
        <w:t>Reference list</w:t>
      </w:r>
    </w:p>
    <w:p w14:paraId="3BAC9415"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Ahmed-Nor Mohamed Abdi and Mohamed Bile Hashi (2024). Exploring public cooperation with police: the role of police accountability, police effectiveness, and public trust. </w:t>
      </w:r>
      <w:r w:rsidRPr="00374E85">
        <w:rPr>
          <w:rFonts w:ascii="Arial" w:eastAsia="Times New Roman" w:hAnsi="Arial" w:cs="Arial"/>
          <w:i/>
          <w:iCs/>
          <w:sz w:val="24"/>
          <w:szCs w:val="24"/>
          <w:lang w:eastAsia="en-GB"/>
        </w:rPr>
        <w:t>International Journal of Comparative and Applied Criminal Justice</w:t>
      </w:r>
      <w:r w:rsidRPr="00374E85">
        <w:rPr>
          <w:rFonts w:ascii="Arial" w:eastAsia="Times New Roman" w:hAnsi="Arial" w:cs="Arial"/>
          <w:sz w:val="24"/>
          <w:szCs w:val="24"/>
          <w:lang w:eastAsia="en-GB"/>
        </w:rPr>
        <w:t>, pp.1–21. doi:https://doi.org/10.1080/01924036.2024.2387853.</w:t>
      </w:r>
    </w:p>
    <w:p w14:paraId="66B9D05B"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BBC (2019). London attack: What happened. </w:t>
      </w:r>
      <w:r w:rsidRPr="00374E85">
        <w:rPr>
          <w:rFonts w:ascii="Arial" w:eastAsia="Times New Roman" w:hAnsi="Arial" w:cs="Arial"/>
          <w:i/>
          <w:iCs/>
          <w:sz w:val="24"/>
          <w:szCs w:val="24"/>
          <w:lang w:eastAsia="en-GB"/>
        </w:rPr>
        <w:t>BBC News</w:t>
      </w:r>
      <w:r w:rsidRPr="00374E85">
        <w:rPr>
          <w:rFonts w:ascii="Arial" w:eastAsia="Times New Roman" w:hAnsi="Arial" w:cs="Arial"/>
          <w:sz w:val="24"/>
          <w:szCs w:val="24"/>
          <w:lang w:eastAsia="en-GB"/>
        </w:rPr>
        <w:t>. [online] 3 May. Available at: https://www.bbc.co.uk/news/uk-england-london-40147164.</w:t>
      </w:r>
    </w:p>
    <w:p w14:paraId="017B1C69"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BBC News (2017). Manchester attack: What We Know so Far. </w:t>
      </w:r>
      <w:r w:rsidRPr="00374E85">
        <w:rPr>
          <w:rFonts w:ascii="Arial" w:eastAsia="Times New Roman" w:hAnsi="Arial" w:cs="Arial"/>
          <w:i/>
          <w:iCs/>
          <w:sz w:val="24"/>
          <w:szCs w:val="24"/>
          <w:lang w:eastAsia="en-GB"/>
        </w:rPr>
        <w:t>BBC News</w:t>
      </w:r>
      <w:r w:rsidRPr="00374E85">
        <w:rPr>
          <w:rFonts w:ascii="Arial" w:eastAsia="Times New Roman" w:hAnsi="Arial" w:cs="Arial"/>
          <w:sz w:val="24"/>
          <w:szCs w:val="24"/>
          <w:lang w:eastAsia="en-GB"/>
        </w:rPr>
        <w:t>. [online] 12 Jun. Available at: https://www.bbc.co.uk/news/uk-england-manchester-40008389 [Accessed 1 Feb. 2025].</w:t>
      </w:r>
    </w:p>
    <w:p w14:paraId="6AFDAA74"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BBC News (2020). George Floyd: What Happened in the Final Moments of His Life. </w:t>
      </w:r>
      <w:r w:rsidRPr="00374E85">
        <w:rPr>
          <w:rFonts w:ascii="Arial" w:eastAsia="Times New Roman" w:hAnsi="Arial" w:cs="Arial"/>
          <w:i/>
          <w:iCs/>
          <w:sz w:val="24"/>
          <w:szCs w:val="24"/>
          <w:lang w:eastAsia="en-GB"/>
        </w:rPr>
        <w:t>BBC News</w:t>
      </w:r>
      <w:r w:rsidRPr="00374E85">
        <w:rPr>
          <w:rFonts w:ascii="Arial" w:eastAsia="Times New Roman" w:hAnsi="Arial" w:cs="Arial"/>
          <w:sz w:val="24"/>
          <w:szCs w:val="24"/>
          <w:lang w:eastAsia="en-GB"/>
        </w:rPr>
        <w:t>. [online] 16 Jul. Available at: https://www.bbc.co.uk/news/world-us-canada-52861726 [Accessed 5 Dec. 2024].</w:t>
      </w:r>
    </w:p>
    <w:p w14:paraId="20811AD5"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Bell, S. and Eski, Y. (2015). ‘Break a Leg—It’s all in the mind’: Police Officers’ Attitudes towards Colleagues with Mental Health Issues. </w:t>
      </w:r>
      <w:r w:rsidRPr="00374E85">
        <w:rPr>
          <w:rFonts w:ascii="Arial" w:eastAsia="Times New Roman" w:hAnsi="Arial" w:cs="Arial"/>
          <w:i/>
          <w:iCs/>
          <w:sz w:val="24"/>
          <w:szCs w:val="24"/>
          <w:lang w:eastAsia="en-GB"/>
        </w:rPr>
        <w:t>Policing</w:t>
      </w:r>
      <w:r w:rsidRPr="00374E85">
        <w:rPr>
          <w:rFonts w:ascii="Arial" w:eastAsia="Times New Roman" w:hAnsi="Arial" w:cs="Arial"/>
          <w:sz w:val="24"/>
          <w:szCs w:val="24"/>
          <w:lang w:eastAsia="en-GB"/>
        </w:rPr>
        <w:t>, [online] 10(2), pp.95–101. doi:https://doi.org/10.1093/police/pav041.</w:t>
      </w:r>
    </w:p>
    <w:p w14:paraId="13EF119B"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Bradford, B. and Jackson, J. (2024). Trust in the Police: What Is to Be Done? </w:t>
      </w:r>
      <w:r w:rsidRPr="00374E85">
        <w:rPr>
          <w:rFonts w:ascii="Arial" w:eastAsia="Times New Roman" w:hAnsi="Arial" w:cs="Arial"/>
          <w:i/>
          <w:iCs/>
          <w:sz w:val="24"/>
          <w:szCs w:val="24"/>
          <w:lang w:eastAsia="en-GB"/>
        </w:rPr>
        <w:t>Political Quarterly</w:t>
      </w:r>
      <w:r w:rsidRPr="00374E85">
        <w:rPr>
          <w:rFonts w:ascii="Arial" w:eastAsia="Times New Roman" w:hAnsi="Arial" w:cs="Arial"/>
          <w:sz w:val="24"/>
          <w:szCs w:val="24"/>
          <w:lang w:eastAsia="en-GB"/>
        </w:rPr>
        <w:t>, [online] 95(3). doi:https://doi.org/10.1111/1467-923x.13424.</w:t>
      </w:r>
    </w:p>
    <w:p w14:paraId="558331F0"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Chaos and killings: 10 minutes at London Bridge. (2019). </w:t>
      </w:r>
      <w:r w:rsidRPr="00374E85">
        <w:rPr>
          <w:rFonts w:ascii="Arial" w:eastAsia="Times New Roman" w:hAnsi="Arial" w:cs="Arial"/>
          <w:i/>
          <w:iCs/>
          <w:sz w:val="24"/>
          <w:szCs w:val="24"/>
          <w:lang w:eastAsia="en-GB"/>
        </w:rPr>
        <w:t>BBC News</w:t>
      </w:r>
      <w:r w:rsidRPr="00374E85">
        <w:rPr>
          <w:rFonts w:ascii="Arial" w:eastAsia="Times New Roman" w:hAnsi="Arial" w:cs="Arial"/>
          <w:sz w:val="24"/>
          <w:szCs w:val="24"/>
          <w:lang w:eastAsia="en-GB"/>
        </w:rPr>
        <w:t>. [online] 28 Jun. Available at: https://www.bbc.co.uk/news/uk-48619714 [Accessed 1 Feb. 2025].</w:t>
      </w:r>
    </w:p>
    <w:p w14:paraId="251F9ABB"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College of Policing (2013). </w:t>
      </w:r>
      <w:r w:rsidRPr="00374E85">
        <w:rPr>
          <w:rFonts w:ascii="Arial" w:eastAsia="Times New Roman" w:hAnsi="Arial" w:cs="Arial"/>
          <w:i/>
          <w:iCs/>
          <w:sz w:val="24"/>
          <w:szCs w:val="24"/>
          <w:lang w:eastAsia="en-GB"/>
        </w:rPr>
        <w:t>Phase 3 – restoring public confidence</w:t>
      </w:r>
      <w:r w:rsidRPr="00374E85">
        <w:rPr>
          <w:rFonts w:ascii="Arial" w:eastAsia="Times New Roman" w:hAnsi="Arial" w:cs="Arial"/>
          <w:sz w:val="24"/>
          <w:szCs w:val="24"/>
          <w:lang w:eastAsia="en-GB"/>
        </w:rPr>
        <w:t>. [online] College of Policing. Available at: https://www.college.police.uk/app/critical-incident-management/phase-3-restoring-public-confidence [Accessed 13 Jan. 2025].</w:t>
      </w:r>
    </w:p>
    <w:p w14:paraId="487FC9E8"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Consultation Enabling closer working between the Emergency Services. (2015). Available at: https://assets.publishing.service.gov.uk/government/uploads/system/uploads/attachment_data/file/459986/Consultation_-_Enabling_closer_working_between_the_Emergency_Services__w__2_.pdf [Accessed 1 Feb. 2025].</w:t>
      </w:r>
    </w:p>
    <w:p w14:paraId="6971982E"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D, C.R.D., Psy (2024). </w:t>
      </w:r>
      <w:r w:rsidRPr="00374E85">
        <w:rPr>
          <w:rFonts w:ascii="Arial" w:eastAsia="Times New Roman" w:hAnsi="Arial" w:cs="Arial"/>
          <w:i/>
          <w:iCs/>
          <w:sz w:val="24"/>
          <w:szCs w:val="24"/>
          <w:lang w:eastAsia="en-GB"/>
        </w:rPr>
        <w:t>Long working hours and burnout: Understanding the top causes of workplace stress -</w:t>
      </w:r>
      <w:r w:rsidRPr="00374E85">
        <w:rPr>
          <w:rFonts w:ascii="Arial" w:eastAsia="Times New Roman" w:hAnsi="Arial" w:cs="Arial"/>
          <w:sz w:val="24"/>
          <w:szCs w:val="24"/>
          <w:lang w:eastAsia="en-GB"/>
        </w:rPr>
        <w:t>. [online] Available at: https://davenportpsychology.com/2024/04/04/long-working-hours-and-burnout-top-causes-of-workplace-stress/ [Accessed 6 Nov. 2024].</w:t>
      </w:r>
    </w:p>
    <w:p w14:paraId="45E800D1"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Dearden, L. (2018). Manchester attack anniversary: Police off work with PTSD a year after bombing, officer reveals. </w:t>
      </w:r>
      <w:r w:rsidRPr="00374E85">
        <w:rPr>
          <w:rFonts w:ascii="Arial" w:eastAsia="Times New Roman" w:hAnsi="Arial" w:cs="Arial"/>
          <w:i/>
          <w:iCs/>
          <w:sz w:val="24"/>
          <w:szCs w:val="24"/>
          <w:lang w:eastAsia="en-GB"/>
        </w:rPr>
        <w:t>The Independent</w:t>
      </w:r>
      <w:r w:rsidRPr="00374E85">
        <w:rPr>
          <w:rFonts w:ascii="Arial" w:eastAsia="Times New Roman" w:hAnsi="Arial" w:cs="Arial"/>
          <w:sz w:val="24"/>
          <w:szCs w:val="24"/>
          <w:lang w:eastAsia="en-GB"/>
        </w:rPr>
        <w:t>. [online] 21 May. Available at: https://www.independent.co.uk/news/uk/home-news/manchester-arena-attack-anniversary-police-ptsd-stadium-arianna-grande-a8362316.html [Accessed 1 Feb. 2025].</w:t>
      </w:r>
    </w:p>
    <w:p w14:paraId="70741F2D"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lastRenderedPageBreak/>
        <w:t xml:space="preserve">Emmerling, T. and Rooders, D. (2020). </w:t>
      </w:r>
      <w:r w:rsidRPr="00374E85">
        <w:rPr>
          <w:rFonts w:ascii="Arial" w:eastAsia="Times New Roman" w:hAnsi="Arial" w:cs="Arial"/>
          <w:i/>
          <w:iCs/>
          <w:sz w:val="24"/>
          <w:szCs w:val="24"/>
          <w:lang w:eastAsia="en-GB"/>
        </w:rPr>
        <w:t>7 Strategies for Better Group Decision-Making</w:t>
      </w:r>
      <w:r w:rsidRPr="00374E85">
        <w:rPr>
          <w:rFonts w:ascii="Arial" w:eastAsia="Times New Roman" w:hAnsi="Arial" w:cs="Arial"/>
          <w:sz w:val="24"/>
          <w:szCs w:val="24"/>
          <w:lang w:eastAsia="en-GB"/>
        </w:rPr>
        <w:t>. [online] Harvard Business Review. Available at: https://hbr.org/2020/09/7-strategies-for-better-group-decision-making [Accessed 16 Jan. 2025].</w:t>
      </w:r>
    </w:p>
    <w:p w14:paraId="31DCE59A"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Espevik, R., Johnsen, B.H., Saus, E.R., Sanden, S. and Olsen, O.K. (2021). Teamwork on Patrol: Investigating Teamwork Processes and Underlaying Coordinating Mechanisms in a Police Training Program. </w:t>
      </w:r>
      <w:r w:rsidRPr="00374E85">
        <w:rPr>
          <w:rFonts w:ascii="Arial" w:eastAsia="Times New Roman" w:hAnsi="Arial" w:cs="Arial"/>
          <w:i/>
          <w:iCs/>
          <w:sz w:val="24"/>
          <w:szCs w:val="24"/>
          <w:lang w:eastAsia="en-GB"/>
        </w:rPr>
        <w:t>Frontiers in Psychology</w:t>
      </w:r>
      <w:r w:rsidRPr="00374E85">
        <w:rPr>
          <w:rFonts w:ascii="Arial" w:eastAsia="Times New Roman" w:hAnsi="Arial" w:cs="Arial"/>
          <w:sz w:val="24"/>
          <w:szCs w:val="24"/>
          <w:lang w:eastAsia="en-GB"/>
        </w:rPr>
        <w:t>, [online] 12(12), p.702347. doi:https://doi.org/10.3389/fpsyg.2021.702347.</w:t>
      </w:r>
    </w:p>
    <w:p w14:paraId="02612049"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Fink, J. and Sealy, L.G. (1974). </w:t>
      </w:r>
      <w:r w:rsidRPr="00374E85">
        <w:rPr>
          <w:rFonts w:ascii="Arial" w:eastAsia="Times New Roman" w:hAnsi="Arial" w:cs="Arial"/>
          <w:i/>
          <w:iCs/>
          <w:sz w:val="24"/>
          <w:szCs w:val="24"/>
          <w:lang w:eastAsia="en-GB"/>
        </w:rPr>
        <w:t>The Community and the Police-Conflict Or Cooperation</w:t>
      </w:r>
      <w:r w:rsidRPr="00374E85">
        <w:rPr>
          <w:rFonts w:ascii="Arial" w:eastAsia="Times New Roman" w:hAnsi="Arial" w:cs="Arial"/>
          <w:sz w:val="24"/>
          <w:szCs w:val="24"/>
          <w:lang w:eastAsia="en-GB"/>
        </w:rPr>
        <w:t>. John Wiley &amp; Sons.</w:t>
      </w:r>
    </w:p>
    <w:p w14:paraId="6320541A"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Fritsvold, E. (2019). </w:t>
      </w:r>
      <w:r w:rsidRPr="00374E85">
        <w:rPr>
          <w:rFonts w:ascii="Arial" w:eastAsia="Times New Roman" w:hAnsi="Arial" w:cs="Arial"/>
          <w:i/>
          <w:iCs/>
          <w:sz w:val="24"/>
          <w:szCs w:val="24"/>
          <w:lang w:eastAsia="en-GB"/>
        </w:rPr>
        <w:t>Police Communication Skills Matter More Than Ever: Here’s Why</w:t>
      </w:r>
      <w:r w:rsidRPr="00374E85">
        <w:rPr>
          <w:rFonts w:ascii="Arial" w:eastAsia="Times New Roman" w:hAnsi="Arial" w:cs="Arial"/>
          <w:sz w:val="24"/>
          <w:szCs w:val="24"/>
          <w:lang w:eastAsia="en-GB"/>
        </w:rPr>
        <w:t>. [online] University of San Diego. Available at: https://onlinedegrees.sandiego.edu/police-communication-important-today/ [Accessed 6 Dec. 2024].</w:t>
      </w:r>
    </w:p>
    <w:p w14:paraId="6A476381"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Fumero, A., Peñate, W., Oyanadel, C. and Porter, B. (2020). The effectiveness of mindfulness-based interventions on anxiety disorders. A systematic meta-review. </w:t>
      </w:r>
      <w:r w:rsidRPr="00374E85">
        <w:rPr>
          <w:rFonts w:ascii="Arial" w:eastAsia="Times New Roman" w:hAnsi="Arial" w:cs="Arial"/>
          <w:i/>
          <w:iCs/>
          <w:sz w:val="24"/>
          <w:szCs w:val="24"/>
          <w:lang w:eastAsia="en-GB"/>
        </w:rPr>
        <w:t>European Journal of Investigation in Health, Psychology and Education</w:t>
      </w:r>
      <w:r w:rsidRPr="00374E85">
        <w:rPr>
          <w:rFonts w:ascii="Arial" w:eastAsia="Times New Roman" w:hAnsi="Arial" w:cs="Arial"/>
          <w:sz w:val="24"/>
          <w:szCs w:val="24"/>
          <w:lang w:eastAsia="en-GB"/>
        </w:rPr>
        <w:t>, [online] 10(3), pp.704–719. doi:https://doi.org/10.3390/ejihpe10030052.</w:t>
      </w:r>
    </w:p>
    <w:p w14:paraId="4FC13895"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Henriques, G. (2020). Groupthink and the Evolution of Reason Giving. </w:t>
      </w:r>
      <w:r w:rsidRPr="00374E85">
        <w:rPr>
          <w:rFonts w:ascii="Arial" w:eastAsia="Times New Roman" w:hAnsi="Arial" w:cs="Arial"/>
          <w:i/>
          <w:iCs/>
          <w:sz w:val="24"/>
          <w:szCs w:val="24"/>
          <w:lang w:eastAsia="en-GB"/>
        </w:rPr>
        <w:t>Groupthink in Science</w:t>
      </w:r>
      <w:r w:rsidRPr="00374E85">
        <w:rPr>
          <w:rFonts w:ascii="Arial" w:eastAsia="Times New Roman" w:hAnsi="Arial" w:cs="Arial"/>
          <w:sz w:val="24"/>
          <w:szCs w:val="24"/>
          <w:lang w:eastAsia="en-GB"/>
        </w:rPr>
        <w:t>, pp.15–25. doi:https://doi.org/10.1007/978-3-030-36822-7_2.</w:t>
      </w:r>
    </w:p>
    <w:p w14:paraId="42A49B79"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Home Office (2023). </w:t>
      </w:r>
      <w:r w:rsidRPr="00374E85">
        <w:rPr>
          <w:rFonts w:ascii="Arial" w:eastAsia="Times New Roman" w:hAnsi="Arial" w:cs="Arial"/>
          <w:i/>
          <w:iCs/>
          <w:sz w:val="24"/>
          <w:szCs w:val="24"/>
          <w:lang w:eastAsia="en-GB"/>
        </w:rPr>
        <w:t>Counter-terrorism strategy (CONTEST) 2023</w:t>
      </w:r>
      <w:r w:rsidRPr="00374E85">
        <w:rPr>
          <w:rFonts w:ascii="Arial" w:eastAsia="Times New Roman" w:hAnsi="Arial" w:cs="Arial"/>
          <w:sz w:val="24"/>
          <w:szCs w:val="24"/>
          <w:lang w:eastAsia="en-GB"/>
        </w:rPr>
        <w:t>. [online] GOV.UK. Available at: https://www.gov.uk/government/publications/counter-terrorism-strategy-contest-2023 [Accessed 1 Feb. 2025].</w:t>
      </w:r>
    </w:p>
    <w:p w14:paraId="3FED47A6"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IOPC (2023). </w:t>
      </w:r>
      <w:r w:rsidRPr="00374E85">
        <w:rPr>
          <w:rFonts w:ascii="Arial" w:eastAsia="Times New Roman" w:hAnsi="Arial" w:cs="Arial"/>
          <w:i/>
          <w:iCs/>
          <w:sz w:val="24"/>
          <w:szCs w:val="24"/>
          <w:lang w:eastAsia="en-GB"/>
        </w:rPr>
        <w:t>About us | Independent Office for Police Conduct (IOPC)</w:t>
      </w:r>
      <w:r w:rsidRPr="00374E85">
        <w:rPr>
          <w:rFonts w:ascii="Arial" w:eastAsia="Times New Roman" w:hAnsi="Arial" w:cs="Arial"/>
          <w:sz w:val="24"/>
          <w:szCs w:val="24"/>
          <w:lang w:eastAsia="en-GB"/>
        </w:rPr>
        <w:t>. [online] www.policeconduct.gov.uk. Available at: https://www.policeconduct.gov.uk/about-us [Accessed 13 Jan. 2025].</w:t>
      </w:r>
    </w:p>
    <w:p w14:paraId="0CE28B37"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Mehlmann-Wicks, J. (2020). </w:t>
      </w:r>
      <w:r w:rsidRPr="00374E85">
        <w:rPr>
          <w:rFonts w:ascii="Arial" w:eastAsia="Times New Roman" w:hAnsi="Arial" w:cs="Arial"/>
          <w:i/>
          <w:iCs/>
          <w:sz w:val="24"/>
          <w:szCs w:val="24"/>
          <w:lang w:eastAsia="en-GB"/>
        </w:rPr>
        <w:t>Vicarious trauma: signs and strategies for coping</w:t>
      </w:r>
      <w:r w:rsidRPr="00374E85">
        <w:rPr>
          <w:rFonts w:ascii="Arial" w:eastAsia="Times New Roman" w:hAnsi="Arial" w:cs="Arial"/>
          <w:sz w:val="24"/>
          <w:szCs w:val="24"/>
          <w:lang w:eastAsia="en-GB"/>
        </w:rPr>
        <w:t>. [online] The British Medical Association. Available at: https://www.bma.org.uk/advice-and-support/your-wellbeing/vicarious-trauma/vicarious-trauma-signs-and-strategies-for-coping [Accessed 16 Jan. 2025].</w:t>
      </w:r>
    </w:p>
    <w:p w14:paraId="6A0383A3"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Mental Health UK (2024). </w:t>
      </w:r>
      <w:r w:rsidRPr="00374E85">
        <w:rPr>
          <w:rFonts w:ascii="Arial" w:eastAsia="Times New Roman" w:hAnsi="Arial" w:cs="Arial"/>
          <w:i/>
          <w:iCs/>
          <w:sz w:val="24"/>
          <w:szCs w:val="24"/>
          <w:lang w:eastAsia="en-GB"/>
        </w:rPr>
        <w:t>Burnout</w:t>
      </w:r>
      <w:r w:rsidRPr="00374E85">
        <w:rPr>
          <w:rFonts w:ascii="Arial" w:eastAsia="Times New Roman" w:hAnsi="Arial" w:cs="Arial"/>
          <w:sz w:val="24"/>
          <w:szCs w:val="24"/>
          <w:lang w:eastAsia="en-GB"/>
        </w:rPr>
        <w:t>. [online] Mental Health UK. Available at: https://mentalhealth-uk.org/burnout/ [Accessed 6 Nov. 2024].</w:t>
      </w:r>
    </w:p>
    <w:p w14:paraId="23DDE912"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mitchell, amy (2020). </w:t>
      </w:r>
      <w:r w:rsidRPr="00374E85">
        <w:rPr>
          <w:rFonts w:ascii="Arial" w:eastAsia="Times New Roman" w:hAnsi="Arial" w:cs="Arial"/>
          <w:i/>
          <w:iCs/>
          <w:sz w:val="24"/>
          <w:szCs w:val="24"/>
          <w:lang w:eastAsia="en-GB"/>
        </w:rPr>
        <w:t>Majoritites of Americans Say News Coverage of George Floyd Protests Has Been Good, Trump’s Public Message Wrong Publisher Pew Research Center</w:t>
      </w:r>
      <w:r w:rsidRPr="00374E85">
        <w:rPr>
          <w:rFonts w:ascii="Arial" w:eastAsia="Times New Roman" w:hAnsi="Arial" w:cs="Arial"/>
          <w:sz w:val="24"/>
          <w:szCs w:val="24"/>
          <w:lang w:eastAsia="en-GB"/>
        </w:rPr>
        <w:t>.</w:t>
      </w:r>
    </w:p>
    <w:p w14:paraId="13431DC0"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Mitchell, M. and John Peter Casey (2007). </w:t>
      </w:r>
      <w:r w:rsidRPr="00374E85">
        <w:rPr>
          <w:rFonts w:ascii="Arial" w:eastAsia="Times New Roman" w:hAnsi="Arial" w:cs="Arial"/>
          <w:i/>
          <w:iCs/>
          <w:sz w:val="24"/>
          <w:szCs w:val="24"/>
          <w:lang w:eastAsia="en-GB"/>
        </w:rPr>
        <w:t>Police leadership and management</w:t>
      </w:r>
      <w:r w:rsidRPr="00374E85">
        <w:rPr>
          <w:rFonts w:ascii="Arial" w:eastAsia="Times New Roman" w:hAnsi="Arial" w:cs="Arial"/>
          <w:sz w:val="24"/>
          <w:szCs w:val="24"/>
          <w:lang w:eastAsia="en-GB"/>
        </w:rPr>
        <w:t>. Annandale, Nsw: Federation Press.</w:t>
      </w:r>
    </w:p>
    <w:p w14:paraId="10D909CC"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Morrison, S. (2017). </w:t>
      </w:r>
      <w:r w:rsidRPr="00374E85">
        <w:rPr>
          <w:rFonts w:ascii="Arial" w:eastAsia="Times New Roman" w:hAnsi="Arial" w:cs="Arial"/>
          <w:i/>
          <w:iCs/>
          <w:sz w:val="24"/>
          <w:szCs w:val="24"/>
          <w:lang w:eastAsia="en-GB"/>
        </w:rPr>
        <w:t>‘People more confident in anti-terror police after 2017 attacks’</w:t>
      </w:r>
      <w:r w:rsidRPr="00374E85">
        <w:rPr>
          <w:rFonts w:ascii="Arial" w:eastAsia="Times New Roman" w:hAnsi="Arial" w:cs="Arial"/>
          <w:sz w:val="24"/>
          <w:szCs w:val="24"/>
          <w:lang w:eastAsia="en-GB"/>
        </w:rPr>
        <w:t>. [online] Evening Standard. Available at: https://www.standard.co.uk/news/uk/people-have-more-confidence-in-police-forces-antiterror-response-after-attacks-in-london-and-manchester-survey-finds-a3727861.html [Accessed 1 Feb. 2025].</w:t>
      </w:r>
    </w:p>
    <w:p w14:paraId="71598FAD"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lastRenderedPageBreak/>
        <w:t xml:space="preserve">National Health Service (2021). </w:t>
      </w:r>
      <w:r w:rsidRPr="00374E85">
        <w:rPr>
          <w:rFonts w:ascii="Arial" w:eastAsia="Times New Roman" w:hAnsi="Arial" w:cs="Arial"/>
          <w:i/>
          <w:iCs/>
          <w:sz w:val="24"/>
          <w:szCs w:val="24"/>
          <w:lang w:eastAsia="en-GB"/>
        </w:rPr>
        <w:t>Anxiety - Every Mind Matters</w:t>
      </w:r>
      <w:r w:rsidRPr="00374E85">
        <w:rPr>
          <w:rFonts w:ascii="Arial" w:eastAsia="Times New Roman" w:hAnsi="Arial" w:cs="Arial"/>
          <w:sz w:val="24"/>
          <w:szCs w:val="24"/>
          <w:lang w:eastAsia="en-GB"/>
        </w:rPr>
        <w:t>. [online] nhs.uk. Available at: https://www.nhs.uk/every-mind-matters/mental-health-issues/anxiety/ [Accessed 6 Nov. 2024].</w:t>
      </w:r>
    </w:p>
    <w:p w14:paraId="13E9E55F"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News, B. (2021). </w:t>
      </w:r>
      <w:r w:rsidRPr="00374E85">
        <w:rPr>
          <w:rFonts w:ascii="Arial" w:eastAsia="Times New Roman" w:hAnsi="Arial" w:cs="Arial"/>
          <w:i/>
          <w:iCs/>
          <w:sz w:val="24"/>
          <w:szCs w:val="24"/>
          <w:lang w:eastAsia="en-GB"/>
        </w:rPr>
        <w:t>Manchester Arena Inquiry: Transport Police ‘did not share critical info’</w:t>
      </w:r>
      <w:r w:rsidRPr="00374E85">
        <w:rPr>
          <w:rFonts w:ascii="Arial" w:eastAsia="Times New Roman" w:hAnsi="Arial" w:cs="Arial"/>
          <w:sz w:val="24"/>
          <w:szCs w:val="24"/>
          <w:lang w:eastAsia="en-GB"/>
        </w:rPr>
        <w:t>. [online] BBC News. Available at: https://www.bbc.co.uk/news/uk-england-manchester-57942472 [Accessed 1 Feb. 2025].</w:t>
      </w:r>
    </w:p>
    <w:p w14:paraId="0F113B5E"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News, N. (2024). </w:t>
      </w:r>
      <w:r w:rsidRPr="00374E85">
        <w:rPr>
          <w:rFonts w:ascii="Arial" w:eastAsia="Times New Roman" w:hAnsi="Arial" w:cs="Arial"/>
          <w:i/>
          <w:iCs/>
          <w:sz w:val="24"/>
          <w:szCs w:val="24"/>
          <w:lang w:eastAsia="en-GB"/>
        </w:rPr>
        <w:t>Stress in Social Groups: How One’s Stress Affects the Whole - Neuroscience News</w:t>
      </w:r>
      <w:r w:rsidRPr="00374E85">
        <w:rPr>
          <w:rFonts w:ascii="Arial" w:eastAsia="Times New Roman" w:hAnsi="Arial" w:cs="Arial"/>
          <w:sz w:val="24"/>
          <w:szCs w:val="24"/>
          <w:lang w:eastAsia="en-GB"/>
        </w:rPr>
        <w:t>. [online] Neuroscience News. Available at: https://neurosciencenews.com/stress-social-contagion-28041/ [Accessed 7 Nov. 2024].</w:t>
      </w:r>
    </w:p>
    <w:p w14:paraId="231F2E10"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NHS (2021). </w:t>
      </w:r>
      <w:r w:rsidRPr="00374E85">
        <w:rPr>
          <w:rFonts w:ascii="Arial" w:eastAsia="Times New Roman" w:hAnsi="Arial" w:cs="Arial"/>
          <w:i/>
          <w:iCs/>
          <w:sz w:val="24"/>
          <w:szCs w:val="24"/>
          <w:lang w:eastAsia="en-GB"/>
        </w:rPr>
        <w:t>Stress - Every Mind Matters</w:t>
      </w:r>
      <w:r w:rsidRPr="00374E85">
        <w:rPr>
          <w:rFonts w:ascii="Arial" w:eastAsia="Times New Roman" w:hAnsi="Arial" w:cs="Arial"/>
          <w:sz w:val="24"/>
          <w:szCs w:val="24"/>
          <w:lang w:eastAsia="en-GB"/>
        </w:rPr>
        <w:t>. [online] nhs.uk. Available at: https://www.nhs.uk/every-mind-matters/mental-health-issues/stress/ [Accessed 6 Nov. 2024].</w:t>
      </w:r>
    </w:p>
    <w:p w14:paraId="7E36D607"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NHS (2022). </w:t>
      </w:r>
      <w:r w:rsidRPr="00374E85">
        <w:rPr>
          <w:rFonts w:ascii="Arial" w:eastAsia="Times New Roman" w:hAnsi="Arial" w:cs="Arial"/>
          <w:i/>
          <w:iCs/>
          <w:sz w:val="24"/>
          <w:szCs w:val="24"/>
          <w:lang w:eastAsia="en-GB"/>
        </w:rPr>
        <w:t>Post-traumatic Stress Disorder</w:t>
      </w:r>
      <w:r w:rsidRPr="00374E85">
        <w:rPr>
          <w:rFonts w:ascii="Arial" w:eastAsia="Times New Roman" w:hAnsi="Arial" w:cs="Arial"/>
          <w:sz w:val="24"/>
          <w:szCs w:val="24"/>
          <w:lang w:eastAsia="en-GB"/>
        </w:rPr>
        <w:t>. [online] nhs.uk. Available at: https://www.nhs.uk/mental-health/conditions/post-traumatic-stress-disorder-ptsd/overview/ [Accessed 6 Nov. 2024].</w:t>
      </w:r>
    </w:p>
    <w:p w14:paraId="18BDCFEB"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Police Care UK (2023). </w:t>
      </w:r>
      <w:r w:rsidRPr="00374E85">
        <w:rPr>
          <w:rFonts w:ascii="Arial" w:eastAsia="Times New Roman" w:hAnsi="Arial" w:cs="Arial"/>
          <w:i/>
          <w:iCs/>
          <w:sz w:val="24"/>
          <w:szCs w:val="24"/>
          <w:lang w:eastAsia="en-GB"/>
        </w:rPr>
        <w:t>The Job The Life</w:t>
      </w:r>
      <w:r w:rsidRPr="00374E85">
        <w:rPr>
          <w:rFonts w:ascii="Arial" w:eastAsia="Times New Roman" w:hAnsi="Arial" w:cs="Arial"/>
          <w:sz w:val="24"/>
          <w:szCs w:val="24"/>
          <w:lang w:eastAsia="en-GB"/>
        </w:rPr>
        <w:t>. [online] Police Care UK. Available at: https://www.policecare.org.uk/research-article/the-job-the-life/ [Accessed 6 Nov. 2024].</w:t>
      </w:r>
    </w:p>
    <w:p w14:paraId="44DE2A23"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Police Care UK. (2024). </w:t>
      </w:r>
      <w:r w:rsidRPr="00374E85">
        <w:rPr>
          <w:rFonts w:ascii="Arial" w:eastAsia="Times New Roman" w:hAnsi="Arial" w:cs="Arial"/>
          <w:i/>
          <w:iCs/>
          <w:sz w:val="24"/>
          <w:szCs w:val="24"/>
          <w:lang w:eastAsia="en-GB"/>
        </w:rPr>
        <w:t>Post Traumatic Stress Disorder (PTSD/CPTSD) - Police Care UK</w:t>
      </w:r>
      <w:r w:rsidRPr="00374E85">
        <w:rPr>
          <w:rFonts w:ascii="Arial" w:eastAsia="Times New Roman" w:hAnsi="Arial" w:cs="Arial"/>
          <w:sz w:val="24"/>
          <w:szCs w:val="24"/>
          <w:lang w:eastAsia="en-GB"/>
        </w:rPr>
        <w:t>. [online] Available at: https://www.policecare.org.uk/help/ptsd/ [Accessed 6 Nov. 2024].</w:t>
      </w:r>
    </w:p>
    <w:p w14:paraId="1A034A4C"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Police1. (n.d.). </w:t>
      </w:r>
      <w:r w:rsidRPr="00374E85">
        <w:rPr>
          <w:rFonts w:ascii="Arial" w:eastAsia="Times New Roman" w:hAnsi="Arial" w:cs="Arial"/>
          <w:i/>
          <w:iCs/>
          <w:sz w:val="24"/>
          <w:szCs w:val="24"/>
          <w:lang w:eastAsia="en-GB"/>
        </w:rPr>
        <w:t>Rapid response: Officer’s mindset, tactics should have changed when George Floyd went from ‘man resisting’ to ‘man down’</w:t>
      </w:r>
      <w:r w:rsidRPr="00374E85">
        <w:rPr>
          <w:rFonts w:ascii="Arial" w:eastAsia="Times New Roman" w:hAnsi="Arial" w:cs="Arial"/>
          <w:sz w:val="24"/>
          <w:szCs w:val="24"/>
          <w:lang w:eastAsia="en-GB"/>
        </w:rPr>
        <w:t>. [online] Available at: https://www.police1.com/police-training/articles/rapid-response-officers-mindset-tactics-should-have-changed-when-george-floyd-went-from-man-resisting-to-man-down-Sve6Ac1Euqxd4HTM/ [Accessed 6 Dec. 2024].</w:t>
      </w:r>
    </w:p>
    <w:p w14:paraId="0B460753"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Policeprep.com.au. (2024). </w:t>
      </w:r>
      <w:r w:rsidRPr="00374E85">
        <w:rPr>
          <w:rFonts w:ascii="Arial" w:eastAsia="Times New Roman" w:hAnsi="Arial" w:cs="Arial"/>
          <w:i/>
          <w:iCs/>
          <w:sz w:val="24"/>
          <w:szCs w:val="24"/>
          <w:lang w:eastAsia="en-GB"/>
        </w:rPr>
        <w:t>Effective Communication Skills for Police Officers: Enhancing Police Effectiveness. | PolicePrep</w:t>
      </w:r>
      <w:r w:rsidRPr="00374E85">
        <w:rPr>
          <w:rFonts w:ascii="Arial" w:eastAsia="Times New Roman" w:hAnsi="Arial" w:cs="Arial"/>
          <w:sz w:val="24"/>
          <w:szCs w:val="24"/>
          <w:lang w:eastAsia="en-GB"/>
        </w:rPr>
        <w:t>. [online] Available at: https://policeprep.com.au/effective-communication-skills-for-police-officers-enhancing-police-effectiveness/ [Accessed 7 Nov. 2024].</w:t>
      </w:r>
    </w:p>
    <w:p w14:paraId="1893BA18"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Policy name: Use of Force Policy Framework. (2023). Available at: https://assets.publishing.service.gov.uk/media/677e5df399c93b7286a397b3/use-force-pf.pdf [Accessed 7 Dec. 2024].</w:t>
      </w:r>
    </w:p>
    <w:p w14:paraId="7656F45F"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Porter, C.N. and Gavin, P. (2024). ‘Constant pressures from all angles’: Understanding the mental health of UK police officers. </w:t>
      </w:r>
      <w:r w:rsidRPr="00374E85">
        <w:rPr>
          <w:rFonts w:ascii="Arial" w:eastAsia="Times New Roman" w:hAnsi="Arial" w:cs="Arial"/>
          <w:i/>
          <w:iCs/>
          <w:sz w:val="24"/>
          <w:szCs w:val="24"/>
          <w:lang w:eastAsia="en-GB"/>
        </w:rPr>
        <w:t>The Police Journal Theory Practice and Principles</w:t>
      </w:r>
      <w:r w:rsidRPr="00374E85">
        <w:rPr>
          <w:rFonts w:ascii="Arial" w:eastAsia="Times New Roman" w:hAnsi="Arial" w:cs="Arial"/>
          <w:sz w:val="24"/>
          <w:szCs w:val="24"/>
          <w:lang w:eastAsia="en-GB"/>
        </w:rPr>
        <w:t>. doi:https://doi.org/10.1177/0032258x241280217.</w:t>
      </w:r>
    </w:p>
    <w:p w14:paraId="00E9CF8F"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Purba, A. and Demou, E. (2019). The relationship between organisational stressors and mental wellbeing within police officers: A systematic review. </w:t>
      </w:r>
      <w:r w:rsidRPr="00374E85">
        <w:rPr>
          <w:rFonts w:ascii="Arial" w:eastAsia="Times New Roman" w:hAnsi="Arial" w:cs="Arial"/>
          <w:i/>
          <w:iCs/>
          <w:sz w:val="24"/>
          <w:szCs w:val="24"/>
          <w:lang w:eastAsia="en-GB"/>
        </w:rPr>
        <w:t>BMC Public Health</w:t>
      </w:r>
      <w:r w:rsidRPr="00374E85">
        <w:rPr>
          <w:rFonts w:ascii="Arial" w:eastAsia="Times New Roman" w:hAnsi="Arial" w:cs="Arial"/>
          <w:sz w:val="24"/>
          <w:szCs w:val="24"/>
          <w:lang w:eastAsia="en-GB"/>
        </w:rPr>
        <w:t>, [online] 19(1). doi:https://doi.org/10.1186/s12889-019-7609-0.</w:t>
      </w:r>
    </w:p>
    <w:p w14:paraId="24CC5BEB"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lastRenderedPageBreak/>
        <w:t xml:space="preserve">recruitingadmin (2024). </w:t>
      </w:r>
      <w:r w:rsidRPr="00374E85">
        <w:rPr>
          <w:rFonts w:ascii="Arial" w:eastAsia="Times New Roman" w:hAnsi="Arial" w:cs="Arial"/>
          <w:i/>
          <w:iCs/>
          <w:sz w:val="24"/>
          <w:szCs w:val="24"/>
          <w:lang w:eastAsia="en-GB"/>
        </w:rPr>
        <w:t>Keep Our Force Fit Police Officers’ Guide | Recruiting Heads</w:t>
      </w:r>
      <w:r w:rsidRPr="00374E85">
        <w:rPr>
          <w:rFonts w:ascii="Arial" w:eastAsia="Times New Roman" w:hAnsi="Arial" w:cs="Arial"/>
          <w:sz w:val="24"/>
          <w:szCs w:val="24"/>
          <w:lang w:eastAsia="en-GB"/>
        </w:rPr>
        <w:t>. [online] Recruiting Heads. Available at: https://recruitingheads.co.uk/keep-our-force-fit-police-officers-guide-to-injury-prevention-and-management/ [Accessed 7 Nov. 2024].</w:t>
      </w:r>
    </w:p>
    <w:p w14:paraId="4EEF1E56"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Rix, A., Joshua, F. and Morton, S. (2009). </w:t>
      </w:r>
      <w:r w:rsidRPr="00374E85">
        <w:rPr>
          <w:rFonts w:ascii="Arial" w:eastAsia="Times New Roman" w:hAnsi="Arial" w:cs="Arial"/>
          <w:i/>
          <w:iCs/>
          <w:sz w:val="24"/>
          <w:szCs w:val="24"/>
          <w:lang w:eastAsia="en-GB"/>
        </w:rPr>
        <w:t>Improving public confidence in the police: a review of the evidence</w:t>
      </w:r>
      <w:r w:rsidRPr="00374E85">
        <w:rPr>
          <w:rFonts w:ascii="Arial" w:eastAsia="Times New Roman" w:hAnsi="Arial" w:cs="Arial"/>
          <w:sz w:val="24"/>
          <w:szCs w:val="24"/>
          <w:lang w:eastAsia="en-GB"/>
        </w:rPr>
        <w:t>. [online] Available at: https://assets.publishing.service.gov.uk/media/5a7ad199ed915d670dd7ec87/horr50-report.pdf [Accessed 1 Feb. 2025].</w:t>
      </w:r>
    </w:p>
    <w:p w14:paraId="466BB806"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Rogers, K. (2024). </w:t>
      </w:r>
      <w:r w:rsidRPr="00374E85">
        <w:rPr>
          <w:rFonts w:ascii="Arial" w:eastAsia="Times New Roman" w:hAnsi="Arial" w:cs="Arial"/>
          <w:i/>
          <w:iCs/>
          <w:sz w:val="24"/>
          <w:szCs w:val="24"/>
          <w:lang w:eastAsia="en-GB"/>
        </w:rPr>
        <w:t>Certain work shifts may harm your health later in life, study finds</w:t>
      </w:r>
      <w:r w:rsidRPr="00374E85">
        <w:rPr>
          <w:rFonts w:ascii="Arial" w:eastAsia="Times New Roman" w:hAnsi="Arial" w:cs="Arial"/>
          <w:sz w:val="24"/>
          <w:szCs w:val="24"/>
          <w:lang w:eastAsia="en-GB"/>
        </w:rPr>
        <w:t>. [online] CNN. Available at: https://edition.cnn.com/2024/04/03/health/work-schedule-health-harms-study-wellness/index.html [Accessed 7 Nov. 2024].</w:t>
      </w:r>
    </w:p>
    <w:p w14:paraId="2D7F9A31"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Salas, E., Grossman, R., Hughes, A.M. and Coultas, C.W. (2015). Measuring Team Cohesion. </w:t>
      </w:r>
      <w:r w:rsidRPr="00374E85">
        <w:rPr>
          <w:rFonts w:ascii="Arial" w:eastAsia="Times New Roman" w:hAnsi="Arial" w:cs="Arial"/>
          <w:i/>
          <w:iCs/>
          <w:sz w:val="24"/>
          <w:szCs w:val="24"/>
          <w:lang w:eastAsia="en-GB"/>
        </w:rPr>
        <w:t>Human Factors: The Journal of the Human Factors and Ergonomics Society</w:t>
      </w:r>
      <w:r w:rsidRPr="00374E85">
        <w:rPr>
          <w:rFonts w:ascii="Arial" w:eastAsia="Times New Roman" w:hAnsi="Arial" w:cs="Arial"/>
          <w:sz w:val="24"/>
          <w:szCs w:val="24"/>
          <w:lang w:eastAsia="en-GB"/>
        </w:rPr>
        <w:t>, [online] 57(3), pp.365–374. doi:https://doi.org/10.1177/0018720815578267.</w:t>
      </w:r>
    </w:p>
    <w:p w14:paraId="134B25BE"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Service, W.P. (2024). </w:t>
      </w:r>
      <w:r w:rsidRPr="00374E85">
        <w:rPr>
          <w:rFonts w:ascii="Arial" w:eastAsia="Times New Roman" w:hAnsi="Arial" w:cs="Arial"/>
          <w:i/>
          <w:iCs/>
          <w:sz w:val="24"/>
          <w:szCs w:val="24"/>
          <w:lang w:eastAsia="en-GB"/>
        </w:rPr>
        <w:t>The Impact of Stress on Physical Health: Exploring the Mind-Body Connection and Stress’s Role in Chronic Illne</w:t>
      </w:r>
      <w:r w:rsidRPr="00374E85">
        <w:rPr>
          <w:rFonts w:ascii="Arial" w:eastAsia="Times New Roman" w:hAnsi="Arial" w:cs="Arial"/>
          <w:sz w:val="24"/>
          <w:szCs w:val="24"/>
          <w:lang w:eastAsia="en-GB"/>
        </w:rPr>
        <w:t>. [online] Willow Psychology. Available at: https://www.willow-psychology.co.uk/post/the-impact-of-stress-on-physical-health-exploring-the-mind-body-connection-and-stress-s-role-in-chr [Accessed 7 Nov. 2024].</w:t>
      </w:r>
    </w:p>
    <w:p w14:paraId="44F398A1"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Smith, dina (2024a). </w:t>
      </w:r>
      <w:r w:rsidRPr="00374E85">
        <w:rPr>
          <w:rFonts w:ascii="Arial" w:eastAsia="Times New Roman" w:hAnsi="Arial" w:cs="Arial"/>
          <w:i/>
          <w:iCs/>
          <w:sz w:val="24"/>
          <w:szCs w:val="24"/>
          <w:lang w:eastAsia="en-GB"/>
        </w:rPr>
        <w:t>When Your Team Offloads Their Stress onto You</w:t>
      </w:r>
      <w:r w:rsidRPr="00374E85">
        <w:rPr>
          <w:rFonts w:ascii="Arial" w:eastAsia="Times New Roman" w:hAnsi="Arial" w:cs="Arial"/>
          <w:sz w:val="24"/>
          <w:szCs w:val="24"/>
          <w:lang w:eastAsia="en-GB"/>
        </w:rPr>
        <w:t>. [online] Harvard Business Review. Available at: https://hbr.org/2024/06/when-your-team-offloads-their-stress-onto-you [Accessed 16 Jan. 2025].</w:t>
      </w:r>
    </w:p>
    <w:p w14:paraId="50333194"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Smith, R. (2024b). Evaluating Policing Priorities in the United Kingdom: A Narrative Overview Focusing on Counter-Terrorism, Crime Control and Community Policing Strategies. </w:t>
      </w:r>
      <w:r w:rsidRPr="00374E85">
        <w:rPr>
          <w:rFonts w:ascii="Arial" w:eastAsia="Times New Roman" w:hAnsi="Arial" w:cs="Arial"/>
          <w:i/>
          <w:iCs/>
          <w:sz w:val="24"/>
          <w:szCs w:val="24"/>
          <w:lang w:eastAsia="en-GB"/>
        </w:rPr>
        <w:t>Special Topics In Policing</w:t>
      </w:r>
      <w:r w:rsidRPr="00374E85">
        <w:rPr>
          <w:rFonts w:ascii="Arial" w:eastAsia="Times New Roman" w:hAnsi="Arial" w:cs="Arial"/>
          <w:sz w:val="24"/>
          <w:szCs w:val="24"/>
          <w:lang w:eastAsia="en-GB"/>
        </w:rPr>
        <w:t>, pp.101–118. doi:https://doi.org/10.1007/978-3-031-67943-8_7.</w:t>
      </w:r>
    </w:p>
    <w:p w14:paraId="5701D37B"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STEVENS, E.L., CARLETON, H.A., BEAL, J., TILLMAN, G.E., LINDSEY, R.L., LAUER, A.C., PIGHTLING, A., JARVIS, K.G., OTTESEN, A., RAMACHANDRAN, P., HINTZ, L., KATZ, L.S., FOLSTER, J.P., WHICHARD, J.M., TREES, E., TIMME, R.E., McDERMOTT, P., WOLPERT, B., BAZACO, M. and ZHAO, S. (2022). Use of Whole Genome Sequencing by the Federal Interagency Collaboration for Genomics for Food and Feed Safety in the United States. </w:t>
      </w:r>
      <w:r w:rsidRPr="00374E85">
        <w:rPr>
          <w:rFonts w:ascii="Arial" w:eastAsia="Times New Roman" w:hAnsi="Arial" w:cs="Arial"/>
          <w:i/>
          <w:iCs/>
          <w:sz w:val="24"/>
          <w:szCs w:val="24"/>
          <w:lang w:eastAsia="en-GB"/>
        </w:rPr>
        <w:t>Journal of Food Protection</w:t>
      </w:r>
      <w:r w:rsidRPr="00374E85">
        <w:rPr>
          <w:rFonts w:ascii="Arial" w:eastAsia="Times New Roman" w:hAnsi="Arial" w:cs="Arial"/>
          <w:sz w:val="24"/>
          <w:szCs w:val="24"/>
          <w:lang w:eastAsia="en-GB"/>
        </w:rPr>
        <w:t>, 85(5), pp.755–772. doi:https://doi.org/10.4315/jfp-21-437.</w:t>
      </w:r>
    </w:p>
    <w:p w14:paraId="7C1AF1EB"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Stress (2023). </w:t>
      </w:r>
      <w:r w:rsidRPr="00374E85">
        <w:rPr>
          <w:rFonts w:ascii="Arial" w:eastAsia="Times New Roman" w:hAnsi="Arial" w:cs="Arial"/>
          <w:i/>
          <w:iCs/>
          <w:sz w:val="24"/>
          <w:szCs w:val="24"/>
          <w:lang w:eastAsia="en-GB"/>
        </w:rPr>
        <w:t>Stress</w:t>
      </w:r>
      <w:r w:rsidRPr="00374E85">
        <w:rPr>
          <w:rFonts w:ascii="Arial" w:eastAsia="Times New Roman" w:hAnsi="Arial" w:cs="Arial"/>
          <w:sz w:val="24"/>
          <w:szCs w:val="24"/>
          <w:lang w:eastAsia="en-GB"/>
        </w:rPr>
        <w:t>. [online] British Heart Foundation. Available at: https://www.bhf.org.uk/informationsupport/risk-factors/stress#h4 [Accessed 7 Nov. 2024].</w:t>
      </w:r>
    </w:p>
    <w:p w14:paraId="30BFB537"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Symonds, T. (2023a). Police in England to attend fewer mental health calls. </w:t>
      </w:r>
      <w:r w:rsidRPr="00374E85">
        <w:rPr>
          <w:rFonts w:ascii="Arial" w:eastAsia="Times New Roman" w:hAnsi="Arial" w:cs="Arial"/>
          <w:i/>
          <w:iCs/>
          <w:sz w:val="24"/>
          <w:szCs w:val="24"/>
          <w:lang w:eastAsia="en-GB"/>
        </w:rPr>
        <w:t>BBC News</w:t>
      </w:r>
      <w:r w:rsidRPr="00374E85">
        <w:rPr>
          <w:rFonts w:ascii="Arial" w:eastAsia="Times New Roman" w:hAnsi="Arial" w:cs="Arial"/>
          <w:sz w:val="24"/>
          <w:szCs w:val="24"/>
          <w:lang w:eastAsia="en-GB"/>
        </w:rPr>
        <w:t>. [online] 26 Jul. Available at: https://www.bbc.co.uk/news/uk-66304472 [Accessed 6 Dec. 2024].</w:t>
      </w:r>
    </w:p>
    <w:p w14:paraId="4597C7BC"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lastRenderedPageBreak/>
        <w:t xml:space="preserve">Symonds, T. (2023b). Police in England to attend fewer mental health calls. </w:t>
      </w:r>
      <w:r w:rsidRPr="00374E85">
        <w:rPr>
          <w:rFonts w:ascii="Arial" w:eastAsia="Times New Roman" w:hAnsi="Arial" w:cs="Arial"/>
          <w:i/>
          <w:iCs/>
          <w:sz w:val="24"/>
          <w:szCs w:val="24"/>
          <w:lang w:eastAsia="en-GB"/>
        </w:rPr>
        <w:t>BBC News</w:t>
      </w:r>
      <w:r w:rsidRPr="00374E85">
        <w:rPr>
          <w:rFonts w:ascii="Arial" w:eastAsia="Times New Roman" w:hAnsi="Arial" w:cs="Arial"/>
          <w:sz w:val="24"/>
          <w:szCs w:val="24"/>
          <w:lang w:eastAsia="en-GB"/>
        </w:rPr>
        <w:t>. [online] 26 Jul. Available at: https://www.bbc.co.uk/news/uk-66304472 [Accessed 6 Dec. 2024].</w:t>
      </w:r>
    </w:p>
    <w:p w14:paraId="6AD65F72"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Vadvilavičius, T., Varnagirytė, E., Jarašiūnaitė-Fedosejeva, G. and Gustainienė, L. (2023). The Effectiveness of Mindfulness-Based Interventions for Police Officers’ Stress Reduction: a Systematic Review. </w:t>
      </w:r>
      <w:r w:rsidRPr="00374E85">
        <w:rPr>
          <w:rFonts w:ascii="Arial" w:eastAsia="Times New Roman" w:hAnsi="Arial" w:cs="Arial"/>
          <w:i/>
          <w:iCs/>
          <w:sz w:val="24"/>
          <w:szCs w:val="24"/>
          <w:lang w:eastAsia="en-GB"/>
        </w:rPr>
        <w:t>Journal of Police and Criminal Psychology</w:t>
      </w:r>
      <w:r w:rsidRPr="00374E85">
        <w:rPr>
          <w:rFonts w:ascii="Arial" w:eastAsia="Times New Roman" w:hAnsi="Arial" w:cs="Arial"/>
          <w:sz w:val="24"/>
          <w:szCs w:val="24"/>
          <w:lang w:eastAsia="en-GB"/>
        </w:rPr>
        <w:t>, 38(1). doi:https://doi.org/10.1007/s11896-022-09570-2.</w:t>
      </w:r>
    </w:p>
    <w:p w14:paraId="3D1884B0"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Walsh, M., Taylor, M. and Hastings, V. (2012). Burnout and Post Traumatic Stress Disorder in the Police: Educating Officers with the Stilwell TRiM Approach. </w:t>
      </w:r>
      <w:r w:rsidRPr="00374E85">
        <w:rPr>
          <w:rFonts w:ascii="Arial" w:eastAsia="Times New Roman" w:hAnsi="Arial" w:cs="Arial"/>
          <w:i/>
          <w:iCs/>
          <w:sz w:val="24"/>
          <w:szCs w:val="24"/>
          <w:lang w:eastAsia="en-GB"/>
        </w:rPr>
        <w:t>Policing</w:t>
      </w:r>
      <w:r w:rsidRPr="00374E85">
        <w:rPr>
          <w:rFonts w:ascii="Arial" w:eastAsia="Times New Roman" w:hAnsi="Arial" w:cs="Arial"/>
          <w:sz w:val="24"/>
          <w:szCs w:val="24"/>
          <w:lang w:eastAsia="en-GB"/>
        </w:rPr>
        <w:t>, 7(2), pp.167–177. doi:https://doi.org/10.1093/police/pas043.</w:t>
      </w:r>
    </w:p>
    <w:p w14:paraId="70A7198B"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Warren, S. (2024). </w:t>
      </w:r>
      <w:r w:rsidRPr="00374E85">
        <w:rPr>
          <w:rFonts w:ascii="Arial" w:eastAsia="Times New Roman" w:hAnsi="Arial" w:cs="Arial"/>
          <w:i/>
          <w:iCs/>
          <w:sz w:val="24"/>
          <w:szCs w:val="24"/>
          <w:lang w:eastAsia="en-GB"/>
        </w:rPr>
        <w:t>The Critical Role of Police in Emergency Response – Global Police Review</w:t>
      </w:r>
      <w:r w:rsidRPr="00374E85">
        <w:rPr>
          <w:rFonts w:ascii="Arial" w:eastAsia="Times New Roman" w:hAnsi="Arial" w:cs="Arial"/>
          <w:sz w:val="24"/>
          <w:szCs w:val="24"/>
          <w:lang w:eastAsia="en-GB"/>
        </w:rPr>
        <w:t>. [online] Globalpolicereview.com. Available at: https://globalpolicereview.com/the-critical-role-of-police-in-emergency-response/ [Accessed 1 Feb. 2025].</w:t>
      </w:r>
    </w:p>
    <w:p w14:paraId="558BDFE2"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Watson, louise (2024). </w:t>
      </w:r>
      <w:r w:rsidRPr="00374E85">
        <w:rPr>
          <w:rFonts w:ascii="Arial" w:eastAsia="Times New Roman" w:hAnsi="Arial" w:cs="Arial"/>
          <w:i/>
          <w:iCs/>
          <w:sz w:val="24"/>
          <w:szCs w:val="24"/>
          <w:lang w:eastAsia="en-GB"/>
        </w:rPr>
        <w:t>APA PsycNet</w:t>
      </w:r>
      <w:r w:rsidRPr="00374E85">
        <w:rPr>
          <w:rFonts w:ascii="Arial" w:eastAsia="Times New Roman" w:hAnsi="Arial" w:cs="Arial"/>
          <w:sz w:val="24"/>
          <w:szCs w:val="24"/>
          <w:lang w:eastAsia="en-GB"/>
        </w:rPr>
        <w:t>. [online] Apa.org. Available at: https://psycnet.apa.org/buy/2017-20840-001 [Accessed 16 Jan. 2025].</w:t>
      </w:r>
    </w:p>
    <w:p w14:paraId="7218BAA3" w14:textId="77777777" w:rsidR="00374E85" w:rsidRPr="00374E85" w:rsidRDefault="00374E85" w:rsidP="00374E85">
      <w:pPr>
        <w:rPr>
          <w:rFonts w:ascii="Arial" w:eastAsia="Times New Roman" w:hAnsi="Arial" w:cs="Arial"/>
          <w:sz w:val="24"/>
          <w:szCs w:val="24"/>
          <w:lang w:eastAsia="en-GB"/>
        </w:rPr>
      </w:pPr>
      <w:r w:rsidRPr="00374E85">
        <w:rPr>
          <w:rFonts w:ascii="Arial" w:eastAsia="Times New Roman" w:hAnsi="Arial" w:cs="Arial"/>
          <w:sz w:val="24"/>
          <w:szCs w:val="24"/>
          <w:lang w:eastAsia="en-GB"/>
        </w:rPr>
        <w:t xml:space="preserve">Will, G.F. (2019). </w:t>
      </w:r>
      <w:r w:rsidRPr="00374E85">
        <w:rPr>
          <w:rFonts w:ascii="Arial" w:eastAsia="Times New Roman" w:hAnsi="Arial" w:cs="Arial"/>
          <w:i/>
          <w:iCs/>
          <w:sz w:val="24"/>
          <w:szCs w:val="24"/>
          <w:lang w:eastAsia="en-GB"/>
        </w:rPr>
        <w:t>The Conservative Sensibility</w:t>
      </w:r>
      <w:r w:rsidRPr="00374E85">
        <w:rPr>
          <w:rFonts w:ascii="Arial" w:eastAsia="Times New Roman" w:hAnsi="Arial" w:cs="Arial"/>
          <w:sz w:val="24"/>
          <w:szCs w:val="24"/>
          <w:lang w:eastAsia="en-GB"/>
        </w:rPr>
        <w:t>. Hachette Books.</w:t>
      </w:r>
    </w:p>
    <w:p w14:paraId="1094C658" w14:textId="77777777" w:rsidR="00167549" w:rsidRPr="00390956" w:rsidRDefault="00167549" w:rsidP="006320F4">
      <w:pPr>
        <w:rPr>
          <w:rFonts w:ascii="Arial" w:eastAsia="Times New Roman" w:hAnsi="Arial" w:cs="Arial"/>
          <w:sz w:val="24"/>
          <w:szCs w:val="24"/>
          <w:lang w:eastAsia="en-GB"/>
        </w:rPr>
      </w:pPr>
    </w:p>
    <w:sectPr w:rsidR="00167549" w:rsidRPr="003909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71320"/>
    <w:multiLevelType w:val="hybridMultilevel"/>
    <w:tmpl w:val="B4FE2C58"/>
    <w:lvl w:ilvl="0" w:tplc="F70662C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79910369">
    <w:abstractNumId w:val="1"/>
  </w:num>
  <w:num w:numId="2" w16cid:durableId="313949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0F4"/>
    <w:rsid w:val="0000164C"/>
    <w:rsid w:val="000220D4"/>
    <w:rsid w:val="0004105D"/>
    <w:rsid w:val="00042DF3"/>
    <w:rsid w:val="000439A5"/>
    <w:rsid w:val="000468C4"/>
    <w:rsid w:val="00060BE8"/>
    <w:rsid w:val="00064477"/>
    <w:rsid w:val="00064C93"/>
    <w:rsid w:val="000754F6"/>
    <w:rsid w:val="00081B93"/>
    <w:rsid w:val="000831A4"/>
    <w:rsid w:val="00090C4F"/>
    <w:rsid w:val="00092D90"/>
    <w:rsid w:val="000A43F1"/>
    <w:rsid w:val="000A505A"/>
    <w:rsid w:val="000C5CE5"/>
    <w:rsid w:val="000D239F"/>
    <w:rsid w:val="000E7A60"/>
    <w:rsid w:val="000F28ED"/>
    <w:rsid w:val="00100BB6"/>
    <w:rsid w:val="001430F1"/>
    <w:rsid w:val="00152D6A"/>
    <w:rsid w:val="00154847"/>
    <w:rsid w:val="0016424B"/>
    <w:rsid w:val="00164C83"/>
    <w:rsid w:val="00167549"/>
    <w:rsid w:val="0017045D"/>
    <w:rsid w:val="00170D02"/>
    <w:rsid w:val="00182CBE"/>
    <w:rsid w:val="00185B2F"/>
    <w:rsid w:val="001B2093"/>
    <w:rsid w:val="001B3C29"/>
    <w:rsid w:val="001F0F43"/>
    <w:rsid w:val="00206197"/>
    <w:rsid w:val="0020748B"/>
    <w:rsid w:val="002110EF"/>
    <w:rsid w:val="00235B44"/>
    <w:rsid w:val="00243AF7"/>
    <w:rsid w:val="00247A86"/>
    <w:rsid w:val="00267C51"/>
    <w:rsid w:val="00273624"/>
    <w:rsid w:val="00282EA0"/>
    <w:rsid w:val="00287213"/>
    <w:rsid w:val="00290E86"/>
    <w:rsid w:val="002A0BD9"/>
    <w:rsid w:val="002B1BEF"/>
    <w:rsid w:val="002B20B7"/>
    <w:rsid w:val="002C73E5"/>
    <w:rsid w:val="002D2CAE"/>
    <w:rsid w:val="00312121"/>
    <w:rsid w:val="00312D62"/>
    <w:rsid w:val="003201C2"/>
    <w:rsid w:val="003336DE"/>
    <w:rsid w:val="00353259"/>
    <w:rsid w:val="00354986"/>
    <w:rsid w:val="00356648"/>
    <w:rsid w:val="0036729C"/>
    <w:rsid w:val="00371F9A"/>
    <w:rsid w:val="00374E85"/>
    <w:rsid w:val="00382B34"/>
    <w:rsid w:val="00387644"/>
    <w:rsid w:val="00390956"/>
    <w:rsid w:val="00396925"/>
    <w:rsid w:val="003A125B"/>
    <w:rsid w:val="003A1677"/>
    <w:rsid w:val="003A28D8"/>
    <w:rsid w:val="003A5545"/>
    <w:rsid w:val="003B5646"/>
    <w:rsid w:val="003B68C3"/>
    <w:rsid w:val="003B6EEA"/>
    <w:rsid w:val="003E222A"/>
    <w:rsid w:val="00417540"/>
    <w:rsid w:val="004223B4"/>
    <w:rsid w:val="0043075E"/>
    <w:rsid w:val="00430936"/>
    <w:rsid w:val="00450E58"/>
    <w:rsid w:val="00491243"/>
    <w:rsid w:val="00492E19"/>
    <w:rsid w:val="004A5E04"/>
    <w:rsid w:val="004B01D1"/>
    <w:rsid w:val="004C37D3"/>
    <w:rsid w:val="004C4FA8"/>
    <w:rsid w:val="004C7387"/>
    <w:rsid w:val="004D6F80"/>
    <w:rsid w:val="004D7865"/>
    <w:rsid w:val="004E1B1D"/>
    <w:rsid w:val="004F64F2"/>
    <w:rsid w:val="00502520"/>
    <w:rsid w:val="00502F5F"/>
    <w:rsid w:val="00521C7B"/>
    <w:rsid w:val="005223CA"/>
    <w:rsid w:val="00556084"/>
    <w:rsid w:val="00562F1B"/>
    <w:rsid w:val="0057655F"/>
    <w:rsid w:val="0057744E"/>
    <w:rsid w:val="00584B45"/>
    <w:rsid w:val="005A58C1"/>
    <w:rsid w:val="005B12AA"/>
    <w:rsid w:val="005C6381"/>
    <w:rsid w:val="005C79AD"/>
    <w:rsid w:val="005D638C"/>
    <w:rsid w:val="005D6913"/>
    <w:rsid w:val="005E50C1"/>
    <w:rsid w:val="005E7978"/>
    <w:rsid w:val="005F1686"/>
    <w:rsid w:val="005F329E"/>
    <w:rsid w:val="00622B04"/>
    <w:rsid w:val="006320F4"/>
    <w:rsid w:val="006426E1"/>
    <w:rsid w:val="00646713"/>
    <w:rsid w:val="00650646"/>
    <w:rsid w:val="006510DB"/>
    <w:rsid w:val="00655D46"/>
    <w:rsid w:val="00660650"/>
    <w:rsid w:val="00662667"/>
    <w:rsid w:val="00670B21"/>
    <w:rsid w:val="00674C9D"/>
    <w:rsid w:val="00691193"/>
    <w:rsid w:val="006A4443"/>
    <w:rsid w:val="006D4082"/>
    <w:rsid w:val="006D5AB1"/>
    <w:rsid w:val="006D680D"/>
    <w:rsid w:val="006E5379"/>
    <w:rsid w:val="006E6681"/>
    <w:rsid w:val="006F7682"/>
    <w:rsid w:val="0070366D"/>
    <w:rsid w:val="0070554E"/>
    <w:rsid w:val="00706154"/>
    <w:rsid w:val="007316D3"/>
    <w:rsid w:val="0075207F"/>
    <w:rsid w:val="007546EE"/>
    <w:rsid w:val="00754AF9"/>
    <w:rsid w:val="0077033E"/>
    <w:rsid w:val="00771FB8"/>
    <w:rsid w:val="007B0860"/>
    <w:rsid w:val="007B4DD3"/>
    <w:rsid w:val="007B51E7"/>
    <w:rsid w:val="007D1593"/>
    <w:rsid w:val="007D1D07"/>
    <w:rsid w:val="007D4F0A"/>
    <w:rsid w:val="007F43DD"/>
    <w:rsid w:val="00802149"/>
    <w:rsid w:val="00813BB7"/>
    <w:rsid w:val="00830050"/>
    <w:rsid w:val="00837A12"/>
    <w:rsid w:val="00870DDE"/>
    <w:rsid w:val="008771A2"/>
    <w:rsid w:val="00882777"/>
    <w:rsid w:val="008A4F3C"/>
    <w:rsid w:val="008C757D"/>
    <w:rsid w:val="008D490F"/>
    <w:rsid w:val="008D78FE"/>
    <w:rsid w:val="00913E04"/>
    <w:rsid w:val="00952D79"/>
    <w:rsid w:val="00977144"/>
    <w:rsid w:val="00985436"/>
    <w:rsid w:val="009A54B9"/>
    <w:rsid w:val="009B7B39"/>
    <w:rsid w:val="009C1297"/>
    <w:rsid w:val="009D00BA"/>
    <w:rsid w:val="009D0CF3"/>
    <w:rsid w:val="009E407A"/>
    <w:rsid w:val="009F2395"/>
    <w:rsid w:val="009F662A"/>
    <w:rsid w:val="00A00275"/>
    <w:rsid w:val="00A0141B"/>
    <w:rsid w:val="00A10546"/>
    <w:rsid w:val="00A32E2C"/>
    <w:rsid w:val="00A33E4D"/>
    <w:rsid w:val="00A51D24"/>
    <w:rsid w:val="00A57550"/>
    <w:rsid w:val="00A579A6"/>
    <w:rsid w:val="00A6075D"/>
    <w:rsid w:val="00A77A62"/>
    <w:rsid w:val="00A878EC"/>
    <w:rsid w:val="00A943D4"/>
    <w:rsid w:val="00AB6D40"/>
    <w:rsid w:val="00AD4866"/>
    <w:rsid w:val="00AD549A"/>
    <w:rsid w:val="00AE3E81"/>
    <w:rsid w:val="00AE6005"/>
    <w:rsid w:val="00B007CF"/>
    <w:rsid w:val="00B04488"/>
    <w:rsid w:val="00B30608"/>
    <w:rsid w:val="00B31C53"/>
    <w:rsid w:val="00B3461C"/>
    <w:rsid w:val="00B45439"/>
    <w:rsid w:val="00B76B2F"/>
    <w:rsid w:val="00B8137F"/>
    <w:rsid w:val="00B85248"/>
    <w:rsid w:val="00B8632B"/>
    <w:rsid w:val="00B95001"/>
    <w:rsid w:val="00B952A3"/>
    <w:rsid w:val="00BA431A"/>
    <w:rsid w:val="00BB6EE6"/>
    <w:rsid w:val="00BC4183"/>
    <w:rsid w:val="00BE0AD9"/>
    <w:rsid w:val="00C00674"/>
    <w:rsid w:val="00C070C4"/>
    <w:rsid w:val="00C162D9"/>
    <w:rsid w:val="00C21A5A"/>
    <w:rsid w:val="00C34D59"/>
    <w:rsid w:val="00C366CA"/>
    <w:rsid w:val="00C569F0"/>
    <w:rsid w:val="00C62DEF"/>
    <w:rsid w:val="00C649C3"/>
    <w:rsid w:val="00C668B5"/>
    <w:rsid w:val="00C706BF"/>
    <w:rsid w:val="00C76F3E"/>
    <w:rsid w:val="00CB1859"/>
    <w:rsid w:val="00CB4773"/>
    <w:rsid w:val="00CD461C"/>
    <w:rsid w:val="00CD6061"/>
    <w:rsid w:val="00CE58FA"/>
    <w:rsid w:val="00CF1B2B"/>
    <w:rsid w:val="00CF6C8F"/>
    <w:rsid w:val="00D0517C"/>
    <w:rsid w:val="00D17B28"/>
    <w:rsid w:val="00D23B8E"/>
    <w:rsid w:val="00D3377C"/>
    <w:rsid w:val="00D3416A"/>
    <w:rsid w:val="00D377F8"/>
    <w:rsid w:val="00D37C07"/>
    <w:rsid w:val="00D42809"/>
    <w:rsid w:val="00D51480"/>
    <w:rsid w:val="00D51678"/>
    <w:rsid w:val="00D5291E"/>
    <w:rsid w:val="00D56D7C"/>
    <w:rsid w:val="00D6047F"/>
    <w:rsid w:val="00D61E00"/>
    <w:rsid w:val="00D83E27"/>
    <w:rsid w:val="00D90B6C"/>
    <w:rsid w:val="00D936A7"/>
    <w:rsid w:val="00DB6496"/>
    <w:rsid w:val="00DC0A0F"/>
    <w:rsid w:val="00DC0FF1"/>
    <w:rsid w:val="00DD0DCD"/>
    <w:rsid w:val="00DD166A"/>
    <w:rsid w:val="00DD6A25"/>
    <w:rsid w:val="00DE2F05"/>
    <w:rsid w:val="00DF29CB"/>
    <w:rsid w:val="00E1497C"/>
    <w:rsid w:val="00E23C0D"/>
    <w:rsid w:val="00E26221"/>
    <w:rsid w:val="00E45E76"/>
    <w:rsid w:val="00E5421A"/>
    <w:rsid w:val="00E60176"/>
    <w:rsid w:val="00E702C4"/>
    <w:rsid w:val="00E76BBE"/>
    <w:rsid w:val="00E83A50"/>
    <w:rsid w:val="00E95EA6"/>
    <w:rsid w:val="00EA0EC1"/>
    <w:rsid w:val="00EB1350"/>
    <w:rsid w:val="00EC23EC"/>
    <w:rsid w:val="00EC4F5F"/>
    <w:rsid w:val="00EC6914"/>
    <w:rsid w:val="00EE08B2"/>
    <w:rsid w:val="00EF1369"/>
    <w:rsid w:val="00EF294C"/>
    <w:rsid w:val="00EF2F75"/>
    <w:rsid w:val="00EF4158"/>
    <w:rsid w:val="00F07667"/>
    <w:rsid w:val="00F13430"/>
    <w:rsid w:val="00F21279"/>
    <w:rsid w:val="00F23FA7"/>
    <w:rsid w:val="00F32628"/>
    <w:rsid w:val="00F40B9A"/>
    <w:rsid w:val="00F41295"/>
    <w:rsid w:val="00F450AB"/>
    <w:rsid w:val="00F50D24"/>
    <w:rsid w:val="00F52F56"/>
    <w:rsid w:val="00F73B79"/>
    <w:rsid w:val="00F973CE"/>
    <w:rsid w:val="00FC2450"/>
    <w:rsid w:val="00FC2DE9"/>
    <w:rsid w:val="00FC6E6C"/>
    <w:rsid w:val="00FE2693"/>
    <w:rsid w:val="00FE5718"/>
    <w:rsid w:val="00FF5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4C67D"/>
  <w15:chartTrackingRefBased/>
  <w15:docId w15:val="{53B9946D-E3B4-450D-801B-A71FC34C7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D408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20F4"/>
    <w:pPr>
      <w:ind w:left="720"/>
      <w:contextualSpacing/>
    </w:pPr>
    <w:rPr>
      <w:kern w:val="0"/>
      <w14:ligatures w14:val="none"/>
    </w:rPr>
  </w:style>
  <w:style w:type="character" w:customStyle="1" w:styleId="Heading1Char">
    <w:name w:val="Heading 1 Char"/>
    <w:basedOn w:val="DefaultParagraphFont"/>
    <w:link w:val="Heading1"/>
    <w:uiPriority w:val="9"/>
    <w:rsid w:val="006D4082"/>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6D40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44929">
      <w:bodyDiv w:val="1"/>
      <w:marLeft w:val="0"/>
      <w:marRight w:val="0"/>
      <w:marTop w:val="0"/>
      <w:marBottom w:val="0"/>
      <w:divBdr>
        <w:top w:val="none" w:sz="0" w:space="0" w:color="auto"/>
        <w:left w:val="none" w:sz="0" w:space="0" w:color="auto"/>
        <w:bottom w:val="none" w:sz="0" w:space="0" w:color="auto"/>
        <w:right w:val="none" w:sz="0" w:space="0" w:color="auto"/>
      </w:divBdr>
      <w:divsChild>
        <w:div w:id="666708224">
          <w:marLeft w:val="0"/>
          <w:marRight w:val="0"/>
          <w:marTop w:val="0"/>
          <w:marBottom w:val="0"/>
          <w:divBdr>
            <w:top w:val="none" w:sz="0" w:space="0" w:color="auto"/>
            <w:left w:val="none" w:sz="0" w:space="0" w:color="auto"/>
            <w:bottom w:val="none" w:sz="0" w:space="0" w:color="auto"/>
            <w:right w:val="none" w:sz="0" w:space="0" w:color="auto"/>
          </w:divBdr>
        </w:div>
      </w:divsChild>
    </w:div>
    <w:div w:id="15348700">
      <w:bodyDiv w:val="1"/>
      <w:marLeft w:val="0"/>
      <w:marRight w:val="0"/>
      <w:marTop w:val="0"/>
      <w:marBottom w:val="0"/>
      <w:divBdr>
        <w:top w:val="none" w:sz="0" w:space="0" w:color="auto"/>
        <w:left w:val="none" w:sz="0" w:space="0" w:color="auto"/>
        <w:bottom w:val="none" w:sz="0" w:space="0" w:color="auto"/>
        <w:right w:val="none" w:sz="0" w:space="0" w:color="auto"/>
      </w:divBdr>
    </w:div>
    <w:div w:id="25720253">
      <w:bodyDiv w:val="1"/>
      <w:marLeft w:val="0"/>
      <w:marRight w:val="0"/>
      <w:marTop w:val="0"/>
      <w:marBottom w:val="0"/>
      <w:divBdr>
        <w:top w:val="none" w:sz="0" w:space="0" w:color="auto"/>
        <w:left w:val="none" w:sz="0" w:space="0" w:color="auto"/>
        <w:bottom w:val="none" w:sz="0" w:space="0" w:color="auto"/>
        <w:right w:val="none" w:sz="0" w:space="0" w:color="auto"/>
      </w:divBdr>
    </w:div>
    <w:div w:id="112990134">
      <w:bodyDiv w:val="1"/>
      <w:marLeft w:val="0"/>
      <w:marRight w:val="0"/>
      <w:marTop w:val="0"/>
      <w:marBottom w:val="0"/>
      <w:divBdr>
        <w:top w:val="none" w:sz="0" w:space="0" w:color="auto"/>
        <w:left w:val="none" w:sz="0" w:space="0" w:color="auto"/>
        <w:bottom w:val="none" w:sz="0" w:space="0" w:color="auto"/>
        <w:right w:val="none" w:sz="0" w:space="0" w:color="auto"/>
      </w:divBdr>
    </w:div>
    <w:div w:id="116727827">
      <w:bodyDiv w:val="1"/>
      <w:marLeft w:val="0"/>
      <w:marRight w:val="0"/>
      <w:marTop w:val="0"/>
      <w:marBottom w:val="0"/>
      <w:divBdr>
        <w:top w:val="none" w:sz="0" w:space="0" w:color="auto"/>
        <w:left w:val="none" w:sz="0" w:space="0" w:color="auto"/>
        <w:bottom w:val="none" w:sz="0" w:space="0" w:color="auto"/>
        <w:right w:val="none" w:sz="0" w:space="0" w:color="auto"/>
      </w:divBdr>
    </w:div>
    <w:div w:id="126749337">
      <w:bodyDiv w:val="1"/>
      <w:marLeft w:val="0"/>
      <w:marRight w:val="0"/>
      <w:marTop w:val="0"/>
      <w:marBottom w:val="0"/>
      <w:divBdr>
        <w:top w:val="none" w:sz="0" w:space="0" w:color="auto"/>
        <w:left w:val="none" w:sz="0" w:space="0" w:color="auto"/>
        <w:bottom w:val="none" w:sz="0" w:space="0" w:color="auto"/>
        <w:right w:val="none" w:sz="0" w:space="0" w:color="auto"/>
      </w:divBdr>
    </w:div>
    <w:div w:id="152525909">
      <w:bodyDiv w:val="1"/>
      <w:marLeft w:val="0"/>
      <w:marRight w:val="0"/>
      <w:marTop w:val="0"/>
      <w:marBottom w:val="0"/>
      <w:divBdr>
        <w:top w:val="none" w:sz="0" w:space="0" w:color="auto"/>
        <w:left w:val="none" w:sz="0" w:space="0" w:color="auto"/>
        <w:bottom w:val="none" w:sz="0" w:space="0" w:color="auto"/>
        <w:right w:val="none" w:sz="0" w:space="0" w:color="auto"/>
      </w:divBdr>
    </w:div>
    <w:div w:id="156773359">
      <w:bodyDiv w:val="1"/>
      <w:marLeft w:val="0"/>
      <w:marRight w:val="0"/>
      <w:marTop w:val="0"/>
      <w:marBottom w:val="0"/>
      <w:divBdr>
        <w:top w:val="none" w:sz="0" w:space="0" w:color="auto"/>
        <w:left w:val="none" w:sz="0" w:space="0" w:color="auto"/>
        <w:bottom w:val="none" w:sz="0" w:space="0" w:color="auto"/>
        <w:right w:val="none" w:sz="0" w:space="0" w:color="auto"/>
      </w:divBdr>
    </w:div>
    <w:div w:id="184293565">
      <w:bodyDiv w:val="1"/>
      <w:marLeft w:val="0"/>
      <w:marRight w:val="0"/>
      <w:marTop w:val="0"/>
      <w:marBottom w:val="0"/>
      <w:divBdr>
        <w:top w:val="none" w:sz="0" w:space="0" w:color="auto"/>
        <w:left w:val="none" w:sz="0" w:space="0" w:color="auto"/>
        <w:bottom w:val="none" w:sz="0" w:space="0" w:color="auto"/>
        <w:right w:val="none" w:sz="0" w:space="0" w:color="auto"/>
      </w:divBdr>
    </w:div>
    <w:div w:id="214703890">
      <w:bodyDiv w:val="1"/>
      <w:marLeft w:val="0"/>
      <w:marRight w:val="0"/>
      <w:marTop w:val="0"/>
      <w:marBottom w:val="0"/>
      <w:divBdr>
        <w:top w:val="none" w:sz="0" w:space="0" w:color="auto"/>
        <w:left w:val="none" w:sz="0" w:space="0" w:color="auto"/>
        <w:bottom w:val="none" w:sz="0" w:space="0" w:color="auto"/>
        <w:right w:val="none" w:sz="0" w:space="0" w:color="auto"/>
      </w:divBdr>
    </w:div>
    <w:div w:id="216550593">
      <w:bodyDiv w:val="1"/>
      <w:marLeft w:val="0"/>
      <w:marRight w:val="0"/>
      <w:marTop w:val="0"/>
      <w:marBottom w:val="0"/>
      <w:divBdr>
        <w:top w:val="none" w:sz="0" w:space="0" w:color="auto"/>
        <w:left w:val="none" w:sz="0" w:space="0" w:color="auto"/>
        <w:bottom w:val="none" w:sz="0" w:space="0" w:color="auto"/>
        <w:right w:val="none" w:sz="0" w:space="0" w:color="auto"/>
      </w:divBdr>
    </w:div>
    <w:div w:id="253368247">
      <w:bodyDiv w:val="1"/>
      <w:marLeft w:val="0"/>
      <w:marRight w:val="0"/>
      <w:marTop w:val="0"/>
      <w:marBottom w:val="0"/>
      <w:divBdr>
        <w:top w:val="none" w:sz="0" w:space="0" w:color="auto"/>
        <w:left w:val="none" w:sz="0" w:space="0" w:color="auto"/>
        <w:bottom w:val="none" w:sz="0" w:space="0" w:color="auto"/>
        <w:right w:val="none" w:sz="0" w:space="0" w:color="auto"/>
      </w:divBdr>
    </w:div>
    <w:div w:id="295379435">
      <w:bodyDiv w:val="1"/>
      <w:marLeft w:val="0"/>
      <w:marRight w:val="0"/>
      <w:marTop w:val="0"/>
      <w:marBottom w:val="0"/>
      <w:divBdr>
        <w:top w:val="none" w:sz="0" w:space="0" w:color="auto"/>
        <w:left w:val="none" w:sz="0" w:space="0" w:color="auto"/>
        <w:bottom w:val="none" w:sz="0" w:space="0" w:color="auto"/>
        <w:right w:val="none" w:sz="0" w:space="0" w:color="auto"/>
      </w:divBdr>
    </w:div>
    <w:div w:id="302929966">
      <w:bodyDiv w:val="1"/>
      <w:marLeft w:val="0"/>
      <w:marRight w:val="0"/>
      <w:marTop w:val="0"/>
      <w:marBottom w:val="0"/>
      <w:divBdr>
        <w:top w:val="none" w:sz="0" w:space="0" w:color="auto"/>
        <w:left w:val="none" w:sz="0" w:space="0" w:color="auto"/>
        <w:bottom w:val="none" w:sz="0" w:space="0" w:color="auto"/>
        <w:right w:val="none" w:sz="0" w:space="0" w:color="auto"/>
      </w:divBdr>
    </w:div>
    <w:div w:id="339818076">
      <w:bodyDiv w:val="1"/>
      <w:marLeft w:val="0"/>
      <w:marRight w:val="0"/>
      <w:marTop w:val="0"/>
      <w:marBottom w:val="0"/>
      <w:divBdr>
        <w:top w:val="none" w:sz="0" w:space="0" w:color="auto"/>
        <w:left w:val="none" w:sz="0" w:space="0" w:color="auto"/>
        <w:bottom w:val="none" w:sz="0" w:space="0" w:color="auto"/>
        <w:right w:val="none" w:sz="0" w:space="0" w:color="auto"/>
      </w:divBdr>
    </w:div>
    <w:div w:id="412818740">
      <w:bodyDiv w:val="1"/>
      <w:marLeft w:val="0"/>
      <w:marRight w:val="0"/>
      <w:marTop w:val="0"/>
      <w:marBottom w:val="0"/>
      <w:divBdr>
        <w:top w:val="none" w:sz="0" w:space="0" w:color="auto"/>
        <w:left w:val="none" w:sz="0" w:space="0" w:color="auto"/>
        <w:bottom w:val="none" w:sz="0" w:space="0" w:color="auto"/>
        <w:right w:val="none" w:sz="0" w:space="0" w:color="auto"/>
      </w:divBdr>
    </w:div>
    <w:div w:id="474640884">
      <w:bodyDiv w:val="1"/>
      <w:marLeft w:val="0"/>
      <w:marRight w:val="0"/>
      <w:marTop w:val="0"/>
      <w:marBottom w:val="0"/>
      <w:divBdr>
        <w:top w:val="none" w:sz="0" w:space="0" w:color="auto"/>
        <w:left w:val="none" w:sz="0" w:space="0" w:color="auto"/>
        <w:bottom w:val="none" w:sz="0" w:space="0" w:color="auto"/>
        <w:right w:val="none" w:sz="0" w:space="0" w:color="auto"/>
      </w:divBdr>
    </w:div>
    <w:div w:id="477066370">
      <w:bodyDiv w:val="1"/>
      <w:marLeft w:val="0"/>
      <w:marRight w:val="0"/>
      <w:marTop w:val="0"/>
      <w:marBottom w:val="0"/>
      <w:divBdr>
        <w:top w:val="none" w:sz="0" w:space="0" w:color="auto"/>
        <w:left w:val="none" w:sz="0" w:space="0" w:color="auto"/>
        <w:bottom w:val="none" w:sz="0" w:space="0" w:color="auto"/>
        <w:right w:val="none" w:sz="0" w:space="0" w:color="auto"/>
      </w:divBdr>
    </w:div>
    <w:div w:id="498085236">
      <w:bodyDiv w:val="1"/>
      <w:marLeft w:val="0"/>
      <w:marRight w:val="0"/>
      <w:marTop w:val="0"/>
      <w:marBottom w:val="0"/>
      <w:divBdr>
        <w:top w:val="none" w:sz="0" w:space="0" w:color="auto"/>
        <w:left w:val="none" w:sz="0" w:space="0" w:color="auto"/>
        <w:bottom w:val="none" w:sz="0" w:space="0" w:color="auto"/>
        <w:right w:val="none" w:sz="0" w:space="0" w:color="auto"/>
      </w:divBdr>
    </w:div>
    <w:div w:id="537206671">
      <w:bodyDiv w:val="1"/>
      <w:marLeft w:val="0"/>
      <w:marRight w:val="0"/>
      <w:marTop w:val="0"/>
      <w:marBottom w:val="0"/>
      <w:divBdr>
        <w:top w:val="none" w:sz="0" w:space="0" w:color="auto"/>
        <w:left w:val="none" w:sz="0" w:space="0" w:color="auto"/>
        <w:bottom w:val="none" w:sz="0" w:space="0" w:color="auto"/>
        <w:right w:val="none" w:sz="0" w:space="0" w:color="auto"/>
      </w:divBdr>
    </w:div>
    <w:div w:id="581111338">
      <w:bodyDiv w:val="1"/>
      <w:marLeft w:val="0"/>
      <w:marRight w:val="0"/>
      <w:marTop w:val="0"/>
      <w:marBottom w:val="0"/>
      <w:divBdr>
        <w:top w:val="none" w:sz="0" w:space="0" w:color="auto"/>
        <w:left w:val="none" w:sz="0" w:space="0" w:color="auto"/>
        <w:bottom w:val="none" w:sz="0" w:space="0" w:color="auto"/>
        <w:right w:val="none" w:sz="0" w:space="0" w:color="auto"/>
      </w:divBdr>
    </w:div>
    <w:div w:id="630012960">
      <w:bodyDiv w:val="1"/>
      <w:marLeft w:val="0"/>
      <w:marRight w:val="0"/>
      <w:marTop w:val="0"/>
      <w:marBottom w:val="0"/>
      <w:divBdr>
        <w:top w:val="none" w:sz="0" w:space="0" w:color="auto"/>
        <w:left w:val="none" w:sz="0" w:space="0" w:color="auto"/>
        <w:bottom w:val="none" w:sz="0" w:space="0" w:color="auto"/>
        <w:right w:val="none" w:sz="0" w:space="0" w:color="auto"/>
      </w:divBdr>
    </w:div>
    <w:div w:id="683672543">
      <w:bodyDiv w:val="1"/>
      <w:marLeft w:val="0"/>
      <w:marRight w:val="0"/>
      <w:marTop w:val="0"/>
      <w:marBottom w:val="0"/>
      <w:divBdr>
        <w:top w:val="none" w:sz="0" w:space="0" w:color="auto"/>
        <w:left w:val="none" w:sz="0" w:space="0" w:color="auto"/>
        <w:bottom w:val="none" w:sz="0" w:space="0" w:color="auto"/>
        <w:right w:val="none" w:sz="0" w:space="0" w:color="auto"/>
      </w:divBdr>
    </w:div>
    <w:div w:id="687222074">
      <w:bodyDiv w:val="1"/>
      <w:marLeft w:val="0"/>
      <w:marRight w:val="0"/>
      <w:marTop w:val="0"/>
      <w:marBottom w:val="0"/>
      <w:divBdr>
        <w:top w:val="none" w:sz="0" w:space="0" w:color="auto"/>
        <w:left w:val="none" w:sz="0" w:space="0" w:color="auto"/>
        <w:bottom w:val="none" w:sz="0" w:space="0" w:color="auto"/>
        <w:right w:val="none" w:sz="0" w:space="0" w:color="auto"/>
      </w:divBdr>
    </w:div>
    <w:div w:id="713384349">
      <w:bodyDiv w:val="1"/>
      <w:marLeft w:val="0"/>
      <w:marRight w:val="0"/>
      <w:marTop w:val="0"/>
      <w:marBottom w:val="0"/>
      <w:divBdr>
        <w:top w:val="none" w:sz="0" w:space="0" w:color="auto"/>
        <w:left w:val="none" w:sz="0" w:space="0" w:color="auto"/>
        <w:bottom w:val="none" w:sz="0" w:space="0" w:color="auto"/>
        <w:right w:val="none" w:sz="0" w:space="0" w:color="auto"/>
      </w:divBdr>
    </w:div>
    <w:div w:id="744037896">
      <w:bodyDiv w:val="1"/>
      <w:marLeft w:val="0"/>
      <w:marRight w:val="0"/>
      <w:marTop w:val="0"/>
      <w:marBottom w:val="0"/>
      <w:divBdr>
        <w:top w:val="none" w:sz="0" w:space="0" w:color="auto"/>
        <w:left w:val="none" w:sz="0" w:space="0" w:color="auto"/>
        <w:bottom w:val="none" w:sz="0" w:space="0" w:color="auto"/>
        <w:right w:val="none" w:sz="0" w:space="0" w:color="auto"/>
      </w:divBdr>
    </w:div>
    <w:div w:id="755589299">
      <w:bodyDiv w:val="1"/>
      <w:marLeft w:val="0"/>
      <w:marRight w:val="0"/>
      <w:marTop w:val="0"/>
      <w:marBottom w:val="0"/>
      <w:divBdr>
        <w:top w:val="none" w:sz="0" w:space="0" w:color="auto"/>
        <w:left w:val="none" w:sz="0" w:space="0" w:color="auto"/>
        <w:bottom w:val="none" w:sz="0" w:space="0" w:color="auto"/>
        <w:right w:val="none" w:sz="0" w:space="0" w:color="auto"/>
      </w:divBdr>
    </w:div>
    <w:div w:id="774181010">
      <w:bodyDiv w:val="1"/>
      <w:marLeft w:val="0"/>
      <w:marRight w:val="0"/>
      <w:marTop w:val="0"/>
      <w:marBottom w:val="0"/>
      <w:divBdr>
        <w:top w:val="none" w:sz="0" w:space="0" w:color="auto"/>
        <w:left w:val="none" w:sz="0" w:space="0" w:color="auto"/>
        <w:bottom w:val="none" w:sz="0" w:space="0" w:color="auto"/>
        <w:right w:val="none" w:sz="0" w:space="0" w:color="auto"/>
      </w:divBdr>
    </w:div>
    <w:div w:id="790126235">
      <w:bodyDiv w:val="1"/>
      <w:marLeft w:val="0"/>
      <w:marRight w:val="0"/>
      <w:marTop w:val="0"/>
      <w:marBottom w:val="0"/>
      <w:divBdr>
        <w:top w:val="none" w:sz="0" w:space="0" w:color="auto"/>
        <w:left w:val="none" w:sz="0" w:space="0" w:color="auto"/>
        <w:bottom w:val="none" w:sz="0" w:space="0" w:color="auto"/>
        <w:right w:val="none" w:sz="0" w:space="0" w:color="auto"/>
      </w:divBdr>
    </w:div>
    <w:div w:id="790511852">
      <w:bodyDiv w:val="1"/>
      <w:marLeft w:val="0"/>
      <w:marRight w:val="0"/>
      <w:marTop w:val="0"/>
      <w:marBottom w:val="0"/>
      <w:divBdr>
        <w:top w:val="none" w:sz="0" w:space="0" w:color="auto"/>
        <w:left w:val="none" w:sz="0" w:space="0" w:color="auto"/>
        <w:bottom w:val="none" w:sz="0" w:space="0" w:color="auto"/>
        <w:right w:val="none" w:sz="0" w:space="0" w:color="auto"/>
      </w:divBdr>
    </w:div>
    <w:div w:id="794907291">
      <w:bodyDiv w:val="1"/>
      <w:marLeft w:val="0"/>
      <w:marRight w:val="0"/>
      <w:marTop w:val="0"/>
      <w:marBottom w:val="0"/>
      <w:divBdr>
        <w:top w:val="none" w:sz="0" w:space="0" w:color="auto"/>
        <w:left w:val="none" w:sz="0" w:space="0" w:color="auto"/>
        <w:bottom w:val="none" w:sz="0" w:space="0" w:color="auto"/>
        <w:right w:val="none" w:sz="0" w:space="0" w:color="auto"/>
      </w:divBdr>
    </w:div>
    <w:div w:id="803087016">
      <w:bodyDiv w:val="1"/>
      <w:marLeft w:val="0"/>
      <w:marRight w:val="0"/>
      <w:marTop w:val="0"/>
      <w:marBottom w:val="0"/>
      <w:divBdr>
        <w:top w:val="none" w:sz="0" w:space="0" w:color="auto"/>
        <w:left w:val="none" w:sz="0" w:space="0" w:color="auto"/>
        <w:bottom w:val="none" w:sz="0" w:space="0" w:color="auto"/>
        <w:right w:val="none" w:sz="0" w:space="0" w:color="auto"/>
      </w:divBdr>
    </w:div>
    <w:div w:id="811674893">
      <w:bodyDiv w:val="1"/>
      <w:marLeft w:val="0"/>
      <w:marRight w:val="0"/>
      <w:marTop w:val="0"/>
      <w:marBottom w:val="0"/>
      <w:divBdr>
        <w:top w:val="none" w:sz="0" w:space="0" w:color="auto"/>
        <w:left w:val="none" w:sz="0" w:space="0" w:color="auto"/>
        <w:bottom w:val="none" w:sz="0" w:space="0" w:color="auto"/>
        <w:right w:val="none" w:sz="0" w:space="0" w:color="auto"/>
      </w:divBdr>
    </w:div>
    <w:div w:id="814571592">
      <w:bodyDiv w:val="1"/>
      <w:marLeft w:val="0"/>
      <w:marRight w:val="0"/>
      <w:marTop w:val="0"/>
      <w:marBottom w:val="0"/>
      <w:divBdr>
        <w:top w:val="none" w:sz="0" w:space="0" w:color="auto"/>
        <w:left w:val="none" w:sz="0" w:space="0" w:color="auto"/>
        <w:bottom w:val="none" w:sz="0" w:space="0" w:color="auto"/>
        <w:right w:val="none" w:sz="0" w:space="0" w:color="auto"/>
      </w:divBdr>
    </w:div>
    <w:div w:id="835728463">
      <w:bodyDiv w:val="1"/>
      <w:marLeft w:val="0"/>
      <w:marRight w:val="0"/>
      <w:marTop w:val="0"/>
      <w:marBottom w:val="0"/>
      <w:divBdr>
        <w:top w:val="none" w:sz="0" w:space="0" w:color="auto"/>
        <w:left w:val="none" w:sz="0" w:space="0" w:color="auto"/>
        <w:bottom w:val="none" w:sz="0" w:space="0" w:color="auto"/>
        <w:right w:val="none" w:sz="0" w:space="0" w:color="auto"/>
      </w:divBdr>
    </w:div>
    <w:div w:id="877550028">
      <w:bodyDiv w:val="1"/>
      <w:marLeft w:val="0"/>
      <w:marRight w:val="0"/>
      <w:marTop w:val="0"/>
      <w:marBottom w:val="0"/>
      <w:divBdr>
        <w:top w:val="none" w:sz="0" w:space="0" w:color="auto"/>
        <w:left w:val="none" w:sz="0" w:space="0" w:color="auto"/>
        <w:bottom w:val="none" w:sz="0" w:space="0" w:color="auto"/>
        <w:right w:val="none" w:sz="0" w:space="0" w:color="auto"/>
      </w:divBdr>
    </w:div>
    <w:div w:id="883101950">
      <w:bodyDiv w:val="1"/>
      <w:marLeft w:val="0"/>
      <w:marRight w:val="0"/>
      <w:marTop w:val="0"/>
      <w:marBottom w:val="0"/>
      <w:divBdr>
        <w:top w:val="none" w:sz="0" w:space="0" w:color="auto"/>
        <w:left w:val="none" w:sz="0" w:space="0" w:color="auto"/>
        <w:bottom w:val="none" w:sz="0" w:space="0" w:color="auto"/>
        <w:right w:val="none" w:sz="0" w:space="0" w:color="auto"/>
      </w:divBdr>
    </w:div>
    <w:div w:id="902133047">
      <w:bodyDiv w:val="1"/>
      <w:marLeft w:val="0"/>
      <w:marRight w:val="0"/>
      <w:marTop w:val="0"/>
      <w:marBottom w:val="0"/>
      <w:divBdr>
        <w:top w:val="none" w:sz="0" w:space="0" w:color="auto"/>
        <w:left w:val="none" w:sz="0" w:space="0" w:color="auto"/>
        <w:bottom w:val="none" w:sz="0" w:space="0" w:color="auto"/>
        <w:right w:val="none" w:sz="0" w:space="0" w:color="auto"/>
      </w:divBdr>
    </w:div>
    <w:div w:id="908537472">
      <w:bodyDiv w:val="1"/>
      <w:marLeft w:val="0"/>
      <w:marRight w:val="0"/>
      <w:marTop w:val="0"/>
      <w:marBottom w:val="0"/>
      <w:divBdr>
        <w:top w:val="none" w:sz="0" w:space="0" w:color="auto"/>
        <w:left w:val="none" w:sz="0" w:space="0" w:color="auto"/>
        <w:bottom w:val="none" w:sz="0" w:space="0" w:color="auto"/>
        <w:right w:val="none" w:sz="0" w:space="0" w:color="auto"/>
      </w:divBdr>
    </w:div>
    <w:div w:id="972103393">
      <w:bodyDiv w:val="1"/>
      <w:marLeft w:val="0"/>
      <w:marRight w:val="0"/>
      <w:marTop w:val="0"/>
      <w:marBottom w:val="0"/>
      <w:divBdr>
        <w:top w:val="none" w:sz="0" w:space="0" w:color="auto"/>
        <w:left w:val="none" w:sz="0" w:space="0" w:color="auto"/>
        <w:bottom w:val="none" w:sz="0" w:space="0" w:color="auto"/>
        <w:right w:val="none" w:sz="0" w:space="0" w:color="auto"/>
      </w:divBdr>
    </w:div>
    <w:div w:id="984286220">
      <w:bodyDiv w:val="1"/>
      <w:marLeft w:val="0"/>
      <w:marRight w:val="0"/>
      <w:marTop w:val="0"/>
      <w:marBottom w:val="0"/>
      <w:divBdr>
        <w:top w:val="none" w:sz="0" w:space="0" w:color="auto"/>
        <w:left w:val="none" w:sz="0" w:space="0" w:color="auto"/>
        <w:bottom w:val="none" w:sz="0" w:space="0" w:color="auto"/>
        <w:right w:val="none" w:sz="0" w:space="0" w:color="auto"/>
      </w:divBdr>
    </w:div>
    <w:div w:id="987318516">
      <w:bodyDiv w:val="1"/>
      <w:marLeft w:val="0"/>
      <w:marRight w:val="0"/>
      <w:marTop w:val="0"/>
      <w:marBottom w:val="0"/>
      <w:divBdr>
        <w:top w:val="none" w:sz="0" w:space="0" w:color="auto"/>
        <w:left w:val="none" w:sz="0" w:space="0" w:color="auto"/>
        <w:bottom w:val="none" w:sz="0" w:space="0" w:color="auto"/>
        <w:right w:val="none" w:sz="0" w:space="0" w:color="auto"/>
      </w:divBdr>
    </w:div>
    <w:div w:id="1003507804">
      <w:bodyDiv w:val="1"/>
      <w:marLeft w:val="0"/>
      <w:marRight w:val="0"/>
      <w:marTop w:val="0"/>
      <w:marBottom w:val="0"/>
      <w:divBdr>
        <w:top w:val="none" w:sz="0" w:space="0" w:color="auto"/>
        <w:left w:val="none" w:sz="0" w:space="0" w:color="auto"/>
        <w:bottom w:val="none" w:sz="0" w:space="0" w:color="auto"/>
        <w:right w:val="none" w:sz="0" w:space="0" w:color="auto"/>
      </w:divBdr>
    </w:div>
    <w:div w:id="1036004277">
      <w:bodyDiv w:val="1"/>
      <w:marLeft w:val="0"/>
      <w:marRight w:val="0"/>
      <w:marTop w:val="0"/>
      <w:marBottom w:val="0"/>
      <w:divBdr>
        <w:top w:val="none" w:sz="0" w:space="0" w:color="auto"/>
        <w:left w:val="none" w:sz="0" w:space="0" w:color="auto"/>
        <w:bottom w:val="none" w:sz="0" w:space="0" w:color="auto"/>
        <w:right w:val="none" w:sz="0" w:space="0" w:color="auto"/>
      </w:divBdr>
    </w:div>
    <w:div w:id="1072391078">
      <w:bodyDiv w:val="1"/>
      <w:marLeft w:val="0"/>
      <w:marRight w:val="0"/>
      <w:marTop w:val="0"/>
      <w:marBottom w:val="0"/>
      <w:divBdr>
        <w:top w:val="none" w:sz="0" w:space="0" w:color="auto"/>
        <w:left w:val="none" w:sz="0" w:space="0" w:color="auto"/>
        <w:bottom w:val="none" w:sz="0" w:space="0" w:color="auto"/>
        <w:right w:val="none" w:sz="0" w:space="0" w:color="auto"/>
      </w:divBdr>
    </w:div>
    <w:div w:id="1083720228">
      <w:bodyDiv w:val="1"/>
      <w:marLeft w:val="0"/>
      <w:marRight w:val="0"/>
      <w:marTop w:val="0"/>
      <w:marBottom w:val="0"/>
      <w:divBdr>
        <w:top w:val="none" w:sz="0" w:space="0" w:color="auto"/>
        <w:left w:val="none" w:sz="0" w:space="0" w:color="auto"/>
        <w:bottom w:val="none" w:sz="0" w:space="0" w:color="auto"/>
        <w:right w:val="none" w:sz="0" w:space="0" w:color="auto"/>
      </w:divBdr>
    </w:div>
    <w:div w:id="1100684457">
      <w:bodyDiv w:val="1"/>
      <w:marLeft w:val="0"/>
      <w:marRight w:val="0"/>
      <w:marTop w:val="0"/>
      <w:marBottom w:val="0"/>
      <w:divBdr>
        <w:top w:val="none" w:sz="0" w:space="0" w:color="auto"/>
        <w:left w:val="none" w:sz="0" w:space="0" w:color="auto"/>
        <w:bottom w:val="none" w:sz="0" w:space="0" w:color="auto"/>
        <w:right w:val="none" w:sz="0" w:space="0" w:color="auto"/>
      </w:divBdr>
    </w:div>
    <w:div w:id="1143351892">
      <w:bodyDiv w:val="1"/>
      <w:marLeft w:val="0"/>
      <w:marRight w:val="0"/>
      <w:marTop w:val="0"/>
      <w:marBottom w:val="0"/>
      <w:divBdr>
        <w:top w:val="none" w:sz="0" w:space="0" w:color="auto"/>
        <w:left w:val="none" w:sz="0" w:space="0" w:color="auto"/>
        <w:bottom w:val="none" w:sz="0" w:space="0" w:color="auto"/>
        <w:right w:val="none" w:sz="0" w:space="0" w:color="auto"/>
      </w:divBdr>
    </w:div>
    <w:div w:id="1147940303">
      <w:bodyDiv w:val="1"/>
      <w:marLeft w:val="0"/>
      <w:marRight w:val="0"/>
      <w:marTop w:val="0"/>
      <w:marBottom w:val="0"/>
      <w:divBdr>
        <w:top w:val="none" w:sz="0" w:space="0" w:color="auto"/>
        <w:left w:val="none" w:sz="0" w:space="0" w:color="auto"/>
        <w:bottom w:val="none" w:sz="0" w:space="0" w:color="auto"/>
        <w:right w:val="none" w:sz="0" w:space="0" w:color="auto"/>
      </w:divBdr>
    </w:div>
    <w:div w:id="1207451909">
      <w:bodyDiv w:val="1"/>
      <w:marLeft w:val="0"/>
      <w:marRight w:val="0"/>
      <w:marTop w:val="0"/>
      <w:marBottom w:val="0"/>
      <w:divBdr>
        <w:top w:val="none" w:sz="0" w:space="0" w:color="auto"/>
        <w:left w:val="none" w:sz="0" w:space="0" w:color="auto"/>
        <w:bottom w:val="none" w:sz="0" w:space="0" w:color="auto"/>
        <w:right w:val="none" w:sz="0" w:space="0" w:color="auto"/>
      </w:divBdr>
    </w:div>
    <w:div w:id="1229419082">
      <w:bodyDiv w:val="1"/>
      <w:marLeft w:val="0"/>
      <w:marRight w:val="0"/>
      <w:marTop w:val="0"/>
      <w:marBottom w:val="0"/>
      <w:divBdr>
        <w:top w:val="none" w:sz="0" w:space="0" w:color="auto"/>
        <w:left w:val="none" w:sz="0" w:space="0" w:color="auto"/>
        <w:bottom w:val="none" w:sz="0" w:space="0" w:color="auto"/>
        <w:right w:val="none" w:sz="0" w:space="0" w:color="auto"/>
      </w:divBdr>
    </w:div>
    <w:div w:id="1270317033">
      <w:bodyDiv w:val="1"/>
      <w:marLeft w:val="0"/>
      <w:marRight w:val="0"/>
      <w:marTop w:val="0"/>
      <w:marBottom w:val="0"/>
      <w:divBdr>
        <w:top w:val="none" w:sz="0" w:space="0" w:color="auto"/>
        <w:left w:val="none" w:sz="0" w:space="0" w:color="auto"/>
        <w:bottom w:val="none" w:sz="0" w:space="0" w:color="auto"/>
        <w:right w:val="none" w:sz="0" w:space="0" w:color="auto"/>
      </w:divBdr>
    </w:div>
    <w:div w:id="1302031241">
      <w:bodyDiv w:val="1"/>
      <w:marLeft w:val="0"/>
      <w:marRight w:val="0"/>
      <w:marTop w:val="0"/>
      <w:marBottom w:val="0"/>
      <w:divBdr>
        <w:top w:val="none" w:sz="0" w:space="0" w:color="auto"/>
        <w:left w:val="none" w:sz="0" w:space="0" w:color="auto"/>
        <w:bottom w:val="none" w:sz="0" w:space="0" w:color="auto"/>
        <w:right w:val="none" w:sz="0" w:space="0" w:color="auto"/>
      </w:divBdr>
    </w:div>
    <w:div w:id="1326200514">
      <w:bodyDiv w:val="1"/>
      <w:marLeft w:val="0"/>
      <w:marRight w:val="0"/>
      <w:marTop w:val="0"/>
      <w:marBottom w:val="0"/>
      <w:divBdr>
        <w:top w:val="none" w:sz="0" w:space="0" w:color="auto"/>
        <w:left w:val="none" w:sz="0" w:space="0" w:color="auto"/>
        <w:bottom w:val="none" w:sz="0" w:space="0" w:color="auto"/>
        <w:right w:val="none" w:sz="0" w:space="0" w:color="auto"/>
      </w:divBdr>
    </w:div>
    <w:div w:id="1333751429">
      <w:bodyDiv w:val="1"/>
      <w:marLeft w:val="0"/>
      <w:marRight w:val="0"/>
      <w:marTop w:val="0"/>
      <w:marBottom w:val="0"/>
      <w:divBdr>
        <w:top w:val="none" w:sz="0" w:space="0" w:color="auto"/>
        <w:left w:val="none" w:sz="0" w:space="0" w:color="auto"/>
        <w:bottom w:val="none" w:sz="0" w:space="0" w:color="auto"/>
        <w:right w:val="none" w:sz="0" w:space="0" w:color="auto"/>
      </w:divBdr>
    </w:div>
    <w:div w:id="1343899978">
      <w:bodyDiv w:val="1"/>
      <w:marLeft w:val="0"/>
      <w:marRight w:val="0"/>
      <w:marTop w:val="0"/>
      <w:marBottom w:val="0"/>
      <w:divBdr>
        <w:top w:val="none" w:sz="0" w:space="0" w:color="auto"/>
        <w:left w:val="none" w:sz="0" w:space="0" w:color="auto"/>
        <w:bottom w:val="none" w:sz="0" w:space="0" w:color="auto"/>
        <w:right w:val="none" w:sz="0" w:space="0" w:color="auto"/>
      </w:divBdr>
    </w:div>
    <w:div w:id="1396052906">
      <w:bodyDiv w:val="1"/>
      <w:marLeft w:val="0"/>
      <w:marRight w:val="0"/>
      <w:marTop w:val="0"/>
      <w:marBottom w:val="0"/>
      <w:divBdr>
        <w:top w:val="none" w:sz="0" w:space="0" w:color="auto"/>
        <w:left w:val="none" w:sz="0" w:space="0" w:color="auto"/>
        <w:bottom w:val="none" w:sz="0" w:space="0" w:color="auto"/>
        <w:right w:val="none" w:sz="0" w:space="0" w:color="auto"/>
      </w:divBdr>
    </w:div>
    <w:div w:id="1399287468">
      <w:bodyDiv w:val="1"/>
      <w:marLeft w:val="0"/>
      <w:marRight w:val="0"/>
      <w:marTop w:val="0"/>
      <w:marBottom w:val="0"/>
      <w:divBdr>
        <w:top w:val="none" w:sz="0" w:space="0" w:color="auto"/>
        <w:left w:val="none" w:sz="0" w:space="0" w:color="auto"/>
        <w:bottom w:val="none" w:sz="0" w:space="0" w:color="auto"/>
        <w:right w:val="none" w:sz="0" w:space="0" w:color="auto"/>
      </w:divBdr>
    </w:div>
    <w:div w:id="1410424766">
      <w:bodyDiv w:val="1"/>
      <w:marLeft w:val="0"/>
      <w:marRight w:val="0"/>
      <w:marTop w:val="0"/>
      <w:marBottom w:val="0"/>
      <w:divBdr>
        <w:top w:val="none" w:sz="0" w:space="0" w:color="auto"/>
        <w:left w:val="none" w:sz="0" w:space="0" w:color="auto"/>
        <w:bottom w:val="none" w:sz="0" w:space="0" w:color="auto"/>
        <w:right w:val="none" w:sz="0" w:space="0" w:color="auto"/>
      </w:divBdr>
    </w:div>
    <w:div w:id="1460995703">
      <w:bodyDiv w:val="1"/>
      <w:marLeft w:val="0"/>
      <w:marRight w:val="0"/>
      <w:marTop w:val="0"/>
      <w:marBottom w:val="0"/>
      <w:divBdr>
        <w:top w:val="none" w:sz="0" w:space="0" w:color="auto"/>
        <w:left w:val="none" w:sz="0" w:space="0" w:color="auto"/>
        <w:bottom w:val="none" w:sz="0" w:space="0" w:color="auto"/>
        <w:right w:val="none" w:sz="0" w:space="0" w:color="auto"/>
      </w:divBdr>
      <w:divsChild>
        <w:div w:id="1973054173">
          <w:marLeft w:val="0"/>
          <w:marRight w:val="0"/>
          <w:marTop w:val="0"/>
          <w:marBottom w:val="0"/>
          <w:divBdr>
            <w:top w:val="none" w:sz="0" w:space="0" w:color="auto"/>
            <w:left w:val="none" w:sz="0" w:space="0" w:color="auto"/>
            <w:bottom w:val="none" w:sz="0" w:space="0" w:color="auto"/>
            <w:right w:val="none" w:sz="0" w:space="0" w:color="auto"/>
          </w:divBdr>
        </w:div>
      </w:divsChild>
    </w:div>
    <w:div w:id="1497382733">
      <w:bodyDiv w:val="1"/>
      <w:marLeft w:val="0"/>
      <w:marRight w:val="0"/>
      <w:marTop w:val="0"/>
      <w:marBottom w:val="0"/>
      <w:divBdr>
        <w:top w:val="none" w:sz="0" w:space="0" w:color="auto"/>
        <w:left w:val="none" w:sz="0" w:space="0" w:color="auto"/>
        <w:bottom w:val="none" w:sz="0" w:space="0" w:color="auto"/>
        <w:right w:val="none" w:sz="0" w:space="0" w:color="auto"/>
      </w:divBdr>
    </w:div>
    <w:div w:id="1509561426">
      <w:bodyDiv w:val="1"/>
      <w:marLeft w:val="0"/>
      <w:marRight w:val="0"/>
      <w:marTop w:val="0"/>
      <w:marBottom w:val="0"/>
      <w:divBdr>
        <w:top w:val="none" w:sz="0" w:space="0" w:color="auto"/>
        <w:left w:val="none" w:sz="0" w:space="0" w:color="auto"/>
        <w:bottom w:val="none" w:sz="0" w:space="0" w:color="auto"/>
        <w:right w:val="none" w:sz="0" w:space="0" w:color="auto"/>
      </w:divBdr>
    </w:div>
    <w:div w:id="1529490648">
      <w:bodyDiv w:val="1"/>
      <w:marLeft w:val="0"/>
      <w:marRight w:val="0"/>
      <w:marTop w:val="0"/>
      <w:marBottom w:val="0"/>
      <w:divBdr>
        <w:top w:val="none" w:sz="0" w:space="0" w:color="auto"/>
        <w:left w:val="none" w:sz="0" w:space="0" w:color="auto"/>
        <w:bottom w:val="none" w:sz="0" w:space="0" w:color="auto"/>
        <w:right w:val="none" w:sz="0" w:space="0" w:color="auto"/>
      </w:divBdr>
    </w:div>
    <w:div w:id="1550265854">
      <w:bodyDiv w:val="1"/>
      <w:marLeft w:val="0"/>
      <w:marRight w:val="0"/>
      <w:marTop w:val="0"/>
      <w:marBottom w:val="0"/>
      <w:divBdr>
        <w:top w:val="none" w:sz="0" w:space="0" w:color="auto"/>
        <w:left w:val="none" w:sz="0" w:space="0" w:color="auto"/>
        <w:bottom w:val="none" w:sz="0" w:space="0" w:color="auto"/>
        <w:right w:val="none" w:sz="0" w:space="0" w:color="auto"/>
      </w:divBdr>
    </w:div>
    <w:div w:id="1556621260">
      <w:bodyDiv w:val="1"/>
      <w:marLeft w:val="0"/>
      <w:marRight w:val="0"/>
      <w:marTop w:val="0"/>
      <w:marBottom w:val="0"/>
      <w:divBdr>
        <w:top w:val="none" w:sz="0" w:space="0" w:color="auto"/>
        <w:left w:val="none" w:sz="0" w:space="0" w:color="auto"/>
        <w:bottom w:val="none" w:sz="0" w:space="0" w:color="auto"/>
        <w:right w:val="none" w:sz="0" w:space="0" w:color="auto"/>
      </w:divBdr>
    </w:div>
    <w:div w:id="1679310940">
      <w:bodyDiv w:val="1"/>
      <w:marLeft w:val="0"/>
      <w:marRight w:val="0"/>
      <w:marTop w:val="0"/>
      <w:marBottom w:val="0"/>
      <w:divBdr>
        <w:top w:val="none" w:sz="0" w:space="0" w:color="auto"/>
        <w:left w:val="none" w:sz="0" w:space="0" w:color="auto"/>
        <w:bottom w:val="none" w:sz="0" w:space="0" w:color="auto"/>
        <w:right w:val="none" w:sz="0" w:space="0" w:color="auto"/>
      </w:divBdr>
    </w:div>
    <w:div w:id="1776250863">
      <w:bodyDiv w:val="1"/>
      <w:marLeft w:val="0"/>
      <w:marRight w:val="0"/>
      <w:marTop w:val="0"/>
      <w:marBottom w:val="0"/>
      <w:divBdr>
        <w:top w:val="none" w:sz="0" w:space="0" w:color="auto"/>
        <w:left w:val="none" w:sz="0" w:space="0" w:color="auto"/>
        <w:bottom w:val="none" w:sz="0" w:space="0" w:color="auto"/>
        <w:right w:val="none" w:sz="0" w:space="0" w:color="auto"/>
      </w:divBdr>
    </w:div>
    <w:div w:id="1782992776">
      <w:bodyDiv w:val="1"/>
      <w:marLeft w:val="0"/>
      <w:marRight w:val="0"/>
      <w:marTop w:val="0"/>
      <w:marBottom w:val="0"/>
      <w:divBdr>
        <w:top w:val="none" w:sz="0" w:space="0" w:color="auto"/>
        <w:left w:val="none" w:sz="0" w:space="0" w:color="auto"/>
        <w:bottom w:val="none" w:sz="0" w:space="0" w:color="auto"/>
        <w:right w:val="none" w:sz="0" w:space="0" w:color="auto"/>
      </w:divBdr>
    </w:div>
    <w:div w:id="1813448455">
      <w:bodyDiv w:val="1"/>
      <w:marLeft w:val="0"/>
      <w:marRight w:val="0"/>
      <w:marTop w:val="0"/>
      <w:marBottom w:val="0"/>
      <w:divBdr>
        <w:top w:val="none" w:sz="0" w:space="0" w:color="auto"/>
        <w:left w:val="none" w:sz="0" w:space="0" w:color="auto"/>
        <w:bottom w:val="none" w:sz="0" w:space="0" w:color="auto"/>
        <w:right w:val="none" w:sz="0" w:space="0" w:color="auto"/>
      </w:divBdr>
    </w:div>
    <w:div w:id="1813670761">
      <w:bodyDiv w:val="1"/>
      <w:marLeft w:val="0"/>
      <w:marRight w:val="0"/>
      <w:marTop w:val="0"/>
      <w:marBottom w:val="0"/>
      <w:divBdr>
        <w:top w:val="none" w:sz="0" w:space="0" w:color="auto"/>
        <w:left w:val="none" w:sz="0" w:space="0" w:color="auto"/>
        <w:bottom w:val="none" w:sz="0" w:space="0" w:color="auto"/>
        <w:right w:val="none" w:sz="0" w:space="0" w:color="auto"/>
      </w:divBdr>
      <w:divsChild>
        <w:div w:id="2142140891">
          <w:marLeft w:val="0"/>
          <w:marRight w:val="0"/>
          <w:marTop w:val="0"/>
          <w:marBottom w:val="0"/>
          <w:divBdr>
            <w:top w:val="none" w:sz="0" w:space="0" w:color="auto"/>
            <w:left w:val="none" w:sz="0" w:space="0" w:color="auto"/>
            <w:bottom w:val="none" w:sz="0" w:space="0" w:color="auto"/>
            <w:right w:val="none" w:sz="0" w:space="0" w:color="auto"/>
          </w:divBdr>
        </w:div>
      </w:divsChild>
    </w:div>
    <w:div w:id="1814832359">
      <w:bodyDiv w:val="1"/>
      <w:marLeft w:val="0"/>
      <w:marRight w:val="0"/>
      <w:marTop w:val="0"/>
      <w:marBottom w:val="0"/>
      <w:divBdr>
        <w:top w:val="none" w:sz="0" w:space="0" w:color="auto"/>
        <w:left w:val="none" w:sz="0" w:space="0" w:color="auto"/>
        <w:bottom w:val="none" w:sz="0" w:space="0" w:color="auto"/>
        <w:right w:val="none" w:sz="0" w:space="0" w:color="auto"/>
      </w:divBdr>
    </w:div>
    <w:div w:id="1816334068">
      <w:bodyDiv w:val="1"/>
      <w:marLeft w:val="0"/>
      <w:marRight w:val="0"/>
      <w:marTop w:val="0"/>
      <w:marBottom w:val="0"/>
      <w:divBdr>
        <w:top w:val="none" w:sz="0" w:space="0" w:color="auto"/>
        <w:left w:val="none" w:sz="0" w:space="0" w:color="auto"/>
        <w:bottom w:val="none" w:sz="0" w:space="0" w:color="auto"/>
        <w:right w:val="none" w:sz="0" w:space="0" w:color="auto"/>
      </w:divBdr>
    </w:div>
    <w:div w:id="1873304412">
      <w:bodyDiv w:val="1"/>
      <w:marLeft w:val="0"/>
      <w:marRight w:val="0"/>
      <w:marTop w:val="0"/>
      <w:marBottom w:val="0"/>
      <w:divBdr>
        <w:top w:val="none" w:sz="0" w:space="0" w:color="auto"/>
        <w:left w:val="none" w:sz="0" w:space="0" w:color="auto"/>
        <w:bottom w:val="none" w:sz="0" w:space="0" w:color="auto"/>
        <w:right w:val="none" w:sz="0" w:space="0" w:color="auto"/>
      </w:divBdr>
    </w:div>
    <w:div w:id="1873489894">
      <w:bodyDiv w:val="1"/>
      <w:marLeft w:val="0"/>
      <w:marRight w:val="0"/>
      <w:marTop w:val="0"/>
      <w:marBottom w:val="0"/>
      <w:divBdr>
        <w:top w:val="none" w:sz="0" w:space="0" w:color="auto"/>
        <w:left w:val="none" w:sz="0" w:space="0" w:color="auto"/>
        <w:bottom w:val="none" w:sz="0" w:space="0" w:color="auto"/>
        <w:right w:val="none" w:sz="0" w:space="0" w:color="auto"/>
      </w:divBdr>
    </w:div>
    <w:div w:id="1882932286">
      <w:bodyDiv w:val="1"/>
      <w:marLeft w:val="0"/>
      <w:marRight w:val="0"/>
      <w:marTop w:val="0"/>
      <w:marBottom w:val="0"/>
      <w:divBdr>
        <w:top w:val="none" w:sz="0" w:space="0" w:color="auto"/>
        <w:left w:val="none" w:sz="0" w:space="0" w:color="auto"/>
        <w:bottom w:val="none" w:sz="0" w:space="0" w:color="auto"/>
        <w:right w:val="none" w:sz="0" w:space="0" w:color="auto"/>
      </w:divBdr>
    </w:div>
    <w:div w:id="1986470767">
      <w:bodyDiv w:val="1"/>
      <w:marLeft w:val="0"/>
      <w:marRight w:val="0"/>
      <w:marTop w:val="0"/>
      <w:marBottom w:val="0"/>
      <w:divBdr>
        <w:top w:val="none" w:sz="0" w:space="0" w:color="auto"/>
        <w:left w:val="none" w:sz="0" w:space="0" w:color="auto"/>
        <w:bottom w:val="none" w:sz="0" w:space="0" w:color="auto"/>
        <w:right w:val="none" w:sz="0" w:space="0" w:color="auto"/>
      </w:divBdr>
    </w:div>
    <w:div w:id="1991128305">
      <w:bodyDiv w:val="1"/>
      <w:marLeft w:val="0"/>
      <w:marRight w:val="0"/>
      <w:marTop w:val="0"/>
      <w:marBottom w:val="0"/>
      <w:divBdr>
        <w:top w:val="none" w:sz="0" w:space="0" w:color="auto"/>
        <w:left w:val="none" w:sz="0" w:space="0" w:color="auto"/>
        <w:bottom w:val="none" w:sz="0" w:space="0" w:color="auto"/>
        <w:right w:val="none" w:sz="0" w:space="0" w:color="auto"/>
      </w:divBdr>
    </w:div>
    <w:div w:id="2019307455">
      <w:bodyDiv w:val="1"/>
      <w:marLeft w:val="0"/>
      <w:marRight w:val="0"/>
      <w:marTop w:val="0"/>
      <w:marBottom w:val="0"/>
      <w:divBdr>
        <w:top w:val="none" w:sz="0" w:space="0" w:color="auto"/>
        <w:left w:val="none" w:sz="0" w:space="0" w:color="auto"/>
        <w:bottom w:val="none" w:sz="0" w:space="0" w:color="auto"/>
        <w:right w:val="none" w:sz="0" w:space="0" w:color="auto"/>
      </w:divBdr>
    </w:div>
    <w:div w:id="2057463937">
      <w:bodyDiv w:val="1"/>
      <w:marLeft w:val="0"/>
      <w:marRight w:val="0"/>
      <w:marTop w:val="0"/>
      <w:marBottom w:val="0"/>
      <w:divBdr>
        <w:top w:val="none" w:sz="0" w:space="0" w:color="auto"/>
        <w:left w:val="none" w:sz="0" w:space="0" w:color="auto"/>
        <w:bottom w:val="none" w:sz="0" w:space="0" w:color="auto"/>
        <w:right w:val="none" w:sz="0" w:space="0" w:color="auto"/>
      </w:divBdr>
    </w:div>
    <w:div w:id="2061591378">
      <w:bodyDiv w:val="1"/>
      <w:marLeft w:val="0"/>
      <w:marRight w:val="0"/>
      <w:marTop w:val="0"/>
      <w:marBottom w:val="0"/>
      <w:divBdr>
        <w:top w:val="none" w:sz="0" w:space="0" w:color="auto"/>
        <w:left w:val="none" w:sz="0" w:space="0" w:color="auto"/>
        <w:bottom w:val="none" w:sz="0" w:space="0" w:color="auto"/>
        <w:right w:val="none" w:sz="0" w:space="0" w:color="auto"/>
      </w:divBdr>
    </w:div>
    <w:div w:id="2085251728">
      <w:bodyDiv w:val="1"/>
      <w:marLeft w:val="0"/>
      <w:marRight w:val="0"/>
      <w:marTop w:val="0"/>
      <w:marBottom w:val="0"/>
      <w:divBdr>
        <w:top w:val="none" w:sz="0" w:space="0" w:color="auto"/>
        <w:left w:val="none" w:sz="0" w:space="0" w:color="auto"/>
        <w:bottom w:val="none" w:sz="0" w:space="0" w:color="auto"/>
        <w:right w:val="none" w:sz="0" w:space="0" w:color="auto"/>
      </w:divBdr>
    </w:div>
    <w:div w:id="2098093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1053</TotalTime>
  <Pages>14</Pages>
  <Words>5217</Words>
  <Characters>29739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Trayhern, Cari</dc:creator>
  <cp:keywords/>
  <dc:description/>
  <cp:lastModifiedBy>Trayhern, Cari</cp:lastModifiedBy>
  <cp:revision>246</cp:revision>
  <dcterms:created xsi:type="dcterms:W3CDTF">2024-11-24T21:08:00Z</dcterms:created>
  <dcterms:modified xsi:type="dcterms:W3CDTF">2025-02-03T23:53:00Z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2024-11-24T22:06:10Z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83b5641e-b630-4839-bde5-eb8200639bbe</vt:lpwstr>
  </property>
  <property fmtid="{D5CDD505-2E9C-101B-9397-08002B2CF9AE}" pid="8" name="MSIP_Label_f2acd28b-79a3-4a0f-b0ff-4b75658b1549_ContentBits">
    <vt:lpwstr>0</vt:lpwstr>
  </property>
</Properties>
</file>