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5EEC200" w14:textId="7F0E55C6" w:rsidR="0034559F" w:rsidRDefault="003A3EF9" w:rsidP="003A3EF9">
      <w:pPr>
        <w:pStyle w:val="PreformattedText"/>
        <w:rPr>
          <w:rFonts w:ascii="open sansregular" w:eastAsia="open sansregular" w:hAnsi="open sansregular" w:cs="open sansregular"/>
          <w:color w:val="333333"/>
          <w:sz w:val="24"/>
          <w:szCs w:val="24"/>
          <w:shd w:val="clear" w:color="auto" w:fill="FFFFFF"/>
        </w:rPr>
      </w:pPr>
      <w:r>
        <w:rPr>
          <w:rFonts w:ascii="open sansregular" w:eastAsia="open sansregular" w:hAnsi="open sansregular" w:cs="open sansregular"/>
          <w:color w:val="333333"/>
          <w:sz w:val="24"/>
          <w:szCs w:val="24"/>
          <w:shd w:val="clear" w:color="auto" w:fill="FFFFFF"/>
        </w:rPr>
        <w:t xml:space="preserve">Student: </w:t>
      </w:r>
      <w:proofErr w:type="spellStart"/>
      <w:r>
        <w:rPr>
          <w:rFonts w:ascii="open sansregular" w:eastAsia="open sansregular" w:hAnsi="open sansregular" w:cs="open sansregular"/>
          <w:color w:val="333333"/>
          <w:sz w:val="24"/>
          <w:szCs w:val="24"/>
          <w:shd w:val="clear" w:color="auto" w:fill="FFFFFF"/>
        </w:rPr>
        <w:t>Camelia</w:t>
      </w:r>
      <w:proofErr w:type="spellEnd"/>
      <w:r>
        <w:rPr>
          <w:rFonts w:ascii="open sansregular" w:eastAsia="open sansregular" w:hAnsi="open sansregular" w:cs="open sansregular"/>
          <w:color w:val="333333"/>
          <w:sz w:val="24"/>
          <w:szCs w:val="24"/>
          <w:shd w:val="clear" w:color="auto" w:fill="FFFFFF"/>
        </w:rPr>
        <w:t xml:space="preserve"> </w:t>
      </w:r>
      <w:proofErr w:type="spellStart"/>
      <w:r>
        <w:rPr>
          <w:rFonts w:ascii="open sansregular" w:eastAsia="open sansregular" w:hAnsi="open sansregular" w:cs="open sansregular"/>
          <w:color w:val="333333"/>
          <w:sz w:val="24"/>
          <w:szCs w:val="24"/>
          <w:shd w:val="clear" w:color="auto" w:fill="FFFFFF"/>
        </w:rPr>
        <w:t>Ungureanu</w:t>
      </w:r>
      <w:proofErr w:type="spellEnd"/>
      <w:r>
        <w:rPr>
          <w:rFonts w:ascii="open sansregular" w:eastAsia="open sansregular" w:hAnsi="open sansregular" w:cs="open sansregular"/>
          <w:color w:val="333333"/>
          <w:sz w:val="24"/>
          <w:szCs w:val="24"/>
          <w:shd w:val="clear" w:color="auto" w:fill="FFFFFF"/>
        </w:rPr>
        <w:t xml:space="preserve"> 1816236</w:t>
      </w:r>
    </w:p>
    <w:p w14:paraId="13956680" w14:textId="77777777" w:rsidR="0034559F" w:rsidRDefault="0034559F">
      <w:pPr>
        <w:pStyle w:val="PreformattedText"/>
        <w:jc w:val="center"/>
        <w:rPr>
          <w:rFonts w:ascii="Times New Roman" w:hAnsi="Times New Roman" w:cs="Times New Roman"/>
          <w:sz w:val="96"/>
          <w:szCs w:val="96"/>
        </w:rPr>
      </w:pPr>
    </w:p>
    <w:p w14:paraId="6589F093" w14:textId="77777777" w:rsidR="0034559F" w:rsidRDefault="0034559F">
      <w:pPr>
        <w:pStyle w:val="NoSpacing"/>
        <w:jc w:val="center"/>
        <w:rPr>
          <w:rFonts w:ascii="Times New Roman" w:hAnsi="Times New Roman" w:cs="Times New Roman"/>
          <w:sz w:val="96"/>
          <w:szCs w:val="96"/>
        </w:rPr>
      </w:pPr>
      <w:r>
        <w:rPr>
          <w:rFonts w:ascii="Times New Roman" w:eastAsia="open_sansregular" w:hAnsi="Times New Roman" w:cs="Times New Roman"/>
          <w:color w:val="333333"/>
          <w:sz w:val="96"/>
          <w:szCs w:val="96"/>
          <w:u w:val="single"/>
          <w:shd w:val="clear" w:color="auto" w:fill="FFFFFF"/>
        </w:rPr>
        <w:t xml:space="preserve">Developing </w:t>
      </w:r>
      <w:r>
        <w:rPr>
          <w:rFonts w:ascii="Times New Roman" w:eastAsia="open_sansregular" w:hAnsi="Times New Roman" w:cs="Times New Roman"/>
          <w:color w:val="333333"/>
          <w:sz w:val="96"/>
          <w:szCs w:val="96"/>
          <w:u w:val="single"/>
          <w:shd w:val="clear" w:color="auto" w:fill="FFFFFF"/>
          <w:lang w:val="en-US"/>
        </w:rPr>
        <w:t>E</w:t>
      </w:r>
      <w:r>
        <w:rPr>
          <w:rFonts w:ascii="Times New Roman" w:eastAsia="open_sansregular" w:hAnsi="Times New Roman" w:cs="Times New Roman"/>
          <w:color w:val="333333"/>
          <w:sz w:val="96"/>
          <w:szCs w:val="96"/>
          <w:u w:val="single"/>
          <w:shd w:val="clear" w:color="auto" w:fill="FFFFFF"/>
        </w:rPr>
        <w:t xml:space="preserve">motional </w:t>
      </w:r>
      <w:r>
        <w:rPr>
          <w:rFonts w:ascii="Times New Roman" w:eastAsia="open_sansregular" w:hAnsi="Times New Roman" w:cs="Times New Roman"/>
          <w:color w:val="333333"/>
          <w:sz w:val="96"/>
          <w:szCs w:val="96"/>
          <w:u w:val="single"/>
          <w:shd w:val="clear" w:color="auto" w:fill="FFFFFF"/>
          <w:lang w:val="en-US"/>
        </w:rPr>
        <w:t>I</w:t>
      </w:r>
      <w:r w:rsidR="00BE779F">
        <w:rPr>
          <w:rFonts w:ascii="Times New Roman" w:eastAsia="open_sansregular" w:hAnsi="Times New Roman" w:cs="Times New Roman"/>
          <w:color w:val="333333"/>
          <w:sz w:val="96"/>
          <w:szCs w:val="96"/>
          <w:u w:val="single"/>
          <w:shd w:val="clear" w:color="auto" w:fill="FFFFFF"/>
        </w:rPr>
        <w:t>ntelligence</w:t>
      </w:r>
      <w:r>
        <w:rPr>
          <w:rFonts w:ascii="Times New Roman" w:hAnsi="Times New Roman" w:cs="Times New Roman"/>
          <w:sz w:val="96"/>
          <w:szCs w:val="96"/>
        </w:rPr>
        <w:t xml:space="preserve"> </w:t>
      </w:r>
    </w:p>
    <w:p w14:paraId="77DF1A74" w14:textId="77777777" w:rsidR="0034559F" w:rsidRDefault="0034559F">
      <w:pPr>
        <w:pStyle w:val="NoSpacing"/>
        <w:jc w:val="right"/>
        <w:rPr>
          <w:rFonts w:ascii="Times New Roman" w:hAnsi="Times New Roman" w:cs="Times New Roman"/>
          <w:sz w:val="96"/>
          <w:szCs w:val="96"/>
        </w:rPr>
      </w:pPr>
    </w:p>
    <w:p w14:paraId="4506D94A" w14:textId="77777777" w:rsidR="0034559F" w:rsidRDefault="0034559F">
      <w:pPr>
        <w:pStyle w:val="NoSpacing"/>
        <w:jc w:val="right"/>
        <w:rPr>
          <w:rFonts w:ascii="Times New Roman" w:hAnsi="Times New Roman" w:cs="Times New Roman"/>
          <w:sz w:val="96"/>
          <w:szCs w:val="96"/>
        </w:rPr>
      </w:pPr>
    </w:p>
    <w:p w14:paraId="32CABD2E" w14:textId="77777777" w:rsidR="0034559F" w:rsidRDefault="0034559F">
      <w:pPr>
        <w:jc w:val="center"/>
        <w:rPr>
          <w:rFonts w:ascii="Times" w:hAnsi="Times" w:cs="Times"/>
          <w:b/>
          <w:bCs/>
          <w:sz w:val="72"/>
          <w:szCs w:val="72"/>
        </w:rPr>
      </w:pPr>
    </w:p>
    <w:p w14:paraId="26C86AA0" w14:textId="77777777" w:rsidR="0034559F" w:rsidRPr="00AF4EA9" w:rsidRDefault="0034559F">
      <w:pPr>
        <w:pStyle w:val="TOCHeading"/>
        <w:rPr>
          <w:b/>
          <w:bCs/>
        </w:rPr>
      </w:pPr>
      <w:r>
        <w:br w:type="page"/>
      </w:r>
      <w:bookmarkStart w:id="0" w:name="_Toc137809169"/>
      <w:r w:rsidRPr="00AF4EA9">
        <w:rPr>
          <w:b/>
          <w:bCs/>
          <w:color w:val="000000" w:themeColor="text1"/>
        </w:rPr>
        <w:t>Contents</w:t>
      </w:r>
      <w:bookmarkEnd w:id="0"/>
    </w:p>
    <w:p w14:paraId="71AF3897" w14:textId="6D3B481D" w:rsidR="00116CD2" w:rsidRPr="00FA7775" w:rsidRDefault="0034559F">
      <w:pPr>
        <w:pStyle w:val="TOC1"/>
        <w:rPr>
          <w:rFonts w:ascii="Calibri" w:eastAsia="Times New Roman" w:hAnsi="Calibri" w:cs="Times New Roman"/>
          <w:noProof/>
          <w:color w:val="000000" w:themeColor="text1"/>
          <w:sz w:val="22"/>
          <w:lang w:val="en-US" w:eastAsia="en-US"/>
        </w:rPr>
      </w:pPr>
      <w:r w:rsidRPr="00FA7775">
        <w:rPr>
          <w:color w:val="000000" w:themeColor="text1"/>
        </w:rPr>
        <w:fldChar w:fldCharType="begin"/>
      </w:r>
      <w:r w:rsidRPr="00FA7775">
        <w:rPr>
          <w:color w:val="000000" w:themeColor="text1"/>
        </w:rPr>
        <w:instrText xml:space="preserve"> TOC \o "1-3" \h \z \u </w:instrText>
      </w:r>
      <w:r w:rsidRPr="00FA7775">
        <w:rPr>
          <w:color w:val="000000" w:themeColor="text1"/>
        </w:rPr>
        <w:fldChar w:fldCharType="separate"/>
      </w:r>
    </w:p>
    <w:p w14:paraId="6A1AE919" w14:textId="77777777" w:rsidR="00116CD2" w:rsidRPr="003C4361" w:rsidRDefault="00116CD2">
      <w:pPr>
        <w:pStyle w:val="TOC1"/>
        <w:rPr>
          <w:rStyle w:val="Hyperlink"/>
          <w:noProof/>
          <w:color w:val="000000" w:themeColor="text1"/>
        </w:rPr>
      </w:pPr>
      <w:hyperlink w:anchor="_Toc137809170" w:history="1">
        <w:r w:rsidRPr="003C4361">
          <w:rPr>
            <w:rStyle w:val="Hyperlink"/>
            <w:noProof/>
            <w:color w:val="000000" w:themeColor="text1"/>
          </w:rPr>
          <w:t>INTRODUCTION</w:t>
        </w:r>
        <w:r w:rsidRPr="003C4361">
          <w:rPr>
            <w:noProof/>
            <w:webHidden/>
            <w:color w:val="000000" w:themeColor="text1"/>
          </w:rPr>
          <w:tab/>
        </w:r>
        <w:r w:rsidRPr="003C4361">
          <w:rPr>
            <w:noProof/>
            <w:webHidden/>
            <w:color w:val="000000" w:themeColor="text1"/>
          </w:rPr>
          <w:fldChar w:fldCharType="begin"/>
        </w:r>
        <w:r w:rsidRPr="003C4361">
          <w:rPr>
            <w:noProof/>
            <w:webHidden/>
            <w:color w:val="000000" w:themeColor="text1"/>
          </w:rPr>
          <w:instrText xml:space="preserve"> PAGEREF _Toc137809170 \h </w:instrText>
        </w:r>
        <w:r w:rsidRPr="003C4361">
          <w:rPr>
            <w:noProof/>
            <w:webHidden/>
            <w:color w:val="000000" w:themeColor="text1"/>
          </w:rPr>
        </w:r>
        <w:r w:rsidRPr="003C4361">
          <w:rPr>
            <w:noProof/>
            <w:webHidden/>
            <w:color w:val="000000" w:themeColor="text1"/>
          </w:rPr>
          <w:fldChar w:fldCharType="separate"/>
        </w:r>
        <w:r w:rsidRPr="003C4361">
          <w:rPr>
            <w:noProof/>
            <w:webHidden/>
            <w:color w:val="000000" w:themeColor="text1"/>
          </w:rPr>
          <w:t>3</w:t>
        </w:r>
        <w:r w:rsidRPr="003C4361">
          <w:rPr>
            <w:noProof/>
            <w:webHidden/>
            <w:color w:val="000000" w:themeColor="text1"/>
          </w:rPr>
          <w:fldChar w:fldCharType="end"/>
        </w:r>
      </w:hyperlink>
    </w:p>
    <w:p w14:paraId="4B0D66D0" w14:textId="77777777" w:rsidR="005A3D26" w:rsidRPr="003C4361" w:rsidRDefault="005A3D26">
      <w:pPr>
        <w:pStyle w:val="TOC1"/>
        <w:rPr>
          <w:rFonts w:ascii="Calibri" w:eastAsia="Times New Roman" w:hAnsi="Calibri" w:cs="Times New Roman"/>
          <w:noProof/>
          <w:color w:val="000000" w:themeColor="text1"/>
          <w:sz w:val="22"/>
          <w:lang w:val="en-US" w:eastAsia="en-US"/>
        </w:rPr>
      </w:pPr>
    </w:p>
    <w:p w14:paraId="256D41AB" w14:textId="25C2D9AC" w:rsidR="00116CD2" w:rsidRPr="003C4361" w:rsidRDefault="00116CD2">
      <w:pPr>
        <w:pStyle w:val="TOC1"/>
        <w:rPr>
          <w:rFonts w:ascii="Calibri" w:eastAsia="Times New Roman" w:hAnsi="Calibri" w:cs="Times New Roman"/>
          <w:noProof/>
          <w:color w:val="000000" w:themeColor="text1"/>
          <w:sz w:val="22"/>
          <w:lang w:eastAsia="en-US"/>
        </w:rPr>
      </w:pPr>
      <w:hyperlink w:anchor="_Toc137809171" w:history="1">
        <w:r w:rsidR="0066756D" w:rsidRPr="003C4361">
          <w:rPr>
            <w:rStyle w:val="Hyperlink"/>
            <w:noProof/>
            <w:color w:val="000000" w:themeColor="text1"/>
            <w:lang w:val="en-GB"/>
          </w:rPr>
          <w:t>FINDINGS</w:t>
        </w:r>
      </w:hyperlink>
    </w:p>
    <w:p w14:paraId="6B7D11F0" w14:textId="5DC0856D" w:rsidR="00116CD2" w:rsidRPr="003C4361" w:rsidRDefault="005B3D70" w:rsidP="005B3D70">
      <w:pPr>
        <w:pStyle w:val="TOC2"/>
        <w:rPr>
          <w:rStyle w:val="Hyperlink"/>
          <w:noProof/>
          <w:color w:val="000000" w:themeColor="text1"/>
        </w:rPr>
      </w:pPr>
      <w:r w:rsidRPr="003C4361">
        <w:rPr>
          <w:rStyle w:val="Hyperlink"/>
          <w:noProof/>
          <w:color w:val="000000" w:themeColor="text1"/>
          <w:lang w:val="en-GB"/>
        </w:rPr>
        <w:t xml:space="preserve">1.1 </w:t>
      </w:r>
      <w:hyperlink w:anchor="_Toc137809172" w:history="1">
        <w:r w:rsidR="00116CD2" w:rsidRPr="003C4361">
          <w:rPr>
            <w:rStyle w:val="Hyperlink"/>
            <w:noProof/>
            <w:color w:val="000000" w:themeColor="text1"/>
          </w:rPr>
          <w:t>Critically appraise the link between the wellbeing and individual or organisational performance.</w:t>
        </w:r>
        <w:r w:rsidR="00116CD2" w:rsidRPr="003C4361">
          <w:rPr>
            <w:noProof/>
            <w:webHidden/>
            <w:color w:val="000000" w:themeColor="text1"/>
          </w:rPr>
          <w:tab/>
        </w:r>
        <w:r w:rsidR="00116CD2" w:rsidRPr="003C4361">
          <w:rPr>
            <w:noProof/>
            <w:webHidden/>
            <w:color w:val="000000" w:themeColor="text1"/>
          </w:rPr>
          <w:fldChar w:fldCharType="begin"/>
        </w:r>
        <w:r w:rsidR="00116CD2" w:rsidRPr="003C4361">
          <w:rPr>
            <w:noProof/>
            <w:webHidden/>
            <w:color w:val="000000" w:themeColor="text1"/>
          </w:rPr>
          <w:instrText xml:space="preserve"> PAGEREF _Toc137809172 \h </w:instrText>
        </w:r>
        <w:r w:rsidR="00116CD2" w:rsidRPr="003C4361">
          <w:rPr>
            <w:noProof/>
            <w:webHidden/>
            <w:color w:val="000000" w:themeColor="text1"/>
          </w:rPr>
        </w:r>
        <w:r w:rsidR="00116CD2" w:rsidRPr="003C4361">
          <w:rPr>
            <w:noProof/>
            <w:webHidden/>
            <w:color w:val="000000" w:themeColor="text1"/>
          </w:rPr>
          <w:fldChar w:fldCharType="separate"/>
        </w:r>
        <w:r w:rsidR="00116CD2" w:rsidRPr="003C4361">
          <w:rPr>
            <w:noProof/>
            <w:webHidden/>
            <w:color w:val="000000" w:themeColor="text1"/>
          </w:rPr>
          <w:t>3</w:t>
        </w:r>
        <w:r w:rsidR="00116CD2" w:rsidRPr="003C4361">
          <w:rPr>
            <w:noProof/>
            <w:webHidden/>
            <w:color w:val="000000" w:themeColor="text1"/>
          </w:rPr>
          <w:fldChar w:fldCharType="end"/>
        </w:r>
      </w:hyperlink>
    </w:p>
    <w:p w14:paraId="174C246A" w14:textId="77777777" w:rsidR="003E5185" w:rsidRPr="003C4361" w:rsidRDefault="003E5185">
      <w:pPr>
        <w:pStyle w:val="TOC2"/>
        <w:rPr>
          <w:rFonts w:ascii="Calibri" w:eastAsia="Times New Roman" w:hAnsi="Calibri" w:cs="Times New Roman"/>
          <w:noProof/>
          <w:color w:val="000000" w:themeColor="text1"/>
          <w:sz w:val="22"/>
          <w:lang w:val="en-US" w:eastAsia="en-US"/>
        </w:rPr>
      </w:pPr>
    </w:p>
    <w:p w14:paraId="382615B4" w14:textId="06521962" w:rsidR="00116CD2" w:rsidRPr="003C4361" w:rsidRDefault="005B3D70" w:rsidP="005B3D70">
      <w:pPr>
        <w:pStyle w:val="TOC2"/>
        <w:rPr>
          <w:rStyle w:val="Hyperlink"/>
          <w:noProof/>
          <w:color w:val="000000" w:themeColor="text1"/>
        </w:rPr>
      </w:pPr>
      <w:r w:rsidRPr="003C4361">
        <w:rPr>
          <w:rStyle w:val="Hyperlink"/>
          <w:noProof/>
          <w:color w:val="000000" w:themeColor="text1"/>
          <w:lang w:val="en-GB"/>
        </w:rPr>
        <w:t xml:space="preserve">1.2 </w:t>
      </w:r>
      <w:hyperlink w:anchor="_Toc137809173" w:history="1">
        <w:r w:rsidR="00116CD2" w:rsidRPr="003C4361">
          <w:rPr>
            <w:rStyle w:val="Hyperlink"/>
            <w:noProof/>
            <w:color w:val="000000" w:themeColor="text1"/>
          </w:rPr>
          <w:t>A critical analysis of the skills managers need to support wellbeing, with a particular focus on emotional intelligence and compassionate management.</w:t>
        </w:r>
        <w:r w:rsidR="00116CD2" w:rsidRPr="003C4361">
          <w:rPr>
            <w:noProof/>
            <w:webHidden/>
            <w:color w:val="000000" w:themeColor="text1"/>
          </w:rPr>
          <w:tab/>
        </w:r>
        <w:r w:rsidR="00116CD2" w:rsidRPr="003C4361">
          <w:rPr>
            <w:noProof/>
            <w:webHidden/>
            <w:color w:val="000000" w:themeColor="text1"/>
          </w:rPr>
          <w:fldChar w:fldCharType="begin"/>
        </w:r>
        <w:r w:rsidR="00116CD2" w:rsidRPr="003C4361">
          <w:rPr>
            <w:noProof/>
            <w:webHidden/>
            <w:color w:val="000000" w:themeColor="text1"/>
          </w:rPr>
          <w:instrText xml:space="preserve"> PAGEREF _Toc137809173 \h </w:instrText>
        </w:r>
        <w:r w:rsidR="00116CD2" w:rsidRPr="003C4361">
          <w:rPr>
            <w:noProof/>
            <w:webHidden/>
            <w:color w:val="000000" w:themeColor="text1"/>
          </w:rPr>
        </w:r>
        <w:r w:rsidR="00116CD2" w:rsidRPr="003C4361">
          <w:rPr>
            <w:noProof/>
            <w:webHidden/>
            <w:color w:val="000000" w:themeColor="text1"/>
          </w:rPr>
          <w:fldChar w:fldCharType="separate"/>
        </w:r>
        <w:r w:rsidR="00116CD2" w:rsidRPr="003C4361">
          <w:rPr>
            <w:noProof/>
            <w:webHidden/>
            <w:color w:val="000000" w:themeColor="text1"/>
          </w:rPr>
          <w:t>5</w:t>
        </w:r>
        <w:r w:rsidR="00116CD2" w:rsidRPr="003C4361">
          <w:rPr>
            <w:noProof/>
            <w:webHidden/>
            <w:color w:val="000000" w:themeColor="text1"/>
          </w:rPr>
          <w:fldChar w:fldCharType="end"/>
        </w:r>
      </w:hyperlink>
    </w:p>
    <w:p w14:paraId="0EEF8728" w14:textId="77777777" w:rsidR="003E5185" w:rsidRPr="003C4361" w:rsidRDefault="003E5185">
      <w:pPr>
        <w:pStyle w:val="TOC2"/>
        <w:rPr>
          <w:rFonts w:ascii="Calibri" w:eastAsia="Times New Roman" w:hAnsi="Calibri" w:cs="Times New Roman"/>
          <w:noProof/>
          <w:color w:val="000000" w:themeColor="text1"/>
          <w:sz w:val="22"/>
          <w:lang w:val="en-US" w:eastAsia="en-US"/>
        </w:rPr>
      </w:pPr>
    </w:p>
    <w:p w14:paraId="281B7B6D" w14:textId="65EBC019" w:rsidR="00116CD2" w:rsidRPr="003C4361" w:rsidRDefault="005B3D70">
      <w:pPr>
        <w:pStyle w:val="TOC2"/>
        <w:rPr>
          <w:rStyle w:val="Hyperlink"/>
          <w:noProof/>
          <w:color w:val="000000" w:themeColor="text1"/>
        </w:rPr>
      </w:pPr>
      <w:r w:rsidRPr="003C4361">
        <w:rPr>
          <w:rStyle w:val="Hyperlink"/>
          <w:noProof/>
          <w:color w:val="000000" w:themeColor="text1"/>
          <w:lang w:val="en-GB"/>
        </w:rPr>
        <w:t xml:space="preserve">1.3 </w:t>
      </w:r>
      <w:hyperlink w:anchor="_Toc137809174" w:history="1">
        <w:r w:rsidR="00116CD2" w:rsidRPr="003C4361">
          <w:rPr>
            <w:rStyle w:val="Hyperlink"/>
            <w:noProof/>
            <w:color w:val="000000" w:themeColor="text1"/>
          </w:rPr>
          <w:t>A critical analysis of the benefits of emotional intelligence skills and mindfulness in promoting wellbeing and performance in the general workforce</w:t>
        </w:r>
        <w:r w:rsidR="00116CD2" w:rsidRPr="003C4361">
          <w:rPr>
            <w:rStyle w:val="Hyperlink"/>
            <w:noProof/>
            <w:color w:val="000000" w:themeColor="text1"/>
            <w:lang w:val="en-US"/>
          </w:rPr>
          <w:t>.</w:t>
        </w:r>
        <w:r w:rsidR="00116CD2" w:rsidRPr="003C4361">
          <w:rPr>
            <w:noProof/>
            <w:webHidden/>
            <w:color w:val="000000" w:themeColor="text1"/>
          </w:rPr>
          <w:tab/>
        </w:r>
        <w:r w:rsidR="00116CD2" w:rsidRPr="003C4361">
          <w:rPr>
            <w:noProof/>
            <w:webHidden/>
            <w:color w:val="000000" w:themeColor="text1"/>
          </w:rPr>
          <w:fldChar w:fldCharType="begin"/>
        </w:r>
        <w:r w:rsidR="00116CD2" w:rsidRPr="003C4361">
          <w:rPr>
            <w:noProof/>
            <w:webHidden/>
            <w:color w:val="000000" w:themeColor="text1"/>
          </w:rPr>
          <w:instrText xml:space="preserve"> PAGEREF _Toc137809174 \h </w:instrText>
        </w:r>
        <w:r w:rsidR="00116CD2" w:rsidRPr="003C4361">
          <w:rPr>
            <w:noProof/>
            <w:webHidden/>
            <w:color w:val="000000" w:themeColor="text1"/>
          </w:rPr>
        </w:r>
        <w:r w:rsidR="00116CD2" w:rsidRPr="003C4361">
          <w:rPr>
            <w:noProof/>
            <w:webHidden/>
            <w:color w:val="000000" w:themeColor="text1"/>
          </w:rPr>
          <w:fldChar w:fldCharType="separate"/>
        </w:r>
        <w:r w:rsidR="00116CD2" w:rsidRPr="003C4361">
          <w:rPr>
            <w:noProof/>
            <w:webHidden/>
            <w:color w:val="000000" w:themeColor="text1"/>
          </w:rPr>
          <w:t>7</w:t>
        </w:r>
        <w:r w:rsidR="00116CD2" w:rsidRPr="003C4361">
          <w:rPr>
            <w:noProof/>
            <w:webHidden/>
            <w:color w:val="000000" w:themeColor="text1"/>
          </w:rPr>
          <w:fldChar w:fldCharType="end"/>
        </w:r>
      </w:hyperlink>
    </w:p>
    <w:p w14:paraId="7F73193E" w14:textId="77777777" w:rsidR="003E5185" w:rsidRPr="003C4361" w:rsidRDefault="003E5185">
      <w:pPr>
        <w:pStyle w:val="TOC2"/>
        <w:rPr>
          <w:rFonts w:ascii="Calibri" w:eastAsia="Times New Roman" w:hAnsi="Calibri" w:cs="Times New Roman"/>
          <w:noProof/>
          <w:color w:val="000000" w:themeColor="text1"/>
          <w:sz w:val="22"/>
          <w:lang w:val="en-US" w:eastAsia="en-US"/>
        </w:rPr>
      </w:pPr>
    </w:p>
    <w:p w14:paraId="415AC0B1" w14:textId="4EA5A3A8" w:rsidR="00116CD2" w:rsidRPr="003C4361" w:rsidRDefault="005B3D70">
      <w:pPr>
        <w:pStyle w:val="TOC2"/>
        <w:rPr>
          <w:rStyle w:val="Hyperlink"/>
          <w:noProof/>
          <w:color w:val="000000" w:themeColor="text1"/>
        </w:rPr>
      </w:pPr>
      <w:r w:rsidRPr="003C4361">
        <w:rPr>
          <w:rStyle w:val="Hyperlink"/>
          <w:noProof/>
          <w:color w:val="000000" w:themeColor="text1"/>
          <w:lang w:val="en-GB"/>
        </w:rPr>
        <w:t xml:space="preserve">1.4 </w:t>
      </w:r>
      <w:hyperlink w:anchor="_Toc137809175" w:history="1">
        <w:r w:rsidR="00116CD2" w:rsidRPr="003C4361">
          <w:rPr>
            <w:rStyle w:val="Hyperlink"/>
            <w:noProof/>
            <w:color w:val="000000" w:themeColor="text1"/>
          </w:rPr>
          <w:t>Guidance for managers on developing their emotional intelligence skills in preparation for taking a more pro-active approach to employee wellbeing</w:t>
        </w:r>
        <w:r w:rsidR="00116CD2" w:rsidRPr="003C4361">
          <w:rPr>
            <w:noProof/>
            <w:webHidden/>
            <w:color w:val="000000" w:themeColor="text1"/>
          </w:rPr>
          <w:tab/>
        </w:r>
        <w:r w:rsidR="00116CD2" w:rsidRPr="003C4361">
          <w:rPr>
            <w:noProof/>
            <w:webHidden/>
            <w:color w:val="000000" w:themeColor="text1"/>
          </w:rPr>
          <w:fldChar w:fldCharType="begin"/>
        </w:r>
        <w:r w:rsidR="00116CD2" w:rsidRPr="003C4361">
          <w:rPr>
            <w:noProof/>
            <w:webHidden/>
            <w:color w:val="000000" w:themeColor="text1"/>
          </w:rPr>
          <w:instrText xml:space="preserve"> PAGEREF _Toc137809175 \h </w:instrText>
        </w:r>
        <w:r w:rsidR="00116CD2" w:rsidRPr="003C4361">
          <w:rPr>
            <w:noProof/>
            <w:webHidden/>
            <w:color w:val="000000" w:themeColor="text1"/>
          </w:rPr>
        </w:r>
        <w:r w:rsidR="00116CD2" w:rsidRPr="003C4361">
          <w:rPr>
            <w:noProof/>
            <w:webHidden/>
            <w:color w:val="000000" w:themeColor="text1"/>
          </w:rPr>
          <w:fldChar w:fldCharType="separate"/>
        </w:r>
        <w:r w:rsidR="00116CD2" w:rsidRPr="003C4361">
          <w:rPr>
            <w:noProof/>
            <w:webHidden/>
            <w:color w:val="000000" w:themeColor="text1"/>
          </w:rPr>
          <w:t>9</w:t>
        </w:r>
        <w:r w:rsidR="00116CD2" w:rsidRPr="003C4361">
          <w:rPr>
            <w:noProof/>
            <w:webHidden/>
            <w:color w:val="000000" w:themeColor="text1"/>
          </w:rPr>
          <w:fldChar w:fldCharType="end"/>
        </w:r>
      </w:hyperlink>
    </w:p>
    <w:p w14:paraId="71FD40BB" w14:textId="77777777" w:rsidR="003E5185" w:rsidRPr="003C4361" w:rsidRDefault="003E5185">
      <w:pPr>
        <w:pStyle w:val="TOC2"/>
        <w:rPr>
          <w:rFonts w:ascii="Calibri" w:eastAsia="Times New Roman" w:hAnsi="Calibri" w:cs="Times New Roman"/>
          <w:noProof/>
          <w:color w:val="000000" w:themeColor="text1"/>
          <w:sz w:val="22"/>
          <w:lang w:val="en-US" w:eastAsia="en-US"/>
        </w:rPr>
      </w:pPr>
    </w:p>
    <w:p w14:paraId="519F13B3" w14:textId="77777777" w:rsidR="00116CD2" w:rsidRPr="00FA7775" w:rsidRDefault="00116CD2">
      <w:pPr>
        <w:pStyle w:val="TOC1"/>
        <w:rPr>
          <w:rFonts w:ascii="Calibri" w:eastAsia="Times New Roman" w:hAnsi="Calibri" w:cs="Times New Roman"/>
          <w:noProof/>
          <w:color w:val="000000" w:themeColor="text1"/>
          <w:sz w:val="22"/>
          <w:lang w:val="en-US" w:eastAsia="en-US"/>
        </w:rPr>
      </w:pPr>
      <w:hyperlink w:anchor="_Toc137809176" w:history="1">
        <w:r w:rsidRPr="00FA7775">
          <w:rPr>
            <w:rStyle w:val="Hyperlink"/>
            <w:noProof/>
            <w:color w:val="000000" w:themeColor="text1"/>
          </w:rPr>
          <w:t>REFERENCES</w:t>
        </w:r>
        <w:r w:rsidRPr="00FA7775">
          <w:rPr>
            <w:noProof/>
            <w:webHidden/>
            <w:color w:val="000000" w:themeColor="text1"/>
          </w:rPr>
          <w:tab/>
        </w:r>
        <w:r w:rsidRPr="00FA7775">
          <w:rPr>
            <w:noProof/>
            <w:webHidden/>
            <w:color w:val="000000" w:themeColor="text1"/>
          </w:rPr>
          <w:fldChar w:fldCharType="begin"/>
        </w:r>
        <w:r w:rsidRPr="00FA7775">
          <w:rPr>
            <w:noProof/>
            <w:webHidden/>
            <w:color w:val="000000" w:themeColor="text1"/>
          </w:rPr>
          <w:instrText xml:space="preserve"> PAGEREF _Toc137809176 \h </w:instrText>
        </w:r>
        <w:r w:rsidRPr="00FA7775">
          <w:rPr>
            <w:noProof/>
            <w:webHidden/>
            <w:color w:val="000000" w:themeColor="text1"/>
          </w:rPr>
        </w:r>
        <w:r w:rsidRPr="00FA7775">
          <w:rPr>
            <w:noProof/>
            <w:webHidden/>
            <w:color w:val="000000" w:themeColor="text1"/>
          </w:rPr>
          <w:fldChar w:fldCharType="separate"/>
        </w:r>
        <w:r w:rsidRPr="00FA7775">
          <w:rPr>
            <w:noProof/>
            <w:webHidden/>
            <w:color w:val="000000" w:themeColor="text1"/>
          </w:rPr>
          <w:t>12</w:t>
        </w:r>
        <w:r w:rsidRPr="00FA7775">
          <w:rPr>
            <w:noProof/>
            <w:webHidden/>
            <w:color w:val="000000" w:themeColor="text1"/>
          </w:rPr>
          <w:fldChar w:fldCharType="end"/>
        </w:r>
      </w:hyperlink>
    </w:p>
    <w:p w14:paraId="5EC3AC37" w14:textId="77777777" w:rsidR="0034559F" w:rsidRPr="00FA7775" w:rsidRDefault="0034559F">
      <w:pPr>
        <w:rPr>
          <w:color w:val="000000" w:themeColor="text1"/>
        </w:rPr>
      </w:pPr>
      <w:r w:rsidRPr="00FA7775">
        <w:rPr>
          <w:color w:val="000000" w:themeColor="text1"/>
        </w:rPr>
        <w:fldChar w:fldCharType="end"/>
      </w:r>
    </w:p>
    <w:p w14:paraId="18F4AF01" w14:textId="77777777" w:rsidR="00AD1165" w:rsidRPr="00FA7775" w:rsidRDefault="00AD1165">
      <w:pPr>
        <w:rPr>
          <w:color w:val="000000" w:themeColor="text1"/>
        </w:rPr>
      </w:pPr>
    </w:p>
    <w:p w14:paraId="23E185D7" w14:textId="77777777" w:rsidR="00F52F2D" w:rsidRDefault="00F52F2D"/>
    <w:p w14:paraId="76C4763E" w14:textId="77777777" w:rsidR="00F52F2D" w:rsidRDefault="00F52F2D"/>
    <w:p w14:paraId="212A0704" w14:textId="77777777" w:rsidR="00F52F2D" w:rsidRDefault="00F52F2D"/>
    <w:p w14:paraId="1962CF4C" w14:textId="77777777" w:rsidR="00F52F2D" w:rsidRDefault="00F52F2D">
      <w:pPr>
        <w:rPr>
          <w:b/>
          <w:bCs/>
          <w:lang w:val="en-US" w:eastAsia="en-US"/>
        </w:rPr>
      </w:pPr>
    </w:p>
    <w:p w14:paraId="13B2B34B" w14:textId="1520782F" w:rsidR="0034559F" w:rsidRDefault="0034559F">
      <w:pPr>
        <w:pStyle w:val="Heading1"/>
        <w:pageBreakBefore/>
      </w:pPr>
      <w:bookmarkStart w:id="1" w:name="_Toc137809170"/>
      <w:r>
        <w:t>INTRODUCTION</w:t>
      </w:r>
      <w:bookmarkEnd w:id="1"/>
    </w:p>
    <w:p w14:paraId="3DD79BF5" w14:textId="77777777" w:rsidR="00AF4EA9" w:rsidRPr="00AF4EA9" w:rsidRDefault="00AF4EA9" w:rsidP="00AF4EA9"/>
    <w:p w14:paraId="4994FAA5" w14:textId="77777777" w:rsidR="0034559F" w:rsidRDefault="00AB590F">
      <w:r>
        <w:tab/>
      </w:r>
      <w:r w:rsidR="0034559F">
        <w:t xml:space="preserve">It is crucial for an organisation to identify the needs and behaviour of employees so that they can work efficiently to achieve the predetermined goals and objectives of the company. Emotional intelligence can be defined as the ability to understand and manage emotions in </w:t>
      </w:r>
      <w:r>
        <w:t>a positive way</w:t>
      </w:r>
      <w:r w:rsidR="0034559F">
        <w:t xml:space="preserve"> to relieve stress, communicate effectively with each other. It enables organisational managers to guide the behaviour of employees to achieve better results. I have been assigned the role of manager in an insurance company in south wales that is Aon Plc, and have to prepare report of peers or subordinates </w:t>
      </w:r>
      <w:r w:rsidR="0034559F">
        <w:rPr>
          <w:color w:val="222222"/>
          <w:szCs w:val="24"/>
          <w:shd w:val="clear" w:color="auto" w:fill="FFFFFF"/>
        </w:rPr>
        <w:t>(</w:t>
      </w:r>
      <w:proofErr w:type="spellStart"/>
      <w:r w:rsidR="0034559F">
        <w:rPr>
          <w:color w:val="222222"/>
          <w:szCs w:val="24"/>
          <w:shd w:val="clear" w:color="auto" w:fill="FFFFFF"/>
        </w:rPr>
        <w:t>Salas‐Vallina</w:t>
      </w:r>
      <w:proofErr w:type="spellEnd"/>
      <w:r w:rsidR="0034559F">
        <w:rPr>
          <w:color w:val="222222"/>
          <w:szCs w:val="24"/>
          <w:shd w:val="clear" w:color="auto" w:fill="FFFFFF"/>
        </w:rPr>
        <w:t xml:space="preserve">, Alegre and </w:t>
      </w:r>
      <w:proofErr w:type="spellStart"/>
      <w:r w:rsidR="0034559F">
        <w:rPr>
          <w:color w:val="222222"/>
          <w:szCs w:val="24"/>
          <w:shd w:val="clear" w:color="auto" w:fill="FFFFFF"/>
        </w:rPr>
        <w:t>López‐Cabrales</w:t>
      </w:r>
      <w:proofErr w:type="spellEnd"/>
      <w:r w:rsidR="0034559F">
        <w:rPr>
          <w:color w:val="222222"/>
          <w:szCs w:val="24"/>
          <w:shd w:val="clear" w:color="auto" w:fill="FFFFFF"/>
        </w:rPr>
        <w:t>, 2021)</w:t>
      </w:r>
      <w:r w:rsidR="0034559F">
        <w:t xml:space="preserve">. It is one of the largest insurance company in the UK, and have global presence in around 120 countries across the world. This is a publically traded company that specialises in commercial insurance, insurance linked securities and reinsurance products. The purpose of this report is to evaluate critical analysis of the link between wellbeing and individual and organisational performance. Moreover, the report demonstrates the skills the managers need to support its wellbeing while focusing on the emotional intelligence and compassionate management. </w:t>
      </w:r>
    </w:p>
    <w:p w14:paraId="736060D5" w14:textId="77777777" w:rsidR="0034559F" w:rsidRDefault="0034559F">
      <w:r>
        <w:tab/>
      </w:r>
    </w:p>
    <w:p w14:paraId="536FC3DD" w14:textId="31E5576B" w:rsidR="0034559F" w:rsidRDefault="00F52F2D" w:rsidP="00F52F2D">
      <w:pPr>
        <w:pStyle w:val="Heading1"/>
      </w:pPr>
      <w:r>
        <w:t>1.Findings</w:t>
      </w:r>
    </w:p>
    <w:p w14:paraId="032CB2A3" w14:textId="77777777" w:rsidR="00F52F2D" w:rsidRPr="00F52F2D" w:rsidRDefault="00F52F2D" w:rsidP="00F52F2D"/>
    <w:p w14:paraId="01B9D220" w14:textId="0DB25663" w:rsidR="0034559F" w:rsidRDefault="00F52F2D">
      <w:pPr>
        <w:pStyle w:val="Heading2"/>
      </w:pPr>
      <w:bookmarkStart w:id="2" w:name="_Toc137583896"/>
      <w:bookmarkStart w:id="3" w:name="_Toc137809172"/>
      <w:r>
        <w:t xml:space="preserve">1.1 </w:t>
      </w:r>
      <w:r w:rsidR="0034559F">
        <w:t>Critically appraise the link between the wellbeing and individual or organisational performance.</w:t>
      </w:r>
      <w:bookmarkEnd w:id="2"/>
      <w:bookmarkEnd w:id="3"/>
      <w:r w:rsidR="0034559F">
        <w:t xml:space="preserve"> </w:t>
      </w:r>
    </w:p>
    <w:p w14:paraId="50BECB20" w14:textId="77777777" w:rsidR="0034559F" w:rsidRDefault="00AB590F">
      <w:r>
        <w:tab/>
      </w:r>
      <w:r w:rsidR="0034559F">
        <w:t xml:space="preserve">The managers of the company must understand the concepts of emotional intelligence to provide better support to their employees to perform their task and duties as per the vision and mission of the company. It is the duty of organisational manager to provide equal opportunity to each of its employees to address their problems and grievances effectively. The organisational managers must not discriminate the employees on the basis of their gender, caste, creed and religion and must support cultural diversity </w:t>
      </w:r>
      <w:r w:rsidR="0034559F">
        <w:rPr>
          <w:color w:val="222222"/>
          <w:szCs w:val="24"/>
          <w:shd w:val="clear" w:color="auto" w:fill="FFFFFF"/>
        </w:rPr>
        <w:t>(</w:t>
      </w:r>
      <w:proofErr w:type="spellStart"/>
      <w:r w:rsidR="0034559F">
        <w:rPr>
          <w:color w:val="222222"/>
          <w:szCs w:val="24"/>
          <w:shd w:val="clear" w:color="auto" w:fill="FFFFFF"/>
        </w:rPr>
        <w:t>Boehnlein</w:t>
      </w:r>
      <w:proofErr w:type="spellEnd"/>
      <w:r w:rsidR="0034559F">
        <w:rPr>
          <w:color w:val="222222"/>
          <w:szCs w:val="24"/>
          <w:shd w:val="clear" w:color="auto" w:fill="FFFFFF"/>
        </w:rPr>
        <w:t xml:space="preserve"> and Baum, 2022</w:t>
      </w:r>
      <w:r>
        <w:rPr>
          <w:color w:val="222222"/>
          <w:szCs w:val="24"/>
          <w:shd w:val="clear" w:color="auto" w:fill="FFFFFF"/>
        </w:rPr>
        <w:t>).</w:t>
      </w:r>
      <w:r w:rsidR="0034559F">
        <w:t xml:space="preserve"> One of the major problem the company is facing that sales team in irregular to office and its customer service team or support team has taken work from home and some work in office and some of on hybrid mode which has created complication in the organisation. Some employees have taken sick leave and some are on maternity leave which has impacted the operations and functioning of the organisation. Improved employee well- being enhances the productivity of the organisation by motivating the employees to work with their highest capabilities to achieve the desired goals and objectives of the company. However, negative work environment within the organisation adversely impact the productivity and efficiency of employees and causes stress and conflict among employees. High wellbeing in the workplace is a significant strategy to increase the employee’s retention rate while reducing the employee turnover rate. The Aon Pls must intent to offer health and wellbeing benefits to employees to encourage and motivate their employees to perform their task and duties with their full potential towards the achievements of predetermined goals and objectives of the company. When employees are positive they intent to perform well in their respective task and duties. Employee wellbeing enhances the productivity of employees and provides them a smooth path to achieve the goals and objectives of the company </w:t>
      </w:r>
      <w:r w:rsidR="0034559F">
        <w:rPr>
          <w:color w:val="222222"/>
          <w:szCs w:val="24"/>
          <w:shd w:val="clear" w:color="auto" w:fill="FFFFFF"/>
        </w:rPr>
        <w:t>(Soriano and et.al, 2020)</w:t>
      </w:r>
      <w:r w:rsidR="0034559F">
        <w:t xml:space="preserve">. The wellbeing and organisational performance serves as a two face of coin and work simultaneously. In order to demonstrate the relationship between the wellbeing of employees and their individual performance can be evaluated with the help of following topics: </w:t>
      </w:r>
    </w:p>
    <w:p w14:paraId="428358A1" w14:textId="77777777" w:rsidR="0034559F" w:rsidRDefault="0034559F">
      <w:pPr>
        <w:numPr>
          <w:ilvl w:val="0"/>
          <w:numId w:val="2"/>
        </w:numPr>
      </w:pPr>
      <w:r w:rsidRPr="00AB590F">
        <w:rPr>
          <w:b/>
        </w:rPr>
        <w:t>Rewards and recognition</w:t>
      </w:r>
      <w:r>
        <w:t xml:space="preserve">- It is highly suggested to the organisational manager to the Aon Plc company which is based in UK to evaluate the performance of its employees and must recognise and appreciate the performance of employees. Recognising the performance of employees will motivate other individuals to perform their duties and responsibilities productively and efficiently. The organisational manager can also provide bonus, incentives and rewards as a token for appreciation for their work. </w:t>
      </w:r>
    </w:p>
    <w:p w14:paraId="43EBE657" w14:textId="77777777" w:rsidR="0034559F" w:rsidRDefault="0034559F">
      <w:pPr>
        <w:numPr>
          <w:ilvl w:val="0"/>
          <w:numId w:val="2"/>
        </w:numPr>
      </w:pPr>
      <w:r w:rsidRPr="00AB590F">
        <w:rPr>
          <w:b/>
        </w:rPr>
        <w:t>Training and development</w:t>
      </w:r>
      <w:r>
        <w:t xml:space="preserve">- Providing training and development is another essential </w:t>
      </w:r>
      <w:r w:rsidR="00AB590F">
        <w:t>tactic</w:t>
      </w:r>
      <w:r>
        <w:t xml:space="preserve"> to enhance their performance of employees. Training and development opportunities helps managers to communicate the task and duties productively to their employees. The managers of the company can take help from third party agency to provide efficient training session and lecture to its employees that enable them to enhance their performance. The leadership style also </w:t>
      </w:r>
      <w:r w:rsidR="00AB590F">
        <w:t>impacts</w:t>
      </w:r>
      <w:r>
        <w:t xml:space="preserve"> the functioning of the company. Therefore, the managers of the company must adopt democratic leadership style within their company wherein they will provide equal opportunity to each employee to present their views and opinion in front of the management. </w:t>
      </w:r>
    </w:p>
    <w:p w14:paraId="4BF066E1" w14:textId="77777777" w:rsidR="0034559F" w:rsidRDefault="0034559F">
      <w:pPr>
        <w:numPr>
          <w:ilvl w:val="0"/>
          <w:numId w:val="2"/>
        </w:numPr>
      </w:pPr>
      <w:r w:rsidRPr="00AB590F">
        <w:rPr>
          <w:b/>
        </w:rPr>
        <w:t>Positive working environment-</w:t>
      </w:r>
      <w:r>
        <w:t xml:space="preserve"> The organisational managers of Aon </w:t>
      </w:r>
      <w:proofErr w:type="spellStart"/>
      <w:r>
        <w:t>Plce</w:t>
      </w:r>
      <w:proofErr w:type="spellEnd"/>
      <w:r>
        <w:t xml:space="preserve"> must provide healthy and positive working environment to the employees where they can work stress free and without any difficulty. The company take use of informal meeting that enable employees to build positive relationship with other employees. The managers should take corrective action against the sales team to bring them back to office to conduct the operation of the company effectively </w:t>
      </w:r>
      <w:r>
        <w:rPr>
          <w:color w:val="222222"/>
          <w:szCs w:val="24"/>
          <w:shd w:val="clear" w:color="auto" w:fill="FFFFFF"/>
        </w:rPr>
        <w:t>(</w:t>
      </w:r>
      <w:proofErr w:type="spellStart"/>
      <w:r>
        <w:rPr>
          <w:color w:val="222222"/>
          <w:szCs w:val="24"/>
          <w:shd w:val="clear" w:color="auto" w:fill="FFFFFF"/>
        </w:rPr>
        <w:t>Pagán-Castaño</w:t>
      </w:r>
      <w:proofErr w:type="spellEnd"/>
      <w:r>
        <w:rPr>
          <w:color w:val="222222"/>
          <w:szCs w:val="24"/>
          <w:shd w:val="clear" w:color="auto" w:fill="FFFFFF"/>
        </w:rPr>
        <w:t xml:space="preserve">, </w:t>
      </w:r>
      <w:proofErr w:type="spellStart"/>
      <w:r>
        <w:rPr>
          <w:color w:val="222222"/>
          <w:szCs w:val="24"/>
          <w:shd w:val="clear" w:color="auto" w:fill="FFFFFF"/>
        </w:rPr>
        <w:t>Maseda-Moreno</w:t>
      </w:r>
      <w:proofErr w:type="spellEnd"/>
      <w:r>
        <w:rPr>
          <w:color w:val="222222"/>
          <w:szCs w:val="24"/>
          <w:shd w:val="clear" w:color="auto" w:fill="FFFFFF"/>
        </w:rPr>
        <w:t xml:space="preserve"> and </w:t>
      </w:r>
      <w:proofErr w:type="spellStart"/>
      <w:r>
        <w:rPr>
          <w:color w:val="222222"/>
          <w:szCs w:val="24"/>
          <w:shd w:val="clear" w:color="auto" w:fill="FFFFFF"/>
        </w:rPr>
        <w:t>Santos-Rojo</w:t>
      </w:r>
      <w:proofErr w:type="spellEnd"/>
      <w:r>
        <w:rPr>
          <w:color w:val="222222"/>
          <w:szCs w:val="24"/>
          <w:shd w:val="clear" w:color="auto" w:fill="FFFFFF"/>
        </w:rPr>
        <w:t>, 2020)</w:t>
      </w:r>
      <w:r>
        <w:t xml:space="preserve">. </w:t>
      </w:r>
    </w:p>
    <w:p w14:paraId="60A7A652" w14:textId="77777777" w:rsidR="0034559F" w:rsidRDefault="0034559F" w:rsidP="001F135B">
      <w:pPr>
        <w:numPr>
          <w:ilvl w:val="0"/>
          <w:numId w:val="2"/>
        </w:numPr>
      </w:pPr>
      <w:r w:rsidRPr="00AB590F">
        <w:rPr>
          <w:b/>
        </w:rPr>
        <w:t>Understanding the behaviour of employees</w:t>
      </w:r>
      <w:r>
        <w:t>- the organisational manager of the company should anticipate the needs and demands of their employees. Wellbeing of employees must have significant impact on the performance of employees. The factors that impact the functioning of the company involves culture of the organisation, leadership style, stress, conflict management, etc. Understanding the behaviour of employees helps managers to provide better environment to their employees to work and grow. The organisational managers can also incorporate the use of technology to provide simplified solution to its employees which eventually reduce the stressful situation and work load within the organisation</w:t>
      </w:r>
      <w:r w:rsidR="001F135B">
        <w:t xml:space="preserve"> </w:t>
      </w:r>
      <w:r w:rsidR="001F135B">
        <w:rPr>
          <w:color w:val="auto"/>
          <w:szCs w:val="24"/>
          <w:shd w:val="clear" w:color="auto" w:fill="FFFFFF"/>
        </w:rPr>
        <w:t>(</w:t>
      </w:r>
      <w:proofErr w:type="spellStart"/>
      <w:r w:rsidR="001F135B">
        <w:rPr>
          <w:color w:val="auto"/>
          <w:szCs w:val="24"/>
          <w:shd w:val="clear" w:color="auto" w:fill="FFFFFF"/>
        </w:rPr>
        <w:t>Panditharathne</w:t>
      </w:r>
      <w:proofErr w:type="spellEnd"/>
      <w:r w:rsidR="001F135B">
        <w:rPr>
          <w:color w:val="auto"/>
          <w:szCs w:val="24"/>
          <w:shd w:val="clear" w:color="auto" w:fill="FFFFFF"/>
        </w:rPr>
        <w:t xml:space="preserve"> and Chen, </w:t>
      </w:r>
      <w:r w:rsidR="001F135B" w:rsidRPr="000C3C5E">
        <w:rPr>
          <w:color w:val="auto"/>
          <w:szCs w:val="24"/>
          <w:shd w:val="clear" w:color="auto" w:fill="FFFFFF"/>
        </w:rPr>
        <w:t>2021</w:t>
      </w:r>
      <w:r w:rsidR="001F135B">
        <w:rPr>
          <w:color w:val="auto"/>
          <w:szCs w:val="24"/>
          <w:shd w:val="clear" w:color="auto" w:fill="FFFFFF"/>
        </w:rPr>
        <w:t>)</w:t>
      </w:r>
      <w:r>
        <w:t xml:space="preserve">. </w:t>
      </w:r>
    </w:p>
    <w:p w14:paraId="1AA476CD" w14:textId="77777777" w:rsidR="0034559F" w:rsidRDefault="0034559F"/>
    <w:p w14:paraId="326E563D" w14:textId="659CE6DF" w:rsidR="0034559F" w:rsidRDefault="00AC410E">
      <w:pPr>
        <w:pStyle w:val="Heading2"/>
      </w:pPr>
      <w:bookmarkStart w:id="4" w:name="_Toc137809173"/>
      <w:r>
        <w:t xml:space="preserve">1.2 </w:t>
      </w:r>
      <w:r w:rsidR="0034559F">
        <w:t>A critical analysis of the skills managers need to support wellbeing, with a particular focus on emotional intelligence and compassionate management.</w:t>
      </w:r>
      <w:bookmarkEnd w:id="4"/>
    </w:p>
    <w:p w14:paraId="4DEF2BBD" w14:textId="77777777" w:rsidR="0034559F" w:rsidRDefault="0034559F">
      <w:pPr>
        <w:rPr>
          <w:lang w:val="en-US"/>
        </w:rPr>
      </w:pPr>
      <w:r>
        <w:rPr>
          <w:lang w:val="en-US"/>
        </w:rPr>
        <w:t xml:space="preserve">In </w:t>
      </w:r>
      <w:r w:rsidR="00AB590F">
        <w:rPr>
          <w:lang w:val="en-US"/>
        </w:rPr>
        <w:t>today’s</w:t>
      </w:r>
      <w:r>
        <w:rPr>
          <w:lang w:val="en-US"/>
        </w:rPr>
        <w:t xml:space="preserve"> fast paced and highly competitive business environment, the role of the business managers </w:t>
      </w:r>
      <w:r w:rsidR="00AB590F">
        <w:rPr>
          <w:lang w:val="en-US"/>
        </w:rPr>
        <w:t>extends</w:t>
      </w:r>
      <w:r>
        <w:rPr>
          <w:lang w:val="en-US"/>
        </w:rPr>
        <w:t xml:space="preserve"> across the mere task delegation and monitoring of performance. Managers are </w:t>
      </w:r>
      <w:r w:rsidR="00AB590F">
        <w:rPr>
          <w:lang w:val="en-US"/>
        </w:rPr>
        <w:t>maximising</w:t>
      </w:r>
      <w:r>
        <w:rPr>
          <w:lang w:val="en-US"/>
        </w:rPr>
        <w:t xml:space="preserve"> expected to support the </w:t>
      </w:r>
      <w:r w:rsidR="00AB590F">
        <w:rPr>
          <w:lang w:val="en-US"/>
        </w:rPr>
        <w:t>wellbeing</w:t>
      </w:r>
      <w:r>
        <w:rPr>
          <w:lang w:val="en-US"/>
        </w:rPr>
        <w:t xml:space="preserve"> of the staff </w:t>
      </w:r>
      <w:r w:rsidR="00AB590F">
        <w:rPr>
          <w:lang w:val="en-US"/>
        </w:rPr>
        <w:t>personnel’s</w:t>
      </w:r>
      <w:r>
        <w:rPr>
          <w:lang w:val="en-US"/>
        </w:rPr>
        <w:t xml:space="preserve">, recognizing the </w:t>
      </w:r>
      <w:r w:rsidR="00AB590F">
        <w:rPr>
          <w:lang w:val="en-US"/>
        </w:rPr>
        <w:t>impact</w:t>
      </w:r>
      <w:r>
        <w:rPr>
          <w:lang w:val="en-US"/>
        </w:rPr>
        <w:t xml:space="preserve"> of the employee satisfaction and mental health on organisational </w:t>
      </w:r>
      <w:r w:rsidR="00AB590F">
        <w:rPr>
          <w:lang w:val="en-US"/>
        </w:rPr>
        <w:t>success</w:t>
      </w:r>
      <w:r>
        <w:rPr>
          <w:lang w:val="en-US"/>
        </w:rPr>
        <w:t xml:space="preserve">. This critical analysis focus over the skills that are needed by the mangers in order to foster the </w:t>
      </w:r>
      <w:r w:rsidR="00AB590F">
        <w:rPr>
          <w:lang w:val="en-US"/>
        </w:rPr>
        <w:t>wellbeing</w:t>
      </w:r>
      <w:r>
        <w:rPr>
          <w:lang w:val="en-US"/>
        </w:rPr>
        <w:t xml:space="preserve"> and specifically emphasize over the emotional intelligence and compassionate management in context of Aon Plc. </w:t>
      </w:r>
    </w:p>
    <w:p w14:paraId="6B6DD9BC" w14:textId="77777777" w:rsidR="0034559F" w:rsidRDefault="0034559F" w:rsidP="001F135B">
      <w:pPr>
        <w:numPr>
          <w:ilvl w:val="0"/>
          <w:numId w:val="3"/>
        </w:numPr>
        <w:rPr>
          <w:lang w:val="en-US"/>
        </w:rPr>
      </w:pPr>
      <w:r w:rsidRPr="00AB590F">
        <w:rPr>
          <w:b/>
          <w:lang w:val="en-US"/>
        </w:rPr>
        <w:t>Understanding of Wellbeing and its importance in the workplace:</w:t>
      </w:r>
      <w:r>
        <w:rPr>
          <w:lang w:val="en-US"/>
        </w:rPr>
        <w:t xml:space="preserve"> In order to effectively support the employee </w:t>
      </w:r>
      <w:r w:rsidR="00AB590F">
        <w:rPr>
          <w:lang w:val="en-US"/>
        </w:rPr>
        <w:t>wellbeing,</w:t>
      </w:r>
      <w:r>
        <w:rPr>
          <w:lang w:val="en-US"/>
        </w:rPr>
        <w:t xml:space="preserve"> it is necessary to encompasses the physical, mental and emotional health, work life balance and job satisfaction and overall fulfilment. It is necessary to recognize that </w:t>
      </w:r>
      <w:r w:rsidR="00AB590F">
        <w:rPr>
          <w:lang w:val="en-US"/>
        </w:rPr>
        <w:t>wellbeing</w:t>
      </w:r>
      <w:r>
        <w:rPr>
          <w:lang w:val="en-US"/>
        </w:rPr>
        <w:t xml:space="preserve"> of employees positively correlates with the engagement, productivity and reduced turnover manager at Aon Plc shoul</w:t>
      </w:r>
      <w:r w:rsidR="001F135B">
        <w:rPr>
          <w:lang w:val="en-US"/>
        </w:rPr>
        <w:t xml:space="preserve">d give priority to these factor </w:t>
      </w:r>
      <w:r w:rsidR="001F135B">
        <w:rPr>
          <w:color w:val="auto"/>
          <w:szCs w:val="24"/>
          <w:shd w:val="clear" w:color="auto" w:fill="FFFFFF"/>
        </w:rPr>
        <w:t>(</w:t>
      </w:r>
      <w:r w:rsidR="001F135B" w:rsidRPr="000C3C5E">
        <w:rPr>
          <w:color w:val="auto"/>
          <w:szCs w:val="24"/>
          <w:shd w:val="clear" w:color="auto" w:fill="FFFFFF"/>
        </w:rPr>
        <w:t xml:space="preserve">El </w:t>
      </w:r>
      <w:proofErr w:type="spellStart"/>
      <w:r w:rsidR="001F135B" w:rsidRPr="000C3C5E">
        <w:rPr>
          <w:color w:val="auto"/>
          <w:szCs w:val="24"/>
          <w:shd w:val="clear" w:color="auto" w:fill="FFFFFF"/>
        </w:rPr>
        <w:t>Khatib</w:t>
      </w:r>
      <w:proofErr w:type="spellEnd"/>
      <w:r w:rsidR="001F135B">
        <w:rPr>
          <w:color w:val="auto"/>
          <w:szCs w:val="24"/>
          <w:shd w:val="clear" w:color="auto" w:fill="FFFFFF"/>
        </w:rPr>
        <w:t xml:space="preserve">, </w:t>
      </w:r>
      <w:proofErr w:type="spellStart"/>
      <w:r w:rsidR="001F135B" w:rsidRPr="000C3C5E">
        <w:rPr>
          <w:color w:val="auto"/>
          <w:szCs w:val="24"/>
          <w:shd w:val="clear" w:color="auto" w:fill="FFFFFF"/>
        </w:rPr>
        <w:t>Almteiri</w:t>
      </w:r>
      <w:proofErr w:type="spellEnd"/>
      <w:r w:rsidR="001F135B">
        <w:rPr>
          <w:color w:val="auto"/>
          <w:szCs w:val="24"/>
          <w:shd w:val="clear" w:color="auto" w:fill="FFFFFF"/>
        </w:rPr>
        <w:t xml:space="preserve"> </w:t>
      </w:r>
      <w:r w:rsidR="001F135B" w:rsidRPr="000C3C5E">
        <w:rPr>
          <w:color w:val="auto"/>
          <w:szCs w:val="24"/>
          <w:shd w:val="clear" w:color="auto" w:fill="FFFFFF"/>
        </w:rPr>
        <w:t xml:space="preserve">and Al </w:t>
      </w:r>
      <w:proofErr w:type="spellStart"/>
      <w:r w:rsidR="001F135B" w:rsidRPr="000C3C5E">
        <w:rPr>
          <w:color w:val="auto"/>
          <w:szCs w:val="24"/>
          <w:shd w:val="clear" w:color="auto" w:fill="FFFFFF"/>
        </w:rPr>
        <w:t>Qasemi</w:t>
      </w:r>
      <w:proofErr w:type="spellEnd"/>
      <w:r w:rsidR="001F135B" w:rsidRPr="000C3C5E">
        <w:rPr>
          <w:color w:val="auto"/>
          <w:szCs w:val="24"/>
          <w:shd w:val="clear" w:color="auto" w:fill="FFFFFF"/>
        </w:rPr>
        <w:t xml:space="preserve">, </w:t>
      </w:r>
      <w:r w:rsidR="001F135B">
        <w:rPr>
          <w:color w:val="auto"/>
          <w:szCs w:val="24"/>
          <w:shd w:val="clear" w:color="auto" w:fill="FFFFFF"/>
        </w:rPr>
        <w:t>2021)</w:t>
      </w:r>
      <w:r>
        <w:rPr>
          <w:lang w:val="en-US"/>
        </w:rPr>
        <w:t xml:space="preserve">. </w:t>
      </w:r>
    </w:p>
    <w:p w14:paraId="7046E699" w14:textId="77777777" w:rsidR="0034559F" w:rsidRDefault="0034559F">
      <w:pPr>
        <w:numPr>
          <w:ilvl w:val="0"/>
          <w:numId w:val="3"/>
        </w:numPr>
        <w:tabs>
          <w:tab w:val="left" w:pos="425"/>
        </w:tabs>
        <w:rPr>
          <w:lang w:val="en-US"/>
        </w:rPr>
      </w:pPr>
      <w:r w:rsidRPr="00AB590F">
        <w:rPr>
          <w:b/>
          <w:lang w:val="en-US"/>
        </w:rPr>
        <w:t>Emotional Intelligence</w:t>
      </w:r>
      <w:r>
        <w:rPr>
          <w:lang w:val="en-US"/>
        </w:rPr>
        <w:t xml:space="preserve">: Emotional intelligence is considered as the ability to </w:t>
      </w:r>
      <w:r w:rsidR="00AB590F">
        <w:rPr>
          <w:lang w:val="en-US"/>
        </w:rPr>
        <w:t>perceive</w:t>
      </w:r>
      <w:r>
        <w:rPr>
          <w:lang w:val="en-US"/>
        </w:rPr>
        <w:t xml:space="preserve">, understand and manage the emotions both within the oneself and other. It plays a critical role in nurturing with the positive work environment and supports the employees wellbeing. Managers who have high emotional intelligence are adept at empathizing with their employees, develops trust and effectively resolve the conflict. By exhibiting </w:t>
      </w:r>
      <w:r w:rsidR="00AB590F">
        <w:rPr>
          <w:lang w:val="en-US"/>
        </w:rPr>
        <w:t>self-awareness</w:t>
      </w:r>
      <w:r>
        <w:rPr>
          <w:lang w:val="en-US"/>
        </w:rPr>
        <w:t xml:space="preserve">, </w:t>
      </w:r>
      <w:r w:rsidR="00AB590F">
        <w:rPr>
          <w:lang w:val="en-US"/>
        </w:rPr>
        <w:t>self-regulation</w:t>
      </w:r>
      <w:r>
        <w:rPr>
          <w:lang w:val="en-US"/>
        </w:rPr>
        <w:t xml:space="preserve">, empathy and social </w:t>
      </w:r>
      <w:r w:rsidR="00AB590F">
        <w:rPr>
          <w:lang w:val="en-US"/>
        </w:rPr>
        <w:t>skills</w:t>
      </w:r>
      <w:r>
        <w:rPr>
          <w:lang w:val="en-US"/>
        </w:rPr>
        <w:t xml:space="preserve">. Aon Plc managers can create the culture that promotes wellbeing and psychological safety. </w:t>
      </w:r>
    </w:p>
    <w:p w14:paraId="6B096B99" w14:textId="77777777" w:rsidR="0034559F" w:rsidRDefault="0034559F">
      <w:pPr>
        <w:numPr>
          <w:ilvl w:val="0"/>
          <w:numId w:val="3"/>
        </w:numPr>
        <w:tabs>
          <w:tab w:val="left" w:pos="425"/>
        </w:tabs>
        <w:rPr>
          <w:lang w:val="en-US"/>
        </w:rPr>
      </w:pPr>
      <w:r w:rsidRPr="00AB590F">
        <w:rPr>
          <w:b/>
          <w:lang w:val="en-US"/>
        </w:rPr>
        <w:t>Empathy and Active Listening</w:t>
      </w:r>
      <w:r>
        <w:rPr>
          <w:lang w:val="en-US"/>
        </w:rPr>
        <w:t xml:space="preserve">: Empathy considered as the critical component of </w:t>
      </w:r>
      <w:r w:rsidR="00AB590F">
        <w:rPr>
          <w:lang w:val="en-US"/>
        </w:rPr>
        <w:t>emotional</w:t>
      </w:r>
      <w:r>
        <w:rPr>
          <w:lang w:val="en-US"/>
        </w:rPr>
        <w:t xml:space="preserve"> intelligence that includes understanding and share the feelings of others. Aon Plc manager must demonstrate the empathy by actively listening to the other employees, validates their concerns and </w:t>
      </w:r>
      <w:r w:rsidR="00AB590F">
        <w:rPr>
          <w:lang w:val="en-US"/>
        </w:rPr>
        <w:t>acknowledge</w:t>
      </w:r>
      <w:r>
        <w:rPr>
          <w:lang w:val="en-US"/>
        </w:rPr>
        <w:t xml:space="preserve"> the emotional state. By offering a safe pace for employees in order to express themselves, managers can effectively address the issues that affects the </w:t>
      </w:r>
      <w:r w:rsidR="00AB590F">
        <w:rPr>
          <w:lang w:val="en-US"/>
        </w:rPr>
        <w:t>wellbeing</w:t>
      </w:r>
      <w:r>
        <w:rPr>
          <w:lang w:val="en-US"/>
        </w:rPr>
        <w:t xml:space="preserve"> that includes work related stress or personal challenges. </w:t>
      </w:r>
    </w:p>
    <w:p w14:paraId="6371BBB3" w14:textId="77777777" w:rsidR="0034559F" w:rsidRPr="001F135B" w:rsidRDefault="0034559F" w:rsidP="001F135B">
      <w:pPr>
        <w:numPr>
          <w:ilvl w:val="0"/>
          <w:numId w:val="3"/>
        </w:numPr>
        <w:rPr>
          <w:color w:val="auto"/>
          <w:szCs w:val="24"/>
          <w:shd w:val="clear" w:color="auto" w:fill="FFFFFF"/>
        </w:rPr>
      </w:pPr>
      <w:r w:rsidRPr="00AB590F">
        <w:rPr>
          <w:b/>
          <w:lang w:val="en-US"/>
        </w:rPr>
        <w:t>Transparent Communication and Trust Building</w:t>
      </w:r>
      <w:r>
        <w:rPr>
          <w:lang w:val="en-US"/>
        </w:rPr>
        <w:t xml:space="preserve">: Effective communication is critical for developing the wellbeing within the business organisations. Aon plc managers should adopt the transparent communication practices, make sure that employees are informed about the organisational </w:t>
      </w:r>
      <w:r w:rsidR="00AB590F">
        <w:rPr>
          <w:lang w:val="en-US"/>
        </w:rPr>
        <w:t>changes</w:t>
      </w:r>
      <w:r>
        <w:rPr>
          <w:lang w:val="en-US"/>
        </w:rPr>
        <w:t xml:space="preserve">, goals and expectations. Transparent communication </w:t>
      </w:r>
      <w:r w:rsidR="00AB590F">
        <w:rPr>
          <w:lang w:val="en-US"/>
        </w:rPr>
        <w:t>assists</w:t>
      </w:r>
      <w:r>
        <w:rPr>
          <w:lang w:val="en-US"/>
        </w:rPr>
        <w:t xml:space="preserve"> in building the trust, promotes the sense of belonging, and leads to reduction </w:t>
      </w:r>
      <w:r w:rsidR="00AB590F">
        <w:rPr>
          <w:lang w:val="en-US"/>
        </w:rPr>
        <w:t>uncertainty</w:t>
      </w:r>
      <w:r>
        <w:rPr>
          <w:lang w:val="en-US"/>
        </w:rPr>
        <w:t>, positively impacting the overall wellbeing of employees</w:t>
      </w:r>
      <w:r w:rsidR="001F135B">
        <w:rPr>
          <w:lang w:val="en-US"/>
        </w:rPr>
        <w:t xml:space="preserve"> </w:t>
      </w:r>
      <w:r w:rsidR="001F135B">
        <w:rPr>
          <w:color w:val="auto"/>
          <w:szCs w:val="24"/>
          <w:shd w:val="clear" w:color="auto" w:fill="FFFFFF"/>
        </w:rPr>
        <w:t>(Cui,</w:t>
      </w:r>
      <w:r w:rsidR="001F135B" w:rsidRPr="000C3C5E">
        <w:rPr>
          <w:color w:val="auto"/>
          <w:szCs w:val="24"/>
          <w:shd w:val="clear" w:color="auto" w:fill="FFFFFF"/>
        </w:rPr>
        <w:t xml:space="preserve"> 2021</w:t>
      </w:r>
      <w:r w:rsidR="001F135B">
        <w:rPr>
          <w:color w:val="auto"/>
          <w:szCs w:val="24"/>
          <w:shd w:val="clear" w:color="auto" w:fill="FFFFFF"/>
        </w:rPr>
        <w:t>)</w:t>
      </w:r>
      <w:r>
        <w:rPr>
          <w:lang w:val="en-US"/>
        </w:rPr>
        <w:t xml:space="preserve">. </w:t>
      </w:r>
    </w:p>
    <w:p w14:paraId="1D3AAA41" w14:textId="77777777" w:rsidR="0034559F" w:rsidRDefault="0034559F">
      <w:pPr>
        <w:numPr>
          <w:ilvl w:val="0"/>
          <w:numId w:val="3"/>
        </w:numPr>
        <w:tabs>
          <w:tab w:val="left" w:pos="425"/>
        </w:tabs>
        <w:rPr>
          <w:lang w:val="en-US"/>
        </w:rPr>
      </w:pPr>
      <w:r w:rsidRPr="00AB590F">
        <w:rPr>
          <w:b/>
          <w:lang w:val="en-US"/>
        </w:rPr>
        <w:t>Compassionate Management:</w:t>
      </w:r>
      <w:r>
        <w:rPr>
          <w:lang w:val="en-US"/>
        </w:rPr>
        <w:t xml:space="preserve"> Compassionate management includes leading with the empathy, kindness and a genuine concern for the employees wellbeing. Aon Plc managers should give priority to the holistic development of their employees by providing mentorship, offer growth opportunities and recognize </w:t>
      </w:r>
      <w:r w:rsidR="00AB590F">
        <w:rPr>
          <w:lang w:val="en-US"/>
        </w:rPr>
        <w:t>individual</w:t>
      </w:r>
      <w:r>
        <w:rPr>
          <w:lang w:val="en-US"/>
        </w:rPr>
        <w:t xml:space="preserve"> achievements. Compassionate managers </w:t>
      </w:r>
      <w:r w:rsidR="00AB590F">
        <w:rPr>
          <w:lang w:val="en-US"/>
        </w:rPr>
        <w:t>develop</w:t>
      </w:r>
      <w:r>
        <w:rPr>
          <w:lang w:val="en-US"/>
        </w:rPr>
        <w:t xml:space="preserve"> the culture of support that make </w:t>
      </w:r>
      <w:r w:rsidR="00AB590F">
        <w:rPr>
          <w:lang w:val="en-US"/>
        </w:rPr>
        <w:t>sure</w:t>
      </w:r>
      <w:r>
        <w:rPr>
          <w:lang w:val="en-US"/>
        </w:rPr>
        <w:t xml:space="preserve"> employees feel valued, motivated and connected with the organisation. </w:t>
      </w:r>
    </w:p>
    <w:p w14:paraId="6EA24C7D" w14:textId="77777777" w:rsidR="0034559F" w:rsidRDefault="0034559F" w:rsidP="001F135B">
      <w:pPr>
        <w:numPr>
          <w:ilvl w:val="0"/>
          <w:numId w:val="3"/>
        </w:numPr>
        <w:rPr>
          <w:lang w:val="en-US"/>
        </w:rPr>
      </w:pPr>
      <w:r w:rsidRPr="00AB590F">
        <w:rPr>
          <w:b/>
          <w:lang w:val="en-US"/>
        </w:rPr>
        <w:t>Work Life Balance and Flexibility</w:t>
      </w:r>
      <w:r>
        <w:rPr>
          <w:lang w:val="en-US"/>
        </w:rPr>
        <w:t xml:space="preserve">: Promoting work life balance and flexibility is critical for supporting employees </w:t>
      </w:r>
      <w:r w:rsidR="00AB590F">
        <w:rPr>
          <w:lang w:val="en-US"/>
        </w:rPr>
        <w:t>wellbeing</w:t>
      </w:r>
      <w:r>
        <w:rPr>
          <w:lang w:val="en-US"/>
        </w:rPr>
        <w:t xml:space="preserve">. Aon Plc managers should encourage a healthy work life integration by promoting flexible working arrangements, accommodating personal commitments and discourages a culture of overworking. </w:t>
      </w:r>
      <w:r w:rsidR="00AB590F">
        <w:rPr>
          <w:lang w:val="en-US"/>
        </w:rPr>
        <w:t>Recognizing</w:t>
      </w:r>
      <w:r>
        <w:rPr>
          <w:lang w:val="en-US"/>
        </w:rPr>
        <w:t xml:space="preserve"> and respecting </w:t>
      </w:r>
      <w:r w:rsidR="00AB590F">
        <w:rPr>
          <w:lang w:val="en-US"/>
        </w:rPr>
        <w:t>employee’s</w:t>
      </w:r>
      <w:r>
        <w:rPr>
          <w:lang w:val="en-US"/>
        </w:rPr>
        <w:t xml:space="preserve"> personal lives contributes to their overall satisfaction and mental </w:t>
      </w:r>
      <w:r w:rsidR="00AB590F">
        <w:rPr>
          <w:lang w:val="en-US"/>
        </w:rPr>
        <w:t>wellbeing</w:t>
      </w:r>
      <w:r w:rsidR="001F135B">
        <w:rPr>
          <w:lang w:val="en-US"/>
        </w:rPr>
        <w:t xml:space="preserve"> </w:t>
      </w:r>
      <w:r w:rsidR="001F135B">
        <w:rPr>
          <w:color w:val="auto"/>
          <w:szCs w:val="24"/>
          <w:shd w:val="clear" w:color="auto" w:fill="FFFFFF"/>
        </w:rPr>
        <w:t>(</w:t>
      </w:r>
      <w:r w:rsidR="001F135B" w:rsidRPr="000C3C5E">
        <w:rPr>
          <w:color w:val="auto"/>
          <w:szCs w:val="24"/>
          <w:shd w:val="clear" w:color="auto" w:fill="FFFFFF"/>
        </w:rPr>
        <w:t xml:space="preserve">Adnan </w:t>
      </w:r>
      <w:proofErr w:type="spellStart"/>
      <w:r w:rsidR="001F135B" w:rsidRPr="000C3C5E">
        <w:rPr>
          <w:color w:val="auto"/>
          <w:szCs w:val="24"/>
          <w:shd w:val="clear" w:color="auto" w:fill="FFFFFF"/>
        </w:rPr>
        <w:t>Bataineh</w:t>
      </w:r>
      <w:proofErr w:type="spellEnd"/>
      <w:r w:rsidR="001F135B" w:rsidRPr="000C3C5E">
        <w:rPr>
          <w:color w:val="auto"/>
          <w:szCs w:val="24"/>
          <w:shd w:val="clear" w:color="auto" w:fill="FFFFFF"/>
        </w:rPr>
        <w:t>, 2019</w:t>
      </w:r>
      <w:r w:rsidR="001F135B">
        <w:rPr>
          <w:color w:val="auto"/>
          <w:szCs w:val="24"/>
          <w:shd w:val="clear" w:color="auto" w:fill="FFFFFF"/>
        </w:rPr>
        <w:t>)</w:t>
      </w:r>
      <w:r>
        <w:rPr>
          <w:lang w:val="en-US"/>
        </w:rPr>
        <w:t xml:space="preserve">. </w:t>
      </w:r>
    </w:p>
    <w:p w14:paraId="635D3F2F" w14:textId="77777777" w:rsidR="0034559F" w:rsidRDefault="0034559F">
      <w:pPr>
        <w:rPr>
          <w:lang w:val="en-US"/>
        </w:rPr>
      </w:pPr>
      <w:r>
        <w:rPr>
          <w:lang w:val="en-US"/>
        </w:rPr>
        <w:t xml:space="preserve">In order to support </w:t>
      </w:r>
      <w:r w:rsidR="00AB590F">
        <w:rPr>
          <w:lang w:val="en-US"/>
        </w:rPr>
        <w:t>wellbeing</w:t>
      </w:r>
      <w:r>
        <w:rPr>
          <w:lang w:val="en-US"/>
        </w:rPr>
        <w:t xml:space="preserve"> employees at Aon Plc </w:t>
      </w:r>
      <w:r w:rsidR="00AB590F">
        <w:rPr>
          <w:lang w:val="en-US"/>
        </w:rPr>
        <w:t>managers</w:t>
      </w:r>
      <w:r>
        <w:rPr>
          <w:lang w:val="en-US"/>
        </w:rPr>
        <w:t xml:space="preserve"> should possess and cultivate necessary skills that includes emotional intelligence and compassionate management. By leveraging the emotional intelligence, managers can develop a supportive environment </w:t>
      </w:r>
      <w:r w:rsidR="00AB590F">
        <w:rPr>
          <w:lang w:val="en-US"/>
        </w:rPr>
        <w:t>that give</w:t>
      </w:r>
      <w:r>
        <w:rPr>
          <w:lang w:val="en-US"/>
        </w:rPr>
        <w:t xml:space="preserve"> priority empathy, active listening and transparent communication. In addition, practicing compassionate management and promotes the work life balance that will foster a culture that enhances the employees </w:t>
      </w:r>
      <w:r w:rsidR="00AB590F">
        <w:rPr>
          <w:lang w:val="en-US"/>
        </w:rPr>
        <w:t>wellbeing</w:t>
      </w:r>
      <w:r>
        <w:rPr>
          <w:lang w:val="en-US"/>
        </w:rPr>
        <w:t xml:space="preserve">, engagement and organisational success. </w:t>
      </w:r>
    </w:p>
    <w:p w14:paraId="0B4DDDF2" w14:textId="19A39602" w:rsidR="0034559F" w:rsidRDefault="00A83EE3">
      <w:pPr>
        <w:pStyle w:val="Heading2"/>
        <w:rPr>
          <w:lang w:val="en-US"/>
        </w:rPr>
      </w:pPr>
      <w:bookmarkStart w:id="5" w:name="_Toc137809174"/>
      <w:r>
        <w:t>1.</w:t>
      </w:r>
      <w:r w:rsidR="00AC410E">
        <w:t xml:space="preserve">3 </w:t>
      </w:r>
      <w:r w:rsidR="0034559F">
        <w:t>A critical analysis of the benefits of emotional intelligence skills and mindfulness in promoting wellbeing and performance in the general workforce</w:t>
      </w:r>
      <w:r w:rsidR="0034559F">
        <w:rPr>
          <w:lang w:val="en-US"/>
        </w:rPr>
        <w:t>.</w:t>
      </w:r>
      <w:bookmarkEnd w:id="5"/>
      <w:r w:rsidR="0034559F">
        <w:rPr>
          <w:lang w:val="en-US"/>
        </w:rPr>
        <w:t xml:space="preserve"> </w:t>
      </w:r>
    </w:p>
    <w:p w14:paraId="454847A8" w14:textId="77777777" w:rsidR="0034559F" w:rsidRPr="001F135B" w:rsidRDefault="00AB590F">
      <w:r>
        <w:rPr>
          <w:lang w:val="en-US"/>
        </w:rPr>
        <w:tab/>
      </w:r>
      <w:r w:rsidR="0034559F">
        <w:rPr>
          <w:lang w:val="en-US"/>
        </w:rPr>
        <w:t xml:space="preserve">The modern working environment is highly recognizing the importance of employee </w:t>
      </w:r>
      <w:r>
        <w:rPr>
          <w:lang w:val="en-US"/>
        </w:rPr>
        <w:t>wellbeing</w:t>
      </w:r>
      <w:r w:rsidR="0034559F">
        <w:rPr>
          <w:lang w:val="en-US"/>
        </w:rPr>
        <w:t xml:space="preserve"> and performance for organisational success. Emotional intelligence skills and </w:t>
      </w:r>
      <w:r>
        <w:rPr>
          <w:lang w:val="en-US"/>
        </w:rPr>
        <w:t>mindfulness</w:t>
      </w:r>
      <w:r w:rsidR="0034559F">
        <w:rPr>
          <w:lang w:val="en-US"/>
        </w:rPr>
        <w:t xml:space="preserve"> that have emerged it as the valuable tools in developing the wellbeing and enhances the performance </w:t>
      </w:r>
      <w:r>
        <w:rPr>
          <w:lang w:val="en-US"/>
        </w:rPr>
        <w:t>within</w:t>
      </w:r>
      <w:r w:rsidR="0034559F">
        <w:rPr>
          <w:lang w:val="en-US"/>
        </w:rPr>
        <w:t xml:space="preserve"> the general workforce. This critical analysis explores the specific benefits of EI skills and mindfulness within the context to Aon Plc</w:t>
      </w:r>
      <w:r w:rsidR="001F135B">
        <w:rPr>
          <w:lang w:val="en-US"/>
        </w:rPr>
        <w:t xml:space="preserve"> </w:t>
      </w:r>
      <w:r w:rsidR="001F135B">
        <w:rPr>
          <w:color w:val="auto"/>
          <w:szCs w:val="24"/>
          <w:shd w:val="clear" w:color="auto" w:fill="FFFFFF"/>
        </w:rPr>
        <w:t>(</w:t>
      </w:r>
      <w:proofErr w:type="spellStart"/>
      <w:r w:rsidR="001F135B">
        <w:rPr>
          <w:color w:val="auto"/>
          <w:szCs w:val="24"/>
          <w:shd w:val="clear" w:color="auto" w:fill="FFFFFF"/>
        </w:rPr>
        <w:t>Caporale-Berkowitz</w:t>
      </w:r>
      <w:proofErr w:type="spellEnd"/>
      <w:r w:rsidR="001F135B">
        <w:rPr>
          <w:color w:val="auto"/>
          <w:szCs w:val="24"/>
          <w:shd w:val="clear" w:color="auto" w:fill="FFFFFF"/>
        </w:rPr>
        <w:t xml:space="preserve">, and et.al., </w:t>
      </w:r>
      <w:r w:rsidR="001F135B" w:rsidRPr="000C3C5E">
        <w:rPr>
          <w:color w:val="auto"/>
          <w:szCs w:val="24"/>
          <w:shd w:val="clear" w:color="auto" w:fill="FFFFFF"/>
        </w:rPr>
        <w:t>2021</w:t>
      </w:r>
      <w:r w:rsidR="001F135B">
        <w:rPr>
          <w:color w:val="auto"/>
          <w:szCs w:val="24"/>
          <w:shd w:val="clear" w:color="auto" w:fill="FFFFFF"/>
        </w:rPr>
        <w:t>)</w:t>
      </w:r>
      <w:r w:rsidR="0034559F">
        <w:rPr>
          <w:lang w:val="en-US"/>
        </w:rPr>
        <w:t xml:space="preserve">. </w:t>
      </w:r>
    </w:p>
    <w:p w14:paraId="00F1E176" w14:textId="77777777" w:rsidR="0034559F" w:rsidRDefault="00AB590F">
      <w:pPr>
        <w:rPr>
          <w:lang w:val="en-US"/>
        </w:rPr>
      </w:pPr>
      <w:r>
        <w:rPr>
          <w:lang w:val="en-US"/>
        </w:rPr>
        <w:tab/>
      </w:r>
      <w:r w:rsidR="0034559F">
        <w:rPr>
          <w:lang w:val="en-US"/>
        </w:rPr>
        <w:t xml:space="preserve">Emotional </w:t>
      </w:r>
      <w:r>
        <w:rPr>
          <w:lang w:val="en-US"/>
        </w:rPr>
        <w:t>intelligence</w:t>
      </w:r>
      <w:r w:rsidR="0034559F">
        <w:rPr>
          <w:lang w:val="en-US"/>
        </w:rPr>
        <w:t xml:space="preserve"> refers to the ability of understanding and managing the one own emotions while recognizing and empathizing with the emotions of others. Aon Plc stands to gain several </w:t>
      </w:r>
      <w:r>
        <w:rPr>
          <w:lang w:val="en-US"/>
        </w:rPr>
        <w:t>advantages</w:t>
      </w:r>
      <w:r w:rsidR="0034559F">
        <w:rPr>
          <w:lang w:val="en-US"/>
        </w:rPr>
        <w:t xml:space="preserve"> by cultivating the emotional intelligence skills that is among its workforce. Initially, strong EI skills contributes to the effective communication and collaboration that is necessary for any organisational success. Employees who have well developed emotional intelligence skills can navigate complex social dynamics, resolve conflicts and develops a more harmonious working environment. </w:t>
      </w:r>
    </w:p>
    <w:p w14:paraId="5A630EC8" w14:textId="77777777" w:rsidR="001F135B" w:rsidRDefault="00AB590F">
      <w:pPr>
        <w:rPr>
          <w:color w:val="auto"/>
          <w:szCs w:val="24"/>
          <w:shd w:val="clear" w:color="auto" w:fill="FFFFFF"/>
        </w:rPr>
      </w:pPr>
      <w:r>
        <w:rPr>
          <w:lang w:val="en-US"/>
        </w:rPr>
        <w:tab/>
      </w:r>
      <w:r w:rsidR="0034559F">
        <w:rPr>
          <w:lang w:val="en-US"/>
        </w:rPr>
        <w:t xml:space="preserve">In addition, emotional intelligence skills play a critical role in leadership development. Leaders who possess the high emotional intelligence that are effectively equipped in order to inspire, encourage and motivate their team members that leads to the higher levels of engagement and productivity. By </w:t>
      </w:r>
      <w:r>
        <w:rPr>
          <w:lang w:val="en-US"/>
        </w:rPr>
        <w:t>incorporating</w:t>
      </w:r>
      <w:r w:rsidR="0034559F">
        <w:rPr>
          <w:lang w:val="en-US"/>
        </w:rPr>
        <w:t xml:space="preserve"> EI training into leadership development programs. Aon Plc can make sure that its leaders are equipped with the emotional intelligence that is required to drive the organisational success</w:t>
      </w:r>
      <w:r w:rsidR="001F135B">
        <w:rPr>
          <w:lang w:val="en-US"/>
        </w:rPr>
        <w:t xml:space="preserve"> </w:t>
      </w:r>
      <w:r w:rsidR="001F135B">
        <w:rPr>
          <w:color w:val="auto"/>
          <w:szCs w:val="24"/>
          <w:shd w:val="clear" w:color="auto" w:fill="FFFFFF"/>
        </w:rPr>
        <w:t>(</w:t>
      </w:r>
      <w:proofErr w:type="spellStart"/>
      <w:r w:rsidR="001F135B">
        <w:rPr>
          <w:color w:val="auto"/>
          <w:szCs w:val="24"/>
          <w:shd w:val="clear" w:color="auto" w:fill="FFFFFF"/>
        </w:rPr>
        <w:t>Shahbaz</w:t>
      </w:r>
      <w:proofErr w:type="spellEnd"/>
      <w:r w:rsidR="001F135B">
        <w:rPr>
          <w:color w:val="auto"/>
          <w:szCs w:val="24"/>
          <w:shd w:val="clear" w:color="auto" w:fill="FFFFFF"/>
        </w:rPr>
        <w:t xml:space="preserve">. and Parker, </w:t>
      </w:r>
      <w:r w:rsidR="001F135B" w:rsidRPr="000C3C5E">
        <w:rPr>
          <w:color w:val="auto"/>
          <w:szCs w:val="24"/>
          <w:shd w:val="clear" w:color="auto" w:fill="FFFFFF"/>
        </w:rPr>
        <w:t>2021</w:t>
      </w:r>
      <w:r w:rsidR="001F135B">
        <w:rPr>
          <w:color w:val="auto"/>
          <w:szCs w:val="24"/>
          <w:shd w:val="clear" w:color="auto" w:fill="FFFFFF"/>
        </w:rPr>
        <w:t>).</w:t>
      </w:r>
    </w:p>
    <w:p w14:paraId="253B013A" w14:textId="77777777" w:rsidR="0034559F" w:rsidRDefault="00AB590F">
      <w:pPr>
        <w:rPr>
          <w:lang w:val="en-US"/>
        </w:rPr>
      </w:pPr>
      <w:r>
        <w:rPr>
          <w:lang w:val="en-US"/>
        </w:rPr>
        <w:tab/>
      </w:r>
      <w:r w:rsidR="0034559F">
        <w:rPr>
          <w:lang w:val="en-US"/>
        </w:rPr>
        <w:t xml:space="preserve">Moreover, emotional </w:t>
      </w:r>
      <w:r>
        <w:rPr>
          <w:lang w:val="en-US"/>
        </w:rPr>
        <w:t>intelligence</w:t>
      </w:r>
      <w:r w:rsidR="0034559F">
        <w:rPr>
          <w:lang w:val="en-US"/>
        </w:rPr>
        <w:t xml:space="preserve"> skills </w:t>
      </w:r>
      <w:r>
        <w:rPr>
          <w:lang w:val="en-US"/>
        </w:rPr>
        <w:t>enhance</w:t>
      </w:r>
      <w:r w:rsidR="0034559F">
        <w:rPr>
          <w:lang w:val="en-US"/>
        </w:rPr>
        <w:t xml:space="preserve"> the decision making capabilities. Employees who possess a strong understanding of their own emotions that can make rationale and thoughtful decisions, </w:t>
      </w:r>
      <w:r>
        <w:rPr>
          <w:lang w:val="en-US"/>
        </w:rPr>
        <w:t>even</w:t>
      </w:r>
      <w:r w:rsidR="0034559F">
        <w:rPr>
          <w:lang w:val="en-US"/>
        </w:rPr>
        <w:t xml:space="preserve"> in high pressure situations. Aon Plc can leverage this advantage by encouraging the development of emotional intelligence skills among its workforce that result into the more effective and efficient decision making process. </w:t>
      </w:r>
    </w:p>
    <w:p w14:paraId="63AAC298" w14:textId="77777777" w:rsidR="0034559F" w:rsidRDefault="0034559F">
      <w:pPr>
        <w:rPr>
          <w:b/>
          <w:bCs/>
          <w:lang w:val="en-US"/>
        </w:rPr>
      </w:pPr>
      <w:r>
        <w:rPr>
          <w:b/>
          <w:bCs/>
          <w:lang w:val="en-US"/>
        </w:rPr>
        <w:t>Mindfulness</w:t>
      </w:r>
    </w:p>
    <w:p w14:paraId="28F827B9" w14:textId="77777777" w:rsidR="0034559F" w:rsidRPr="001F135B" w:rsidRDefault="00AB590F">
      <w:pPr>
        <w:rPr>
          <w:lang w:val="en-US"/>
        </w:rPr>
      </w:pPr>
      <w:r>
        <w:rPr>
          <w:lang w:val="en-US"/>
        </w:rPr>
        <w:tab/>
      </w:r>
      <w:r w:rsidR="0034559F">
        <w:rPr>
          <w:lang w:val="en-US"/>
        </w:rPr>
        <w:t xml:space="preserve">Mindfulness includes being fully present and engaged in the current </w:t>
      </w:r>
      <w:r>
        <w:rPr>
          <w:lang w:val="en-US"/>
        </w:rPr>
        <w:t>scenario</w:t>
      </w:r>
      <w:r w:rsidR="0034559F">
        <w:rPr>
          <w:lang w:val="en-US"/>
        </w:rPr>
        <w:t xml:space="preserve"> without judgement. Integrating mindfulness practices into the workplace that has been shown to have important benefits for employee wellbeing and performance. For Aon Plc</w:t>
      </w:r>
      <w:r w:rsidR="0034559F">
        <w:t>, mindfulness can make significant contribution to a healthier working environment by minimizing the stress and burnout among employees</w:t>
      </w:r>
      <w:r w:rsidR="001F135B">
        <w:t xml:space="preserve"> </w:t>
      </w:r>
      <w:r w:rsidR="001F135B">
        <w:rPr>
          <w:color w:val="auto"/>
          <w:szCs w:val="24"/>
          <w:shd w:val="clear" w:color="auto" w:fill="FFFFFF"/>
        </w:rPr>
        <w:t>(Zheng</w:t>
      </w:r>
      <w:r w:rsidR="001F135B" w:rsidRPr="000C3C5E">
        <w:rPr>
          <w:color w:val="auto"/>
          <w:szCs w:val="24"/>
          <w:shd w:val="clear" w:color="auto" w:fill="FFFFFF"/>
        </w:rPr>
        <w:t xml:space="preserve"> </w:t>
      </w:r>
      <w:r w:rsidR="001F135B" w:rsidRPr="002C3224">
        <w:rPr>
          <w:color w:val="auto"/>
          <w:szCs w:val="24"/>
          <w:shd w:val="clear" w:color="auto" w:fill="FFFFFF"/>
        </w:rPr>
        <w:t>and et.al.,</w:t>
      </w:r>
      <w:r w:rsidR="001F135B" w:rsidRPr="000C3C5E">
        <w:rPr>
          <w:color w:val="auto"/>
          <w:szCs w:val="24"/>
          <w:shd w:val="clear" w:color="auto" w:fill="FFFFFF"/>
        </w:rPr>
        <w:t>2022</w:t>
      </w:r>
      <w:r w:rsidR="001F135B">
        <w:rPr>
          <w:color w:val="auto"/>
          <w:szCs w:val="24"/>
          <w:shd w:val="clear" w:color="auto" w:fill="FFFFFF"/>
        </w:rPr>
        <w:t>)</w:t>
      </w:r>
      <w:r w:rsidR="0034559F">
        <w:t xml:space="preserve">. </w:t>
      </w:r>
      <w:r w:rsidR="0034559F">
        <w:br/>
      </w:r>
      <w:r>
        <w:tab/>
      </w:r>
      <w:r w:rsidR="0034559F">
        <w:t xml:space="preserve">Mindfulness practices that includes meditation and deep breathing exercises that can assists individuals in managing their stress level and cultivate the sense of calm and focus. Aon plc can introduce mindfulness programs or workshops in order to support the employees in a developing these practices that </w:t>
      </w:r>
      <w:r>
        <w:t>ultimately</w:t>
      </w:r>
      <w:r w:rsidR="0034559F">
        <w:t xml:space="preserve"> having a positive impact on their overall wellbeing. </w:t>
      </w:r>
    </w:p>
    <w:p w14:paraId="5318AA44" w14:textId="77777777" w:rsidR="0034559F" w:rsidRDefault="00AB590F">
      <w:pPr>
        <w:rPr>
          <w:lang w:val="en-US"/>
        </w:rPr>
      </w:pPr>
      <w:r>
        <w:t xml:space="preserve">In </w:t>
      </w:r>
      <w:r>
        <w:rPr>
          <w:lang w:val="en-US"/>
        </w:rPr>
        <w:t>addition</w:t>
      </w:r>
      <w:r w:rsidR="0034559F">
        <w:rPr>
          <w:lang w:val="en-US"/>
        </w:rPr>
        <w:t xml:space="preserve">, mindfulness has been connected to the improved cognitive functioning, attention and memory. By encouraging mindfulness practices, Aon Plc it can enhance </w:t>
      </w:r>
      <w:r>
        <w:rPr>
          <w:lang w:val="en-US"/>
        </w:rPr>
        <w:t>employee’s</w:t>
      </w:r>
      <w:r w:rsidR="0034559F">
        <w:rPr>
          <w:lang w:val="en-US"/>
        </w:rPr>
        <w:t xml:space="preserve"> ability to concentrate on tasks, resulting into improved performance and productivity. The insurance industry demands attention to detail, and mindfulness that can assist employees in maintaining the accuracy and focus in their work</w:t>
      </w:r>
      <w:r w:rsidR="001F135B">
        <w:rPr>
          <w:lang w:val="en-US"/>
        </w:rPr>
        <w:t xml:space="preserve"> </w:t>
      </w:r>
      <w:r w:rsidR="001F135B">
        <w:rPr>
          <w:color w:val="auto"/>
          <w:szCs w:val="24"/>
          <w:shd w:val="clear" w:color="auto" w:fill="FFFFFF"/>
        </w:rPr>
        <w:t>(Java,</w:t>
      </w:r>
      <w:r w:rsidR="001F135B" w:rsidRPr="000C3C5E">
        <w:rPr>
          <w:color w:val="auto"/>
          <w:szCs w:val="24"/>
          <w:shd w:val="clear" w:color="auto" w:fill="FFFFFF"/>
        </w:rPr>
        <w:t xml:space="preserve"> </w:t>
      </w:r>
      <w:r w:rsidR="001F135B">
        <w:rPr>
          <w:color w:val="auto"/>
          <w:szCs w:val="24"/>
          <w:shd w:val="clear" w:color="auto" w:fill="FFFFFF"/>
        </w:rPr>
        <w:t>Bhardwaj</w:t>
      </w:r>
      <w:r w:rsidR="001F135B" w:rsidRPr="000C3C5E">
        <w:rPr>
          <w:color w:val="auto"/>
          <w:szCs w:val="24"/>
          <w:shd w:val="clear" w:color="auto" w:fill="FFFFFF"/>
        </w:rPr>
        <w:t>. and Prabhakar, 2021</w:t>
      </w:r>
      <w:r w:rsidR="001F135B">
        <w:rPr>
          <w:color w:val="auto"/>
          <w:szCs w:val="24"/>
          <w:shd w:val="clear" w:color="auto" w:fill="FFFFFF"/>
        </w:rPr>
        <w:t>)</w:t>
      </w:r>
      <w:r w:rsidR="0034559F">
        <w:rPr>
          <w:lang w:val="en-US"/>
        </w:rPr>
        <w:t xml:space="preserve">. </w:t>
      </w:r>
    </w:p>
    <w:p w14:paraId="7448C62C" w14:textId="77777777" w:rsidR="0034559F" w:rsidRDefault="00AB590F">
      <w:pPr>
        <w:rPr>
          <w:lang w:val="en-US"/>
        </w:rPr>
      </w:pPr>
      <w:r>
        <w:rPr>
          <w:lang w:val="en-US"/>
        </w:rPr>
        <w:tab/>
      </w:r>
      <w:r w:rsidR="0034559F">
        <w:rPr>
          <w:lang w:val="en-US"/>
        </w:rPr>
        <w:t xml:space="preserve">Furthermore, mindfulness can </w:t>
      </w:r>
      <w:r>
        <w:rPr>
          <w:lang w:val="en-US"/>
        </w:rPr>
        <w:t>develop</w:t>
      </w:r>
      <w:r w:rsidR="0034559F">
        <w:rPr>
          <w:lang w:val="en-US"/>
        </w:rPr>
        <w:t xml:space="preserve"> the creativity and innovation within the workforce. By promoting a mindset of openness and non judgement, Aon Plc can develop an environment where employees feel safe to express the new ideas and take calculated risks. This can lead to the fresh insights, problem solving and the development of innovative solutions, positioning the company as a leader in the industry. </w:t>
      </w:r>
    </w:p>
    <w:p w14:paraId="26E76D2A" w14:textId="77777777" w:rsidR="0034559F" w:rsidRDefault="00AB590F">
      <w:r>
        <w:rPr>
          <w:lang w:val="en-US"/>
        </w:rPr>
        <w:tab/>
        <w:t>The benefits</w:t>
      </w:r>
      <w:r w:rsidR="0034559F">
        <w:rPr>
          <w:lang w:val="en-US"/>
        </w:rPr>
        <w:t xml:space="preserve"> of emotional intelligence skills and mindfulness in promoting wellbeing and performance </w:t>
      </w:r>
      <w:r>
        <w:rPr>
          <w:lang w:val="en-US"/>
        </w:rPr>
        <w:t>within</w:t>
      </w:r>
      <w:r w:rsidR="0034559F">
        <w:rPr>
          <w:lang w:val="en-US"/>
        </w:rPr>
        <w:t xml:space="preserve"> the general workforce are well established. Aon Plc as an insurance company </w:t>
      </w:r>
      <w:r>
        <w:rPr>
          <w:lang w:val="en-US"/>
        </w:rPr>
        <w:t>within</w:t>
      </w:r>
      <w:r w:rsidR="0034559F">
        <w:rPr>
          <w:lang w:val="en-US"/>
        </w:rPr>
        <w:t xml:space="preserve"> the south </w:t>
      </w:r>
      <w:r>
        <w:rPr>
          <w:lang w:val="en-US"/>
        </w:rPr>
        <w:t>Africa</w:t>
      </w:r>
      <w:r w:rsidR="0034559F">
        <w:rPr>
          <w:lang w:val="en-US"/>
        </w:rPr>
        <w:t xml:space="preserve"> that can harness these advantages by incorporating emotional intelligence and mindfulness practices into its organisational culture. By nurturing emotional intelligence skills, Aon Plc can enhance communication, </w:t>
      </w:r>
      <w:proofErr w:type="spellStart"/>
      <w:r w:rsidR="0034559F">
        <w:rPr>
          <w:lang w:val="en-US"/>
        </w:rPr>
        <w:t>leade</w:t>
      </w:r>
      <w:r w:rsidR="0034559F">
        <w:t>rship</w:t>
      </w:r>
      <w:proofErr w:type="spellEnd"/>
      <w:r w:rsidR="0034559F">
        <w:t xml:space="preserve"> and decision making within the company. Same as, mindfulness practices can improve employee wellbeing, reduce stress levels, </w:t>
      </w:r>
      <w:r>
        <w:t>enhance</w:t>
      </w:r>
      <w:r w:rsidR="0034559F">
        <w:t xml:space="preserve"> the cognitive functioning and stimulate the creativity and innovation. It is critical for Aon Plc to recognise that the development of emotional intelligence and mindfulness is considered as an ongoing process</w:t>
      </w:r>
      <w:r w:rsidR="001F135B">
        <w:t xml:space="preserve"> </w:t>
      </w:r>
      <w:r w:rsidR="001F135B">
        <w:rPr>
          <w:color w:val="auto"/>
          <w:szCs w:val="24"/>
          <w:shd w:val="clear" w:color="auto" w:fill="FFFFFF"/>
        </w:rPr>
        <w:t>(</w:t>
      </w:r>
      <w:proofErr w:type="spellStart"/>
      <w:r w:rsidR="001F135B">
        <w:rPr>
          <w:color w:val="auto"/>
          <w:szCs w:val="24"/>
          <w:shd w:val="clear" w:color="auto" w:fill="FFFFFF"/>
        </w:rPr>
        <w:t>Bayighomog</w:t>
      </w:r>
      <w:proofErr w:type="spellEnd"/>
      <w:r w:rsidR="001F135B">
        <w:rPr>
          <w:color w:val="auto"/>
          <w:szCs w:val="24"/>
          <w:shd w:val="clear" w:color="auto" w:fill="FFFFFF"/>
        </w:rPr>
        <w:t xml:space="preserve">. and </w:t>
      </w:r>
      <w:proofErr w:type="spellStart"/>
      <w:r w:rsidR="001F135B">
        <w:rPr>
          <w:color w:val="auto"/>
          <w:szCs w:val="24"/>
          <w:shd w:val="clear" w:color="auto" w:fill="FFFFFF"/>
        </w:rPr>
        <w:t>Arasli</w:t>
      </w:r>
      <w:proofErr w:type="spellEnd"/>
      <w:r w:rsidR="001F135B">
        <w:rPr>
          <w:color w:val="auto"/>
          <w:szCs w:val="24"/>
          <w:shd w:val="clear" w:color="auto" w:fill="FFFFFF"/>
        </w:rPr>
        <w:t xml:space="preserve">, </w:t>
      </w:r>
      <w:r w:rsidR="001F135B" w:rsidRPr="000C3C5E">
        <w:rPr>
          <w:color w:val="auto"/>
          <w:szCs w:val="24"/>
          <w:shd w:val="clear" w:color="auto" w:fill="FFFFFF"/>
        </w:rPr>
        <w:t>2022</w:t>
      </w:r>
      <w:r w:rsidR="001F135B">
        <w:rPr>
          <w:color w:val="auto"/>
          <w:szCs w:val="24"/>
          <w:shd w:val="clear" w:color="auto" w:fill="FFFFFF"/>
        </w:rPr>
        <w:t>)</w:t>
      </w:r>
      <w:r w:rsidR="0034559F">
        <w:t xml:space="preserve">. Through regular training, workshops and support, the organisation can empower its employees to cultivate these skills and integrate them into the daily work lives. By prioritizing employee </w:t>
      </w:r>
      <w:r>
        <w:t>wellbeing</w:t>
      </w:r>
      <w:r w:rsidR="0034559F">
        <w:t xml:space="preserve"> and performance through the promotion of emotional intelligence skills and mindfulness, Aon Plc can develop a thriving and successful workforce in the </w:t>
      </w:r>
      <w:r w:rsidR="00666DAA">
        <w:t xml:space="preserve">organisation in order to meet the objectives effectively. It helps the manager and leader of the company to make the string relation with the team and employees, improve their behaviour towards the achievement of organisation goals by working together. Mindfulness practices and skills allow them to encourage their team to think creative and develop innovative method to increase the overall effectiveness and productivity of the company. It </w:t>
      </w:r>
      <w:r w:rsidR="008C5E71">
        <w:t>allows</w:t>
      </w:r>
      <w:r w:rsidR="00666DAA">
        <w:t xml:space="preserve"> them to reduce the workload, stress, conflict, misunderstanding among the </w:t>
      </w:r>
      <w:r w:rsidR="008C5E71">
        <w:t>staff as well as boost their morale so they take initiative to adopt advance technology, changes, recent trends in their performance</w:t>
      </w:r>
      <w:r w:rsidR="004C1747">
        <w:t xml:space="preserve">. They develop their skills and understanding to overcome from the future challenges and gain competitive advantage to achieve future growth. </w:t>
      </w:r>
    </w:p>
    <w:p w14:paraId="17539C62" w14:textId="7B01201A" w:rsidR="004C1747" w:rsidRDefault="00A83EE3" w:rsidP="004C1747">
      <w:pPr>
        <w:pStyle w:val="Heading2"/>
      </w:pPr>
      <w:bookmarkStart w:id="6" w:name="_Toc137809175"/>
      <w:r>
        <w:t xml:space="preserve">1.4 </w:t>
      </w:r>
      <w:r w:rsidR="004C1747">
        <w:t>Guidance for managers on developing their emotional intelligence skills in preparation for taking a more pro-active approach to employee wellbeing</w:t>
      </w:r>
      <w:bookmarkEnd w:id="6"/>
    </w:p>
    <w:p w14:paraId="7DA310F2" w14:textId="77777777" w:rsidR="0049005C" w:rsidRPr="003667F6" w:rsidRDefault="00520ED8" w:rsidP="00081152">
      <w:pPr>
        <w:rPr>
          <w:lang w:val="en-US"/>
        </w:rPr>
      </w:pPr>
      <w:r>
        <w:t xml:space="preserve"> It has been determined that it is important for me as a manager to develop mu Emotional Intelligence skills in order to make the effective </w:t>
      </w:r>
      <w:r w:rsidR="00081152">
        <w:t>strategies to provide the training, modified the culture of the organisation for the betterment and wellbeing of the employees</w:t>
      </w:r>
      <w:r w:rsidR="003667F6">
        <w:t xml:space="preserve"> </w:t>
      </w:r>
      <w:r w:rsidR="003667F6">
        <w:rPr>
          <w:color w:val="auto"/>
          <w:szCs w:val="24"/>
          <w:shd w:val="clear" w:color="auto" w:fill="FFFFFF"/>
        </w:rPr>
        <w:t>(</w:t>
      </w:r>
      <w:proofErr w:type="spellStart"/>
      <w:r w:rsidR="003667F6" w:rsidRPr="000C3C5E">
        <w:rPr>
          <w:color w:val="auto"/>
          <w:szCs w:val="24"/>
          <w:shd w:val="clear" w:color="auto" w:fill="FFFFFF"/>
        </w:rPr>
        <w:t>Papouts</w:t>
      </w:r>
      <w:r w:rsidR="003667F6">
        <w:rPr>
          <w:color w:val="auto"/>
          <w:szCs w:val="24"/>
          <w:shd w:val="clear" w:color="auto" w:fill="FFFFFF"/>
        </w:rPr>
        <w:t>i</w:t>
      </w:r>
      <w:proofErr w:type="spellEnd"/>
      <w:r w:rsidR="003667F6">
        <w:rPr>
          <w:color w:val="auto"/>
          <w:szCs w:val="24"/>
          <w:shd w:val="clear" w:color="auto" w:fill="FFFFFF"/>
        </w:rPr>
        <w:t xml:space="preserve">, </w:t>
      </w:r>
      <w:proofErr w:type="spellStart"/>
      <w:r w:rsidR="003667F6">
        <w:rPr>
          <w:color w:val="auto"/>
          <w:szCs w:val="24"/>
          <w:shd w:val="clear" w:color="auto" w:fill="FFFFFF"/>
        </w:rPr>
        <w:t>Drigas</w:t>
      </w:r>
      <w:proofErr w:type="spellEnd"/>
      <w:r w:rsidR="003667F6">
        <w:rPr>
          <w:color w:val="auto"/>
          <w:szCs w:val="24"/>
          <w:shd w:val="clear" w:color="auto" w:fill="FFFFFF"/>
        </w:rPr>
        <w:t xml:space="preserve"> and </w:t>
      </w:r>
      <w:proofErr w:type="spellStart"/>
      <w:r w:rsidR="003667F6">
        <w:rPr>
          <w:color w:val="auto"/>
          <w:szCs w:val="24"/>
          <w:shd w:val="clear" w:color="auto" w:fill="FFFFFF"/>
        </w:rPr>
        <w:t>Skianis</w:t>
      </w:r>
      <w:proofErr w:type="spellEnd"/>
      <w:r w:rsidR="003667F6">
        <w:rPr>
          <w:color w:val="auto"/>
          <w:szCs w:val="24"/>
          <w:shd w:val="clear" w:color="auto" w:fill="FFFFFF"/>
        </w:rPr>
        <w:t>,</w:t>
      </w:r>
      <w:r w:rsidR="003667F6" w:rsidRPr="000C3C5E">
        <w:rPr>
          <w:color w:val="auto"/>
          <w:szCs w:val="24"/>
          <w:shd w:val="clear" w:color="auto" w:fill="FFFFFF"/>
        </w:rPr>
        <w:t xml:space="preserve"> 2019</w:t>
      </w:r>
      <w:r w:rsidR="003667F6">
        <w:rPr>
          <w:color w:val="auto"/>
          <w:szCs w:val="24"/>
          <w:shd w:val="clear" w:color="auto" w:fill="FFFFFF"/>
        </w:rPr>
        <w:t>)</w:t>
      </w:r>
      <w:r w:rsidR="00081152">
        <w:t>. The emotional intelligence includes various aspects such as empathy, social skills, motivation, self-awareness, management and Regulation.</w:t>
      </w:r>
      <w:r w:rsidR="003667F6">
        <w:t xml:space="preserve"> </w:t>
      </w:r>
      <w:r w:rsidR="00081152">
        <w:t xml:space="preserve"> </w:t>
      </w:r>
    </w:p>
    <w:p w14:paraId="73CE20B4" w14:textId="77777777" w:rsidR="0049005C" w:rsidRDefault="0049005C" w:rsidP="00081152">
      <w:r>
        <w:tab/>
      </w:r>
      <w:r w:rsidR="00081152">
        <w:t>It has been seen that It is important for me to have the all the aspects in me to make the unity, coordination, trust and better connection among the whole workforce to increase the quality, productivity and performance of them in order to achieve the goals. While working in, Aon Plc as a manager it has been determined I found difficulty to manage and control my impulsive behaviour as in urgency it lost my temper and behave rudely with the employees to complete the work on time.</w:t>
      </w:r>
    </w:p>
    <w:p w14:paraId="45C97EEB" w14:textId="77777777" w:rsidR="00520ED8" w:rsidRDefault="0049005C" w:rsidP="00081152">
      <w:r>
        <w:tab/>
      </w:r>
      <w:r w:rsidR="00081152">
        <w:t xml:space="preserve"> As the result of this the employee feel demotivated, less valued and respected due to my impulsive behaviour which decline their morale to communicate with me, share issues and ideas as well as </w:t>
      </w:r>
      <w:r>
        <w:t>give more efforts to gain better opportunity. It is important for me to control on my emotional and behaviour in order to take the positive action which will be beneficial for me, team members and organisation</w:t>
      </w:r>
      <w:r w:rsidR="003667F6">
        <w:t xml:space="preserve"> </w:t>
      </w:r>
      <w:r w:rsidR="003667F6">
        <w:rPr>
          <w:color w:val="auto"/>
          <w:szCs w:val="24"/>
          <w:shd w:val="clear" w:color="auto" w:fill="FFFFFF"/>
        </w:rPr>
        <w:t>(Prentice</w:t>
      </w:r>
      <w:r w:rsidR="003667F6" w:rsidRPr="000C3C5E">
        <w:rPr>
          <w:color w:val="auto"/>
          <w:szCs w:val="24"/>
          <w:shd w:val="clear" w:color="auto" w:fill="FFFFFF"/>
        </w:rPr>
        <w:t>, 2019</w:t>
      </w:r>
      <w:r w:rsidR="003667F6">
        <w:rPr>
          <w:color w:val="auto"/>
          <w:szCs w:val="24"/>
          <w:shd w:val="clear" w:color="auto" w:fill="FFFFFF"/>
        </w:rPr>
        <w:t>)</w:t>
      </w:r>
      <w:r>
        <w:t xml:space="preserve">. It need to improve my social skills to understand the issue and problems of other as well as valuing their culture, tradition and ideas to create better connection and motivate the staff to give extra efforts, perform their task with full dedication in order to bring innovation in the company and achieve future success. I am good to show the empathy to other, respect their emotions and listen their issues in order to provide effective solution to them so they give more focus on working on available opportunity to increase the brand value, market share and gain leading position in the market. </w:t>
      </w:r>
    </w:p>
    <w:p w14:paraId="5E16DC01" w14:textId="77777777" w:rsidR="003B0F7A" w:rsidRDefault="0049005C" w:rsidP="003B0F7A">
      <w:r>
        <w:t xml:space="preserve"> I participating the emotional intelligence quizzes and I got the 7 marks out of 10 in the self-awareness and regulation skills, 8 marks in the empathy and social skills as well as 9 marks in the motivation skills. It has been identified by me, in order to perform the job role of the manager and become the good one, lead the team, manage people and their performance I need to increase my self-awareness and regulation skills, work on my </w:t>
      </w:r>
      <w:r w:rsidR="003B0F7A">
        <w:t>impulsive</w:t>
      </w:r>
      <w:r>
        <w:t xml:space="preserve"> </w:t>
      </w:r>
      <w:r w:rsidR="003B0F7A">
        <w:t>behaviour</w:t>
      </w:r>
      <w:r>
        <w:t xml:space="preserve"> and rude nature </w:t>
      </w:r>
      <w:r w:rsidR="003B0F7A">
        <w:t>to develop trust among the staff to work effectively. I need to manage the time to complete many activities in a day and perform multiple task to meet the group and organisation goals. I need to make the effective strategy to manage work load, improve my emotional intelligence skills to provide the better development opportunities to the employees for the betterment of their future. By communication and listening other I can better ideas to make effective people management strategies, allow people to communicate, participate in decision making, develop unity and coordination among their working in order to make positive working and achieve overall success and growth for future development</w:t>
      </w:r>
      <w:r w:rsidR="00116CD2">
        <w:t xml:space="preserve"> </w:t>
      </w:r>
      <w:r w:rsidR="00116CD2">
        <w:rPr>
          <w:color w:val="auto"/>
          <w:szCs w:val="24"/>
          <w:shd w:val="clear" w:color="auto" w:fill="FFFFFF"/>
        </w:rPr>
        <w:t>(Di Fabio</w:t>
      </w:r>
      <w:r w:rsidR="00116CD2" w:rsidRPr="000C3C5E">
        <w:rPr>
          <w:color w:val="auto"/>
          <w:szCs w:val="24"/>
          <w:shd w:val="clear" w:color="auto" w:fill="FFFFFF"/>
        </w:rPr>
        <w:t>. and Kenny, 2019</w:t>
      </w:r>
      <w:r w:rsidR="00116CD2">
        <w:rPr>
          <w:color w:val="auto"/>
          <w:szCs w:val="24"/>
          <w:shd w:val="clear" w:color="auto" w:fill="FFFFFF"/>
        </w:rPr>
        <w:t>)</w:t>
      </w:r>
      <w:r w:rsidR="003B0F7A">
        <w:t xml:space="preserve">. </w:t>
      </w:r>
    </w:p>
    <w:p w14:paraId="108735A6" w14:textId="77777777" w:rsidR="00272EC1" w:rsidRDefault="00272EC1" w:rsidP="003B0F7A"/>
    <w:p w14:paraId="2E02FC03" w14:textId="34C7C686" w:rsidR="003B0F7A" w:rsidRPr="003B0F7A" w:rsidRDefault="00ED24E8" w:rsidP="003B0F7A">
      <w:pPr>
        <w:rPr>
          <w:b/>
        </w:rPr>
      </w:pPr>
      <w:r>
        <w:rPr>
          <w:b/>
        </w:rPr>
        <w:t xml:space="preserve"> </w:t>
      </w:r>
      <w:r w:rsidR="003B0F7A" w:rsidRPr="003B0F7A">
        <w:rPr>
          <w:b/>
        </w:rPr>
        <w:t xml:space="preserve">Development plan </w:t>
      </w:r>
    </w:p>
    <w:p w14:paraId="438ADD46" w14:textId="77777777" w:rsidR="003B0F7A" w:rsidRDefault="004C4B60" w:rsidP="003B0F7A">
      <w:r>
        <w:tab/>
      </w:r>
      <w:r w:rsidR="003B0F7A">
        <w:t xml:space="preserve">It has been identified by me in order to improve my self-awareness, management and regulation skills for enhancing my emotional intelligence in need to make effective development plan and follow it properly to gain better opportunity in future. In order to develop the self awareness skills, I need to mediate, work to improve my personality, manage my workload by making proper time schedule and enhance my observation skills. I will improve my emotional intelligence skills </w:t>
      </w:r>
      <w:r>
        <w:t>by observing more the nature, emotion and behaviour of people, paying attention to how to behave in different situation, tackle the complex condition, people, as well as ignore the negative point to stay calm and manage work effectively. By meditating and focusing on developing positive environment at workplace, boost my confidence, believe in other</w:t>
      </w:r>
      <w:r w:rsidR="00116CD2">
        <w:t xml:space="preserve"> </w:t>
      </w:r>
      <w:r w:rsidR="00116CD2">
        <w:rPr>
          <w:color w:val="auto"/>
          <w:szCs w:val="24"/>
          <w:shd w:val="clear" w:color="auto" w:fill="FFFFFF"/>
        </w:rPr>
        <w:t>(Nanda</w:t>
      </w:r>
      <w:r w:rsidR="00116CD2" w:rsidRPr="000C3C5E">
        <w:rPr>
          <w:color w:val="auto"/>
          <w:szCs w:val="24"/>
          <w:shd w:val="clear" w:color="auto" w:fill="FFFFFF"/>
        </w:rPr>
        <w:t xml:space="preserve">. and Randhawa, </w:t>
      </w:r>
      <w:r w:rsidR="00116CD2">
        <w:rPr>
          <w:color w:val="auto"/>
          <w:szCs w:val="24"/>
          <w:shd w:val="clear" w:color="auto" w:fill="FFFFFF"/>
        </w:rPr>
        <w:t>2019)</w:t>
      </w:r>
      <w:r w:rsidR="00116CD2">
        <w:t xml:space="preserve">. </w:t>
      </w:r>
      <w:r w:rsidR="005B749D">
        <w:t>By meditating, claiming my anxiety, reduce my anger issue I will</w:t>
      </w:r>
      <w:r w:rsidR="00116CD2">
        <w:t xml:space="preserve"> improve my </w:t>
      </w:r>
      <w:r>
        <w:t>kindness</w:t>
      </w:r>
      <w:r w:rsidR="00116CD2">
        <w:t xml:space="preserve"> nature</w:t>
      </w:r>
      <w:r>
        <w:t xml:space="preserve">, </w:t>
      </w:r>
      <w:r w:rsidR="00116CD2">
        <w:t xml:space="preserve">ability to </w:t>
      </w:r>
      <w:r>
        <w:t xml:space="preserve">help other and take </w:t>
      </w:r>
      <w:r w:rsidR="00116CD2">
        <w:t>responsibility in order to enhance my</w:t>
      </w:r>
      <w:r>
        <w:t xml:space="preserve"> emotional Intelligence within 1 year.</w:t>
      </w:r>
      <w:r w:rsidR="005B749D">
        <w:t xml:space="preserve"> It helps me to gain the trust of people as well as allow me to share the important task to them so they ready to work without any doubt in order to achieve the career and organisation development goals. </w:t>
      </w:r>
    </w:p>
    <w:p w14:paraId="4157ACA2" w14:textId="77777777" w:rsidR="0034559F" w:rsidRPr="004C4B60" w:rsidRDefault="0034559F" w:rsidP="003B0F7A">
      <w:pPr>
        <w:rPr>
          <w:b/>
        </w:rPr>
      </w:pPr>
      <w:r w:rsidRPr="004C4B60">
        <w:rPr>
          <w:b/>
        </w:rPr>
        <w:t>CONCLUSION</w:t>
      </w:r>
    </w:p>
    <w:p w14:paraId="5B869366" w14:textId="77777777" w:rsidR="00081152" w:rsidRDefault="00081152" w:rsidP="00081152">
      <w:r>
        <w:t xml:space="preserve"> </w:t>
      </w:r>
      <w:r w:rsidR="004C4B60">
        <w:tab/>
      </w:r>
      <w:r>
        <w:t xml:space="preserve">From the above presented information, it has been concluded that </w:t>
      </w:r>
      <w:r w:rsidR="004C4B60">
        <w:t xml:space="preserve">It is important for the management of the organisation to give attention on the wellbeing and development of their workforce to increase the overall performance of company and archive success.  By providing better working culture, assuring flow of better communication, organising training and development for betterment of the employees so they feel motivated, maintain work life balance to meet the desired outcomes efficiently.  The emotional intelligence and mindfulness practices of the management help them to increase the morale, better communication, coordination, connection among the whole workface to increase the productivity and overall performance of the company. By working on self-awareness, increase kind nature, solve employee issues and bring positivity in company the manager can manage their activities and people effectively and achieve the success goal of organisation. </w:t>
      </w:r>
    </w:p>
    <w:p w14:paraId="2EE19E82" w14:textId="77777777" w:rsidR="00AF120D" w:rsidRPr="00081152" w:rsidRDefault="00AF120D" w:rsidP="00081152"/>
    <w:p w14:paraId="54D19402" w14:textId="77777777" w:rsidR="0034559F" w:rsidRDefault="0034559F">
      <w:pPr>
        <w:pStyle w:val="Heading1"/>
        <w:pageBreakBefore/>
        <w:numPr>
          <w:ilvl w:val="0"/>
          <w:numId w:val="0"/>
        </w:numPr>
        <w:tabs>
          <w:tab w:val="left" w:pos="0"/>
        </w:tabs>
        <w:rPr>
          <w:u w:val="single"/>
        </w:rPr>
      </w:pPr>
      <w:bookmarkStart w:id="7" w:name="_Toc137809176"/>
      <w:r>
        <w:t>REFERENCES</w:t>
      </w:r>
      <w:bookmarkEnd w:id="7"/>
    </w:p>
    <w:p w14:paraId="0727F668" w14:textId="77777777" w:rsidR="0034559F" w:rsidRPr="00AB590F" w:rsidRDefault="0034559F" w:rsidP="00AB590F">
      <w:pPr>
        <w:rPr>
          <w:szCs w:val="24"/>
          <w:shd w:val="clear" w:color="auto" w:fill="FFFFFF"/>
        </w:rPr>
      </w:pPr>
      <w:r>
        <w:rPr>
          <w:u w:val="single"/>
        </w:rPr>
        <w:t>Books and Journals</w:t>
      </w:r>
    </w:p>
    <w:p w14:paraId="2324B9EB" w14:textId="77777777" w:rsidR="00116CD2" w:rsidRPr="000C3C5E" w:rsidRDefault="00116CD2" w:rsidP="000C3C5E">
      <w:pPr>
        <w:spacing w:line="100" w:lineRule="atLeast"/>
        <w:ind w:left="900" w:hanging="900"/>
        <w:rPr>
          <w:color w:val="auto"/>
          <w:szCs w:val="24"/>
          <w:shd w:val="clear" w:color="auto" w:fill="FFFFFF"/>
        </w:rPr>
      </w:pPr>
      <w:r w:rsidRPr="000C3C5E">
        <w:rPr>
          <w:color w:val="auto"/>
          <w:szCs w:val="24"/>
          <w:shd w:val="clear" w:color="auto" w:fill="FFFFFF"/>
        </w:rPr>
        <w:t xml:space="preserve">Adnan </w:t>
      </w:r>
      <w:proofErr w:type="spellStart"/>
      <w:r w:rsidRPr="000C3C5E">
        <w:rPr>
          <w:color w:val="auto"/>
          <w:szCs w:val="24"/>
          <w:shd w:val="clear" w:color="auto" w:fill="FFFFFF"/>
        </w:rPr>
        <w:t>Bataineh</w:t>
      </w:r>
      <w:proofErr w:type="spellEnd"/>
      <w:r w:rsidRPr="000C3C5E">
        <w:rPr>
          <w:color w:val="auto"/>
          <w:szCs w:val="24"/>
          <w:shd w:val="clear" w:color="auto" w:fill="FFFFFF"/>
        </w:rPr>
        <w:t>, K., 2019. Impact of work-life balance, happiness at work, on employee performance. </w:t>
      </w:r>
      <w:r w:rsidRPr="000C3C5E">
        <w:rPr>
          <w:i/>
          <w:iCs/>
          <w:color w:val="auto"/>
          <w:szCs w:val="24"/>
          <w:shd w:val="clear" w:color="auto" w:fill="FFFFFF"/>
        </w:rPr>
        <w:t>International Business Research</w:t>
      </w:r>
      <w:r w:rsidRPr="000C3C5E">
        <w:rPr>
          <w:color w:val="auto"/>
          <w:szCs w:val="24"/>
          <w:shd w:val="clear" w:color="auto" w:fill="FFFFFF"/>
        </w:rPr>
        <w:t>, </w:t>
      </w:r>
      <w:r w:rsidRPr="000C3C5E">
        <w:rPr>
          <w:i/>
          <w:iCs/>
          <w:color w:val="auto"/>
          <w:szCs w:val="24"/>
          <w:shd w:val="clear" w:color="auto" w:fill="FFFFFF"/>
        </w:rPr>
        <w:t>12</w:t>
      </w:r>
      <w:r w:rsidRPr="000C3C5E">
        <w:rPr>
          <w:color w:val="auto"/>
          <w:szCs w:val="24"/>
          <w:shd w:val="clear" w:color="auto" w:fill="FFFFFF"/>
        </w:rPr>
        <w:t>(2), pp.99-112.</w:t>
      </w:r>
    </w:p>
    <w:p w14:paraId="52FD2072" w14:textId="77777777" w:rsidR="00116CD2" w:rsidRPr="000C3C5E" w:rsidRDefault="00116CD2" w:rsidP="000C3C5E">
      <w:pPr>
        <w:spacing w:line="100" w:lineRule="atLeast"/>
        <w:ind w:left="900" w:hanging="900"/>
        <w:rPr>
          <w:color w:val="auto"/>
          <w:szCs w:val="24"/>
          <w:shd w:val="clear" w:color="auto" w:fill="FFFFFF"/>
        </w:rPr>
      </w:pPr>
      <w:proofErr w:type="spellStart"/>
      <w:r w:rsidRPr="000C3C5E">
        <w:rPr>
          <w:color w:val="auto"/>
          <w:szCs w:val="24"/>
          <w:shd w:val="clear" w:color="auto" w:fill="FFFFFF"/>
        </w:rPr>
        <w:t>Bayighomog</w:t>
      </w:r>
      <w:proofErr w:type="spellEnd"/>
      <w:r w:rsidRPr="000C3C5E">
        <w:rPr>
          <w:color w:val="auto"/>
          <w:szCs w:val="24"/>
          <w:shd w:val="clear" w:color="auto" w:fill="FFFFFF"/>
        </w:rPr>
        <w:t xml:space="preserve">, S.W. and </w:t>
      </w:r>
      <w:proofErr w:type="spellStart"/>
      <w:r w:rsidRPr="000C3C5E">
        <w:rPr>
          <w:color w:val="auto"/>
          <w:szCs w:val="24"/>
          <w:shd w:val="clear" w:color="auto" w:fill="FFFFFF"/>
        </w:rPr>
        <w:t>Arasli</w:t>
      </w:r>
      <w:proofErr w:type="spellEnd"/>
      <w:r w:rsidRPr="000C3C5E">
        <w:rPr>
          <w:color w:val="auto"/>
          <w:szCs w:val="24"/>
          <w:shd w:val="clear" w:color="auto" w:fill="FFFFFF"/>
        </w:rPr>
        <w:t>, H., 2022. Reviving employees’ essence of hospitality through spiritual wellbeing, spiritual leadership, and emotional intelligence. </w:t>
      </w:r>
      <w:r w:rsidRPr="000C3C5E">
        <w:rPr>
          <w:i/>
          <w:iCs/>
          <w:color w:val="auto"/>
          <w:szCs w:val="24"/>
          <w:shd w:val="clear" w:color="auto" w:fill="FFFFFF"/>
        </w:rPr>
        <w:t>Tourism Management</w:t>
      </w:r>
      <w:r w:rsidRPr="000C3C5E">
        <w:rPr>
          <w:color w:val="auto"/>
          <w:szCs w:val="24"/>
          <w:shd w:val="clear" w:color="auto" w:fill="FFFFFF"/>
        </w:rPr>
        <w:t>, </w:t>
      </w:r>
      <w:r w:rsidRPr="000C3C5E">
        <w:rPr>
          <w:i/>
          <w:iCs/>
          <w:color w:val="auto"/>
          <w:szCs w:val="24"/>
          <w:shd w:val="clear" w:color="auto" w:fill="FFFFFF"/>
        </w:rPr>
        <w:t>89</w:t>
      </w:r>
      <w:r w:rsidRPr="000C3C5E">
        <w:rPr>
          <w:color w:val="auto"/>
          <w:szCs w:val="24"/>
          <w:shd w:val="clear" w:color="auto" w:fill="FFFFFF"/>
        </w:rPr>
        <w:t>, p.104406.</w:t>
      </w:r>
    </w:p>
    <w:p w14:paraId="53D29878" w14:textId="77777777" w:rsidR="00116CD2" w:rsidRPr="000C3C5E" w:rsidRDefault="00116CD2" w:rsidP="000C3C5E">
      <w:pPr>
        <w:spacing w:line="100" w:lineRule="atLeast"/>
        <w:ind w:left="900" w:hanging="900"/>
        <w:rPr>
          <w:color w:val="auto"/>
          <w:szCs w:val="24"/>
          <w:shd w:val="clear" w:color="auto" w:fill="FFFFFF"/>
        </w:rPr>
      </w:pPr>
      <w:proofErr w:type="spellStart"/>
      <w:r w:rsidRPr="000C3C5E">
        <w:rPr>
          <w:color w:val="auto"/>
          <w:szCs w:val="24"/>
          <w:shd w:val="clear" w:color="auto" w:fill="FFFFFF"/>
        </w:rPr>
        <w:t>Boehnlein</w:t>
      </w:r>
      <w:proofErr w:type="spellEnd"/>
      <w:r w:rsidRPr="000C3C5E">
        <w:rPr>
          <w:color w:val="auto"/>
          <w:szCs w:val="24"/>
          <w:shd w:val="clear" w:color="auto" w:fill="FFFFFF"/>
        </w:rPr>
        <w:t>, P. and Baum, M., 2022. Does job crafting always lead to employee well-being and performance? Meta-analytical evidence on the moderating role of societal culture. </w:t>
      </w:r>
      <w:r w:rsidRPr="000C3C5E">
        <w:rPr>
          <w:i/>
          <w:iCs/>
          <w:color w:val="auto"/>
          <w:szCs w:val="24"/>
          <w:shd w:val="clear" w:color="auto" w:fill="FFFFFF"/>
        </w:rPr>
        <w:t>The International Journal of Human Resource Management</w:t>
      </w:r>
      <w:r w:rsidRPr="000C3C5E">
        <w:rPr>
          <w:color w:val="auto"/>
          <w:szCs w:val="24"/>
          <w:shd w:val="clear" w:color="auto" w:fill="FFFFFF"/>
        </w:rPr>
        <w:t>, </w:t>
      </w:r>
      <w:r w:rsidRPr="000C3C5E">
        <w:rPr>
          <w:i/>
          <w:iCs/>
          <w:color w:val="auto"/>
          <w:szCs w:val="24"/>
          <w:shd w:val="clear" w:color="auto" w:fill="FFFFFF"/>
        </w:rPr>
        <w:t>33</w:t>
      </w:r>
      <w:r w:rsidRPr="000C3C5E">
        <w:rPr>
          <w:color w:val="auto"/>
          <w:szCs w:val="24"/>
          <w:shd w:val="clear" w:color="auto" w:fill="FFFFFF"/>
        </w:rPr>
        <w:t>(4), pp.647-685.</w:t>
      </w:r>
    </w:p>
    <w:p w14:paraId="51301261" w14:textId="77777777" w:rsidR="00116CD2" w:rsidRPr="000C3C5E" w:rsidRDefault="00116CD2" w:rsidP="000C3C5E">
      <w:pPr>
        <w:spacing w:line="100" w:lineRule="atLeast"/>
        <w:ind w:left="900" w:hanging="900"/>
        <w:rPr>
          <w:color w:val="auto"/>
          <w:szCs w:val="24"/>
          <w:shd w:val="clear" w:color="auto" w:fill="FFFFFF"/>
        </w:rPr>
      </w:pPr>
      <w:proofErr w:type="spellStart"/>
      <w:r w:rsidRPr="000C3C5E">
        <w:rPr>
          <w:color w:val="auto"/>
          <w:szCs w:val="24"/>
          <w:shd w:val="clear" w:color="auto" w:fill="FFFFFF"/>
        </w:rPr>
        <w:t>Caporale-Berkowitz</w:t>
      </w:r>
      <w:proofErr w:type="spellEnd"/>
      <w:r w:rsidRPr="000C3C5E">
        <w:rPr>
          <w:color w:val="auto"/>
          <w:szCs w:val="24"/>
          <w:shd w:val="clear" w:color="auto" w:fill="FFFFFF"/>
        </w:rPr>
        <w:t xml:space="preserve">, N.A., </w:t>
      </w:r>
      <w:r>
        <w:rPr>
          <w:color w:val="auto"/>
          <w:szCs w:val="24"/>
          <w:shd w:val="clear" w:color="auto" w:fill="FFFFFF"/>
        </w:rPr>
        <w:t xml:space="preserve">and et.al., </w:t>
      </w:r>
      <w:r w:rsidRPr="000C3C5E">
        <w:rPr>
          <w:color w:val="auto"/>
          <w:szCs w:val="24"/>
          <w:shd w:val="clear" w:color="auto" w:fill="FFFFFF"/>
        </w:rPr>
        <w:t>2021. Search inside yourself: investigating the effects of a widely adopted mindfulness-at-work development program. </w:t>
      </w:r>
      <w:r w:rsidRPr="000C3C5E">
        <w:rPr>
          <w:i/>
          <w:iCs/>
          <w:color w:val="auto"/>
          <w:szCs w:val="24"/>
          <w:shd w:val="clear" w:color="auto" w:fill="FFFFFF"/>
        </w:rPr>
        <w:t>International Journal of Workplace Health Management</w:t>
      </w:r>
      <w:r w:rsidRPr="000C3C5E">
        <w:rPr>
          <w:color w:val="auto"/>
          <w:szCs w:val="24"/>
          <w:shd w:val="clear" w:color="auto" w:fill="FFFFFF"/>
        </w:rPr>
        <w:t>, </w:t>
      </w:r>
      <w:r w:rsidRPr="000C3C5E">
        <w:rPr>
          <w:i/>
          <w:iCs/>
          <w:color w:val="auto"/>
          <w:szCs w:val="24"/>
          <w:shd w:val="clear" w:color="auto" w:fill="FFFFFF"/>
        </w:rPr>
        <w:t>14</w:t>
      </w:r>
      <w:r w:rsidRPr="000C3C5E">
        <w:rPr>
          <w:color w:val="auto"/>
          <w:szCs w:val="24"/>
          <w:shd w:val="clear" w:color="auto" w:fill="FFFFFF"/>
        </w:rPr>
        <w:t>(6), pp.593-604.</w:t>
      </w:r>
    </w:p>
    <w:p w14:paraId="3C3DE476" w14:textId="77777777" w:rsidR="00116CD2" w:rsidRPr="000C3C5E" w:rsidRDefault="00116CD2" w:rsidP="000C3C5E">
      <w:pPr>
        <w:spacing w:line="100" w:lineRule="atLeast"/>
        <w:ind w:left="900" w:hanging="900"/>
        <w:rPr>
          <w:color w:val="auto"/>
          <w:szCs w:val="24"/>
          <w:shd w:val="clear" w:color="auto" w:fill="FFFFFF"/>
        </w:rPr>
      </w:pPr>
      <w:r w:rsidRPr="000C3C5E">
        <w:rPr>
          <w:color w:val="auto"/>
          <w:szCs w:val="24"/>
          <w:shd w:val="clear" w:color="auto" w:fill="FFFFFF"/>
        </w:rPr>
        <w:t>Cui, Y., 2021. The role of emotional intelligence in workplace transparency and open communication. </w:t>
      </w:r>
      <w:r w:rsidRPr="000C3C5E">
        <w:rPr>
          <w:i/>
          <w:iCs/>
          <w:color w:val="auto"/>
          <w:szCs w:val="24"/>
          <w:shd w:val="clear" w:color="auto" w:fill="FFFFFF"/>
        </w:rPr>
        <w:t xml:space="preserve">Aggression and Violent </w:t>
      </w:r>
      <w:proofErr w:type="spellStart"/>
      <w:r w:rsidRPr="000C3C5E">
        <w:rPr>
          <w:i/>
          <w:iCs/>
          <w:color w:val="auto"/>
          <w:szCs w:val="24"/>
          <w:shd w:val="clear" w:color="auto" w:fill="FFFFFF"/>
        </w:rPr>
        <w:t>Behavior</w:t>
      </w:r>
      <w:proofErr w:type="spellEnd"/>
      <w:r w:rsidRPr="000C3C5E">
        <w:rPr>
          <w:color w:val="auto"/>
          <w:szCs w:val="24"/>
          <w:shd w:val="clear" w:color="auto" w:fill="FFFFFF"/>
        </w:rPr>
        <w:t>, p.101602.</w:t>
      </w:r>
    </w:p>
    <w:p w14:paraId="2D7258D0" w14:textId="77777777" w:rsidR="00116CD2" w:rsidRPr="000C3C5E" w:rsidRDefault="00116CD2" w:rsidP="000C3C5E">
      <w:pPr>
        <w:spacing w:line="100" w:lineRule="atLeast"/>
        <w:ind w:left="900" w:hanging="900"/>
        <w:rPr>
          <w:color w:val="auto"/>
          <w:szCs w:val="24"/>
          <w:shd w:val="clear" w:color="auto" w:fill="FFFFFF"/>
        </w:rPr>
      </w:pPr>
      <w:r w:rsidRPr="000C3C5E">
        <w:rPr>
          <w:color w:val="auto"/>
          <w:szCs w:val="24"/>
          <w:shd w:val="clear" w:color="auto" w:fill="FFFFFF"/>
        </w:rPr>
        <w:t>Di Fabio, A. and Kenny, M.E., 2019. Resources for enhancing employee and organizational well-being beyond personality traits: The promise of Emotional Intelligence and Positive Relational Management. </w:t>
      </w:r>
      <w:r w:rsidRPr="000C3C5E">
        <w:rPr>
          <w:i/>
          <w:iCs/>
          <w:color w:val="auto"/>
          <w:szCs w:val="24"/>
          <w:shd w:val="clear" w:color="auto" w:fill="FFFFFF"/>
        </w:rPr>
        <w:t>Personality and Individual Differences</w:t>
      </w:r>
      <w:r w:rsidRPr="000C3C5E">
        <w:rPr>
          <w:color w:val="auto"/>
          <w:szCs w:val="24"/>
          <w:shd w:val="clear" w:color="auto" w:fill="FFFFFF"/>
        </w:rPr>
        <w:t>, </w:t>
      </w:r>
      <w:r w:rsidRPr="000C3C5E">
        <w:rPr>
          <w:i/>
          <w:iCs/>
          <w:color w:val="auto"/>
          <w:szCs w:val="24"/>
          <w:shd w:val="clear" w:color="auto" w:fill="FFFFFF"/>
        </w:rPr>
        <w:t>151</w:t>
      </w:r>
      <w:r w:rsidRPr="000C3C5E">
        <w:rPr>
          <w:color w:val="auto"/>
          <w:szCs w:val="24"/>
          <w:shd w:val="clear" w:color="auto" w:fill="FFFFFF"/>
        </w:rPr>
        <w:t>, p.109278.</w:t>
      </w:r>
    </w:p>
    <w:p w14:paraId="16C5E427" w14:textId="77777777" w:rsidR="00116CD2" w:rsidRPr="000C3C5E" w:rsidRDefault="00116CD2" w:rsidP="000C3C5E">
      <w:pPr>
        <w:spacing w:line="100" w:lineRule="atLeast"/>
        <w:ind w:left="900" w:hanging="900"/>
        <w:rPr>
          <w:color w:val="auto"/>
          <w:szCs w:val="24"/>
          <w:shd w:val="clear" w:color="auto" w:fill="FFFFFF"/>
        </w:rPr>
      </w:pPr>
      <w:r w:rsidRPr="000C3C5E">
        <w:rPr>
          <w:color w:val="auto"/>
          <w:szCs w:val="24"/>
          <w:shd w:val="clear" w:color="auto" w:fill="FFFFFF"/>
        </w:rPr>
        <w:t xml:space="preserve">El </w:t>
      </w:r>
      <w:proofErr w:type="spellStart"/>
      <w:r w:rsidRPr="000C3C5E">
        <w:rPr>
          <w:color w:val="auto"/>
          <w:szCs w:val="24"/>
          <w:shd w:val="clear" w:color="auto" w:fill="FFFFFF"/>
        </w:rPr>
        <w:t>Khatib</w:t>
      </w:r>
      <w:proofErr w:type="spellEnd"/>
      <w:r w:rsidRPr="000C3C5E">
        <w:rPr>
          <w:color w:val="auto"/>
          <w:szCs w:val="24"/>
          <w:shd w:val="clear" w:color="auto" w:fill="FFFFFF"/>
        </w:rPr>
        <w:t xml:space="preserve">, M., </w:t>
      </w:r>
      <w:proofErr w:type="spellStart"/>
      <w:r w:rsidRPr="000C3C5E">
        <w:rPr>
          <w:color w:val="auto"/>
          <w:szCs w:val="24"/>
          <w:shd w:val="clear" w:color="auto" w:fill="FFFFFF"/>
        </w:rPr>
        <w:t>Almteiri</w:t>
      </w:r>
      <w:proofErr w:type="spellEnd"/>
      <w:r w:rsidRPr="000C3C5E">
        <w:rPr>
          <w:color w:val="auto"/>
          <w:szCs w:val="24"/>
          <w:shd w:val="clear" w:color="auto" w:fill="FFFFFF"/>
        </w:rPr>
        <w:t xml:space="preserve">, M. and Al </w:t>
      </w:r>
      <w:proofErr w:type="spellStart"/>
      <w:r w:rsidRPr="000C3C5E">
        <w:rPr>
          <w:color w:val="auto"/>
          <w:szCs w:val="24"/>
          <w:shd w:val="clear" w:color="auto" w:fill="FFFFFF"/>
        </w:rPr>
        <w:t>Qasemi</w:t>
      </w:r>
      <w:proofErr w:type="spellEnd"/>
      <w:r w:rsidRPr="000C3C5E">
        <w:rPr>
          <w:color w:val="auto"/>
          <w:szCs w:val="24"/>
          <w:shd w:val="clear" w:color="auto" w:fill="FFFFFF"/>
        </w:rPr>
        <w:t>, S.A., 2021. The Correlation between Emotional Intelligence and Project Management Success. </w:t>
      </w:r>
      <w:proofErr w:type="spellStart"/>
      <w:r w:rsidRPr="000C3C5E">
        <w:rPr>
          <w:i/>
          <w:iCs/>
          <w:color w:val="auto"/>
          <w:szCs w:val="24"/>
          <w:shd w:val="clear" w:color="auto" w:fill="FFFFFF"/>
        </w:rPr>
        <w:t>IBusiness</w:t>
      </w:r>
      <w:proofErr w:type="spellEnd"/>
      <w:r w:rsidRPr="000C3C5E">
        <w:rPr>
          <w:color w:val="auto"/>
          <w:szCs w:val="24"/>
          <w:shd w:val="clear" w:color="auto" w:fill="FFFFFF"/>
        </w:rPr>
        <w:t>, </w:t>
      </w:r>
      <w:r w:rsidRPr="000C3C5E">
        <w:rPr>
          <w:i/>
          <w:iCs/>
          <w:color w:val="auto"/>
          <w:szCs w:val="24"/>
          <w:shd w:val="clear" w:color="auto" w:fill="FFFFFF"/>
        </w:rPr>
        <w:t>13</w:t>
      </w:r>
      <w:r w:rsidRPr="000C3C5E">
        <w:rPr>
          <w:color w:val="auto"/>
          <w:szCs w:val="24"/>
          <w:shd w:val="clear" w:color="auto" w:fill="FFFFFF"/>
        </w:rPr>
        <w:t>(01), p.18.</w:t>
      </w:r>
    </w:p>
    <w:p w14:paraId="40CE75AC" w14:textId="77777777" w:rsidR="00116CD2" w:rsidRPr="000C3C5E" w:rsidRDefault="00116CD2" w:rsidP="000C3C5E">
      <w:pPr>
        <w:spacing w:line="100" w:lineRule="atLeast"/>
        <w:ind w:left="900" w:hanging="900"/>
        <w:rPr>
          <w:color w:val="auto"/>
          <w:szCs w:val="24"/>
          <w:shd w:val="clear" w:color="auto" w:fill="FFFFFF"/>
        </w:rPr>
      </w:pPr>
      <w:r w:rsidRPr="000C3C5E">
        <w:rPr>
          <w:color w:val="auto"/>
          <w:szCs w:val="24"/>
          <w:shd w:val="clear" w:color="auto" w:fill="FFFFFF"/>
        </w:rPr>
        <w:t>Java, S., Bhardwaj, A.B. and Prabhakar, S., 2021, March. Influence of Online Meditational Aid on Emotional Health and Job Stress during Pandemic. In </w:t>
      </w:r>
      <w:r w:rsidRPr="000C3C5E">
        <w:rPr>
          <w:i/>
          <w:iCs/>
          <w:color w:val="auto"/>
          <w:szCs w:val="24"/>
          <w:shd w:val="clear" w:color="auto" w:fill="FFFFFF"/>
        </w:rPr>
        <w:t>2021 International Conference on Computational Intelligence and Knowledge Economy (ICCIKE)</w:t>
      </w:r>
      <w:r w:rsidRPr="000C3C5E">
        <w:rPr>
          <w:color w:val="auto"/>
          <w:szCs w:val="24"/>
          <w:shd w:val="clear" w:color="auto" w:fill="FFFFFF"/>
        </w:rPr>
        <w:t> (pp. 279-284). IEEE.</w:t>
      </w:r>
    </w:p>
    <w:p w14:paraId="4B852897" w14:textId="77777777" w:rsidR="00116CD2" w:rsidRDefault="00116CD2" w:rsidP="000C3C5E">
      <w:pPr>
        <w:spacing w:line="100" w:lineRule="atLeast"/>
        <w:ind w:left="900" w:hanging="900"/>
        <w:rPr>
          <w:color w:val="auto"/>
          <w:szCs w:val="24"/>
          <w:shd w:val="clear" w:color="auto" w:fill="FFFFFF"/>
        </w:rPr>
      </w:pPr>
      <w:r w:rsidRPr="000C3C5E">
        <w:rPr>
          <w:color w:val="auto"/>
          <w:szCs w:val="24"/>
          <w:shd w:val="clear" w:color="auto" w:fill="FFFFFF"/>
        </w:rPr>
        <w:t xml:space="preserve">Nanda, M. and Randhawa, G., 2019. Emotional intelligence, well-being, and employee </w:t>
      </w:r>
      <w:proofErr w:type="spellStart"/>
      <w:r w:rsidRPr="000C3C5E">
        <w:rPr>
          <w:color w:val="auto"/>
          <w:szCs w:val="24"/>
          <w:shd w:val="clear" w:color="auto" w:fill="FFFFFF"/>
        </w:rPr>
        <w:t>behavior</w:t>
      </w:r>
      <w:proofErr w:type="spellEnd"/>
      <w:r w:rsidRPr="000C3C5E">
        <w:rPr>
          <w:color w:val="auto"/>
          <w:szCs w:val="24"/>
          <w:shd w:val="clear" w:color="auto" w:fill="FFFFFF"/>
        </w:rPr>
        <w:t>: A proposed model. </w:t>
      </w:r>
      <w:r w:rsidRPr="000C3C5E">
        <w:rPr>
          <w:i/>
          <w:iCs/>
          <w:color w:val="auto"/>
          <w:szCs w:val="24"/>
          <w:shd w:val="clear" w:color="auto" w:fill="FFFFFF"/>
        </w:rPr>
        <w:t>Journal of Management Research</w:t>
      </w:r>
      <w:r w:rsidRPr="000C3C5E">
        <w:rPr>
          <w:color w:val="auto"/>
          <w:szCs w:val="24"/>
          <w:shd w:val="clear" w:color="auto" w:fill="FFFFFF"/>
        </w:rPr>
        <w:t>, </w:t>
      </w:r>
      <w:r w:rsidRPr="000C3C5E">
        <w:rPr>
          <w:i/>
          <w:iCs/>
          <w:color w:val="auto"/>
          <w:szCs w:val="24"/>
          <w:shd w:val="clear" w:color="auto" w:fill="FFFFFF"/>
        </w:rPr>
        <w:t>19</w:t>
      </w:r>
      <w:r w:rsidRPr="000C3C5E">
        <w:rPr>
          <w:color w:val="auto"/>
          <w:szCs w:val="24"/>
          <w:shd w:val="clear" w:color="auto" w:fill="FFFFFF"/>
        </w:rPr>
        <w:t>(3), pp.157-172.</w:t>
      </w:r>
    </w:p>
    <w:p w14:paraId="4E731247" w14:textId="77777777" w:rsidR="00116CD2" w:rsidRPr="000C3C5E" w:rsidRDefault="00116CD2" w:rsidP="000C3C5E">
      <w:pPr>
        <w:spacing w:line="100" w:lineRule="atLeast"/>
        <w:ind w:left="900" w:hanging="900"/>
        <w:rPr>
          <w:color w:val="auto"/>
          <w:szCs w:val="24"/>
          <w:shd w:val="clear" w:color="auto" w:fill="FFFFFF"/>
        </w:rPr>
      </w:pPr>
      <w:proofErr w:type="spellStart"/>
      <w:r w:rsidRPr="000C3C5E">
        <w:rPr>
          <w:color w:val="auto"/>
          <w:szCs w:val="24"/>
          <w:shd w:val="clear" w:color="auto" w:fill="FFFFFF"/>
        </w:rPr>
        <w:t>Pagán-Castaño</w:t>
      </w:r>
      <w:proofErr w:type="spellEnd"/>
      <w:r w:rsidRPr="000C3C5E">
        <w:rPr>
          <w:color w:val="auto"/>
          <w:szCs w:val="24"/>
          <w:shd w:val="clear" w:color="auto" w:fill="FFFFFF"/>
        </w:rPr>
        <w:t xml:space="preserve">, E., </w:t>
      </w:r>
      <w:proofErr w:type="spellStart"/>
      <w:r w:rsidRPr="000C3C5E">
        <w:rPr>
          <w:color w:val="auto"/>
          <w:szCs w:val="24"/>
          <w:shd w:val="clear" w:color="auto" w:fill="FFFFFF"/>
        </w:rPr>
        <w:t>Maseda-Moreno</w:t>
      </w:r>
      <w:proofErr w:type="spellEnd"/>
      <w:r w:rsidRPr="000C3C5E">
        <w:rPr>
          <w:color w:val="auto"/>
          <w:szCs w:val="24"/>
          <w:shd w:val="clear" w:color="auto" w:fill="FFFFFF"/>
        </w:rPr>
        <w:t xml:space="preserve">, A. and </w:t>
      </w:r>
      <w:proofErr w:type="spellStart"/>
      <w:r w:rsidRPr="000C3C5E">
        <w:rPr>
          <w:color w:val="auto"/>
          <w:szCs w:val="24"/>
          <w:shd w:val="clear" w:color="auto" w:fill="FFFFFF"/>
        </w:rPr>
        <w:t>Santos-Rojo</w:t>
      </w:r>
      <w:proofErr w:type="spellEnd"/>
      <w:r w:rsidRPr="000C3C5E">
        <w:rPr>
          <w:color w:val="auto"/>
          <w:szCs w:val="24"/>
          <w:shd w:val="clear" w:color="auto" w:fill="FFFFFF"/>
        </w:rPr>
        <w:t>, C., 2020. Wellbeing in work environments. </w:t>
      </w:r>
      <w:r w:rsidRPr="000C3C5E">
        <w:rPr>
          <w:i/>
          <w:iCs/>
          <w:color w:val="auto"/>
          <w:szCs w:val="24"/>
          <w:shd w:val="clear" w:color="auto" w:fill="FFFFFF"/>
        </w:rPr>
        <w:t>Journal of Business Research</w:t>
      </w:r>
      <w:r w:rsidRPr="000C3C5E">
        <w:rPr>
          <w:color w:val="auto"/>
          <w:szCs w:val="24"/>
          <w:shd w:val="clear" w:color="auto" w:fill="FFFFFF"/>
        </w:rPr>
        <w:t>, </w:t>
      </w:r>
      <w:r w:rsidRPr="000C3C5E">
        <w:rPr>
          <w:i/>
          <w:iCs/>
          <w:color w:val="auto"/>
          <w:szCs w:val="24"/>
          <w:shd w:val="clear" w:color="auto" w:fill="FFFFFF"/>
        </w:rPr>
        <w:t>115</w:t>
      </w:r>
      <w:r w:rsidRPr="000C3C5E">
        <w:rPr>
          <w:color w:val="auto"/>
          <w:szCs w:val="24"/>
          <w:shd w:val="clear" w:color="auto" w:fill="FFFFFF"/>
        </w:rPr>
        <w:t>, pp.469-474.</w:t>
      </w:r>
    </w:p>
    <w:p w14:paraId="2F911D70" w14:textId="77777777" w:rsidR="00116CD2" w:rsidRPr="000C3C5E" w:rsidRDefault="00116CD2" w:rsidP="000C3C5E">
      <w:pPr>
        <w:spacing w:line="100" w:lineRule="atLeast"/>
        <w:ind w:left="900" w:hanging="900"/>
        <w:rPr>
          <w:color w:val="auto"/>
          <w:szCs w:val="24"/>
          <w:shd w:val="clear" w:color="auto" w:fill="FFFFFF"/>
        </w:rPr>
      </w:pPr>
      <w:proofErr w:type="spellStart"/>
      <w:r w:rsidRPr="000C3C5E">
        <w:rPr>
          <w:color w:val="auto"/>
          <w:szCs w:val="24"/>
          <w:shd w:val="clear" w:color="auto" w:fill="FFFFFF"/>
        </w:rPr>
        <w:t>Panditharathne</w:t>
      </w:r>
      <w:proofErr w:type="spellEnd"/>
      <w:r w:rsidRPr="000C3C5E">
        <w:rPr>
          <w:color w:val="auto"/>
          <w:szCs w:val="24"/>
          <w:shd w:val="clear" w:color="auto" w:fill="FFFFFF"/>
        </w:rPr>
        <w:t>, P.N.K.W. and Chen, Z., 2021. An integrative review on the research progress of mindfulness and its implications at the workplace. </w:t>
      </w:r>
      <w:r w:rsidRPr="000C3C5E">
        <w:rPr>
          <w:i/>
          <w:iCs/>
          <w:color w:val="auto"/>
          <w:szCs w:val="24"/>
          <w:shd w:val="clear" w:color="auto" w:fill="FFFFFF"/>
        </w:rPr>
        <w:t>Sustainability</w:t>
      </w:r>
      <w:r w:rsidRPr="000C3C5E">
        <w:rPr>
          <w:color w:val="auto"/>
          <w:szCs w:val="24"/>
          <w:shd w:val="clear" w:color="auto" w:fill="FFFFFF"/>
        </w:rPr>
        <w:t>, </w:t>
      </w:r>
      <w:r w:rsidRPr="000C3C5E">
        <w:rPr>
          <w:i/>
          <w:iCs/>
          <w:color w:val="auto"/>
          <w:szCs w:val="24"/>
          <w:shd w:val="clear" w:color="auto" w:fill="FFFFFF"/>
        </w:rPr>
        <w:t>13</w:t>
      </w:r>
      <w:r w:rsidRPr="000C3C5E">
        <w:rPr>
          <w:color w:val="auto"/>
          <w:szCs w:val="24"/>
          <w:shd w:val="clear" w:color="auto" w:fill="FFFFFF"/>
        </w:rPr>
        <w:t>(24), p.13852.</w:t>
      </w:r>
    </w:p>
    <w:p w14:paraId="6D231DE3" w14:textId="77777777" w:rsidR="00116CD2" w:rsidRPr="000C3C5E" w:rsidRDefault="00116CD2" w:rsidP="000C3C5E">
      <w:pPr>
        <w:spacing w:line="100" w:lineRule="atLeast"/>
        <w:ind w:left="900" w:hanging="900"/>
        <w:rPr>
          <w:color w:val="auto"/>
          <w:szCs w:val="24"/>
          <w:shd w:val="clear" w:color="auto" w:fill="FFFFFF"/>
        </w:rPr>
      </w:pPr>
      <w:proofErr w:type="spellStart"/>
      <w:r w:rsidRPr="000C3C5E">
        <w:rPr>
          <w:color w:val="auto"/>
          <w:szCs w:val="24"/>
          <w:shd w:val="clear" w:color="auto" w:fill="FFFFFF"/>
        </w:rPr>
        <w:t>Papoutsi</w:t>
      </w:r>
      <w:proofErr w:type="spellEnd"/>
      <w:r w:rsidRPr="000C3C5E">
        <w:rPr>
          <w:color w:val="auto"/>
          <w:szCs w:val="24"/>
          <w:shd w:val="clear" w:color="auto" w:fill="FFFFFF"/>
        </w:rPr>
        <w:t xml:space="preserve">, C., </w:t>
      </w:r>
      <w:proofErr w:type="spellStart"/>
      <w:r w:rsidRPr="000C3C5E">
        <w:rPr>
          <w:color w:val="auto"/>
          <w:szCs w:val="24"/>
          <w:shd w:val="clear" w:color="auto" w:fill="FFFFFF"/>
        </w:rPr>
        <w:t>Drigas</w:t>
      </w:r>
      <w:proofErr w:type="spellEnd"/>
      <w:r w:rsidRPr="000C3C5E">
        <w:rPr>
          <w:color w:val="auto"/>
          <w:szCs w:val="24"/>
          <w:shd w:val="clear" w:color="auto" w:fill="FFFFFF"/>
        </w:rPr>
        <w:t xml:space="preserve">, A. and </w:t>
      </w:r>
      <w:proofErr w:type="spellStart"/>
      <w:r w:rsidRPr="000C3C5E">
        <w:rPr>
          <w:color w:val="auto"/>
          <w:szCs w:val="24"/>
          <w:shd w:val="clear" w:color="auto" w:fill="FFFFFF"/>
        </w:rPr>
        <w:t>Skianis</w:t>
      </w:r>
      <w:proofErr w:type="spellEnd"/>
      <w:r w:rsidRPr="000C3C5E">
        <w:rPr>
          <w:color w:val="auto"/>
          <w:szCs w:val="24"/>
          <w:shd w:val="clear" w:color="auto" w:fill="FFFFFF"/>
        </w:rPr>
        <w:t>, C., 2019. Emotional intelligence as an important asset for HR in organizations: Attitudes and working variables. </w:t>
      </w:r>
      <w:r w:rsidRPr="000C3C5E">
        <w:rPr>
          <w:i/>
          <w:iCs/>
          <w:color w:val="auto"/>
          <w:szCs w:val="24"/>
          <w:shd w:val="clear" w:color="auto" w:fill="FFFFFF"/>
        </w:rPr>
        <w:t>International Journal of Advanced Corporate Learning</w:t>
      </w:r>
      <w:r w:rsidRPr="000C3C5E">
        <w:rPr>
          <w:color w:val="auto"/>
          <w:szCs w:val="24"/>
          <w:shd w:val="clear" w:color="auto" w:fill="FFFFFF"/>
        </w:rPr>
        <w:t>, </w:t>
      </w:r>
      <w:r w:rsidRPr="000C3C5E">
        <w:rPr>
          <w:i/>
          <w:iCs/>
          <w:color w:val="auto"/>
          <w:szCs w:val="24"/>
          <w:shd w:val="clear" w:color="auto" w:fill="FFFFFF"/>
        </w:rPr>
        <w:t>12</w:t>
      </w:r>
      <w:r w:rsidRPr="000C3C5E">
        <w:rPr>
          <w:color w:val="auto"/>
          <w:szCs w:val="24"/>
          <w:shd w:val="clear" w:color="auto" w:fill="FFFFFF"/>
        </w:rPr>
        <w:t>(2), p.21.</w:t>
      </w:r>
    </w:p>
    <w:p w14:paraId="773E8340" w14:textId="77777777" w:rsidR="00116CD2" w:rsidRPr="000C3C5E" w:rsidRDefault="00116CD2" w:rsidP="000C3C5E">
      <w:pPr>
        <w:spacing w:line="100" w:lineRule="atLeast"/>
        <w:ind w:left="900" w:hanging="900"/>
        <w:rPr>
          <w:color w:val="auto"/>
          <w:szCs w:val="24"/>
          <w:shd w:val="clear" w:color="auto" w:fill="FFFFFF"/>
        </w:rPr>
      </w:pPr>
      <w:r w:rsidRPr="000C3C5E">
        <w:rPr>
          <w:color w:val="auto"/>
          <w:szCs w:val="24"/>
          <w:shd w:val="clear" w:color="auto" w:fill="FFFFFF"/>
        </w:rPr>
        <w:t>Prentice, C., 2019. Managing service encounters with emotional intelligence. </w:t>
      </w:r>
      <w:r w:rsidRPr="000C3C5E">
        <w:rPr>
          <w:i/>
          <w:iCs/>
          <w:color w:val="auto"/>
          <w:szCs w:val="24"/>
          <w:shd w:val="clear" w:color="auto" w:fill="FFFFFF"/>
        </w:rPr>
        <w:t>Journal of Retailing and Consumer Services</w:t>
      </w:r>
      <w:r w:rsidRPr="000C3C5E">
        <w:rPr>
          <w:color w:val="auto"/>
          <w:szCs w:val="24"/>
          <w:shd w:val="clear" w:color="auto" w:fill="FFFFFF"/>
        </w:rPr>
        <w:t>, </w:t>
      </w:r>
      <w:r w:rsidRPr="000C3C5E">
        <w:rPr>
          <w:i/>
          <w:iCs/>
          <w:color w:val="auto"/>
          <w:szCs w:val="24"/>
          <w:shd w:val="clear" w:color="auto" w:fill="FFFFFF"/>
        </w:rPr>
        <w:t>51</w:t>
      </w:r>
      <w:r w:rsidRPr="000C3C5E">
        <w:rPr>
          <w:color w:val="auto"/>
          <w:szCs w:val="24"/>
          <w:shd w:val="clear" w:color="auto" w:fill="FFFFFF"/>
        </w:rPr>
        <w:t>, pp.344-351.</w:t>
      </w:r>
    </w:p>
    <w:p w14:paraId="343E1CC5" w14:textId="77777777" w:rsidR="00116CD2" w:rsidRPr="000C3C5E" w:rsidRDefault="00116CD2" w:rsidP="000C3C5E">
      <w:pPr>
        <w:spacing w:line="100" w:lineRule="atLeast"/>
        <w:ind w:left="900" w:hanging="900"/>
        <w:rPr>
          <w:color w:val="auto"/>
          <w:szCs w:val="24"/>
          <w:shd w:val="clear" w:color="auto" w:fill="FFFFFF"/>
        </w:rPr>
      </w:pPr>
      <w:proofErr w:type="spellStart"/>
      <w:r w:rsidRPr="000C3C5E">
        <w:rPr>
          <w:color w:val="auto"/>
          <w:szCs w:val="24"/>
          <w:shd w:val="clear" w:color="auto" w:fill="FFFFFF"/>
        </w:rPr>
        <w:t>Salas‐Vallina</w:t>
      </w:r>
      <w:proofErr w:type="spellEnd"/>
      <w:r w:rsidRPr="000C3C5E">
        <w:rPr>
          <w:color w:val="auto"/>
          <w:szCs w:val="24"/>
          <w:shd w:val="clear" w:color="auto" w:fill="FFFFFF"/>
        </w:rPr>
        <w:t xml:space="preserve">, A., Alegre, J. and </w:t>
      </w:r>
      <w:proofErr w:type="spellStart"/>
      <w:r w:rsidRPr="000C3C5E">
        <w:rPr>
          <w:color w:val="auto"/>
          <w:szCs w:val="24"/>
          <w:shd w:val="clear" w:color="auto" w:fill="FFFFFF"/>
        </w:rPr>
        <w:t>López‐Cabrales</w:t>
      </w:r>
      <w:proofErr w:type="spellEnd"/>
      <w:r w:rsidRPr="000C3C5E">
        <w:rPr>
          <w:color w:val="auto"/>
          <w:szCs w:val="24"/>
          <w:shd w:val="clear" w:color="auto" w:fill="FFFFFF"/>
        </w:rPr>
        <w:t>, Á., 2021. The challenge of increasing employees' well‐being and performance: How human resource management practices and engaging leadership work together toward reaching this goal. </w:t>
      </w:r>
      <w:r w:rsidRPr="000C3C5E">
        <w:rPr>
          <w:i/>
          <w:iCs/>
          <w:color w:val="auto"/>
          <w:szCs w:val="24"/>
          <w:shd w:val="clear" w:color="auto" w:fill="FFFFFF"/>
        </w:rPr>
        <w:t>Human Resource Management</w:t>
      </w:r>
      <w:r w:rsidRPr="000C3C5E">
        <w:rPr>
          <w:color w:val="auto"/>
          <w:szCs w:val="24"/>
          <w:shd w:val="clear" w:color="auto" w:fill="FFFFFF"/>
        </w:rPr>
        <w:t>, </w:t>
      </w:r>
      <w:r w:rsidRPr="000C3C5E">
        <w:rPr>
          <w:i/>
          <w:iCs/>
          <w:color w:val="auto"/>
          <w:szCs w:val="24"/>
          <w:shd w:val="clear" w:color="auto" w:fill="FFFFFF"/>
        </w:rPr>
        <w:t>60</w:t>
      </w:r>
      <w:r w:rsidRPr="000C3C5E">
        <w:rPr>
          <w:color w:val="auto"/>
          <w:szCs w:val="24"/>
          <w:shd w:val="clear" w:color="auto" w:fill="FFFFFF"/>
        </w:rPr>
        <w:t>(3), pp.333-347.</w:t>
      </w:r>
    </w:p>
    <w:p w14:paraId="4DE28868" w14:textId="77777777" w:rsidR="00116CD2" w:rsidRPr="000C3C5E" w:rsidRDefault="00116CD2" w:rsidP="000C3C5E">
      <w:pPr>
        <w:spacing w:line="100" w:lineRule="atLeast"/>
        <w:ind w:left="900" w:hanging="900"/>
        <w:rPr>
          <w:color w:val="auto"/>
          <w:szCs w:val="24"/>
          <w:shd w:val="clear" w:color="auto" w:fill="FFFFFF"/>
        </w:rPr>
      </w:pPr>
      <w:proofErr w:type="spellStart"/>
      <w:r w:rsidRPr="000C3C5E">
        <w:rPr>
          <w:color w:val="auto"/>
          <w:szCs w:val="24"/>
          <w:shd w:val="clear" w:color="auto" w:fill="FFFFFF"/>
        </w:rPr>
        <w:t>Shahbaz</w:t>
      </w:r>
      <w:proofErr w:type="spellEnd"/>
      <w:r w:rsidRPr="000C3C5E">
        <w:rPr>
          <w:color w:val="auto"/>
          <w:szCs w:val="24"/>
          <w:shd w:val="clear" w:color="auto" w:fill="FFFFFF"/>
        </w:rPr>
        <w:t>, W. and Parker, J., 2021. Workplace mindfulness: fundamental issues for research and practice. </w:t>
      </w:r>
      <w:r w:rsidRPr="000C3C5E">
        <w:rPr>
          <w:i/>
          <w:iCs/>
          <w:color w:val="auto"/>
          <w:szCs w:val="24"/>
          <w:shd w:val="clear" w:color="auto" w:fill="FFFFFF"/>
        </w:rPr>
        <w:t>Labour &amp; Industry: a journal of the social and economic relations of work</w:t>
      </w:r>
      <w:r w:rsidRPr="000C3C5E">
        <w:rPr>
          <w:color w:val="auto"/>
          <w:szCs w:val="24"/>
          <w:shd w:val="clear" w:color="auto" w:fill="FFFFFF"/>
        </w:rPr>
        <w:t>, </w:t>
      </w:r>
      <w:r w:rsidRPr="000C3C5E">
        <w:rPr>
          <w:i/>
          <w:iCs/>
          <w:color w:val="auto"/>
          <w:szCs w:val="24"/>
          <w:shd w:val="clear" w:color="auto" w:fill="FFFFFF"/>
        </w:rPr>
        <w:t>31</w:t>
      </w:r>
      <w:r w:rsidRPr="000C3C5E">
        <w:rPr>
          <w:color w:val="auto"/>
          <w:szCs w:val="24"/>
          <w:shd w:val="clear" w:color="auto" w:fill="FFFFFF"/>
        </w:rPr>
        <w:t>(2), pp.172-179.</w:t>
      </w:r>
    </w:p>
    <w:p w14:paraId="0697EBA1" w14:textId="77777777" w:rsidR="00116CD2" w:rsidRPr="000C3C5E" w:rsidRDefault="00116CD2" w:rsidP="000C3C5E">
      <w:pPr>
        <w:spacing w:line="100" w:lineRule="atLeast"/>
        <w:ind w:left="900" w:hanging="900"/>
        <w:rPr>
          <w:color w:val="auto"/>
          <w:szCs w:val="24"/>
          <w:shd w:val="clear" w:color="auto" w:fill="FFFFFF"/>
        </w:rPr>
      </w:pPr>
      <w:r w:rsidRPr="000C3C5E">
        <w:rPr>
          <w:color w:val="auto"/>
          <w:szCs w:val="24"/>
          <w:shd w:val="clear" w:color="auto" w:fill="FFFFFF"/>
        </w:rPr>
        <w:t xml:space="preserve">Soriano, A., W. </w:t>
      </w:r>
      <w:proofErr w:type="spellStart"/>
      <w:r w:rsidRPr="000C3C5E">
        <w:rPr>
          <w:color w:val="auto"/>
          <w:szCs w:val="24"/>
          <w:shd w:val="clear" w:color="auto" w:fill="FFFFFF"/>
        </w:rPr>
        <w:t>Kozusznik</w:t>
      </w:r>
      <w:proofErr w:type="spellEnd"/>
      <w:r w:rsidRPr="000C3C5E">
        <w:rPr>
          <w:color w:val="auto"/>
          <w:szCs w:val="24"/>
          <w:shd w:val="clear" w:color="auto" w:fill="FFFFFF"/>
        </w:rPr>
        <w:t xml:space="preserve">, M., </w:t>
      </w:r>
      <w:proofErr w:type="spellStart"/>
      <w:r w:rsidRPr="000C3C5E">
        <w:rPr>
          <w:color w:val="auto"/>
          <w:szCs w:val="24"/>
          <w:shd w:val="clear" w:color="auto" w:fill="FFFFFF"/>
        </w:rPr>
        <w:t>Peiró</w:t>
      </w:r>
      <w:proofErr w:type="spellEnd"/>
      <w:r w:rsidRPr="000C3C5E">
        <w:rPr>
          <w:color w:val="auto"/>
          <w:szCs w:val="24"/>
          <w:shd w:val="clear" w:color="auto" w:fill="FFFFFF"/>
        </w:rPr>
        <w:t>, J.M. and Mateo, C., 2020. The role of employees’ work patterns and office type fit (and misfit) in the relationships between employee well-being and performance. </w:t>
      </w:r>
      <w:r w:rsidRPr="000C3C5E">
        <w:rPr>
          <w:i/>
          <w:iCs/>
          <w:color w:val="auto"/>
          <w:szCs w:val="24"/>
          <w:shd w:val="clear" w:color="auto" w:fill="FFFFFF"/>
        </w:rPr>
        <w:t xml:space="preserve">Environment and </w:t>
      </w:r>
      <w:proofErr w:type="spellStart"/>
      <w:r w:rsidRPr="000C3C5E">
        <w:rPr>
          <w:i/>
          <w:iCs/>
          <w:color w:val="auto"/>
          <w:szCs w:val="24"/>
          <w:shd w:val="clear" w:color="auto" w:fill="FFFFFF"/>
        </w:rPr>
        <w:t>Behavior</w:t>
      </w:r>
      <w:proofErr w:type="spellEnd"/>
      <w:r w:rsidRPr="000C3C5E">
        <w:rPr>
          <w:color w:val="auto"/>
          <w:szCs w:val="24"/>
          <w:shd w:val="clear" w:color="auto" w:fill="FFFFFF"/>
        </w:rPr>
        <w:t>, </w:t>
      </w:r>
      <w:r w:rsidRPr="000C3C5E">
        <w:rPr>
          <w:i/>
          <w:iCs/>
          <w:color w:val="auto"/>
          <w:szCs w:val="24"/>
          <w:shd w:val="clear" w:color="auto" w:fill="FFFFFF"/>
        </w:rPr>
        <w:t>52</w:t>
      </w:r>
      <w:r w:rsidRPr="000C3C5E">
        <w:rPr>
          <w:color w:val="auto"/>
          <w:szCs w:val="24"/>
          <w:shd w:val="clear" w:color="auto" w:fill="FFFFFF"/>
        </w:rPr>
        <w:t>(2), pp.111-138.</w:t>
      </w:r>
    </w:p>
    <w:p w14:paraId="0D373DE8" w14:textId="77777777" w:rsidR="00116CD2" w:rsidRPr="000C3C5E" w:rsidRDefault="00116CD2" w:rsidP="000C3C5E">
      <w:pPr>
        <w:spacing w:line="100" w:lineRule="atLeast"/>
        <w:ind w:left="900" w:hanging="900"/>
        <w:rPr>
          <w:color w:val="auto"/>
          <w:szCs w:val="24"/>
          <w:shd w:val="clear" w:color="auto" w:fill="FFFFFF"/>
        </w:rPr>
      </w:pPr>
      <w:r w:rsidRPr="000C3C5E">
        <w:rPr>
          <w:color w:val="auto"/>
          <w:szCs w:val="24"/>
          <w:shd w:val="clear" w:color="auto" w:fill="FFFFFF"/>
        </w:rPr>
        <w:t xml:space="preserve">Zheng, X., </w:t>
      </w:r>
      <w:r>
        <w:rPr>
          <w:color w:val="auto"/>
          <w:szCs w:val="24"/>
          <w:shd w:val="clear" w:color="auto" w:fill="FFFFFF"/>
        </w:rPr>
        <w:t>and et.al.,</w:t>
      </w:r>
      <w:r w:rsidRPr="000C3C5E">
        <w:rPr>
          <w:color w:val="auto"/>
          <w:szCs w:val="24"/>
          <w:shd w:val="clear" w:color="auto" w:fill="FFFFFF"/>
        </w:rPr>
        <w:t>2022. Workplace mindfulness: Multidimensional model, scale development and validation. </w:t>
      </w:r>
      <w:r w:rsidRPr="000C3C5E">
        <w:rPr>
          <w:i/>
          <w:iCs/>
          <w:color w:val="auto"/>
          <w:szCs w:val="24"/>
          <w:shd w:val="clear" w:color="auto" w:fill="FFFFFF"/>
        </w:rPr>
        <w:t>Journal of Business and Psychology</w:t>
      </w:r>
      <w:r w:rsidRPr="000C3C5E">
        <w:rPr>
          <w:color w:val="auto"/>
          <w:szCs w:val="24"/>
          <w:shd w:val="clear" w:color="auto" w:fill="FFFFFF"/>
        </w:rPr>
        <w:t>, pp.1-25.</w:t>
      </w:r>
    </w:p>
    <w:sectPr w:rsidR="00116CD2" w:rsidRPr="000C3C5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6322B" w14:textId="77777777" w:rsidR="005A5A0C" w:rsidRDefault="005A5A0C">
      <w:pPr>
        <w:spacing w:line="240" w:lineRule="auto"/>
      </w:pPr>
      <w:r>
        <w:separator/>
      </w:r>
    </w:p>
  </w:endnote>
  <w:endnote w:type="continuationSeparator" w:id="0">
    <w:p w14:paraId="50ED1D79" w14:textId="77777777" w:rsidR="005A5A0C" w:rsidRDefault="005A5A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algun Gothic Semilight"/>
    <w:panose1 w:val="020B0604020202020204"/>
    <w:charset w:val="80"/>
    <w:family w:val="auto"/>
    <w:pitch w:val="default"/>
    <w:sig w:usb0="00000000" w:usb1="00000000" w:usb2="00000000" w:usb3="00000000" w:csb0="00040001" w:csb1="00000000"/>
  </w:font>
  <w:font w:name="DejaVu Sans">
    <w:altName w:val="Yu Gothic"/>
    <w:panose1 w:val="020B0604020202020204"/>
    <w:charset w:val="80"/>
    <w:family w:val="auto"/>
    <w:pitch w:val="default"/>
    <w:sig w:usb0="00000000" w:usb1="00000000" w:usb2="00000000" w:usb3="00000000" w:csb0="00040001" w:csb1="00000000"/>
  </w:font>
  <w:font w:name="OpenSymbol">
    <w:altName w:val="MS Gothic"/>
    <w:panose1 w:val="020B0604020202020204"/>
    <w:charset w:val="80"/>
    <w:family w:val="auto"/>
    <w:pitch w:val="default"/>
    <w:sig w:usb0="00000000" w:usb1="00000000" w:usb2="00000000" w:usb3="00000000" w:csb0="00040001" w:csb1="00000000"/>
  </w:font>
  <w:font w:name="Tinos">
    <w:altName w:val="MS Gothic"/>
    <w:panose1 w:val="020B0604020202020204"/>
    <w:charset w:val="80"/>
    <w:family w:val="roman"/>
    <w:pitch w:val="default"/>
    <w:sig w:usb0="00000000" w:usb1="00000000" w:usb2="00000000" w:usb3="00000000" w:csb0="00040001" w:csb1="00000000"/>
  </w:font>
  <w:font w:name="DejaVu Sans Mono">
    <w:altName w:val="Malgun Gothic Semilight"/>
    <w:panose1 w:val="020B0604020202020204"/>
    <w:charset w:val="80"/>
    <w:family w:val="modern"/>
    <w:pitch w:val="default"/>
    <w:sig w:usb0="00000000" w:usb1="00000000" w:usb2="00000000" w:usb3="00000000" w:csb0="00040001" w:csb1="00000000"/>
  </w:font>
  <w:font w:name="Calibri Light">
    <w:panose1 w:val="020F0302020204030204"/>
    <w:charset w:val="00"/>
    <w:family w:val="swiss"/>
    <w:pitch w:val="variable"/>
    <w:sig w:usb0="A00002EF" w:usb1="4000207B" w:usb2="00000000" w:usb3="00000000" w:csb0="0000019F" w:csb1="00000000"/>
  </w:font>
  <w:font w:name="open sansregular">
    <w:altName w:val="MS Gothic"/>
    <w:panose1 w:val="020B0604020202020204"/>
    <w:charset w:val="80"/>
    <w:family w:val="auto"/>
    <w:pitch w:val="default"/>
    <w:sig w:usb0="00000000" w:usb1="00000000" w:usb2="00000000" w:usb3="00000000" w:csb0="00040001" w:csb1="00000000"/>
  </w:font>
  <w:font w:name="open_sansregular">
    <w:altName w:val="Segoe Print"/>
    <w:panose1 w:val="020B0604020202020204"/>
    <w:charset w:val="00"/>
    <w:family w:val="auto"/>
    <w:pitch w:val="default"/>
    <w:sig w:usb0="00000000" w:usb1="00000000" w:usb2="00000000" w:usb3="00000000" w:csb0="00040001" w:csb1="00000000"/>
  </w:font>
  <w:font w:name="Times">
    <w:altName w:val="Sylfaen"/>
    <w:panose1 w:val="020B06040202020202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F85C2" w14:textId="77777777" w:rsidR="00CD0842" w:rsidRDefault="00CD08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01D36F" w14:textId="77777777" w:rsidR="0034559F" w:rsidRDefault="0034559F">
    <w:pPr>
      <w:pStyle w:val="Footer"/>
      <w:jc w:val="center"/>
    </w:pPr>
    <w:r>
      <w:fldChar w:fldCharType="begin"/>
    </w:r>
    <w:r>
      <w:instrText xml:space="preserve"> PAGE </w:instrText>
    </w:r>
    <w:r>
      <w:fldChar w:fldCharType="separate"/>
    </w:r>
    <w:r>
      <w:rPr>
        <w:noProof/>
      </w:rPr>
      <w:t>1</w:t>
    </w:r>
    <w:r>
      <w:fldChar w:fldCharType="end"/>
    </w:r>
  </w:p>
  <w:p w14:paraId="1C193E84" w14:textId="77777777" w:rsidR="0034559F" w:rsidRDefault="003455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2FBAC" w14:textId="77777777" w:rsidR="00CD0842" w:rsidRDefault="00CD0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A4117" w14:textId="77777777" w:rsidR="005A5A0C" w:rsidRDefault="005A5A0C">
      <w:pPr>
        <w:spacing w:line="240" w:lineRule="auto"/>
      </w:pPr>
      <w:r>
        <w:separator/>
      </w:r>
    </w:p>
  </w:footnote>
  <w:footnote w:type="continuationSeparator" w:id="0">
    <w:p w14:paraId="4B0D8F46" w14:textId="77777777" w:rsidR="005A5A0C" w:rsidRDefault="005A5A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86A0A" w14:textId="77777777" w:rsidR="00CD0842" w:rsidRDefault="00CD08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07433" w14:textId="77777777" w:rsidR="00CD0842" w:rsidRDefault="00CD08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224F1" w14:textId="77777777" w:rsidR="00CD0842" w:rsidRDefault="00CD08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32F1AA89"/>
    <w:multiLevelType w:val="singleLevel"/>
    <w:tmpl w:val="32F1AA89"/>
    <w:lvl w:ilvl="0">
      <w:start w:val="1"/>
      <w:numFmt w:val="decimal"/>
      <w:lvlText w:val="%1."/>
      <w:lvlJc w:val="left"/>
      <w:pPr>
        <w:tabs>
          <w:tab w:val="num" w:pos="425"/>
        </w:tabs>
        <w:ind w:left="425" w:hanging="425"/>
      </w:pPr>
      <w:rPr>
        <w:rFonts w:hint="default"/>
      </w:rPr>
    </w:lvl>
  </w:abstractNum>
  <w:abstractNum w:abstractNumId="2" w15:restartNumberingAfterBreak="0">
    <w:nsid w:val="366327B5"/>
    <w:multiLevelType w:val="multilevel"/>
    <w:tmpl w:val="366327B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4ED7FCD"/>
    <w:multiLevelType w:val="hybridMultilevel"/>
    <w:tmpl w:val="9A88F76A"/>
    <w:lvl w:ilvl="0" w:tplc="0409000F">
      <w:start w:val="1"/>
      <w:numFmt w:val="decimal"/>
      <w:lvlText w:val="%1."/>
      <w:lvlJc w:val="left"/>
      <w:pPr>
        <w:ind w:left="1003" w:hanging="360"/>
      </w:pPr>
    </w:lvl>
    <w:lvl w:ilvl="1" w:tplc="04090019" w:tentative="1">
      <w:start w:val="1"/>
      <w:numFmt w:val="lowerLetter"/>
      <w:lvlText w:val="%2."/>
      <w:lvlJc w:val="left"/>
      <w:pPr>
        <w:ind w:left="1723" w:hanging="360"/>
      </w:pPr>
    </w:lvl>
    <w:lvl w:ilvl="2" w:tplc="0409001B" w:tentative="1">
      <w:start w:val="1"/>
      <w:numFmt w:val="lowerRoman"/>
      <w:lvlText w:val="%3."/>
      <w:lvlJc w:val="right"/>
      <w:pPr>
        <w:ind w:left="2443" w:hanging="180"/>
      </w:pPr>
    </w:lvl>
    <w:lvl w:ilvl="3" w:tplc="0409000F" w:tentative="1">
      <w:start w:val="1"/>
      <w:numFmt w:val="decimal"/>
      <w:lvlText w:val="%4."/>
      <w:lvlJc w:val="left"/>
      <w:pPr>
        <w:ind w:left="3163" w:hanging="360"/>
      </w:pPr>
    </w:lvl>
    <w:lvl w:ilvl="4" w:tplc="04090019" w:tentative="1">
      <w:start w:val="1"/>
      <w:numFmt w:val="lowerLetter"/>
      <w:lvlText w:val="%5."/>
      <w:lvlJc w:val="left"/>
      <w:pPr>
        <w:ind w:left="3883" w:hanging="360"/>
      </w:pPr>
    </w:lvl>
    <w:lvl w:ilvl="5" w:tplc="0409001B" w:tentative="1">
      <w:start w:val="1"/>
      <w:numFmt w:val="lowerRoman"/>
      <w:lvlText w:val="%6."/>
      <w:lvlJc w:val="right"/>
      <w:pPr>
        <w:ind w:left="4603" w:hanging="180"/>
      </w:pPr>
    </w:lvl>
    <w:lvl w:ilvl="6" w:tplc="0409000F" w:tentative="1">
      <w:start w:val="1"/>
      <w:numFmt w:val="decimal"/>
      <w:lvlText w:val="%7."/>
      <w:lvlJc w:val="left"/>
      <w:pPr>
        <w:ind w:left="5323" w:hanging="360"/>
      </w:pPr>
    </w:lvl>
    <w:lvl w:ilvl="7" w:tplc="04090019" w:tentative="1">
      <w:start w:val="1"/>
      <w:numFmt w:val="lowerLetter"/>
      <w:lvlText w:val="%8."/>
      <w:lvlJc w:val="left"/>
      <w:pPr>
        <w:ind w:left="6043" w:hanging="360"/>
      </w:pPr>
    </w:lvl>
    <w:lvl w:ilvl="8" w:tplc="0409001B" w:tentative="1">
      <w:start w:val="1"/>
      <w:numFmt w:val="lowerRoman"/>
      <w:lvlText w:val="%9."/>
      <w:lvlJc w:val="right"/>
      <w:pPr>
        <w:ind w:left="6763" w:hanging="180"/>
      </w:pPr>
    </w:lvl>
  </w:abstractNum>
  <w:abstractNum w:abstractNumId="4" w15:restartNumberingAfterBreak="0">
    <w:nsid w:val="78214D9D"/>
    <w:multiLevelType w:val="hybridMultilevel"/>
    <w:tmpl w:val="6610EC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BE600E1"/>
    <w:multiLevelType w:val="hybridMultilevel"/>
    <w:tmpl w:val="CC1CE9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21312936">
    <w:abstractNumId w:val="0"/>
  </w:num>
  <w:num w:numId="2" w16cid:durableId="541018356">
    <w:abstractNumId w:val="2"/>
  </w:num>
  <w:num w:numId="3" w16cid:durableId="110979122">
    <w:abstractNumId w:val="1"/>
  </w:num>
  <w:num w:numId="4" w16cid:durableId="177354591">
    <w:abstractNumId w:val="4"/>
  </w:num>
  <w:num w:numId="5" w16cid:durableId="1860043684">
    <w:abstractNumId w:val="5"/>
  </w:num>
  <w:num w:numId="6" w16cid:durableId="7280715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0"/>
  <w:displayBackgroundShape/>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0"/>
  <w:drawingGridVerticalSpacing w:val="0"/>
  <w:doNotUseMarginsForDrawingGridOrigin/>
  <w:drawingGridHorizontalOrigin w:val="0"/>
  <w:drawingGridVerticalOrigin w:val="0"/>
  <w:noPunctuationKerning/>
  <w:characterSpacingControl w:val="doNotCompress"/>
  <w:savePreviewPicture/>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6C4"/>
    <w:rsid w:val="000458D7"/>
    <w:rsid w:val="00081152"/>
    <w:rsid w:val="0008735D"/>
    <w:rsid w:val="000A26C4"/>
    <w:rsid w:val="000C3C5E"/>
    <w:rsid w:val="00116CD2"/>
    <w:rsid w:val="00133980"/>
    <w:rsid w:val="001F135B"/>
    <w:rsid w:val="00272EC1"/>
    <w:rsid w:val="002A77B7"/>
    <w:rsid w:val="002C3224"/>
    <w:rsid w:val="002E045C"/>
    <w:rsid w:val="003054E0"/>
    <w:rsid w:val="0032796A"/>
    <w:rsid w:val="0033499F"/>
    <w:rsid w:val="0034559F"/>
    <w:rsid w:val="003667F6"/>
    <w:rsid w:val="003A3EF9"/>
    <w:rsid w:val="003B0F7A"/>
    <w:rsid w:val="003C4361"/>
    <w:rsid w:val="003E5185"/>
    <w:rsid w:val="00410F7C"/>
    <w:rsid w:val="0049005C"/>
    <w:rsid w:val="004A4033"/>
    <w:rsid w:val="004C1747"/>
    <w:rsid w:val="004C4B60"/>
    <w:rsid w:val="00520ED8"/>
    <w:rsid w:val="00532A47"/>
    <w:rsid w:val="00546CD4"/>
    <w:rsid w:val="005A3D26"/>
    <w:rsid w:val="005A5A0C"/>
    <w:rsid w:val="005B3D70"/>
    <w:rsid w:val="005B749D"/>
    <w:rsid w:val="00641BED"/>
    <w:rsid w:val="00643D7F"/>
    <w:rsid w:val="00650DCD"/>
    <w:rsid w:val="0065629E"/>
    <w:rsid w:val="00666DAA"/>
    <w:rsid w:val="0066756D"/>
    <w:rsid w:val="006E7335"/>
    <w:rsid w:val="0071195D"/>
    <w:rsid w:val="007243FD"/>
    <w:rsid w:val="007A7905"/>
    <w:rsid w:val="008473DB"/>
    <w:rsid w:val="0088547E"/>
    <w:rsid w:val="008C5E71"/>
    <w:rsid w:val="00990DA3"/>
    <w:rsid w:val="00A02A08"/>
    <w:rsid w:val="00A111D6"/>
    <w:rsid w:val="00A1594E"/>
    <w:rsid w:val="00A80AB2"/>
    <w:rsid w:val="00A83EE3"/>
    <w:rsid w:val="00A92E96"/>
    <w:rsid w:val="00AB452B"/>
    <w:rsid w:val="00AB590F"/>
    <w:rsid w:val="00AC410E"/>
    <w:rsid w:val="00AC6A03"/>
    <w:rsid w:val="00AD1165"/>
    <w:rsid w:val="00AF120D"/>
    <w:rsid w:val="00AF4EA9"/>
    <w:rsid w:val="00B24D06"/>
    <w:rsid w:val="00B52CC5"/>
    <w:rsid w:val="00BE779F"/>
    <w:rsid w:val="00CC498E"/>
    <w:rsid w:val="00CD0842"/>
    <w:rsid w:val="00CF5FA1"/>
    <w:rsid w:val="00D614C8"/>
    <w:rsid w:val="00D62E2E"/>
    <w:rsid w:val="00D74500"/>
    <w:rsid w:val="00DC1E03"/>
    <w:rsid w:val="00E17E9D"/>
    <w:rsid w:val="00E8268F"/>
    <w:rsid w:val="00EB31A8"/>
    <w:rsid w:val="00ED24E8"/>
    <w:rsid w:val="00EE460A"/>
    <w:rsid w:val="00EF20F1"/>
    <w:rsid w:val="00F15F71"/>
    <w:rsid w:val="00F23D90"/>
    <w:rsid w:val="00F4108C"/>
    <w:rsid w:val="00F51307"/>
    <w:rsid w:val="00F52F2D"/>
    <w:rsid w:val="00F97665"/>
    <w:rsid w:val="00FA7775"/>
    <w:rsid w:val="00FC59E6"/>
    <w:rsid w:val="0DE94BEF"/>
    <w:rsid w:val="435F4986"/>
    <w:rsid w:val="5B2F0E74"/>
    <w:rsid w:val="63605F36"/>
    <w:rsid w:val="7D953D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24F0B552"/>
  <w15:chartTrackingRefBased/>
  <w15:docId w15:val="{83E7510B-79DB-8047-A034-B83D16924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uiPriority="0"/>
    <w:lsdException w:name="toc 4" w:uiPriority="0"/>
    <w:lsdException w:name="toc 5" w:uiPriority="0"/>
    <w:lsdException w:name="toc 6" w:uiPriority="0"/>
    <w:lsdException w:name="toc 7" w:uiPriority="0"/>
    <w:lsdException w:name="toc 8" w:uiPriority="0"/>
    <w:lsdException w:name="toc 9" w:uiPriority="0"/>
    <w:lsdException w:name="Normal Indent" w:semiHidden="1" w:unhideWhenUsed="1"/>
    <w:lsdException w:name="footnote text" w:semiHidden="1" w:unhideWhenUsed="1"/>
    <w:lsdException w:name="annotation text" w:semiHidden="1" w:unhideWhenUsed="1"/>
    <w:lsdException w:name="header" w:uiPriority="0"/>
    <w:lsdException w:name="footer" w:uiPriority="0"/>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iPriority="0"/>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tabs>
        <w:tab w:val="left" w:pos="0"/>
      </w:tabs>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tabs>
        <w:tab w:val="left" w:pos="0"/>
      </w:tabs>
      <w:spacing w:before="113"/>
      <w:outlineLvl w:val="1"/>
    </w:pPr>
    <w:rPr>
      <w:rFonts w:eastAsia="Times New Roman"/>
      <w:bCs/>
      <w:szCs w:val="26"/>
      <w:u w:val="single"/>
    </w:rPr>
  </w:style>
  <w:style w:type="paragraph" w:styleId="Heading3">
    <w:name w:val="heading 3"/>
    <w:basedOn w:val="Heading"/>
    <w:next w:val="BodyText"/>
    <w:qFormat/>
    <w:pPr>
      <w:numPr>
        <w:ilvl w:val="2"/>
        <w:numId w:val="1"/>
      </w:numPr>
      <w:tabs>
        <w:tab w:val="left" w:pos="0"/>
      </w:tabs>
      <w:outlineLvl w:val="2"/>
    </w:pPr>
    <w:rPr>
      <w:b/>
      <w:bCs/>
    </w:rPr>
  </w:style>
  <w:style w:type="character" w:default="1" w:styleId="DefaultParagraphFont">
    <w:name w:val="Default Paragraph Font"/>
    <w:uiPriority w:val="1"/>
    <w:unhideWhenUsed/>
  </w:style>
  <w:style w:type="table" w:default="1" w:styleId="TableNormal">
    <w:name w:val="Normal Table"/>
    <w:uiPriority w:val="99"/>
    <w:unhideWhenUsed/>
    <w:tblPr>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Caption">
    <w:name w:val="caption"/>
    <w:basedOn w:val="Normal"/>
    <w:qFormat/>
    <w:pPr>
      <w:suppressLineNumbers/>
      <w:spacing w:before="120" w:after="120"/>
    </w:pPr>
    <w:rPr>
      <w:rFonts w:cs="DejaVu Sans"/>
      <w:i/>
      <w:iCs/>
      <w:szCs w:val="24"/>
    </w:rPr>
  </w:style>
  <w:style w:type="paragraph" w:styleId="Footer">
    <w:name w:val="footer"/>
    <w:basedOn w:val="Normal"/>
    <w:pPr>
      <w:tabs>
        <w:tab w:val="center" w:pos="4680"/>
        <w:tab w:val="right" w:pos="9360"/>
      </w:tabs>
      <w:spacing w:line="240" w:lineRule="auto"/>
    </w:pPr>
  </w:style>
  <w:style w:type="paragraph" w:styleId="Header">
    <w:name w:val="header"/>
    <w:basedOn w:val="Normal"/>
    <w:pPr>
      <w:tabs>
        <w:tab w:val="center" w:pos="4680"/>
        <w:tab w:val="right" w:pos="9360"/>
      </w:tabs>
      <w:spacing w:line="240" w:lineRule="auto"/>
    </w:pPr>
  </w:style>
  <w:style w:type="character" w:styleId="Hyperlink">
    <w:name w:val="Hyperlink"/>
    <w:uiPriority w:val="99"/>
    <w:rPr>
      <w:color w:val="000080"/>
      <w:u w:val="single"/>
      <w:lang/>
    </w:rPr>
  </w:style>
  <w:style w:type="paragraph" w:styleId="List">
    <w:name w:val="List"/>
    <w:basedOn w:val="BodyText"/>
    <w:rPr>
      <w:rFonts w:cs="DejaVu Sans"/>
    </w:rPr>
  </w:style>
  <w:style w:type="paragraph" w:styleId="TOC1">
    <w:name w:val="toc 1"/>
    <w:basedOn w:val="Index"/>
    <w:uiPriority w:val="39"/>
    <w:pPr>
      <w:tabs>
        <w:tab w:val="right" w:leader="dot" w:pos="9360"/>
      </w:tabs>
    </w:pPr>
  </w:style>
  <w:style w:type="paragraph" w:customStyle="1" w:styleId="Index">
    <w:name w:val="Index"/>
    <w:basedOn w:val="Normal"/>
    <w:pPr>
      <w:suppressLineNumbers/>
    </w:pPr>
    <w:rPr>
      <w:rFonts w:cs="DejaVu Sans"/>
    </w:r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DefaultParagraphFont1">
    <w:name w:val="Default Paragraph Font1"/>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style>
  <w:style w:type="character" w:customStyle="1" w:styleId="FooterChar">
    <w:name w:val="Footer Char"/>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customStyle="1" w:styleId="NumberingSymbols">
    <w:name w:val="Numbering Symbols"/>
  </w:style>
  <w:style w:type="character" w:customStyle="1" w:styleId="IndexLink">
    <w:name w:val="Index Link"/>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PreformattedText">
    <w:name w:val="Preformatted Text"/>
    <w:basedOn w:val="Normal"/>
    <w:rPr>
      <w:rFonts w:ascii="DejaVu Sans Mono" w:eastAsia="DejaVu Sans Mono" w:hAnsi="DejaVu Sans Mono" w:cs="DejaVu Sans Mono"/>
      <w:sz w:val="20"/>
      <w:szCs w:val="20"/>
    </w:r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Normal1">
    <w:name w:val="Normal1"/>
    <w:pPr>
      <w:widowControl w:val="0"/>
      <w:suppressAutoHyphens/>
    </w:pPr>
    <w:rPr>
      <w:rFonts w:ascii="Tinos" w:eastAsia="DejaVu Sans Mono" w:hAnsi="Tinos" w:cs="DejaVu Sans"/>
      <w:sz w:val="24"/>
      <w:szCs w:val="24"/>
      <w:lang w:val="en-GB" w:eastAsia="hi-IN" w:bidi="hi-IN"/>
    </w:rPr>
  </w:style>
  <w:style w:type="paragraph" w:styleId="TOCHeading">
    <w:name w:val="TOC Heading"/>
    <w:basedOn w:val="Heading1"/>
    <w:next w:val="Normal"/>
    <w:qFormat/>
    <w:pPr>
      <w:numPr>
        <w:numId w:val="0"/>
      </w:numPr>
      <w:suppressAutoHyphens w:val="0"/>
      <w:spacing w:before="240" w:line="256" w:lineRule="auto"/>
      <w:jc w:val="left"/>
    </w:pPr>
    <w:rPr>
      <w:rFonts w:ascii="Calibri Light" w:hAnsi="Calibri Light"/>
      <w:b w:val="0"/>
      <w:bCs w:val="0"/>
      <w:color w:val="2E74B5"/>
      <w:sz w:val="32"/>
      <w:szCs w:val="32"/>
      <w:lang w:val="en-US"/>
    </w:rPr>
  </w:style>
  <w:style w:type="character" w:styleId="FollowedHyperlink">
    <w:name w:val="FollowedHyperlink"/>
    <w:basedOn w:val="DefaultParagraphFont"/>
    <w:uiPriority w:val="99"/>
    <w:semiHidden/>
    <w:unhideWhenUsed/>
    <w:rsid w:val="003E51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3908</Words>
  <Characters>22282</Characters>
  <Application>Microsoft Office Word</Application>
  <DocSecurity>0</DocSecurity>
  <Lines>185</Lines>
  <Paragraphs>52</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Contents</vt:lpstr>
      <vt:lpstr>INTRODUCTION</vt:lpstr>
      <vt:lpstr>MAIN BODY</vt:lpstr>
      <vt:lpstr>    Critically appraise the link between the wellbeing and individual or organisatio</vt:lpstr>
      <vt:lpstr>    A critical analysis of the skills managers need to support wellbeing, with a par</vt:lpstr>
      <vt:lpstr>    A critical analysis of the benefits of emotional intelligence skills and mindful</vt:lpstr>
      <vt:lpstr>    Guidance for managers on developing their emotional intelligence skills in prepa</vt:lpstr>
      <vt:lpstr>REFERENCES</vt:lpstr>
    </vt:vector>
  </TitlesOfParts>
  <Company/>
  <LinksUpToDate>false</LinksUpToDate>
  <CharactersWithSpaces>26138</CharactersWithSpaces>
  <SharedDoc>false</SharedDoc>
  <HLinks>
    <vt:vector size="48" baseType="variant">
      <vt:variant>
        <vt:i4>1179703</vt:i4>
      </vt:variant>
      <vt:variant>
        <vt:i4>44</vt:i4>
      </vt:variant>
      <vt:variant>
        <vt:i4>0</vt:i4>
      </vt:variant>
      <vt:variant>
        <vt:i4>5</vt:i4>
      </vt:variant>
      <vt:variant>
        <vt:lpwstr/>
      </vt:variant>
      <vt:variant>
        <vt:lpwstr>_Toc137809176</vt:lpwstr>
      </vt:variant>
      <vt:variant>
        <vt:i4>1179703</vt:i4>
      </vt:variant>
      <vt:variant>
        <vt:i4>38</vt:i4>
      </vt:variant>
      <vt:variant>
        <vt:i4>0</vt:i4>
      </vt:variant>
      <vt:variant>
        <vt:i4>5</vt:i4>
      </vt:variant>
      <vt:variant>
        <vt:lpwstr/>
      </vt:variant>
      <vt:variant>
        <vt:lpwstr>_Toc137809175</vt:lpwstr>
      </vt:variant>
      <vt:variant>
        <vt:i4>1179703</vt:i4>
      </vt:variant>
      <vt:variant>
        <vt:i4>32</vt:i4>
      </vt:variant>
      <vt:variant>
        <vt:i4>0</vt:i4>
      </vt:variant>
      <vt:variant>
        <vt:i4>5</vt:i4>
      </vt:variant>
      <vt:variant>
        <vt:lpwstr/>
      </vt:variant>
      <vt:variant>
        <vt:lpwstr>_Toc137809174</vt:lpwstr>
      </vt:variant>
      <vt:variant>
        <vt:i4>1179703</vt:i4>
      </vt:variant>
      <vt:variant>
        <vt:i4>26</vt:i4>
      </vt:variant>
      <vt:variant>
        <vt:i4>0</vt:i4>
      </vt:variant>
      <vt:variant>
        <vt:i4>5</vt:i4>
      </vt:variant>
      <vt:variant>
        <vt:lpwstr/>
      </vt:variant>
      <vt:variant>
        <vt:lpwstr>_Toc137809173</vt:lpwstr>
      </vt:variant>
      <vt:variant>
        <vt:i4>1179703</vt:i4>
      </vt:variant>
      <vt:variant>
        <vt:i4>20</vt:i4>
      </vt:variant>
      <vt:variant>
        <vt:i4>0</vt:i4>
      </vt:variant>
      <vt:variant>
        <vt:i4>5</vt:i4>
      </vt:variant>
      <vt:variant>
        <vt:lpwstr/>
      </vt:variant>
      <vt:variant>
        <vt:lpwstr>_Toc137809172</vt:lpwstr>
      </vt:variant>
      <vt:variant>
        <vt:i4>1179703</vt:i4>
      </vt:variant>
      <vt:variant>
        <vt:i4>14</vt:i4>
      </vt:variant>
      <vt:variant>
        <vt:i4>0</vt:i4>
      </vt:variant>
      <vt:variant>
        <vt:i4>5</vt:i4>
      </vt:variant>
      <vt:variant>
        <vt:lpwstr/>
      </vt:variant>
      <vt:variant>
        <vt:lpwstr>_Toc137809171</vt:lpwstr>
      </vt:variant>
      <vt:variant>
        <vt:i4>1179703</vt:i4>
      </vt:variant>
      <vt:variant>
        <vt:i4>8</vt:i4>
      </vt:variant>
      <vt:variant>
        <vt:i4>0</vt:i4>
      </vt:variant>
      <vt:variant>
        <vt:i4>5</vt:i4>
      </vt:variant>
      <vt:variant>
        <vt:lpwstr/>
      </vt:variant>
      <vt:variant>
        <vt:lpwstr>_Toc137809170</vt:lpwstr>
      </vt:variant>
      <vt:variant>
        <vt:i4>1245239</vt:i4>
      </vt:variant>
      <vt:variant>
        <vt:i4>2</vt:i4>
      </vt:variant>
      <vt:variant>
        <vt:i4>0</vt:i4>
      </vt:variant>
      <vt:variant>
        <vt:i4>5</vt:i4>
      </vt:variant>
      <vt:variant>
        <vt:lpwstr/>
      </vt:variant>
      <vt:variant>
        <vt:lpwstr>_Toc137809169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Camelia-Florina Ungureanu (1816236)</cp:lastModifiedBy>
  <cp:revision>19</cp:revision>
  <dcterms:created xsi:type="dcterms:W3CDTF">2023-07-06T21:20:00Z</dcterms:created>
  <dcterms:modified xsi:type="dcterms:W3CDTF">2023-07-06T21:36:00Z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E3084B33356E41CE97A57AD45E5409AA</vt:lpwstr>
  </property>
</Properties>
</file>