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5081B" w:rsidRDefault="0015081B" w:rsidP="0015081B">
      <w:pPr>
        <w:pStyle w:val="Cm"/>
      </w:pPr>
    </w:p>
    <w:p w:rsidR="0015081B" w:rsidRDefault="0015081B" w:rsidP="0015081B">
      <w:pPr>
        <w:pStyle w:val="Cm"/>
      </w:pPr>
    </w:p>
    <w:p w:rsidR="0015081B" w:rsidRDefault="0015081B" w:rsidP="0015081B">
      <w:pPr>
        <w:pStyle w:val="Cm"/>
      </w:pPr>
    </w:p>
    <w:p w:rsidR="0015081B" w:rsidRDefault="0015081B" w:rsidP="0015081B">
      <w:pPr>
        <w:pStyle w:val="Cm"/>
      </w:pPr>
    </w:p>
    <w:p w:rsidR="0015081B" w:rsidRDefault="0015081B" w:rsidP="0015081B">
      <w:pPr>
        <w:pStyle w:val="Cm"/>
      </w:pPr>
      <w:r>
        <w:t xml:space="preserve">Student Journal (Learning Log) </w:t>
      </w:r>
    </w:p>
    <w:p w:rsidR="00F15822" w:rsidRDefault="00F15822" w:rsidP="00F15822">
      <w:pPr>
        <w:jc w:val="center"/>
      </w:pPr>
      <w:r>
        <w:t xml:space="preserve">Name of student: Diana </w:t>
      </w:r>
      <w:proofErr w:type="spellStart"/>
      <w:r>
        <w:t>Dancs</w:t>
      </w:r>
      <w:proofErr w:type="spellEnd"/>
    </w:p>
    <w:p w:rsidR="00F15822" w:rsidRPr="00F15822" w:rsidRDefault="00F15822" w:rsidP="00F15822">
      <w:pPr>
        <w:jc w:val="center"/>
        <w:rPr>
          <w:lang w:val="hu-HU"/>
        </w:rPr>
      </w:pPr>
      <w:r>
        <w:t xml:space="preserve">Student’s ID: </w:t>
      </w:r>
      <w:r>
        <w:rPr>
          <w:lang w:val="uk-UA"/>
        </w:rPr>
        <w:t>2029955</w:t>
      </w:r>
      <w:r>
        <w:rPr>
          <w:lang w:val="hu-HU"/>
        </w:rPr>
        <w:t>@Student.UWTSD.AC.UK</w:t>
      </w:r>
      <w:bookmarkStart w:id="0" w:name="_GoBack"/>
      <w:bookmarkEnd w:id="0"/>
    </w:p>
    <w:p w:rsidR="0015081B" w:rsidRDefault="0015081B" w:rsidP="00F15822">
      <w:pPr>
        <w:widowControl/>
        <w:tabs>
          <w:tab w:val="left" w:pos="9214"/>
        </w:tabs>
        <w:autoSpaceDE/>
        <w:autoSpaceDN/>
        <w:spacing w:after="160" w:line="259" w:lineRule="auto"/>
        <w:jc w:val="center"/>
      </w:pPr>
      <w:r>
        <w:br w:type="page"/>
      </w:r>
    </w:p>
    <w:sdt>
      <w:sdtPr>
        <w:rPr>
          <w:rFonts w:ascii="Times New Roman" w:eastAsia="Times New Roman" w:hAnsi="Times New Roman" w:cs="Times New Roman"/>
          <w:color w:val="auto"/>
          <w:sz w:val="24"/>
          <w:szCs w:val="22"/>
          <w:lang w:val="en-GB"/>
        </w:rPr>
        <w:id w:val="1862933610"/>
        <w:docPartObj>
          <w:docPartGallery w:val="Table of Contents"/>
          <w:docPartUnique/>
        </w:docPartObj>
      </w:sdtPr>
      <w:sdtEndPr>
        <w:rPr>
          <w:b/>
          <w:bCs/>
          <w:noProof/>
        </w:rPr>
      </w:sdtEndPr>
      <w:sdtContent>
        <w:p w:rsidR="0015081B" w:rsidRDefault="0015081B">
          <w:pPr>
            <w:pStyle w:val="Tartalomjegyzkcmsora"/>
          </w:pPr>
          <w:r>
            <w:t>Table of Contents</w:t>
          </w:r>
        </w:p>
        <w:p w:rsidR="0015081B" w:rsidRDefault="0015081B">
          <w:pPr>
            <w:pStyle w:val="TJ1"/>
            <w:tabs>
              <w:tab w:val="right" w:leader="dot" w:pos="9350"/>
            </w:tabs>
            <w:rPr>
              <w:noProof/>
            </w:rPr>
          </w:pPr>
          <w:r>
            <w:fldChar w:fldCharType="begin"/>
          </w:r>
          <w:r>
            <w:instrText xml:space="preserve"> TOC \o "1-3" \h \z \u </w:instrText>
          </w:r>
          <w:r>
            <w:fldChar w:fldCharType="separate"/>
          </w:r>
          <w:hyperlink w:anchor="_Toc117417414" w:history="1">
            <w:r w:rsidRPr="00577B5D">
              <w:rPr>
                <w:rStyle w:val="Hiperhivatkozs"/>
                <w:noProof/>
              </w:rPr>
              <w:t>Introduction</w:t>
            </w:r>
            <w:r>
              <w:rPr>
                <w:noProof/>
                <w:webHidden/>
              </w:rPr>
              <w:tab/>
            </w:r>
            <w:r>
              <w:rPr>
                <w:noProof/>
                <w:webHidden/>
              </w:rPr>
              <w:fldChar w:fldCharType="begin"/>
            </w:r>
            <w:r>
              <w:rPr>
                <w:noProof/>
                <w:webHidden/>
              </w:rPr>
              <w:instrText xml:space="preserve"> PAGEREF _Toc117417414 \h </w:instrText>
            </w:r>
            <w:r>
              <w:rPr>
                <w:noProof/>
                <w:webHidden/>
              </w:rPr>
            </w:r>
            <w:r>
              <w:rPr>
                <w:noProof/>
                <w:webHidden/>
              </w:rPr>
              <w:fldChar w:fldCharType="separate"/>
            </w:r>
            <w:r>
              <w:rPr>
                <w:noProof/>
                <w:webHidden/>
              </w:rPr>
              <w:t>3</w:t>
            </w:r>
            <w:r>
              <w:rPr>
                <w:noProof/>
                <w:webHidden/>
              </w:rPr>
              <w:fldChar w:fldCharType="end"/>
            </w:r>
          </w:hyperlink>
        </w:p>
        <w:p w:rsidR="0015081B" w:rsidRDefault="00ED1571">
          <w:pPr>
            <w:pStyle w:val="TJ1"/>
            <w:tabs>
              <w:tab w:val="right" w:leader="dot" w:pos="9350"/>
            </w:tabs>
            <w:rPr>
              <w:noProof/>
            </w:rPr>
          </w:pPr>
          <w:hyperlink w:anchor="_Toc117417415" w:history="1">
            <w:r w:rsidR="0015081B" w:rsidRPr="00577B5D">
              <w:rPr>
                <w:rStyle w:val="Hiperhivatkozs"/>
                <w:noProof/>
              </w:rPr>
              <w:t>Restaurant roles and responsibilities</w:t>
            </w:r>
            <w:r w:rsidR="0015081B">
              <w:rPr>
                <w:noProof/>
                <w:webHidden/>
              </w:rPr>
              <w:tab/>
            </w:r>
            <w:r w:rsidR="0015081B">
              <w:rPr>
                <w:noProof/>
                <w:webHidden/>
              </w:rPr>
              <w:fldChar w:fldCharType="begin"/>
            </w:r>
            <w:r w:rsidR="0015081B">
              <w:rPr>
                <w:noProof/>
                <w:webHidden/>
              </w:rPr>
              <w:instrText xml:space="preserve"> PAGEREF _Toc117417415 \h </w:instrText>
            </w:r>
            <w:r w:rsidR="0015081B">
              <w:rPr>
                <w:noProof/>
                <w:webHidden/>
              </w:rPr>
            </w:r>
            <w:r w:rsidR="0015081B">
              <w:rPr>
                <w:noProof/>
                <w:webHidden/>
              </w:rPr>
              <w:fldChar w:fldCharType="separate"/>
            </w:r>
            <w:r w:rsidR="0015081B">
              <w:rPr>
                <w:noProof/>
                <w:webHidden/>
              </w:rPr>
              <w:t>4</w:t>
            </w:r>
            <w:r w:rsidR="0015081B">
              <w:rPr>
                <w:noProof/>
                <w:webHidden/>
              </w:rPr>
              <w:fldChar w:fldCharType="end"/>
            </w:r>
          </w:hyperlink>
        </w:p>
        <w:p w:rsidR="0015081B" w:rsidRDefault="00ED1571">
          <w:pPr>
            <w:pStyle w:val="TJ1"/>
            <w:tabs>
              <w:tab w:val="right" w:leader="dot" w:pos="9350"/>
            </w:tabs>
            <w:rPr>
              <w:noProof/>
            </w:rPr>
          </w:pPr>
          <w:hyperlink w:anchor="_Toc117417416" w:history="1">
            <w:r w:rsidR="0015081B" w:rsidRPr="00577B5D">
              <w:rPr>
                <w:rStyle w:val="Hiperhivatkozs"/>
                <w:noProof/>
              </w:rPr>
              <w:t>Application</w:t>
            </w:r>
            <w:r w:rsidR="0015081B">
              <w:rPr>
                <w:noProof/>
                <w:webHidden/>
              </w:rPr>
              <w:tab/>
            </w:r>
            <w:r w:rsidR="0015081B">
              <w:rPr>
                <w:noProof/>
                <w:webHidden/>
              </w:rPr>
              <w:fldChar w:fldCharType="begin"/>
            </w:r>
            <w:r w:rsidR="0015081B">
              <w:rPr>
                <w:noProof/>
                <w:webHidden/>
              </w:rPr>
              <w:instrText xml:space="preserve"> PAGEREF _Toc117417416 \h </w:instrText>
            </w:r>
            <w:r w:rsidR="0015081B">
              <w:rPr>
                <w:noProof/>
                <w:webHidden/>
              </w:rPr>
            </w:r>
            <w:r w:rsidR="0015081B">
              <w:rPr>
                <w:noProof/>
                <w:webHidden/>
              </w:rPr>
              <w:fldChar w:fldCharType="separate"/>
            </w:r>
            <w:r w:rsidR="0015081B">
              <w:rPr>
                <w:noProof/>
                <w:webHidden/>
              </w:rPr>
              <w:t>4</w:t>
            </w:r>
            <w:r w:rsidR="0015081B">
              <w:rPr>
                <w:noProof/>
                <w:webHidden/>
              </w:rPr>
              <w:fldChar w:fldCharType="end"/>
            </w:r>
          </w:hyperlink>
        </w:p>
        <w:p w:rsidR="0015081B" w:rsidRDefault="00ED1571">
          <w:pPr>
            <w:pStyle w:val="TJ1"/>
            <w:tabs>
              <w:tab w:val="right" w:leader="dot" w:pos="9350"/>
            </w:tabs>
            <w:rPr>
              <w:noProof/>
            </w:rPr>
          </w:pPr>
          <w:hyperlink w:anchor="_Toc117417417" w:history="1">
            <w:r w:rsidR="0015081B" w:rsidRPr="00577B5D">
              <w:rPr>
                <w:rStyle w:val="Hiperhivatkozs"/>
                <w:noProof/>
              </w:rPr>
              <w:t>Importance of restaurant roles and responsibilities</w:t>
            </w:r>
            <w:r w:rsidR="0015081B">
              <w:rPr>
                <w:noProof/>
                <w:webHidden/>
              </w:rPr>
              <w:tab/>
            </w:r>
            <w:r w:rsidR="0015081B">
              <w:rPr>
                <w:noProof/>
                <w:webHidden/>
              </w:rPr>
              <w:fldChar w:fldCharType="begin"/>
            </w:r>
            <w:r w:rsidR="0015081B">
              <w:rPr>
                <w:noProof/>
                <w:webHidden/>
              </w:rPr>
              <w:instrText xml:space="preserve"> PAGEREF _Toc117417417 \h </w:instrText>
            </w:r>
            <w:r w:rsidR="0015081B">
              <w:rPr>
                <w:noProof/>
                <w:webHidden/>
              </w:rPr>
            </w:r>
            <w:r w:rsidR="0015081B">
              <w:rPr>
                <w:noProof/>
                <w:webHidden/>
              </w:rPr>
              <w:fldChar w:fldCharType="separate"/>
            </w:r>
            <w:r w:rsidR="0015081B">
              <w:rPr>
                <w:noProof/>
                <w:webHidden/>
              </w:rPr>
              <w:t>5</w:t>
            </w:r>
            <w:r w:rsidR="0015081B">
              <w:rPr>
                <w:noProof/>
                <w:webHidden/>
              </w:rPr>
              <w:fldChar w:fldCharType="end"/>
            </w:r>
          </w:hyperlink>
        </w:p>
        <w:p w:rsidR="0015081B" w:rsidRDefault="00ED1571">
          <w:pPr>
            <w:pStyle w:val="TJ1"/>
            <w:tabs>
              <w:tab w:val="right" w:leader="dot" w:pos="9350"/>
            </w:tabs>
            <w:rPr>
              <w:noProof/>
            </w:rPr>
          </w:pPr>
          <w:hyperlink w:anchor="_Toc117417418" w:history="1">
            <w:r w:rsidR="0015081B" w:rsidRPr="00577B5D">
              <w:rPr>
                <w:rStyle w:val="Hiperhivatkozs"/>
                <w:noProof/>
              </w:rPr>
              <w:t>Conclusion</w:t>
            </w:r>
            <w:r w:rsidR="0015081B">
              <w:rPr>
                <w:noProof/>
                <w:webHidden/>
              </w:rPr>
              <w:tab/>
            </w:r>
            <w:r w:rsidR="0015081B">
              <w:rPr>
                <w:noProof/>
                <w:webHidden/>
              </w:rPr>
              <w:fldChar w:fldCharType="begin"/>
            </w:r>
            <w:r w:rsidR="0015081B">
              <w:rPr>
                <w:noProof/>
                <w:webHidden/>
              </w:rPr>
              <w:instrText xml:space="preserve"> PAGEREF _Toc117417418 \h </w:instrText>
            </w:r>
            <w:r w:rsidR="0015081B">
              <w:rPr>
                <w:noProof/>
                <w:webHidden/>
              </w:rPr>
            </w:r>
            <w:r w:rsidR="0015081B">
              <w:rPr>
                <w:noProof/>
                <w:webHidden/>
              </w:rPr>
              <w:fldChar w:fldCharType="separate"/>
            </w:r>
            <w:r w:rsidR="0015081B">
              <w:rPr>
                <w:noProof/>
                <w:webHidden/>
              </w:rPr>
              <w:t>6</w:t>
            </w:r>
            <w:r w:rsidR="0015081B">
              <w:rPr>
                <w:noProof/>
                <w:webHidden/>
              </w:rPr>
              <w:fldChar w:fldCharType="end"/>
            </w:r>
          </w:hyperlink>
        </w:p>
        <w:p w:rsidR="0015081B" w:rsidRDefault="00ED1571">
          <w:pPr>
            <w:pStyle w:val="TJ1"/>
            <w:tabs>
              <w:tab w:val="right" w:leader="dot" w:pos="9350"/>
            </w:tabs>
            <w:rPr>
              <w:noProof/>
            </w:rPr>
          </w:pPr>
          <w:hyperlink w:anchor="_Toc117417419" w:history="1">
            <w:r w:rsidR="0015081B" w:rsidRPr="00577B5D">
              <w:rPr>
                <w:rStyle w:val="Hiperhivatkozs"/>
                <w:noProof/>
              </w:rPr>
              <w:t>References</w:t>
            </w:r>
            <w:r w:rsidR="0015081B">
              <w:rPr>
                <w:noProof/>
                <w:webHidden/>
              </w:rPr>
              <w:tab/>
            </w:r>
            <w:r w:rsidR="0015081B">
              <w:rPr>
                <w:noProof/>
                <w:webHidden/>
              </w:rPr>
              <w:fldChar w:fldCharType="begin"/>
            </w:r>
            <w:r w:rsidR="0015081B">
              <w:rPr>
                <w:noProof/>
                <w:webHidden/>
              </w:rPr>
              <w:instrText xml:space="preserve"> PAGEREF _Toc117417419 \h </w:instrText>
            </w:r>
            <w:r w:rsidR="0015081B">
              <w:rPr>
                <w:noProof/>
                <w:webHidden/>
              </w:rPr>
            </w:r>
            <w:r w:rsidR="0015081B">
              <w:rPr>
                <w:noProof/>
                <w:webHidden/>
              </w:rPr>
              <w:fldChar w:fldCharType="separate"/>
            </w:r>
            <w:r w:rsidR="0015081B">
              <w:rPr>
                <w:noProof/>
                <w:webHidden/>
              </w:rPr>
              <w:t>7</w:t>
            </w:r>
            <w:r w:rsidR="0015081B">
              <w:rPr>
                <w:noProof/>
                <w:webHidden/>
              </w:rPr>
              <w:fldChar w:fldCharType="end"/>
            </w:r>
          </w:hyperlink>
        </w:p>
        <w:p w:rsidR="0015081B" w:rsidRDefault="0015081B">
          <w:r>
            <w:rPr>
              <w:b/>
              <w:bCs/>
              <w:noProof/>
            </w:rPr>
            <w:fldChar w:fldCharType="end"/>
          </w:r>
        </w:p>
      </w:sdtContent>
    </w:sdt>
    <w:p w:rsidR="0015081B" w:rsidRDefault="0015081B">
      <w:pPr>
        <w:widowControl/>
        <w:autoSpaceDE/>
        <w:autoSpaceDN/>
        <w:spacing w:after="160" w:line="259" w:lineRule="auto"/>
        <w:jc w:val="left"/>
      </w:pPr>
      <w:r>
        <w:br w:type="page"/>
      </w:r>
    </w:p>
    <w:p w:rsidR="00492207" w:rsidRPr="00492207" w:rsidRDefault="00492207" w:rsidP="0015081B">
      <w:pPr>
        <w:pStyle w:val="Cmsor1"/>
      </w:pPr>
      <w:bookmarkStart w:id="1" w:name="_Toc117417414"/>
      <w:r w:rsidRPr="00492207">
        <w:lastRenderedPageBreak/>
        <w:t>Introduction</w:t>
      </w:r>
      <w:bookmarkEnd w:id="1"/>
    </w:p>
    <w:p w:rsidR="00492207" w:rsidRDefault="00492207">
      <w:r w:rsidRPr="00492207">
        <w:t xml:space="preserve">I have chosen restaurant roles and responsibilities for this part. </w:t>
      </w:r>
      <w:r w:rsidR="0015081B">
        <w:t>H</w:t>
      </w:r>
      <w:r w:rsidRPr="00492207">
        <w:t xml:space="preserve">ere, I will analyse the roles and responsibilities </w:t>
      </w:r>
      <w:r w:rsidR="0015081B">
        <w:t>that</w:t>
      </w:r>
      <w:r w:rsidRPr="00492207">
        <w:t xml:space="preserve"> the employees of a hotel play, </w:t>
      </w:r>
      <w:r w:rsidR="0015081B">
        <w:t>their</w:t>
      </w:r>
      <w:r w:rsidRPr="00492207">
        <w:t xml:space="preserve"> importance and </w:t>
      </w:r>
      <w:r w:rsidR="0015081B">
        <w:t>how</w:t>
      </w:r>
      <w:r w:rsidRPr="00492207">
        <w:t xml:space="preserve"> I have applied the knowledge. </w:t>
      </w:r>
    </w:p>
    <w:p w:rsidR="0015081B" w:rsidRDefault="0015081B"/>
    <w:p w:rsidR="0015081B" w:rsidRDefault="0015081B"/>
    <w:p w:rsidR="0015081B" w:rsidRDefault="0015081B"/>
    <w:p w:rsidR="0015081B" w:rsidRDefault="0015081B"/>
    <w:p w:rsidR="0015081B" w:rsidRDefault="0015081B"/>
    <w:p w:rsidR="0015081B" w:rsidRDefault="0015081B"/>
    <w:p w:rsidR="0015081B" w:rsidRDefault="0015081B"/>
    <w:p w:rsidR="0015081B" w:rsidRDefault="0015081B"/>
    <w:p w:rsidR="0015081B" w:rsidRDefault="0015081B"/>
    <w:p w:rsidR="0015081B" w:rsidRDefault="0015081B"/>
    <w:p w:rsidR="0015081B" w:rsidRDefault="0015081B"/>
    <w:p w:rsidR="0015081B" w:rsidRDefault="0015081B"/>
    <w:p w:rsidR="0015081B" w:rsidRDefault="0015081B"/>
    <w:p w:rsidR="0015081B" w:rsidRDefault="0015081B"/>
    <w:p w:rsidR="0015081B" w:rsidRDefault="0015081B"/>
    <w:p w:rsidR="0015081B" w:rsidRDefault="0015081B"/>
    <w:p w:rsidR="0015081B" w:rsidRDefault="0015081B"/>
    <w:p w:rsidR="0015081B" w:rsidRDefault="0015081B"/>
    <w:p w:rsidR="0015081B" w:rsidRDefault="0015081B"/>
    <w:p w:rsidR="0015081B" w:rsidRDefault="0015081B"/>
    <w:p w:rsidR="0015081B" w:rsidRDefault="0015081B"/>
    <w:p w:rsidR="0015081B" w:rsidRDefault="0015081B"/>
    <w:p w:rsidR="0015081B" w:rsidRDefault="0015081B"/>
    <w:p w:rsidR="0015081B" w:rsidRDefault="0015081B"/>
    <w:p w:rsidR="0015081B" w:rsidRDefault="0015081B"/>
    <w:p w:rsidR="0015081B" w:rsidRDefault="0015081B"/>
    <w:p w:rsidR="0015081B" w:rsidRPr="00492207" w:rsidRDefault="0015081B"/>
    <w:p w:rsidR="00492207" w:rsidRPr="00492207" w:rsidRDefault="00492207" w:rsidP="0015081B">
      <w:pPr>
        <w:pStyle w:val="Cmsor1"/>
      </w:pPr>
      <w:bookmarkStart w:id="2" w:name="_Toc117417415"/>
      <w:r w:rsidRPr="00492207">
        <w:lastRenderedPageBreak/>
        <w:t>Restaurant roles and responsibilities</w:t>
      </w:r>
      <w:bookmarkEnd w:id="2"/>
    </w:p>
    <w:p w:rsidR="00492207" w:rsidRDefault="00492207">
      <w:r w:rsidRPr="00492207">
        <w:t>In this section, we will go over some of the most significant tasks and obligations that the restaurant staff is responsible for. The hotel sector in France, the United States, and England all use distinct terminology to describe the various jobs found within a restaurant</w:t>
      </w:r>
      <w:r>
        <w:t xml:space="preserve"> </w:t>
      </w:r>
      <w:r w:rsidRPr="00492207">
        <w:t xml:space="preserve">(Szymanski and </w:t>
      </w:r>
      <w:proofErr w:type="spellStart"/>
      <w:r w:rsidRPr="00492207">
        <w:t>Mikorski</w:t>
      </w:r>
      <w:proofErr w:type="spellEnd"/>
      <w:r w:rsidRPr="00492207">
        <w:t xml:space="preserve">, 2016). The many iterations are outlined in the following list. </w:t>
      </w:r>
      <w:r w:rsidR="0015081B">
        <w:t>T</w:t>
      </w:r>
      <w:r w:rsidRPr="00492207">
        <w:t xml:space="preserve">o function </w:t>
      </w:r>
      <w:r w:rsidR="0015081B">
        <w:t>effectively and efficiently</w:t>
      </w:r>
      <w:r w:rsidRPr="00492207">
        <w:t>, catering businesses of every conceivable variation require a diverse assortment of employee positions. When compared to the staff members working in the other departments of a hotel, the food and beverage service department often has the most employees</w:t>
      </w:r>
      <w:r>
        <w:t xml:space="preserve"> </w:t>
      </w:r>
      <w:r w:rsidRPr="00492207">
        <w:t>(</w:t>
      </w:r>
      <w:proofErr w:type="spellStart"/>
      <w:r w:rsidRPr="00492207">
        <w:t>Srimuk</w:t>
      </w:r>
      <w:proofErr w:type="spellEnd"/>
      <w:r w:rsidRPr="00492207">
        <w:t xml:space="preserve"> and </w:t>
      </w:r>
      <w:proofErr w:type="spellStart"/>
      <w:r w:rsidRPr="00492207">
        <w:t>Choibamroo</w:t>
      </w:r>
      <w:proofErr w:type="spellEnd"/>
      <w:r w:rsidRPr="00492207">
        <w:t>, 2015). The person in charge of the food and beverage service department is called the food and beverage manager, and he or she is accountable for the department's administrative and operational tasks (</w:t>
      </w:r>
      <w:proofErr w:type="spellStart"/>
      <w:r w:rsidRPr="00492207">
        <w:t>Bancel</w:t>
      </w:r>
      <w:proofErr w:type="spellEnd"/>
      <w:r w:rsidRPr="00492207">
        <w:t xml:space="preserve">, 2022). </w:t>
      </w:r>
    </w:p>
    <w:p w:rsidR="00492207" w:rsidRDefault="00492207">
      <w:r w:rsidRPr="00492207">
        <w:t>The role of food and beverage manager encompasses such a broad range of responsibilities that it has earned the nickname "Jack of All Trades." Food and Beverage Managers are in charge of all areas of the planning, organising, and management of food and beverage services</w:t>
      </w:r>
      <w:r>
        <w:t xml:space="preserve"> </w:t>
      </w:r>
      <w:r w:rsidRPr="00492207">
        <w:t>(Smith, 2022). Food and Beverage Managers need to have strong abilities in the areas of sales and customer service, as well as proven experience managing human resources, along with good communication and leadership abilities.</w:t>
      </w:r>
      <w:r>
        <w:t xml:space="preserve"> </w:t>
      </w:r>
      <w:r w:rsidRPr="00492207">
        <w:t>(Sherry, 2018) Understanding of the products, services, sector, industry, and local area, as well as knowledge of relevant legislation and regulations, are some of the types of expertise that are required for this role. The individual in question must also possess this knowledge. In general, the manager of food and beverage is responsible for the following: Budgeting</w:t>
      </w:r>
      <w:r>
        <w:t>, t</w:t>
      </w:r>
      <w:r w:rsidRPr="00492207">
        <w:t>he preparation of the department's budget falls under the purview of the manager of the food and beverage service. It is up to him to make sure that the projected profit margins are met at each location in the division</w:t>
      </w:r>
      <w:r>
        <w:t xml:space="preserve"> </w:t>
      </w:r>
      <w:r w:rsidRPr="00492207">
        <w:t xml:space="preserve">(Lee, Lee and Kim, 2015). ii) Putting Together Updated Menus and Wine Lists It is the responsibility of the food and beverage manager to ensure that existing menus are kept up to date and, if necessary, to create brand new menus after consulting with the head chef and taking into account the current state of the food industry. Additionally, </w:t>
      </w:r>
      <w:r w:rsidR="0015081B">
        <w:t>regularly</w:t>
      </w:r>
      <w:r w:rsidRPr="00492207">
        <w:t xml:space="preserve">, new wine lists that have been recently updated should be introduced.    </w:t>
      </w:r>
    </w:p>
    <w:p w:rsidR="00492207" w:rsidRDefault="00492207" w:rsidP="0015081B">
      <w:pPr>
        <w:pStyle w:val="Cmsor1"/>
      </w:pPr>
      <w:bookmarkStart w:id="3" w:name="_Toc117417416"/>
      <w:r>
        <w:t>Application</w:t>
      </w:r>
      <w:bookmarkEnd w:id="3"/>
      <w:r>
        <w:t xml:space="preserve"> </w:t>
      </w:r>
    </w:p>
    <w:p w:rsidR="00492207" w:rsidRDefault="00492207">
      <w:r>
        <w:t xml:space="preserve">The knowledge which I have gathered from the lecture can be used when I will work in the industry. For example, I know the roles which the employees in a restaurant should play </w:t>
      </w:r>
      <w:r w:rsidRPr="00492207">
        <w:t xml:space="preserve">(Kidd, </w:t>
      </w:r>
      <w:r w:rsidRPr="00492207">
        <w:lastRenderedPageBreak/>
        <w:t>2016)</w:t>
      </w:r>
      <w:r>
        <w:t xml:space="preserve">. This will be helpful for me to prepare for the job role so that I can offer the best quality service to the client. This will help me to improve my career graph and </w:t>
      </w:r>
      <w:r w:rsidR="0015081B">
        <w:t>at</w:t>
      </w:r>
      <w:r>
        <w:t xml:space="preserve"> the same time</w:t>
      </w:r>
      <w:r w:rsidR="0015081B">
        <w:t>,</w:t>
      </w:r>
      <w:r>
        <w:t xml:space="preserve"> I will be able to improve my performance as well. I might not have </w:t>
      </w:r>
      <w:r w:rsidR="0015081B">
        <w:t xml:space="preserve">had </w:t>
      </w:r>
      <w:r>
        <w:t xml:space="preserve">that chance without attending this lesson and for that I am grateful.    </w:t>
      </w:r>
    </w:p>
    <w:p w:rsidR="00492207" w:rsidRDefault="00492207" w:rsidP="0015081B">
      <w:pPr>
        <w:pStyle w:val="Cmsor1"/>
      </w:pPr>
      <w:bookmarkStart w:id="4" w:name="_Toc117417417"/>
      <w:r>
        <w:t>Importance of restaurant roles and responsibilities</w:t>
      </w:r>
      <w:bookmarkEnd w:id="4"/>
      <w:r>
        <w:t xml:space="preserve">  </w:t>
      </w:r>
    </w:p>
    <w:p w:rsidR="00492207" w:rsidRDefault="00492207" w:rsidP="00492207">
      <w:r w:rsidRPr="00492207">
        <w:t>Because they offer essential skills and expertise, one of the main reasons staff roles and duties are so crucial to a restaurant is that they give those things</w:t>
      </w:r>
      <w:r>
        <w:t xml:space="preserve"> </w:t>
      </w:r>
      <w:r w:rsidRPr="00492207">
        <w:t>(Griffiths and Key Note Publications, 2018). The correct operation of a business would be impossible without roles and responsibilities. They are the ones with the education and expertise to complete the task successfully</w:t>
      </w:r>
      <w:r>
        <w:t xml:space="preserve"> </w:t>
      </w:r>
      <w:r w:rsidRPr="00492207">
        <w:t>(</w:t>
      </w:r>
      <w:proofErr w:type="spellStart"/>
      <w:r w:rsidRPr="00492207">
        <w:t>Ganter</w:t>
      </w:r>
      <w:proofErr w:type="spellEnd"/>
      <w:r w:rsidRPr="00492207">
        <w:t xml:space="preserve">, 2014). Because they create and maintain relationships with consumers, employee roles and duties are crucial for a restaurant for another vital reason. Without customers, a restaurant would cease to exist very rapidly. Customers are the lifeblood of any business. Customer satisfaction and repeat business are greatly influenced by the roles and duties of employees. </w:t>
      </w:r>
      <w:r w:rsidR="0015081B">
        <w:t>The r</w:t>
      </w:r>
      <w:r w:rsidRPr="00492207">
        <w:t>oles and responsibilities of employees are essential in helping a restaurant make money. Roles and duties are necessary for a firm to create the products or services it sells</w:t>
      </w:r>
      <w:r>
        <w:t xml:space="preserve"> </w:t>
      </w:r>
      <w:r w:rsidRPr="00492207">
        <w:t xml:space="preserve">(Chen, 2019). Without employee roles and duties, a restaurant would not be able to generate revenue from its operations. </w:t>
      </w:r>
      <w:r w:rsidR="0015081B">
        <w:t>S</w:t>
      </w:r>
      <w:r w:rsidRPr="00492207">
        <w:t>uccessful restaurant culture is also influenced by the duties and responsibilities of the staff. For obtaining and keeping roles and responsibilities, a restaurant's culture must be favourable</w:t>
      </w:r>
      <w:r>
        <w:t xml:space="preserve"> </w:t>
      </w:r>
      <w:r w:rsidRPr="00492207">
        <w:t>(</w:t>
      </w:r>
      <w:proofErr w:type="spellStart"/>
      <w:r w:rsidRPr="00492207">
        <w:t>Cajander</w:t>
      </w:r>
      <w:proofErr w:type="spellEnd"/>
      <w:r w:rsidRPr="00492207">
        <w:t xml:space="preserve"> and </w:t>
      </w:r>
      <w:proofErr w:type="spellStart"/>
      <w:r w:rsidRPr="00492207">
        <w:t>Reiman</w:t>
      </w:r>
      <w:proofErr w:type="spellEnd"/>
      <w:r w:rsidRPr="00492207">
        <w:t>, 2021). It also aids in fostering a successful and encouraging workplace atmosphere. Roles and responsibilities of employees are more likely to be productive and remain with a restaurant over time if they feel valued and appreciated.</w:t>
      </w:r>
    </w:p>
    <w:p w:rsidR="0015081B" w:rsidRDefault="0015081B" w:rsidP="00492207"/>
    <w:p w:rsidR="0015081B" w:rsidRDefault="0015081B" w:rsidP="00492207"/>
    <w:p w:rsidR="0015081B" w:rsidRDefault="0015081B" w:rsidP="00492207"/>
    <w:p w:rsidR="0015081B" w:rsidRDefault="0015081B" w:rsidP="00492207"/>
    <w:p w:rsidR="0015081B" w:rsidRDefault="0015081B" w:rsidP="00492207"/>
    <w:p w:rsidR="0015081B" w:rsidRDefault="0015081B" w:rsidP="00492207"/>
    <w:p w:rsidR="0015081B" w:rsidRDefault="0015081B" w:rsidP="00492207"/>
    <w:p w:rsidR="0015081B" w:rsidRDefault="0015081B" w:rsidP="00492207"/>
    <w:p w:rsidR="0015081B" w:rsidRDefault="0015081B" w:rsidP="00492207"/>
    <w:p w:rsidR="00492207" w:rsidRDefault="00492207" w:rsidP="0015081B">
      <w:pPr>
        <w:pStyle w:val="Cmsor1"/>
      </w:pPr>
      <w:bookmarkStart w:id="5" w:name="_Toc117417418"/>
      <w:r>
        <w:lastRenderedPageBreak/>
        <w:t>Conclusion</w:t>
      </w:r>
      <w:bookmarkEnd w:id="5"/>
      <w:r>
        <w:t xml:space="preserve"> </w:t>
      </w:r>
    </w:p>
    <w:p w:rsidR="00492207" w:rsidRDefault="00492207" w:rsidP="00492207">
      <w:r>
        <w:t xml:space="preserve">There are certain roles and responsibilities which should be played in a restaurant. My knowledge about those will be helpful for me to have success in the industry. Without performing the roles, a restaurant might not have success.  </w:t>
      </w:r>
    </w:p>
    <w:p w:rsidR="0015081B" w:rsidRDefault="0015081B" w:rsidP="00492207"/>
    <w:p w:rsidR="0015081B" w:rsidRDefault="0015081B" w:rsidP="00492207"/>
    <w:p w:rsidR="0015081B" w:rsidRDefault="0015081B" w:rsidP="00492207"/>
    <w:p w:rsidR="0015081B" w:rsidRDefault="0015081B" w:rsidP="00492207"/>
    <w:p w:rsidR="0015081B" w:rsidRDefault="0015081B" w:rsidP="00492207"/>
    <w:p w:rsidR="0015081B" w:rsidRDefault="0015081B" w:rsidP="00492207"/>
    <w:p w:rsidR="0015081B" w:rsidRDefault="0015081B" w:rsidP="00492207"/>
    <w:p w:rsidR="0015081B" w:rsidRDefault="0015081B" w:rsidP="00492207"/>
    <w:p w:rsidR="0015081B" w:rsidRDefault="0015081B" w:rsidP="00492207"/>
    <w:p w:rsidR="0015081B" w:rsidRDefault="0015081B" w:rsidP="00492207"/>
    <w:p w:rsidR="0015081B" w:rsidRDefault="0015081B" w:rsidP="00492207"/>
    <w:p w:rsidR="0015081B" w:rsidRDefault="0015081B" w:rsidP="00492207"/>
    <w:p w:rsidR="0015081B" w:rsidRDefault="0015081B" w:rsidP="00492207"/>
    <w:p w:rsidR="0015081B" w:rsidRDefault="0015081B" w:rsidP="00492207"/>
    <w:p w:rsidR="0015081B" w:rsidRDefault="0015081B" w:rsidP="00492207"/>
    <w:p w:rsidR="0015081B" w:rsidRDefault="0015081B" w:rsidP="00492207"/>
    <w:p w:rsidR="0015081B" w:rsidRDefault="0015081B" w:rsidP="00492207"/>
    <w:p w:rsidR="0015081B" w:rsidRDefault="0015081B" w:rsidP="00492207"/>
    <w:p w:rsidR="0015081B" w:rsidRDefault="0015081B" w:rsidP="00492207"/>
    <w:p w:rsidR="0015081B" w:rsidRDefault="0015081B" w:rsidP="00492207"/>
    <w:p w:rsidR="0015081B" w:rsidRDefault="0015081B" w:rsidP="00492207"/>
    <w:p w:rsidR="0015081B" w:rsidRDefault="0015081B" w:rsidP="00492207"/>
    <w:p w:rsidR="0015081B" w:rsidRDefault="0015081B" w:rsidP="00492207"/>
    <w:p w:rsidR="0015081B" w:rsidRDefault="0015081B" w:rsidP="00492207"/>
    <w:p w:rsidR="0015081B" w:rsidRDefault="0015081B" w:rsidP="00492207"/>
    <w:p w:rsidR="0015081B" w:rsidRDefault="0015081B" w:rsidP="00492207"/>
    <w:p w:rsidR="0015081B" w:rsidRDefault="0015081B" w:rsidP="00492207"/>
    <w:p w:rsidR="00492207" w:rsidRDefault="00492207" w:rsidP="0015081B">
      <w:pPr>
        <w:pStyle w:val="Cmsor1"/>
      </w:pPr>
      <w:bookmarkStart w:id="6" w:name="_Toc117417419"/>
      <w:r>
        <w:lastRenderedPageBreak/>
        <w:t>Reference</w:t>
      </w:r>
      <w:r w:rsidR="0015081B">
        <w:t>s</w:t>
      </w:r>
      <w:bookmarkEnd w:id="6"/>
    </w:p>
    <w:p w:rsidR="00492207" w:rsidRDefault="00492207" w:rsidP="00492207">
      <w:pPr>
        <w:pStyle w:val="NormlWeb"/>
        <w:spacing w:before="0" w:beforeAutospacing="0" w:after="240" w:afterAutospacing="0" w:line="360" w:lineRule="auto"/>
      </w:pPr>
      <w:proofErr w:type="spellStart"/>
      <w:r>
        <w:t>Bancel</w:t>
      </w:r>
      <w:proofErr w:type="spellEnd"/>
      <w:r>
        <w:t xml:space="preserve">, S. (2022). </w:t>
      </w:r>
      <w:r>
        <w:rPr>
          <w:i/>
          <w:iCs/>
        </w:rPr>
        <w:t>The Ideas That Inspire Us</w:t>
      </w:r>
      <w:r>
        <w:t>. [</w:t>
      </w:r>
      <w:proofErr w:type="gramStart"/>
      <w:r>
        <w:t>online</w:t>
      </w:r>
      <w:proofErr w:type="gramEnd"/>
      <w:r>
        <w:t>] Harvard Business Review. Available at: https://hbr.org/2022/11/the-ideas-that-inspire-us [Accessed 23 Oct. 2022].</w:t>
      </w:r>
    </w:p>
    <w:p w:rsidR="00492207" w:rsidRDefault="00492207" w:rsidP="00492207">
      <w:pPr>
        <w:pStyle w:val="NormlWeb"/>
        <w:spacing w:before="0" w:beforeAutospacing="0" w:after="240" w:afterAutospacing="0" w:line="360" w:lineRule="auto"/>
      </w:pPr>
      <w:proofErr w:type="spellStart"/>
      <w:r>
        <w:t>Cajander</w:t>
      </w:r>
      <w:proofErr w:type="spellEnd"/>
      <w:r>
        <w:t xml:space="preserve">, N. and </w:t>
      </w:r>
      <w:proofErr w:type="spellStart"/>
      <w:r>
        <w:t>Reiman</w:t>
      </w:r>
      <w:proofErr w:type="spellEnd"/>
      <w:r>
        <w:t xml:space="preserve">, A. (2021). Insights into Heterogeneity of Temporary Agency Work in Restaurants. </w:t>
      </w:r>
      <w:r>
        <w:rPr>
          <w:i/>
          <w:iCs/>
        </w:rPr>
        <w:t>International Journal of Business and Administrative Studies</w:t>
      </w:r>
      <w:r>
        <w:t>, 7(1). doi:10.20469/ijbas.7.10004-1.</w:t>
      </w:r>
    </w:p>
    <w:p w:rsidR="00492207" w:rsidRDefault="00492207" w:rsidP="00492207">
      <w:pPr>
        <w:pStyle w:val="NormlWeb"/>
        <w:spacing w:before="0" w:beforeAutospacing="0" w:after="240" w:afterAutospacing="0" w:line="360" w:lineRule="auto"/>
      </w:pPr>
      <w:r>
        <w:t xml:space="preserve">Chen, W. (2019). </w:t>
      </w:r>
      <w:r>
        <w:rPr>
          <w:i/>
          <w:iCs/>
        </w:rPr>
        <w:t>Restaurants</w:t>
      </w:r>
      <w:r>
        <w:t>. London: Design Media Publishing (</w:t>
      </w:r>
      <w:proofErr w:type="spellStart"/>
      <w:proofErr w:type="gramStart"/>
      <w:r>
        <w:t>Uk</w:t>
      </w:r>
      <w:proofErr w:type="spellEnd"/>
      <w:proofErr w:type="gramEnd"/>
      <w:r>
        <w:t>) Limited.</w:t>
      </w:r>
    </w:p>
    <w:p w:rsidR="00492207" w:rsidRDefault="00492207" w:rsidP="00492207">
      <w:pPr>
        <w:pStyle w:val="NormlWeb"/>
        <w:spacing w:before="0" w:beforeAutospacing="0" w:after="240" w:afterAutospacing="0" w:line="360" w:lineRule="auto"/>
      </w:pPr>
      <w:proofErr w:type="spellStart"/>
      <w:r>
        <w:t>Ganter</w:t>
      </w:r>
      <w:proofErr w:type="spellEnd"/>
      <w:r>
        <w:t xml:space="preserve">, H.-D. (2014). Changes in Work Organisation in French Top-Quality Restaurants. </w:t>
      </w:r>
      <w:r>
        <w:rPr>
          <w:i/>
          <w:iCs/>
        </w:rPr>
        <w:t>Business History</w:t>
      </w:r>
      <w:r>
        <w:t xml:space="preserve">, 46(3), pp.439–460. </w:t>
      </w:r>
      <w:proofErr w:type="gramStart"/>
      <w:r>
        <w:t>doi:</w:t>
      </w:r>
      <w:proofErr w:type="gramEnd"/>
      <w:r>
        <w:t>10.1080/0007679042000219193.</w:t>
      </w:r>
    </w:p>
    <w:p w:rsidR="00492207" w:rsidRDefault="00492207" w:rsidP="00492207">
      <w:pPr>
        <w:pStyle w:val="NormlWeb"/>
        <w:spacing w:before="0" w:beforeAutospacing="0" w:after="240" w:afterAutospacing="0" w:line="360" w:lineRule="auto"/>
      </w:pPr>
      <w:r>
        <w:t xml:space="preserve">Griffiths, J. and Key Note Publications (2018). </w:t>
      </w:r>
      <w:r>
        <w:rPr>
          <w:i/>
          <w:iCs/>
        </w:rPr>
        <w:t>Restaurants.</w:t>
      </w:r>
      <w:r>
        <w:t xml:space="preserve"> Hampton, Middlesex England: Key Note Publications.</w:t>
      </w:r>
    </w:p>
    <w:p w:rsidR="00492207" w:rsidRDefault="00492207" w:rsidP="00492207">
      <w:pPr>
        <w:pStyle w:val="NormlWeb"/>
        <w:spacing w:before="0" w:beforeAutospacing="0" w:after="240" w:afterAutospacing="0" w:line="360" w:lineRule="auto"/>
      </w:pPr>
      <w:r>
        <w:t xml:space="preserve">Kidd, S. (2016). </w:t>
      </w:r>
      <w:r>
        <w:rPr>
          <w:i/>
          <w:iCs/>
        </w:rPr>
        <w:t>Restaurants.</w:t>
      </w:r>
      <w:r>
        <w:t xml:space="preserve"> Hampton, Middlesex England: Key Note Ltd.</w:t>
      </w:r>
    </w:p>
    <w:p w:rsidR="00492207" w:rsidRDefault="00492207" w:rsidP="00492207">
      <w:pPr>
        <w:pStyle w:val="NormlWeb"/>
        <w:spacing w:before="0" w:beforeAutospacing="0" w:after="240" w:afterAutospacing="0" w:line="360" w:lineRule="auto"/>
      </w:pPr>
      <w:r>
        <w:t xml:space="preserve">Lee, S., Lee, J.Y. and Kim, R.B. (2015). How do economic, cultural, and global-connectedness distances moderate the effect of customers’ experiences on their intention to revisit non-indigenous restaurants? Evidence from Korean restaurants. </w:t>
      </w:r>
      <w:r>
        <w:rPr>
          <w:i/>
          <w:iCs/>
        </w:rPr>
        <w:t>Asia Pacific Business Review</w:t>
      </w:r>
      <w:r>
        <w:t>, 22(2), pp.262–288. doi:10.1080/13602381.2015.1071519.</w:t>
      </w:r>
    </w:p>
    <w:p w:rsidR="00492207" w:rsidRDefault="00492207" w:rsidP="00492207">
      <w:pPr>
        <w:pStyle w:val="NormlWeb"/>
        <w:spacing w:before="0" w:beforeAutospacing="0" w:after="240" w:afterAutospacing="0" w:line="360" w:lineRule="auto"/>
      </w:pPr>
      <w:r>
        <w:t xml:space="preserve">Sherry, J.E.H. (2018). International Travel and the Innkeeper: Establishing Uniform Rights and Responsibilities. </w:t>
      </w:r>
      <w:r>
        <w:rPr>
          <w:i/>
          <w:iCs/>
        </w:rPr>
        <w:t>Cornell Hotel and Restaurant Administration Quarterly</w:t>
      </w:r>
      <w:r>
        <w:t xml:space="preserve">, 19(1), pp.4–4. </w:t>
      </w:r>
      <w:proofErr w:type="gramStart"/>
      <w:r>
        <w:t>doi:</w:t>
      </w:r>
      <w:proofErr w:type="gramEnd"/>
      <w:r>
        <w:t>10.1177/001088047801900103.</w:t>
      </w:r>
    </w:p>
    <w:p w:rsidR="00492207" w:rsidRDefault="00492207" w:rsidP="00492207">
      <w:pPr>
        <w:pStyle w:val="NormlWeb"/>
        <w:spacing w:before="0" w:beforeAutospacing="0" w:after="240" w:afterAutospacing="0" w:line="360" w:lineRule="auto"/>
      </w:pPr>
      <w:r>
        <w:t xml:space="preserve">Smith, M. (2022). </w:t>
      </w:r>
      <w:r>
        <w:rPr>
          <w:i/>
          <w:iCs/>
        </w:rPr>
        <w:t>Inspire Brands’ Collective Strength Fuels a Restaurant Empire</w:t>
      </w:r>
      <w:r>
        <w:t>. [</w:t>
      </w:r>
      <w:proofErr w:type="gramStart"/>
      <w:r>
        <w:t>online</w:t>
      </w:r>
      <w:proofErr w:type="gramEnd"/>
      <w:r>
        <w:t xml:space="preserve">] </w:t>
      </w:r>
      <w:proofErr w:type="gramStart"/>
      <w:r>
        <w:t>QSR magazine.</w:t>
      </w:r>
      <w:proofErr w:type="gramEnd"/>
      <w:r>
        <w:t xml:space="preserve"> Available at: https://www.qsrmagazine.com/fast-food/inspire-brands-collective-strength-fuels-restaurant-empire [Accessed 23 Oct. 2022].</w:t>
      </w:r>
    </w:p>
    <w:p w:rsidR="00492207" w:rsidRDefault="00492207" w:rsidP="00492207">
      <w:pPr>
        <w:pStyle w:val="NormlWeb"/>
        <w:spacing w:before="0" w:beforeAutospacing="0" w:after="240" w:afterAutospacing="0" w:line="360" w:lineRule="auto"/>
      </w:pPr>
      <w:proofErr w:type="spellStart"/>
      <w:r>
        <w:t>Srimuk</w:t>
      </w:r>
      <w:proofErr w:type="spellEnd"/>
      <w:r>
        <w:t xml:space="preserve">, N. and </w:t>
      </w:r>
      <w:proofErr w:type="spellStart"/>
      <w:r>
        <w:t>Choibamroo</w:t>
      </w:r>
      <w:proofErr w:type="spellEnd"/>
      <w:r>
        <w:t xml:space="preserve">, T. (2015). Business Investment Strategy of SME Restaurants. </w:t>
      </w:r>
      <w:r>
        <w:rPr>
          <w:i/>
          <w:iCs/>
        </w:rPr>
        <w:t>Research Journal of Business Management</w:t>
      </w:r>
      <w:r>
        <w:t>, 9(3), pp.457–469. doi:10.3923/rjbm.2015.457.469.</w:t>
      </w:r>
    </w:p>
    <w:p w:rsidR="00492207" w:rsidRDefault="00492207" w:rsidP="00492207">
      <w:pPr>
        <w:pStyle w:val="NormlWeb"/>
        <w:spacing w:before="0" w:beforeAutospacing="0" w:after="240" w:afterAutospacing="0" w:line="360" w:lineRule="auto"/>
      </w:pPr>
      <w:r>
        <w:lastRenderedPageBreak/>
        <w:t xml:space="preserve">Szymanski, D.M. and </w:t>
      </w:r>
      <w:proofErr w:type="spellStart"/>
      <w:r>
        <w:t>Mikorski</w:t>
      </w:r>
      <w:proofErr w:type="spellEnd"/>
      <w:r>
        <w:t xml:space="preserve">, R. (2016). Sexually Objectifying Restaurants and Waitresses’ Burnout and Intentions to Leave: The Roles of Power and Support. </w:t>
      </w:r>
      <w:r>
        <w:rPr>
          <w:i/>
          <w:iCs/>
        </w:rPr>
        <w:t>Sex Roles</w:t>
      </w:r>
      <w:r>
        <w:t xml:space="preserve">, 75(7-8), pp.328–338. </w:t>
      </w:r>
      <w:proofErr w:type="gramStart"/>
      <w:r>
        <w:t>doi:</w:t>
      </w:r>
      <w:proofErr w:type="gramEnd"/>
      <w:r>
        <w:t>10.1007/s11199-016-0621-2.</w:t>
      </w:r>
    </w:p>
    <w:p w:rsidR="00492207" w:rsidRPr="00455A8A" w:rsidRDefault="00492207" w:rsidP="00492207"/>
    <w:p w:rsidR="0050177B" w:rsidRPr="00492207" w:rsidRDefault="0050177B"/>
    <w:sectPr w:rsidR="0050177B" w:rsidRPr="0049220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D1571" w:rsidRDefault="00ED1571" w:rsidP="0015081B">
      <w:pPr>
        <w:spacing w:line="240" w:lineRule="auto"/>
      </w:pPr>
      <w:r>
        <w:separator/>
      </w:r>
    </w:p>
  </w:endnote>
  <w:endnote w:type="continuationSeparator" w:id="0">
    <w:p w:rsidR="00ED1571" w:rsidRDefault="00ED1571" w:rsidP="0015081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EE"/>
    <w:family w:val="swiss"/>
    <w:pitch w:val="variable"/>
    <w:sig w:usb0="E4002EFF" w:usb1="C000247B" w:usb2="00000009" w:usb3="00000000" w:csb0="000001FF" w:csb1="00000000"/>
  </w:font>
  <w:font w:name="Tahoma">
    <w:panose1 w:val="020B0604030504040204"/>
    <w:charset w:val="EE"/>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4937307"/>
      <w:docPartObj>
        <w:docPartGallery w:val="Page Numbers (Bottom of Page)"/>
        <w:docPartUnique/>
      </w:docPartObj>
    </w:sdtPr>
    <w:sdtEndPr>
      <w:rPr>
        <w:noProof/>
      </w:rPr>
    </w:sdtEndPr>
    <w:sdtContent>
      <w:p w:rsidR="0015081B" w:rsidRDefault="0015081B">
        <w:pPr>
          <w:pStyle w:val="llb"/>
          <w:jc w:val="center"/>
        </w:pPr>
        <w:r>
          <w:fldChar w:fldCharType="begin"/>
        </w:r>
        <w:r>
          <w:instrText xml:space="preserve"> PAGE   \* MERGEFORMAT </w:instrText>
        </w:r>
        <w:r>
          <w:fldChar w:fldCharType="separate"/>
        </w:r>
        <w:r w:rsidR="00F15822">
          <w:rPr>
            <w:noProof/>
          </w:rPr>
          <w:t>1</w:t>
        </w:r>
        <w:r>
          <w:rPr>
            <w:noProof/>
          </w:rPr>
          <w:fldChar w:fldCharType="end"/>
        </w:r>
      </w:p>
    </w:sdtContent>
  </w:sdt>
  <w:p w:rsidR="0015081B" w:rsidRDefault="0015081B">
    <w:pPr>
      <w:pStyle w:val="llb"/>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D1571" w:rsidRDefault="00ED1571" w:rsidP="0015081B">
      <w:pPr>
        <w:spacing w:line="240" w:lineRule="auto"/>
      </w:pPr>
      <w:r>
        <w:separator/>
      </w:r>
    </w:p>
  </w:footnote>
  <w:footnote w:type="continuationSeparator" w:id="0">
    <w:p w:rsidR="00ED1571" w:rsidRDefault="00ED1571" w:rsidP="0015081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NLA0N7MwNbAwsjAwtTRX0lEKTi0uzszPAykwrAUAkvvqpywAAAA="/>
  </w:docVars>
  <w:rsids>
    <w:rsidRoot w:val="00035C62"/>
    <w:rsid w:val="00035C62"/>
    <w:rsid w:val="00087509"/>
    <w:rsid w:val="0015081B"/>
    <w:rsid w:val="002A5FF1"/>
    <w:rsid w:val="00492207"/>
    <w:rsid w:val="0050177B"/>
    <w:rsid w:val="00732C4E"/>
    <w:rsid w:val="00D41F9F"/>
    <w:rsid w:val="00D866D4"/>
    <w:rsid w:val="00DA3DC3"/>
    <w:rsid w:val="00EA00FD"/>
    <w:rsid w:val="00ED1571"/>
    <w:rsid w:val="00F15822"/>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1"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l">
    <w:name w:val="Normal"/>
    <w:uiPriority w:val="1"/>
    <w:qFormat/>
    <w:rsid w:val="00D866D4"/>
    <w:pPr>
      <w:widowControl w:val="0"/>
      <w:autoSpaceDE w:val="0"/>
      <w:autoSpaceDN w:val="0"/>
      <w:spacing w:after="0" w:line="360" w:lineRule="auto"/>
      <w:jc w:val="both"/>
    </w:pPr>
    <w:rPr>
      <w:rFonts w:ascii="Times New Roman" w:hAnsi="Times New Roman" w:cs="Times New Roman"/>
      <w:sz w:val="24"/>
      <w:lang w:val="en-GB"/>
    </w:rPr>
  </w:style>
  <w:style w:type="paragraph" w:styleId="Cmsor1">
    <w:name w:val="heading 1"/>
    <w:basedOn w:val="Norml"/>
    <w:next w:val="Norml"/>
    <w:link w:val="Cmsor1Char"/>
    <w:uiPriority w:val="9"/>
    <w:qFormat/>
    <w:rsid w:val="00EA00FD"/>
    <w:pPr>
      <w:keepNext/>
      <w:keepLines/>
      <w:spacing w:before="240"/>
      <w:outlineLvl w:val="0"/>
    </w:pPr>
    <w:rPr>
      <w:rFonts w:eastAsiaTheme="majorEastAsia" w:cstheme="majorBidi"/>
      <w:b/>
      <w:sz w:val="32"/>
      <w:szCs w:val="32"/>
    </w:rPr>
  </w:style>
  <w:style w:type="paragraph" w:styleId="Cmsor2">
    <w:name w:val="heading 2"/>
    <w:basedOn w:val="Norml"/>
    <w:next w:val="Norml"/>
    <w:link w:val="Cmsor2Char"/>
    <w:uiPriority w:val="9"/>
    <w:semiHidden/>
    <w:unhideWhenUsed/>
    <w:qFormat/>
    <w:rsid w:val="00EA00FD"/>
    <w:pPr>
      <w:keepNext/>
      <w:keepLines/>
      <w:spacing w:before="40"/>
      <w:outlineLvl w:val="1"/>
    </w:pPr>
    <w:rPr>
      <w:rFonts w:eastAsiaTheme="majorEastAsia" w:cstheme="majorBidi"/>
      <w:b/>
      <w:sz w:val="28"/>
      <w:szCs w:val="26"/>
    </w:rPr>
  </w:style>
  <w:style w:type="paragraph" w:styleId="Cmsor3">
    <w:name w:val="heading 3"/>
    <w:basedOn w:val="Norml"/>
    <w:next w:val="Norml"/>
    <w:link w:val="Cmsor3Char"/>
    <w:uiPriority w:val="9"/>
    <w:semiHidden/>
    <w:unhideWhenUsed/>
    <w:qFormat/>
    <w:rsid w:val="00732C4E"/>
    <w:pPr>
      <w:keepNext/>
      <w:keepLines/>
      <w:spacing w:before="40"/>
      <w:outlineLvl w:val="2"/>
    </w:pPr>
    <w:rPr>
      <w:rFonts w:eastAsiaTheme="majorEastAsia" w:cstheme="majorBidi"/>
      <w:b/>
      <w:szCs w:val="24"/>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character" w:customStyle="1" w:styleId="Cmsor1Char">
    <w:name w:val="Címsor 1 Char"/>
    <w:basedOn w:val="Bekezdsalapbettpusa"/>
    <w:link w:val="Cmsor1"/>
    <w:uiPriority w:val="9"/>
    <w:rsid w:val="00EA00FD"/>
    <w:rPr>
      <w:rFonts w:ascii="Times New Roman" w:eastAsiaTheme="majorEastAsia" w:hAnsi="Times New Roman" w:cstheme="majorBidi"/>
      <w:b/>
      <w:sz w:val="32"/>
      <w:szCs w:val="32"/>
      <w:lang w:val="en-GB"/>
    </w:rPr>
  </w:style>
  <w:style w:type="character" w:customStyle="1" w:styleId="Cmsor2Char">
    <w:name w:val="Címsor 2 Char"/>
    <w:basedOn w:val="Bekezdsalapbettpusa"/>
    <w:link w:val="Cmsor2"/>
    <w:uiPriority w:val="9"/>
    <w:semiHidden/>
    <w:rsid w:val="00EA00FD"/>
    <w:rPr>
      <w:rFonts w:ascii="Times New Roman" w:eastAsiaTheme="majorEastAsia" w:hAnsi="Times New Roman" w:cstheme="majorBidi"/>
      <w:b/>
      <w:sz w:val="28"/>
      <w:szCs w:val="26"/>
      <w:lang w:val="en-GB"/>
    </w:rPr>
  </w:style>
  <w:style w:type="paragraph" w:styleId="Cm">
    <w:name w:val="Title"/>
    <w:basedOn w:val="Norml"/>
    <w:next w:val="Norml"/>
    <w:link w:val="CmChar"/>
    <w:uiPriority w:val="10"/>
    <w:qFormat/>
    <w:rsid w:val="00D41F9F"/>
    <w:pPr>
      <w:contextualSpacing/>
      <w:jc w:val="center"/>
    </w:pPr>
    <w:rPr>
      <w:rFonts w:eastAsiaTheme="majorEastAsia" w:cstheme="majorBidi"/>
      <w:b/>
      <w:spacing w:val="-10"/>
      <w:kern w:val="28"/>
      <w:sz w:val="48"/>
      <w:szCs w:val="56"/>
    </w:rPr>
  </w:style>
  <w:style w:type="character" w:customStyle="1" w:styleId="CmChar">
    <w:name w:val="Cím Char"/>
    <w:basedOn w:val="Bekezdsalapbettpusa"/>
    <w:link w:val="Cm"/>
    <w:uiPriority w:val="10"/>
    <w:rsid w:val="00D41F9F"/>
    <w:rPr>
      <w:rFonts w:ascii="Times New Roman" w:eastAsiaTheme="majorEastAsia" w:hAnsi="Times New Roman" w:cstheme="majorBidi"/>
      <w:b/>
      <w:spacing w:val="-10"/>
      <w:kern w:val="28"/>
      <w:sz w:val="48"/>
      <w:szCs w:val="56"/>
      <w:lang w:val="en-GB"/>
    </w:rPr>
  </w:style>
  <w:style w:type="character" w:customStyle="1" w:styleId="Cmsor3Char">
    <w:name w:val="Címsor 3 Char"/>
    <w:basedOn w:val="Bekezdsalapbettpusa"/>
    <w:link w:val="Cmsor3"/>
    <w:uiPriority w:val="9"/>
    <w:semiHidden/>
    <w:rsid w:val="00732C4E"/>
    <w:rPr>
      <w:rFonts w:ascii="Times New Roman" w:eastAsiaTheme="majorEastAsia" w:hAnsi="Times New Roman" w:cstheme="majorBidi"/>
      <w:b/>
      <w:sz w:val="24"/>
      <w:szCs w:val="24"/>
      <w:lang w:val="en-GB"/>
    </w:rPr>
  </w:style>
  <w:style w:type="paragraph" w:styleId="NormlWeb">
    <w:name w:val="Normal (Web)"/>
    <w:basedOn w:val="Norml"/>
    <w:uiPriority w:val="99"/>
    <w:semiHidden/>
    <w:unhideWhenUsed/>
    <w:rsid w:val="00492207"/>
    <w:pPr>
      <w:widowControl/>
      <w:autoSpaceDE/>
      <w:autoSpaceDN/>
      <w:spacing w:before="100" w:beforeAutospacing="1" w:after="100" w:afterAutospacing="1" w:line="240" w:lineRule="auto"/>
      <w:jc w:val="left"/>
    </w:pPr>
    <w:rPr>
      <w:szCs w:val="24"/>
      <w:lang w:eastAsia="en-GB"/>
    </w:rPr>
  </w:style>
  <w:style w:type="paragraph" w:styleId="lfej">
    <w:name w:val="header"/>
    <w:basedOn w:val="Norml"/>
    <w:link w:val="lfejChar"/>
    <w:uiPriority w:val="99"/>
    <w:unhideWhenUsed/>
    <w:rsid w:val="0015081B"/>
    <w:pPr>
      <w:tabs>
        <w:tab w:val="center" w:pos="4680"/>
        <w:tab w:val="right" w:pos="9360"/>
      </w:tabs>
      <w:spacing w:line="240" w:lineRule="auto"/>
    </w:pPr>
  </w:style>
  <w:style w:type="character" w:customStyle="1" w:styleId="lfejChar">
    <w:name w:val="Élőfej Char"/>
    <w:basedOn w:val="Bekezdsalapbettpusa"/>
    <w:link w:val="lfej"/>
    <w:uiPriority w:val="99"/>
    <w:rsid w:val="0015081B"/>
    <w:rPr>
      <w:rFonts w:ascii="Times New Roman" w:hAnsi="Times New Roman" w:cs="Times New Roman"/>
      <w:sz w:val="24"/>
      <w:lang w:val="en-GB"/>
    </w:rPr>
  </w:style>
  <w:style w:type="paragraph" w:styleId="llb">
    <w:name w:val="footer"/>
    <w:basedOn w:val="Norml"/>
    <w:link w:val="llbChar"/>
    <w:uiPriority w:val="99"/>
    <w:unhideWhenUsed/>
    <w:rsid w:val="0015081B"/>
    <w:pPr>
      <w:tabs>
        <w:tab w:val="center" w:pos="4680"/>
        <w:tab w:val="right" w:pos="9360"/>
      </w:tabs>
      <w:spacing w:line="240" w:lineRule="auto"/>
    </w:pPr>
  </w:style>
  <w:style w:type="character" w:customStyle="1" w:styleId="llbChar">
    <w:name w:val="Élőláb Char"/>
    <w:basedOn w:val="Bekezdsalapbettpusa"/>
    <w:link w:val="llb"/>
    <w:uiPriority w:val="99"/>
    <w:rsid w:val="0015081B"/>
    <w:rPr>
      <w:rFonts w:ascii="Times New Roman" w:hAnsi="Times New Roman" w:cs="Times New Roman"/>
      <w:sz w:val="24"/>
      <w:lang w:val="en-GB"/>
    </w:rPr>
  </w:style>
  <w:style w:type="paragraph" w:styleId="Tartalomjegyzkcmsora">
    <w:name w:val="TOC Heading"/>
    <w:basedOn w:val="Cmsor1"/>
    <w:next w:val="Norml"/>
    <w:uiPriority w:val="39"/>
    <w:unhideWhenUsed/>
    <w:qFormat/>
    <w:rsid w:val="0015081B"/>
    <w:pPr>
      <w:widowControl/>
      <w:autoSpaceDE/>
      <w:autoSpaceDN/>
      <w:spacing w:line="259" w:lineRule="auto"/>
      <w:jc w:val="left"/>
      <w:outlineLvl w:val="9"/>
    </w:pPr>
    <w:rPr>
      <w:rFonts w:asciiTheme="majorHAnsi" w:hAnsiTheme="majorHAnsi"/>
      <w:b w:val="0"/>
      <w:color w:val="2E74B5" w:themeColor="accent1" w:themeShade="BF"/>
      <w:lang w:val="en-US"/>
    </w:rPr>
  </w:style>
  <w:style w:type="paragraph" w:styleId="TJ1">
    <w:name w:val="toc 1"/>
    <w:basedOn w:val="Norml"/>
    <w:next w:val="Norml"/>
    <w:autoRedefine/>
    <w:uiPriority w:val="39"/>
    <w:unhideWhenUsed/>
    <w:rsid w:val="0015081B"/>
    <w:pPr>
      <w:spacing w:after="100"/>
    </w:pPr>
  </w:style>
  <w:style w:type="character" w:styleId="Hiperhivatkozs">
    <w:name w:val="Hyperlink"/>
    <w:basedOn w:val="Bekezdsalapbettpusa"/>
    <w:uiPriority w:val="99"/>
    <w:unhideWhenUsed/>
    <w:rsid w:val="0015081B"/>
    <w:rPr>
      <w:color w:val="0563C1" w:themeColor="hyperlink"/>
      <w:u w:val="single"/>
    </w:rPr>
  </w:style>
  <w:style w:type="paragraph" w:styleId="Buborkszveg">
    <w:name w:val="Balloon Text"/>
    <w:basedOn w:val="Norml"/>
    <w:link w:val="BuborkszvegChar"/>
    <w:uiPriority w:val="99"/>
    <w:semiHidden/>
    <w:unhideWhenUsed/>
    <w:rsid w:val="00F15822"/>
    <w:pPr>
      <w:spacing w:line="240" w:lineRule="auto"/>
    </w:pPr>
    <w:rPr>
      <w:rFonts w:ascii="Tahoma" w:hAnsi="Tahoma" w:cs="Tahoma"/>
      <w:sz w:val="16"/>
      <w:szCs w:val="16"/>
    </w:rPr>
  </w:style>
  <w:style w:type="character" w:customStyle="1" w:styleId="BuborkszvegChar">
    <w:name w:val="Buborékszöveg Char"/>
    <w:basedOn w:val="Bekezdsalapbettpusa"/>
    <w:link w:val="Buborkszveg"/>
    <w:uiPriority w:val="99"/>
    <w:semiHidden/>
    <w:rsid w:val="00F15822"/>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1"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l">
    <w:name w:val="Normal"/>
    <w:uiPriority w:val="1"/>
    <w:qFormat/>
    <w:rsid w:val="00D866D4"/>
    <w:pPr>
      <w:widowControl w:val="0"/>
      <w:autoSpaceDE w:val="0"/>
      <w:autoSpaceDN w:val="0"/>
      <w:spacing w:after="0" w:line="360" w:lineRule="auto"/>
      <w:jc w:val="both"/>
    </w:pPr>
    <w:rPr>
      <w:rFonts w:ascii="Times New Roman" w:hAnsi="Times New Roman" w:cs="Times New Roman"/>
      <w:sz w:val="24"/>
      <w:lang w:val="en-GB"/>
    </w:rPr>
  </w:style>
  <w:style w:type="paragraph" w:styleId="Cmsor1">
    <w:name w:val="heading 1"/>
    <w:basedOn w:val="Norml"/>
    <w:next w:val="Norml"/>
    <w:link w:val="Cmsor1Char"/>
    <w:uiPriority w:val="9"/>
    <w:qFormat/>
    <w:rsid w:val="00EA00FD"/>
    <w:pPr>
      <w:keepNext/>
      <w:keepLines/>
      <w:spacing w:before="240"/>
      <w:outlineLvl w:val="0"/>
    </w:pPr>
    <w:rPr>
      <w:rFonts w:eastAsiaTheme="majorEastAsia" w:cstheme="majorBidi"/>
      <w:b/>
      <w:sz w:val="32"/>
      <w:szCs w:val="32"/>
    </w:rPr>
  </w:style>
  <w:style w:type="paragraph" w:styleId="Cmsor2">
    <w:name w:val="heading 2"/>
    <w:basedOn w:val="Norml"/>
    <w:next w:val="Norml"/>
    <w:link w:val="Cmsor2Char"/>
    <w:uiPriority w:val="9"/>
    <w:semiHidden/>
    <w:unhideWhenUsed/>
    <w:qFormat/>
    <w:rsid w:val="00EA00FD"/>
    <w:pPr>
      <w:keepNext/>
      <w:keepLines/>
      <w:spacing w:before="40"/>
      <w:outlineLvl w:val="1"/>
    </w:pPr>
    <w:rPr>
      <w:rFonts w:eastAsiaTheme="majorEastAsia" w:cstheme="majorBidi"/>
      <w:b/>
      <w:sz w:val="28"/>
      <w:szCs w:val="26"/>
    </w:rPr>
  </w:style>
  <w:style w:type="paragraph" w:styleId="Cmsor3">
    <w:name w:val="heading 3"/>
    <w:basedOn w:val="Norml"/>
    <w:next w:val="Norml"/>
    <w:link w:val="Cmsor3Char"/>
    <w:uiPriority w:val="9"/>
    <w:semiHidden/>
    <w:unhideWhenUsed/>
    <w:qFormat/>
    <w:rsid w:val="00732C4E"/>
    <w:pPr>
      <w:keepNext/>
      <w:keepLines/>
      <w:spacing w:before="40"/>
      <w:outlineLvl w:val="2"/>
    </w:pPr>
    <w:rPr>
      <w:rFonts w:eastAsiaTheme="majorEastAsia" w:cstheme="majorBidi"/>
      <w:b/>
      <w:szCs w:val="24"/>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character" w:customStyle="1" w:styleId="Cmsor1Char">
    <w:name w:val="Címsor 1 Char"/>
    <w:basedOn w:val="Bekezdsalapbettpusa"/>
    <w:link w:val="Cmsor1"/>
    <w:uiPriority w:val="9"/>
    <w:rsid w:val="00EA00FD"/>
    <w:rPr>
      <w:rFonts w:ascii="Times New Roman" w:eastAsiaTheme="majorEastAsia" w:hAnsi="Times New Roman" w:cstheme="majorBidi"/>
      <w:b/>
      <w:sz w:val="32"/>
      <w:szCs w:val="32"/>
      <w:lang w:val="en-GB"/>
    </w:rPr>
  </w:style>
  <w:style w:type="character" w:customStyle="1" w:styleId="Cmsor2Char">
    <w:name w:val="Címsor 2 Char"/>
    <w:basedOn w:val="Bekezdsalapbettpusa"/>
    <w:link w:val="Cmsor2"/>
    <w:uiPriority w:val="9"/>
    <w:semiHidden/>
    <w:rsid w:val="00EA00FD"/>
    <w:rPr>
      <w:rFonts w:ascii="Times New Roman" w:eastAsiaTheme="majorEastAsia" w:hAnsi="Times New Roman" w:cstheme="majorBidi"/>
      <w:b/>
      <w:sz w:val="28"/>
      <w:szCs w:val="26"/>
      <w:lang w:val="en-GB"/>
    </w:rPr>
  </w:style>
  <w:style w:type="paragraph" w:styleId="Cm">
    <w:name w:val="Title"/>
    <w:basedOn w:val="Norml"/>
    <w:next w:val="Norml"/>
    <w:link w:val="CmChar"/>
    <w:uiPriority w:val="10"/>
    <w:qFormat/>
    <w:rsid w:val="00D41F9F"/>
    <w:pPr>
      <w:contextualSpacing/>
      <w:jc w:val="center"/>
    </w:pPr>
    <w:rPr>
      <w:rFonts w:eastAsiaTheme="majorEastAsia" w:cstheme="majorBidi"/>
      <w:b/>
      <w:spacing w:val="-10"/>
      <w:kern w:val="28"/>
      <w:sz w:val="48"/>
      <w:szCs w:val="56"/>
    </w:rPr>
  </w:style>
  <w:style w:type="character" w:customStyle="1" w:styleId="CmChar">
    <w:name w:val="Cím Char"/>
    <w:basedOn w:val="Bekezdsalapbettpusa"/>
    <w:link w:val="Cm"/>
    <w:uiPriority w:val="10"/>
    <w:rsid w:val="00D41F9F"/>
    <w:rPr>
      <w:rFonts w:ascii="Times New Roman" w:eastAsiaTheme="majorEastAsia" w:hAnsi="Times New Roman" w:cstheme="majorBidi"/>
      <w:b/>
      <w:spacing w:val="-10"/>
      <w:kern w:val="28"/>
      <w:sz w:val="48"/>
      <w:szCs w:val="56"/>
      <w:lang w:val="en-GB"/>
    </w:rPr>
  </w:style>
  <w:style w:type="character" w:customStyle="1" w:styleId="Cmsor3Char">
    <w:name w:val="Címsor 3 Char"/>
    <w:basedOn w:val="Bekezdsalapbettpusa"/>
    <w:link w:val="Cmsor3"/>
    <w:uiPriority w:val="9"/>
    <w:semiHidden/>
    <w:rsid w:val="00732C4E"/>
    <w:rPr>
      <w:rFonts w:ascii="Times New Roman" w:eastAsiaTheme="majorEastAsia" w:hAnsi="Times New Roman" w:cstheme="majorBidi"/>
      <w:b/>
      <w:sz w:val="24"/>
      <w:szCs w:val="24"/>
      <w:lang w:val="en-GB"/>
    </w:rPr>
  </w:style>
  <w:style w:type="paragraph" w:styleId="NormlWeb">
    <w:name w:val="Normal (Web)"/>
    <w:basedOn w:val="Norml"/>
    <w:uiPriority w:val="99"/>
    <w:semiHidden/>
    <w:unhideWhenUsed/>
    <w:rsid w:val="00492207"/>
    <w:pPr>
      <w:widowControl/>
      <w:autoSpaceDE/>
      <w:autoSpaceDN/>
      <w:spacing w:before="100" w:beforeAutospacing="1" w:after="100" w:afterAutospacing="1" w:line="240" w:lineRule="auto"/>
      <w:jc w:val="left"/>
    </w:pPr>
    <w:rPr>
      <w:szCs w:val="24"/>
      <w:lang w:eastAsia="en-GB"/>
    </w:rPr>
  </w:style>
  <w:style w:type="paragraph" w:styleId="lfej">
    <w:name w:val="header"/>
    <w:basedOn w:val="Norml"/>
    <w:link w:val="lfejChar"/>
    <w:uiPriority w:val="99"/>
    <w:unhideWhenUsed/>
    <w:rsid w:val="0015081B"/>
    <w:pPr>
      <w:tabs>
        <w:tab w:val="center" w:pos="4680"/>
        <w:tab w:val="right" w:pos="9360"/>
      </w:tabs>
      <w:spacing w:line="240" w:lineRule="auto"/>
    </w:pPr>
  </w:style>
  <w:style w:type="character" w:customStyle="1" w:styleId="lfejChar">
    <w:name w:val="Élőfej Char"/>
    <w:basedOn w:val="Bekezdsalapbettpusa"/>
    <w:link w:val="lfej"/>
    <w:uiPriority w:val="99"/>
    <w:rsid w:val="0015081B"/>
    <w:rPr>
      <w:rFonts w:ascii="Times New Roman" w:hAnsi="Times New Roman" w:cs="Times New Roman"/>
      <w:sz w:val="24"/>
      <w:lang w:val="en-GB"/>
    </w:rPr>
  </w:style>
  <w:style w:type="paragraph" w:styleId="llb">
    <w:name w:val="footer"/>
    <w:basedOn w:val="Norml"/>
    <w:link w:val="llbChar"/>
    <w:uiPriority w:val="99"/>
    <w:unhideWhenUsed/>
    <w:rsid w:val="0015081B"/>
    <w:pPr>
      <w:tabs>
        <w:tab w:val="center" w:pos="4680"/>
        <w:tab w:val="right" w:pos="9360"/>
      </w:tabs>
      <w:spacing w:line="240" w:lineRule="auto"/>
    </w:pPr>
  </w:style>
  <w:style w:type="character" w:customStyle="1" w:styleId="llbChar">
    <w:name w:val="Élőláb Char"/>
    <w:basedOn w:val="Bekezdsalapbettpusa"/>
    <w:link w:val="llb"/>
    <w:uiPriority w:val="99"/>
    <w:rsid w:val="0015081B"/>
    <w:rPr>
      <w:rFonts w:ascii="Times New Roman" w:hAnsi="Times New Roman" w:cs="Times New Roman"/>
      <w:sz w:val="24"/>
      <w:lang w:val="en-GB"/>
    </w:rPr>
  </w:style>
  <w:style w:type="paragraph" w:styleId="Tartalomjegyzkcmsora">
    <w:name w:val="TOC Heading"/>
    <w:basedOn w:val="Cmsor1"/>
    <w:next w:val="Norml"/>
    <w:uiPriority w:val="39"/>
    <w:unhideWhenUsed/>
    <w:qFormat/>
    <w:rsid w:val="0015081B"/>
    <w:pPr>
      <w:widowControl/>
      <w:autoSpaceDE/>
      <w:autoSpaceDN/>
      <w:spacing w:line="259" w:lineRule="auto"/>
      <w:jc w:val="left"/>
      <w:outlineLvl w:val="9"/>
    </w:pPr>
    <w:rPr>
      <w:rFonts w:asciiTheme="majorHAnsi" w:hAnsiTheme="majorHAnsi"/>
      <w:b w:val="0"/>
      <w:color w:val="2E74B5" w:themeColor="accent1" w:themeShade="BF"/>
      <w:lang w:val="en-US"/>
    </w:rPr>
  </w:style>
  <w:style w:type="paragraph" w:styleId="TJ1">
    <w:name w:val="toc 1"/>
    <w:basedOn w:val="Norml"/>
    <w:next w:val="Norml"/>
    <w:autoRedefine/>
    <w:uiPriority w:val="39"/>
    <w:unhideWhenUsed/>
    <w:rsid w:val="0015081B"/>
    <w:pPr>
      <w:spacing w:after="100"/>
    </w:pPr>
  </w:style>
  <w:style w:type="character" w:styleId="Hiperhivatkozs">
    <w:name w:val="Hyperlink"/>
    <w:basedOn w:val="Bekezdsalapbettpusa"/>
    <w:uiPriority w:val="99"/>
    <w:unhideWhenUsed/>
    <w:rsid w:val="0015081B"/>
    <w:rPr>
      <w:color w:val="0563C1" w:themeColor="hyperlink"/>
      <w:u w:val="single"/>
    </w:rPr>
  </w:style>
  <w:style w:type="paragraph" w:styleId="Buborkszveg">
    <w:name w:val="Balloon Text"/>
    <w:basedOn w:val="Norml"/>
    <w:link w:val="BuborkszvegChar"/>
    <w:uiPriority w:val="99"/>
    <w:semiHidden/>
    <w:unhideWhenUsed/>
    <w:rsid w:val="00F15822"/>
    <w:pPr>
      <w:spacing w:line="240" w:lineRule="auto"/>
    </w:pPr>
    <w:rPr>
      <w:rFonts w:ascii="Tahoma" w:hAnsi="Tahoma" w:cs="Tahoma"/>
      <w:sz w:val="16"/>
      <w:szCs w:val="16"/>
    </w:rPr>
  </w:style>
  <w:style w:type="character" w:customStyle="1" w:styleId="BuborkszvegChar">
    <w:name w:val="Buborékszöveg Char"/>
    <w:basedOn w:val="Bekezdsalapbettpusa"/>
    <w:link w:val="Buborkszveg"/>
    <w:uiPriority w:val="99"/>
    <w:semiHidden/>
    <w:rsid w:val="00F15822"/>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00712129">
      <w:bodyDiv w:val="1"/>
      <w:marLeft w:val="0"/>
      <w:marRight w:val="0"/>
      <w:marTop w:val="0"/>
      <w:marBottom w:val="0"/>
      <w:divBdr>
        <w:top w:val="none" w:sz="0" w:space="0" w:color="auto"/>
        <w:left w:val="none" w:sz="0" w:space="0" w:color="auto"/>
        <w:bottom w:val="none" w:sz="0" w:space="0" w:color="auto"/>
        <w:right w:val="none" w:sz="0" w:space="0" w:color="auto"/>
      </w:divBdr>
      <w:divsChild>
        <w:div w:id="18289331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4D1A9B-0DE3-451C-83F0-07C0194B84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Pages>
  <Words>979</Words>
  <Characters>6760</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Anita</cp:lastModifiedBy>
  <cp:revision>6</cp:revision>
  <dcterms:created xsi:type="dcterms:W3CDTF">2022-10-23T05:07:00Z</dcterms:created>
  <dcterms:modified xsi:type="dcterms:W3CDTF">2022-10-24T15:33:00Z</dcterms:modified>
</cp:coreProperties>
</file>