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37F31" w:rsidP="00837F31" w:rsidRDefault="00837F31" w14:paraId="6AB0851C" w14:textId="653113A8">
      <w:pPr>
        <w:jc w:val="center"/>
      </w:pPr>
    </w:p>
    <w:p w:rsidR="00837F31" w:rsidP="00837F31" w:rsidRDefault="00837F31" w14:paraId="4D79239A" w14:textId="77777777">
      <w:pPr>
        <w:jc w:val="center"/>
        <w:rPr>
          <w:rFonts w:ascii="Arial" w:hAnsi="Arial" w:cs="Arial"/>
          <w:lang w:val="en-GB"/>
        </w:rPr>
      </w:pPr>
    </w:p>
    <w:p w:rsidR="00837F31" w:rsidP="00837F31" w:rsidRDefault="00837F31" w14:paraId="2C2B86C3" w14:textId="77777777">
      <w:pPr>
        <w:jc w:val="center"/>
        <w:rPr>
          <w:rFonts w:ascii="Arial" w:hAnsi="Arial" w:cs="Arial"/>
          <w:lang w:val="en-GB"/>
        </w:rPr>
      </w:pPr>
    </w:p>
    <w:p w:rsidR="00837F31" w:rsidP="5313DF3B" w:rsidRDefault="00837F31" w14:paraId="1106C9D9" w14:textId="53451439">
      <w:pPr>
        <w:spacing w:after="0"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00837F31">
        <w:rPr>
          <w:rFonts w:ascii="Arial" w:hAnsi="Arial" w:cs="Arial"/>
          <w:lang w:val="en-GB"/>
        </w:rPr>
        <w:t xml:space="preserve"> </w:t>
      </w: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BSC HEALTH AND SOCIAL CARE</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US"/>
        </w:rPr>
        <w:t> </w:t>
      </w:r>
    </w:p>
    <w:p w:rsidR="00837F31" w:rsidP="5313DF3B" w:rsidRDefault="00837F31" w14:paraId="10F9A8F9" w14:textId="1B139308">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70BF7D43" w14:textId="16D71BFF">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MODULE</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NAME:</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CHANGEMAKERS: BUILDING YOUR PERSONAL BRAND FOR SUSTAINABLE EMPLOYMENT</w:t>
      </w:r>
    </w:p>
    <w:p w:rsidR="00837F31" w:rsidP="5313DF3B" w:rsidRDefault="00837F31" w14:paraId="528C83CF" w14:textId="7C9EE810">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36FAE01E" w14:textId="5723AC44">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MODULE CODE:</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BMHP5015</w:t>
      </w:r>
    </w:p>
    <w:p w:rsidR="00837F31" w:rsidP="5313DF3B" w:rsidRDefault="00837F31" w14:paraId="5424BE96" w14:textId="291E4DED">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5E1C37A7" w14:textId="0BD0CC22">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STUDENT NAME:</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CAROLINE ZEINI</w:t>
      </w: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03DF4D6A" w14:textId="29B9BDB2">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405CEB88" w14:textId="6C0CEBA3">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STUDENT NUMBER:</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2331122</w:t>
      </w: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46BE9E80" w14:textId="02E55FA9">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7CCAFF90" w14:textId="10FA4819">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LECTURER</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NAME:</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TSIWANI KHUMALO</w:t>
      </w: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244798B4" w14:textId="523B3A01">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0837F31" w:rsidP="5313DF3B" w:rsidRDefault="00837F31" w14:paraId="7E7E42DE" w14:textId="1E151659">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US"/>
        </w:rPr>
        <w:t>ASSIGNMENT:</w:t>
      </w:r>
      <w:r w:rsidRPr="5313DF3B" w:rsidR="4B875EE4">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US"/>
        </w:rPr>
        <w:t>COMPONENT 1: ONLINE PORTFOLIO OF SET EXCERCISES</w:t>
      </w: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4E369125" w14:textId="3EE1BD07">
      <w:pPr>
        <w:spacing w:after="0" w:line="24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5313DF3B" w:rsidR="4B875EE4">
        <w:rPr>
          <w:rStyle w:val="eop"/>
          <w:rFonts w:ascii="Arial Nova" w:hAnsi="Arial Nova" w:eastAsia="Arial Nova" w:cs="Arial Nova"/>
          <w:b w:val="0"/>
          <w:bCs w:val="0"/>
          <w:i w:val="0"/>
          <w:iCs w:val="0"/>
          <w:caps w:val="0"/>
          <w:smallCaps w:val="0"/>
          <w:noProof w:val="0"/>
          <w:color w:val="000000" w:themeColor="text1" w:themeTint="FF" w:themeShade="FF"/>
          <w:sz w:val="22"/>
          <w:szCs w:val="22"/>
          <w:lang w:val="en-GB"/>
        </w:rPr>
        <w:t> </w:t>
      </w:r>
    </w:p>
    <w:p w:rsidR="00837F31" w:rsidP="5313DF3B" w:rsidRDefault="00837F31" w14:paraId="4D0F462B" w14:textId="196F85F1">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313DF3B" w:rsidR="4B875EE4">
        <w:rPr>
          <w:rStyle w:val="normaltextrun"/>
          <w:rFonts w:ascii="Arial Nova" w:hAnsi="Arial Nova" w:eastAsia="Arial Nova" w:cs="Arial Nova"/>
          <w:b w:val="1"/>
          <w:bCs w:val="1"/>
          <w:i w:val="0"/>
          <w:iCs w:val="0"/>
          <w:caps w:val="0"/>
          <w:smallCaps w:val="0"/>
          <w:noProof w:val="0"/>
          <w:color w:val="000000" w:themeColor="text1" w:themeTint="FF" w:themeShade="FF"/>
          <w:sz w:val="22"/>
          <w:szCs w:val="22"/>
          <w:lang w:val="en-GB"/>
        </w:rPr>
        <w:t>SUBMISSION DEADLINE:</w:t>
      </w:r>
      <w:r w:rsidRPr="5313DF3B" w:rsidR="4B875E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GB"/>
        </w:rPr>
        <w:t>25</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5313DF3B" w:rsidR="4B875E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GB"/>
        </w:rPr>
        <w:t>March</w:t>
      </w:r>
      <w:r w:rsidRPr="5313DF3B" w:rsidR="4B875E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313DF3B" w:rsidR="4B875EE4">
        <w:rPr>
          <w:rStyle w:val="normaltextrun"/>
          <w:rFonts w:ascii="Arial Nova" w:hAnsi="Arial Nova" w:eastAsia="Arial Nova" w:cs="Arial Nova"/>
          <w:b w:val="0"/>
          <w:bCs w:val="0"/>
          <w:i w:val="0"/>
          <w:iCs w:val="0"/>
          <w:caps w:val="0"/>
          <w:smallCaps w:val="0"/>
          <w:noProof w:val="0"/>
          <w:color w:val="000000" w:themeColor="text1" w:themeTint="FF" w:themeShade="FF"/>
          <w:sz w:val="22"/>
          <w:szCs w:val="22"/>
          <w:lang w:val="en-GB"/>
        </w:rPr>
        <w:t>2026</w:t>
      </w:r>
    </w:p>
    <w:p w:rsidR="00837F31" w:rsidP="5313DF3B" w:rsidRDefault="00837F31" w14:paraId="3D25902A" w14:textId="79749E9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837F31" w:rsidP="00837F31" w:rsidRDefault="00837F31" w14:paraId="28684618" w14:textId="490EA916">
      <w:pPr>
        <w:jc w:val="center"/>
        <w:rPr>
          <w:rFonts w:ascii="Arial" w:hAnsi="Arial" w:cs="Arial"/>
          <w:b w:val="1"/>
          <w:bCs w:val="1"/>
          <w:lang w:val="en-GB"/>
        </w:rPr>
      </w:pPr>
    </w:p>
    <w:p w:rsidR="5313DF3B" w:rsidP="5313DF3B" w:rsidRDefault="5313DF3B" w14:paraId="74D5F4A2" w14:textId="65E1542C">
      <w:pPr>
        <w:spacing w:line="360" w:lineRule="auto"/>
        <w:jc w:val="both"/>
        <w:rPr>
          <w:rFonts w:ascii="Arial" w:hAnsi="Arial" w:cs="Arial"/>
          <w:b w:val="1"/>
          <w:bCs w:val="1"/>
          <w:sz w:val="22"/>
          <w:szCs w:val="22"/>
          <w:lang w:val="en-GB"/>
        </w:rPr>
      </w:pPr>
    </w:p>
    <w:p w:rsidR="5313DF3B" w:rsidP="5313DF3B" w:rsidRDefault="5313DF3B" w14:paraId="447A3965" w14:textId="0E0A09A0">
      <w:pPr>
        <w:spacing w:line="360" w:lineRule="auto"/>
        <w:jc w:val="both"/>
        <w:rPr>
          <w:rFonts w:ascii="Arial" w:hAnsi="Arial" w:cs="Arial"/>
          <w:b w:val="1"/>
          <w:bCs w:val="1"/>
          <w:sz w:val="22"/>
          <w:szCs w:val="22"/>
          <w:lang w:val="en-GB"/>
        </w:rPr>
      </w:pPr>
    </w:p>
    <w:p w:rsidR="5313DF3B" w:rsidP="5313DF3B" w:rsidRDefault="5313DF3B" w14:paraId="2685086B" w14:textId="5849AE6C">
      <w:pPr>
        <w:spacing w:line="360" w:lineRule="auto"/>
        <w:jc w:val="both"/>
        <w:rPr>
          <w:rFonts w:ascii="Arial" w:hAnsi="Arial" w:cs="Arial"/>
          <w:b w:val="1"/>
          <w:bCs w:val="1"/>
          <w:sz w:val="22"/>
          <w:szCs w:val="22"/>
          <w:lang w:val="en-GB"/>
        </w:rPr>
      </w:pPr>
    </w:p>
    <w:p w:rsidR="5313DF3B" w:rsidP="5313DF3B" w:rsidRDefault="5313DF3B" w14:paraId="30FFD697" w14:textId="2F288491">
      <w:pPr>
        <w:spacing w:line="360" w:lineRule="auto"/>
        <w:jc w:val="both"/>
        <w:rPr>
          <w:rFonts w:ascii="Arial" w:hAnsi="Arial" w:cs="Arial"/>
          <w:b w:val="1"/>
          <w:bCs w:val="1"/>
          <w:sz w:val="22"/>
          <w:szCs w:val="22"/>
          <w:lang w:val="en-GB"/>
        </w:rPr>
      </w:pPr>
    </w:p>
    <w:p w:rsidR="5313DF3B" w:rsidP="5313DF3B" w:rsidRDefault="5313DF3B" w14:paraId="6443B453" w14:textId="120EEB46">
      <w:pPr>
        <w:spacing w:line="360" w:lineRule="auto"/>
        <w:jc w:val="both"/>
        <w:rPr>
          <w:rFonts w:ascii="Arial" w:hAnsi="Arial" w:cs="Arial"/>
          <w:b w:val="1"/>
          <w:bCs w:val="1"/>
          <w:sz w:val="22"/>
          <w:szCs w:val="22"/>
          <w:lang w:val="en-GB"/>
        </w:rPr>
      </w:pPr>
    </w:p>
    <w:p w:rsidR="5313DF3B" w:rsidP="5313DF3B" w:rsidRDefault="5313DF3B" w14:paraId="30C4769D" w14:textId="7E42A64A">
      <w:pPr>
        <w:spacing w:line="360" w:lineRule="auto"/>
        <w:jc w:val="both"/>
        <w:rPr>
          <w:rFonts w:ascii="Arial" w:hAnsi="Arial" w:cs="Arial"/>
          <w:b w:val="1"/>
          <w:bCs w:val="1"/>
          <w:sz w:val="22"/>
          <w:szCs w:val="22"/>
          <w:lang w:val="en-GB"/>
        </w:rPr>
      </w:pPr>
    </w:p>
    <w:p w:rsidR="5313DF3B" w:rsidP="5313DF3B" w:rsidRDefault="5313DF3B" w14:paraId="46448161" w14:textId="46CE8F44">
      <w:pPr>
        <w:spacing w:line="360" w:lineRule="auto"/>
        <w:jc w:val="both"/>
        <w:rPr>
          <w:rFonts w:ascii="Arial" w:hAnsi="Arial" w:cs="Arial"/>
          <w:b w:val="1"/>
          <w:bCs w:val="1"/>
          <w:sz w:val="22"/>
          <w:szCs w:val="22"/>
          <w:lang w:val="en-GB"/>
        </w:rPr>
      </w:pPr>
    </w:p>
    <w:p w:rsidR="5313DF3B" w:rsidP="5313DF3B" w:rsidRDefault="5313DF3B" w14:paraId="6619638E" w14:textId="10D003AB">
      <w:pPr>
        <w:spacing w:line="360" w:lineRule="auto"/>
        <w:jc w:val="both"/>
        <w:rPr>
          <w:rFonts w:ascii="Arial" w:hAnsi="Arial" w:cs="Arial"/>
          <w:b w:val="1"/>
          <w:bCs w:val="1"/>
          <w:sz w:val="22"/>
          <w:szCs w:val="22"/>
          <w:lang w:val="en-GB"/>
        </w:rPr>
      </w:pPr>
    </w:p>
    <w:p w:rsidR="5313DF3B" w:rsidP="5313DF3B" w:rsidRDefault="5313DF3B" w14:paraId="3F26CAF4" w14:textId="750F0118">
      <w:pPr>
        <w:spacing w:line="360" w:lineRule="auto"/>
        <w:jc w:val="both"/>
        <w:rPr>
          <w:rFonts w:ascii="Arial" w:hAnsi="Arial" w:cs="Arial"/>
          <w:b w:val="1"/>
          <w:bCs w:val="1"/>
          <w:sz w:val="22"/>
          <w:szCs w:val="22"/>
          <w:lang w:val="en-GB"/>
        </w:rPr>
      </w:pPr>
    </w:p>
    <w:p w:rsidR="5313DF3B" w:rsidP="5313DF3B" w:rsidRDefault="5313DF3B" w14:paraId="27983F8E" w14:textId="41A4EA16">
      <w:pPr>
        <w:spacing w:line="360" w:lineRule="auto"/>
        <w:jc w:val="both"/>
        <w:rPr>
          <w:rFonts w:ascii="Arial" w:hAnsi="Arial" w:cs="Arial"/>
          <w:b w:val="1"/>
          <w:bCs w:val="1"/>
          <w:sz w:val="22"/>
          <w:szCs w:val="22"/>
          <w:lang w:val="en-GB"/>
        </w:rPr>
      </w:pPr>
    </w:p>
    <w:p w:rsidR="5313DF3B" w:rsidP="5313DF3B" w:rsidRDefault="5313DF3B" w14:paraId="43A6D356" w14:textId="066C7E36">
      <w:pPr>
        <w:spacing w:line="360" w:lineRule="auto"/>
        <w:jc w:val="both"/>
        <w:rPr>
          <w:rFonts w:ascii="Arial" w:hAnsi="Arial" w:cs="Arial"/>
          <w:b w:val="1"/>
          <w:bCs w:val="1"/>
          <w:sz w:val="22"/>
          <w:szCs w:val="22"/>
          <w:lang w:val="en-GB"/>
        </w:rPr>
      </w:pPr>
    </w:p>
    <w:p w:rsidR="5313DF3B" w:rsidP="5313DF3B" w:rsidRDefault="5313DF3B" w14:paraId="511D79CA" w14:textId="7F5240BC">
      <w:pPr>
        <w:spacing w:line="360" w:lineRule="auto"/>
        <w:jc w:val="both"/>
        <w:rPr>
          <w:rFonts w:ascii="Arial" w:hAnsi="Arial" w:cs="Arial"/>
          <w:b w:val="1"/>
          <w:bCs w:val="1"/>
          <w:sz w:val="22"/>
          <w:szCs w:val="22"/>
          <w:lang w:val="en-GB"/>
        </w:rPr>
      </w:pPr>
    </w:p>
    <w:p w:rsidRPr="00C81550" w:rsidR="001C6667" w:rsidP="006D3495" w:rsidRDefault="007F440D" w14:paraId="5F958F56" w14:textId="6D426D4E">
      <w:pPr>
        <w:spacing w:line="360" w:lineRule="auto"/>
        <w:jc w:val="both"/>
        <w:rPr>
          <w:rFonts w:ascii="Arial" w:hAnsi="Arial" w:cs="Arial"/>
          <w:b/>
          <w:bCs/>
          <w:sz w:val="22"/>
          <w:szCs w:val="22"/>
          <w:lang w:val="en-GB"/>
        </w:rPr>
      </w:pPr>
      <w:r w:rsidRPr="00C81550">
        <w:rPr>
          <w:rFonts w:ascii="Arial" w:hAnsi="Arial" w:cs="Arial"/>
          <w:b/>
          <w:bCs/>
          <w:sz w:val="22"/>
          <w:szCs w:val="22"/>
          <w:lang w:val="en-GB"/>
        </w:rPr>
        <w:t>Task 1 – Personal Brand</w:t>
      </w:r>
    </w:p>
    <w:p w:rsidRPr="00C81550" w:rsidR="00740B4A" w:rsidP="00740B4A" w:rsidRDefault="00740B4A" w14:paraId="1CF975FE" w14:textId="712C2580">
      <w:pPr>
        <w:spacing w:line="360" w:lineRule="auto"/>
        <w:jc w:val="both"/>
        <w:rPr>
          <w:rFonts w:ascii="Arial" w:hAnsi="Arial" w:cs="Arial"/>
          <w:sz w:val="22"/>
          <w:szCs w:val="22"/>
        </w:rPr>
      </w:pPr>
      <w:bookmarkStart w:name="_Int_QNbe2JsX" w:id="0"/>
      <w:r w:rsidRPr="00C81550">
        <w:rPr>
          <w:rFonts w:ascii="Arial" w:hAnsi="Arial" w:cs="Arial"/>
          <w:sz w:val="22"/>
          <w:szCs w:val="22"/>
        </w:rPr>
        <w:t>As a healthcare professional, my personal brand</w:t>
      </w:r>
      <w:bookmarkEnd w:id="0"/>
      <w:r w:rsidRPr="00C81550">
        <w:rPr>
          <w:rFonts w:ascii="Arial" w:hAnsi="Arial" w:cs="Arial"/>
          <w:sz w:val="22"/>
          <w:szCs w:val="22"/>
        </w:rPr>
        <w:t xml:space="preserve"> </w:t>
      </w:r>
      <w:r w:rsidRPr="00C81550" w:rsidR="08E07088">
        <w:rPr>
          <w:rFonts w:ascii="Arial" w:hAnsi="Arial" w:cs="Arial"/>
          <w:sz w:val="22"/>
          <w:szCs w:val="22"/>
        </w:rPr>
        <w:t>reflects</w:t>
      </w:r>
      <w:r w:rsidRPr="00C81550">
        <w:rPr>
          <w:rFonts w:ascii="Arial" w:hAnsi="Arial" w:cs="Arial"/>
          <w:sz w:val="22"/>
          <w:szCs w:val="22"/>
        </w:rPr>
        <w:t xml:space="preserve"> how I show prospective employers my professional identity, values, and abilities. In an increasingly competitive healthcare setting, personal branding is crucial because it conveys </w:t>
      </w:r>
      <w:r w:rsidRPr="00C81550" w:rsidR="00CC4E61">
        <w:rPr>
          <w:rFonts w:ascii="Arial" w:hAnsi="Arial" w:cs="Arial"/>
          <w:sz w:val="22"/>
          <w:szCs w:val="22"/>
        </w:rPr>
        <w:t>ability</w:t>
      </w:r>
      <w:r w:rsidRPr="00C81550">
        <w:rPr>
          <w:rFonts w:ascii="Arial" w:hAnsi="Arial" w:cs="Arial"/>
          <w:sz w:val="22"/>
          <w:szCs w:val="22"/>
        </w:rPr>
        <w:t>, dependability, and dedication to patient-centered care (McNally and Speak, 2010).</w:t>
      </w:r>
    </w:p>
    <w:p w:rsidRPr="00C81550" w:rsidR="007F440D" w:rsidP="00740B4A" w:rsidRDefault="00740B4A" w14:paraId="79C469FB" w14:textId="7711FD5E">
      <w:pPr>
        <w:spacing w:line="360" w:lineRule="auto"/>
        <w:jc w:val="both"/>
        <w:rPr>
          <w:rFonts w:ascii="Arial" w:hAnsi="Arial" w:cs="Arial"/>
          <w:sz w:val="22"/>
          <w:szCs w:val="22"/>
        </w:rPr>
      </w:pPr>
      <w:r w:rsidRPr="00C81550">
        <w:rPr>
          <w:rFonts w:ascii="Arial" w:hAnsi="Arial" w:cs="Arial"/>
          <w:sz w:val="22"/>
          <w:szCs w:val="22"/>
        </w:rPr>
        <w:t xml:space="preserve">My experience as a healthcare assistant, where I am acknowledged for my professionalism, empathy, and productive teamwork, currently shapes my personal brand. In my interactions with patients, families, and multidisciplinary teams, I consistently uphold ethical standards, dignity, and confidentiality while displaying </w:t>
      </w:r>
      <w:r w:rsidRPr="00C81550" w:rsidR="5FF080CC">
        <w:rPr>
          <w:rFonts w:ascii="Arial" w:hAnsi="Arial" w:cs="Arial"/>
          <w:sz w:val="22"/>
          <w:szCs w:val="22"/>
        </w:rPr>
        <w:t>effective communication</w:t>
      </w:r>
      <w:r w:rsidRPr="00C81550">
        <w:rPr>
          <w:rFonts w:ascii="Arial" w:hAnsi="Arial" w:cs="Arial"/>
          <w:sz w:val="22"/>
          <w:szCs w:val="22"/>
        </w:rPr>
        <w:t xml:space="preserve"> </w:t>
      </w:r>
      <w:r w:rsidRPr="00C81550" w:rsidR="00DC6C8A">
        <w:rPr>
          <w:rFonts w:ascii="Arial" w:hAnsi="Arial" w:cs="Arial"/>
          <w:sz w:val="22"/>
          <w:szCs w:val="22"/>
        </w:rPr>
        <w:t>skills.</w:t>
      </w:r>
    </w:p>
    <w:p w:rsidRPr="00C81550" w:rsidR="007F440D" w:rsidP="00740B4A" w:rsidRDefault="00740B4A" w14:paraId="700FE9BF" w14:textId="466479F7">
      <w:pPr>
        <w:spacing w:line="360" w:lineRule="auto"/>
        <w:jc w:val="both"/>
        <w:rPr>
          <w:rFonts w:ascii="Arial" w:hAnsi="Arial" w:cs="Arial"/>
          <w:sz w:val="22"/>
          <w:szCs w:val="22"/>
        </w:rPr>
      </w:pPr>
      <w:r w:rsidRPr="5313DF3B" w:rsidR="00740B4A">
        <w:rPr>
          <w:rFonts w:ascii="Arial" w:hAnsi="Arial" w:cs="Arial"/>
          <w:sz w:val="22"/>
          <w:szCs w:val="22"/>
        </w:rPr>
        <w:t xml:space="preserve">I must improve my leadership abilities, reflective practice, and involvement in ongoing professional development if I want to advance my personal brand and </w:t>
      </w:r>
      <w:r w:rsidRPr="5313DF3B" w:rsidR="17FE68E0">
        <w:rPr>
          <w:rFonts w:ascii="Arial" w:hAnsi="Arial" w:cs="Arial"/>
          <w:sz w:val="22"/>
          <w:szCs w:val="22"/>
        </w:rPr>
        <w:t>achieve</w:t>
      </w:r>
      <w:r w:rsidRPr="5313DF3B" w:rsidR="00740B4A">
        <w:rPr>
          <w:rFonts w:ascii="Arial" w:hAnsi="Arial" w:cs="Arial"/>
          <w:sz w:val="22"/>
          <w:szCs w:val="22"/>
        </w:rPr>
        <w:t xml:space="preserve"> my career </w:t>
      </w:r>
      <w:r w:rsidRPr="5313DF3B" w:rsidR="00E53EA6">
        <w:rPr>
          <w:rFonts w:ascii="Arial" w:hAnsi="Arial" w:cs="Arial"/>
          <w:sz w:val="22"/>
          <w:szCs w:val="22"/>
        </w:rPr>
        <w:t>goals</w:t>
      </w:r>
      <w:r w:rsidRPr="5313DF3B" w:rsidR="00740B4A">
        <w:rPr>
          <w:rFonts w:ascii="Arial" w:hAnsi="Arial" w:cs="Arial"/>
          <w:sz w:val="22"/>
          <w:szCs w:val="22"/>
        </w:rPr>
        <w:t xml:space="preserve">. My confidence and professional credibility will increase if I actively </w:t>
      </w:r>
      <w:r w:rsidRPr="5313DF3B" w:rsidR="00CC4E61">
        <w:rPr>
          <w:rFonts w:ascii="Arial" w:hAnsi="Arial" w:cs="Arial"/>
          <w:sz w:val="22"/>
          <w:szCs w:val="22"/>
        </w:rPr>
        <w:t>take part</w:t>
      </w:r>
      <w:r w:rsidRPr="5313DF3B" w:rsidR="00740B4A">
        <w:rPr>
          <w:rFonts w:ascii="Arial" w:hAnsi="Arial" w:cs="Arial"/>
          <w:sz w:val="22"/>
          <w:szCs w:val="22"/>
        </w:rPr>
        <w:t xml:space="preserve"> in required CPD, develop my digital and clinical competencies, and ask for constructive criticism (Tomlinson, 2017). </w:t>
      </w:r>
    </w:p>
    <w:p w:rsidRPr="00C81550" w:rsidR="007F440D" w:rsidP="006D3495" w:rsidRDefault="007F440D" w14:paraId="11570796" w14:textId="77777777">
      <w:pPr>
        <w:spacing w:line="360" w:lineRule="auto"/>
        <w:jc w:val="both"/>
        <w:rPr>
          <w:rFonts w:ascii="Arial" w:hAnsi="Arial" w:cs="Arial"/>
          <w:sz w:val="22"/>
          <w:szCs w:val="22"/>
        </w:rPr>
      </w:pPr>
      <w:r w:rsidRPr="00C81550">
        <w:rPr>
          <w:rFonts w:ascii="Arial" w:hAnsi="Arial" w:cs="Arial"/>
          <w:sz w:val="22"/>
          <w:szCs w:val="22"/>
        </w:rPr>
        <w:br w:type="page"/>
      </w:r>
    </w:p>
    <w:p w:rsidRPr="006D3495" w:rsidR="00D7294D" w:rsidP="006D3495" w:rsidRDefault="002C3943" w14:paraId="5CF031C2" w14:textId="05B1C096">
      <w:pPr>
        <w:spacing w:line="360" w:lineRule="auto"/>
        <w:jc w:val="both"/>
        <w:rPr>
          <w:rFonts w:ascii="Arial" w:hAnsi="Arial" w:cs="Arial"/>
          <w:b/>
          <w:bCs/>
        </w:rPr>
      </w:pPr>
      <w:r w:rsidRPr="006D3495">
        <w:rPr>
          <w:rFonts w:ascii="Arial" w:hAnsi="Arial" w:cs="Arial"/>
          <w:b/>
          <w:bCs/>
        </w:rPr>
        <w:t>Task 2 – Network Map and Rationale</w:t>
      </w:r>
    </w:p>
    <w:p w:rsidRPr="006D3495" w:rsidR="00D7294D" w:rsidP="006D3495" w:rsidRDefault="00771F67" w14:paraId="254CF9DE" w14:textId="70A2149F">
      <w:pPr>
        <w:spacing w:line="360" w:lineRule="auto"/>
        <w:jc w:val="both"/>
        <w:rPr>
          <w:rFonts w:ascii="Arial" w:hAnsi="Arial" w:cs="Arial"/>
        </w:rPr>
      </w:pPr>
      <w:r w:rsidRPr="00771F67">
        <w:rPr>
          <w:rFonts w:ascii="Arial" w:hAnsi="Arial" w:cs="Arial"/>
          <w:noProof/>
        </w:rPr>
        <mc:AlternateContent>
          <mc:Choice Requires="wps">
            <w:drawing>
              <wp:anchor distT="45720" distB="45720" distL="114300" distR="114300" simplePos="0" relativeHeight="251673600" behindDoc="0" locked="0" layoutInCell="1" allowOverlap="1" wp14:anchorId="2081C6BF" wp14:editId="42D74189">
                <wp:simplePos x="0" y="0"/>
                <wp:positionH relativeFrom="margin">
                  <wp:posOffset>2000250</wp:posOffset>
                </wp:positionH>
                <wp:positionV relativeFrom="paragraph">
                  <wp:posOffset>45085</wp:posOffset>
                </wp:positionV>
                <wp:extent cx="1847850" cy="1181100"/>
                <wp:effectExtent l="0" t="0" r="19050" b="19050"/>
                <wp:wrapSquare wrapText="bothSides"/>
                <wp:docPr id="2043277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181100"/>
                        </a:xfrm>
                        <a:prstGeom prst="rect">
                          <a:avLst/>
                        </a:prstGeom>
                        <a:solidFill>
                          <a:srgbClr val="FFFFFF"/>
                        </a:solidFill>
                        <a:ln w="9525">
                          <a:solidFill>
                            <a:srgbClr val="EE0000"/>
                          </a:solidFill>
                          <a:miter lim="800000"/>
                          <a:headEnd/>
                          <a:tailEnd/>
                        </a:ln>
                      </wps:spPr>
                      <wps:txbx>
                        <w:txbxContent>
                          <w:p w:rsidR="00771F67" w:rsidP="00771F67" w:rsidRDefault="00771F67" w14:paraId="5CB76376" w14:textId="6E666EC7">
                            <w:pPr>
                              <w:spacing w:after="0"/>
                              <w:rPr>
                                <w:b/>
                                <w:bCs/>
                                <w:lang w:val="en-GB"/>
                              </w:rPr>
                            </w:pPr>
                            <w:r w:rsidRPr="00771F67">
                              <w:rPr>
                                <w:b/>
                                <w:bCs/>
                                <w:lang w:val="en-GB"/>
                              </w:rPr>
                              <w:t>Career</w:t>
                            </w:r>
                          </w:p>
                          <w:p w:rsidRPr="00771F67" w:rsidR="00771F67" w:rsidP="00771F67" w:rsidRDefault="00771F67" w14:paraId="35233A62" w14:textId="4889CA1A">
                            <w:pPr>
                              <w:pStyle w:val="ListParagraph"/>
                              <w:numPr>
                                <w:ilvl w:val="0"/>
                                <w:numId w:val="1"/>
                              </w:numPr>
                              <w:spacing w:after="0"/>
                              <w:ind w:left="426"/>
                              <w:rPr>
                                <w:lang w:val="en-GB"/>
                              </w:rPr>
                            </w:pPr>
                            <w:r w:rsidRPr="00771F67">
                              <w:rPr>
                                <w:lang w:val="en-GB"/>
                              </w:rPr>
                              <w:t>Supervisors</w:t>
                            </w:r>
                          </w:p>
                          <w:p w:rsidRPr="00771F67" w:rsidR="00771F67" w:rsidP="00771F67" w:rsidRDefault="00771F67" w14:paraId="5173F835" w14:textId="009AAA7A">
                            <w:pPr>
                              <w:pStyle w:val="ListParagraph"/>
                              <w:numPr>
                                <w:ilvl w:val="0"/>
                                <w:numId w:val="1"/>
                              </w:numPr>
                              <w:spacing w:after="0"/>
                              <w:ind w:left="426"/>
                              <w:rPr>
                                <w:lang w:val="en-GB"/>
                              </w:rPr>
                            </w:pPr>
                            <w:r w:rsidRPr="00771F67">
                              <w:rPr>
                                <w:lang w:val="en-GB"/>
                              </w:rPr>
                              <w:t>Colleagues</w:t>
                            </w:r>
                          </w:p>
                          <w:p w:rsidRPr="00771F67" w:rsidR="00771F67" w:rsidP="00771F67" w:rsidRDefault="00771F67" w14:paraId="09715ABF" w14:textId="11AB62D4">
                            <w:pPr>
                              <w:pStyle w:val="ListParagraph"/>
                              <w:numPr>
                                <w:ilvl w:val="0"/>
                                <w:numId w:val="1"/>
                              </w:numPr>
                              <w:spacing w:after="0"/>
                              <w:ind w:left="426"/>
                              <w:rPr>
                                <w:lang w:val="en-GB"/>
                              </w:rPr>
                            </w:pPr>
                            <w:r w:rsidRPr="00771F67">
                              <w:rPr>
                                <w:lang w:val="en-GB"/>
                              </w:rPr>
                              <w:t>Lecturers</w:t>
                            </w:r>
                          </w:p>
                          <w:p w:rsidRPr="00771F67" w:rsidR="00771F67" w:rsidP="00771F67" w:rsidRDefault="00771F67" w14:paraId="1B29249E" w14:textId="155CA1EC">
                            <w:pPr>
                              <w:pStyle w:val="ListParagraph"/>
                              <w:numPr>
                                <w:ilvl w:val="0"/>
                                <w:numId w:val="1"/>
                              </w:numPr>
                              <w:spacing w:after="0"/>
                              <w:ind w:left="426"/>
                              <w:rPr>
                                <w:lang w:val="en-GB"/>
                              </w:rPr>
                            </w:pPr>
                            <w:r w:rsidRPr="00771F67">
                              <w:rPr>
                                <w:lang w:val="en-GB"/>
                              </w:rPr>
                              <w:t>Professional bodies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58EF008">
              <v:shapetype id="_x0000_t202" coordsize="21600,21600" o:spt="202" path="m,l,21600r21600,l21600,xe" w14:anchorId="2081C6BF">
                <v:stroke joinstyle="miter"/>
                <v:path gradientshapeok="t" o:connecttype="rect"/>
              </v:shapetype>
              <v:shape id="Text Box 2" style="position:absolute;left:0;text-align:left;margin-left:157.5pt;margin-top:3.55pt;width:145.5pt;height:9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color="#e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">
                <v:textbox>
                  <w:txbxContent>
                    <w:p w:rsidR="00771F67" w:rsidP="00771F67" w:rsidRDefault="00771F67" w14:paraId="6526349F" w14:textId="6E666EC7">
                      <w:pPr>
                        <w:spacing w:after="0"/>
                        <w:rPr>
                          <w:b/>
                          <w:bCs/>
                          <w:lang w:val="en-GB"/>
                        </w:rPr>
                      </w:pPr>
                      <w:r w:rsidRPr="00771F67">
                        <w:rPr>
                          <w:b/>
                          <w:bCs/>
                          <w:lang w:val="en-GB"/>
                        </w:rPr>
                        <w:t>Career</w:t>
                      </w:r>
                    </w:p>
                    <w:p w:rsidRPr="00771F67" w:rsidR="00771F67" w:rsidP="00771F67" w:rsidRDefault="00771F67" w14:paraId="3215EC9C" w14:textId="4889CA1A">
                      <w:pPr>
                        <w:pStyle w:val="ListParagraph"/>
                        <w:numPr>
                          <w:ilvl w:val="0"/>
                          <w:numId w:val="1"/>
                        </w:numPr>
                        <w:spacing w:after="0"/>
                        <w:ind w:left="426"/>
                        <w:rPr>
                          <w:lang w:val="en-GB"/>
                        </w:rPr>
                      </w:pPr>
                      <w:r w:rsidRPr="00771F67">
                        <w:rPr>
                          <w:lang w:val="en-GB"/>
                        </w:rPr>
                        <w:t>Supervisors</w:t>
                      </w:r>
                    </w:p>
                    <w:p w:rsidRPr="00771F67" w:rsidR="00771F67" w:rsidP="00771F67" w:rsidRDefault="00771F67" w14:paraId="293D3FB6" w14:textId="009AAA7A">
                      <w:pPr>
                        <w:pStyle w:val="ListParagraph"/>
                        <w:numPr>
                          <w:ilvl w:val="0"/>
                          <w:numId w:val="1"/>
                        </w:numPr>
                        <w:spacing w:after="0"/>
                        <w:ind w:left="426"/>
                        <w:rPr>
                          <w:lang w:val="en-GB"/>
                        </w:rPr>
                      </w:pPr>
                      <w:r w:rsidRPr="00771F67">
                        <w:rPr>
                          <w:lang w:val="en-GB"/>
                        </w:rPr>
                        <w:t>Colleagues</w:t>
                      </w:r>
                    </w:p>
                    <w:p w:rsidRPr="00771F67" w:rsidR="00771F67" w:rsidP="00771F67" w:rsidRDefault="00771F67" w14:paraId="629E8258" w14:textId="11AB62D4">
                      <w:pPr>
                        <w:pStyle w:val="ListParagraph"/>
                        <w:numPr>
                          <w:ilvl w:val="0"/>
                          <w:numId w:val="1"/>
                        </w:numPr>
                        <w:spacing w:after="0"/>
                        <w:ind w:left="426"/>
                        <w:rPr>
                          <w:lang w:val="en-GB"/>
                        </w:rPr>
                      </w:pPr>
                      <w:r w:rsidRPr="00771F67">
                        <w:rPr>
                          <w:lang w:val="en-GB"/>
                        </w:rPr>
                        <w:t>Lecturers</w:t>
                      </w:r>
                    </w:p>
                    <w:p w:rsidRPr="00771F67" w:rsidR="00771F67" w:rsidP="00771F67" w:rsidRDefault="00771F67" w14:paraId="4DD69F76" w14:textId="155CA1EC">
                      <w:pPr>
                        <w:pStyle w:val="ListParagraph"/>
                        <w:numPr>
                          <w:ilvl w:val="0"/>
                          <w:numId w:val="1"/>
                        </w:numPr>
                        <w:spacing w:after="0"/>
                        <w:ind w:left="426"/>
                        <w:rPr>
                          <w:lang w:val="en-GB"/>
                        </w:rPr>
                      </w:pPr>
                      <w:r w:rsidRPr="00771F67">
                        <w:rPr>
                          <w:lang w:val="en-GB"/>
                        </w:rPr>
                        <w:t>Professional bodies</w:t>
                      </w:r>
                    </w:p>
                  </w:txbxContent>
                </v:textbox>
                <w10:wrap type="square" anchorx="margin"/>
              </v:shape>
            </w:pict>
          </mc:Fallback>
        </mc:AlternateContent>
      </w:r>
    </w:p>
    <w:p w:rsidRPr="006D3495" w:rsidR="00D7294D" w:rsidP="006D3495" w:rsidRDefault="00D7294D" w14:paraId="358DCB9F" w14:textId="1DE18B1A">
      <w:pPr>
        <w:spacing w:line="360" w:lineRule="auto"/>
        <w:jc w:val="both"/>
        <w:rPr>
          <w:rFonts w:ascii="Arial" w:hAnsi="Arial" w:cs="Arial"/>
        </w:rPr>
      </w:pPr>
    </w:p>
    <w:p w:rsidRPr="006D3495" w:rsidR="00D7294D" w:rsidP="006D3495" w:rsidRDefault="00771F67" w14:paraId="16B1C024" w14:textId="3C0620B9">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9EA42F6" wp14:editId="409B9C9B">
                <wp:simplePos x="0" y="0"/>
                <wp:positionH relativeFrom="column">
                  <wp:posOffset>2924175</wp:posOffset>
                </wp:positionH>
                <wp:positionV relativeFrom="paragraph">
                  <wp:posOffset>259080</wp:posOffset>
                </wp:positionV>
                <wp:extent cx="9525" cy="590550"/>
                <wp:effectExtent l="0" t="0" r="28575" b="19050"/>
                <wp:wrapNone/>
                <wp:docPr id="1902013965" name="Straight Connector 2"/>
                <wp:cNvGraphicFramePr/>
                <a:graphic xmlns:a="http://schemas.openxmlformats.org/drawingml/2006/main">
                  <a:graphicData uri="http://schemas.microsoft.com/office/word/2010/wordprocessingShape">
                    <wps:wsp>
                      <wps:cNvCnPr/>
                      <wps:spPr>
                        <a:xfrm>
                          <a:off x="0" y="0"/>
                          <a:ext cx="9525" cy="59055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22502B39">
              <v:line id="Straight Connector 2"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e97132 [3205]" from="230.25pt,20.4pt" to="231pt,66.9pt" w14:anchorId="0235C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">
                <v:stroke dashstyle="dash"/>
              </v:line>
            </w:pict>
          </mc:Fallback>
        </mc:AlternateContent>
      </w:r>
    </w:p>
    <w:p w:rsidRPr="006D3495" w:rsidR="00D7294D" w:rsidP="006D3495" w:rsidRDefault="00771F67" w14:paraId="6E88BAC1" w14:textId="1F8C56D3">
      <w:pPr>
        <w:spacing w:line="360" w:lineRule="auto"/>
        <w:jc w:val="both"/>
        <w:rPr>
          <w:rFonts w:ascii="Arial" w:hAnsi="Arial" w:cs="Arial"/>
        </w:rPr>
      </w:pPr>
      <w:r w:rsidRPr="00771F67">
        <w:rPr>
          <w:rFonts w:ascii="Arial" w:hAnsi="Arial" w:cs="Arial"/>
          <w:noProof/>
        </w:rPr>
        <mc:AlternateContent>
          <mc:Choice Requires="wps">
            <w:drawing>
              <wp:anchor distT="45720" distB="45720" distL="114300" distR="114300" simplePos="0" relativeHeight="251669504" behindDoc="0" locked="0" layoutInCell="1" allowOverlap="1" wp14:anchorId="7CFB25BE" wp14:editId="2F540186">
                <wp:simplePos x="0" y="0"/>
                <wp:positionH relativeFrom="margin">
                  <wp:posOffset>-266700</wp:posOffset>
                </wp:positionH>
                <wp:positionV relativeFrom="paragraph">
                  <wp:posOffset>113665</wp:posOffset>
                </wp:positionV>
                <wp:extent cx="1819275" cy="1228725"/>
                <wp:effectExtent l="0" t="0" r="28575" b="28575"/>
                <wp:wrapSquare wrapText="bothSides"/>
                <wp:docPr id="1760635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228725"/>
                        </a:xfrm>
                        <a:prstGeom prst="rect">
                          <a:avLst/>
                        </a:prstGeom>
                        <a:solidFill>
                          <a:srgbClr val="FFFFFF"/>
                        </a:solidFill>
                        <a:ln w="9525">
                          <a:solidFill>
                            <a:schemeClr val="accent3">
                              <a:lumMod val="60000"/>
                              <a:lumOff val="40000"/>
                            </a:schemeClr>
                          </a:solidFill>
                          <a:miter lim="800000"/>
                          <a:headEnd/>
                          <a:tailEnd/>
                        </a:ln>
                      </wps:spPr>
                      <wps:txbx>
                        <w:txbxContent>
                          <w:p w:rsidRPr="00771F67" w:rsidR="00771F67" w:rsidP="00771F67" w:rsidRDefault="00771F67" w14:paraId="40417EBA" w14:textId="02F97B80">
                            <w:pPr>
                              <w:spacing w:after="0"/>
                              <w:rPr>
                                <w:b/>
                                <w:bCs/>
                                <w:lang w:val="en-GB"/>
                              </w:rPr>
                            </w:pPr>
                            <w:r w:rsidRPr="00771F67">
                              <w:rPr>
                                <w:b/>
                                <w:bCs/>
                                <w:lang w:val="en-GB"/>
                              </w:rPr>
                              <w:t>Support</w:t>
                            </w:r>
                          </w:p>
                          <w:p w:rsidRPr="00771F67" w:rsidR="00771F67" w:rsidP="00771F67" w:rsidRDefault="00771F67" w14:paraId="7970B46D" w14:textId="13B29CBF">
                            <w:pPr>
                              <w:pStyle w:val="ListParagraph"/>
                              <w:numPr>
                                <w:ilvl w:val="0"/>
                                <w:numId w:val="4"/>
                              </w:numPr>
                              <w:spacing w:after="0"/>
                              <w:ind w:left="426"/>
                              <w:rPr>
                                <w:lang w:val="en-GB"/>
                              </w:rPr>
                            </w:pPr>
                            <w:r w:rsidRPr="00771F67">
                              <w:rPr>
                                <w:lang w:val="en-GB"/>
                              </w:rPr>
                              <w:t>Family</w:t>
                            </w:r>
                          </w:p>
                          <w:p w:rsidRPr="00771F67" w:rsidR="00771F67" w:rsidP="00771F67" w:rsidRDefault="00771F67" w14:paraId="57854AC3" w14:textId="10743DBC">
                            <w:pPr>
                              <w:pStyle w:val="ListParagraph"/>
                              <w:numPr>
                                <w:ilvl w:val="0"/>
                                <w:numId w:val="4"/>
                              </w:numPr>
                              <w:spacing w:after="0"/>
                              <w:ind w:left="426"/>
                              <w:rPr>
                                <w:lang w:val="en-GB"/>
                              </w:rPr>
                            </w:pPr>
                            <w:r w:rsidRPr="00771F67">
                              <w:rPr>
                                <w:lang w:val="en-GB"/>
                              </w:rPr>
                              <w:t>Close Friends</w:t>
                            </w:r>
                          </w:p>
                          <w:p w:rsidRPr="00771F67" w:rsidR="00771F67" w:rsidP="00771F67" w:rsidRDefault="00771F67" w14:paraId="49BDC1DA" w14:textId="622ACAF9">
                            <w:pPr>
                              <w:pStyle w:val="ListParagraph"/>
                              <w:numPr>
                                <w:ilvl w:val="0"/>
                                <w:numId w:val="4"/>
                              </w:numPr>
                              <w:spacing w:after="0"/>
                              <w:ind w:left="426"/>
                              <w:rPr>
                                <w:lang w:val="en-GB"/>
                              </w:rPr>
                            </w:pPr>
                            <w:r w:rsidRPr="00771F67">
                              <w:rPr>
                                <w:lang w:val="en-GB"/>
                              </w:rPr>
                              <w:t>Mentors</w:t>
                            </w:r>
                          </w:p>
                          <w:p w:rsidRPr="00771F67" w:rsidR="00771F67" w:rsidP="00771F67" w:rsidRDefault="00771F67" w14:paraId="1E2ED430" w14:textId="02B0CE94">
                            <w:pPr>
                              <w:pStyle w:val="ListParagraph"/>
                              <w:numPr>
                                <w:ilvl w:val="0"/>
                                <w:numId w:val="4"/>
                              </w:numPr>
                              <w:spacing w:after="0"/>
                              <w:ind w:left="426"/>
                              <w:rPr>
                                <w:lang w:val="en-GB"/>
                              </w:rPr>
                            </w:pPr>
                            <w:r w:rsidRPr="00771F67">
                              <w:rPr>
                                <w:lang w:val="en-GB"/>
                              </w:rPr>
                              <w:t>Faith leaders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9A50321">
              <v:shape id="_x0000_s1027" style="position:absolute;left:0;text-align:left;margin-left:-21pt;margin-top:8.95pt;width:143.25pt;height:96.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color="#47d459 [19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" w14:anchorId="7CFB25BE">
                <v:textbox>
                  <w:txbxContent>
                    <w:p w:rsidRPr="00771F67" w:rsidR="00771F67" w:rsidP="00771F67" w:rsidRDefault="00771F67" w14:paraId="6FB3809D" w14:textId="02F97B80">
                      <w:pPr>
                        <w:spacing w:after="0"/>
                        <w:rPr>
                          <w:b/>
                          <w:bCs/>
                          <w:lang w:val="en-GB"/>
                        </w:rPr>
                      </w:pPr>
                      <w:r w:rsidRPr="00771F67">
                        <w:rPr>
                          <w:b/>
                          <w:bCs/>
                          <w:lang w:val="en-GB"/>
                        </w:rPr>
                        <w:t>Support</w:t>
                      </w:r>
                    </w:p>
                    <w:p w:rsidRPr="00771F67" w:rsidR="00771F67" w:rsidP="00771F67" w:rsidRDefault="00771F67" w14:paraId="2D6C7CB6" w14:textId="13B29CBF">
                      <w:pPr>
                        <w:pStyle w:val="ListParagraph"/>
                        <w:numPr>
                          <w:ilvl w:val="0"/>
                          <w:numId w:val="4"/>
                        </w:numPr>
                        <w:spacing w:after="0"/>
                        <w:ind w:left="426"/>
                        <w:rPr>
                          <w:lang w:val="en-GB"/>
                        </w:rPr>
                      </w:pPr>
                      <w:r w:rsidRPr="00771F67">
                        <w:rPr>
                          <w:lang w:val="en-GB"/>
                        </w:rPr>
                        <w:t>Family</w:t>
                      </w:r>
                    </w:p>
                    <w:p w:rsidRPr="00771F67" w:rsidR="00771F67" w:rsidP="00771F67" w:rsidRDefault="00771F67" w14:paraId="5DFBE151" w14:textId="10743DBC">
                      <w:pPr>
                        <w:pStyle w:val="ListParagraph"/>
                        <w:numPr>
                          <w:ilvl w:val="0"/>
                          <w:numId w:val="4"/>
                        </w:numPr>
                        <w:spacing w:after="0"/>
                        <w:ind w:left="426"/>
                        <w:rPr>
                          <w:lang w:val="en-GB"/>
                        </w:rPr>
                      </w:pPr>
                      <w:r w:rsidRPr="00771F67">
                        <w:rPr>
                          <w:lang w:val="en-GB"/>
                        </w:rPr>
                        <w:t>Close Friends</w:t>
                      </w:r>
                    </w:p>
                    <w:p w:rsidRPr="00771F67" w:rsidR="00771F67" w:rsidP="00771F67" w:rsidRDefault="00771F67" w14:paraId="303094AE" w14:textId="622ACAF9">
                      <w:pPr>
                        <w:pStyle w:val="ListParagraph"/>
                        <w:numPr>
                          <w:ilvl w:val="0"/>
                          <w:numId w:val="4"/>
                        </w:numPr>
                        <w:spacing w:after="0"/>
                        <w:ind w:left="426"/>
                        <w:rPr>
                          <w:lang w:val="en-GB"/>
                        </w:rPr>
                      </w:pPr>
                      <w:r w:rsidRPr="00771F67">
                        <w:rPr>
                          <w:lang w:val="en-GB"/>
                        </w:rPr>
                        <w:t>Mentors</w:t>
                      </w:r>
                    </w:p>
                    <w:p w:rsidRPr="00771F67" w:rsidR="00771F67" w:rsidP="00771F67" w:rsidRDefault="00771F67" w14:paraId="389223C2" w14:textId="02B0CE94">
                      <w:pPr>
                        <w:pStyle w:val="ListParagraph"/>
                        <w:numPr>
                          <w:ilvl w:val="0"/>
                          <w:numId w:val="4"/>
                        </w:numPr>
                        <w:spacing w:after="0"/>
                        <w:ind w:left="426"/>
                        <w:rPr>
                          <w:lang w:val="en-GB"/>
                        </w:rPr>
                      </w:pPr>
                      <w:r w:rsidRPr="00771F67">
                        <w:rPr>
                          <w:lang w:val="en-GB"/>
                        </w:rPr>
                        <w:t>Faith leaders</w:t>
                      </w:r>
                    </w:p>
                  </w:txbxContent>
                </v:textbox>
                <w10:wrap type="square" anchorx="margin"/>
              </v:shape>
            </w:pict>
          </mc:Fallback>
        </mc:AlternateContent>
      </w:r>
      <w:r w:rsidRPr="00771F67">
        <w:rPr>
          <w:rFonts w:ascii="Arial" w:hAnsi="Arial" w:cs="Arial"/>
          <w:noProof/>
        </w:rPr>
        <mc:AlternateContent>
          <mc:Choice Requires="wps">
            <w:drawing>
              <wp:anchor distT="45720" distB="45720" distL="114300" distR="114300" simplePos="0" relativeHeight="251671552" behindDoc="0" locked="0" layoutInCell="1" allowOverlap="1" wp14:anchorId="41DB632C" wp14:editId="7626F1BC">
                <wp:simplePos x="0" y="0"/>
                <wp:positionH relativeFrom="margin">
                  <wp:posOffset>4457700</wp:posOffset>
                </wp:positionH>
                <wp:positionV relativeFrom="paragraph">
                  <wp:posOffset>237490</wp:posOffset>
                </wp:positionV>
                <wp:extent cx="1771650" cy="1009650"/>
                <wp:effectExtent l="0" t="0" r="19050" b="19050"/>
                <wp:wrapSquare wrapText="bothSides"/>
                <wp:docPr id="9316778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009650"/>
                        </a:xfrm>
                        <a:prstGeom prst="rect">
                          <a:avLst/>
                        </a:prstGeom>
                        <a:solidFill>
                          <a:srgbClr val="FFFFFF"/>
                        </a:solidFill>
                        <a:ln w="9525">
                          <a:solidFill>
                            <a:schemeClr val="accent6">
                              <a:lumMod val="60000"/>
                              <a:lumOff val="40000"/>
                            </a:schemeClr>
                          </a:solidFill>
                          <a:miter lim="800000"/>
                          <a:headEnd/>
                          <a:tailEnd/>
                        </a:ln>
                      </wps:spPr>
                      <wps:txbx>
                        <w:txbxContent>
                          <w:p w:rsidRPr="00771F67" w:rsidR="00771F67" w:rsidP="00771F67" w:rsidRDefault="00771F67" w14:paraId="7F78AE6B" w14:textId="0C2BA015">
                            <w:pPr>
                              <w:spacing w:after="0"/>
                              <w:rPr>
                                <w:b/>
                                <w:bCs/>
                                <w:lang w:val="en-GB"/>
                              </w:rPr>
                            </w:pPr>
                            <w:r w:rsidRPr="00771F67">
                              <w:rPr>
                                <w:b/>
                                <w:bCs/>
                                <w:lang w:val="en-GB"/>
                              </w:rPr>
                              <w:t>Social</w:t>
                            </w:r>
                          </w:p>
                          <w:p w:rsidRPr="00771F67" w:rsidR="00771F67" w:rsidP="00771F67" w:rsidRDefault="00771F67" w14:paraId="6C7D9D15" w14:textId="75497B9F">
                            <w:pPr>
                              <w:pStyle w:val="ListParagraph"/>
                              <w:numPr>
                                <w:ilvl w:val="0"/>
                                <w:numId w:val="2"/>
                              </w:numPr>
                              <w:spacing w:after="0"/>
                              <w:ind w:left="426"/>
                              <w:rPr>
                                <w:lang w:val="en-GB"/>
                              </w:rPr>
                            </w:pPr>
                            <w:r w:rsidRPr="00771F67">
                              <w:rPr>
                                <w:lang w:val="en-GB"/>
                              </w:rPr>
                              <w:t>University friends</w:t>
                            </w:r>
                          </w:p>
                          <w:p w:rsidRPr="00771F67" w:rsidR="00771F67" w:rsidP="00771F67" w:rsidRDefault="00771F67" w14:paraId="0665BD85" w14:textId="717AB5FD">
                            <w:pPr>
                              <w:pStyle w:val="ListParagraph"/>
                              <w:numPr>
                                <w:ilvl w:val="0"/>
                                <w:numId w:val="2"/>
                              </w:numPr>
                              <w:spacing w:after="0"/>
                              <w:ind w:left="426"/>
                              <w:rPr>
                                <w:lang w:val="en-GB"/>
                              </w:rPr>
                            </w:pPr>
                            <w:r w:rsidRPr="00771F67">
                              <w:rPr>
                                <w:lang w:val="en-GB"/>
                              </w:rPr>
                              <w:t>Work colleagues</w:t>
                            </w:r>
                          </w:p>
                          <w:p w:rsidRPr="00771F67" w:rsidR="00771F67" w:rsidP="00771F67" w:rsidRDefault="00771F67" w14:paraId="45C13AAA" w14:textId="7560288C">
                            <w:pPr>
                              <w:pStyle w:val="ListParagraph"/>
                              <w:numPr>
                                <w:ilvl w:val="0"/>
                                <w:numId w:val="2"/>
                              </w:numPr>
                              <w:spacing w:after="0"/>
                              <w:ind w:left="426"/>
                              <w:rPr>
                                <w:lang w:val="en-GB"/>
                              </w:rPr>
                            </w:pPr>
                            <w:r w:rsidRPr="00771F67">
                              <w:rPr>
                                <w:lang w:val="en-GB"/>
                              </w:rPr>
                              <w:t>Social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2676098">
              <v:shape id="_x0000_s1028" style="position:absolute;left:0;text-align:left;margin-left:351pt;margin-top:18.7pt;width:139.5pt;height:79.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color="#8dd873 [19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" w14:anchorId="41DB632C">
                <v:textbox>
                  <w:txbxContent>
                    <w:p w:rsidRPr="00771F67" w:rsidR="00771F67" w:rsidP="00771F67" w:rsidRDefault="00771F67" w14:paraId="353DCF36" w14:textId="0C2BA015">
                      <w:pPr>
                        <w:spacing w:after="0"/>
                        <w:rPr>
                          <w:b/>
                          <w:bCs/>
                          <w:lang w:val="en-GB"/>
                        </w:rPr>
                      </w:pPr>
                      <w:r w:rsidRPr="00771F67">
                        <w:rPr>
                          <w:b/>
                          <w:bCs/>
                          <w:lang w:val="en-GB"/>
                        </w:rPr>
                        <w:t>Social</w:t>
                      </w:r>
                    </w:p>
                    <w:p w:rsidRPr="00771F67" w:rsidR="00771F67" w:rsidP="00771F67" w:rsidRDefault="00771F67" w14:paraId="695A9C39" w14:textId="75497B9F">
                      <w:pPr>
                        <w:pStyle w:val="ListParagraph"/>
                        <w:numPr>
                          <w:ilvl w:val="0"/>
                          <w:numId w:val="2"/>
                        </w:numPr>
                        <w:spacing w:after="0"/>
                        <w:ind w:left="426"/>
                        <w:rPr>
                          <w:lang w:val="en-GB"/>
                        </w:rPr>
                      </w:pPr>
                      <w:r w:rsidRPr="00771F67">
                        <w:rPr>
                          <w:lang w:val="en-GB"/>
                        </w:rPr>
                        <w:t>University friends</w:t>
                      </w:r>
                    </w:p>
                    <w:p w:rsidRPr="00771F67" w:rsidR="00771F67" w:rsidP="00771F67" w:rsidRDefault="00771F67" w14:paraId="09A9369F" w14:textId="717AB5FD">
                      <w:pPr>
                        <w:pStyle w:val="ListParagraph"/>
                        <w:numPr>
                          <w:ilvl w:val="0"/>
                          <w:numId w:val="2"/>
                        </w:numPr>
                        <w:spacing w:after="0"/>
                        <w:ind w:left="426"/>
                        <w:rPr>
                          <w:lang w:val="en-GB"/>
                        </w:rPr>
                      </w:pPr>
                      <w:r w:rsidRPr="00771F67">
                        <w:rPr>
                          <w:lang w:val="en-GB"/>
                        </w:rPr>
                        <w:t>Work colleagues</w:t>
                      </w:r>
                    </w:p>
                    <w:p w:rsidRPr="00771F67" w:rsidR="00771F67" w:rsidP="00771F67" w:rsidRDefault="00771F67" w14:paraId="289FD780" w14:textId="7560288C">
                      <w:pPr>
                        <w:pStyle w:val="ListParagraph"/>
                        <w:numPr>
                          <w:ilvl w:val="0"/>
                          <w:numId w:val="2"/>
                        </w:numPr>
                        <w:spacing w:after="0"/>
                        <w:ind w:left="426"/>
                        <w:rPr>
                          <w:lang w:val="en-GB"/>
                        </w:rPr>
                      </w:pPr>
                      <w:r w:rsidRPr="00771F67">
                        <w:rPr>
                          <w:lang w:val="en-GB"/>
                        </w:rPr>
                        <w:t>Social groups</w:t>
                      </w:r>
                    </w:p>
                  </w:txbxContent>
                </v:textbox>
                <w10:wrap type="square" anchorx="margin"/>
              </v:shape>
            </w:pict>
          </mc:Fallback>
        </mc:AlternateContent>
      </w:r>
      <w:r w:rsidR="00FE27D9">
        <w:rPr>
          <w:rFonts w:ascii="Arial" w:hAnsi="Arial" w:cs="Arial"/>
          <w:noProof/>
        </w:rPr>
        <mc:AlternateContent>
          <mc:Choice Requires="wps">
            <w:drawing>
              <wp:anchor distT="0" distB="0" distL="114300" distR="114300" simplePos="0" relativeHeight="251659264" behindDoc="0" locked="0" layoutInCell="1" allowOverlap="1" wp14:anchorId="637444DB" wp14:editId="5EBCF279">
                <wp:simplePos x="0" y="0"/>
                <wp:positionH relativeFrom="margin">
                  <wp:align>center</wp:align>
                </wp:positionH>
                <wp:positionV relativeFrom="paragraph">
                  <wp:posOffset>275590</wp:posOffset>
                </wp:positionV>
                <wp:extent cx="990600" cy="638175"/>
                <wp:effectExtent l="0" t="0" r="0" b="0"/>
                <wp:wrapNone/>
                <wp:docPr id="526117216" name="Rectangle 2"/>
                <wp:cNvGraphicFramePr/>
                <a:graphic xmlns:a="http://schemas.openxmlformats.org/drawingml/2006/main">
                  <a:graphicData uri="http://schemas.microsoft.com/office/word/2010/wordprocessingShape">
                    <wps:wsp>
                      <wps:cNvSpPr/>
                      <wps:spPr>
                        <a:xfrm>
                          <a:off x="0" y="0"/>
                          <a:ext cx="990600" cy="6381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69CF005A">
              <v:rect id="Rectangle 2" style="position:absolute;margin-left:0;margin-top:21.7pt;width:78pt;height:50.25pt;z-index:251659264;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ed="f" stroked="f" strokeweight="1pt" w14:anchorId="37B601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">
                <w10:wrap anchorx="margin"/>
              </v:rect>
            </w:pict>
          </mc:Fallback>
        </mc:AlternateContent>
      </w:r>
    </w:p>
    <w:p w:rsidR="00D7294D" w:rsidP="006D3495" w:rsidRDefault="00771F67" w14:paraId="1DC41CE4" w14:textId="6EEFF6AC">
      <w:pPr>
        <w:spacing w:line="360" w:lineRule="auto"/>
        <w:jc w:val="both"/>
        <w:rPr>
          <w:rFonts w:ascii="Arial" w:hAnsi="Arial" w:cs="Arial"/>
        </w:rPr>
      </w:pPr>
      <w:r w:rsidRPr="00771F67">
        <w:rPr>
          <w:rFonts w:ascii="Arial" w:hAnsi="Arial" w:cs="Arial"/>
          <w:noProof/>
        </w:rPr>
        <mc:AlternateContent>
          <mc:Choice Requires="wps">
            <w:drawing>
              <wp:anchor distT="45720" distB="45720" distL="114300" distR="114300" simplePos="0" relativeHeight="251661312" behindDoc="0" locked="0" layoutInCell="1" allowOverlap="1" wp14:anchorId="78EA8FC0" wp14:editId="5EF40A34">
                <wp:simplePos x="0" y="0"/>
                <wp:positionH relativeFrom="margin">
                  <wp:posOffset>2266950</wp:posOffset>
                </wp:positionH>
                <wp:positionV relativeFrom="paragraph">
                  <wp:posOffset>130175</wp:posOffset>
                </wp:positionV>
                <wp:extent cx="1438275" cy="1404620"/>
                <wp:effectExtent l="0" t="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04620"/>
                        </a:xfrm>
                        <a:prstGeom prst="rect">
                          <a:avLst/>
                        </a:prstGeom>
                        <a:solidFill>
                          <a:srgbClr val="FFFFFF"/>
                        </a:solidFill>
                        <a:ln w="9525">
                          <a:solidFill>
                            <a:schemeClr val="tx2"/>
                          </a:solidFill>
                          <a:miter lim="800000"/>
                          <a:headEnd/>
                          <a:tailEnd/>
                        </a:ln>
                      </wps:spPr>
                      <wps:txbx>
                        <w:txbxContent>
                          <w:p w:rsidRPr="002725E1" w:rsidR="00771F67" w:rsidRDefault="002725E1" w14:paraId="1F14B6B6" w14:textId="67CB37B4">
                            <w:pPr>
                              <w:rPr>
                                <w:b/>
                                <w:bCs/>
                                <w:lang w:val="en-GB"/>
                              </w:rPr>
                            </w:pPr>
                            <w:r>
                              <w:rPr>
                                <w:b/>
                                <w:bCs/>
                              </w:rPr>
                              <w:t>My Network</w:t>
                            </w:r>
                            <w:r w:rsidRPr="00771F67" w:rsidR="00771F67">
                              <w:rPr>
                                <w:b/>
                                <w:bCs/>
                              </w:rPr>
                              <w:t xml:space="preserve"> as Health Care Professional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7C1D4573">
              <v:shape id="_x0000_s1029" style="position:absolute;left:0;text-align:left;margin-left:178.5pt;margin-top:10.25pt;width:113.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strokecolor="#0e2841 [321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" w14:anchorId="78EA8FC0">
                <v:textbox style="mso-fit-shape-to-text:t">
                  <w:txbxContent>
                    <w:p w:rsidRPr="002725E1" w:rsidR="00771F67" w:rsidRDefault="002725E1" w14:paraId="44DE059B" w14:textId="67CB37B4">
                      <w:pPr>
                        <w:rPr>
                          <w:b/>
                          <w:bCs/>
                          <w:lang w:val="en-GB"/>
                        </w:rPr>
                      </w:pPr>
                      <w:r>
                        <w:rPr>
                          <w:b/>
                          <w:bCs/>
                        </w:rPr>
                        <w:t>My Network</w:t>
                      </w:r>
                      <w:r w:rsidRPr="00771F67" w:rsidR="00771F67">
                        <w:rPr>
                          <w:b/>
                          <w:bCs/>
                        </w:rPr>
                        <w:t xml:space="preserve"> as Health Care Professional</w:t>
                      </w:r>
                    </w:p>
                  </w:txbxContent>
                </v:textbox>
                <w10:wrap type="square" anchorx="margin"/>
              </v:shape>
            </w:pict>
          </mc:Fallback>
        </mc:AlternateContent>
      </w:r>
    </w:p>
    <w:p w:rsidR="00FE27D9" w:rsidP="006D3495" w:rsidRDefault="002725E1" w14:paraId="0BDD7EC9" w14:textId="0A640395">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369EFA51" wp14:editId="6A6D8D5C">
                <wp:simplePos x="0" y="0"/>
                <wp:positionH relativeFrom="column">
                  <wp:posOffset>1554481</wp:posOffset>
                </wp:positionH>
                <wp:positionV relativeFrom="paragraph">
                  <wp:posOffset>22860</wp:posOffset>
                </wp:positionV>
                <wp:extent cx="594360" cy="9525"/>
                <wp:effectExtent l="0" t="0" r="34290" b="28575"/>
                <wp:wrapNone/>
                <wp:docPr id="165176947" name="Straight Connector 3"/>
                <wp:cNvGraphicFramePr/>
                <a:graphic xmlns:a="http://schemas.openxmlformats.org/drawingml/2006/main">
                  <a:graphicData uri="http://schemas.microsoft.com/office/word/2010/wordprocessingShape">
                    <wps:wsp>
                      <wps:cNvCnPr/>
                      <wps:spPr>
                        <a:xfrm>
                          <a:off x="0" y="0"/>
                          <a:ext cx="594360" cy="9525"/>
                        </a:xfrm>
                        <a:prstGeom prst="line">
                          <a:avLst/>
                        </a:prstGeom>
                        <a:ln w="9525"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9B97FC2">
              <v:line id="Straight Connector 3"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196b24 [3206]" from="122.4pt,1.8pt" to="169.2pt,2.55pt" w14:anchorId="4096F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">
                <v:stroke dashstyle="dash"/>
              </v:line>
            </w:pict>
          </mc:Fallback>
        </mc:AlternateContent>
      </w:r>
      <w:r w:rsidR="00771F67">
        <w:rPr>
          <w:rFonts w:ascii="Arial" w:hAnsi="Arial" w:cs="Arial"/>
          <w:noProof/>
        </w:rPr>
        <mc:AlternateContent>
          <mc:Choice Requires="wps">
            <w:drawing>
              <wp:anchor distT="0" distB="0" distL="114300" distR="114300" simplePos="0" relativeHeight="251665408" behindDoc="0" locked="0" layoutInCell="1" allowOverlap="1" wp14:anchorId="0EB95F4E" wp14:editId="6061E649">
                <wp:simplePos x="0" y="0"/>
                <wp:positionH relativeFrom="column">
                  <wp:posOffset>3779520</wp:posOffset>
                </wp:positionH>
                <wp:positionV relativeFrom="paragraph">
                  <wp:posOffset>15240</wp:posOffset>
                </wp:positionV>
                <wp:extent cx="603885" cy="7620"/>
                <wp:effectExtent l="0" t="0" r="24765" b="30480"/>
                <wp:wrapNone/>
                <wp:docPr id="322658957" name="Straight Connector 3"/>
                <wp:cNvGraphicFramePr/>
                <a:graphic xmlns:a="http://schemas.openxmlformats.org/drawingml/2006/main">
                  <a:graphicData uri="http://schemas.microsoft.com/office/word/2010/wordprocessingShape">
                    <wps:wsp>
                      <wps:cNvCnPr/>
                      <wps:spPr>
                        <a:xfrm flipV="1">
                          <a:off x="0" y="0"/>
                          <a:ext cx="603885" cy="7620"/>
                        </a:xfrm>
                        <a:prstGeom prst="line">
                          <a:avLst/>
                        </a:prstGeom>
                        <a:ln w="9525" cap="flat" cmpd="sng" algn="ctr">
                          <a:solidFill>
                            <a:schemeClr val="accent6"/>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5F85AA5">
              <v:line id="Straight Connector 3"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ea72e [3209]" from="297.6pt,1.2pt" to="345.15pt,1.8pt" w14:anchorId="2DC09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">
                <v:stroke dashstyle="dash"/>
              </v:line>
            </w:pict>
          </mc:Fallback>
        </mc:AlternateContent>
      </w:r>
    </w:p>
    <w:p w:rsidRPr="006D3495" w:rsidR="00FE27D9" w:rsidP="006D3495" w:rsidRDefault="00771F67" w14:paraId="2DD3914B" w14:textId="7EB8191D">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74815B71" wp14:editId="0766A127">
                <wp:simplePos x="0" y="0"/>
                <wp:positionH relativeFrom="column">
                  <wp:posOffset>2971800</wp:posOffset>
                </wp:positionH>
                <wp:positionV relativeFrom="paragraph">
                  <wp:posOffset>34290</wp:posOffset>
                </wp:positionV>
                <wp:extent cx="9525" cy="590550"/>
                <wp:effectExtent l="0" t="0" r="28575" b="19050"/>
                <wp:wrapNone/>
                <wp:docPr id="1690438735" name="Straight Connector 2"/>
                <wp:cNvGraphicFramePr/>
                <a:graphic xmlns:a="http://schemas.openxmlformats.org/drawingml/2006/main">
                  <a:graphicData uri="http://schemas.microsoft.com/office/word/2010/wordprocessingShape">
                    <wps:wsp>
                      <wps:cNvCnPr/>
                      <wps:spPr>
                        <a:xfrm>
                          <a:off x="0" y="0"/>
                          <a:ext cx="9525" cy="590550"/>
                        </a:xfrm>
                        <a:prstGeom prst="line">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BB53B8E">
              <v:line id="Straight Connector 2" style="position:absolute;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a02b93 [3208]" from="234pt,2.7pt" to="234.75pt,49.2pt" w14:anchorId="3014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">
                <v:stroke dashstyle="dash"/>
              </v:line>
            </w:pict>
          </mc:Fallback>
        </mc:AlternateContent>
      </w:r>
    </w:p>
    <w:p w:rsidRPr="006D3495" w:rsidR="00D7294D" w:rsidP="006D3495" w:rsidRDefault="00771F67" w14:paraId="7D0974E0" w14:textId="6F152925">
      <w:pPr>
        <w:spacing w:line="360" w:lineRule="auto"/>
        <w:jc w:val="both"/>
        <w:rPr>
          <w:rFonts w:ascii="Arial" w:hAnsi="Arial" w:cs="Arial"/>
        </w:rPr>
      </w:pPr>
      <w:r w:rsidRPr="00771F67">
        <w:rPr>
          <w:rFonts w:ascii="Arial" w:hAnsi="Arial" w:cs="Arial"/>
          <w:noProof/>
        </w:rPr>
        <mc:AlternateContent>
          <mc:Choice Requires="wps">
            <w:drawing>
              <wp:anchor distT="45720" distB="45720" distL="114300" distR="114300" simplePos="0" relativeHeight="251675648" behindDoc="0" locked="0" layoutInCell="1" allowOverlap="1" wp14:anchorId="37477A80" wp14:editId="06EB1C2C">
                <wp:simplePos x="0" y="0"/>
                <wp:positionH relativeFrom="margin">
                  <wp:posOffset>2009775</wp:posOffset>
                </wp:positionH>
                <wp:positionV relativeFrom="paragraph">
                  <wp:posOffset>313055</wp:posOffset>
                </wp:positionV>
                <wp:extent cx="1924050" cy="1095375"/>
                <wp:effectExtent l="0" t="0" r="19050" b="28575"/>
                <wp:wrapSquare wrapText="bothSides"/>
                <wp:docPr id="2052393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095375"/>
                        </a:xfrm>
                        <a:prstGeom prst="rect">
                          <a:avLst/>
                        </a:prstGeom>
                        <a:solidFill>
                          <a:srgbClr val="FFFFFF"/>
                        </a:solidFill>
                        <a:ln w="9525">
                          <a:solidFill>
                            <a:schemeClr val="accent2">
                              <a:lumMod val="75000"/>
                            </a:schemeClr>
                          </a:solidFill>
                          <a:miter lim="800000"/>
                          <a:headEnd/>
                          <a:tailEnd/>
                        </a:ln>
                      </wps:spPr>
                      <wps:txbx>
                        <w:txbxContent>
                          <w:p w:rsidRPr="00771F67" w:rsidR="00771F67" w:rsidP="00771F67" w:rsidRDefault="00771F67" w14:paraId="359CA107" w14:textId="5DF1A7E5">
                            <w:pPr>
                              <w:spacing w:after="0"/>
                              <w:rPr>
                                <w:b/>
                                <w:bCs/>
                                <w:lang w:val="en-GB"/>
                              </w:rPr>
                            </w:pPr>
                            <w:r w:rsidRPr="00771F67">
                              <w:rPr>
                                <w:b/>
                                <w:bCs/>
                                <w:lang w:val="en-GB"/>
                              </w:rPr>
                              <w:t>Community</w:t>
                            </w:r>
                          </w:p>
                          <w:p w:rsidRPr="00771F67" w:rsidR="00771F67" w:rsidP="00771F67" w:rsidRDefault="00771F67" w14:paraId="3F60452A" w14:textId="0B533615">
                            <w:pPr>
                              <w:pStyle w:val="ListParagraph"/>
                              <w:numPr>
                                <w:ilvl w:val="0"/>
                                <w:numId w:val="3"/>
                              </w:numPr>
                              <w:spacing w:after="0"/>
                              <w:ind w:left="426"/>
                              <w:rPr>
                                <w:lang w:val="en-GB"/>
                              </w:rPr>
                            </w:pPr>
                            <w:r w:rsidRPr="00771F67">
                              <w:rPr>
                                <w:lang w:val="en-GB"/>
                              </w:rPr>
                              <w:t>Church groups</w:t>
                            </w:r>
                          </w:p>
                          <w:p w:rsidRPr="00771F67" w:rsidR="00771F67" w:rsidP="00771F67" w:rsidRDefault="00771F67" w14:paraId="66254506" w14:textId="1915FC3F">
                            <w:pPr>
                              <w:pStyle w:val="ListParagraph"/>
                              <w:numPr>
                                <w:ilvl w:val="0"/>
                                <w:numId w:val="3"/>
                              </w:numPr>
                              <w:spacing w:after="0"/>
                              <w:ind w:left="426"/>
                              <w:rPr>
                                <w:lang w:val="en-GB"/>
                              </w:rPr>
                            </w:pPr>
                            <w:r w:rsidRPr="00771F67">
                              <w:rPr>
                                <w:lang w:val="en-GB"/>
                              </w:rPr>
                              <w:t>Volunteering</w:t>
                            </w:r>
                          </w:p>
                          <w:p w:rsidRPr="00771F67" w:rsidR="00771F67" w:rsidP="00771F67" w:rsidRDefault="00771F67" w14:paraId="2D9028AA" w14:textId="2776A91D">
                            <w:pPr>
                              <w:pStyle w:val="ListParagraph"/>
                              <w:numPr>
                                <w:ilvl w:val="0"/>
                                <w:numId w:val="3"/>
                              </w:numPr>
                              <w:spacing w:after="0"/>
                              <w:ind w:left="426"/>
                              <w:rPr>
                                <w:lang w:val="en-GB"/>
                              </w:rPr>
                            </w:pPr>
                            <w:r w:rsidRPr="00771F67">
                              <w:rPr>
                                <w:lang w:val="en-GB"/>
                              </w:rPr>
                              <w:t>Local health outreach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042B758">
              <v:shape id="_x0000_s1030" style="position:absolute;left:0;text-align:left;margin-left:158.25pt;margin-top:24.65pt;width:151.5pt;height:86.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color="#bf4e14 [240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" w14:anchorId="37477A80">
                <v:textbox>
                  <w:txbxContent>
                    <w:p w:rsidRPr="00771F67" w:rsidR="00771F67" w:rsidP="00771F67" w:rsidRDefault="00771F67" w14:paraId="32FF993E" w14:textId="5DF1A7E5">
                      <w:pPr>
                        <w:spacing w:after="0"/>
                        <w:rPr>
                          <w:b/>
                          <w:bCs/>
                          <w:lang w:val="en-GB"/>
                        </w:rPr>
                      </w:pPr>
                      <w:r w:rsidRPr="00771F67">
                        <w:rPr>
                          <w:b/>
                          <w:bCs/>
                          <w:lang w:val="en-GB"/>
                        </w:rPr>
                        <w:t>Community</w:t>
                      </w:r>
                    </w:p>
                    <w:p w:rsidRPr="00771F67" w:rsidR="00771F67" w:rsidP="00771F67" w:rsidRDefault="00771F67" w14:paraId="096683CA" w14:textId="0B533615">
                      <w:pPr>
                        <w:pStyle w:val="ListParagraph"/>
                        <w:numPr>
                          <w:ilvl w:val="0"/>
                          <w:numId w:val="3"/>
                        </w:numPr>
                        <w:spacing w:after="0"/>
                        <w:ind w:left="426"/>
                        <w:rPr>
                          <w:lang w:val="en-GB"/>
                        </w:rPr>
                      </w:pPr>
                      <w:r w:rsidRPr="00771F67">
                        <w:rPr>
                          <w:lang w:val="en-GB"/>
                        </w:rPr>
                        <w:t>Church groups</w:t>
                      </w:r>
                    </w:p>
                    <w:p w:rsidRPr="00771F67" w:rsidR="00771F67" w:rsidP="00771F67" w:rsidRDefault="00771F67" w14:paraId="64C1AF57" w14:textId="1915FC3F">
                      <w:pPr>
                        <w:pStyle w:val="ListParagraph"/>
                        <w:numPr>
                          <w:ilvl w:val="0"/>
                          <w:numId w:val="3"/>
                        </w:numPr>
                        <w:spacing w:after="0"/>
                        <w:ind w:left="426"/>
                        <w:rPr>
                          <w:lang w:val="en-GB"/>
                        </w:rPr>
                      </w:pPr>
                      <w:r w:rsidRPr="00771F67">
                        <w:rPr>
                          <w:lang w:val="en-GB"/>
                        </w:rPr>
                        <w:t>Volunteering</w:t>
                      </w:r>
                    </w:p>
                    <w:p w:rsidRPr="00771F67" w:rsidR="00771F67" w:rsidP="00771F67" w:rsidRDefault="00771F67" w14:paraId="1D49F45E" w14:textId="2776A91D">
                      <w:pPr>
                        <w:pStyle w:val="ListParagraph"/>
                        <w:numPr>
                          <w:ilvl w:val="0"/>
                          <w:numId w:val="3"/>
                        </w:numPr>
                        <w:spacing w:after="0"/>
                        <w:ind w:left="426"/>
                        <w:rPr>
                          <w:lang w:val="en-GB"/>
                        </w:rPr>
                      </w:pPr>
                      <w:r w:rsidRPr="00771F67">
                        <w:rPr>
                          <w:lang w:val="en-GB"/>
                        </w:rPr>
                        <w:t>Local health outreach</w:t>
                      </w:r>
                    </w:p>
                  </w:txbxContent>
                </v:textbox>
                <w10:wrap type="square" anchorx="margin"/>
              </v:shape>
            </w:pict>
          </mc:Fallback>
        </mc:AlternateContent>
      </w:r>
    </w:p>
    <w:p w:rsidRPr="006D3495" w:rsidR="00D7294D" w:rsidP="006D3495" w:rsidRDefault="00D7294D" w14:paraId="144E0700" w14:textId="0BC065FC">
      <w:pPr>
        <w:spacing w:line="360" w:lineRule="auto"/>
        <w:jc w:val="both"/>
        <w:rPr>
          <w:rFonts w:ascii="Arial" w:hAnsi="Arial" w:cs="Arial"/>
        </w:rPr>
      </w:pPr>
    </w:p>
    <w:p w:rsidRPr="00771F67" w:rsidR="00D7294D" w:rsidP="5313DF3B" w:rsidRDefault="00771F67" w14:paraId="0BE0E3AE" w14:textId="4481B200">
      <w:pPr>
        <w:pStyle w:val="Normal"/>
        <w:spacing w:line="360" w:lineRule="auto"/>
        <w:jc w:val="both"/>
        <w:rPr>
          <w:rFonts w:ascii="Arial" w:hAnsi="Arial" w:cs="Arial"/>
          <w:b w:val="1"/>
          <w:bCs w:val="1"/>
        </w:rPr>
      </w:pPr>
      <w:r w:rsidRPr="5313DF3B" w:rsidR="0D352AE0">
        <w:rPr>
          <w:rFonts w:ascii="Arial" w:hAnsi="Arial" w:cs="Arial"/>
          <w:b w:val="1"/>
          <w:bCs w:val="1"/>
        </w:rPr>
        <w:t xml:space="preserve">                                             </w:t>
      </w:r>
      <w:r w:rsidRPr="5313DF3B" w:rsidR="0D352AE0">
        <w:rPr>
          <w:rFonts w:ascii="Arial" w:hAnsi="Arial" w:cs="Arial"/>
          <w:b w:val="1"/>
          <w:bCs w:val="1"/>
          <w:i w:val="1"/>
          <w:iCs w:val="1"/>
          <w:sz w:val="22"/>
          <w:szCs w:val="22"/>
        </w:rPr>
        <w:t xml:space="preserve">  </w:t>
      </w:r>
      <w:r w:rsidRPr="5313DF3B" w:rsidR="00771F67">
        <w:rPr>
          <w:rFonts w:ascii="Arial" w:hAnsi="Arial" w:cs="Arial"/>
          <w:b w:val="1"/>
          <w:bCs w:val="1"/>
          <w:i w:val="1"/>
          <w:iCs w:val="1"/>
          <w:sz w:val="22"/>
          <w:szCs w:val="22"/>
        </w:rPr>
        <w:t xml:space="preserve">Figure 1: Network </w:t>
      </w:r>
      <w:r w:rsidRPr="5313DF3B" w:rsidR="7A96198C">
        <w:rPr>
          <w:rFonts w:ascii="Arial" w:hAnsi="Arial" w:cs="Arial"/>
          <w:b w:val="1"/>
          <w:bCs w:val="1"/>
          <w:i w:val="1"/>
          <w:iCs w:val="1"/>
          <w:sz w:val="22"/>
          <w:szCs w:val="22"/>
        </w:rPr>
        <w:t>Map (</w:t>
      </w:r>
      <w:r w:rsidRPr="5313DF3B" w:rsidR="7A96198C">
        <w:rPr>
          <w:rFonts w:ascii="Arial" w:hAnsi="Arial" w:cs="Arial"/>
          <w:b w:val="1"/>
          <w:bCs w:val="1"/>
          <w:i w:val="1"/>
          <w:iCs w:val="1"/>
          <w:sz w:val="22"/>
          <w:szCs w:val="22"/>
        </w:rPr>
        <w:t>My Self</w:t>
      </w:r>
      <w:r w:rsidRPr="5313DF3B" w:rsidR="7A96198C">
        <w:rPr>
          <w:rFonts w:ascii="Arial" w:hAnsi="Arial" w:cs="Arial"/>
          <w:b w:val="1"/>
          <w:bCs w:val="1"/>
          <w:i w:val="1"/>
          <w:iCs w:val="1"/>
          <w:sz w:val="22"/>
          <w:szCs w:val="22"/>
        </w:rPr>
        <w:t>)</w:t>
      </w:r>
    </w:p>
    <w:p w:rsidRPr="00DB097A" w:rsidR="00D7294D" w:rsidP="006D3495" w:rsidRDefault="00D7294D" w14:paraId="4AE8357A" w14:textId="56CD863C">
      <w:pPr>
        <w:spacing w:line="360" w:lineRule="auto"/>
        <w:jc w:val="both"/>
        <w:rPr>
          <w:rFonts w:ascii="Arial" w:hAnsi="Arial" w:cs="Arial"/>
          <w:b/>
          <w:bCs/>
          <w:sz w:val="22"/>
          <w:szCs w:val="22"/>
        </w:rPr>
      </w:pPr>
      <w:r w:rsidRPr="00DB097A">
        <w:rPr>
          <w:rFonts w:ascii="Arial" w:hAnsi="Arial" w:cs="Arial"/>
          <w:b/>
          <w:bCs/>
          <w:sz w:val="22"/>
          <w:szCs w:val="22"/>
        </w:rPr>
        <w:t xml:space="preserve">Network Rationale </w:t>
      </w:r>
    </w:p>
    <w:p w:rsidRPr="00DB097A" w:rsidR="00740B4A" w:rsidP="00740B4A" w:rsidRDefault="00740B4A" w14:paraId="1FD1B589" w14:textId="5157831F">
      <w:pPr>
        <w:spacing w:line="360" w:lineRule="auto"/>
        <w:jc w:val="both"/>
        <w:rPr>
          <w:rFonts w:ascii="Arial" w:hAnsi="Arial" w:cs="Arial"/>
          <w:sz w:val="22"/>
          <w:szCs w:val="22"/>
        </w:rPr>
      </w:pPr>
      <w:r w:rsidRPr="00DB097A">
        <w:rPr>
          <w:rFonts w:ascii="Arial" w:hAnsi="Arial" w:cs="Arial"/>
          <w:sz w:val="22"/>
          <w:szCs w:val="22"/>
        </w:rPr>
        <w:t xml:space="preserve">I would characterize my current network as a hybrid network that combines selective professional connections with strong, close relationships. Family and close friends make up </w:t>
      </w:r>
      <w:r w:rsidRPr="00DB097A" w:rsidR="41B4C791">
        <w:rPr>
          <w:rFonts w:ascii="Arial" w:hAnsi="Arial" w:cs="Arial"/>
          <w:sz w:val="22"/>
          <w:szCs w:val="22"/>
        </w:rPr>
        <w:t>most of</w:t>
      </w:r>
      <w:r w:rsidRPr="00DB097A">
        <w:rPr>
          <w:rFonts w:ascii="Arial" w:hAnsi="Arial" w:cs="Arial"/>
          <w:sz w:val="22"/>
          <w:szCs w:val="22"/>
        </w:rPr>
        <w:t xml:space="preserve"> my support system because they offer encouragement and emotional stability. These relationships are important because they support my resilience and general well-being as a healthcare worker (Putnam, 2000).</w:t>
      </w:r>
    </w:p>
    <w:p w:rsidRPr="00DB097A" w:rsidR="00D7294D" w:rsidP="00740B4A" w:rsidRDefault="00740B4A" w14:paraId="5E2ECC96" w14:textId="60EB6EDE">
      <w:pPr>
        <w:spacing w:line="360" w:lineRule="auto"/>
        <w:jc w:val="both"/>
        <w:rPr>
          <w:rFonts w:ascii="Arial" w:hAnsi="Arial" w:cs="Arial"/>
          <w:sz w:val="22"/>
          <w:szCs w:val="22"/>
        </w:rPr>
      </w:pPr>
      <w:r w:rsidRPr="00DB097A">
        <w:rPr>
          <w:rFonts w:ascii="Arial" w:hAnsi="Arial" w:cs="Arial"/>
          <w:sz w:val="22"/>
          <w:szCs w:val="22"/>
        </w:rPr>
        <w:t xml:space="preserve">Supervisors, coworkers, and academic tutors make up my career network; they help me grow professionally by offering advice, criticism, and educational opportunities. This limits my exposure to broader professional perspectives, even though it offers stability. By connecting me with individuals from a variety of backgrounds and experiences, my social and community </w:t>
      </w:r>
      <w:r w:rsidRPr="00DB097A" w:rsidR="61BB8320">
        <w:rPr>
          <w:rFonts w:ascii="Arial" w:hAnsi="Arial" w:cs="Arial"/>
          <w:sz w:val="22"/>
          <w:szCs w:val="22"/>
        </w:rPr>
        <w:t>networks,</w:t>
      </w:r>
      <w:r w:rsidRPr="00DB097A">
        <w:rPr>
          <w:rFonts w:ascii="Arial" w:hAnsi="Arial" w:cs="Arial"/>
          <w:sz w:val="22"/>
          <w:szCs w:val="22"/>
        </w:rPr>
        <w:t xml:space="preserve"> especially those formed through church and volunteer </w:t>
      </w:r>
      <w:r w:rsidRPr="00DB097A" w:rsidR="0A32736D">
        <w:rPr>
          <w:rFonts w:ascii="Arial" w:hAnsi="Arial" w:cs="Arial"/>
          <w:sz w:val="22"/>
          <w:szCs w:val="22"/>
        </w:rPr>
        <w:t>work,</w:t>
      </w:r>
      <w:r w:rsidRPr="00DB097A">
        <w:rPr>
          <w:rFonts w:ascii="Arial" w:hAnsi="Arial" w:cs="Arial"/>
          <w:sz w:val="22"/>
          <w:szCs w:val="22"/>
        </w:rPr>
        <w:t xml:space="preserve"> offer </w:t>
      </w:r>
      <w:r w:rsidRPr="00DB097A" w:rsidR="000041BD">
        <w:rPr>
          <w:rFonts w:ascii="Arial" w:hAnsi="Arial" w:cs="Arial"/>
          <w:sz w:val="22"/>
          <w:szCs w:val="22"/>
        </w:rPr>
        <w:t>bridge</w:t>
      </w:r>
      <w:r w:rsidRPr="00DB097A">
        <w:rPr>
          <w:rFonts w:ascii="Arial" w:hAnsi="Arial" w:cs="Arial"/>
          <w:sz w:val="22"/>
          <w:szCs w:val="22"/>
        </w:rPr>
        <w:t xml:space="preserve"> </w:t>
      </w:r>
      <w:r w:rsidRPr="00DB097A" w:rsidR="3DB72D4B">
        <w:rPr>
          <w:rFonts w:ascii="Arial" w:hAnsi="Arial" w:cs="Arial"/>
          <w:sz w:val="22"/>
          <w:szCs w:val="22"/>
        </w:rPr>
        <w:t>connections.</w:t>
      </w:r>
    </w:p>
    <w:p w:rsidRPr="00DB097A" w:rsidR="00D7294D" w:rsidP="006D3495" w:rsidRDefault="00740B4A" w14:paraId="446B8024" w14:textId="24345A5A">
      <w:pPr>
        <w:spacing w:line="360" w:lineRule="auto"/>
        <w:jc w:val="both"/>
        <w:rPr>
          <w:rFonts w:ascii="Arial" w:hAnsi="Arial" w:cs="Arial"/>
          <w:sz w:val="22"/>
          <w:szCs w:val="22"/>
        </w:rPr>
      </w:pPr>
      <w:r w:rsidRPr="00DB097A">
        <w:rPr>
          <w:rFonts w:ascii="Arial" w:hAnsi="Arial" w:cs="Arial"/>
          <w:sz w:val="22"/>
          <w:szCs w:val="22"/>
        </w:rPr>
        <w:t>My lack of connections with senior decision-makers, healthcare managers, or professional organizations that have an impact on job opportunities is a major weakness in my network</w:t>
      </w:r>
      <w:r w:rsidRPr="00DB097A" w:rsidR="00FA33EE">
        <w:rPr>
          <w:rFonts w:ascii="Arial" w:hAnsi="Arial" w:cs="Arial"/>
          <w:sz w:val="22"/>
          <w:szCs w:val="22"/>
        </w:rPr>
        <w:t xml:space="preserve">. </w:t>
      </w:r>
      <w:r w:rsidRPr="00DB097A">
        <w:rPr>
          <w:rFonts w:ascii="Arial" w:hAnsi="Arial" w:cs="Arial"/>
          <w:sz w:val="22"/>
          <w:szCs w:val="22"/>
        </w:rPr>
        <w:t>Improving bridging and linking relationships will expand opportunities for career advancement, mentorship, and information access (Bourdieu, 1986).</w:t>
      </w:r>
    </w:p>
    <w:p w:rsidRPr="00DB097A" w:rsidR="00D7294D" w:rsidP="006D3495" w:rsidRDefault="00D7294D" w14:paraId="5D957B70" w14:textId="77777777">
      <w:pPr>
        <w:spacing w:line="360" w:lineRule="auto"/>
        <w:jc w:val="both"/>
        <w:rPr>
          <w:rFonts w:ascii="Arial" w:hAnsi="Arial" w:cs="Arial"/>
          <w:sz w:val="22"/>
          <w:szCs w:val="22"/>
        </w:rPr>
      </w:pPr>
      <w:r w:rsidRPr="00DB097A">
        <w:rPr>
          <w:rFonts w:ascii="Arial" w:hAnsi="Arial" w:cs="Arial"/>
          <w:sz w:val="22"/>
          <w:szCs w:val="22"/>
        </w:rPr>
        <w:br w:type="page"/>
      </w:r>
    </w:p>
    <w:p w:rsidRPr="00DB097A" w:rsidR="00D7294D" w:rsidP="006D3495" w:rsidRDefault="00D7294D" w14:paraId="45E718B8" w14:textId="406C5DEE">
      <w:pPr>
        <w:spacing w:line="360" w:lineRule="auto"/>
        <w:jc w:val="both"/>
        <w:rPr>
          <w:rFonts w:ascii="Arial" w:hAnsi="Arial" w:cs="Arial"/>
          <w:b/>
          <w:bCs/>
          <w:sz w:val="22"/>
          <w:szCs w:val="22"/>
        </w:rPr>
      </w:pPr>
      <w:r w:rsidRPr="00DB097A">
        <w:rPr>
          <w:rFonts w:ascii="Arial" w:hAnsi="Arial" w:cs="Arial"/>
          <w:b/>
          <w:bCs/>
          <w:sz w:val="22"/>
          <w:szCs w:val="22"/>
        </w:rPr>
        <w:t>Task 3 – Blog</w:t>
      </w:r>
    </w:p>
    <w:p w:rsidRPr="00DB097A" w:rsidR="00D7294D" w:rsidP="006D3495" w:rsidRDefault="00D7294D" w14:paraId="5E5539C4" w14:textId="77777777">
      <w:pPr>
        <w:spacing w:line="360" w:lineRule="auto"/>
        <w:jc w:val="both"/>
        <w:rPr>
          <w:rFonts w:ascii="Arial" w:hAnsi="Arial" w:cs="Arial"/>
          <w:sz w:val="22"/>
          <w:szCs w:val="22"/>
        </w:rPr>
      </w:pPr>
      <w:r w:rsidRPr="00DB097A">
        <w:rPr>
          <w:rFonts w:ascii="Arial" w:hAnsi="Arial" w:cs="Arial"/>
          <w:b/>
          <w:bCs/>
          <w:sz w:val="22"/>
          <w:szCs w:val="22"/>
        </w:rPr>
        <w:t>Title: Tackling Workforce Burnout in UK Health and Social Care</w:t>
      </w:r>
    </w:p>
    <w:p w:rsidRPr="00DB097A" w:rsidR="00D7294D" w:rsidP="006D3495" w:rsidRDefault="00D7294D" w14:paraId="0695FA7C" w14:textId="77777777">
      <w:pPr>
        <w:spacing w:line="360" w:lineRule="auto"/>
        <w:jc w:val="both"/>
        <w:rPr>
          <w:rFonts w:ascii="Arial" w:hAnsi="Arial" w:cs="Arial"/>
          <w:sz w:val="22"/>
          <w:szCs w:val="22"/>
        </w:rPr>
      </w:pPr>
      <w:r w:rsidRPr="00DB097A">
        <w:rPr>
          <w:rFonts w:ascii="Arial" w:hAnsi="Arial" w:cs="Arial"/>
          <w:b/>
          <w:bCs/>
          <w:sz w:val="22"/>
          <w:szCs w:val="22"/>
        </w:rPr>
        <w:t>Target audience:</w:t>
      </w:r>
      <w:r w:rsidRPr="00DB097A">
        <w:rPr>
          <w:rFonts w:ascii="Arial" w:hAnsi="Arial" w:cs="Arial"/>
          <w:sz w:val="22"/>
          <w:szCs w:val="22"/>
        </w:rPr>
        <w:t xml:space="preserve"> Health and social care professionals (students, healthcare assistants, nurses, and allied health professionals)</w:t>
      </w:r>
    </w:p>
    <w:p w:rsidRPr="00DB097A" w:rsidR="00D7294D" w:rsidP="006D3495" w:rsidRDefault="00D7294D" w14:paraId="42B71833" w14:textId="237DE016">
      <w:pPr>
        <w:spacing w:line="360" w:lineRule="auto"/>
        <w:jc w:val="both"/>
        <w:rPr>
          <w:rFonts w:ascii="Arial" w:hAnsi="Arial" w:cs="Arial"/>
          <w:sz w:val="22"/>
          <w:szCs w:val="22"/>
        </w:rPr>
      </w:pPr>
      <w:r w:rsidRPr="00DB097A">
        <w:rPr>
          <w:rFonts w:ascii="Arial" w:hAnsi="Arial" w:cs="Arial"/>
          <w:b/>
          <w:bCs/>
          <w:sz w:val="22"/>
          <w:szCs w:val="22"/>
        </w:rPr>
        <w:t>Introduction</w:t>
      </w:r>
      <w:r w:rsidRPr="00DB097A">
        <w:rPr>
          <w:sz w:val="22"/>
          <w:szCs w:val="22"/>
        </w:rPr>
        <w:br/>
      </w:r>
      <w:r w:rsidRPr="00DB097A" w:rsidR="00740B4A">
        <w:rPr>
          <w:rFonts w:ascii="Arial" w:hAnsi="Arial" w:cs="Arial"/>
          <w:sz w:val="22"/>
          <w:szCs w:val="22"/>
        </w:rPr>
        <w:t xml:space="preserve">In the UK health and social care sector, burnout has grown to be </w:t>
      </w:r>
      <w:r w:rsidRPr="00DB097A" w:rsidR="68AA8CB5">
        <w:rPr>
          <w:rFonts w:ascii="Arial" w:hAnsi="Arial" w:cs="Arial"/>
          <w:sz w:val="22"/>
          <w:szCs w:val="22"/>
        </w:rPr>
        <w:t>a fundamental problem</w:t>
      </w:r>
      <w:r w:rsidRPr="00DB097A" w:rsidR="00740B4A">
        <w:rPr>
          <w:rFonts w:ascii="Arial" w:hAnsi="Arial" w:cs="Arial"/>
          <w:sz w:val="22"/>
          <w:szCs w:val="22"/>
        </w:rPr>
        <w:t xml:space="preserve"> that has an impact on employee retention, patient safety, and staff well-being. </w:t>
      </w:r>
      <w:r w:rsidRPr="00DB097A" w:rsidR="00544DFC">
        <w:rPr>
          <w:rFonts w:ascii="Arial" w:hAnsi="Arial" w:cs="Arial"/>
          <w:sz w:val="22"/>
          <w:szCs w:val="22"/>
        </w:rPr>
        <w:t>Professionals</w:t>
      </w:r>
      <w:r w:rsidRPr="00DB097A" w:rsidR="00740B4A">
        <w:rPr>
          <w:rFonts w:ascii="Arial" w:hAnsi="Arial" w:cs="Arial"/>
          <w:sz w:val="22"/>
          <w:szCs w:val="22"/>
        </w:rPr>
        <w:t xml:space="preserve"> are experiencing physical and mental exhaustion </w:t>
      </w:r>
      <w:r w:rsidRPr="00DB097A" w:rsidR="586539BA">
        <w:rPr>
          <w:rFonts w:ascii="Arial" w:hAnsi="Arial" w:cs="Arial"/>
          <w:sz w:val="22"/>
          <w:szCs w:val="22"/>
        </w:rPr>
        <w:t>because of</w:t>
      </w:r>
      <w:r w:rsidRPr="00DB097A" w:rsidR="00740B4A">
        <w:rPr>
          <w:rFonts w:ascii="Arial" w:hAnsi="Arial" w:cs="Arial"/>
          <w:sz w:val="22"/>
          <w:szCs w:val="22"/>
        </w:rPr>
        <w:t xml:space="preserve"> growing workloads, staff shortages, and emotional demands. Maintaining staff wellbeing and high-quality care requires an understanding of burnout and how to address </w:t>
      </w:r>
      <w:r w:rsidRPr="00DB097A" w:rsidR="3B8D0006">
        <w:rPr>
          <w:rFonts w:ascii="Arial" w:hAnsi="Arial" w:cs="Arial"/>
          <w:sz w:val="22"/>
          <w:szCs w:val="22"/>
        </w:rPr>
        <w:t>it.</w:t>
      </w:r>
    </w:p>
    <w:p w:rsidRPr="00DB097A" w:rsidR="00740B4A" w:rsidP="00740B4A" w:rsidRDefault="00D7294D" w14:paraId="6880257C" w14:textId="3D88FE07">
      <w:pPr>
        <w:spacing w:line="360" w:lineRule="auto"/>
        <w:rPr>
          <w:rFonts w:ascii="Arial" w:hAnsi="Arial" w:cs="Arial"/>
          <w:sz w:val="22"/>
          <w:szCs w:val="22"/>
        </w:rPr>
      </w:pPr>
      <w:r w:rsidRPr="00DB097A">
        <w:rPr>
          <w:rFonts w:ascii="Arial" w:hAnsi="Arial" w:cs="Arial"/>
          <w:b/>
          <w:bCs/>
          <w:sz w:val="22"/>
          <w:szCs w:val="22"/>
        </w:rPr>
        <w:t>Main Body</w:t>
      </w:r>
      <w:r w:rsidRPr="00DB097A">
        <w:rPr>
          <w:sz w:val="22"/>
          <w:szCs w:val="22"/>
        </w:rPr>
        <w:br/>
      </w:r>
      <w:r w:rsidRPr="00DB097A" w:rsidR="00740B4A">
        <w:rPr>
          <w:rFonts w:ascii="Arial" w:hAnsi="Arial" w:cs="Arial"/>
          <w:sz w:val="22"/>
          <w:szCs w:val="22"/>
        </w:rPr>
        <w:t xml:space="preserve">Reduced professional effectiveness, depersonalization, and emotional exhaustion are the hallmarks of burnout. </w:t>
      </w:r>
      <w:r w:rsidRPr="00DB097A" w:rsidR="31ED0A18">
        <w:rPr>
          <w:rFonts w:ascii="Arial" w:hAnsi="Arial" w:cs="Arial"/>
          <w:sz w:val="22"/>
          <w:szCs w:val="22"/>
        </w:rPr>
        <w:t>High stress levels are often reported in UK NHS staff surveys, and employees are thinking about quitting their jobs because of pressure and a poor work-life balance (NHS England, 2023).</w:t>
      </w:r>
      <w:r w:rsidRPr="00DB097A" w:rsidR="00740B4A">
        <w:rPr>
          <w:rFonts w:ascii="Arial" w:hAnsi="Arial" w:cs="Arial"/>
          <w:sz w:val="22"/>
          <w:szCs w:val="22"/>
        </w:rPr>
        <w:t xml:space="preserve"> Similar difficulties are faced by social workers, which are </w:t>
      </w:r>
      <w:r w:rsidRPr="00DB097A" w:rsidR="00E53EA6">
        <w:rPr>
          <w:rFonts w:ascii="Arial" w:hAnsi="Arial" w:cs="Arial"/>
          <w:sz w:val="22"/>
          <w:szCs w:val="22"/>
        </w:rPr>
        <w:t>often</w:t>
      </w:r>
      <w:r w:rsidRPr="00DB097A" w:rsidR="00740B4A">
        <w:rPr>
          <w:rFonts w:ascii="Arial" w:hAnsi="Arial" w:cs="Arial"/>
          <w:sz w:val="22"/>
          <w:szCs w:val="22"/>
        </w:rPr>
        <w:t xml:space="preserve"> made worse by low compensation, little opportunity for career advancement, and inadequate staffing.</w:t>
      </w:r>
    </w:p>
    <w:p w:rsidRPr="00DB097A" w:rsidR="00D7294D" w:rsidP="00740B4A" w:rsidRDefault="00740B4A" w14:paraId="73A07B79" w14:textId="4A53F2AB">
      <w:pPr>
        <w:spacing w:line="360" w:lineRule="auto"/>
        <w:rPr>
          <w:rFonts w:ascii="Arial" w:hAnsi="Arial" w:cs="Arial"/>
          <w:sz w:val="22"/>
          <w:szCs w:val="22"/>
        </w:rPr>
      </w:pPr>
      <w:r w:rsidRPr="00DB097A">
        <w:rPr>
          <w:rFonts w:ascii="Arial" w:hAnsi="Arial" w:cs="Arial"/>
          <w:sz w:val="22"/>
          <w:szCs w:val="22"/>
        </w:rPr>
        <w:t xml:space="preserve">Burnout has effects that are not limited to the individual. According to research, staff burnout is associated with more mistakes, less empathy, and worse patient outcomes (West et al., 2020). </w:t>
      </w:r>
      <w:r w:rsidRPr="00DB097A" w:rsidR="1C16FEE1">
        <w:rPr>
          <w:rFonts w:ascii="Arial" w:hAnsi="Arial" w:cs="Arial"/>
          <w:sz w:val="22"/>
          <w:szCs w:val="22"/>
        </w:rPr>
        <w:t>Prolonged stress can detrimentally affect students' and early-career professionals' professional identities and long-term career goals.</w:t>
      </w:r>
    </w:p>
    <w:p w:rsidRPr="00DB097A" w:rsidR="00D7294D" w:rsidP="006D3495" w:rsidRDefault="1C16FEE1" w14:paraId="6EADB9EE" w14:textId="28861B29">
      <w:pPr>
        <w:spacing w:line="360" w:lineRule="auto"/>
        <w:jc w:val="both"/>
        <w:rPr>
          <w:rFonts w:ascii="Arial" w:hAnsi="Arial" w:cs="Arial"/>
          <w:sz w:val="22"/>
          <w:szCs w:val="22"/>
        </w:rPr>
      </w:pPr>
      <w:r w:rsidRPr="00DB097A">
        <w:rPr>
          <w:rFonts w:ascii="Arial" w:hAnsi="Arial" w:cs="Arial"/>
          <w:sz w:val="22"/>
          <w:szCs w:val="22"/>
        </w:rPr>
        <w:t>To deal with burnout, both individuals and organizations must act.</w:t>
      </w:r>
      <w:r w:rsidRPr="00DB097A" w:rsidR="004C6CAA">
        <w:rPr>
          <w:rFonts w:ascii="Arial" w:hAnsi="Arial" w:cs="Arial"/>
          <w:sz w:val="22"/>
          <w:szCs w:val="22"/>
        </w:rPr>
        <w:t xml:space="preserve"> Employers can help their employees by letting them work from home, giving them access to mental health services, and creating a culture of supportive leadership. For professionals, reflective practice, peer support, and continuing professional development can help them become more resilient and feel like they have more control over their career growth</w:t>
      </w:r>
      <w:r w:rsidRPr="00DB097A" w:rsidR="00D7294D">
        <w:rPr>
          <w:rFonts w:ascii="Arial" w:hAnsi="Arial" w:cs="Arial"/>
          <w:sz w:val="22"/>
          <w:szCs w:val="22"/>
        </w:rPr>
        <w:t>.</w:t>
      </w:r>
    </w:p>
    <w:p w:rsidRPr="00DB097A" w:rsidR="00D7294D" w:rsidP="006D3495" w:rsidRDefault="00D7294D" w14:paraId="0BA5844F" w14:textId="4B3355C1">
      <w:pPr>
        <w:spacing w:line="360" w:lineRule="auto"/>
        <w:jc w:val="both"/>
        <w:rPr>
          <w:rFonts w:ascii="Arial" w:hAnsi="Arial" w:cs="Arial"/>
          <w:sz w:val="22"/>
          <w:szCs w:val="22"/>
        </w:rPr>
      </w:pPr>
      <w:r w:rsidRPr="5313DF3B" w:rsidR="00D7294D">
        <w:rPr>
          <w:rFonts w:ascii="Arial" w:hAnsi="Arial" w:cs="Arial"/>
          <w:b w:val="1"/>
          <w:bCs w:val="1"/>
          <w:sz w:val="22"/>
          <w:szCs w:val="22"/>
        </w:rPr>
        <w:t>Conclusion</w:t>
      </w:r>
      <w:r>
        <w:br/>
      </w:r>
      <w:r w:rsidRPr="5313DF3B" w:rsidR="004C6CAA">
        <w:rPr>
          <w:rFonts w:ascii="Arial" w:hAnsi="Arial" w:cs="Arial"/>
          <w:sz w:val="22"/>
          <w:szCs w:val="22"/>
        </w:rPr>
        <w:t>Burnout is not a personal failure; it is a systemic issue in UK health and social care. The sector can improve retention, patient care, and long-term sustainability by putting staff well-being first and making workplaces more supportive</w:t>
      </w:r>
      <w:r w:rsidRPr="5313DF3B" w:rsidR="63E6936C">
        <w:rPr>
          <w:rFonts w:ascii="Arial" w:hAnsi="Arial" w:cs="Arial"/>
          <w:sz w:val="22"/>
          <w:szCs w:val="22"/>
        </w:rPr>
        <w:t>.</w:t>
      </w:r>
      <w:r>
        <w:br/>
      </w:r>
    </w:p>
    <w:p w:rsidRPr="00DB097A" w:rsidR="00D7294D" w:rsidP="006D3495" w:rsidRDefault="00D7294D" w14:paraId="2608EBED" w14:textId="77777777">
      <w:pPr>
        <w:spacing w:line="360" w:lineRule="auto"/>
        <w:jc w:val="both"/>
        <w:rPr>
          <w:rFonts w:ascii="Arial" w:hAnsi="Arial" w:cs="Arial"/>
          <w:sz w:val="22"/>
          <w:szCs w:val="22"/>
        </w:rPr>
      </w:pPr>
    </w:p>
    <w:p w:rsidRPr="00DB097A" w:rsidR="00D7294D" w:rsidP="006D3495" w:rsidRDefault="00D7294D" w14:paraId="70B38727" w14:textId="77777777">
      <w:pPr>
        <w:spacing w:line="360" w:lineRule="auto"/>
        <w:jc w:val="both"/>
        <w:rPr>
          <w:rFonts w:ascii="Arial" w:hAnsi="Arial" w:cs="Arial"/>
          <w:sz w:val="22"/>
          <w:szCs w:val="22"/>
        </w:rPr>
      </w:pPr>
    </w:p>
    <w:p w:rsidRPr="00571EB1" w:rsidR="001C1976" w:rsidP="00571EB1" w:rsidRDefault="00197AFB" w14:paraId="7021AD3B" w14:textId="7B898F0F">
      <w:pPr>
        <w:rPr>
          <w:rFonts w:ascii="Arial" w:hAnsi="Arial" w:cs="Arial"/>
          <w:b/>
          <w:bCs/>
          <w:sz w:val="22"/>
          <w:szCs w:val="22"/>
        </w:rPr>
      </w:pPr>
      <w:r w:rsidRPr="00571EB1">
        <w:rPr>
          <w:rFonts w:ascii="Arial" w:hAnsi="Arial" w:cs="Arial"/>
          <w:b/>
          <w:bCs/>
          <w:sz w:val="22"/>
          <w:szCs w:val="22"/>
        </w:rPr>
        <w:t xml:space="preserve">Task 4 – NHS Equality, </w:t>
      </w:r>
      <w:r w:rsidRPr="00571EB1" w:rsidR="19048BD8">
        <w:rPr>
          <w:rFonts w:ascii="Arial" w:hAnsi="Arial" w:cs="Arial"/>
          <w:b/>
          <w:bCs/>
          <w:sz w:val="22"/>
          <w:szCs w:val="22"/>
        </w:rPr>
        <w:t>Diversity,</w:t>
      </w:r>
      <w:r w:rsidRPr="00571EB1">
        <w:rPr>
          <w:rFonts w:ascii="Arial" w:hAnsi="Arial" w:cs="Arial"/>
          <w:b/>
          <w:bCs/>
          <w:sz w:val="22"/>
          <w:szCs w:val="22"/>
        </w:rPr>
        <w:t xml:space="preserve"> and Inclusion</w:t>
      </w:r>
      <w:r w:rsidRPr="00571EB1" w:rsidR="41280C2C">
        <w:rPr>
          <w:rFonts w:ascii="Arial" w:hAnsi="Arial" w:cs="Arial"/>
          <w:b/>
          <w:bCs/>
          <w:sz w:val="22"/>
          <w:szCs w:val="22"/>
        </w:rPr>
        <w:t xml:space="preserve"> </w:t>
      </w:r>
    </w:p>
    <w:p w:rsidRPr="00571EB1" w:rsidR="001C1976" w:rsidP="006D3495" w:rsidRDefault="41280C2C" w14:paraId="4569DE09" w14:textId="2BA36316">
      <w:pPr>
        <w:spacing w:line="360" w:lineRule="auto"/>
        <w:jc w:val="both"/>
        <w:rPr>
          <w:rFonts w:ascii="Arial" w:hAnsi="Arial" w:cs="Arial"/>
          <w:b/>
          <w:bCs/>
          <w:sz w:val="22"/>
          <w:szCs w:val="22"/>
        </w:rPr>
      </w:pPr>
      <w:r w:rsidRPr="00571EB1">
        <w:rPr>
          <w:rFonts w:ascii="Arial" w:hAnsi="Arial" w:cs="Arial"/>
          <w:b/>
          <w:bCs/>
          <w:sz w:val="22"/>
          <w:szCs w:val="22"/>
        </w:rPr>
        <w:t>QUIZ</w:t>
      </w:r>
    </w:p>
    <w:p w:rsidRPr="00571EB1" w:rsidR="004C6CAA" w:rsidP="004C6CAA" w:rsidRDefault="001C1976" w14:paraId="0BA1CFDB" w14:textId="1E4F566F">
      <w:pPr>
        <w:spacing w:line="360" w:lineRule="auto"/>
        <w:jc w:val="both"/>
        <w:rPr>
          <w:rFonts w:ascii="Arial" w:hAnsi="Arial" w:cs="Arial"/>
          <w:sz w:val="22"/>
          <w:szCs w:val="22"/>
        </w:rPr>
      </w:pPr>
      <w:r w:rsidRPr="00571EB1">
        <w:rPr>
          <w:rFonts w:ascii="Arial" w:hAnsi="Arial" w:cs="Arial"/>
          <w:sz w:val="22"/>
          <w:szCs w:val="22"/>
        </w:rPr>
        <w:t xml:space="preserve">1. </w:t>
      </w:r>
      <w:r w:rsidRPr="00571EB1" w:rsidR="004C6CAA">
        <w:rPr>
          <w:rFonts w:ascii="Arial" w:hAnsi="Arial" w:cs="Arial"/>
          <w:sz w:val="22"/>
          <w:szCs w:val="22"/>
        </w:rPr>
        <w:t xml:space="preserve">The main goal of the NHS Equality, Diversity, and Inclusion Improvement Plan is to make the NHS workforce more equal, diverse, and inclusive. This will help all staff feel like they belong and have </w:t>
      </w:r>
      <w:r w:rsidRPr="00571EB1" w:rsidR="0779171B">
        <w:rPr>
          <w:rFonts w:ascii="Arial" w:hAnsi="Arial" w:cs="Arial"/>
          <w:sz w:val="22"/>
          <w:szCs w:val="22"/>
        </w:rPr>
        <w:t>better</w:t>
      </w:r>
      <w:r w:rsidRPr="00571EB1" w:rsidR="004C6CAA">
        <w:rPr>
          <w:rFonts w:ascii="Arial" w:hAnsi="Arial" w:cs="Arial"/>
          <w:sz w:val="22"/>
          <w:szCs w:val="22"/>
        </w:rPr>
        <w:t xml:space="preserve"> experience at work, which will help fight discrimination and allow everyone to fully contribute to providing high-quality patient care.</w:t>
      </w:r>
    </w:p>
    <w:p w:rsidRPr="00571EB1" w:rsidR="004C6CAA" w:rsidP="004C6CAA" w:rsidRDefault="004C6CAA" w14:paraId="53BFD906" w14:textId="18101156">
      <w:pPr>
        <w:spacing w:line="360" w:lineRule="auto"/>
        <w:jc w:val="both"/>
        <w:rPr>
          <w:rFonts w:ascii="Arial" w:hAnsi="Arial" w:cs="Arial"/>
          <w:sz w:val="22"/>
          <w:szCs w:val="22"/>
        </w:rPr>
      </w:pPr>
      <w:r w:rsidRPr="00571EB1">
        <w:rPr>
          <w:rFonts w:ascii="Arial" w:hAnsi="Arial" w:cs="Arial"/>
          <w:sz w:val="22"/>
          <w:szCs w:val="22"/>
        </w:rPr>
        <w:t xml:space="preserve">2. The NHS EDI Improvement Plan aims to close the gender pay gap by following the Mend the Gap </w:t>
      </w:r>
      <w:r w:rsidRPr="00571EB1" w:rsidR="0BC3D05A">
        <w:rPr>
          <w:rFonts w:ascii="Arial" w:hAnsi="Arial" w:cs="Arial"/>
          <w:sz w:val="22"/>
          <w:szCs w:val="22"/>
        </w:rPr>
        <w:t>review of</w:t>
      </w:r>
      <w:r w:rsidRPr="00571EB1">
        <w:rPr>
          <w:rFonts w:ascii="Arial" w:hAnsi="Arial" w:cs="Arial"/>
          <w:sz w:val="22"/>
          <w:szCs w:val="22"/>
        </w:rPr>
        <w:t xml:space="preserve"> suggestions for medical staff and applying these suggestions to senior non-medical roles as well. </w:t>
      </w:r>
    </w:p>
    <w:p w:rsidRPr="00571EB1" w:rsidR="004C6CAA" w:rsidP="004C6CAA" w:rsidRDefault="004C6CAA" w14:paraId="5ACE9EE3" w14:textId="5677FFF5">
      <w:pPr>
        <w:spacing w:line="360" w:lineRule="auto"/>
        <w:jc w:val="both"/>
        <w:rPr>
          <w:rFonts w:ascii="Arial" w:hAnsi="Arial" w:cs="Arial"/>
          <w:sz w:val="22"/>
          <w:szCs w:val="22"/>
        </w:rPr>
      </w:pPr>
      <w:r w:rsidRPr="00571EB1">
        <w:rPr>
          <w:rFonts w:ascii="Arial" w:hAnsi="Arial" w:cs="Arial"/>
          <w:sz w:val="22"/>
          <w:szCs w:val="22"/>
        </w:rPr>
        <w:t xml:space="preserve">3. "Intersectionality" in the NHS EDI Improvement Plan means how </w:t>
      </w:r>
      <w:r w:rsidRPr="00571EB1" w:rsidR="2DE51176">
        <w:rPr>
          <w:rFonts w:ascii="Arial" w:hAnsi="Arial" w:cs="Arial"/>
          <w:sz w:val="22"/>
          <w:szCs w:val="22"/>
        </w:rPr>
        <w:t>various parts</w:t>
      </w:r>
      <w:r w:rsidRPr="00571EB1">
        <w:rPr>
          <w:rFonts w:ascii="Arial" w:hAnsi="Arial" w:cs="Arial"/>
          <w:sz w:val="22"/>
          <w:szCs w:val="22"/>
        </w:rPr>
        <w:t xml:space="preserve"> of a person's identity, like race, gender, disability, sexual orientation, and age, interact and overlap to create unique experiences of discrimination or disadvantage that healthcare policies and practices need to recognize and address.</w:t>
      </w:r>
    </w:p>
    <w:p w:rsidRPr="00571EB1" w:rsidR="001C1976" w:rsidP="004C6CAA" w:rsidRDefault="004C6CAA" w14:paraId="10A87A9E" w14:textId="209A195D">
      <w:pPr>
        <w:spacing w:line="360" w:lineRule="auto"/>
        <w:jc w:val="both"/>
        <w:rPr>
          <w:rFonts w:ascii="Arial" w:hAnsi="Arial" w:cs="Arial"/>
          <w:sz w:val="22"/>
          <w:szCs w:val="22"/>
        </w:rPr>
      </w:pPr>
      <w:r w:rsidRPr="00571EB1">
        <w:rPr>
          <w:rFonts w:ascii="Arial" w:hAnsi="Arial" w:cs="Arial"/>
          <w:sz w:val="22"/>
          <w:szCs w:val="22"/>
        </w:rPr>
        <w:t>4. The NHS needs to make sure that its employees feel safe at work so that they can speak up, share ideas, and report mistakes without fear of being blamed. This will make patients safer, improve staff well-being, and improve the organization's overall performance</w:t>
      </w:r>
      <w:r w:rsidRPr="00571EB1" w:rsidR="001C1976">
        <w:rPr>
          <w:rFonts w:ascii="Arial" w:hAnsi="Arial" w:cs="Arial"/>
          <w:sz w:val="22"/>
          <w:szCs w:val="22"/>
        </w:rPr>
        <w:t>.</w:t>
      </w:r>
    </w:p>
    <w:p w:rsidRPr="00571EB1" w:rsidR="004C6CAA" w:rsidP="004C6CAA" w:rsidRDefault="004C6CAA" w14:paraId="3D8996BA" w14:textId="605A86EE">
      <w:pPr>
        <w:spacing w:line="360" w:lineRule="auto"/>
        <w:jc w:val="both"/>
        <w:rPr>
          <w:rFonts w:ascii="Arial" w:hAnsi="Arial" w:cs="Arial"/>
          <w:sz w:val="22"/>
          <w:szCs w:val="22"/>
        </w:rPr>
      </w:pPr>
      <w:r w:rsidRPr="00571EB1">
        <w:rPr>
          <w:rFonts w:ascii="Arial" w:hAnsi="Arial" w:cs="Arial"/>
          <w:sz w:val="22"/>
          <w:szCs w:val="22"/>
        </w:rPr>
        <w:t>5. The NHS EDI Improvement Plan says that to make the experience of internationally recruited staff better. It also says that barriers like discrimination, cultural adjustment, and access to professional networks should be removed.</w:t>
      </w:r>
    </w:p>
    <w:p w:rsidRPr="00571EB1" w:rsidR="004C6CAA" w:rsidP="004C6CAA" w:rsidRDefault="004C6CAA" w14:paraId="74DA79B8" w14:textId="5F2C1797">
      <w:pPr>
        <w:spacing w:line="360" w:lineRule="auto"/>
        <w:jc w:val="both"/>
        <w:rPr>
          <w:rFonts w:ascii="Arial" w:hAnsi="Arial" w:cs="Arial"/>
          <w:sz w:val="22"/>
          <w:szCs w:val="22"/>
        </w:rPr>
      </w:pPr>
      <w:r w:rsidRPr="00571EB1">
        <w:rPr>
          <w:rFonts w:ascii="Arial" w:hAnsi="Arial" w:cs="Arial"/>
          <w:sz w:val="22"/>
          <w:szCs w:val="22"/>
        </w:rPr>
        <w:t xml:space="preserve">6. The NHS EDI Improvement Plan says that leadership is </w:t>
      </w:r>
      <w:r w:rsidRPr="00571EB1" w:rsidR="383853A0">
        <w:rPr>
          <w:rFonts w:ascii="Arial" w:hAnsi="Arial" w:cs="Arial"/>
          <w:sz w:val="22"/>
          <w:szCs w:val="22"/>
        </w:rPr>
        <w:t>important</w:t>
      </w:r>
      <w:r w:rsidRPr="00571EB1">
        <w:rPr>
          <w:rFonts w:ascii="Arial" w:hAnsi="Arial" w:cs="Arial"/>
          <w:sz w:val="22"/>
          <w:szCs w:val="22"/>
        </w:rPr>
        <w:t xml:space="preserve"> for achieving EDI goals because it sets clear expectations, holds teams accountable, and makes sure that equity, diversity, and inclusion are part of decision-making and the culture of the organization.</w:t>
      </w:r>
    </w:p>
    <w:p w:rsidRPr="00571EB1" w:rsidR="004C6CAA" w:rsidP="004C6CAA" w:rsidRDefault="004C6CAA" w14:paraId="1EC94882" w14:textId="525A836E">
      <w:pPr>
        <w:spacing w:line="360" w:lineRule="auto"/>
        <w:jc w:val="both"/>
        <w:rPr>
          <w:rFonts w:ascii="Arial" w:hAnsi="Arial" w:cs="Arial"/>
          <w:sz w:val="22"/>
          <w:szCs w:val="22"/>
        </w:rPr>
      </w:pPr>
      <w:r w:rsidRPr="00571EB1">
        <w:rPr>
          <w:rFonts w:ascii="Arial" w:hAnsi="Arial" w:cs="Arial"/>
          <w:sz w:val="22"/>
          <w:szCs w:val="22"/>
        </w:rPr>
        <w:t xml:space="preserve">7. The NHS EDI Improvement Plan wants to lower health disparities in the workforce by making sure that all employees, no matter their background or protected characteristics, have fair and equal access to career </w:t>
      </w:r>
      <w:r w:rsidRPr="00571EB1" w:rsidR="000041BD">
        <w:rPr>
          <w:rFonts w:ascii="Arial" w:hAnsi="Arial" w:cs="Arial"/>
          <w:sz w:val="22"/>
          <w:szCs w:val="22"/>
        </w:rPr>
        <w:t>development</w:t>
      </w:r>
      <w:r w:rsidRPr="00571EB1">
        <w:rPr>
          <w:rFonts w:ascii="Arial" w:hAnsi="Arial" w:cs="Arial"/>
          <w:sz w:val="22"/>
          <w:szCs w:val="22"/>
        </w:rPr>
        <w:t>, training, and development opportunities.</w:t>
      </w:r>
    </w:p>
    <w:p w:rsidRPr="00571EB1" w:rsidR="00094282" w:rsidP="004C6CAA" w:rsidRDefault="004C6CAA" w14:paraId="50D63540" w14:textId="379651E5">
      <w:pPr>
        <w:spacing w:line="360" w:lineRule="auto"/>
        <w:jc w:val="both"/>
        <w:rPr>
          <w:rFonts w:ascii="Arial" w:hAnsi="Arial" w:cs="Arial"/>
          <w:sz w:val="22"/>
          <w:szCs w:val="22"/>
        </w:rPr>
      </w:pPr>
      <w:r w:rsidRPr="00571EB1">
        <w:rPr>
          <w:rFonts w:ascii="Arial" w:hAnsi="Arial" w:cs="Arial"/>
          <w:sz w:val="22"/>
          <w:szCs w:val="22"/>
        </w:rPr>
        <w:t xml:space="preserve">8. The NHS EDI Improvement Plan stresses the importance of gathering and analyzing data on protected characteristics </w:t>
      </w:r>
      <w:r w:rsidRPr="00571EB1" w:rsidR="5B3E8EDF">
        <w:rPr>
          <w:rFonts w:ascii="Arial" w:hAnsi="Arial" w:cs="Arial"/>
          <w:sz w:val="22"/>
          <w:szCs w:val="22"/>
        </w:rPr>
        <w:t>to</w:t>
      </w:r>
      <w:r w:rsidRPr="00571EB1">
        <w:rPr>
          <w:rFonts w:ascii="Arial" w:hAnsi="Arial" w:cs="Arial"/>
          <w:sz w:val="22"/>
          <w:szCs w:val="22"/>
        </w:rPr>
        <w:t xml:space="preserve"> find differences, track progress, and plan specific actions that promote fairness, inclusion, and fair treatment for all employees</w:t>
      </w:r>
      <w:r w:rsidRPr="00571EB1" w:rsidR="00094282">
        <w:rPr>
          <w:rFonts w:ascii="Arial" w:hAnsi="Arial" w:cs="Arial"/>
          <w:sz w:val="22"/>
          <w:szCs w:val="22"/>
        </w:rPr>
        <w:t>.</w:t>
      </w:r>
    </w:p>
    <w:p w:rsidRPr="00571EB1" w:rsidR="004C6CAA" w:rsidP="004C6CAA" w:rsidRDefault="00094282" w14:paraId="230DAFAA" w14:textId="05BCD246">
      <w:pPr>
        <w:spacing w:line="360" w:lineRule="auto"/>
        <w:jc w:val="both"/>
        <w:rPr>
          <w:rFonts w:ascii="Arial" w:hAnsi="Arial" w:cs="Arial"/>
          <w:sz w:val="22"/>
          <w:szCs w:val="22"/>
        </w:rPr>
      </w:pPr>
      <w:r w:rsidRPr="00571EB1">
        <w:rPr>
          <w:rFonts w:ascii="Arial" w:hAnsi="Arial" w:cs="Arial"/>
          <w:sz w:val="22"/>
          <w:szCs w:val="22"/>
        </w:rPr>
        <w:t>9</w:t>
      </w:r>
      <w:r w:rsidRPr="00571EB1" w:rsidR="004C6CAA">
        <w:rPr>
          <w:rFonts w:ascii="Arial" w:hAnsi="Arial" w:cs="Arial"/>
          <w:sz w:val="22"/>
          <w:szCs w:val="22"/>
        </w:rPr>
        <w:t xml:space="preserve">. Flexible working policies help make the NHS workforce more equal and welcoming by allowing staff with </w:t>
      </w:r>
      <w:r w:rsidRPr="00571EB1" w:rsidR="22A8B9E0">
        <w:rPr>
          <w:rFonts w:ascii="Arial" w:hAnsi="Arial" w:cs="Arial"/>
          <w:sz w:val="22"/>
          <w:szCs w:val="22"/>
        </w:rPr>
        <w:t>diverse needs</w:t>
      </w:r>
      <w:r w:rsidRPr="00571EB1" w:rsidR="004C6CAA">
        <w:rPr>
          <w:rFonts w:ascii="Arial" w:hAnsi="Arial" w:cs="Arial"/>
          <w:sz w:val="22"/>
          <w:szCs w:val="22"/>
        </w:rPr>
        <w:t xml:space="preserve">, like caregivers, people with disabilities, or people with </w:t>
      </w:r>
      <w:r w:rsidRPr="00571EB1" w:rsidR="19E073DB">
        <w:rPr>
          <w:rFonts w:ascii="Arial" w:hAnsi="Arial" w:cs="Arial"/>
          <w:sz w:val="22"/>
          <w:szCs w:val="22"/>
        </w:rPr>
        <w:t>diverse cultural</w:t>
      </w:r>
      <w:r w:rsidRPr="00571EB1" w:rsidR="004C6CAA">
        <w:rPr>
          <w:rFonts w:ascii="Arial" w:hAnsi="Arial" w:cs="Arial"/>
          <w:sz w:val="22"/>
          <w:szCs w:val="22"/>
        </w:rPr>
        <w:t xml:space="preserve"> commitments, to balance work and personal responsibilities. </w:t>
      </w:r>
      <w:r w:rsidRPr="00571EB1">
        <w:rPr>
          <w:sz w:val="22"/>
          <w:szCs w:val="22"/>
        </w:rPr>
        <w:br/>
      </w:r>
      <w:r w:rsidRPr="00571EB1" w:rsidR="004C6CAA">
        <w:rPr>
          <w:rFonts w:ascii="Arial" w:hAnsi="Arial" w:cs="Arial"/>
          <w:sz w:val="22"/>
          <w:szCs w:val="22"/>
        </w:rPr>
        <w:t>10. The NHS EDI Improvement Plan suggests that one way to stop bullying and harassment is to set up clear reporting and accountability systems, as well as training and support for staff.</w:t>
      </w:r>
    </w:p>
    <w:p w:rsidRPr="00571EB1" w:rsidR="00094282" w:rsidP="004C6CAA" w:rsidRDefault="00094282" w14:paraId="11812C65" w14:textId="5F18CFAB">
      <w:pPr>
        <w:spacing w:line="360" w:lineRule="auto"/>
        <w:jc w:val="both"/>
        <w:rPr>
          <w:rFonts w:ascii="Arial" w:hAnsi="Arial" w:cs="Arial"/>
          <w:sz w:val="22"/>
          <w:szCs w:val="22"/>
        </w:rPr>
      </w:pPr>
      <w:r w:rsidRPr="00571EB1">
        <w:rPr>
          <w:rFonts w:ascii="Arial" w:hAnsi="Arial" w:cs="Arial"/>
          <w:sz w:val="22"/>
          <w:szCs w:val="22"/>
        </w:rPr>
        <w:br/>
      </w:r>
      <w:r w:rsidRPr="00571EB1">
        <w:rPr>
          <w:rFonts w:ascii="Arial" w:hAnsi="Arial" w:cs="Arial"/>
          <w:sz w:val="22"/>
          <w:szCs w:val="22"/>
        </w:rPr>
        <w:br/>
      </w:r>
      <w:r w:rsidRPr="00571EB1">
        <w:rPr>
          <w:rFonts w:ascii="Arial" w:hAnsi="Arial" w:cs="Arial"/>
          <w:sz w:val="22"/>
          <w:szCs w:val="22"/>
        </w:rPr>
        <w:br/>
      </w:r>
    </w:p>
    <w:p w:rsidRPr="006D3495" w:rsidR="00094282" w:rsidP="006D3495" w:rsidRDefault="00094282" w14:paraId="065FC759" w14:textId="77777777">
      <w:pPr>
        <w:spacing w:line="360" w:lineRule="auto"/>
        <w:jc w:val="both"/>
        <w:rPr>
          <w:rFonts w:ascii="Arial" w:hAnsi="Arial" w:cs="Arial"/>
        </w:rPr>
      </w:pPr>
      <w:r w:rsidRPr="006D3495">
        <w:rPr>
          <w:rFonts w:ascii="Arial" w:hAnsi="Arial" w:cs="Arial"/>
        </w:rPr>
        <w:br w:type="page"/>
      </w:r>
    </w:p>
    <w:p w:rsidRPr="00571EB1" w:rsidR="00094282" w:rsidP="006D3495" w:rsidRDefault="00094282" w14:paraId="1070AADD" w14:textId="21DABC1B">
      <w:pPr>
        <w:spacing w:line="360" w:lineRule="auto"/>
        <w:jc w:val="both"/>
        <w:rPr>
          <w:rFonts w:ascii="Arial" w:hAnsi="Arial" w:cs="Arial"/>
          <w:b/>
          <w:bCs/>
          <w:sz w:val="22"/>
          <w:szCs w:val="22"/>
        </w:rPr>
      </w:pPr>
      <w:r w:rsidRPr="5313DF3B" w:rsidR="00094282">
        <w:rPr>
          <w:rFonts w:ascii="Arial" w:hAnsi="Arial" w:cs="Arial"/>
          <w:b w:val="1"/>
          <w:bCs w:val="1"/>
          <w:sz w:val="22"/>
          <w:szCs w:val="22"/>
        </w:rPr>
        <w:t xml:space="preserve">Task 5 – A Letter to </w:t>
      </w:r>
      <w:r w:rsidRPr="5313DF3B" w:rsidR="0AAF298E">
        <w:rPr>
          <w:rFonts w:ascii="Arial" w:hAnsi="Arial" w:cs="Arial"/>
          <w:b w:val="1"/>
          <w:bCs w:val="1"/>
          <w:sz w:val="22"/>
          <w:szCs w:val="22"/>
        </w:rPr>
        <w:t>Your</w:t>
      </w:r>
      <w:r w:rsidRPr="5313DF3B" w:rsidR="00771F67">
        <w:rPr>
          <w:rFonts w:ascii="Arial" w:hAnsi="Arial" w:cs="Arial"/>
          <w:b w:val="1"/>
          <w:bCs w:val="1"/>
          <w:sz w:val="22"/>
          <w:szCs w:val="22"/>
        </w:rPr>
        <w:t>self</w:t>
      </w:r>
    </w:p>
    <w:p w:rsidR="23481F58" w:rsidP="5313DF3B" w:rsidRDefault="23481F58" w14:paraId="3459086D" w14:textId="40F9F9B3">
      <w:pPr>
        <w:spacing w:line="360" w:lineRule="auto"/>
        <w:jc w:val="both"/>
        <w:rPr>
          <w:rFonts w:ascii="Arial" w:hAnsi="Arial" w:cs="Arial"/>
          <w:b w:val="1"/>
          <w:bCs w:val="1"/>
          <w:sz w:val="22"/>
          <w:szCs w:val="22"/>
        </w:rPr>
      </w:pPr>
      <w:r w:rsidRPr="5313DF3B" w:rsidR="23481F58">
        <w:rPr>
          <w:rFonts w:ascii="Arial" w:hAnsi="Arial" w:cs="Arial"/>
          <w:b w:val="1"/>
          <w:bCs w:val="1"/>
          <w:sz w:val="22"/>
          <w:szCs w:val="22"/>
        </w:rPr>
        <w:t>97 Raby Streets Wolverhampton</w:t>
      </w:r>
    </w:p>
    <w:p w:rsidR="23481F58" w:rsidP="5313DF3B" w:rsidRDefault="23481F58" w14:paraId="6293031E" w14:textId="66EE8332">
      <w:pPr>
        <w:spacing w:line="360" w:lineRule="auto"/>
        <w:jc w:val="both"/>
        <w:rPr>
          <w:rFonts w:ascii="Arial" w:hAnsi="Arial" w:cs="Arial"/>
          <w:b w:val="1"/>
          <w:bCs w:val="1"/>
          <w:sz w:val="22"/>
          <w:szCs w:val="22"/>
        </w:rPr>
      </w:pPr>
      <w:r w:rsidRPr="5313DF3B" w:rsidR="23481F58">
        <w:rPr>
          <w:rFonts w:ascii="Arial" w:hAnsi="Arial" w:cs="Arial"/>
          <w:b w:val="1"/>
          <w:bCs w:val="1"/>
          <w:sz w:val="22"/>
          <w:szCs w:val="22"/>
        </w:rPr>
        <w:t>WV2 1AW</w:t>
      </w:r>
    </w:p>
    <w:p w:rsidRPr="00571EB1" w:rsidR="00F15149" w:rsidP="006D3495" w:rsidRDefault="00F15149" w14:paraId="35577586" w14:textId="77777777">
      <w:pPr>
        <w:spacing w:line="360" w:lineRule="auto"/>
        <w:jc w:val="both"/>
        <w:rPr>
          <w:rFonts w:ascii="Arial" w:hAnsi="Arial" w:cs="Arial"/>
          <w:sz w:val="22"/>
          <w:szCs w:val="22"/>
        </w:rPr>
      </w:pPr>
      <w:r w:rsidRPr="00571EB1">
        <w:rPr>
          <w:rFonts w:ascii="Arial" w:hAnsi="Arial" w:cs="Arial"/>
          <w:b/>
          <w:bCs/>
          <w:sz w:val="22"/>
          <w:szCs w:val="22"/>
        </w:rPr>
        <w:t>Dear Younger Me,</w:t>
      </w:r>
    </w:p>
    <w:p w:rsidRPr="00571EB1" w:rsidR="00F15149" w:rsidP="006D3495" w:rsidRDefault="003B2BDF" w14:paraId="77446C38" w14:textId="2A9E8681">
      <w:pPr>
        <w:spacing w:line="360" w:lineRule="auto"/>
        <w:jc w:val="both"/>
        <w:rPr>
          <w:rFonts w:ascii="Arial" w:hAnsi="Arial" w:cs="Arial"/>
          <w:sz w:val="22"/>
          <w:szCs w:val="22"/>
        </w:rPr>
      </w:pPr>
      <w:r w:rsidRPr="00571EB1">
        <w:rPr>
          <w:rFonts w:ascii="Arial" w:hAnsi="Arial" w:cs="Arial"/>
          <w:sz w:val="22"/>
          <w:szCs w:val="22"/>
        </w:rPr>
        <w:t xml:space="preserve">I am writing to you with more self-awareness and comprehension. I recall a period of low wellbeing, mostly due to my uncertainty about my identity and place in the world. I </w:t>
      </w:r>
      <w:r w:rsidRPr="00571EB1" w:rsidR="00E53EA6">
        <w:rPr>
          <w:rFonts w:ascii="Arial" w:hAnsi="Arial" w:cs="Arial"/>
          <w:sz w:val="22"/>
          <w:szCs w:val="22"/>
        </w:rPr>
        <w:t>often</w:t>
      </w:r>
      <w:r w:rsidRPr="00571EB1">
        <w:rPr>
          <w:rFonts w:ascii="Arial" w:hAnsi="Arial" w:cs="Arial"/>
          <w:sz w:val="22"/>
          <w:szCs w:val="22"/>
        </w:rPr>
        <w:t xml:space="preserve"> measured myself against others and felt pressured to conform </w:t>
      </w:r>
      <w:r w:rsidRPr="00571EB1" w:rsidR="7B522A97">
        <w:rPr>
          <w:rFonts w:ascii="Arial" w:hAnsi="Arial" w:cs="Arial"/>
          <w:sz w:val="22"/>
          <w:szCs w:val="22"/>
        </w:rPr>
        <w:t>to</w:t>
      </w:r>
      <w:r w:rsidRPr="00571EB1">
        <w:rPr>
          <w:rFonts w:ascii="Arial" w:hAnsi="Arial" w:cs="Arial"/>
          <w:sz w:val="22"/>
          <w:szCs w:val="22"/>
        </w:rPr>
        <w:t xml:space="preserve"> specific roles and reference groups. When things went wrong, it felt like a threat to my entire sense of self since at that point, my identity salience was </w:t>
      </w:r>
      <w:r w:rsidRPr="00571EB1" w:rsidR="7270936A">
        <w:rPr>
          <w:rFonts w:ascii="Arial" w:hAnsi="Arial" w:cs="Arial"/>
          <w:sz w:val="22"/>
          <w:szCs w:val="22"/>
        </w:rPr>
        <w:t>intricately linked</w:t>
      </w:r>
      <w:r w:rsidRPr="00571EB1">
        <w:rPr>
          <w:rFonts w:ascii="Arial" w:hAnsi="Arial" w:cs="Arial"/>
          <w:sz w:val="22"/>
          <w:szCs w:val="22"/>
        </w:rPr>
        <w:t xml:space="preserve"> to external validation</w:t>
      </w:r>
      <w:r w:rsidRPr="00571EB1" w:rsidR="00F15149">
        <w:rPr>
          <w:rFonts w:ascii="Arial" w:hAnsi="Arial" w:cs="Arial"/>
          <w:sz w:val="22"/>
          <w:szCs w:val="22"/>
        </w:rPr>
        <w:t>.</w:t>
      </w:r>
    </w:p>
    <w:p w:rsidRPr="00571EB1" w:rsidR="00F15149" w:rsidP="006D3495" w:rsidRDefault="003B2BDF" w14:paraId="16F898AE" w14:textId="6A4F7DBB">
      <w:pPr>
        <w:spacing w:line="360" w:lineRule="auto"/>
        <w:jc w:val="both"/>
        <w:rPr>
          <w:rFonts w:ascii="Arial" w:hAnsi="Arial" w:cs="Arial"/>
          <w:sz w:val="22"/>
          <w:szCs w:val="22"/>
        </w:rPr>
      </w:pPr>
      <w:r w:rsidRPr="00571EB1">
        <w:rPr>
          <w:rFonts w:ascii="Arial" w:hAnsi="Arial" w:cs="Arial"/>
          <w:sz w:val="22"/>
          <w:szCs w:val="22"/>
        </w:rPr>
        <w:t xml:space="preserve">I now see that identity is molded by societal expectations, roles, and environment rather than being fixed. You would have been able to </w:t>
      </w:r>
      <w:r w:rsidRPr="00571EB1" w:rsidR="00E53EA6">
        <w:rPr>
          <w:rFonts w:ascii="Arial" w:hAnsi="Arial" w:cs="Arial"/>
          <w:sz w:val="22"/>
          <w:szCs w:val="22"/>
        </w:rPr>
        <w:t>find</w:t>
      </w:r>
      <w:r w:rsidRPr="00571EB1">
        <w:rPr>
          <w:rFonts w:ascii="Arial" w:hAnsi="Arial" w:cs="Arial"/>
          <w:sz w:val="22"/>
          <w:szCs w:val="22"/>
        </w:rPr>
        <w:t xml:space="preserve"> how strongly your feelings were linked to identity risks, such as feeling inadequate as a student or falling short of group expectations, if you had been emotionally intelligent. Instead of internalizing these emotions as a sign of personal failure, you could have recognized them sooner, </w:t>
      </w:r>
      <w:r w:rsidRPr="00571EB1" w:rsidR="00E53EA6">
        <w:rPr>
          <w:rFonts w:ascii="Arial" w:hAnsi="Arial" w:cs="Arial"/>
          <w:sz w:val="22"/>
          <w:szCs w:val="22"/>
        </w:rPr>
        <w:t>understood</w:t>
      </w:r>
      <w:r w:rsidRPr="00571EB1">
        <w:rPr>
          <w:rFonts w:ascii="Arial" w:hAnsi="Arial" w:cs="Arial"/>
          <w:sz w:val="22"/>
          <w:szCs w:val="22"/>
        </w:rPr>
        <w:t xml:space="preserve"> why they arose, and dealt with them more constructively if you had been more emotionally conscious</w:t>
      </w:r>
      <w:r w:rsidRPr="00571EB1" w:rsidR="00F15149">
        <w:rPr>
          <w:rFonts w:ascii="Arial" w:hAnsi="Arial" w:cs="Arial"/>
          <w:sz w:val="22"/>
          <w:szCs w:val="22"/>
        </w:rPr>
        <w:t>.</w:t>
      </w:r>
    </w:p>
    <w:p w:rsidRPr="00571EB1" w:rsidR="00F15149" w:rsidP="006D3495" w:rsidRDefault="0BF62299" w14:paraId="5A061A42" w14:textId="0E66F783">
      <w:pPr>
        <w:spacing w:line="360" w:lineRule="auto"/>
        <w:jc w:val="both"/>
        <w:rPr>
          <w:rFonts w:ascii="Arial" w:hAnsi="Arial" w:cs="Arial"/>
          <w:sz w:val="22"/>
          <w:szCs w:val="22"/>
        </w:rPr>
      </w:pPr>
      <w:r w:rsidRPr="5313DF3B" w:rsidR="0BF62299">
        <w:rPr>
          <w:rFonts w:ascii="Arial" w:hAnsi="Arial" w:cs="Arial"/>
          <w:sz w:val="22"/>
          <w:szCs w:val="22"/>
        </w:rPr>
        <w:t>By letting you adjust when identities felt insecure, resilience would have also helped you overcome these obstacles.</w:t>
      </w:r>
      <w:r w:rsidRPr="5313DF3B" w:rsidR="003B2BDF">
        <w:rPr>
          <w:rFonts w:ascii="Arial" w:hAnsi="Arial" w:cs="Arial"/>
          <w:sz w:val="22"/>
          <w:szCs w:val="22"/>
        </w:rPr>
        <w:t xml:space="preserve"> Resilience would have allowed you to </w:t>
      </w:r>
      <w:r w:rsidRPr="5313DF3B" w:rsidR="1BFB3CF5">
        <w:rPr>
          <w:rFonts w:ascii="Arial" w:hAnsi="Arial" w:cs="Arial"/>
          <w:sz w:val="22"/>
          <w:szCs w:val="22"/>
        </w:rPr>
        <w:t>reframe from</w:t>
      </w:r>
      <w:r w:rsidRPr="5313DF3B" w:rsidR="003B2BDF">
        <w:rPr>
          <w:rFonts w:ascii="Arial" w:hAnsi="Arial" w:cs="Arial"/>
          <w:sz w:val="22"/>
          <w:szCs w:val="22"/>
        </w:rPr>
        <w:t xml:space="preserve"> failures as a </w:t>
      </w:r>
      <w:r w:rsidRPr="5313DF3B" w:rsidR="00E34F84">
        <w:rPr>
          <w:rFonts w:ascii="Arial" w:hAnsi="Arial" w:cs="Arial"/>
          <w:sz w:val="22"/>
          <w:szCs w:val="22"/>
        </w:rPr>
        <w:t>part</w:t>
      </w:r>
      <w:r w:rsidRPr="5313DF3B" w:rsidR="003B2BDF">
        <w:rPr>
          <w:rFonts w:ascii="Arial" w:hAnsi="Arial" w:cs="Arial"/>
          <w:sz w:val="22"/>
          <w:szCs w:val="22"/>
        </w:rPr>
        <w:t xml:space="preserve"> of identity growth rather than viewing them as proof that you </w:t>
      </w:r>
      <w:r w:rsidRPr="5313DF3B" w:rsidR="52772CAA">
        <w:rPr>
          <w:rFonts w:ascii="Arial" w:hAnsi="Arial" w:cs="Arial"/>
          <w:sz w:val="22"/>
          <w:szCs w:val="22"/>
        </w:rPr>
        <w:t>did not</w:t>
      </w:r>
      <w:r w:rsidRPr="5313DF3B" w:rsidR="003B2BDF">
        <w:rPr>
          <w:rFonts w:ascii="Arial" w:hAnsi="Arial" w:cs="Arial"/>
          <w:sz w:val="22"/>
          <w:szCs w:val="22"/>
        </w:rPr>
        <w:t xml:space="preserve"> belong. You were given the freedom to develop, adapt, and reevaluate which identities were important or pertinent at various points in your life</w:t>
      </w:r>
      <w:r w:rsidRPr="5313DF3B" w:rsidR="00F15149">
        <w:rPr>
          <w:rFonts w:ascii="Arial" w:hAnsi="Arial" w:cs="Arial"/>
          <w:sz w:val="22"/>
          <w:szCs w:val="22"/>
        </w:rPr>
        <w:t>.</w:t>
      </w:r>
    </w:p>
    <w:p w:rsidRPr="00571EB1" w:rsidR="00122228" w:rsidP="006D3495" w:rsidRDefault="003B2BDF" w14:paraId="0096B62A" w14:textId="3F388C76">
      <w:pPr>
        <w:spacing w:line="360" w:lineRule="auto"/>
        <w:jc w:val="both"/>
        <w:rPr>
          <w:rFonts w:ascii="Arial" w:hAnsi="Arial" w:cs="Arial"/>
          <w:sz w:val="22"/>
          <w:szCs w:val="22"/>
        </w:rPr>
        <w:sectPr w:rsidRPr="00571EB1" w:rsidR="00122228" w:rsidSect="0007650F">
          <w:pgSz w:w="12240" w:h="15840" w:orient="portrait"/>
          <w:pgMar w:top="1440" w:right="1440" w:bottom="1440" w:left="1440" w:header="720" w:footer="720" w:gutter="0"/>
          <w:pgBorders w:display="firstPage" w:offsetFrom="page">
            <w:top w:val="thinThickThinSmallGap" w:color="auto" w:sz="24" w:space="24"/>
            <w:left w:val="thinThickThinSmallGap" w:color="auto" w:sz="24" w:space="24"/>
            <w:bottom w:val="thinThickThinSmallGap" w:color="auto" w:sz="24" w:space="24"/>
            <w:right w:val="thinThickThinSmallGap" w:color="auto" w:sz="24" w:space="24"/>
          </w:pgBorders>
          <w:cols w:space="720"/>
          <w:docGrid w:linePitch="360"/>
        </w:sectPr>
      </w:pPr>
      <w:r w:rsidRPr="00571EB1">
        <w:rPr>
          <w:rFonts w:ascii="Arial" w:hAnsi="Arial" w:cs="Arial"/>
          <w:sz w:val="22"/>
          <w:szCs w:val="22"/>
        </w:rPr>
        <w:t xml:space="preserve">Have self-compassion. Your identity is complex and influenced by your experiences, roles, and personal values. Early development of emotional intelligence and resilience would not have </w:t>
      </w:r>
      <w:r w:rsidRPr="00571EB1" w:rsidR="00E34F84">
        <w:rPr>
          <w:rFonts w:ascii="Arial" w:hAnsi="Arial" w:cs="Arial"/>
          <w:sz w:val="22"/>
          <w:szCs w:val="22"/>
        </w:rPr>
        <w:t>cut</w:t>
      </w:r>
      <w:r w:rsidRPr="00571EB1">
        <w:rPr>
          <w:rFonts w:ascii="Arial" w:hAnsi="Arial" w:cs="Arial"/>
          <w:sz w:val="22"/>
          <w:szCs w:val="22"/>
        </w:rPr>
        <w:t xml:space="preserve"> the difficulties, but it would have enabled you to deal with them with poise, compassion, and confidence</w:t>
      </w:r>
      <w:r w:rsidRPr="00571EB1" w:rsidR="00F15149">
        <w:rPr>
          <w:rFonts w:ascii="Arial" w:hAnsi="Arial" w:cs="Arial"/>
          <w:sz w:val="22"/>
          <w:szCs w:val="22"/>
        </w:rPr>
        <w:t>.</w:t>
      </w:r>
    </w:p>
    <w:p w:rsidRPr="00571EB1" w:rsidR="00F15149" w:rsidP="006D3495" w:rsidRDefault="00F15149" w14:paraId="65A7DB8B" w14:textId="1A150311">
      <w:pPr>
        <w:spacing w:line="360" w:lineRule="auto"/>
        <w:jc w:val="both"/>
        <w:rPr>
          <w:rFonts w:ascii="Arial" w:hAnsi="Arial" w:cs="Arial"/>
          <w:b/>
          <w:bCs/>
          <w:sz w:val="22"/>
          <w:szCs w:val="22"/>
        </w:rPr>
      </w:pPr>
      <w:r w:rsidRPr="00571EB1">
        <w:rPr>
          <w:rFonts w:ascii="Arial" w:hAnsi="Arial" w:cs="Arial"/>
          <w:b/>
          <w:bCs/>
          <w:sz w:val="22"/>
          <w:szCs w:val="22"/>
        </w:rPr>
        <w:t>Task 6 – 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08"/>
        <w:gridCol w:w="798"/>
        <w:gridCol w:w="798"/>
        <w:gridCol w:w="799"/>
        <w:gridCol w:w="799"/>
        <w:gridCol w:w="799"/>
        <w:gridCol w:w="799"/>
        <w:gridCol w:w="799"/>
        <w:gridCol w:w="799"/>
        <w:gridCol w:w="799"/>
        <w:gridCol w:w="851"/>
        <w:gridCol w:w="846"/>
        <w:gridCol w:w="866"/>
      </w:tblGrid>
      <w:tr w:rsidRPr="00571EB1" w:rsidR="00F15149" w:rsidTr="3588C978" w14:paraId="04A24B75" w14:textId="77777777">
        <w:trPr>
          <w:tblHeader/>
          <w:tblCellSpacing w:w="15" w:type="dxa"/>
        </w:trPr>
        <w:tc>
          <w:tcPr>
            <w:tcW w:w="0" w:type="auto"/>
            <w:vAlign w:val="center"/>
            <w:hideMark/>
          </w:tcPr>
          <w:p w:rsidRPr="00571EB1" w:rsidR="00F15149" w:rsidP="006D3495" w:rsidRDefault="00F15149" w14:paraId="57A83D0F" w14:textId="77777777">
            <w:pPr>
              <w:spacing w:line="360" w:lineRule="auto"/>
              <w:jc w:val="both"/>
              <w:rPr>
                <w:rFonts w:ascii="Arial" w:hAnsi="Arial" w:cs="Arial"/>
                <w:b/>
                <w:bCs/>
                <w:sz w:val="22"/>
                <w:szCs w:val="22"/>
              </w:rPr>
            </w:pPr>
            <w:r w:rsidRPr="00571EB1">
              <w:rPr>
                <w:rFonts w:ascii="Arial" w:hAnsi="Arial" w:cs="Arial"/>
                <w:b/>
                <w:bCs/>
                <w:sz w:val="22"/>
                <w:szCs w:val="22"/>
              </w:rPr>
              <w:t>Task / Activity</w:t>
            </w:r>
          </w:p>
        </w:tc>
        <w:tc>
          <w:tcPr>
            <w:tcW w:w="0" w:type="auto"/>
            <w:vAlign w:val="center"/>
            <w:hideMark/>
          </w:tcPr>
          <w:p w:rsidRPr="00571EB1" w:rsidR="00F15149" w:rsidP="006D3495" w:rsidRDefault="00F15149" w14:paraId="6C3B3E3D" w14:textId="77777777">
            <w:pPr>
              <w:spacing w:line="360" w:lineRule="auto"/>
              <w:jc w:val="both"/>
              <w:rPr>
                <w:rFonts w:ascii="Arial" w:hAnsi="Arial" w:cs="Arial"/>
                <w:b/>
                <w:bCs/>
                <w:sz w:val="22"/>
                <w:szCs w:val="22"/>
              </w:rPr>
            </w:pPr>
            <w:r w:rsidRPr="00571EB1">
              <w:rPr>
                <w:rFonts w:ascii="Arial" w:hAnsi="Arial" w:cs="Arial"/>
                <w:b/>
                <w:bCs/>
                <w:sz w:val="22"/>
                <w:szCs w:val="22"/>
              </w:rPr>
              <w:t>Month 1</w:t>
            </w:r>
          </w:p>
        </w:tc>
        <w:tc>
          <w:tcPr>
            <w:tcW w:w="0" w:type="auto"/>
            <w:vAlign w:val="center"/>
            <w:hideMark/>
          </w:tcPr>
          <w:p w:rsidRPr="00571EB1" w:rsidR="00F15149" w:rsidP="006D3495" w:rsidRDefault="00F15149" w14:paraId="37CFA98A" w14:textId="77777777">
            <w:pPr>
              <w:spacing w:line="360" w:lineRule="auto"/>
              <w:jc w:val="both"/>
              <w:rPr>
                <w:rFonts w:ascii="Arial" w:hAnsi="Arial" w:cs="Arial"/>
                <w:b/>
                <w:bCs/>
                <w:sz w:val="22"/>
                <w:szCs w:val="22"/>
              </w:rPr>
            </w:pPr>
            <w:r w:rsidRPr="00571EB1">
              <w:rPr>
                <w:rFonts w:ascii="Arial" w:hAnsi="Arial" w:cs="Arial"/>
                <w:b/>
                <w:bCs/>
                <w:sz w:val="22"/>
                <w:szCs w:val="22"/>
              </w:rPr>
              <w:t>Month 2</w:t>
            </w:r>
          </w:p>
        </w:tc>
        <w:tc>
          <w:tcPr>
            <w:tcW w:w="0" w:type="auto"/>
            <w:vAlign w:val="center"/>
            <w:hideMark/>
          </w:tcPr>
          <w:p w:rsidRPr="00571EB1" w:rsidR="00F15149" w:rsidP="006D3495" w:rsidRDefault="00F15149" w14:paraId="34A7E4E1" w14:textId="77777777">
            <w:pPr>
              <w:spacing w:line="360" w:lineRule="auto"/>
              <w:jc w:val="both"/>
              <w:rPr>
                <w:rFonts w:ascii="Arial" w:hAnsi="Arial" w:cs="Arial"/>
                <w:b/>
                <w:bCs/>
                <w:sz w:val="22"/>
                <w:szCs w:val="22"/>
              </w:rPr>
            </w:pPr>
            <w:r w:rsidRPr="00571EB1">
              <w:rPr>
                <w:rFonts w:ascii="Arial" w:hAnsi="Arial" w:cs="Arial"/>
                <w:b/>
                <w:bCs/>
                <w:sz w:val="22"/>
                <w:szCs w:val="22"/>
              </w:rPr>
              <w:t>Month 3</w:t>
            </w:r>
          </w:p>
        </w:tc>
        <w:tc>
          <w:tcPr>
            <w:tcW w:w="0" w:type="auto"/>
            <w:vAlign w:val="center"/>
            <w:hideMark/>
          </w:tcPr>
          <w:p w:rsidRPr="00571EB1" w:rsidR="00F15149" w:rsidP="006D3495" w:rsidRDefault="00F15149" w14:paraId="28046C19" w14:textId="77777777">
            <w:pPr>
              <w:spacing w:line="360" w:lineRule="auto"/>
              <w:jc w:val="both"/>
              <w:rPr>
                <w:rFonts w:ascii="Arial" w:hAnsi="Arial" w:cs="Arial"/>
                <w:b/>
                <w:bCs/>
                <w:sz w:val="22"/>
                <w:szCs w:val="22"/>
              </w:rPr>
            </w:pPr>
            <w:r w:rsidRPr="00571EB1">
              <w:rPr>
                <w:rFonts w:ascii="Arial" w:hAnsi="Arial" w:cs="Arial"/>
                <w:b/>
                <w:bCs/>
                <w:sz w:val="22"/>
                <w:szCs w:val="22"/>
              </w:rPr>
              <w:t>Month 4</w:t>
            </w:r>
          </w:p>
        </w:tc>
        <w:tc>
          <w:tcPr>
            <w:tcW w:w="0" w:type="auto"/>
            <w:vAlign w:val="center"/>
            <w:hideMark/>
          </w:tcPr>
          <w:p w:rsidRPr="00571EB1" w:rsidR="00F15149" w:rsidP="006D3495" w:rsidRDefault="00F15149" w14:paraId="4CB3C530" w14:textId="77777777">
            <w:pPr>
              <w:spacing w:line="360" w:lineRule="auto"/>
              <w:jc w:val="both"/>
              <w:rPr>
                <w:rFonts w:ascii="Arial" w:hAnsi="Arial" w:cs="Arial"/>
                <w:b/>
                <w:bCs/>
                <w:sz w:val="22"/>
                <w:szCs w:val="22"/>
              </w:rPr>
            </w:pPr>
            <w:r w:rsidRPr="00571EB1">
              <w:rPr>
                <w:rFonts w:ascii="Arial" w:hAnsi="Arial" w:cs="Arial"/>
                <w:b/>
                <w:bCs/>
                <w:sz w:val="22"/>
                <w:szCs w:val="22"/>
              </w:rPr>
              <w:t>Month 5</w:t>
            </w:r>
          </w:p>
        </w:tc>
        <w:tc>
          <w:tcPr>
            <w:tcW w:w="0" w:type="auto"/>
            <w:vAlign w:val="center"/>
            <w:hideMark/>
          </w:tcPr>
          <w:p w:rsidRPr="00571EB1" w:rsidR="00F15149" w:rsidP="006D3495" w:rsidRDefault="00F15149" w14:paraId="27A08E91" w14:textId="77777777">
            <w:pPr>
              <w:spacing w:line="360" w:lineRule="auto"/>
              <w:jc w:val="both"/>
              <w:rPr>
                <w:rFonts w:ascii="Arial" w:hAnsi="Arial" w:cs="Arial"/>
                <w:b/>
                <w:bCs/>
                <w:sz w:val="22"/>
                <w:szCs w:val="22"/>
              </w:rPr>
            </w:pPr>
            <w:r w:rsidRPr="00571EB1">
              <w:rPr>
                <w:rFonts w:ascii="Arial" w:hAnsi="Arial" w:cs="Arial"/>
                <w:b/>
                <w:bCs/>
                <w:sz w:val="22"/>
                <w:szCs w:val="22"/>
              </w:rPr>
              <w:t>Month 6</w:t>
            </w:r>
          </w:p>
        </w:tc>
        <w:tc>
          <w:tcPr>
            <w:tcW w:w="0" w:type="auto"/>
            <w:vAlign w:val="center"/>
            <w:hideMark/>
          </w:tcPr>
          <w:p w:rsidRPr="00571EB1" w:rsidR="00F15149" w:rsidP="006D3495" w:rsidRDefault="00F15149" w14:paraId="558A1921" w14:textId="77777777">
            <w:pPr>
              <w:spacing w:line="360" w:lineRule="auto"/>
              <w:jc w:val="both"/>
              <w:rPr>
                <w:rFonts w:ascii="Arial" w:hAnsi="Arial" w:cs="Arial"/>
                <w:b/>
                <w:bCs/>
                <w:sz w:val="22"/>
                <w:szCs w:val="22"/>
              </w:rPr>
            </w:pPr>
            <w:r w:rsidRPr="00571EB1">
              <w:rPr>
                <w:rFonts w:ascii="Arial" w:hAnsi="Arial" w:cs="Arial"/>
                <w:b/>
                <w:bCs/>
                <w:sz w:val="22"/>
                <w:szCs w:val="22"/>
              </w:rPr>
              <w:t>Month 7</w:t>
            </w:r>
          </w:p>
        </w:tc>
        <w:tc>
          <w:tcPr>
            <w:tcW w:w="0" w:type="auto"/>
            <w:vAlign w:val="center"/>
            <w:hideMark/>
          </w:tcPr>
          <w:p w:rsidRPr="00571EB1" w:rsidR="00F15149" w:rsidP="006D3495" w:rsidRDefault="00F15149" w14:paraId="2DF2F9A1" w14:textId="77777777">
            <w:pPr>
              <w:spacing w:line="360" w:lineRule="auto"/>
              <w:jc w:val="both"/>
              <w:rPr>
                <w:rFonts w:ascii="Arial" w:hAnsi="Arial" w:cs="Arial"/>
                <w:b/>
                <w:bCs/>
                <w:sz w:val="22"/>
                <w:szCs w:val="22"/>
              </w:rPr>
            </w:pPr>
            <w:r w:rsidRPr="00571EB1">
              <w:rPr>
                <w:rFonts w:ascii="Arial" w:hAnsi="Arial" w:cs="Arial"/>
                <w:b/>
                <w:bCs/>
                <w:sz w:val="22"/>
                <w:szCs w:val="22"/>
              </w:rPr>
              <w:t>Month 8</w:t>
            </w:r>
          </w:p>
        </w:tc>
        <w:tc>
          <w:tcPr>
            <w:tcW w:w="0" w:type="auto"/>
            <w:vAlign w:val="center"/>
            <w:hideMark/>
          </w:tcPr>
          <w:p w:rsidRPr="00571EB1" w:rsidR="00F15149" w:rsidP="006D3495" w:rsidRDefault="00F15149" w14:paraId="5D5F6BE1" w14:textId="77777777">
            <w:pPr>
              <w:spacing w:line="360" w:lineRule="auto"/>
              <w:jc w:val="both"/>
              <w:rPr>
                <w:rFonts w:ascii="Arial" w:hAnsi="Arial" w:cs="Arial"/>
                <w:b/>
                <w:bCs/>
                <w:sz w:val="22"/>
                <w:szCs w:val="22"/>
              </w:rPr>
            </w:pPr>
            <w:r w:rsidRPr="00571EB1">
              <w:rPr>
                <w:rFonts w:ascii="Arial" w:hAnsi="Arial" w:cs="Arial"/>
                <w:b/>
                <w:bCs/>
                <w:sz w:val="22"/>
                <w:szCs w:val="22"/>
              </w:rPr>
              <w:t>Month 9</w:t>
            </w:r>
          </w:p>
        </w:tc>
        <w:tc>
          <w:tcPr>
            <w:tcW w:w="0" w:type="auto"/>
            <w:vAlign w:val="center"/>
            <w:hideMark/>
          </w:tcPr>
          <w:p w:rsidRPr="00571EB1" w:rsidR="00F15149" w:rsidP="006D3495" w:rsidRDefault="00F15149" w14:paraId="30BA8123" w14:textId="77777777">
            <w:pPr>
              <w:spacing w:line="360" w:lineRule="auto"/>
              <w:jc w:val="both"/>
              <w:rPr>
                <w:rFonts w:ascii="Arial" w:hAnsi="Arial" w:cs="Arial"/>
                <w:b/>
                <w:bCs/>
                <w:sz w:val="22"/>
                <w:szCs w:val="22"/>
              </w:rPr>
            </w:pPr>
            <w:r w:rsidRPr="00571EB1">
              <w:rPr>
                <w:rFonts w:ascii="Arial" w:hAnsi="Arial" w:cs="Arial"/>
                <w:b/>
                <w:bCs/>
                <w:sz w:val="22"/>
                <w:szCs w:val="22"/>
              </w:rPr>
              <w:t>Month 10</w:t>
            </w:r>
          </w:p>
        </w:tc>
        <w:tc>
          <w:tcPr>
            <w:tcW w:w="0" w:type="auto"/>
            <w:vAlign w:val="center"/>
            <w:hideMark/>
          </w:tcPr>
          <w:p w:rsidRPr="00571EB1" w:rsidR="00F15149" w:rsidP="006D3495" w:rsidRDefault="00F15149" w14:paraId="7DF8F2DA" w14:textId="77777777">
            <w:pPr>
              <w:spacing w:line="360" w:lineRule="auto"/>
              <w:jc w:val="both"/>
              <w:rPr>
                <w:rFonts w:ascii="Arial" w:hAnsi="Arial" w:cs="Arial"/>
                <w:b/>
                <w:bCs/>
                <w:sz w:val="22"/>
                <w:szCs w:val="22"/>
              </w:rPr>
            </w:pPr>
            <w:r w:rsidRPr="00571EB1">
              <w:rPr>
                <w:rFonts w:ascii="Arial" w:hAnsi="Arial" w:cs="Arial"/>
                <w:b/>
                <w:bCs/>
                <w:sz w:val="22"/>
                <w:szCs w:val="22"/>
              </w:rPr>
              <w:t>Month 11</w:t>
            </w:r>
          </w:p>
        </w:tc>
        <w:tc>
          <w:tcPr>
            <w:tcW w:w="0" w:type="auto"/>
            <w:vAlign w:val="center"/>
            <w:hideMark/>
          </w:tcPr>
          <w:p w:rsidRPr="00571EB1" w:rsidR="00F15149" w:rsidP="006D3495" w:rsidRDefault="00F15149" w14:paraId="52899EEA" w14:textId="77777777">
            <w:pPr>
              <w:spacing w:line="360" w:lineRule="auto"/>
              <w:jc w:val="both"/>
              <w:rPr>
                <w:rFonts w:ascii="Arial" w:hAnsi="Arial" w:cs="Arial"/>
                <w:b/>
                <w:bCs/>
                <w:sz w:val="22"/>
                <w:szCs w:val="22"/>
              </w:rPr>
            </w:pPr>
            <w:r w:rsidRPr="00571EB1">
              <w:rPr>
                <w:rFonts w:ascii="Arial" w:hAnsi="Arial" w:cs="Arial"/>
                <w:b/>
                <w:bCs/>
                <w:sz w:val="22"/>
                <w:szCs w:val="22"/>
              </w:rPr>
              <w:t>Month 12</w:t>
            </w:r>
          </w:p>
        </w:tc>
      </w:tr>
      <w:tr w:rsidRPr="00571EB1" w:rsidR="00F15149" w:rsidTr="3588C978" w14:paraId="6E57A298" w14:textId="77777777">
        <w:trPr>
          <w:tblCellSpacing w:w="15" w:type="dxa"/>
        </w:trPr>
        <w:tc>
          <w:tcPr>
            <w:tcW w:w="0" w:type="auto"/>
            <w:vAlign w:val="center"/>
            <w:hideMark/>
          </w:tcPr>
          <w:p w:rsidRPr="00571EB1" w:rsidR="00F15149" w:rsidP="006D3495" w:rsidRDefault="00F15149" w14:paraId="61356FD0" w14:textId="77777777">
            <w:pPr>
              <w:spacing w:line="360" w:lineRule="auto"/>
              <w:jc w:val="both"/>
              <w:rPr>
                <w:rFonts w:ascii="Arial" w:hAnsi="Arial" w:cs="Arial"/>
                <w:sz w:val="22"/>
                <w:szCs w:val="22"/>
              </w:rPr>
            </w:pPr>
            <w:r w:rsidRPr="00571EB1">
              <w:rPr>
                <w:rFonts w:ascii="Arial" w:hAnsi="Arial" w:cs="Arial"/>
                <w:sz w:val="22"/>
                <w:szCs w:val="22"/>
              </w:rPr>
              <w:t>Self-assessment of skills &amp; interests</w:t>
            </w:r>
          </w:p>
        </w:tc>
        <w:tc>
          <w:tcPr>
            <w:tcW w:w="0" w:type="auto"/>
            <w:vAlign w:val="center"/>
            <w:hideMark/>
          </w:tcPr>
          <w:p w:rsidRPr="00571EB1" w:rsidR="00F15149" w:rsidP="006D3495" w:rsidRDefault="00F15149" w14:paraId="5A0F7420"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DE6C93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9C30C4A"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ABB58A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0443251"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34B23B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4A7137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8A2246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F5B666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0742ED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436F65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B95D6A0" w14:textId="77777777">
            <w:pPr>
              <w:spacing w:line="360" w:lineRule="auto"/>
              <w:jc w:val="both"/>
              <w:rPr>
                <w:rFonts w:ascii="Arial" w:hAnsi="Arial" w:cs="Arial"/>
                <w:sz w:val="22"/>
                <w:szCs w:val="22"/>
              </w:rPr>
            </w:pPr>
          </w:p>
        </w:tc>
      </w:tr>
      <w:tr w:rsidRPr="00571EB1" w:rsidR="00F15149" w:rsidTr="3588C978" w14:paraId="5D5A1DE2" w14:textId="77777777">
        <w:trPr>
          <w:tblCellSpacing w:w="15" w:type="dxa"/>
        </w:trPr>
        <w:tc>
          <w:tcPr>
            <w:tcW w:w="0" w:type="auto"/>
            <w:vAlign w:val="center"/>
            <w:hideMark/>
          </w:tcPr>
          <w:p w:rsidRPr="00571EB1" w:rsidR="00F15149" w:rsidP="006D3495" w:rsidRDefault="00F15149" w14:paraId="3305A5C5" w14:textId="77777777">
            <w:pPr>
              <w:spacing w:line="360" w:lineRule="auto"/>
              <w:jc w:val="both"/>
              <w:rPr>
                <w:rFonts w:ascii="Arial" w:hAnsi="Arial" w:cs="Arial"/>
                <w:sz w:val="22"/>
                <w:szCs w:val="22"/>
              </w:rPr>
            </w:pPr>
            <w:r w:rsidRPr="00571EB1">
              <w:rPr>
                <w:rFonts w:ascii="Arial" w:hAnsi="Arial" w:cs="Arial"/>
                <w:sz w:val="22"/>
                <w:szCs w:val="22"/>
              </w:rPr>
              <w:t>Research career options &amp; roles</w:t>
            </w:r>
          </w:p>
        </w:tc>
        <w:tc>
          <w:tcPr>
            <w:tcW w:w="0" w:type="auto"/>
            <w:vAlign w:val="center"/>
            <w:hideMark/>
          </w:tcPr>
          <w:p w:rsidRPr="00571EB1" w:rsidR="00F15149" w:rsidP="006D3495" w:rsidRDefault="00F15149" w14:paraId="7AB5367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4F7E434"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04FA585D"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31CA77A"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D51B5E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2BD57A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4D8ACF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770268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4837FC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3C9FAF7"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6ADB15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07A429C" w14:textId="77777777">
            <w:pPr>
              <w:spacing w:line="360" w:lineRule="auto"/>
              <w:jc w:val="both"/>
              <w:rPr>
                <w:rFonts w:ascii="Arial" w:hAnsi="Arial" w:cs="Arial"/>
                <w:sz w:val="22"/>
                <w:szCs w:val="22"/>
              </w:rPr>
            </w:pPr>
          </w:p>
        </w:tc>
      </w:tr>
      <w:tr w:rsidRPr="00571EB1" w:rsidR="00F15149" w:rsidTr="3588C978" w14:paraId="3C94523F" w14:textId="77777777">
        <w:trPr>
          <w:tblCellSpacing w:w="15" w:type="dxa"/>
        </w:trPr>
        <w:tc>
          <w:tcPr>
            <w:tcW w:w="0" w:type="auto"/>
            <w:vAlign w:val="center"/>
            <w:hideMark/>
          </w:tcPr>
          <w:p w:rsidRPr="00571EB1" w:rsidR="00F15149" w:rsidP="006D3495" w:rsidRDefault="00890133" w14:paraId="65393E51" w14:textId="56388224">
            <w:pPr>
              <w:spacing w:line="360" w:lineRule="auto"/>
              <w:jc w:val="both"/>
              <w:rPr>
                <w:rFonts w:ascii="Arial" w:hAnsi="Arial" w:cs="Arial"/>
                <w:sz w:val="22"/>
                <w:szCs w:val="22"/>
              </w:rPr>
            </w:pPr>
            <w:r w:rsidRPr="00571EB1">
              <w:rPr>
                <w:rFonts w:ascii="Arial" w:hAnsi="Arial" w:cs="Arial"/>
                <w:sz w:val="22"/>
                <w:szCs w:val="22"/>
              </w:rPr>
              <w:t>Find</w:t>
            </w:r>
            <w:r w:rsidRPr="00571EB1" w:rsidR="00F15149">
              <w:rPr>
                <w:rFonts w:ascii="Arial" w:hAnsi="Arial" w:cs="Arial"/>
                <w:sz w:val="22"/>
                <w:szCs w:val="22"/>
              </w:rPr>
              <w:t xml:space="preserve"> skills gaps</w:t>
            </w:r>
          </w:p>
        </w:tc>
        <w:tc>
          <w:tcPr>
            <w:tcW w:w="0" w:type="auto"/>
            <w:vAlign w:val="center"/>
            <w:hideMark/>
          </w:tcPr>
          <w:p w:rsidRPr="00571EB1" w:rsidR="00F15149" w:rsidP="006D3495" w:rsidRDefault="00F15149" w14:paraId="601893B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9E8FCED"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6A3BD13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3D5D88A"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DE0EA6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88CEA61"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1083BD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3ED8911"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AB02DB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3D6857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7CB2B1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84079FA" w14:textId="77777777">
            <w:pPr>
              <w:spacing w:line="360" w:lineRule="auto"/>
              <w:jc w:val="both"/>
              <w:rPr>
                <w:rFonts w:ascii="Arial" w:hAnsi="Arial" w:cs="Arial"/>
                <w:sz w:val="22"/>
                <w:szCs w:val="22"/>
              </w:rPr>
            </w:pPr>
          </w:p>
        </w:tc>
      </w:tr>
      <w:tr w:rsidRPr="00571EB1" w:rsidR="00F15149" w:rsidTr="3588C978" w14:paraId="44FE121D" w14:textId="77777777">
        <w:trPr>
          <w:tblCellSpacing w:w="15" w:type="dxa"/>
        </w:trPr>
        <w:tc>
          <w:tcPr>
            <w:tcW w:w="0" w:type="auto"/>
            <w:vAlign w:val="center"/>
            <w:hideMark/>
          </w:tcPr>
          <w:p w:rsidRPr="00571EB1" w:rsidR="00F15149" w:rsidP="006D3495" w:rsidRDefault="3BE04EEA" w14:paraId="21242058" w14:textId="6B2D199B">
            <w:pPr>
              <w:spacing w:line="360" w:lineRule="auto"/>
              <w:jc w:val="both"/>
              <w:rPr>
                <w:rFonts w:ascii="Arial" w:hAnsi="Arial" w:cs="Arial"/>
                <w:sz w:val="22"/>
                <w:szCs w:val="22"/>
              </w:rPr>
            </w:pPr>
            <w:r w:rsidRPr="00571EB1">
              <w:rPr>
                <w:rFonts w:ascii="Arial" w:hAnsi="Arial" w:cs="Arial"/>
                <w:sz w:val="22"/>
                <w:szCs w:val="22"/>
              </w:rPr>
              <w:t>Enroll</w:t>
            </w:r>
            <w:r w:rsidRPr="00571EB1" w:rsidR="00F15149">
              <w:rPr>
                <w:rFonts w:ascii="Arial" w:hAnsi="Arial" w:cs="Arial"/>
                <w:sz w:val="22"/>
                <w:szCs w:val="22"/>
              </w:rPr>
              <w:t xml:space="preserve"> in relevant training / courses</w:t>
            </w:r>
          </w:p>
        </w:tc>
        <w:tc>
          <w:tcPr>
            <w:tcW w:w="0" w:type="auto"/>
            <w:vAlign w:val="center"/>
            <w:hideMark/>
          </w:tcPr>
          <w:p w:rsidRPr="00571EB1" w:rsidR="00F15149" w:rsidP="006D3495" w:rsidRDefault="00F15149" w14:paraId="01F9813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BDE41F7"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789582A9"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AC28DC0"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34C4B81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9D662A7"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09391E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85076A0"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1E3A4B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532594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7986C2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D7A3989" w14:textId="77777777">
            <w:pPr>
              <w:spacing w:line="360" w:lineRule="auto"/>
              <w:jc w:val="both"/>
              <w:rPr>
                <w:rFonts w:ascii="Arial" w:hAnsi="Arial" w:cs="Arial"/>
                <w:sz w:val="22"/>
                <w:szCs w:val="22"/>
              </w:rPr>
            </w:pPr>
          </w:p>
        </w:tc>
      </w:tr>
      <w:tr w:rsidRPr="00571EB1" w:rsidR="00F15149" w:rsidTr="3588C978" w14:paraId="112E5472" w14:textId="77777777">
        <w:trPr>
          <w:tblCellSpacing w:w="15" w:type="dxa"/>
        </w:trPr>
        <w:tc>
          <w:tcPr>
            <w:tcW w:w="0" w:type="auto"/>
            <w:vAlign w:val="center"/>
            <w:hideMark/>
          </w:tcPr>
          <w:p w:rsidRPr="00571EB1" w:rsidR="00F15149" w:rsidP="006D3495" w:rsidRDefault="00F15149" w14:paraId="6209B81A" w14:textId="77777777">
            <w:pPr>
              <w:spacing w:line="360" w:lineRule="auto"/>
              <w:jc w:val="both"/>
              <w:rPr>
                <w:rFonts w:ascii="Arial" w:hAnsi="Arial" w:cs="Arial"/>
                <w:sz w:val="22"/>
                <w:szCs w:val="22"/>
              </w:rPr>
            </w:pPr>
            <w:r w:rsidRPr="00571EB1">
              <w:rPr>
                <w:rFonts w:ascii="Arial" w:hAnsi="Arial" w:cs="Arial"/>
                <w:sz w:val="22"/>
                <w:szCs w:val="22"/>
              </w:rPr>
              <w:t>CV development and refinement</w:t>
            </w:r>
          </w:p>
        </w:tc>
        <w:tc>
          <w:tcPr>
            <w:tcW w:w="0" w:type="auto"/>
            <w:vAlign w:val="center"/>
            <w:hideMark/>
          </w:tcPr>
          <w:p w:rsidRPr="00571EB1" w:rsidR="00F15149" w:rsidP="006D3495" w:rsidRDefault="00F15149" w14:paraId="29E8A7E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D7EC07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2AB0DE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5741C50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130F437"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E15A4D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F60C0AA"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DCC125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8E7C87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F01DCF1"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585B20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50AFA3B" w14:textId="77777777">
            <w:pPr>
              <w:spacing w:line="360" w:lineRule="auto"/>
              <w:jc w:val="both"/>
              <w:rPr>
                <w:rFonts w:ascii="Arial" w:hAnsi="Arial" w:cs="Arial"/>
                <w:sz w:val="22"/>
                <w:szCs w:val="22"/>
              </w:rPr>
            </w:pPr>
          </w:p>
        </w:tc>
      </w:tr>
      <w:tr w:rsidRPr="00571EB1" w:rsidR="00F15149" w:rsidTr="3588C978" w14:paraId="75121DCE" w14:textId="77777777">
        <w:trPr>
          <w:tblCellSpacing w:w="15" w:type="dxa"/>
        </w:trPr>
        <w:tc>
          <w:tcPr>
            <w:tcW w:w="0" w:type="auto"/>
            <w:vAlign w:val="center"/>
            <w:hideMark/>
          </w:tcPr>
          <w:p w:rsidRPr="00571EB1" w:rsidR="00F15149" w:rsidP="006D3495" w:rsidRDefault="00F15149" w14:paraId="396A56EE" w14:textId="77777777">
            <w:pPr>
              <w:spacing w:line="360" w:lineRule="auto"/>
              <w:jc w:val="both"/>
              <w:rPr>
                <w:rFonts w:ascii="Arial" w:hAnsi="Arial" w:cs="Arial"/>
                <w:sz w:val="22"/>
                <w:szCs w:val="22"/>
              </w:rPr>
            </w:pPr>
            <w:r w:rsidRPr="00571EB1">
              <w:rPr>
                <w:rFonts w:ascii="Arial" w:hAnsi="Arial" w:cs="Arial"/>
                <w:sz w:val="22"/>
                <w:szCs w:val="22"/>
              </w:rPr>
              <w:t>Build LinkedIn &amp; personal brand</w:t>
            </w:r>
          </w:p>
        </w:tc>
        <w:tc>
          <w:tcPr>
            <w:tcW w:w="0" w:type="auto"/>
            <w:vAlign w:val="center"/>
            <w:hideMark/>
          </w:tcPr>
          <w:p w:rsidRPr="00571EB1" w:rsidR="00F15149" w:rsidP="006D3495" w:rsidRDefault="00F15149" w14:paraId="3F95C72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006AD3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B30D739"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2BBD8C6F"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21C1594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18B32F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42FFC3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FEB777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752CD8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EA3577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B6006A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DEC80B2" w14:textId="77777777">
            <w:pPr>
              <w:spacing w:line="360" w:lineRule="auto"/>
              <w:jc w:val="both"/>
              <w:rPr>
                <w:rFonts w:ascii="Arial" w:hAnsi="Arial" w:cs="Arial"/>
                <w:sz w:val="22"/>
                <w:szCs w:val="22"/>
              </w:rPr>
            </w:pPr>
          </w:p>
        </w:tc>
      </w:tr>
      <w:tr w:rsidRPr="00571EB1" w:rsidR="00F15149" w:rsidTr="3588C978" w14:paraId="0F498F59" w14:textId="77777777">
        <w:trPr>
          <w:tblCellSpacing w:w="15" w:type="dxa"/>
        </w:trPr>
        <w:tc>
          <w:tcPr>
            <w:tcW w:w="0" w:type="auto"/>
            <w:vAlign w:val="center"/>
            <w:hideMark/>
          </w:tcPr>
          <w:p w:rsidRPr="00571EB1" w:rsidR="00F15149" w:rsidP="006D3495" w:rsidRDefault="00F15149" w14:paraId="530E4C77" w14:textId="77777777">
            <w:pPr>
              <w:spacing w:line="360" w:lineRule="auto"/>
              <w:jc w:val="both"/>
              <w:rPr>
                <w:rFonts w:ascii="Arial" w:hAnsi="Arial" w:cs="Arial"/>
                <w:sz w:val="22"/>
                <w:szCs w:val="22"/>
              </w:rPr>
            </w:pPr>
            <w:r w:rsidRPr="00571EB1">
              <w:rPr>
                <w:rFonts w:ascii="Arial" w:hAnsi="Arial" w:cs="Arial"/>
                <w:sz w:val="22"/>
                <w:szCs w:val="22"/>
              </w:rPr>
              <w:t>Gain experience (volunteering/placement)</w:t>
            </w:r>
          </w:p>
        </w:tc>
        <w:tc>
          <w:tcPr>
            <w:tcW w:w="0" w:type="auto"/>
            <w:vAlign w:val="center"/>
            <w:hideMark/>
          </w:tcPr>
          <w:p w:rsidRPr="00571EB1" w:rsidR="00F15149" w:rsidP="006D3495" w:rsidRDefault="00F15149" w14:paraId="669848F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B3446D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F8E331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D49FD5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0A8927EF"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4ACDC52E"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531248E1"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7F82D167"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8A84B50"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B5E0F4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27E1BF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B03E3DD" w14:textId="77777777">
            <w:pPr>
              <w:spacing w:line="360" w:lineRule="auto"/>
              <w:jc w:val="both"/>
              <w:rPr>
                <w:rFonts w:ascii="Arial" w:hAnsi="Arial" w:cs="Arial"/>
                <w:sz w:val="22"/>
                <w:szCs w:val="22"/>
              </w:rPr>
            </w:pPr>
          </w:p>
        </w:tc>
      </w:tr>
      <w:tr w:rsidRPr="00571EB1" w:rsidR="00F15149" w:rsidTr="3588C978" w14:paraId="233D95D4" w14:textId="77777777">
        <w:trPr>
          <w:tblCellSpacing w:w="15" w:type="dxa"/>
        </w:trPr>
        <w:tc>
          <w:tcPr>
            <w:tcW w:w="0" w:type="auto"/>
            <w:vAlign w:val="center"/>
            <w:hideMark/>
          </w:tcPr>
          <w:p w:rsidRPr="00571EB1" w:rsidR="00F15149" w:rsidP="006D3495" w:rsidRDefault="00F15149" w14:paraId="140CF8C4" w14:textId="77777777">
            <w:pPr>
              <w:spacing w:line="360" w:lineRule="auto"/>
              <w:jc w:val="both"/>
              <w:rPr>
                <w:rFonts w:ascii="Arial" w:hAnsi="Arial" w:cs="Arial"/>
                <w:sz w:val="22"/>
                <w:szCs w:val="22"/>
              </w:rPr>
            </w:pPr>
            <w:r w:rsidRPr="00571EB1">
              <w:rPr>
                <w:rFonts w:ascii="Arial" w:hAnsi="Arial" w:cs="Arial"/>
                <w:sz w:val="22"/>
                <w:szCs w:val="22"/>
              </w:rPr>
              <w:t>Networking &amp; employer engagement</w:t>
            </w:r>
          </w:p>
        </w:tc>
        <w:tc>
          <w:tcPr>
            <w:tcW w:w="0" w:type="auto"/>
            <w:vAlign w:val="center"/>
            <w:hideMark/>
          </w:tcPr>
          <w:p w:rsidRPr="00571EB1" w:rsidR="00F15149" w:rsidP="006D3495" w:rsidRDefault="00F15149" w14:paraId="50B029D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142884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4073F8B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C188EC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529E7B2"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03AA6020"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3A36518A"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50E2F186"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2D588C1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902B268"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783232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CE7CA02" w14:textId="77777777">
            <w:pPr>
              <w:spacing w:line="360" w:lineRule="auto"/>
              <w:jc w:val="both"/>
              <w:rPr>
                <w:rFonts w:ascii="Arial" w:hAnsi="Arial" w:cs="Arial"/>
                <w:sz w:val="22"/>
                <w:szCs w:val="22"/>
              </w:rPr>
            </w:pPr>
          </w:p>
        </w:tc>
      </w:tr>
      <w:tr w:rsidRPr="00571EB1" w:rsidR="00F15149" w:rsidTr="3588C978" w14:paraId="2695A315" w14:textId="77777777">
        <w:trPr>
          <w:tblCellSpacing w:w="15" w:type="dxa"/>
        </w:trPr>
        <w:tc>
          <w:tcPr>
            <w:tcW w:w="0" w:type="auto"/>
            <w:vAlign w:val="center"/>
            <w:hideMark/>
          </w:tcPr>
          <w:p w:rsidRPr="00571EB1" w:rsidR="00F15149" w:rsidP="006D3495" w:rsidRDefault="00F15149" w14:paraId="0CA9BD76" w14:textId="77777777">
            <w:pPr>
              <w:spacing w:line="360" w:lineRule="auto"/>
              <w:jc w:val="both"/>
              <w:rPr>
                <w:rFonts w:ascii="Arial" w:hAnsi="Arial" w:cs="Arial"/>
                <w:sz w:val="22"/>
                <w:szCs w:val="22"/>
              </w:rPr>
            </w:pPr>
            <w:r w:rsidRPr="00571EB1">
              <w:rPr>
                <w:rFonts w:ascii="Arial" w:hAnsi="Arial" w:cs="Arial"/>
                <w:sz w:val="22"/>
                <w:szCs w:val="22"/>
              </w:rPr>
              <w:t>Job search &amp; applications</w:t>
            </w:r>
          </w:p>
        </w:tc>
        <w:tc>
          <w:tcPr>
            <w:tcW w:w="0" w:type="auto"/>
            <w:vAlign w:val="center"/>
            <w:hideMark/>
          </w:tcPr>
          <w:p w:rsidRPr="00571EB1" w:rsidR="00F15149" w:rsidP="006D3495" w:rsidRDefault="00F15149" w14:paraId="66D60A5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C58A25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F580C6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FE021AE"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47909B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277AFB1"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49BE1D4"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4B337BA0"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11A7B66"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3FFCBC77"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5DD6F4D9"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A7C1DF3" w14:textId="77777777">
            <w:pPr>
              <w:spacing w:line="360" w:lineRule="auto"/>
              <w:jc w:val="both"/>
              <w:rPr>
                <w:rFonts w:ascii="Arial" w:hAnsi="Arial" w:cs="Arial"/>
                <w:sz w:val="22"/>
                <w:szCs w:val="22"/>
              </w:rPr>
            </w:pPr>
          </w:p>
        </w:tc>
      </w:tr>
      <w:tr w:rsidRPr="00571EB1" w:rsidR="00F15149" w:rsidTr="3588C978" w14:paraId="52ED5879" w14:textId="77777777">
        <w:trPr>
          <w:tblCellSpacing w:w="15" w:type="dxa"/>
        </w:trPr>
        <w:tc>
          <w:tcPr>
            <w:tcW w:w="0" w:type="auto"/>
            <w:vAlign w:val="center"/>
            <w:hideMark/>
          </w:tcPr>
          <w:p w:rsidRPr="00571EB1" w:rsidR="00F15149" w:rsidP="006D3495" w:rsidRDefault="00F15149" w14:paraId="559E321F" w14:textId="77777777">
            <w:pPr>
              <w:spacing w:line="360" w:lineRule="auto"/>
              <w:jc w:val="both"/>
              <w:rPr>
                <w:rFonts w:ascii="Arial" w:hAnsi="Arial" w:cs="Arial"/>
                <w:sz w:val="22"/>
                <w:szCs w:val="22"/>
              </w:rPr>
            </w:pPr>
            <w:r w:rsidRPr="00571EB1">
              <w:rPr>
                <w:rFonts w:ascii="Arial" w:hAnsi="Arial" w:cs="Arial"/>
                <w:sz w:val="22"/>
                <w:szCs w:val="22"/>
              </w:rPr>
              <w:t>Interview preparation</w:t>
            </w:r>
          </w:p>
        </w:tc>
        <w:tc>
          <w:tcPr>
            <w:tcW w:w="0" w:type="auto"/>
            <w:vAlign w:val="center"/>
            <w:hideMark/>
          </w:tcPr>
          <w:p w:rsidRPr="00571EB1" w:rsidR="00F15149" w:rsidP="006D3495" w:rsidRDefault="00F15149" w14:paraId="30F5B2C5"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CD7EB6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26FE02F"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8F8434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6739598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E2C510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252C7FB6"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72C359F"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3611D9B2"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65D95FB2"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5F392E4B"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2FB1CC0A" w14:textId="77777777">
            <w:pPr>
              <w:spacing w:line="360" w:lineRule="auto"/>
              <w:jc w:val="both"/>
              <w:rPr>
                <w:rFonts w:ascii="Arial" w:hAnsi="Arial" w:cs="Arial"/>
                <w:sz w:val="22"/>
                <w:szCs w:val="22"/>
              </w:rPr>
            </w:pPr>
          </w:p>
        </w:tc>
      </w:tr>
      <w:tr w:rsidRPr="00571EB1" w:rsidR="00F15149" w:rsidTr="3588C978" w14:paraId="599D937A" w14:textId="77777777">
        <w:trPr>
          <w:tblCellSpacing w:w="15" w:type="dxa"/>
        </w:trPr>
        <w:tc>
          <w:tcPr>
            <w:tcW w:w="0" w:type="auto"/>
            <w:vAlign w:val="center"/>
            <w:hideMark/>
          </w:tcPr>
          <w:p w:rsidRPr="00571EB1" w:rsidR="00F15149" w:rsidP="006D3495" w:rsidRDefault="00F15149" w14:paraId="766806AD" w14:textId="77777777">
            <w:pPr>
              <w:spacing w:line="360" w:lineRule="auto"/>
              <w:jc w:val="both"/>
              <w:rPr>
                <w:rFonts w:ascii="Arial" w:hAnsi="Arial" w:cs="Arial"/>
                <w:sz w:val="22"/>
                <w:szCs w:val="22"/>
              </w:rPr>
            </w:pPr>
            <w:r w:rsidRPr="00571EB1">
              <w:rPr>
                <w:rFonts w:ascii="Arial" w:hAnsi="Arial" w:cs="Arial"/>
                <w:sz w:val="22"/>
                <w:szCs w:val="22"/>
              </w:rPr>
              <w:t>Secure employment</w:t>
            </w:r>
          </w:p>
        </w:tc>
        <w:tc>
          <w:tcPr>
            <w:tcW w:w="0" w:type="auto"/>
            <w:vAlign w:val="center"/>
            <w:hideMark/>
          </w:tcPr>
          <w:p w:rsidRPr="00571EB1" w:rsidR="00F15149" w:rsidP="006D3495" w:rsidRDefault="00F15149" w14:paraId="0FD50A32"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AF4D0A4"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CF5116D"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0AA412B"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E92B570"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7D47409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31868B7C"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11A1D803"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08E894E7" w14:textId="77777777">
            <w:pPr>
              <w:spacing w:line="360" w:lineRule="auto"/>
              <w:jc w:val="both"/>
              <w:rPr>
                <w:rFonts w:ascii="Arial" w:hAnsi="Arial" w:cs="Arial"/>
                <w:sz w:val="22"/>
                <w:szCs w:val="22"/>
              </w:rPr>
            </w:pPr>
          </w:p>
        </w:tc>
        <w:tc>
          <w:tcPr>
            <w:tcW w:w="0" w:type="auto"/>
            <w:vAlign w:val="center"/>
            <w:hideMark/>
          </w:tcPr>
          <w:p w:rsidRPr="00571EB1" w:rsidR="00F15149" w:rsidP="006D3495" w:rsidRDefault="00F15149" w14:paraId="5DA52307"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233DBDD4" w14:textId="77777777">
            <w:pPr>
              <w:spacing w:line="360" w:lineRule="auto"/>
              <w:jc w:val="both"/>
              <w:rPr>
                <w:rFonts w:ascii="Arial" w:hAnsi="Arial" w:cs="Arial"/>
                <w:sz w:val="22"/>
                <w:szCs w:val="22"/>
              </w:rPr>
            </w:pPr>
            <w:r w:rsidRPr="00571EB1">
              <w:rPr>
                <w:rFonts w:ascii="Arial" w:hAnsi="Arial" w:cs="Arial"/>
                <w:sz w:val="22"/>
                <w:szCs w:val="22"/>
              </w:rPr>
              <w:t>████</w:t>
            </w:r>
          </w:p>
        </w:tc>
        <w:tc>
          <w:tcPr>
            <w:tcW w:w="0" w:type="auto"/>
            <w:vAlign w:val="center"/>
            <w:hideMark/>
          </w:tcPr>
          <w:p w:rsidRPr="00571EB1" w:rsidR="00F15149" w:rsidP="006D3495" w:rsidRDefault="00F15149" w14:paraId="12A83247" w14:textId="77777777">
            <w:pPr>
              <w:spacing w:line="360" w:lineRule="auto"/>
              <w:jc w:val="both"/>
              <w:rPr>
                <w:rFonts w:ascii="Arial" w:hAnsi="Arial" w:cs="Arial"/>
                <w:sz w:val="22"/>
                <w:szCs w:val="22"/>
              </w:rPr>
            </w:pPr>
            <w:r w:rsidRPr="00571EB1">
              <w:rPr>
                <w:rFonts w:ascii="Arial" w:hAnsi="Arial" w:cs="Arial"/>
                <w:sz w:val="22"/>
                <w:szCs w:val="22"/>
              </w:rPr>
              <w:t>████</w:t>
            </w:r>
          </w:p>
        </w:tc>
      </w:tr>
    </w:tbl>
    <w:p w:rsidRPr="00571EB1" w:rsidR="00122228" w:rsidP="006D3495" w:rsidRDefault="00122228" w14:paraId="638EDEE8" w14:textId="77777777">
      <w:pPr>
        <w:spacing w:line="360" w:lineRule="auto"/>
        <w:jc w:val="both"/>
        <w:rPr>
          <w:rFonts w:ascii="Arial" w:hAnsi="Arial" w:cs="Arial"/>
          <w:sz w:val="22"/>
          <w:szCs w:val="22"/>
        </w:rPr>
      </w:pPr>
    </w:p>
    <w:p w:rsidRPr="00571EB1" w:rsidR="00236AF2" w:rsidP="00236AF2" w:rsidRDefault="003B2BDF" w14:paraId="0A54ECFB" w14:textId="39A1C059">
      <w:pPr>
        <w:rPr>
          <w:rFonts w:ascii="Arial" w:hAnsi="Arial" w:cs="Arial"/>
          <w:sz w:val="22"/>
          <w:szCs w:val="22"/>
        </w:rPr>
      </w:pPr>
      <w:r w:rsidRPr="00571EB1">
        <w:rPr>
          <w:rFonts w:ascii="Arial" w:hAnsi="Arial" w:cs="Arial"/>
          <w:sz w:val="22"/>
          <w:szCs w:val="22"/>
        </w:rPr>
        <w:t xml:space="preserve">The above-mentioned Gantt chart provides an organized visual depiction of a one-year professional development plan with the goal of landing a job as a health care assistant. It shows how tasks are arranged over time to provide a rational and progressive approach to job readiness by outlining a series of activities spread over a full year. By outlining these tasks, the chart offers direction, clarity, and a workable structure for </w:t>
      </w:r>
      <w:r w:rsidRPr="00571EB1" w:rsidR="00890133">
        <w:rPr>
          <w:rFonts w:ascii="Arial" w:hAnsi="Arial" w:cs="Arial"/>
          <w:sz w:val="22"/>
          <w:szCs w:val="22"/>
        </w:rPr>
        <w:t>doing</w:t>
      </w:r>
      <w:r w:rsidRPr="00571EB1">
        <w:rPr>
          <w:rFonts w:ascii="Arial" w:hAnsi="Arial" w:cs="Arial"/>
          <w:sz w:val="22"/>
          <w:szCs w:val="22"/>
        </w:rPr>
        <w:t xml:space="preserve"> career </w:t>
      </w:r>
      <w:r w:rsidRPr="00571EB1" w:rsidR="00890133">
        <w:rPr>
          <w:rFonts w:ascii="Arial" w:hAnsi="Arial" w:cs="Arial"/>
          <w:sz w:val="22"/>
          <w:szCs w:val="22"/>
        </w:rPr>
        <w:t>aims</w:t>
      </w:r>
      <w:r w:rsidRPr="00571EB1">
        <w:rPr>
          <w:rFonts w:ascii="Arial" w:hAnsi="Arial" w:cs="Arial"/>
          <w:sz w:val="22"/>
          <w:szCs w:val="22"/>
        </w:rPr>
        <w:t xml:space="preserve"> within a certain time range</w:t>
      </w:r>
      <w:r w:rsidRPr="00571EB1" w:rsidR="00236AF2">
        <w:rPr>
          <w:rFonts w:ascii="Arial" w:hAnsi="Arial" w:cs="Arial"/>
          <w:sz w:val="22"/>
          <w:szCs w:val="22"/>
        </w:rPr>
        <w:t>.</w:t>
      </w:r>
    </w:p>
    <w:p w:rsidRPr="00571EB1" w:rsidR="00236AF2" w:rsidP="00236AF2" w:rsidRDefault="003B2BDF" w14:paraId="7714010B" w14:textId="08AB6C9D">
      <w:pPr>
        <w:rPr>
          <w:rFonts w:ascii="Arial" w:hAnsi="Arial" w:cs="Arial"/>
          <w:sz w:val="22"/>
          <w:szCs w:val="22"/>
        </w:rPr>
      </w:pPr>
      <w:r w:rsidRPr="00571EB1">
        <w:rPr>
          <w:rFonts w:ascii="Arial" w:hAnsi="Arial" w:cs="Arial"/>
          <w:sz w:val="22"/>
          <w:szCs w:val="22"/>
        </w:rPr>
        <w:t xml:space="preserve">During the first phase, which lasts </w:t>
      </w:r>
      <w:r w:rsidRPr="00571EB1" w:rsidR="10B11124">
        <w:rPr>
          <w:rFonts w:ascii="Arial" w:hAnsi="Arial" w:cs="Arial"/>
          <w:sz w:val="22"/>
          <w:szCs w:val="22"/>
        </w:rPr>
        <w:t>three</w:t>
      </w:r>
      <w:r w:rsidRPr="00571EB1">
        <w:rPr>
          <w:rFonts w:ascii="Arial" w:hAnsi="Arial" w:cs="Arial"/>
          <w:sz w:val="22"/>
          <w:szCs w:val="22"/>
        </w:rPr>
        <w:t xml:space="preserve"> months, the emphasis is on career discovery and self-evaluation. Activities including assessing one's own abilities and interests, investigating job choices, and </w:t>
      </w:r>
      <w:r w:rsidRPr="00571EB1" w:rsidR="008002E3">
        <w:rPr>
          <w:rFonts w:ascii="Arial" w:hAnsi="Arial" w:cs="Arial"/>
          <w:sz w:val="22"/>
          <w:szCs w:val="22"/>
        </w:rPr>
        <w:t>deciding</w:t>
      </w:r>
      <w:r w:rsidRPr="00571EB1">
        <w:rPr>
          <w:rFonts w:ascii="Arial" w:hAnsi="Arial" w:cs="Arial"/>
          <w:sz w:val="22"/>
          <w:szCs w:val="22"/>
        </w:rPr>
        <w:t xml:space="preserve"> skill gaps are given priority during this stage. This phase is crucial since it makes it possible to </w:t>
      </w:r>
      <w:r w:rsidRPr="00571EB1" w:rsidR="008002E3">
        <w:rPr>
          <w:rFonts w:ascii="Arial" w:hAnsi="Arial" w:cs="Arial"/>
          <w:sz w:val="22"/>
          <w:szCs w:val="22"/>
        </w:rPr>
        <w:t>understand</w:t>
      </w:r>
      <w:r w:rsidRPr="00571EB1">
        <w:rPr>
          <w:rFonts w:ascii="Arial" w:hAnsi="Arial" w:cs="Arial"/>
          <w:sz w:val="22"/>
          <w:szCs w:val="22"/>
        </w:rPr>
        <w:t xml:space="preserve"> both personal capabilities and the demands of the HCA position. Early gap identification makes it simpler to create focused interventions for improvement</w:t>
      </w:r>
      <w:r w:rsidRPr="00571EB1" w:rsidR="00236AF2">
        <w:rPr>
          <w:rFonts w:ascii="Arial" w:hAnsi="Arial" w:cs="Arial"/>
          <w:sz w:val="22"/>
          <w:szCs w:val="22"/>
        </w:rPr>
        <w:t>.</w:t>
      </w:r>
    </w:p>
    <w:p w:rsidRPr="00571EB1" w:rsidR="00236AF2" w:rsidP="3588C978" w:rsidRDefault="007B1F6D" w14:paraId="62F4BF50" w14:textId="1418ACCA">
      <w:pPr>
        <w:rPr>
          <w:rFonts w:ascii="Arial" w:hAnsi="Arial" w:cs="Arial"/>
          <w:sz w:val="22"/>
          <w:szCs w:val="22"/>
        </w:rPr>
      </w:pPr>
      <w:r w:rsidRPr="5313DF3B" w:rsidR="007B1F6D">
        <w:rPr>
          <w:rFonts w:ascii="Arial" w:hAnsi="Arial" w:cs="Arial"/>
          <w:sz w:val="22"/>
          <w:szCs w:val="22"/>
        </w:rPr>
        <w:t xml:space="preserve">The second stage, which </w:t>
      </w:r>
      <w:r w:rsidRPr="5313DF3B" w:rsidR="356578FB">
        <w:rPr>
          <w:rFonts w:ascii="Arial" w:hAnsi="Arial" w:cs="Arial"/>
          <w:sz w:val="22"/>
          <w:szCs w:val="22"/>
        </w:rPr>
        <w:t>corresponds</w:t>
      </w:r>
      <w:r w:rsidRPr="5313DF3B" w:rsidR="007B1F6D">
        <w:rPr>
          <w:rFonts w:ascii="Arial" w:hAnsi="Arial" w:cs="Arial"/>
          <w:sz w:val="22"/>
          <w:szCs w:val="22"/>
        </w:rPr>
        <w:t xml:space="preserve"> to months three through six, is focused on professional preparation and skill development. Enrolling in pertinent training or courses, </w:t>
      </w:r>
      <w:r w:rsidRPr="5313DF3B" w:rsidR="3D33448B">
        <w:rPr>
          <w:rFonts w:ascii="Arial" w:hAnsi="Arial" w:cs="Arial"/>
          <w:sz w:val="22"/>
          <w:szCs w:val="22"/>
        </w:rPr>
        <w:t>creating,</w:t>
      </w:r>
      <w:r w:rsidRPr="5313DF3B" w:rsidR="007B1F6D">
        <w:rPr>
          <w:rFonts w:ascii="Arial" w:hAnsi="Arial" w:cs="Arial"/>
          <w:sz w:val="22"/>
          <w:szCs w:val="22"/>
        </w:rPr>
        <w:t xml:space="preserve"> and polishing a curriculum vitae, and </w:t>
      </w:r>
      <w:r w:rsidRPr="5313DF3B" w:rsidR="008002E3">
        <w:rPr>
          <w:rFonts w:ascii="Arial" w:hAnsi="Arial" w:cs="Arial"/>
          <w:sz w:val="22"/>
          <w:szCs w:val="22"/>
        </w:rPr>
        <w:t>setting up</w:t>
      </w:r>
      <w:r w:rsidRPr="5313DF3B" w:rsidR="007B1F6D">
        <w:rPr>
          <w:rFonts w:ascii="Arial" w:hAnsi="Arial" w:cs="Arial"/>
          <w:sz w:val="22"/>
          <w:szCs w:val="22"/>
        </w:rPr>
        <w:t xml:space="preserve"> a professional online presence on sites like LinkedIn are important activities </w:t>
      </w:r>
      <w:r w:rsidRPr="5313DF3B" w:rsidR="4E6BC242">
        <w:rPr>
          <w:rFonts w:ascii="Arial" w:hAnsi="Arial" w:cs="Arial"/>
          <w:sz w:val="22"/>
          <w:szCs w:val="22"/>
        </w:rPr>
        <w:t>currently</w:t>
      </w:r>
      <w:r w:rsidRPr="5313DF3B" w:rsidR="007B1F6D">
        <w:rPr>
          <w:rFonts w:ascii="Arial" w:hAnsi="Arial" w:cs="Arial"/>
          <w:sz w:val="22"/>
          <w:szCs w:val="22"/>
        </w:rPr>
        <w:t xml:space="preserve">. This phase is crucial for improving employability since it guarantees that the person not only obtains pertinent credentials but also effectively exposes themselves to </w:t>
      </w:r>
      <w:r w:rsidRPr="5313DF3B" w:rsidR="47CAC6EB">
        <w:rPr>
          <w:rFonts w:ascii="Arial" w:hAnsi="Arial" w:cs="Arial"/>
          <w:sz w:val="22"/>
          <w:szCs w:val="22"/>
        </w:rPr>
        <w:t>employers</w:t>
      </w:r>
      <w:r w:rsidRPr="5313DF3B" w:rsidR="007B1F6D">
        <w:rPr>
          <w:rFonts w:ascii="Arial" w:hAnsi="Arial" w:cs="Arial"/>
          <w:sz w:val="22"/>
          <w:szCs w:val="22"/>
        </w:rPr>
        <w:t xml:space="preserve">. At this stage, building a strong personal brand </w:t>
      </w:r>
      <w:r w:rsidRPr="5313DF3B" w:rsidR="008002E3">
        <w:rPr>
          <w:rFonts w:ascii="Arial" w:hAnsi="Arial" w:cs="Arial"/>
          <w:sz w:val="22"/>
          <w:szCs w:val="22"/>
        </w:rPr>
        <w:t>eases</w:t>
      </w:r>
      <w:r w:rsidRPr="5313DF3B" w:rsidR="007B1F6D">
        <w:rPr>
          <w:rFonts w:ascii="Arial" w:hAnsi="Arial" w:cs="Arial"/>
          <w:sz w:val="22"/>
          <w:szCs w:val="22"/>
        </w:rPr>
        <w:t xml:space="preserve"> </w:t>
      </w:r>
      <w:r w:rsidRPr="5313DF3B" w:rsidR="36744FF2">
        <w:rPr>
          <w:rFonts w:ascii="Arial" w:hAnsi="Arial" w:cs="Arial"/>
          <w:sz w:val="22"/>
          <w:szCs w:val="22"/>
        </w:rPr>
        <w:t>communication skills</w:t>
      </w:r>
      <w:r w:rsidRPr="5313DF3B" w:rsidR="007B1F6D">
        <w:rPr>
          <w:rFonts w:ascii="Arial" w:hAnsi="Arial" w:cs="Arial"/>
          <w:sz w:val="22"/>
          <w:szCs w:val="22"/>
        </w:rPr>
        <w:t>, professionalism, and career goals</w:t>
      </w:r>
      <w:r w:rsidRPr="5313DF3B" w:rsidR="00236AF2">
        <w:rPr>
          <w:rFonts w:ascii="Arial" w:hAnsi="Arial" w:cs="Arial"/>
          <w:sz w:val="22"/>
          <w:szCs w:val="22"/>
        </w:rPr>
        <w:t>.</w:t>
      </w:r>
    </w:p>
    <w:p w:rsidRPr="00236AF2" w:rsidR="00236AF2" w:rsidP="00236AF2" w:rsidRDefault="007B1F6D" w14:paraId="154EA75F" w14:textId="0B09D0AC">
      <w:pPr>
        <w:rPr>
          <w:rFonts w:ascii="Arial" w:hAnsi="Arial" w:cs="Arial"/>
        </w:rPr>
      </w:pPr>
      <w:r w:rsidRPr="3588C978">
        <w:rPr>
          <w:rFonts w:ascii="Arial" w:hAnsi="Arial" w:cs="Arial"/>
        </w:rPr>
        <w:t xml:space="preserve">This result shows a clear path from self-evaluation to professional success and is the culmination of all </w:t>
      </w:r>
      <w:r w:rsidRPr="3588C978" w:rsidR="00DE52AC">
        <w:rPr>
          <w:rFonts w:ascii="Arial" w:hAnsi="Arial" w:cs="Arial"/>
        </w:rPr>
        <w:t>earlier</w:t>
      </w:r>
      <w:r w:rsidRPr="3588C978">
        <w:rPr>
          <w:rFonts w:ascii="Arial" w:hAnsi="Arial" w:cs="Arial"/>
        </w:rPr>
        <w:t xml:space="preserve"> efforts. The Gantt chart's hierarchical design emphasizes how crucial </w:t>
      </w:r>
      <w:r w:rsidRPr="3588C978" w:rsidR="12FD82FC">
        <w:rPr>
          <w:rFonts w:ascii="Arial" w:hAnsi="Arial" w:cs="Arial"/>
        </w:rPr>
        <w:t>goal setting</w:t>
      </w:r>
      <w:r w:rsidRPr="3588C978">
        <w:rPr>
          <w:rFonts w:ascii="Arial" w:hAnsi="Arial" w:cs="Arial"/>
        </w:rPr>
        <w:t>, time management, and ongoing improvement are to professional success</w:t>
      </w:r>
      <w:r w:rsidRPr="3588C978" w:rsidR="00236AF2">
        <w:rPr>
          <w:rFonts w:ascii="Arial" w:hAnsi="Arial" w:cs="Arial"/>
        </w:rPr>
        <w:t>.</w:t>
      </w:r>
    </w:p>
    <w:p w:rsidRPr="00236AF2" w:rsidR="00236AF2" w:rsidP="00236AF2" w:rsidRDefault="00236AF2" w14:paraId="0577972C" w14:textId="536852EC">
      <w:pPr>
        <w:rPr>
          <w:rFonts w:ascii="Arial" w:hAnsi="Arial" w:cs="Arial"/>
        </w:rPr>
      </w:pPr>
    </w:p>
    <w:p w:rsidR="00236AF2" w:rsidP="00236AF2" w:rsidRDefault="00236AF2" w14:paraId="56373BA0" w14:textId="77777777">
      <w:pPr>
        <w:rPr>
          <w:rFonts w:ascii="Arial" w:hAnsi="Arial" w:cs="Arial"/>
        </w:rPr>
      </w:pPr>
    </w:p>
    <w:p w:rsidR="00236AF2" w:rsidP="00236AF2" w:rsidRDefault="00236AF2" w14:paraId="6EF5AB30" w14:textId="77777777">
      <w:pPr>
        <w:rPr>
          <w:rFonts w:ascii="Arial" w:hAnsi="Arial" w:cs="Arial"/>
        </w:rPr>
      </w:pPr>
    </w:p>
    <w:p w:rsidRPr="00236AF2" w:rsidR="00236AF2" w:rsidP="00236AF2" w:rsidRDefault="00236AF2" w14:paraId="73B8306A" w14:textId="77777777">
      <w:pPr>
        <w:rPr>
          <w:rFonts w:ascii="Arial" w:hAnsi="Arial" w:cs="Arial"/>
        </w:rPr>
        <w:sectPr w:rsidRPr="00236AF2" w:rsidR="00236AF2" w:rsidSect="00122228">
          <w:pgSz w:w="15840" w:h="12240" w:orient="landscape"/>
          <w:pgMar w:top="1440" w:right="1440" w:bottom="1440" w:left="1440" w:header="720" w:footer="720" w:gutter="0"/>
          <w:cols w:space="720"/>
          <w:docGrid w:linePitch="360"/>
        </w:sectPr>
      </w:pPr>
    </w:p>
    <w:p w:rsidRPr="00EF2A3C" w:rsidR="00122228" w:rsidP="006D3495" w:rsidRDefault="00122228" w14:paraId="002A7591" w14:textId="5F900BBE">
      <w:pPr>
        <w:spacing w:line="360" w:lineRule="auto"/>
        <w:jc w:val="both"/>
        <w:rPr>
          <w:rFonts w:ascii="Arial" w:hAnsi="Arial" w:cs="Arial"/>
          <w:b/>
          <w:bCs/>
          <w:sz w:val="22"/>
          <w:szCs w:val="22"/>
        </w:rPr>
      </w:pPr>
      <w:r w:rsidRPr="00EF2A3C">
        <w:rPr>
          <w:rFonts w:ascii="Arial" w:hAnsi="Arial" w:cs="Arial"/>
          <w:b/>
          <w:bCs/>
          <w:sz w:val="22"/>
          <w:szCs w:val="22"/>
        </w:rPr>
        <w:t>Task 7 – Making Changes Report</w:t>
      </w:r>
    </w:p>
    <w:p w:rsidRPr="00EF2A3C" w:rsidR="00122228" w:rsidP="006D3495" w:rsidRDefault="00122228" w14:paraId="3726AA27" w14:textId="77777777">
      <w:pPr>
        <w:spacing w:line="360" w:lineRule="auto"/>
        <w:jc w:val="both"/>
        <w:rPr>
          <w:rFonts w:ascii="Arial" w:hAnsi="Arial" w:cs="Arial"/>
          <w:b/>
          <w:bCs/>
          <w:sz w:val="22"/>
          <w:szCs w:val="22"/>
        </w:rPr>
      </w:pPr>
      <w:r w:rsidRPr="00EF2A3C">
        <w:rPr>
          <w:rFonts w:ascii="Arial" w:hAnsi="Arial" w:cs="Arial"/>
          <w:b/>
          <w:bCs/>
          <w:sz w:val="22"/>
          <w:szCs w:val="22"/>
        </w:rPr>
        <w:t>Report: Implementing Digital Care Planning in a Care Home</w:t>
      </w:r>
    </w:p>
    <w:p w:rsidRPr="00EF2A3C" w:rsidR="00122228" w:rsidP="006D3495" w:rsidRDefault="00122228" w14:paraId="615A6120" w14:textId="77777777">
      <w:pPr>
        <w:spacing w:line="360" w:lineRule="auto"/>
        <w:jc w:val="both"/>
        <w:rPr>
          <w:rFonts w:ascii="Arial" w:hAnsi="Arial" w:cs="Arial"/>
          <w:b/>
          <w:bCs/>
          <w:sz w:val="22"/>
          <w:szCs w:val="22"/>
        </w:rPr>
      </w:pPr>
      <w:r w:rsidRPr="00EF2A3C">
        <w:rPr>
          <w:rFonts w:ascii="Arial" w:hAnsi="Arial" w:cs="Arial"/>
          <w:b/>
          <w:bCs/>
          <w:sz w:val="22"/>
          <w:szCs w:val="22"/>
        </w:rPr>
        <w:t>Introduction</w:t>
      </w:r>
    </w:p>
    <w:p w:rsidRPr="00EF2A3C" w:rsidR="00122228" w:rsidP="006D3495" w:rsidRDefault="007B1F6D" w14:paraId="634CE2FD" w14:textId="0DFFC258">
      <w:pPr>
        <w:spacing w:line="360" w:lineRule="auto"/>
        <w:jc w:val="both"/>
        <w:rPr>
          <w:rFonts w:ascii="Arial" w:hAnsi="Arial" w:cs="Arial"/>
          <w:sz w:val="22"/>
          <w:szCs w:val="22"/>
        </w:rPr>
      </w:pPr>
      <w:r w:rsidRPr="00EF2A3C">
        <w:rPr>
          <w:rFonts w:ascii="Arial" w:hAnsi="Arial" w:cs="Arial"/>
          <w:sz w:val="22"/>
          <w:szCs w:val="22"/>
        </w:rPr>
        <w:t>In my capacity as a care home manager, I intend to replace paper-based records with a computerized care planning system. This modification supports regulatory compliance and person-centered practice while enhancing accuracy, efficiency, and continuity of care</w:t>
      </w:r>
      <w:r w:rsidRPr="00EF2A3C" w:rsidR="00122228">
        <w:rPr>
          <w:rFonts w:ascii="Arial" w:hAnsi="Arial" w:cs="Arial"/>
          <w:sz w:val="22"/>
          <w:szCs w:val="22"/>
        </w:rPr>
        <w:t>.</w:t>
      </w:r>
    </w:p>
    <w:p w:rsidRPr="00EF2A3C" w:rsidR="00122228" w:rsidP="006D3495" w:rsidRDefault="00122228" w14:paraId="17ACE000" w14:textId="77777777">
      <w:pPr>
        <w:spacing w:line="360" w:lineRule="auto"/>
        <w:jc w:val="both"/>
        <w:rPr>
          <w:rFonts w:ascii="Arial" w:hAnsi="Arial" w:cs="Arial"/>
          <w:b/>
          <w:bCs/>
          <w:sz w:val="22"/>
          <w:szCs w:val="22"/>
        </w:rPr>
      </w:pPr>
      <w:r w:rsidRPr="00EF2A3C">
        <w:rPr>
          <w:rFonts w:ascii="Arial" w:hAnsi="Arial" w:cs="Arial"/>
          <w:b/>
          <w:bCs/>
          <w:sz w:val="22"/>
          <w:szCs w:val="22"/>
        </w:rPr>
        <w:t>Planning the Change</w:t>
      </w:r>
    </w:p>
    <w:p w:rsidRPr="00EF2A3C" w:rsidR="00122228" w:rsidP="006D3495" w:rsidRDefault="007B1F6D" w14:paraId="5E1A1C8A" w14:textId="1BFAFBB0">
      <w:pPr>
        <w:spacing w:line="360" w:lineRule="auto"/>
        <w:jc w:val="both"/>
        <w:rPr>
          <w:rFonts w:ascii="Arial" w:hAnsi="Arial" w:cs="Arial"/>
          <w:sz w:val="22"/>
          <w:szCs w:val="22"/>
        </w:rPr>
      </w:pPr>
      <w:r w:rsidRPr="00EF2A3C">
        <w:rPr>
          <w:rFonts w:ascii="Arial" w:hAnsi="Arial" w:cs="Arial"/>
          <w:sz w:val="22"/>
          <w:szCs w:val="22"/>
        </w:rPr>
        <w:t>A secure digital care planning tool that is utili</w:t>
      </w:r>
      <w:r w:rsidRPr="00EF2A3C" w:rsidR="002A1BF7">
        <w:rPr>
          <w:rFonts w:ascii="Arial" w:hAnsi="Arial" w:cs="Arial"/>
          <w:sz w:val="22"/>
          <w:szCs w:val="22"/>
        </w:rPr>
        <w:t>s</w:t>
      </w:r>
      <w:r w:rsidRPr="00EF2A3C">
        <w:rPr>
          <w:rFonts w:ascii="Arial" w:hAnsi="Arial" w:cs="Arial"/>
          <w:sz w:val="22"/>
          <w:szCs w:val="22"/>
        </w:rPr>
        <w:t>ed by nurses, caregivers, and management will be adopted as part of the transition. Lewin's Change Theory will be used to guide the three steps of the process: unfreezing existing practices by outlining the advantages, putting the system into place through staff training and pilot testing, and refreezing by integrating the system into regular activities. Early staff consultation will promote participation and lessen opposition</w:t>
      </w:r>
      <w:r w:rsidRPr="00EF2A3C" w:rsidR="00122228">
        <w:rPr>
          <w:rFonts w:ascii="Arial" w:hAnsi="Arial" w:cs="Arial"/>
          <w:sz w:val="22"/>
          <w:szCs w:val="22"/>
        </w:rPr>
        <w:t>.</w:t>
      </w:r>
    </w:p>
    <w:p w:rsidRPr="00EF2A3C" w:rsidR="00122228" w:rsidP="006D3495" w:rsidRDefault="00122228" w14:paraId="2AC5D158" w14:textId="77777777">
      <w:pPr>
        <w:spacing w:line="360" w:lineRule="auto"/>
        <w:jc w:val="both"/>
        <w:rPr>
          <w:rFonts w:ascii="Arial" w:hAnsi="Arial" w:cs="Arial"/>
          <w:b/>
          <w:bCs/>
          <w:sz w:val="22"/>
          <w:szCs w:val="22"/>
        </w:rPr>
      </w:pPr>
      <w:r w:rsidRPr="00EF2A3C">
        <w:rPr>
          <w:rFonts w:ascii="Arial" w:hAnsi="Arial" w:cs="Arial"/>
          <w:b/>
          <w:bCs/>
          <w:sz w:val="22"/>
          <w:szCs w:val="22"/>
        </w:rPr>
        <w:t>Skills Required</w:t>
      </w:r>
    </w:p>
    <w:p w:rsidRPr="00EF2A3C" w:rsidR="00122228" w:rsidP="006D3495" w:rsidRDefault="34DA7DAD" w14:paraId="01FCF670" w14:textId="2A6040C7">
      <w:pPr>
        <w:spacing w:line="360" w:lineRule="auto"/>
        <w:jc w:val="both"/>
        <w:rPr>
          <w:rFonts w:ascii="Arial" w:hAnsi="Arial" w:cs="Arial"/>
          <w:sz w:val="22"/>
          <w:szCs w:val="22"/>
        </w:rPr>
      </w:pPr>
      <w:r w:rsidRPr="00EF2A3C">
        <w:rPr>
          <w:rFonts w:ascii="Arial" w:hAnsi="Arial" w:cs="Arial"/>
          <w:sz w:val="22"/>
          <w:szCs w:val="22"/>
        </w:rPr>
        <w:t>Effective communication</w:t>
      </w:r>
      <w:r w:rsidRPr="00EF2A3C" w:rsidR="007B1F6D">
        <w:rPr>
          <w:rFonts w:ascii="Arial" w:hAnsi="Arial" w:cs="Arial"/>
          <w:sz w:val="22"/>
          <w:szCs w:val="22"/>
        </w:rPr>
        <w:t xml:space="preserve"> abilities are necessary to properly lead this transformation by outlining the goals and advantages of the system.</w:t>
      </w:r>
    </w:p>
    <w:p w:rsidRPr="00EF2A3C" w:rsidR="00122228" w:rsidP="006D3495" w:rsidRDefault="00122228" w14:paraId="6086D584" w14:textId="77777777">
      <w:pPr>
        <w:spacing w:line="360" w:lineRule="auto"/>
        <w:jc w:val="both"/>
        <w:rPr>
          <w:rFonts w:ascii="Arial" w:hAnsi="Arial" w:cs="Arial"/>
          <w:b/>
          <w:bCs/>
          <w:sz w:val="22"/>
          <w:szCs w:val="22"/>
        </w:rPr>
      </w:pPr>
      <w:r w:rsidRPr="00EF2A3C">
        <w:rPr>
          <w:rFonts w:ascii="Arial" w:hAnsi="Arial" w:cs="Arial"/>
          <w:b/>
          <w:bCs/>
          <w:sz w:val="22"/>
          <w:szCs w:val="22"/>
        </w:rPr>
        <w:t>Barriers and Solutions</w:t>
      </w:r>
    </w:p>
    <w:p w:rsidRPr="00EF2A3C" w:rsidR="00122228" w:rsidP="006D3495" w:rsidRDefault="314AA423" w14:paraId="2FBA16F4" w14:textId="46E1B9FD">
      <w:pPr>
        <w:spacing w:line="360" w:lineRule="auto"/>
        <w:jc w:val="both"/>
        <w:rPr>
          <w:rFonts w:ascii="Arial" w:hAnsi="Arial" w:cs="Arial"/>
          <w:sz w:val="22"/>
          <w:szCs w:val="22"/>
        </w:rPr>
      </w:pPr>
      <w:r w:rsidRPr="00EF2A3C">
        <w:rPr>
          <w:rFonts w:ascii="Arial" w:hAnsi="Arial" w:cs="Arial"/>
          <w:sz w:val="22"/>
          <w:szCs w:val="22"/>
        </w:rPr>
        <w:t>Staff's</w:t>
      </w:r>
      <w:r w:rsidRPr="00EF2A3C" w:rsidR="007B1F6D">
        <w:rPr>
          <w:rFonts w:ascii="Arial" w:hAnsi="Arial" w:cs="Arial"/>
          <w:sz w:val="22"/>
          <w:szCs w:val="22"/>
        </w:rPr>
        <w:t xml:space="preserve"> reluctance to technology, time restrictions, and low digital confidence are examples of potential obstacles. By </w:t>
      </w:r>
      <w:r w:rsidRPr="00EF2A3C" w:rsidR="7047C11A">
        <w:rPr>
          <w:rFonts w:ascii="Arial" w:hAnsi="Arial" w:cs="Arial"/>
          <w:sz w:val="22"/>
          <w:szCs w:val="22"/>
        </w:rPr>
        <w:t>including</w:t>
      </w:r>
      <w:r w:rsidRPr="00EF2A3C" w:rsidR="007B1F6D">
        <w:rPr>
          <w:rFonts w:ascii="Arial" w:hAnsi="Arial" w:cs="Arial"/>
          <w:sz w:val="22"/>
          <w:szCs w:val="22"/>
        </w:rPr>
        <w:t xml:space="preserve"> employees in decision-making and emphasizing how the approach minimizes paperwork, resistance can be lessened. Skills shortages will be filled </w:t>
      </w:r>
      <w:r w:rsidRPr="00EF2A3C" w:rsidR="000041BD">
        <w:rPr>
          <w:rFonts w:ascii="Arial" w:hAnsi="Arial" w:cs="Arial"/>
          <w:sz w:val="22"/>
          <w:szCs w:val="22"/>
        </w:rPr>
        <w:t>with</w:t>
      </w:r>
      <w:r w:rsidRPr="00EF2A3C" w:rsidR="007B1F6D">
        <w:rPr>
          <w:rFonts w:ascii="Arial" w:hAnsi="Arial" w:cs="Arial"/>
          <w:sz w:val="22"/>
          <w:szCs w:val="22"/>
        </w:rPr>
        <w:t xml:space="preserve"> training sessions and continuing </w:t>
      </w:r>
      <w:r w:rsidRPr="00EF2A3C" w:rsidR="00DE52AC">
        <w:rPr>
          <w:rFonts w:ascii="Arial" w:hAnsi="Arial" w:cs="Arial"/>
          <w:sz w:val="22"/>
          <w:szCs w:val="22"/>
        </w:rPr>
        <w:t>aid</w:t>
      </w:r>
      <w:r w:rsidRPr="00EF2A3C" w:rsidR="007B1F6D">
        <w:rPr>
          <w:rFonts w:ascii="Arial" w:hAnsi="Arial" w:cs="Arial"/>
          <w:sz w:val="22"/>
          <w:szCs w:val="22"/>
        </w:rPr>
        <w:t>. By deploying the system gradually and offering protected training time, time constraints can be managed</w:t>
      </w:r>
      <w:r w:rsidRPr="00EF2A3C" w:rsidR="00122228">
        <w:rPr>
          <w:rFonts w:ascii="Arial" w:hAnsi="Arial" w:cs="Arial"/>
          <w:sz w:val="22"/>
          <w:szCs w:val="22"/>
        </w:rPr>
        <w:t>.</w:t>
      </w:r>
    </w:p>
    <w:p w:rsidRPr="00EF2A3C" w:rsidR="00771F67" w:rsidP="006D3495" w:rsidRDefault="00771F67" w14:paraId="6BF9BCCD" w14:textId="77777777">
      <w:pPr>
        <w:spacing w:line="360" w:lineRule="auto"/>
        <w:jc w:val="both"/>
        <w:rPr>
          <w:rFonts w:ascii="Arial" w:hAnsi="Arial" w:cs="Arial"/>
          <w:sz w:val="22"/>
          <w:szCs w:val="22"/>
        </w:rPr>
      </w:pPr>
    </w:p>
    <w:p w:rsidRPr="00EF2A3C" w:rsidR="00122228" w:rsidP="006D3495" w:rsidRDefault="00122228" w14:paraId="110F4BA3" w14:textId="77777777">
      <w:pPr>
        <w:spacing w:line="360" w:lineRule="auto"/>
        <w:jc w:val="both"/>
        <w:rPr>
          <w:rFonts w:ascii="Arial" w:hAnsi="Arial" w:cs="Arial"/>
          <w:b/>
          <w:bCs/>
          <w:sz w:val="22"/>
          <w:szCs w:val="22"/>
        </w:rPr>
      </w:pPr>
      <w:r w:rsidRPr="00EF2A3C">
        <w:rPr>
          <w:rFonts w:ascii="Arial" w:hAnsi="Arial" w:cs="Arial"/>
          <w:b/>
          <w:bCs/>
          <w:sz w:val="22"/>
          <w:szCs w:val="22"/>
        </w:rPr>
        <w:t>Conclusion</w:t>
      </w:r>
    </w:p>
    <w:p w:rsidRPr="00EF2A3C" w:rsidR="006D3495" w:rsidP="006D3495" w:rsidRDefault="007B1F6D" w14:paraId="12D55A26" w14:textId="5A767CFC">
      <w:pPr>
        <w:spacing w:line="360" w:lineRule="auto"/>
        <w:jc w:val="both"/>
        <w:rPr>
          <w:rFonts w:ascii="Arial" w:hAnsi="Arial" w:cs="Arial"/>
          <w:sz w:val="22"/>
          <w:szCs w:val="22"/>
        </w:rPr>
      </w:pPr>
      <w:r w:rsidRPr="00EF2A3C">
        <w:rPr>
          <w:rFonts w:ascii="Arial" w:hAnsi="Arial" w:cs="Arial"/>
          <w:sz w:val="22"/>
          <w:szCs w:val="22"/>
        </w:rPr>
        <w:t xml:space="preserve">Digital care planning will improve worker productivity and care quality. The change may be successfully implanted with strong leadership, the right skills, and </w:t>
      </w:r>
      <w:r w:rsidRPr="00EF2A3C" w:rsidR="00E94D56">
        <w:rPr>
          <w:rFonts w:ascii="Arial" w:hAnsi="Arial" w:cs="Arial"/>
          <w:sz w:val="22"/>
          <w:szCs w:val="22"/>
        </w:rPr>
        <w:t>initiative-taking</w:t>
      </w:r>
      <w:r w:rsidRPr="00EF2A3C">
        <w:rPr>
          <w:rFonts w:ascii="Arial" w:hAnsi="Arial" w:cs="Arial"/>
          <w:sz w:val="22"/>
          <w:szCs w:val="22"/>
        </w:rPr>
        <w:t xml:space="preserve"> barrier management</w:t>
      </w:r>
      <w:r w:rsidRPr="00EF2A3C" w:rsidR="00122228">
        <w:rPr>
          <w:rFonts w:ascii="Arial" w:hAnsi="Arial" w:cs="Arial"/>
          <w:sz w:val="22"/>
          <w:szCs w:val="22"/>
        </w:rPr>
        <w:t>.</w:t>
      </w:r>
    </w:p>
    <w:p w:rsidRPr="00EF2A3C" w:rsidR="00122228" w:rsidP="006D3495" w:rsidRDefault="006D3495" w14:paraId="6C533AAC" w14:textId="5FF5BCEF">
      <w:pPr>
        <w:spacing w:line="360" w:lineRule="auto"/>
        <w:jc w:val="both"/>
        <w:rPr>
          <w:rFonts w:ascii="Arial" w:hAnsi="Arial" w:cs="Arial"/>
          <w:sz w:val="22"/>
          <w:szCs w:val="22"/>
        </w:rPr>
      </w:pPr>
      <w:r w:rsidRPr="00EF2A3C">
        <w:rPr>
          <w:rFonts w:ascii="Arial" w:hAnsi="Arial" w:cs="Arial"/>
          <w:sz w:val="22"/>
          <w:szCs w:val="22"/>
        </w:rPr>
        <w:br w:type="page"/>
      </w:r>
      <w:r w:rsidRPr="00EF2A3C">
        <w:rPr>
          <w:rFonts w:ascii="Arial" w:hAnsi="Arial" w:cs="Arial"/>
          <w:b/>
          <w:bCs/>
          <w:sz w:val="22"/>
          <w:szCs w:val="22"/>
        </w:rPr>
        <w:t>Task 8 – Self Reflection</w:t>
      </w:r>
    </w:p>
    <w:p w:rsidRPr="00EF2A3C" w:rsidR="006D3495" w:rsidP="006D3495" w:rsidRDefault="007B1F6D" w14:paraId="650BC0C8" w14:textId="3754D00D">
      <w:pPr>
        <w:spacing w:line="360" w:lineRule="auto"/>
        <w:jc w:val="both"/>
        <w:rPr>
          <w:rFonts w:ascii="Arial" w:hAnsi="Arial" w:cs="Arial"/>
          <w:sz w:val="22"/>
          <w:szCs w:val="22"/>
        </w:rPr>
      </w:pPr>
      <w:r w:rsidRPr="00EF2A3C">
        <w:rPr>
          <w:rFonts w:ascii="Arial" w:hAnsi="Arial" w:cs="Arial"/>
          <w:sz w:val="22"/>
          <w:szCs w:val="22"/>
        </w:rPr>
        <w:t>This reflection, which makes use of Gibbs' Reflective Cycle (1988), examines my self-</w:t>
      </w:r>
      <w:r w:rsidRPr="00EF2A3C" w:rsidR="00DE52AC">
        <w:rPr>
          <w:rFonts w:ascii="Arial" w:hAnsi="Arial" w:cs="Arial"/>
          <w:sz w:val="22"/>
          <w:szCs w:val="22"/>
        </w:rPr>
        <w:t>discovery</w:t>
      </w:r>
      <w:r w:rsidRPr="00EF2A3C">
        <w:rPr>
          <w:rFonts w:ascii="Arial" w:hAnsi="Arial" w:cs="Arial"/>
          <w:sz w:val="22"/>
          <w:szCs w:val="22"/>
        </w:rPr>
        <w:t xml:space="preserve">, the knowledge I </w:t>
      </w:r>
      <w:r w:rsidRPr="00EF2A3C" w:rsidR="00DE52AC">
        <w:rPr>
          <w:rFonts w:ascii="Arial" w:hAnsi="Arial" w:cs="Arial"/>
          <w:sz w:val="22"/>
          <w:szCs w:val="22"/>
        </w:rPr>
        <w:t>got</w:t>
      </w:r>
      <w:r w:rsidRPr="00EF2A3C">
        <w:rPr>
          <w:rFonts w:ascii="Arial" w:hAnsi="Arial" w:cs="Arial"/>
          <w:sz w:val="22"/>
          <w:szCs w:val="22"/>
        </w:rPr>
        <w:t xml:space="preserve"> throughout the program, and how these have influenced my future work</w:t>
      </w:r>
      <w:r w:rsidRPr="00EF2A3C" w:rsidR="006D3495">
        <w:rPr>
          <w:rFonts w:ascii="Arial" w:hAnsi="Arial" w:cs="Arial"/>
          <w:sz w:val="22"/>
          <w:szCs w:val="22"/>
        </w:rPr>
        <w:t>.</w:t>
      </w:r>
    </w:p>
    <w:p w:rsidRPr="00EF2A3C" w:rsidR="006D3495" w:rsidP="006D3495" w:rsidRDefault="006D3495" w14:paraId="0EEFADEC" w14:textId="0221EE08">
      <w:pPr>
        <w:spacing w:line="360" w:lineRule="auto"/>
        <w:jc w:val="both"/>
        <w:rPr>
          <w:rFonts w:ascii="Arial" w:hAnsi="Arial" w:cs="Arial"/>
          <w:sz w:val="22"/>
          <w:szCs w:val="22"/>
        </w:rPr>
      </w:pPr>
      <w:r w:rsidRPr="00EF2A3C">
        <w:rPr>
          <w:rFonts w:ascii="Arial" w:hAnsi="Arial" w:cs="Arial"/>
          <w:b/>
          <w:bCs/>
          <w:sz w:val="22"/>
          <w:szCs w:val="22"/>
        </w:rPr>
        <w:t>Description:</w:t>
      </w:r>
      <w:r w:rsidRPr="00EF2A3C">
        <w:rPr>
          <w:rFonts w:ascii="Arial" w:hAnsi="Arial" w:cs="Arial"/>
          <w:sz w:val="22"/>
          <w:szCs w:val="22"/>
        </w:rPr>
        <w:br/>
      </w:r>
      <w:r w:rsidRPr="00EF2A3C" w:rsidR="007B1F6D">
        <w:rPr>
          <w:rFonts w:ascii="Arial" w:hAnsi="Arial" w:cs="Arial"/>
          <w:sz w:val="22"/>
          <w:szCs w:val="22"/>
        </w:rPr>
        <w:t xml:space="preserve">I </w:t>
      </w:r>
      <w:r w:rsidRPr="00EF2A3C" w:rsidR="00531198">
        <w:rPr>
          <w:rFonts w:ascii="Arial" w:hAnsi="Arial" w:cs="Arial"/>
          <w:sz w:val="22"/>
          <w:szCs w:val="22"/>
        </w:rPr>
        <w:t>took part</w:t>
      </w:r>
      <w:r w:rsidRPr="00EF2A3C" w:rsidR="007B1F6D">
        <w:rPr>
          <w:rFonts w:ascii="Arial" w:hAnsi="Arial" w:cs="Arial"/>
          <w:sz w:val="22"/>
          <w:szCs w:val="22"/>
        </w:rPr>
        <w:t xml:space="preserve"> in exercises centered on self-awareness, professional development, and future practice planning during this module. Reflecting on my abilities, values, and areas for improvement in connection to my future career was a crucial learning experience</w:t>
      </w:r>
      <w:r w:rsidRPr="00EF2A3C">
        <w:rPr>
          <w:rFonts w:ascii="Arial" w:hAnsi="Arial" w:cs="Arial"/>
          <w:sz w:val="22"/>
          <w:szCs w:val="22"/>
        </w:rPr>
        <w:t>.</w:t>
      </w:r>
    </w:p>
    <w:p w:rsidRPr="00EF2A3C" w:rsidR="006D3495" w:rsidP="006D3495" w:rsidRDefault="006D3495" w14:paraId="1BEFF47A" w14:textId="7A5216A0">
      <w:pPr>
        <w:spacing w:line="360" w:lineRule="auto"/>
        <w:jc w:val="both"/>
        <w:rPr>
          <w:rFonts w:ascii="Arial" w:hAnsi="Arial" w:cs="Arial"/>
          <w:sz w:val="22"/>
          <w:szCs w:val="22"/>
        </w:rPr>
      </w:pPr>
      <w:r w:rsidRPr="00EF2A3C">
        <w:rPr>
          <w:rFonts w:ascii="Arial" w:hAnsi="Arial" w:cs="Arial"/>
          <w:b/>
          <w:bCs/>
          <w:sz w:val="22"/>
          <w:szCs w:val="22"/>
        </w:rPr>
        <w:t>Feelings:</w:t>
      </w:r>
      <w:r w:rsidRPr="00EF2A3C">
        <w:rPr>
          <w:rFonts w:ascii="Arial" w:hAnsi="Arial" w:cs="Arial"/>
          <w:sz w:val="22"/>
          <w:szCs w:val="22"/>
        </w:rPr>
        <w:br/>
      </w:r>
      <w:r w:rsidRPr="00EF2A3C" w:rsidR="00E16214">
        <w:rPr>
          <w:rFonts w:ascii="Arial" w:hAnsi="Arial" w:cs="Arial"/>
          <w:sz w:val="22"/>
          <w:szCs w:val="22"/>
        </w:rPr>
        <w:t xml:space="preserve">At first, I had trouble defining my professional identity and was unsure of my strengths. But as the module went on, I had a better grasp of my skills and </w:t>
      </w:r>
      <w:r w:rsidRPr="00EF2A3C" w:rsidR="00531198">
        <w:rPr>
          <w:rFonts w:ascii="Arial" w:hAnsi="Arial" w:cs="Arial"/>
          <w:sz w:val="22"/>
          <w:szCs w:val="22"/>
        </w:rPr>
        <w:t>aims</w:t>
      </w:r>
      <w:r w:rsidRPr="00EF2A3C" w:rsidR="00E16214">
        <w:rPr>
          <w:rFonts w:ascii="Arial" w:hAnsi="Arial" w:cs="Arial"/>
          <w:sz w:val="22"/>
          <w:szCs w:val="22"/>
        </w:rPr>
        <w:t>, which increased my motivation and self-assurance</w:t>
      </w:r>
      <w:r w:rsidRPr="00EF2A3C">
        <w:rPr>
          <w:rFonts w:ascii="Arial" w:hAnsi="Arial" w:cs="Arial"/>
          <w:sz w:val="22"/>
          <w:szCs w:val="22"/>
        </w:rPr>
        <w:t>.</w:t>
      </w:r>
    </w:p>
    <w:p w:rsidRPr="00EF2A3C" w:rsidR="006D3495" w:rsidP="006D3495" w:rsidRDefault="006D3495" w14:paraId="5F82B992" w14:textId="791D69BD">
      <w:pPr>
        <w:spacing w:line="360" w:lineRule="auto"/>
        <w:jc w:val="both"/>
        <w:rPr>
          <w:rFonts w:ascii="Arial" w:hAnsi="Arial" w:cs="Arial"/>
          <w:sz w:val="22"/>
          <w:szCs w:val="22"/>
        </w:rPr>
      </w:pPr>
      <w:r w:rsidRPr="00EF2A3C">
        <w:rPr>
          <w:rFonts w:ascii="Arial" w:hAnsi="Arial" w:cs="Arial"/>
          <w:b/>
          <w:bCs/>
          <w:sz w:val="22"/>
          <w:szCs w:val="22"/>
        </w:rPr>
        <w:t>Evaluation:</w:t>
      </w:r>
      <w:r w:rsidRPr="00EF2A3C">
        <w:rPr>
          <w:sz w:val="22"/>
          <w:szCs w:val="22"/>
        </w:rPr>
        <w:br/>
      </w:r>
      <w:r w:rsidRPr="00EF2A3C" w:rsidR="00E16214">
        <w:rPr>
          <w:rFonts w:ascii="Arial" w:hAnsi="Arial" w:cs="Arial"/>
          <w:sz w:val="22"/>
          <w:szCs w:val="22"/>
        </w:rPr>
        <w:t xml:space="preserve">The structured reflective exercises were effective in promoting candid self-evaluation. I became more conscious of my organizational, introspective, and communicative abilities. But I acknowledged that I occasionally misjudged my abilities and </w:t>
      </w:r>
      <w:r w:rsidRPr="00EF2A3C" w:rsidR="0C77943A">
        <w:rPr>
          <w:rFonts w:ascii="Arial" w:hAnsi="Arial" w:cs="Arial"/>
          <w:sz w:val="22"/>
          <w:szCs w:val="22"/>
        </w:rPr>
        <w:t>was shy</w:t>
      </w:r>
      <w:r w:rsidRPr="00EF2A3C" w:rsidR="00E16214">
        <w:rPr>
          <w:rFonts w:ascii="Arial" w:hAnsi="Arial" w:cs="Arial"/>
          <w:sz w:val="22"/>
          <w:szCs w:val="22"/>
        </w:rPr>
        <w:t xml:space="preserve"> away from difficult assignments</w:t>
      </w:r>
      <w:r w:rsidRPr="00EF2A3C">
        <w:rPr>
          <w:rFonts w:ascii="Arial" w:hAnsi="Arial" w:cs="Arial"/>
          <w:sz w:val="22"/>
          <w:szCs w:val="22"/>
        </w:rPr>
        <w:t>.</w:t>
      </w:r>
    </w:p>
    <w:p w:rsidRPr="00EF2A3C" w:rsidR="006D3495" w:rsidP="006D3495" w:rsidRDefault="006D3495" w14:paraId="3515FA4B" w14:textId="47AC2F8C">
      <w:pPr>
        <w:spacing w:line="360" w:lineRule="auto"/>
        <w:jc w:val="both"/>
        <w:rPr>
          <w:rFonts w:ascii="Arial" w:hAnsi="Arial" w:cs="Arial"/>
          <w:sz w:val="22"/>
          <w:szCs w:val="22"/>
        </w:rPr>
      </w:pPr>
      <w:r w:rsidRPr="00EF2A3C">
        <w:rPr>
          <w:rFonts w:ascii="Arial" w:hAnsi="Arial" w:cs="Arial"/>
          <w:b/>
          <w:bCs/>
          <w:sz w:val="22"/>
          <w:szCs w:val="22"/>
        </w:rPr>
        <w:t>Analysis:</w:t>
      </w:r>
      <w:r w:rsidRPr="00EF2A3C">
        <w:rPr>
          <w:sz w:val="22"/>
          <w:szCs w:val="22"/>
        </w:rPr>
        <w:br/>
      </w:r>
      <w:r w:rsidRPr="00EF2A3C" w:rsidR="00E16214">
        <w:rPr>
          <w:rFonts w:ascii="Arial" w:hAnsi="Arial" w:cs="Arial"/>
          <w:sz w:val="22"/>
          <w:szCs w:val="22"/>
        </w:rPr>
        <w:t xml:space="preserve">This event made clear how crucial introspection is in </w:t>
      </w:r>
      <w:r w:rsidRPr="00EF2A3C" w:rsidR="00531198">
        <w:rPr>
          <w:rFonts w:ascii="Arial" w:hAnsi="Arial" w:cs="Arial"/>
          <w:sz w:val="22"/>
          <w:szCs w:val="22"/>
        </w:rPr>
        <w:t>deciding</w:t>
      </w:r>
      <w:r w:rsidRPr="00EF2A3C" w:rsidR="00E16214">
        <w:rPr>
          <w:rFonts w:ascii="Arial" w:hAnsi="Arial" w:cs="Arial"/>
          <w:sz w:val="22"/>
          <w:szCs w:val="22"/>
        </w:rPr>
        <w:t xml:space="preserve"> one's strengths and places for development. I discovered by interacting with reflective models that self-awareness and adaptability are essential for professional development. Additionally, the session improved my comprehension of lifelong learning and </w:t>
      </w:r>
      <w:r w:rsidRPr="00EF2A3C" w:rsidR="53F78B44">
        <w:rPr>
          <w:rFonts w:ascii="Arial" w:hAnsi="Arial" w:cs="Arial"/>
          <w:sz w:val="22"/>
          <w:szCs w:val="22"/>
        </w:rPr>
        <w:t>goal setting</w:t>
      </w:r>
      <w:r w:rsidRPr="00EF2A3C">
        <w:rPr>
          <w:rFonts w:ascii="Arial" w:hAnsi="Arial" w:cs="Arial"/>
          <w:sz w:val="22"/>
          <w:szCs w:val="22"/>
        </w:rPr>
        <w:t>.</w:t>
      </w:r>
    </w:p>
    <w:p w:rsidRPr="00EF2A3C" w:rsidR="006D3495" w:rsidP="006D3495" w:rsidRDefault="006D3495" w14:paraId="272FEA70" w14:textId="77777777">
      <w:pPr>
        <w:spacing w:line="360" w:lineRule="auto"/>
        <w:jc w:val="both"/>
        <w:rPr>
          <w:rFonts w:ascii="Arial" w:hAnsi="Arial" w:cs="Arial"/>
          <w:sz w:val="22"/>
          <w:szCs w:val="22"/>
        </w:rPr>
      </w:pPr>
      <w:r w:rsidRPr="00EF2A3C">
        <w:rPr>
          <w:rFonts w:ascii="Arial" w:hAnsi="Arial" w:cs="Arial"/>
          <w:b/>
          <w:bCs/>
          <w:sz w:val="22"/>
          <w:szCs w:val="22"/>
        </w:rPr>
        <w:t>Conclusion:</w:t>
      </w:r>
      <w:r w:rsidRPr="00EF2A3C">
        <w:rPr>
          <w:rFonts w:ascii="Arial" w:hAnsi="Arial" w:cs="Arial"/>
          <w:sz w:val="22"/>
          <w:szCs w:val="22"/>
        </w:rPr>
        <w:br/>
      </w:r>
      <w:r w:rsidRPr="00EF2A3C">
        <w:rPr>
          <w:rFonts w:ascii="Arial" w:hAnsi="Arial" w:cs="Arial"/>
          <w:sz w:val="22"/>
          <w:szCs w:val="22"/>
        </w:rPr>
        <w:t>I learned that confidence develops through reflection and practice. I could have challenged myself earlier and engaged more proactively in discussions.</w:t>
      </w:r>
    </w:p>
    <w:p w:rsidRPr="00EF2A3C" w:rsidR="006D3495" w:rsidP="00771F67" w:rsidRDefault="006D3495" w14:paraId="74418055" w14:textId="35C26907">
      <w:pPr>
        <w:spacing w:line="360" w:lineRule="auto"/>
        <w:rPr>
          <w:rFonts w:ascii="Arial" w:hAnsi="Arial" w:cs="Arial"/>
          <w:sz w:val="22"/>
          <w:szCs w:val="22"/>
        </w:rPr>
      </w:pPr>
      <w:r w:rsidRPr="00EF2A3C">
        <w:rPr>
          <w:rFonts w:ascii="Arial" w:hAnsi="Arial" w:cs="Arial"/>
          <w:b/>
          <w:bCs/>
          <w:sz w:val="22"/>
          <w:szCs w:val="22"/>
        </w:rPr>
        <w:t>Action Plan:</w:t>
      </w:r>
      <w:r w:rsidRPr="00EF2A3C">
        <w:rPr>
          <w:rFonts w:ascii="Arial" w:hAnsi="Arial" w:cs="Arial"/>
          <w:sz w:val="22"/>
          <w:szCs w:val="22"/>
        </w:rPr>
        <w:br/>
      </w:r>
      <w:r w:rsidRPr="00EF2A3C" w:rsidR="00AA4747">
        <w:rPr>
          <w:rFonts w:ascii="Arial" w:hAnsi="Arial" w:cs="Arial"/>
          <w:sz w:val="22"/>
          <w:szCs w:val="22"/>
        </w:rPr>
        <w:t>To</w:t>
      </w:r>
      <w:r w:rsidRPr="00EF2A3C" w:rsidR="00E16214">
        <w:rPr>
          <w:rFonts w:ascii="Arial" w:hAnsi="Arial" w:cs="Arial"/>
          <w:sz w:val="22"/>
          <w:szCs w:val="22"/>
        </w:rPr>
        <w:t xml:space="preserve"> foster ongoing professional development, I will continue to use Gibbs' Reflective Cycle in my future work to assess my performance, set reasonable goals, and get feedback</w:t>
      </w:r>
      <w:r w:rsidRPr="00EF2A3C">
        <w:rPr>
          <w:rFonts w:ascii="Arial" w:hAnsi="Arial" w:cs="Arial"/>
          <w:sz w:val="22"/>
          <w:szCs w:val="22"/>
        </w:rPr>
        <w:t>.</w:t>
      </w:r>
    </w:p>
    <w:p w:rsidRPr="00EF2A3C" w:rsidR="006D3495" w:rsidP="006D3495" w:rsidRDefault="006D3495" w14:paraId="25AB104F" w14:textId="77777777">
      <w:pPr>
        <w:spacing w:line="360" w:lineRule="auto"/>
        <w:jc w:val="both"/>
        <w:rPr>
          <w:rFonts w:ascii="Arial" w:hAnsi="Arial" w:cs="Arial"/>
          <w:sz w:val="22"/>
          <w:szCs w:val="22"/>
        </w:rPr>
      </w:pPr>
    </w:p>
    <w:p w:rsidRPr="00EF2A3C" w:rsidR="00122228" w:rsidP="006D3495" w:rsidRDefault="00122228" w14:paraId="1DF0248C" w14:textId="1B3EABF2">
      <w:pPr>
        <w:spacing w:line="360" w:lineRule="auto"/>
        <w:jc w:val="both"/>
        <w:rPr>
          <w:rFonts w:ascii="Arial" w:hAnsi="Arial" w:cs="Arial"/>
          <w:b/>
          <w:bCs/>
          <w:sz w:val="22"/>
          <w:szCs w:val="22"/>
        </w:rPr>
      </w:pPr>
    </w:p>
    <w:p w:rsidRPr="00EF2A3C" w:rsidR="00122228" w:rsidP="006D3495" w:rsidRDefault="00122228" w14:paraId="4275A799" w14:textId="6CBBEAC5">
      <w:pPr>
        <w:spacing w:line="360" w:lineRule="auto"/>
        <w:jc w:val="both"/>
        <w:rPr>
          <w:rFonts w:ascii="Arial" w:hAnsi="Arial" w:cs="Arial"/>
          <w:b/>
          <w:bCs/>
          <w:sz w:val="22"/>
          <w:szCs w:val="22"/>
        </w:rPr>
      </w:pPr>
      <w:r w:rsidRPr="00EF2A3C">
        <w:rPr>
          <w:rFonts w:ascii="Arial" w:hAnsi="Arial" w:cs="Arial"/>
          <w:b/>
          <w:bCs/>
          <w:sz w:val="22"/>
          <w:szCs w:val="22"/>
        </w:rPr>
        <w:br w:type="page"/>
      </w:r>
    </w:p>
    <w:p w:rsidRPr="00EF2A3C" w:rsidR="007F440D" w:rsidP="006D3495" w:rsidRDefault="007F440D" w14:paraId="7A1C88DA" w14:textId="647DA025">
      <w:pPr>
        <w:spacing w:line="360" w:lineRule="auto"/>
        <w:jc w:val="both"/>
        <w:rPr>
          <w:rFonts w:ascii="Arial" w:hAnsi="Arial" w:cs="Arial"/>
          <w:sz w:val="22"/>
          <w:szCs w:val="22"/>
        </w:rPr>
      </w:pPr>
      <w:r w:rsidRPr="00EF2A3C">
        <w:rPr>
          <w:rFonts w:ascii="Arial" w:hAnsi="Arial" w:cs="Arial"/>
          <w:b/>
          <w:bCs/>
          <w:sz w:val="22"/>
          <w:szCs w:val="22"/>
        </w:rPr>
        <w:t>References</w:t>
      </w:r>
    </w:p>
    <w:p w:rsidRPr="00EF2A3C" w:rsidR="007F440D" w:rsidP="00837F31" w:rsidRDefault="007F440D" w14:paraId="33BAFEF1" w14:textId="1A3CA0C5">
      <w:pPr>
        <w:spacing w:line="360" w:lineRule="auto"/>
        <w:ind w:left="720" w:hanging="720"/>
        <w:jc w:val="both"/>
        <w:rPr>
          <w:rFonts w:ascii="Arial" w:hAnsi="Arial" w:cs="Arial"/>
          <w:sz w:val="22"/>
          <w:szCs w:val="22"/>
        </w:rPr>
      </w:pPr>
      <w:r w:rsidRPr="00EF2A3C">
        <w:rPr>
          <w:rFonts w:ascii="Arial" w:hAnsi="Arial" w:cs="Arial"/>
          <w:sz w:val="22"/>
          <w:szCs w:val="22"/>
        </w:rPr>
        <w:t xml:space="preserve">McNally, D. and Speak, K. (2010) </w:t>
      </w:r>
      <w:r w:rsidRPr="00EF2A3C">
        <w:rPr>
          <w:rFonts w:ascii="Arial" w:hAnsi="Arial" w:cs="Arial"/>
          <w:i/>
          <w:iCs/>
          <w:sz w:val="22"/>
          <w:szCs w:val="22"/>
        </w:rPr>
        <w:t>Be Your Own Brand: Achieve More of What You Want by Being More of Who You Are</w:t>
      </w:r>
      <w:r w:rsidRPr="00EF2A3C">
        <w:rPr>
          <w:rFonts w:ascii="Arial" w:hAnsi="Arial" w:cs="Arial"/>
          <w:sz w:val="22"/>
          <w:szCs w:val="22"/>
        </w:rPr>
        <w:t xml:space="preserve">. 2nd </w:t>
      </w:r>
      <w:r w:rsidRPr="00EF2A3C" w:rsidR="00121266">
        <w:rPr>
          <w:rFonts w:ascii="Arial" w:hAnsi="Arial" w:cs="Arial"/>
          <w:sz w:val="22"/>
          <w:szCs w:val="22"/>
        </w:rPr>
        <w:t>end</w:t>
      </w:r>
      <w:r w:rsidRPr="00EF2A3C">
        <w:rPr>
          <w:rFonts w:ascii="Arial" w:hAnsi="Arial" w:cs="Arial"/>
          <w:sz w:val="22"/>
          <w:szCs w:val="22"/>
        </w:rPr>
        <w:t>. San Francisco: Berrett-Koehler.</w:t>
      </w:r>
    </w:p>
    <w:p w:rsidRPr="00EF2A3C" w:rsidR="007F440D" w:rsidP="00837F31" w:rsidRDefault="007F440D" w14:paraId="27D3452F" w14:textId="77777777">
      <w:pPr>
        <w:spacing w:line="360" w:lineRule="auto"/>
        <w:ind w:left="720" w:hanging="720"/>
        <w:jc w:val="both"/>
        <w:rPr>
          <w:rFonts w:ascii="Arial" w:hAnsi="Arial" w:cs="Arial"/>
          <w:sz w:val="22"/>
          <w:szCs w:val="22"/>
        </w:rPr>
      </w:pPr>
      <w:r w:rsidRPr="00EF2A3C">
        <w:rPr>
          <w:rFonts w:ascii="Arial" w:hAnsi="Arial" w:cs="Arial"/>
          <w:sz w:val="22"/>
          <w:szCs w:val="22"/>
        </w:rPr>
        <w:t xml:space="preserve">Tomlinson, M. (2017) ‘Forms of graduate capital and their relationship to graduate employability’, </w:t>
      </w:r>
      <w:r w:rsidRPr="00EF2A3C">
        <w:rPr>
          <w:rFonts w:ascii="Arial" w:hAnsi="Arial" w:cs="Arial"/>
          <w:i/>
          <w:iCs/>
          <w:sz w:val="22"/>
          <w:szCs w:val="22"/>
        </w:rPr>
        <w:t>Education + Training</w:t>
      </w:r>
      <w:r w:rsidRPr="00EF2A3C">
        <w:rPr>
          <w:rFonts w:ascii="Arial" w:hAnsi="Arial" w:cs="Arial"/>
          <w:sz w:val="22"/>
          <w:szCs w:val="22"/>
        </w:rPr>
        <w:t>, 59(4), pp. 338–352.</w:t>
      </w:r>
    </w:p>
    <w:p w:rsidRPr="00EF2A3C" w:rsidR="00D7294D" w:rsidP="00837F31" w:rsidRDefault="00D7294D" w14:paraId="0D6A91F1" w14:textId="77777777">
      <w:pPr>
        <w:spacing w:line="360" w:lineRule="auto"/>
        <w:ind w:left="720" w:hanging="720"/>
        <w:jc w:val="both"/>
        <w:rPr>
          <w:rFonts w:ascii="Arial" w:hAnsi="Arial" w:cs="Arial"/>
          <w:sz w:val="22"/>
          <w:szCs w:val="22"/>
        </w:rPr>
      </w:pPr>
      <w:r w:rsidRPr="00EF2A3C">
        <w:rPr>
          <w:rFonts w:ascii="Arial" w:hAnsi="Arial" w:cs="Arial"/>
          <w:sz w:val="22"/>
          <w:szCs w:val="22"/>
        </w:rPr>
        <w:t xml:space="preserve">NHS England (2023) </w:t>
      </w:r>
      <w:r w:rsidRPr="00EF2A3C">
        <w:rPr>
          <w:rFonts w:ascii="Arial" w:hAnsi="Arial" w:cs="Arial"/>
          <w:i/>
          <w:iCs/>
          <w:sz w:val="22"/>
          <w:szCs w:val="22"/>
        </w:rPr>
        <w:t>NHS Staff Survey Results</w:t>
      </w:r>
      <w:r w:rsidRPr="00EF2A3C">
        <w:rPr>
          <w:rFonts w:ascii="Arial" w:hAnsi="Arial" w:cs="Arial"/>
          <w:sz w:val="22"/>
          <w:szCs w:val="22"/>
        </w:rPr>
        <w:t xml:space="preserve">. Available at: </w:t>
      </w:r>
      <w:hyperlink w:history="1" r:id="rId6">
        <w:r w:rsidRPr="00EF2A3C">
          <w:rPr>
            <w:rStyle w:val="Hyperlink"/>
            <w:rFonts w:ascii="Arial" w:hAnsi="Arial" w:cs="Arial"/>
            <w:sz w:val="22"/>
            <w:szCs w:val="22"/>
          </w:rPr>
          <w:t>https://www.nhsstaffsurveys.com</w:t>
        </w:r>
      </w:hyperlink>
    </w:p>
    <w:p w:rsidRPr="00EF2A3C" w:rsidR="00D7294D" w:rsidP="00837F31" w:rsidRDefault="00D7294D" w14:paraId="4C6D855E" w14:textId="77777777">
      <w:pPr>
        <w:spacing w:line="360" w:lineRule="auto"/>
        <w:ind w:left="720" w:hanging="720"/>
        <w:jc w:val="both"/>
        <w:rPr>
          <w:rFonts w:ascii="Arial" w:hAnsi="Arial" w:cs="Arial"/>
          <w:sz w:val="22"/>
          <w:szCs w:val="22"/>
        </w:rPr>
      </w:pPr>
      <w:r w:rsidRPr="00EF2A3C">
        <w:rPr>
          <w:rFonts w:ascii="Arial" w:hAnsi="Arial" w:cs="Arial"/>
          <w:sz w:val="22"/>
          <w:szCs w:val="22"/>
        </w:rPr>
        <w:t xml:space="preserve">West, M., Coia, D. and Hunsaker, S. (2020) </w:t>
      </w:r>
      <w:r w:rsidRPr="00EF2A3C">
        <w:rPr>
          <w:rFonts w:ascii="Arial" w:hAnsi="Arial" w:cs="Arial"/>
          <w:i/>
          <w:iCs/>
          <w:sz w:val="22"/>
          <w:szCs w:val="22"/>
        </w:rPr>
        <w:t>Compassionate leadership and health care</w:t>
      </w:r>
      <w:r w:rsidRPr="00EF2A3C">
        <w:rPr>
          <w:rFonts w:ascii="Arial" w:hAnsi="Arial" w:cs="Arial"/>
          <w:sz w:val="22"/>
          <w:szCs w:val="22"/>
        </w:rPr>
        <w:t>. London: The King’s Fund.</w:t>
      </w:r>
    </w:p>
    <w:p w:rsidRPr="00EF2A3C" w:rsidR="00197AFB" w:rsidP="00837F31" w:rsidRDefault="00197AFB" w14:paraId="10450B81" w14:textId="14238384">
      <w:pPr>
        <w:spacing w:line="360" w:lineRule="auto"/>
        <w:ind w:left="720" w:hanging="720"/>
        <w:jc w:val="both"/>
        <w:rPr>
          <w:rFonts w:ascii="Arial" w:hAnsi="Arial" w:cs="Arial"/>
          <w:sz w:val="22"/>
          <w:szCs w:val="22"/>
        </w:rPr>
      </w:pPr>
      <w:r w:rsidRPr="5313DF3B" w:rsidR="00197AFB">
        <w:rPr>
          <w:rFonts w:ascii="Arial" w:hAnsi="Arial" w:cs="Arial"/>
          <w:sz w:val="22"/>
          <w:szCs w:val="22"/>
        </w:rPr>
        <w:t>Bourdieu, P. (</w:t>
      </w:r>
      <w:r w:rsidRPr="5313DF3B" w:rsidR="000041BD">
        <w:rPr>
          <w:rFonts w:ascii="Arial" w:hAnsi="Arial" w:cs="Arial"/>
          <w:sz w:val="22"/>
          <w:szCs w:val="22"/>
        </w:rPr>
        <w:t xml:space="preserve">1986) </w:t>
      </w:r>
      <w:r w:rsidRPr="5313DF3B" w:rsidR="00197AFB">
        <w:rPr>
          <w:rFonts w:ascii="Arial" w:hAnsi="Arial" w:cs="Arial"/>
          <w:sz w:val="22"/>
          <w:szCs w:val="22"/>
        </w:rPr>
        <w:t xml:space="preserve">The forms of </w:t>
      </w:r>
      <w:r w:rsidRPr="5313DF3B" w:rsidR="489660D0">
        <w:rPr>
          <w:rFonts w:ascii="Arial" w:hAnsi="Arial" w:cs="Arial"/>
          <w:sz w:val="22"/>
          <w:szCs w:val="22"/>
        </w:rPr>
        <w:t>capital,</w:t>
      </w:r>
      <w:r w:rsidRPr="5313DF3B" w:rsidR="00197AFB">
        <w:rPr>
          <w:rFonts w:ascii="Arial" w:hAnsi="Arial" w:cs="Arial"/>
          <w:sz w:val="22"/>
          <w:szCs w:val="22"/>
        </w:rPr>
        <w:t xml:space="preserve"> Richardson, J. (ed.) </w:t>
      </w:r>
      <w:r w:rsidRPr="5313DF3B" w:rsidR="00197AFB">
        <w:rPr>
          <w:rFonts w:ascii="Arial" w:hAnsi="Arial" w:cs="Arial"/>
          <w:i w:val="1"/>
          <w:iCs w:val="1"/>
          <w:sz w:val="22"/>
          <w:szCs w:val="22"/>
        </w:rPr>
        <w:t>Handbook of Theory and Research for the Sociology of Education</w:t>
      </w:r>
      <w:r w:rsidRPr="5313DF3B" w:rsidR="00197AFB">
        <w:rPr>
          <w:rFonts w:ascii="Arial" w:hAnsi="Arial" w:cs="Arial"/>
          <w:sz w:val="22"/>
          <w:szCs w:val="22"/>
        </w:rPr>
        <w:t>. New York: Greenwood, pp. 241–258.</w:t>
      </w:r>
    </w:p>
    <w:p w:rsidRPr="00EF2A3C" w:rsidR="00197AFB" w:rsidP="00837F31" w:rsidRDefault="00197AFB" w14:paraId="43D7034B" w14:textId="5711ED0C">
      <w:pPr>
        <w:spacing w:line="360" w:lineRule="auto"/>
        <w:ind w:left="720" w:hanging="720"/>
        <w:jc w:val="both"/>
        <w:rPr>
          <w:rFonts w:ascii="Arial" w:hAnsi="Arial" w:cs="Arial"/>
          <w:sz w:val="22"/>
          <w:szCs w:val="22"/>
        </w:rPr>
      </w:pPr>
      <w:r w:rsidRPr="00EF2A3C">
        <w:rPr>
          <w:rFonts w:ascii="Arial" w:hAnsi="Arial" w:cs="Arial"/>
          <w:sz w:val="22"/>
          <w:szCs w:val="22"/>
        </w:rPr>
        <w:t xml:space="preserve">Putnam, R.D. (2000) </w:t>
      </w:r>
      <w:r w:rsidRPr="00EF2A3C">
        <w:rPr>
          <w:rFonts w:ascii="Arial" w:hAnsi="Arial" w:cs="Arial"/>
          <w:i/>
          <w:iCs/>
          <w:sz w:val="22"/>
          <w:szCs w:val="22"/>
        </w:rPr>
        <w:t>Bowling Alone: The Collapse and Revival of American Community</w:t>
      </w:r>
      <w:r w:rsidRPr="00EF2A3C">
        <w:rPr>
          <w:rFonts w:ascii="Arial" w:hAnsi="Arial" w:cs="Arial"/>
          <w:sz w:val="22"/>
          <w:szCs w:val="22"/>
        </w:rPr>
        <w:t>. New York: Simon &amp; Schuster</w:t>
      </w:r>
      <w:r w:rsidRPr="00EF2A3C" w:rsidR="00122228">
        <w:rPr>
          <w:rFonts w:ascii="Arial" w:hAnsi="Arial" w:cs="Arial"/>
          <w:sz w:val="22"/>
          <w:szCs w:val="22"/>
        </w:rPr>
        <w:t>.</w:t>
      </w:r>
    </w:p>
    <w:p w:rsidRPr="00EF2A3C" w:rsidR="00122228" w:rsidP="00837F31" w:rsidRDefault="00122228" w14:paraId="4C050997" w14:textId="0FF1D08D">
      <w:pPr>
        <w:spacing w:line="360" w:lineRule="auto"/>
        <w:ind w:left="720" w:hanging="720"/>
        <w:jc w:val="both"/>
        <w:rPr>
          <w:rFonts w:ascii="Arial" w:hAnsi="Arial" w:cs="Arial"/>
          <w:sz w:val="22"/>
          <w:szCs w:val="22"/>
        </w:rPr>
      </w:pPr>
      <w:r w:rsidRPr="00EF2A3C">
        <w:rPr>
          <w:rFonts w:ascii="Arial" w:hAnsi="Arial" w:cs="Arial"/>
          <w:sz w:val="22"/>
          <w:szCs w:val="22"/>
        </w:rPr>
        <w:t>Lewin, K. (1951)</w:t>
      </w:r>
      <w:r w:rsidRPr="00EF2A3C" w:rsidR="043A594E">
        <w:rPr>
          <w:rFonts w:ascii="Arial" w:hAnsi="Arial" w:cs="Arial"/>
          <w:sz w:val="22"/>
          <w:szCs w:val="22"/>
        </w:rPr>
        <w:t>.</w:t>
      </w:r>
      <w:r w:rsidRPr="00EF2A3C" w:rsidR="55AB1433">
        <w:rPr>
          <w:rFonts w:ascii="Arial" w:hAnsi="Arial" w:cs="Arial"/>
          <w:sz w:val="22"/>
          <w:szCs w:val="22"/>
        </w:rPr>
        <w:t xml:space="preserve"> </w:t>
      </w:r>
      <w:r w:rsidRPr="00EF2A3C">
        <w:rPr>
          <w:rFonts w:ascii="Arial" w:hAnsi="Arial" w:cs="Arial"/>
          <w:i/>
          <w:iCs/>
          <w:sz w:val="22"/>
          <w:szCs w:val="22"/>
        </w:rPr>
        <w:t>Field Theory in Social Science</w:t>
      </w:r>
      <w:r w:rsidRPr="00EF2A3C">
        <w:rPr>
          <w:rFonts w:ascii="Arial" w:hAnsi="Arial" w:cs="Arial"/>
          <w:sz w:val="22"/>
          <w:szCs w:val="22"/>
        </w:rPr>
        <w:t>. New York: Harper &amp; Row.</w:t>
      </w:r>
    </w:p>
    <w:p w:rsidRPr="00EF2A3C" w:rsidR="00122228" w:rsidP="00837F31" w:rsidRDefault="00122228" w14:paraId="784DCD2E" w14:textId="62553EDF">
      <w:pPr>
        <w:spacing w:line="360" w:lineRule="auto"/>
        <w:ind w:left="720" w:hanging="720"/>
        <w:jc w:val="both"/>
        <w:rPr>
          <w:rFonts w:ascii="Arial" w:hAnsi="Arial" w:cs="Arial"/>
          <w:sz w:val="22"/>
          <w:szCs w:val="22"/>
        </w:rPr>
      </w:pPr>
      <w:r w:rsidRPr="00EF2A3C">
        <w:rPr>
          <w:rFonts w:ascii="Arial" w:hAnsi="Arial" w:cs="Arial"/>
          <w:sz w:val="22"/>
          <w:szCs w:val="22"/>
        </w:rPr>
        <w:t>Kotter, J.P. (1996</w:t>
      </w:r>
      <w:r w:rsidRPr="00EF2A3C" w:rsidR="321E7D8E">
        <w:rPr>
          <w:rFonts w:ascii="Arial" w:hAnsi="Arial" w:cs="Arial"/>
          <w:sz w:val="22"/>
          <w:szCs w:val="22"/>
        </w:rPr>
        <w:t xml:space="preserve">). </w:t>
      </w:r>
      <w:r w:rsidRPr="00EF2A3C" w:rsidR="321E7D8E">
        <w:rPr>
          <w:rFonts w:ascii="Arial" w:hAnsi="Arial" w:cs="Arial"/>
          <w:i/>
          <w:iCs/>
          <w:sz w:val="22"/>
          <w:szCs w:val="22"/>
        </w:rPr>
        <w:t>Leading</w:t>
      </w:r>
      <w:r w:rsidRPr="00EF2A3C">
        <w:rPr>
          <w:rFonts w:ascii="Arial" w:hAnsi="Arial" w:cs="Arial"/>
          <w:i/>
          <w:iCs/>
          <w:sz w:val="22"/>
          <w:szCs w:val="22"/>
        </w:rPr>
        <w:t xml:space="preserve"> Change</w:t>
      </w:r>
      <w:r w:rsidRPr="00EF2A3C">
        <w:rPr>
          <w:rFonts w:ascii="Arial" w:hAnsi="Arial" w:cs="Arial"/>
          <w:sz w:val="22"/>
          <w:szCs w:val="22"/>
        </w:rPr>
        <w:t>. Boston: Harvard Business School Press.</w:t>
      </w:r>
    </w:p>
    <w:p w:rsidRPr="00EF2A3C" w:rsidR="006D3495" w:rsidP="00837F31" w:rsidRDefault="006D3495" w14:paraId="2F95D019" w14:textId="566BE9A8">
      <w:pPr>
        <w:spacing w:line="360" w:lineRule="auto"/>
        <w:ind w:left="720" w:hanging="720"/>
        <w:jc w:val="both"/>
        <w:rPr>
          <w:rFonts w:ascii="Arial" w:hAnsi="Arial" w:cs="Arial"/>
          <w:sz w:val="22"/>
          <w:szCs w:val="22"/>
        </w:rPr>
      </w:pPr>
      <w:r w:rsidRPr="00EF2A3C">
        <w:rPr>
          <w:rFonts w:ascii="Arial" w:hAnsi="Arial" w:cs="Arial"/>
          <w:sz w:val="22"/>
          <w:szCs w:val="22"/>
        </w:rPr>
        <w:t>Gibbs, G. (1988</w:t>
      </w:r>
      <w:r w:rsidRPr="00EF2A3C" w:rsidR="60072F7C">
        <w:rPr>
          <w:rFonts w:ascii="Arial" w:hAnsi="Arial" w:cs="Arial"/>
          <w:sz w:val="22"/>
          <w:szCs w:val="22"/>
        </w:rPr>
        <w:t xml:space="preserve">). </w:t>
      </w:r>
      <w:r w:rsidRPr="00EF2A3C" w:rsidR="60072F7C">
        <w:rPr>
          <w:rFonts w:ascii="Arial" w:hAnsi="Arial" w:cs="Arial"/>
          <w:i/>
          <w:iCs/>
          <w:sz w:val="22"/>
          <w:szCs w:val="22"/>
        </w:rPr>
        <w:t>Learning</w:t>
      </w:r>
      <w:r w:rsidRPr="00EF2A3C">
        <w:rPr>
          <w:rFonts w:ascii="Arial" w:hAnsi="Arial" w:cs="Arial"/>
          <w:i/>
          <w:iCs/>
          <w:sz w:val="22"/>
          <w:szCs w:val="22"/>
        </w:rPr>
        <w:t xml:space="preserve"> by Doing: A Guide to Teaching and Learning Methods</w:t>
      </w:r>
      <w:r w:rsidRPr="00EF2A3C">
        <w:rPr>
          <w:rFonts w:ascii="Arial" w:hAnsi="Arial" w:cs="Arial"/>
          <w:sz w:val="22"/>
          <w:szCs w:val="22"/>
        </w:rPr>
        <w:t>. Oxford: Oxford Polytechnic</w:t>
      </w:r>
    </w:p>
    <w:p w:rsidRPr="00EF2A3C" w:rsidR="00122228" w:rsidP="006D3495" w:rsidRDefault="00122228" w14:paraId="08D7708A" w14:textId="77777777">
      <w:pPr>
        <w:spacing w:line="360" w:lineRule="auto"/>
        <w:jc w:val="both"/>
        <w:rPr>
          <w:rFonts w:ascii="Arial" w:hAnsi="Arial" w:cs="Arial"/>
          <w:sz w:val="22"/>
          <w:szCs w:val="22"/>
        </w:rPr>
      </w:pPr>
    </w:p>
    <w:p w:rsidRPr="007F440D" w:rsidR="007F440D" w:rsidP="006D3495" w:rsidRDefault="007F440D" w14:paraId="2736B5E1" w14:textId="77777777">
      <w:pPr>
        <w:spacing w:line="360" w:lineRule="auto"/>
        <w:jc w:val="both"/>
        <w:rPr>
          <w:rFonts w:ascii="Arial" w:hAnsi="Arial" w:cs="Arial"/>
        </w:rPr>
      </w:pPr>
    </w:p>
    <w:p w:rsidRPr="006D3495" w:rsidR="007F440D" w:rsidP="006D3495" w:rsidRDefault="007F440D" w14:paraId="33C326FC" w14:textId="77777777">
      <w:pPr>
        <w:spacing w:line="360" w:lineRule="auto"/>
        <w:jc w:val="both"/>
        <w:rPr>
          <w:rFonts w:ascii="Arial" w:hAnsi="Arial" w:cs="Arial"/>
          <w:lang w:val="en-GB"/>
        </w:rPr>
      </w:pPr>
    </w:p>
    <w:sectPr w:rsidRPr="006D3495" w:rsidR="007F440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z2QIEqb0rZQkg" int2:id="GP1G94r4">
      <int2:state int2:type="spell" int2:value="Rejected"/>
    </int2:textHash>
    <int2:textHash int2:hashCode="Y7rxyEYEGk+h8X" int2:id="5hMxUlIW">
      <int2:state int2:type="spell" int2:value="Rejected"/>
    </int2:textHash>
    <int2:bookmark int2:bookmarkName="_Int_QNbe2JsX" int2:invalidationBookmarkName="" int2:hashCode="b+Qbsisaj2H+CA" int2:id="5aCslDXX">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623E7"/>
    <w:multiLevelType w:val="hybridMultilevel"/>
    <w:tmpl w:val="097C38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EC34B37"/>
    <w:multiLevelType w:val="hybridMultilevel"/>
    <w:tmpl w:val="6ECE3D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D96189C"/>
    <w:multiLevelType w:val="hybridMultilevel"/>
    <w:tmpl w:val="C066A4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73E02DD7"/>
    <w:multiLevelType w:val="hybridMultilevel"/>
    <w:tmpl w:val="784A0A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755206193">
    <w:abstractNumId w:val="2"/>
  </w:num>
  <w:num w:numId="2" w16cid:durableId="1954361112">
    <w:abstractNumId w:val="3"/>
  </w:num>
  <w:num w:numId="3" w16cid:durableId="1404909305">
    <w:abstractNumId w:val="1"/>
  </w:num>
  <w:num w:numId="4" w16cid:durableId="50521764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9"/>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40D"/>
    <w:rsid w:val="000041BD"/>
    <w:rsid w:val="00022427"/>
    <w:rsid w:val="0007650F"/>
    <w:rsid w:val="0008434B"/>
    <w:rsid w:val="00094282"/>
    <w:rsid w:val="00104318"/>
    <w:rsid w:val="00121266"/>
    <w:rsid w:val="00122228"/>
    <w:rsid w:val="00197AFB"/>
    <w:rsid w:val="001C1976"/>
    <w:rsid w:val="001C6667"/>
    <w:rsid w:val="001E25FC"/>
    <w:rsid w:val="001E52E2"/>
    <w:rsid w:val="00207713"/>
    <w:rsid w:val="00214FE3"/>
    <w:rsid w:val="00236AF2"/>
    <w:rsid w:val="002725E1"/>
    <w:rsid w:val="002A1BF7"/>
    <w:rsid w:val="002C3943"/>
    <w:rsid w:val="003B2BDF"/>
    <w:rsid w:val="003B53A4"/>
    <w:rsid w:val="00401DD4"/>
    <w:rsid w:val="004C6CAA"/>
    <w:rsid w:val="00531198"/>
    <w:rsid w:val="00544DFC"/>
    <w:rsid w:val="00553E43"/>
    <w:rsid w:val="00571EB1"/>
    <w:rsid w:val="006344CD"/>
    <w:rsid w:val="006429FE"/>
    <w:rsid w:val="006D3495"/>
    <w:rsid w:val="00740B4A"/>
    <w:rsid w:val="00771F67"/>
    <w:rsid w:val="007B1F6D"/>
    <w:rsid w:val="007F440D"/>
    <w:rsid w:val="008002E3"/>
    <w:rsid w:val="008312E5"/>
    <w:rsid w:val="00837F31"/>
    <w:rsid w:val="00890133"/>
    <w:rsid w:val="00AA4747"/>
    <w:rsid w:val="00AE39BC"/>
    <w:rsid w:val="00B20B63"/>
    <w:rsid w:val="00B52CCA"/>
    <w:rsid w:val="00BD75B2"/>
    <w:rsid w:val="00C26416"/>
    <w:rsid w:val="00C81550"/>
    <w:rsid w:val="00CC4E61"/>
    <w:rsid w:val="00D7294D"/>
    <w:rsid w:val="00DB097A"/>
    <w:rsid w:val="00DB120D"/>
    <w:rsid w:val="00DC6C8A"/>
    <w:rsid w:val="00DE52AC"/>
    <w:rsid w:val="00E16214"/>
    <w:rsid w:val="00E34F84"/>
    <w:rsid w:val="00E520C4"/>
    <w:rsid w:val="00E53EA6"/>
    <w:rsid w:val="00E615D3"/>
    <w:rsid w:val="00E94D56"/>
    <w:rsid w:val="00EF2A3C"/>
    <w:rsid w:val="00F15149"/>
    <w:rsid w:val="00FA33EE"/>
    <w:rsid w:val="00FE27D9"/>
    <w:rsid w:val="03621C61"/>
    <w:rsid w:val="03DC2797"/>
    <w:rsid w:val="043A594E"/>
    <w:rsid w:val="0779171B"/>
    <w:rsid w:val="07A5D33B"/>
    <w:rsid w:val="08E07088"/>
    <w:rsid w:val="0A32736D"/>
    <w:rsid w:val="0AA3C13C"/>
    <w:rsid w:val="0AAF298E"/>
    <w:rsid w:val="0BC3D05A"/>
    <w:rsid w:val="0BF62299"/>
    <w:rsid w:val="0C77943A"/>
    <w:rsid w:val="0D352AE0"/>
    <w:rsid w:val="0D914030"/>
    <w:rsid w:val="0EC837A9"/>
    <w:rsid w:val="10B11124"/>
    <w:rsid w:val="12F1F763"/>
    <w:rsid w:val="12FD82FC"/>
    <w:rsid w:val="13C5995F"/>
    <w:rsid w:val="15D2B0EF"/>
    <w:rsid w:val="17FE68E0"/>
    <w:rsid w:val="19048BD8"/>
    <w:rsid w:val="19477159"/>
    <w:rsid w:val="19E073DB"/>
    <w:rsid w:val="1AF036C1"/>
    <w:rsid w:val="1BAE97AD"/>
    <w:rsid w:val="1BFB3CF5"/>
    <w:rsid w:val="1C16FEE1"/>
    <w:rsid w:val="22A8B9E0"/>
    <w:rsid w:val="23481F58"/>
    <w:rsid w:val="2C46BADD"/>
    <w:rsid w:val="2DE51176"/>
    <w:rsid w:val="2EAE5CBB"/>
    <w:rsid w:val="2FE3F0A6"/>
    <w:rsid w:val="314AA423"/>
    <w:rsid w:val="31ED0A18"/>
    <w:rsid w:val="321E7D8E"/>
    <w:rsid w:val="330FBA07"/>
    <w:rsid w:val="34DA7DAD"/>
    <w:rsid w:val="356578FB"/>
    <w:rsid w:val="3588C978"/>
    <w:rsid w:val="36744FF2"/>
    <w:rsid w:val="383853A0"/>
    <w:rsid w:val="3B8D0006"/>
    <w:rsid w:val="3BE04EEA"/>
    <w:rsid w:val="3D23F648"/>
    <w:rsid w:val="3D33448B"/>
    <w:rsid w:val="3DB72D4B"/>
    <w:rsid w:val="41280C2C"/>
    <w:rsid w:val="41B4C791"/>
    <w:rsid w:val="42B047BC"/>
    <w:rsid w:val="45B716EB"/>
    <w:rsid w:val="463990DC"/>
    <w:rsid w:val="46515E0A"/>
    <w:rsid w:val="465399DC"/>
    <w:rsid w:val="47CAC6EB"/>
    <w:rsid w:val="489660D0"/>
    <w:rsid w:val="4B875EE4"/>
    <w:rsid w:val="4CAB4A8A"/>
    <w:rsid w:val="4D5F4D2B"/>
    <w:rsid w:val="4DAA5DFE"/>
    <w:rsid w:val="4DB35DDA"/>
    <w:rsid w:val="4E6BC242"/>
    <w:rsid w:val="50A9F013"/>
    <w:rsid w:val="52772CAA"/>
    <w:rsid w:val="5313DF3B"/>
    <w:rsid w:val="53F78B44"/>
    <w:rsid w:val="55AB1433"/>
    <w:rsid w:val="57635488"/>
    <w:rsid w:val="58572390"/>
    <w:rsid w:val="586539BA"/>
    <w:rsid w:val="58734F91"/>
    <w:rsid w:val="59469B46"/>
    <w:rsid w:val="5A9C0BC4"/>
    <w:rsid w:val="5B3E8EDF"/>
    <w:rsid w:val="5D40B4F9"/>
    <w:rsid w:val="5EA8CDA7"/>
    <w:rsid w:val="5EC00374"/>
    <w:rsid w:val="5FF080CC"/>
    <w:rsid w:val="60072F7C"/>
    <w:rsid w:val="61BB8320"/>
    <w:rsid w:val="63E6936C"/>
    <w:rsid w:val="661CD002"/>
    <w:rsid w:val="68AA8CB5"/>
    <w:rsid w:val="6DEB128D"/>
    <w:rsid w:val="6E186A11"/>
    <w:rsid w:val="7047C11A"/>
    <w:rsid w:val="7270936A"/>
    <w:rsid w:val="73468891"/>
    <w:rsid w:val="7454ED03"/>
    <w:rsid w:val="7A96198C"/>
    <w:rsid w:val="7ADBA316"/>
    <w:rsid w:val="7B522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FCC6"/>
  <w15:chartTrackingRefBased/>
  <w15:docId w15:val="{5B155353-FC58-4770-A8CB-DEDCA379D7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F44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4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4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F44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F44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F44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F44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F44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F44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F44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F44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F440D"/>
    <w:rPr>
      <w:rFonts w:eastAsiaTheme="majorEastAsia" w:cstheme="majorBidi"/>
      <w:color w:val="272727" w:themeColor="text1" w:themeTint="D8"/>
    </w:rPr>
  </w:style>
  <w:style w:type="paragraph" w:styleId="Title">
    <w:name w:val="Title"/>
    <w:basedOn w:val="Normal"/>
    <w:next w:val="Normal"/>
    <w:link w:val="TitleChar"/>
    <w:uiPriority w:val="10"/>
    <w:qFormat/>
    <w:rsid w:val="007F44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F44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F44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F4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40D"/>
    <w:pPr>
      <w:spacing w:before="160"/>
      <w:jc w:val="center"/>
    </w:pPr>
    <w:rPr>
      <w:i/>
      <w:iCs/>
      <w:color w:val="404040" w:themeColor="text1" w:themeTint="BF"/>
    </w:rPr>
  </w:style>
  <w:style w:type="character" w:styleId="QuoteChar" w:customStyle="1">
    <w:name w:val="Quote Char"/>
    <w:basedOn w:val="DefaultParagraphFont"/>
    <w:link w:val="Quote"/>
    <w:uiPriority w:val="29"/>
    <w:rsid w:val="007F440D"/>
    <w:rPr>
      <w:i/>
      <w:iCs/>
      <w:color w:val="404040" w:themeColor="text1" w:themeTint="BF"/>
    </w:rPr>
  </w:style>
  <w:style w:type="paragraph" w:styleId="ListParagraph">
    <w:name w:val="List Paragraph"/>
    <w:basedOn w:val="Normal"/>
    <w:uiPriority w:val="34"/>
    <w:qFormat/>
    <w:rsid w:val="007F440D"/>
    <w:pPr>
      <w:ind w:left="720"/>
      <w:contextualSpacing/>
    </w:pPr>
  </w:style>
  <w:style w:type="character" w:styleId="IntenseEmphasis">
    <w:name w:val="Intense Emphasis"/>
    <w:basedOn w:val="DefaultParagraphFont"/>
    <w:uiPriority w:val="21"/>
    <w:qFormat/>
    <w:rsid w:val="007F440D"/>
    <w:rPr>
      <w:i/>
      <w:iCs/>
      <w:color w:val="0F4761" w:themeColor="accent1" w:themeShade="BF"/>
    </w:rPr>
  </w:style>
  <w:style w:type="paragraph" w:styleId="IntenseQuote">
    <w:name w:val="Intense Quote"/>
    <w:basedOn w:val="Normal"/>
    <w:next w:val="Normal"/>
    <w:link w:val="IntenseQuoteChar"/>
    <w:uiPriority w:val="30"/>
    <w:qFormat/>
    <w:rsid w:val="007F44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F440D"/>
    <w:rPr>
      <w:i/>
      <w:iCs/>
      <w:color w:val="0F4761" w:themeColor="accent1" w:themeShade="BF"/>
    </w:rPr>
  </w:style>
  <w:style w:type="character" w:styleId="IntenseReference">
    <w:name w:val="Intense Reference"/>
    <w:basedOn w:val="DefaultParagraphFont"/>
    <w:uiPriority w:val="32"/>
    <w:qFormat/>
    <w:rsid w:val="007F440D"/>
    <w:rPr>
      <w:b/>
      <w:bCs/>
      <w:smallCaps/>
      <w:color w:val="0F4761" w:themeColor="accent1" w:themeShade="BF"/>
      <w:spacing w:val="5"/>
    </w:rPr>
  </w:style>
  <w:style w:type="character" w:styleId="Hyperlink">
    <w:name w:val="Hyperlink"/>
    <w:basedOn w:val="DefaultParagraphFont"/>
    <w:uiPriority w:val="99"/>
    <w:unhideWhenUsed/>
    <w:rsid w:val="00D7294D"/>
    <w:rPr>
      <w:color w:val="467886" w:themeColor="hyperlink"/>
      <w:u w:val="single"/>
    </w:rPr>
  </w:style>
  <w:style w:type="character" w:styleId="UnresolvedMention">
    <w:name w:val="Unresolved Mention"/>
    <w:basedOn w:val="DefaultParagraphFont"/>
    <w:uiPriority w:val="99"/>
    <w:semiHidden/>
    <w:unhideWhenUsed/>
    <w:rsid w:val="00D7294D"/>
    <w:rPr>
      <w:color w:val="605E5C"/>
      <w:shd w:val="clear" w:color="auto" w:fill="E1DFDD"/>
    </w:rPr>
  </w:style>
  <w:style w:type="character" w:styleId="normaltextrun" w:customStyle="true">
    <w:uiPriority w:val="1"/>
    <w:name w:val="normaltextrun"/>
    <w:basedOn w:val="DefaultParagraphFont"/>
    <w:rsid w:val="5313DF3B"/>
    <w:rPr>
      <w:rFonts w:ascii="Aptos" w:hAnsi="Aptos" w:eastAsia="" w:cs="" w:asciiTheme="minorAscii" w:hAnsiTheme="minorAscii" w:eastAsiaTheme="minorEastAsia" w:cstheme="minorBidi"/>
      <w:sz w:val="24"/>
      <w:szCs w:val="24"/>
    </w:rPr>
  </w:style>
  <w:style w:type="character" w:styleId="eop" w:customStyle="true">
    <w:uiPriority w:val="1"/>
    <w:name w:val="eop"/>
    <w:basedOn w:val="DefaultParagraphFont"/>
    <w:rsid w:val="5313DF3B"/>
    <w:rPr>
      <w:rFonts w:ascii="Aptos" w:hAnsi="Aptos" w:eastAsia="" w:cs="" w:asciiTheme="minorAscii" w:hAnsiTheme="minorAscii"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nhsstaffsurveys.com/" TargetMode="External" Id="rId6" /><Relationship Type="http://schemas.openxmlformats.org/officeDocument/2006/relationships/webSettings" Target="webSettings.xml" Id="rId4" /><Relationship Type="http://schemas.microsoft.com/office/2020/10/relationships/intelligence" Target="intelligence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Samuel Arthur</dc:creator>
  <keywords/>
  <dc:description/>
  <lastModifiedBy>Caroline Zeini (2331122)</lastModifiedBy>
  <revision>42</revision>
  <dcterms:created xsi:type="dcterms:W3CDTF">2026-03-24T17:30:00.0000000Z</dcterms:created>
  <dcterms:modified xsi:type="dcterms:W3CDTF">2026-03-25T06:12:43.5263057Z</dcterms:modified>
</coreProperties>
</file>