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A8FDF8" w14:textId="2CF55D77" w:rsidR="00C52E12" w:rsidRPr="00212EAD" w:rsidRDefault="00B41E34">
      <w:pPr>
        <w:pStyle w:val="Normal1"/>
        <w:spacing w:line="360" w:lineRule="auto"/>
        <w:jc w:val="center"/>
        <w:rPr>
          <w:rFonts w:ascii="Times New Roman" w:eastAsia="Times New Roman" w:hAnsi="Times New Roman" w:cs="Times New Roman"/>
          <w:b/>
          <w:sz w:val="32"/>
          <w:szCs w:val="32"/>
          <w:lang w:val="en-GB"/>
        </w:rPr>
      </w:pPr>
      <w:r>
        <w:rPr>
          <w:b/>
          <w:noProof/>
          <w:sz w:val="32"/>
        </w:rPr>
        <w:drawing>
          <wp:inline distT="0" distB="0" distL="0" distR="0" wp14:anchorId="5C0F5D9E" wp14:editId="548769DD">
            <wp:extent cx="2066290" cy="1179195"/>
            <wp:effectExtent l="0" t="0" r="0" b="0"/>
            <wp:docPr id="401142371"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142371" name="Picture 1" descr="A close-up of a sign&#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66290" cy="1179195"/>
                    </a:xfrm>
                    <a:prstGeom prst="rect">
                      <a:avLst/>
                    </a:prstGeom>
                    <a:noFill/>
                  </pic:spPr>
                </pic:pic>
              </a:graphicData>
            </a:graphic>
          </wp:inline>
        </w:drawing>
      </w:r>
    </w:p>
    <w:p w14:paraId="3823FCD2" w14:textId="1CC5FA3A" w:rsidR="00C52E12" w:rsidRPr="00212EAD" w:rsidRDefault="00C52E12">
      <w:pPr>
        <w:pStyle w:val="Normal1"/>
        <w:spacing w:line="360" w:lineRule="auto"/>
        <w:jc w:val="center"/>
        <w:rPr>
          <w:rFonts w:ascii="Times New Roman" w:eastAsia="Times New Roman" w:hAnsi="Times New Roman" w:cs="Times New Roman"/>
          <w:b/>
          <w:sz w:val="32"/>
          <w:szCs w:val="32"/>
          <w:lang w:val="en-GB"/>
        </w:rPr>
      </w:pPr>
    </w:p>
    <w:p w14:paraId="57A6C314" w14:textId="77777777" w:rsidR="00C52E12" w:rsidRPr="00212EAD" w:rsidRDefault="00C52E12">
      <w:pPr>
        <w:pStyle w:val="Normal1"/>
        <w:spacing w:line="360" w:lineRule="auto"/>
        <w:jc w:val="center"/>
        <w:rPr>
          <w:rFonts w:ascii="Times New Roman" w:eastAsia="Times New Roman" w:hAnsi="Times New Roman" w:cs="Times New Roman"/>
          <w:b/>
          <w:sz w:val="32"/>
          <w:szCs w:val="32"/>
          <w:lang w:val="en-GB"/>
        </w:rPr>
      </w:pPr>
    </w:p>
    <w:p w14:paraId="7AAB6D04" w14:textId="77777777" w:rsidR="00B41E34" w:rsidRPr="00D7430F" w:rsidRDefault="00B41E34" w:rsidP="00B41E34">
      <w:pPr>
        <w:jc w:val="center"/>
        <w:rPr>
          <w:rFonts w:eastAsia="Times New Roman" w:cs="Times New Roman"/>
          <w:b/>
          <w:sz w:val="40"/>
          <w:szCs w:val="40"/>
        </w:rPr>
      </w:pPr>
      <w:r w:rsidRPr="00D7430F">
        <w:rPr>
          <w:rFonts w:eastAsia="Times New Roman" w:cs="Times New Roman"/>
          <w:b/>
          <w:sz w:val="40"/>
          <w:szCs w:val="40"/>
        </w:rPr>
        <w:t>University of Wales Trinity Saint David</w:t>
      </w:r>
    </w:p>
    <w:p w14:paraId="1D823355" w14:textId="77777777" w:rsidR="00B41E34" w:rsidRPr="00D7430F" w:rsidRDefault="00B41E34" w:rsidP="00B41E34">
      <w:pPr>
        <w:rPr>
          <w:rFonts w:eastAsia="Times New Roman" w:cs="Times New Roman"/>
          <w:b/>
          <w:sz w:val="40"/>
          <w:szCs w:val="40"/>
        </w:rPr>
      </w:pPr>
      <w:r w:rsidRPr="00D7430F">
        <w:rPr>
          <w:rFonts w:eastAsia="Times New Roman" w:cs="Times New Roman"/>
          <w:b/>
          <w:sz w:val="40"/>
          <w:szCs w:val="40"/>
        </w:rPr>
        <w:t xml:space="preserve">                  BA Business Management </w:t>
      </w:r>
    </w:p>
    <w:p w14:paraId="0991BBE0" w14:textId="6E19370E" w:rsidR="00C52E12" w:rsidRPr="00B41E34" w:rsidRDefault="00B41E34" w:rsidP="00B41E34">
      <w:pPr>
        <w:pStyle w:val="Normal1"/>
        <w:spacing w:line="360" w:lineRule="auto"/>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 xml:space="preserve">                      </w:t>
      </w:r>
      <w:r w:rsidR="002D03F9" w:rsidRPr="00B41E34">
        <w:rPr>
          <w:rFonts w:ascii="Times New Roman" w:eastAsia="Times New Roman" w:hAnsi="Times New Roman" w:cs="Times New Roman"/>
          <w:b/>
          <w:sz w:val="32"/>
          <w:szCs w:val="32"/>
          <w:lang w:val="en-GB"/>
        </w:rPr>
        <w:t>MODULE: PROJECT MANAGEMENT</w:t>
      </w:r>
    </w:p>
    <w:p w14:paraId="36E1423D" w14:textId="77777777" w:rsidR="00C52E12" w:rsidRDefault="002D03F9">
      <w:pPr>
        <w:pStyle w:val="Normal1"/>
        <w:spacing w:line="360" w:lineRule="auto"/>
        <w:jc w:val="center"/>
        <w:rPr>
          <w:rFonts w:ascii="Times New Roman" w:eastAsia="Times New Roman" w:hAnsi="Times New Roman" w:cs="Times New Roman"/>
          <w:b/>
          <w:sz w:val="32"/>
          <w:szCs w:val="32"/>
          <w:lang w:val="en-GB"/>
        </w:rPr>
      </w:pPr>
      <w:r w:rsidRPr="00212EAD">
        <w:rPr>
          <w:rFonts w:ascii="Times New Roman" w:eastAsia="Times New Roman" w:hAnsi="Times New Roman" w:cs="Times New Roman"/>
          <w:b/>
          <w:sz w:val="32"/>
          <w:szCs w:val="32"/>
          <w:lang w:val="en-GB"/>
        </w:rPr>
        <w:t>MODULE CODE: LCBB5005</w:t>
      </w:r>
    </w:p>
    <w:p w14:paraId="71566A44" w14:textId="781C0264" w:rsidR="000C3118" w:rsidRDefault="000C3118">
      <w:pPr>
        <w:pStyle w:val="Normal1"/>
        <w:spacing w:line="360" w:lineRule="auto"/>
        <w:jc w:val="cente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ESSAY</w:t>
      </w:r>
    </w:p>
    <w:p w14:paraId="796D557F" w14:textId="011A2D71" w:rsidR="0063407C" w:rsidRPr="0063407C" w:rsidRDefault="0063407C" w:rsidP="0063407C">
      <w:pPr>
        <w:spacing w:line="360" w:lineRule="auto"/>
        <w:jc w:val="center"/>
        <w:rPr>
          <w:rFonts w:ascii="Times New Roman" w:hAnsi="Times New Roman" w:cs="Times New Roman"/>
          <w:b/>
          <w:sz w:val="32"/>
          <w:szCs w:val="32"/>
        </w:rPr>
      </w:pPr>
      <w:r w:rsidRPr="0038735B">
        <w:rPr>
          <w:rFonts w:ascii="Times New Roman" w:hAnsi="Times New Roman" w:cs="Times New Roman"/>
          <w:b/>
          <w:sz w:val="32"/>
          <w:szCs w:val="32"/>
        </w:rPr>
        <w:t>GOOGLE HEADQUARTERS PROJECT IN LONDON, UK</w:t>
      </w:r>
    </w:p>
    <w:p w14:paraId="1C29D326" w14:textId="575AA0A6" w:rsidR="000C3118" w:rsidRPr="000C3118" w:rsidRDefault="000C3118">
      <w:pPr>
        <w:pStyle w:val="Normal1"/>
        <w:spacing w:line="360" w:lineRule="auto"/>
        <w:jc w:val="center"/>
        <w:rPr>
          <w:rFonts w:ascii="Times New Roman" w:eastAsia="Times New Roman" w:hAnsi="Times New Roman" w:cs="Times New Roman"/>
          <w:b/>
          <w:sz w:val="32"/>
          <w:szCs w:val="32"/>
          <w:lang w:val="en-GB"/>
        </w:rPr>
      </w:pPr>
      <w:r w:rsidRPr="000C3118">
        <w:rPr>
          <w:rFonts w:ascii="Times New Roman" w:eastAsia="Times New Roman" w:hAnsi="Times New Roman" w:cs="Times New Roman"/>
          <w:b/>
          <w:sz w:val="32"/>
          <w:szCs w:val="32"/>
          <w:lang w:val="en-GB"/>
        </w:rPr>
        <w:t>LECTURER:MOLLY JACK</w:t>
      </w:r>
    </w:p>
    <w:p w14:paraId="3A5BBE59" w14:textId="79CB1C57" w:rsidR="00B41E34" w:rsidRPr="0063407C" w:rsidRDefault="00B41E34">
      <w:pPr>
        <w:pStyle w:val="Normal1"/>
        <w:spacing w:line="360" w:lineRule="auto"/>
        <w:jc w:val="center"/>
        <w:rPr>
          <w:rFonts w:ascii="Times New Roman" w:eastAsia="Times New Roman" w:hAnsi="Times New Roman" w:cs="Times New Roman"/>
          <w:b/>
          <w:sz w:val="32"/>
          <w:szCs w:val="32"/>
          <w:lang w:val="en-GB"/>
        </w:rPr>
      </w:pPr>
      <w:r w:rsidRPr="0063407C">
        <w:rPr>
          <w:rFonts w:ascii="Times New Roman" w:eastAsia="Times New Roman" w:hAnsi="Times New Roman" w:cs="Times New Roman"/>
          <w:b/>
          <w:sz w:val="32"/>
          <w:szCs w:val="32"/>
          <w:lang w:val="en-GB"/>
        </w:rPr>
        <w:t>STUDENT NAME:ANGELA MURESAN</w:t>
      </w:r>
    </w:p>
    <w:p w14:paraId="04E7711C" w14:textId="5408C8A0" w:rsidR="000C3118" w:rsidRPr="0063407C" w:rsidRDefault="000C3118">
      <w:pPr>
        <w:pStyle w:val="Normal1"/>
        <w:spacing w:line="360" w:lineRule="auto"/>
        <w:jc w:val="center"/>
        <w:rPr>
          <w:rFonts w:ascii="Times New Roman" w:eastAsia="Times New Roman" w:hAnsi="Times New Roman" w:cs="Times New Roman"/>
          <w:b/>
          <w:sz w:val="32"/>
          <w:szCs w:val="32"/>
          <w:lang w:val="en-GB"/>
        </w:rPr>
      </w:pPr>
      <w:r w:rsidRPr="0063407C">
        <w:rPr>
          <w:rFonts w:ascii="Times New Roman" w:eastAsia="Times New Roman" w:hAnsi="Times New Roman" w:cs="Times New Roman"/>
          <w:b/>
          <w:sz w:val="32"/>
          <w:szCs w:val="32"/>
          <w:lang w:val="en-GB"/>
        </w:rPr>
        <w:t>STUDENT ID.2131060</w:t>
      </w:r>
    </w:p>
    <w:p w14:paraId="7284AE43" w14:textId="2CF51CF3" w:rsidR="000C3118" w:rsidRPr="0063407C" w:rsidRDefault="000C3118">
      <w:pPr>
        <w:pStyle w:val="Normal1"/>
        <w:spacing w:line="360" w:lineRule="auto"/>
        <w:jc w:val="center"/>
        <w:rPr>
          <w:rFonts w:ascii="Times New Roman" w:eastAsia="Times New Roman" w:hAnsi="Times New Roman" w:cs="Times New Roman"/>
          <w:b/>
          <w:sz w:val="26"/>
          <w:szCs w:val="26"/>
          <w:lang w:val="en-GB"/>
        </w:rPr>
      </w:pPr>
      <w:r w:rsidRPr="0063407C">
        <w:rPr>
          <w:rFonts w:ascii="Times New Roman" w:eastAsia="Times New Roman" w:hAnsi="Times New Roman" w:cs="Times New Roman"/>
          <w:b/>
          <w:sz w:val="32"/>
          <w:szCs w:val="32"/>
          <w:lang w:val="en-GB"/>
        </w:rPr>
        <w:t>DATA:04/08/2024</w:t>
      </w:r>
    </w:p>
    <w:p w14:paraId="7AB6EB09" w14:textId="77777777" w:rsidR="00C52E12" w:rsidRPr="0063407C" w:rsidRDefault="00C52E12">
      <w:pPr>
        <w:pStyle w:val="Normal1"/>
        <w:spacing w:line="360" w:lineRule="auto"/>
        <w:jc w:val="center"/>
        <w:rPr>
          <w:rFonts w:ascii="Times New Roman" w:eastAsia="Times New Roman" w:hAnsi="Times New Roman" w:cs="Times New Roman"/>
          <w:b/>
          <w:sz w:val="26"/>
          <w:szCs w:val="26"/>
          <w:lang w:val="en-GB"/>
        </w:rPr>
      </w:pPr>
    </w:p>
    <w:p w14:paraId="5663A00B" w14:textId="77777777" w:rsidR="00C52E12" w:rsidRPr="0063407C" w:rsidRDefault="002D03F9">
      <w:pPr>
        <w:pStyle w:val="Normal1"/>
        <w:spacing w:line="360" w:lineRule="auto"/>
        <w:jc w:val="both"/>
        <w:rPr>
          <w:rFonts w:ascii="Times New Roman" w:eastAsia="Times New Roman" w:hAnsi="Times New Roman" w:cs="Times New Roman"/>
          <w:b/>
          <w:sz w:val="24"/>
          <w:szCs w:val="24"/>
          <w:lang w:val="en-GB"/>
        </w:rPr>
      </w:pPr>
      <w:r w:rsidRPr="0063407C">
        <w:rPr>
          <w:lang w:val="en-GB"/>
        </w:rPr>
        <w:br w:type="page"/>
      </w:r>
    </w:p>
    <w:p w14:paraId="46FFB5DD" w14:textId="77777777" w:rsidR="00C52E12" w:rsidRPr="00212EAD" w:rsidRDefault="002D03F9">
      <w:pPr>
        <w:pStyle w:val="Heading1"/>
        <w:rPr>
          <w:lang w:val="en-GB"/>
        </w:rPr>
      </w:pPr>
      <w:bookmarkStart w:id="0" w:name="_fovyg7fm0bh" w:colFirst="0" w:colLast="0"/>
      <w:bookmarkEnd w:id="0"/>
      <w:r w:rsidRPr="00212EAD">
        <w:rPr>
          <w:lang w:val="en-GB"/>
        </w:rPr>
        <w:lastRenderedPageBreak/>
        <w:t>Introduction</w:t>
      </w:r>
    </w:p>
    <w:p w14:paraId="5AF0C064" w14:textId="77777777" w:rsidR="00C52E12" w:rsidRPr="00212EAD" w:rsidRDefault="002D03F9">
      <w:pPr>
        <w:pStyle w:val="Normal1"/>
        <w:spacing w:line="360" w:lineRule="auto"/>
        <w:jc w:val="both"/>
        <w:rPr>
          <w:rFonts w:ascii="Times New Roman" w:eastAsia="Times New Roman" w:hAnsi="Times New Roman" w:cs="Times New Roman"/>
          <w:sz w:val="24"/>
          <w:szCs w:val="24"/>
          <w:lang w:val="en-GB"/>
        </w:rPr>
      </w:pPr>
      <w:r w:rsidRPr="00212EAD">
        <w:rPr>
          <w:rFonts w:ascii="Times New Roman" w:eastAsia="Times New Roman" w:hAnsi="Times New Roman" w:cs="Times New Roman"/>
          <w:sz w:val="24"/>
          <w:szCs w:val="24"/>
          <w:lang w:val="en-GB"/>
        </w:rPr>
        <w:t>Project management can be defined as an individual who helps in completing tasks to achieve objectives with limited resources and a finite period. Project management involves certain activities like planning, organising, and managing an overall project for achieving predefined goals or any kind of outcome. It has been identified that each and every business relies on some kind of project for achieving their short-term or long-term goals because a project is a way that allows organisations to get things done or bring any changes. This assessment is going to talk about the project of Google organisation recently Google has undertaken a project for inaugurating its new headquarters at Kings Cross London and this organisation is aiming to complete this project by next year. This overall assessment will discuss every aspect of the project. For example, it will identify the deliverables of the project and discuss budget allocation, resource allocation, and methodology that can be used for completing this overall project work.</w:t>
      </w:r>
    </w:p>
    <w:p w14:paraId="6111A5C0" w14:textId="77777777" w:rsidR="00C52E12" w:rsidRPr="00212EAD" w:rsidRDefault="002D03F9">
      <w:pPr>
        <w:pStyle w:val="Heading1"/>
        <w:rPr>
          <w:lang w:val="en-GB"/>
        </w:rPr>
      </w:pPr>
      <w:bookmarkStart w:id="1" w:name="_vmpai4wxq3qr" w:colFirst="0" w:colLast="0"/>
      <w:bookmarkEnd w:id="1"/>
      <w:r w:rsidRPr="00212EAD">
        <w:rPr>
          <w:lang w:val="en-GB"/>
        </w:rPr>
        <w:t>Main Body</w:t>
      </w:r>
    </w:p>
    <w:p w14:paraId="7D10A664" w14:textId="77777777" w:rsidR="00C52E12" w:rsidRPr="00212EAD" w:rsidRDefault="002D03F9">
      <w:pPr>
        <w:pStyle w:val="Normal1"/>
        <w:spacing w:line="360" w:lineRule="auto"/>
        <w:jc w:val="both"/>
        <w:rPr>
          <w:rFonts w:ascii="Times New Roman" w:eastAsia="Times New Roman" w:hAnsi="Times New Roman" w:cs="Times New Roman"/>
          <w:b/>
          <w:i/>
          <w:sz w:val="24"/>
          <w:szCs w:val="24"/>
          <w:lang w:val="en-GB"/>
        </w:rPr>
      </w:pPr>
      <w:r w:rsidRPr="00212EAD">
        <w:rPr>
          <w:rFonts w:ascii="Times New Roman" w:eastAsia="Times New Roman" w:hAnsi="Times New Roman" w:cs="Times New Roman"/>
          <w:b/>
          <w:i/>
          <w:sz w:val="24"/>
          <w:szCs w:val="24"/>
          <w:lang w:val="en-GB"/>
        </w:rPr>
        <w:t>Principles of project management</w:t>
      </w:r>
    </w:p>
    <w:p w14:paraId="02CC3CE6" w14:textId="6601C7D2" w:rsidR="00C52E12" w:rsidRPr="00212EAD" w:rsidRDefault="002D03F9">
      <w:pPr>
        <w:pStyle w:val="Normal1"/>
        <w:spacing w:line="360" w:lineRule="auto"/>
        <w:jc w:val="both"/>
        <w:rPr>
          <w:rFonts w:ascii="Times New Roman" w:eastAsia="Times New Roman" w:hAnsi="Times New Roman" w:cs="Times New Roman"/>
          <w:sz w:val="24"/>
          <w:szCs w:val="24"/>
          <w:lang w:val="en-GB"/>
        </w:rPr>
      </w:pPr>
      <w:r w:rsidRPr="00212EAD">
        <w:rPr>
          <w:rFonts w:ascii="Times New Roman" w:eastAsia="Times New Roman" w:hAnsi="Times New Roman" w:cs="Times New Roman"/>
          <w:sz w:val="24"/>
          <w:szCs w:val="24"/>
          <w:lang w:val="en-GB"/>
        </w:rPr>
        <w:t xml:space="preserve">Before conducting a </w:t>
      </w:r>
      <w:r w:rsidR="00D13688" w:rsidRPr="00212EAD">
        <w:rPr>
          <w:rFonts w:ascii="Times New Roman" w:eastAsia="Times New Roman" w:hAnsi="Times New Roman" w:cs="Times New Roman"/>
          <w:sz w:val="24"/>
          <w:szCs w:val="24"/>
          <w:lang w:val="en-GB"/>
        </w:rPr>
        <w:t>project,</w:t>
      </w:r>
      <w:r w:rsidRPr="00212EAD">
        <w:rPr>
          <w:rFonts w:ascii="Times New Roman" w:eastAsia="Times New Roman" w:hAnsi="Times New Roman" w:cs="Times New Roman"/>
          <w:sz w:val="24"/>
          <w:szCs w:val="24"/>
          <w:lang w:val="en-GB"/>
        </w:rPr>
        <w:t xml:space="preserve"> it is important for organisations to understand the principles of project management, which makes it easier for completing a project. The principles of project management can be considered as some fundamental rules that need to be followed for the successful execution of a project. The principles of project management are a formal project management structure. It is also important for project managers to invest in engaging project sponsors. The managers do not need to invest monetary resources but need to invest efforts for engaging effective project sponsors. The principle also includes setting clear objectives or goals for effective project outcomes and the principle also includes documentation of roles and responsibilities for project work.</w:t>
      </w:r>
    </w:p>
    <w:p w14:paraId="7048ECB0" w14:textId="77777777" w:rsidR="00C52E12" w:rsidRPr="00212EAD" w:rsidRDefault="002D03F9">
      <w:pPr>
        <w:pStyle w:val="Normal1"/>
        <w:spacing w:line="360" w:lineRule="auto"/>
        <w:jc w:val="both"/>
        <w:rPr>
          <w:rFonts w:ascii="Times New Roman" w:eastAsia="Times New Roman" w:hAnsi="Times New Roman" w:cs="Times New Roman"/>
          <w:sz w:val="24"/>
          <w:szCs w:val="24"/>
          <w:lang w:val="en-GB"/>
        </w:rPr>
      </w:pPr>
      <w:r w:rsidRPr="00212EAD">
        <w:rPr>
          <w:rFonts w:ascii="Times New Roman" w:eastAsia="Times New Roman" w:hAnsi="Times New Roman" w:cs="Times New Roman"/>
          <w:sz w:val="24"/>
          <w:szCs w:val="24"/>
          <w:lang w:val="en-GB"/>
        </w:rPr>
        <w:t>Project management requires to implement strong Change management within an organisation and for completing a project work in an effective way risk management needs to be implemented first the managers are also responsible for performing management line and a proper communication plan needs to be prepared for maintaining effective relationships with the project stakeholders. This project of Google organisation will also be completed using the principles of project management as the principles can help in identifying the goals and objectives of the project in an effective way.</w:t>
      </w:r>
    </w:p>
    <w:p w14:paraId="38AD116E" w14:textId="77777777" w:rsidR="00C52E12" w:rsidRPr="00212EAD" w:rsidRDefault="002D03F9">
      <w:pPr>
        <w:pStyle w:val="Normal1"/>
        <w:spacing w:line="360" w:lineRule="auto"/>
        <w:jc w:val="both"/>
        <w:rPr>
          <w:rFonts w:ascii="Times New Roman" w:eastAsia="Times New Roman" w:hAnsi="Times New Roman" w:cs="Times New Roman"/>
          <w:b/>
          <w:i/>
          <w:sz w:val="24"/>
          <w:szCs w:val="24"/>
          <w:lang w:val="en-GB"/>
        </w:rPr>
      </w:pPr>
      <w:r w:rsidRPr="00212EAD">
        <w:rPr>
          <w:rFonts w:ascii="Times New Roman" w:eastAsia="Times New Roman" w:hAnsi="Times New Roman" w:cs="Times New Roman"/>
          <w:b/>
          <w:i/>
          <w:sz w:val="24"/>
          <w:szCs w:val="24"/>
          <w:lang w:val="en-GB"/>
        </w:rPr>
        <w:t>Overview of the project</w:t>
      </w:r>
    </w:p>
    <w:p w14:paraId="62826C52" w14:textId="5888E87F" w:rsidR="00C52E12" w:rsidRPr="00212EAD" w:rsidRDefault="002D03F9">
      <w:pPr>
        <w:pStyle w:val="Normal1"/>
        <w:spacing w:line="360" w:lineRule="auto"/>
        <w:jc w:val="both"/>
        <w:rPr>
          <w:rFonts w:ascii="Times New Roman" w:eastAsia="Times New Roman" w:hAnsi="Times New Roman" w:cs="Times New Roman"/>
          <w:sz w:val="24"/>
          <w:szCs w:val="24"/>
          <w:lang w:val="en-GB"/>
        </w:rPr>
      </w:pPr>
      <w:r w:rsidRPr="00212EAD">
        <w:rPr>
          <w:rFonts w:ascii="Times New Roman" w:eastAsia="Times New Roman" w:hAnsi="Times New Roman" w:cs="Times New Roman"/>
          <w:sz w:val="24"/>
          <w:szCs w:val="24"/>
          <w:lang w:val="en-GB"/>
        </w:rPr>
        <w:t xml:space="preserve">It has been mentioned that Google is currently trying to inaugurate its </w:t>
      </w:r>
      <w:r w:rsidR="00D25B21" w:rsidRPr="00212EAD">
        <w:rPr>
          <w:rFonts w:ascii="Times New Roman" w:eastAsia="Times New Roman" w:hAnsi="Times New Roman" w:cs="Times New Roman"/>
          <w:sz w:val="24"/>
          <w:szCs w:val="24"/>
          <w:lang w:val="en-GB"/>
        </w:rPr>
        <w:t>1-billion-pound</w:t>
      </w:r>
      <w:r w:rsidRPr="00212EAD">
        <w:rPr>
          <w:rFonts w:ascii="Times New Roman" w:eastAsia="Times New Roman" w:hAnsi="Times New Roman" w:cs="Times New Roman"/>
          <w:sz w:val="24"/>
          <w:szCs w:val="24"/>
          <w:lang w:val="en-GB"/>
        </w:rPr>
        <w:t xml:space="preserve"> project for setting up a new headquarters in Kings Cross which is in London and they want to establish </w:t>
      </w:r>
      <w:r w:rsidRPr="00212EAD">
        <w:rPr>
          <w:rFonts w:ascii="Times New Roman" w:eastAsia="Times New Roman" w:hAnsi="Times New Roman" w:cs="Times New Roman"/>
          <w:sz w:val="24"/>
          <w:szCs w:val="24"/>
          <w:lang w:val="en-GB"/>
        </w:rPr>
        <w:lastRenderedPageBreak/>
        <w:t xml:space="preserve">this project by next year. This project can utilise a very large area of that land beside Kings Cross station is required by the organisation they require land that comprises a minimum of 60,400 square metres as Google is trying to open up prime space for its employees (Case Study). This organisation wants to provide accommodation to almost 4500 people and they also want to set up a retail store for the employees. The headquarters will also have an event space and training centre on the ground floor. According to Google, this should be a wholly owned and designed building by Google in the United States. By analysing the characteristics of this </w:t>
      </w:r>
      <w:r w:rsidR="00D25B21" w:rsidRPr="00212EAD">
        <w:rPr>
          <w:rFonts w:ascii="Times New Roman" w:eastAsia="Times New Roman" w:hAnsi="Times New Roman" w:cs="Times New Roman"/>
          <w:sz w:val="24"/>
          <w:szCs w:val="24"/>
          <w:lang w:val="en-GB"/>
        </w:rPr>
        <w:t>project,</w:t>
      </w:r>
      <w:r w:rsidRPr="00212EAD">
        <w:rPr>
          <w:rFonts w:ascii="Times New Roman" w:eastAsia="Times New Roman" w:hAnsi="Times New Roman" w:cs="Times New Roman"/>
          <w:sz w:val="24"/>
          <w:szCs w:val="24"/>
          <w:lang w:val="en-GB"/>
        </w:rPr>
        <w:t xml:space="preserve"> it has been understood that it is going to be one of the huge projects by Google as they are trying to provide outdoor amenities to people and </w:t>
      </w:r>
      <w:r w:rsidR="00D25B21" w:rsidRPr="00212EAD">
        <w:rPr>
          <w:rFonts w:ascii="Times New Roman" w:eastAsia="Times New Roman" w:hAnsi="Times New Roman" w:cs="Times New Roman"/>
          <w:sz w:val="24"/>
          <w:szCs w:val="24"/>
          <w:lang w:val="en-GB"/>
        </w:rPr>
        <w:t>also,</w:t>
      </w:r>
      <w:r w:rsidRPr="00212EAD">
        <w:rPr>
          <w:rFonts w:ascii="Times New Roman" w:eastAsia="Times New Roman" w:hAnsi="Times New Roman" w:cs="Times New Roman"/>
          <w:sz w:val="24"/>
          <w:szCs w:val="24"/>
          <w:lang w:val="en-GB"/>
        </w:rPr>
        <w:t xml:space="preserve"> they are aiming to provide recreation space for the employees of this company.</w:t>
      </w:r>
    </w:p>
    <w:p w14:paraId="40826AF1" w14:textId="77777777" w:rsidR="00C52E12" w:rsidRPr="00212EAD" w:rsidRDefault="002D03F9">
      <w:pPr>
        <w:pStyle w:val="Normal1"/>
        <w:spacing w:line="360" w:lineRule="auto"/>
        <w:jc w:val="both"/>
        <w:rPr>
          <w:rFonts w:ascii="Times New Roman" w:eastAsia="Times New Roman" w:hAnsi="Times New Roman" w:cs="Times New Roman"/>
          <w:b/>
          <w:i/>
          <w:sz w:val="24"/>
          <w:szCs w:val="24"/>
          <w:lang w:val="en-GB"/>
        </w:rPr>
      </w:pPr>
      <w:r w:rsidRPr="00212EAD">
        <w:rPr>
          <w:rFonts w:ascii="Times New Roman" w:eastAsia="Times New Roman" w:hAnsi="Times New Roman" w:cs="Times New Roman"/>
          <w:b/>
          <w:i/>
          <w:sz w:val="24"/>
          <w:szCs w:val="24"/>
          <w:lang w:val="en-GB"/>
        </w:rPr>
        <w:t>Project objectives</w:t>
      </w:r>
    </w:p>
    <w:p w14:paraId="664D81A1" w14:textId="77777777" w:rsidR="00C52E12" w:rsidRPr="00212EAD" w:rsidRDefault="002D03F9">
      <w:pPr>
        <w:pStyle w:val="Normal1"/>
        <w:numPr>
          <w:ilvl w:val="0"/>
          <w:numId w:val="1"/>
        </w:numPr>
        <w:spacing w:line="360" w:lineRule="auto"/>
        <w:jc w:val="both"/>
        <w:rPr>
          <w:rFonts w:ascii="Times New Roman" w:eastAsia="Times New Roman" w:hAnsi="Times New Roman" w:cs="Times New Roman"/>
          <w:sz w:val="24"/>
          <w:szCs w:val="24"/>
          <w:lang w:val="en-GB"/>
        </w:rPr>
      </w:pPr>
      <w:r w:rsidRPr="00212EAD">
        <w:rPr>
          <w:rFonts w:ascii="Times New Roman" w:eastAsia="Times New Roman" w:hAnsi="Times New Roman" w:cs="Times New Roman"/>
          <w:sz w:val="24"/>
          <w:szCs w:val="24"/>
          <w:lang w:val="en-GB"/>
        </w:rPr>
        <w:t>To achieve an effective accommodation for 4500 people</w:t>
      </w:r>
    </w:p>
    <w:p w14:paraId="4672F4C6" w14:textId="77777777" w:rsidR="00C52E12" w:rsidRPr="00212EAD" w:rsidRDefault="002D03F9">
      <w:pPr>
        <w:pStyle w:val="Normal1"/>
        <w:numPr>
          <w:ilvl w:val="0"/>
          <w:numId w:val="1"/>
        </w:numPr>
        <w:spacing w:line="360" w:lineRule="auto"/>
        <w:jc w:val="both"/>
        <w:rPr>
          <w:rFonts w:ascii="Times New Roman" w:eastAsia="Times New Roman" w:hAnsi="Times New Roman" w:cs="Times New Roman"/>
          <w:sz w:val="24"/>
          <w:szCs w:val="24"/>
          <w:lang w:val="en-GB"/>
        </w:rPr>
      </w:pPr>
      <w:r w:rsidRPr="00212EAD">
        <w:rPr>
          <w:rFonts w:ascii="Times New Roman" w:eastAsia="Times New Roman" w:hAnsi="Times New Roman" w:cs="Times New Roman"/>
          <w:sz w:val="24"/>
          <w:szCs w:val="24"/>
          <w:lang w:val="en-GB"/>
        </w:rPr>
        <w:t>To “create a Google campus with the potential to house 7,000 Google employees”</w:t>
      </w:r>
    </w:p>
    <w:p w14:paraId="4325305D" w14:textId="77777777" w:rsidR="00C52E12" w:rsidRPr="00212EAD" w:rsidRDefault="002D03F9">
      <w:pPr>
        <w:pStyle w:val="Normal1"/>
        <w:numPr>
          <w:ilvl w:val="0"/>
          <w:numId w:val="1"/>
        </w:numPr>
        <w:spacing w:line="360" w:lineRule="auto"/>
        <w:jc w:val="both"/>
        <w:rPr>
          <w:rFonts w:ascii="Times New Roman" w:eastAsia="Times New Roman" w:hAnsi="Times New Roman" w:cs="Times New Roman"/>
          <w:sz w:val="24"/>
          <w:szCs w:val="24"/>
          <w:lang w:val="en-GB"/>
        </w:rPr>
      </w:pPr>
      <w:r w:rsidRPr="00212EAD">
        <w:rPr>
          <w:rFonts w:ascii="Times New Roman" w:eastAsia="Times New Roman" w:hAnsi="Times New Roman" w:cs="Times New Roman"/>
          <w:sz w:val="24"/>
          <w:szCs w:val="24"/>
          <w:lang w:val="en-GB"/>
        </w:rPr>
        <w:t>To contribute to “the Knowledge Quarter and King’s Cross’s growing knowledge-based economy”</w:t>
      </w:r>
    </w:p>
    <w:p w14:paraId="04BD30DD" w14:textId="77777777" w:rsidR="00C52E12" w:rsidRPr="00212EAD" w:rsidRDefault="002D03F9">
      <w:pPr>
        <w:pStyle w:val="Normal1"/>
        <w:spacing w:line="360" w:lineRule="auto"/>
        <w:jc w:val="both"/>
        <w:rPr>
          <w:rFonts w:ascii="Times New Roman" w:eastAsia="Times New Roman" w:hAnsi="Times New Roman" w:cs="Times New Roman"/>
          <w:b/>
          <w:i/>
          <w:sz w:val="24"/>
          <w:szCs w:val="24"/>
          <w:lang w:val="en-GB"/>
        </w:rPr>
      </w:pPr>
      <w:r w:rsidRPr="00212EAD">
        <w:rPr>
          <w:rFonts w:ascii="Times New Roman" w:eastAsia="Times New Roman" w:hAnsi="Times New Roman" w:cs="Times New Roman"/>
          <w:b/>
          <w:i/>
          <w:sz w:val="24"/>
          <w:szCs w:val="24"/>
          <w:lang w:val="en-GB"/>
        </w:rPr>
        <w:t>Project Scope</w:t>
      </w:r>
    </w:p>
    <w:p w14:paraId="69082FED" w14:textId="77777777" w:rsidR="00C52E12" w:rsidRPr="00212EAD" w:rsidRDefault="002D03F9">
      <w:pPr>
        <w:pStyle w:val="Normal1"/>
        <w:spacing w:line="360" w:lineRule="auto"/>
        <w:jc w:val="both"/>
        <w:rPr>
          <w:rFonts w:ascii="Times New Roman" w:eastAsia="Times New Roman" w:hAnsi="Times New Roman" w:cs="Times New Roman"/>
          <w:sz w:val="24"/>
          <w:szCs w:val="24"/>
          <w:lang w:val="en-GB"/>
        </w:rPr>
      </w:pPr>
      <w:r w:rsidRPr="00212EAD">
        <w:rPr>
          <w:rFonts w:ascii="Times New Roman" w:eastAsia="Times New Roman" w:hAnsi="Times New Roman" w:cs="Times New Roman"/>
          <w:sz w:val="24"/>
          <w:szCs w:val="24"/>
          <w:lang w:val="en-GB"/>
        </w:rPr>
        <w:t xml:space="preserve">Before starting a project work it is important for project managers to identify the scope of a project as a Project scope helps in articulating what the project is actually in tales so that the project manager can understand which stakeholders need to be involved in the project. By identifying the scope of a project roadmap to the overall project can be provided that managers also can use for assigning tasks and scheduling the project work not only that but also the budget can be allocated in an accurate way (Harold, 2021). With the help of a project work team members can focus on the common objectives of a project (Fabbro and </w:t>
      </w:r>
      <w:proofErr w:type="spellStart"/>
      <w:r w:rsidRPr="00212EAD">
        <w:rPr>
          <w:rFonts w:ascii="Times New Roman" w:eastAsia="Times New Roman" w:hAnsi="Times New Roman" w:cs="Times New Roman"/>
          <w:sz w:val="24"/>
          <w:szCs w:val="24"/>
          <w:lang w:val="en-GB"/>
        </w:rPr>
        <w:t>Tonchia</w:t>
      </w:r>
      <w:proofErr w:type="spellEnd"/>
      <w:r w:rsidRPr="00212EAD">
        <w:rPr>
          <w:rFonts w:ascii="Times New Roman" w:eastAsia="Times New Roman" w:hAnsi="Times New Roman" w:cs="Times New Roman"/>
          <w:sz w:val="24"/>
          <w:szCs w:val="24"/>
          <w:lang w:val="en-GB"/>
        </w:rPr>
        <w:t>, 2021). The scope of this Google project is to provide its Employees with an effective accommodation where they will have the opportunity to experience outdoor amenities and they will also have recreation options. A multipurpose building will be designed by Google. With the help of this project, Google will be able to make its employees more productive by giving them options for recreation. It is mainly a step taken by the Google organisation for enhancing the productivity level of its employees.</w:t>
      </w:r>
    </w:p>
    <w:p w14:paraId="7A23864A" w14:textId="77777777" w:rsidR="00C52E12" w:rsidRPr="00212EAD" w:rsidRDefault="002D03F9">
      <w:pPr>
        <w:pStyle w:val="Normal1"/>
        <w:spacing w:line="360" w:lineRule="auto"/>
        <w:jc w:val="both"/>
        <w:rPr>
          <w:rFonts w:ascii="Times New Roman" w:eastAsia="Times New Roman" w:hAnsi="Times New Roman" w:cs="Times New Roman"/>
          <w:b/>
          <w:i/>
          <w:sz w:val="24"/>
          <w:szCs w:val="24"/>
          <w:lang w:val="en-GB"/>
        </w:rPr>
      </w:pPr>
      <w:r w:rsidRPr="00212EAD">
        <w:rPr>
          <w:rFonts w:ascii="Times New Roman" w:eastAsia="Times New Roman" w:hAnsi="Times New Roman" w:cs="Times New Roman"/>
          <w:b/>
          <w:i/>
          <w:sz w:val="24"/>
          <w:szCs w:val="24"/>
          <w:lang w:val="en-GB"/>
        </w:rPr>
        <w:t>Deliverables of the Project</w:t>
      </w:r>
    </w:p>
    <w:p w14:paraId="3FE3B400" w14:textId="77777777" w:rsidR="00C52E12" w:rsidRPr="00212EAD" w:rsidRDefault="002D03F9">
      <w:pPr>
        <w:pStyle w:val="Normal1"/>
        <w:spacing w:line="360" w:lineRule="auto"/>
        <w:jc w:val="both"/>
        <w:rPr>
          <w:rFonts w:ascii="Times New Roman" w:eastAsia="Times New Roman" w:hAnsi="Times New Roman" w:cs="Times New Roman"/>
          <w:sz w:val="24"/>
          <w:szCs w:val="24"/>
          <w:lang w:val="en-GB"/>
        </w:rPr>
      </w:pPr>
      <w:r w:rsidRPr="00212EAD">
        <w:rPr>
          <w:rFonts w:ascii="Times New Roman" w:eastAsia="Times New Roman" w:hAnsi="Times New Roman" w:cs="Times New Roman"/>
          <w:sz w:val="24"/>
          <w:szCs w:val="24"/>
          <w:lang w:val="en-GB"/>
        </w:rPr>
        <w:t xml:space="preserve">In order to discuss about the delivery of a project it can be stated that these are nothing but the outputs that are associated with the project delivery can be the tangible one or it can be the intangible one as well (O’Connor and Koo, 2020). The term deliverables are mainly used to “refer to any outputs related to a project, regardless of whether they are submitted at the end of </w:t>
      </w:r>
      <w:r w:rsidRPr="00212EAD">
        <w:rPr>
          <w:rFonts w:ascii="Times New Roman" w:eastAsia="Times New Roman" w:hAnsi="Times New Roman" w:cs="Times New Roman"/>
          <w:sz w:val="24"/>
          <w:szCs w:val="24"/>
          <w:lang w:val="en-GB"/>
        </w:rPr>
        <w:lastRenderedPageBreak/>
        <w:t>the project” (Rowe, 2020). Some of the deliverables of projects are a new product or a new campaign a new feature in a new product and also a project deliverable increase in NPS score within businesses and others. There are some deliverables associated in the Google project as well that are:</w:t>
      </w:r>
    </w:p>
    <w:p w14:paraId="1D7D4C3A" w14:textId="77777777" w:rsidR="00C52E12" w:rsidRPr="00212EAD" w:rsidRDefault="002D03F9">
      <w:pPr>
        <w:pStyle w:val="Normal1"/>
        <w:numPr>
          <w:ilvl w:val="0"/>
          <w:numId w:val="2"/>
        </w:numPr>
        <w:spacing w:line="360" w:lineRule="auto"/>
        <w:jc w:val="both"/>
        <w:rPr>
          <w:rFonts w:ascii="Times New Roman" w:eastAsia="Times New Roman" w:hAnsi="Times New Roman" w:cs="Times New Roman"/>
          <w:sz w:val="24"/>
          <w:szCs w:val="24"/>
          <w:lang w:val="en-GB"/>
        </w:rPr>
      </w:pPr>
      <w:r w:rsidRPr="00212EAD">
        <w:rPr>
          <w:rFonts w:ascii="Times New Roman" w:eastAsia="Times New Roman" w:hAnsi="Times New Roman" w:cs="Times New Roman"/>
          <w:sz w:val="24"/>
          <w:szCs w:val="24"/>
          <w:lang w:val="en-GB"/>
        </w:rPr>
        <w:t>A large new accommodation for the employees.</w:t>
      </w:r>
    </w:p>
    <w:p w14:paraId="6AE219F2" w14:textId="77777777" w:rsidR="00C52E12" w:rsidRPr="00212EAD" w:rsidRDefault="002D03F9">
      <w:pPr>
        <w:pStyle w:val="Normal1"/>
        <w:numPr>
          <w:ilvl w:val="0"/>
          <w:numId w:val="2"/>
        </w:numPr>
        <w:spacing w:line="360" w:lineRule="auto"/>
        <w:jc w:val="both"/>
        <w:rPr>
          <w:rFonts w:ascii="Times New Roman" w:eastAsia="Times New Roman" w:hAnsi="Times New Roman" w:cs="Times New Roman"/>
          <w:sz w:val="24"/>
          <w:szCs w:val="24"/>
          <w:lang w:val="en-GB"/>
        </w:rPr>
      </w:pPr>
      <w:r w:rsidRPr="00212EAD">
        <w:rPr>
          <w:rFonts w:ascii="Times New Roman" w:eastAsia="Times New Roman" w:hAnsi="Times New Roman" w:cs="Times New Roman"/>
          <w:sz w:val="24"/>
          <w:szCs w:val="24"/>
          <w:lang w:val="en-GB"/>
        </w:rPr>
        <w:t>An event space in the employees</w:t>
      </w:r>
    </w:p>
    <w:p w14:paraId="7F0A40B0" w14:textId="77777777" w:rsidR="00C52E12" w:rsidRPr="00212EAD" w:rsidRDefault="002D03F9">
      <w:pPr>
        <w:pStyle w:val="Normal1"/>
        <w:numPr>
          <w:ilvl w:val="0"/>
          <w:numId w:val="2"/>
        </w:numPr>
        <w:spacing w:line="360" w:lineRule="auto"/>
        <w:jc w:val="both"/>
        <w:rPr>
          <w:rFonts w:ascii="Times New Roman" w:eastAsia="Times New Roman" w:hAnsi="Times New Roman" w:cs="Times New Roman"/>
          <w:sz w:val="24"/>
          <w:szCs w:val="24"/>
          <w:lang w:val="en-GB"/>
        </w:rPr>
      </w:pPr>
      <w:r w:rsidRPr="00212EAD">
        <w:rPr>
          <w:rFonts w:ascii="Times New Roman" w:eastAsia="Times New Roman" w:hAnsi="Times New Roman" w:cs="Times New Roman"/>
          <w:sz w:val="24"/>
          <w:szCs w:val="24"/>
          <w:lang w:val="en-GB"/>
        </w:rPr>
        <w:t xml:space="preserve">Opportunities for outdoor amenities in the building </w:t>
      </w:r>
    </w:p>
    <w:p w14:paraId="47608FCE" w14:textId="77777777" w:rsidR="00C52E12" w:rsidRPr="00212EAD" w:rsidRDefault="002D03F9">
      <w:pPr>
        <w:pStyle w:val="Normal1"/>
        <w:numPr>
          <w:ilvl w:val="0"/>
          <w:numId w:val="2"/>
        </w:numPr>
        <w:spacing w:line="360" w:lineRule="auto"/>
        <w:jc w:val="both"/>
        <w:rPr>
          <w:rFonts w:ascii="Times New Roman" w:eastAsia="Times New Roman" w:hAnsi="Times New Roman" w:cs="Times New Roman"/>
          <w:sz w:val="24"/>
          <w:szCs w:val="24"/>
          <w:lang w:val="en-GB"/>
        </w:rPr>
      </w:pPr>
      <w:r w:rsidRPr="00212EAD">
        <w:rPr>
          <w:rFonts w:ascii="Times New Roman" w:eastAsia="Times New Roman" w:hAnsi="Times New Roman" w:cs="Times New Roman"/>
          <w:sz w:val="24"/>
          <w:szCs w:val="24"/>
          <w:lang w:val="en-GB"/>
        </w:rPr>
        <w:t>Opportunities for recreation for motivating employees</w:t>
      </w:r>
    </w:p>
    <w:p w14:paraId="5E79B304" w14:textId="77777777" w:rsidR="00C52E12" w:rsidRPr="00212EAD" w:rsidRDefault="002D03F9">
      <w:pPr>
        <w:pStyle w:val="Normal1"/>
        <w:numPr>
          <w:ilvl w:val="0"/>
          <w:numId w:val="2"/>
        </w:numPr>
        <w:spacing w:line="360" w:lineRule="auto"/>
        <w:jc w:val="both"/>
        <w:rPr>
          <w:rFonts w:ascii="Times New Roman" w:eastAsia="Times New Roman" w:hAnsi="Times New Roman" w:cs="Times New Roman"/>
          <w:sz w:val="24"/>
          <w:szCs w:val="24"/>
          <w:lang w:val="en-GB"/>
        </w:rPr>
      </w:pPr>
      <w:r w:rsidRPr="00212EAD">
        <w:rPr>
          <w:rFonts w:ascii="Times New Roman" w:eastAsia="Times New Roman" w:hAnsi="Times New Roman" w:cs="Times New Roman"/>
          <w:sz w:val="24"/>
          <w:szCs w:val="24"/>
          <w:lang w:val="en-GB"/>
        </w:rPr>
        <w:t>Developing a Google on building beside the United States</w:t>
      </w:r>
    </w:p>
    <w:p w14:paraId="7DD590D8" w14:textId="77777777" w:rsidR="00C52E12" w:rsidRPr="00212EAD" w:rsidRDefault="002D03F9">
      <w:pPr>
        <w:pStyle w:val="Normal1"/>
        <w:spacing w:line="360" w:lineRule="auto"/>
        <w:jc w:val="both"/>
        <w:rPr>
          <w:rFonts w:ascii="Times New Roman" w:eastAsia="Times New Roman" w:hAnsi="Times New Roman" w:cs="Times New Roman"/>
          <w:sz w:val="24"/>
          <w:szCs w:val="24"/>
          <w:lang w:val="en-GB"/>
        </w:rPr>
      </w:pPr>
      <w:r w:rsidRPr="00212EAD">
        <w:rPr>
          <w:rFonts w:ascii="Times New Roman" w:eastAsia="Times New Roman" w:hAnsi="Times New Roman" w:cs="Times New Roman"/>
          <w:sz w:val="24"/>
          <w:szCs w:val="24"/>
          <w:lang w:val="en-GB"/>
        </w:rPr>
        <w:t>These are some of the deliverables that Google will be providing through this project and all these deliverables are found to be equally effective because they can contribute per maintaining the welding of employees.</w:t>
      </w:r>
    </w:p>
    <w:p w14:paraId="052299FF" w14:textId="77777777" w:rsidR="00C52E12" w:rsidRPr="00212EAD" w:rsidRDefault="002D03F9">
      <w:pPr>
        <w:pStyle w:val="Normal1"/>
        <w:spacing w:line="360" w:lineRule="auto"/>
        <w:jc w:val="both"/>
        <w:rPr>
          <w:rFonts w:ascii="Times New Roman" w:eastAsia="Times New Roman" w:hAnsi="Times New Roman" w:cs="Times New Roman"/>
          <w:b/>
          <w:i/>
          <w:sz w:val="24"/>
          <w:szCs w:val="24"/>
          <w:lang w:val="en-GB"/>
        </w:rPr>
      </w:pPr>
      <w:r w:rsidRPr="00212EAD">
        <w:rPr>
          <w:rFonts w:ascii="Times New Roman" w:eastAsia="Times New Roman" w:hAnsi="Times New Roman" w:cs="Times New Roman"/>
          <w:b/>
          <w:i/>
          <w:sz w:val="24"/>
          <w:szCs w:val="24"/>
          <w:lang w:val="en-GB"/>
        </w:rPr>
        <w:t>Methodology for the project</w:t>
      </w:r>
    </w:p>
    <w:p w14:paraId="1B7A71ED" w14:textId="77777777" w:rsidR="00C52E12" w:rsidRPr="00212EAD" w:rsidRDefault="002D03F9">
      <w:pPr>
        <w:pStyle w:val="Normal1"/>
        <w:spacing w:line="360" w:lineRule="auto"/>
        <w:jc w:val="both"/>
        <w:rPr>
          <w:rFonts w:ascii="Times New Roman" w:eastAsia="Times New Roman" w:hAnsi="Times New Roman" w:cs="Times New Roman"/>
          <w:sz w:val="24"/>
          <w:szCs w:val="24"/>
          <w:lang w:val="en-GB"/>
        </w:rPr>
      </w:pPr>
      <w:r w:rsidRPr="00212EAD">
        <w:rPr>
          <w:rFonts w:ascii="Times New Roman" w:eastAsia="Times New Roman" w:hAnsi="Times New Roman" w:cs="Times New Roman"/>
          <w:sz w:val="24"/>
          <w:szCs w:val="24"/>
          <w:lang w:val="en-GB"/>
        </w:rPr>
        <w:t xml:space="preserve">Each and every project requires a particular methodology. It is required because project methodology can keep a project on the right track. The project methodology is nothing but a set of principles that provide project works with specific tools as well as techniques and methodology is mainly used for planning and executing as well as for managing overall project work (Adegbite </w:t>
      </w:r>
      <w:r w:rsidRPr="00212EAD">
        <w:rPr>
          <w:rFonts w:ascii="Times New Roman" w:eastAsia="Times New Roman" w:hAnsi="Times New Roman" w:cs="Times New Roman"/>
          <w:i/>
          <w:sz w:val="24"/>
          <w:szCs w:val="24"/>
          <w:lang w:val="en-GB"/>
        </w:rPr>
        <w:t xml:space="preserve">et al. </w:t>
      </w:r>
      <w:r w:rsidRPr="00212EAD">
        <w:rPr>
          <w:rFonts w:ascii="Times New Roman" w:eastAsia="Times New Roman" w:hAnsi="Times New Roman" w:cs="Times New Roman"/>
          <w:sz w:val="24"/>
          <w:szCs w:val="24"/>
          <w:lang w:val="en-GB"/>
        </w:rPr>
        <w:t>2023). Project management methodologies have proven to be beneficial for project managers always in leading team members and for managing each and every work that will facilitate the team members and also encourage team collaboration. Considering such benefits of a project methodology a particular project methodology has also been undertaken for conducting the project of Google company.</w:t>
      </w:r>
    </w:p>
    <w:p w14:paraId="437163F8" w14:textId="77777777" w:rsidR="00C52E12" w:rsidRPr="00212EAD" w:rsidRDefault="002D03F9">
      <w:pPr>
        <w:pStyle w:val="Normal1"/>
        <w:spacing w:line="360" w:lineRule="auto"/>
        <w:jc w:val="both"/>
        <w:rPr>
          <w:rFonts w:ascii="Times New Roman" w:eastAsia="Times New Roman" w:hAnsi="Times New Roman" w:cs="Times New Roman"/>
          <w:sz w:val="24"/>
          <w:szCs w:val="24"/>
          <w:lang w:val="en-GB"/>
        </w:rPr>
      </w:pPr>
      <w:r w:rsidRPr="00212EAD">
        <w:rPr>
          <w:rFonts w:ascii="Times New Roman" w:eastAsia="Times New Roman" w:hAnsi="Times New Roman" w:cs="Times New Roman"/>
          <w:sz w:val="24"/>
          <w:szCs w:val="24"/>
          <w:lang w:val="en-GB"/>
        </w:rPr>
        <w:t xml:space="preserve">In order to execute this project work the Agile project methodology is found to be appropriate. With the help of this method project manager can implement a structured approach in the project and there are certain segments in it that can be managed efficiently with this methodology (Santos and de Carvalho, 2022.). So many benefits associated with Agile project methodology for example it focuses on the continuous improvement of a project and takes care of each and every phase individually. In order to discuss about these project methodologies it can be stated that it is an iterative approach for managing a project and it also focuses on continuous outcomes as well as focus on time-to-time feedback regarding a project (Papadakis and TSIRONIS, 2020). With the help of this method progression of project work can be identified in an effective way. Google also need to consider this project method because having a structured manner for doing a construction project is extremely necessary and also the faces of this project can be done efficiently with the help of this methodology. This methodology </w:t>
      </w:r>
      <w:r w:rsidRPr="00212EAD">
        <w:rPr>
          <w:rFonts w:ascii="Times New Roman" w:eastAsia="Times New Roman" w:hAnsi="Times New Roman" w:cs="Times New Roman"/>
          <w:sz w:val="24"/>
          <w:szCs w:val="24"/>
          <w:lang w:val="en-GB"/>
        </w:rPr>
        <w:lastRenderedPageBreak/>
        <w:t>applies and approach to the project work that helps in delivering requirements that is also iteratively as well as incrementally throughout the project life cycle.</w:t>
      </w:r>
    </w:p>
    <w:p w14:paraId="7014F6E2" w14:textId="77777777" w:rsidR="00C52E12" w:rsidRPr="00212EAD" w:rsidRDefault="002D03F9">
      <w:pPr>
        <w:pStyle w:val="Normal1"/>
        <w:spacing w:line="360" w:lineRule="auto"/>
        <w:jc w:val="both"/>
        <w:rPr>
          <w:rFonts w:ascii="Times New Roman" w:eastAsia="Times New Roman" w:hAnsi="Times New Roman" w:cs="Times New Roman"/>
          <w:b/>
          <w:i/>
          <w:sz w:val="24"/>
          <w:szCs w:val="24"/>
          <w:lang w:val="en-GB"/>
        </w:rPr>
      </w:pPr>
      <w:r w:rsidRPr="00212EAD">
        <w:rPr>
          <w:rFonts w:ascii="Times New Roman" w:eastAsia="Times New Roman" w:hAnsi="Times New Roman" w:cs="Times New Roman"/>
          <w:b/>
          <w:i/>
          <w:sz w:val="24"/>
          <w:szCs w:val="24"/>
          <w:lang w:val="en-GB"/>
        </w:rPr>
        <w:t>Budget Discussion</w:t>
      </w:r>
    </w:p>
    <w:p w14:paraId="6F503B7A" w14:textId="77777777" w:rsidR="00C52E12" w:rsidRPr="00212EAD" w:rsidRDefault="002D03F9">
      <w:pPr>
        <w:pStyle w:val="Normal1"/>
        <w:spacing w:line="360" w:lineRule="auto"/>
        <w:jc w:val="both"/>
        <w:rPr>
          <w:rFonts w:ascii="Times New Roman" w:eastAsia="Times New Roman" w:hAnsi="Times New Roman" w:cs="Times New Roman"/>
          <w:sz w:val="24"/>
          <w:szCs w:val="24"/>
          <w:lang w:val="en-GB"/>
        </w:rPr>
      </w:pPr>
      <w:r w:rsidRPr="00212EAD">
        <w:rPr>
          <w:rFonts w:ascii="Times New Roman" w:eastAsia="Times New Roman" w:hAnsi="Times New Roman" w:cs="Times New Roman"/>
          <w:sz w:val="24"/>
          <w:szCs w:val="24"/>
          <w:lang w:val="en-GB"/>
        </w:rPr>
        <w:t xml:space="preserve">Budget allocation or discussion on a budget is extremely essential for project management because accurate budget allocation helps “to stabilise their progress and not have to alter decisions and make compromises later in certain activities and resources” (Pan </w:t>
      </w:r>
      <w:r w:rsidRPr="00212EAD">
        <w:rPr>
          <w:rFonts w:ascii="Times New Roman" w:eastAsia="Times New Roman" w:hAnsi="Times New Roman" w:cs="Times New Roman"/>
          <w:i/>
          <w:sz w:val="24"/>
          <w:szCs w:val="24"/>
          <w:lang w:val="en-GB"/>
        </w:rPr>
        <w:t xml:space="preserve">et al. </w:t>
      </w:r>
      <w:r w:rsidRPr="00212EAD">
        <w:rPr>
          <w:rFonts w:ascii="Times New Roman" w:eastAsia="Times New Roman" w:hAnsi="Times New Roman" w:cs="Times New Roman"/>
          <w:sz w:val="24"/>
          <w:szCs w:val="24"/>
          <w:lang w:val="en-GB"/>
        </w:rPr>
        <w:t>2023). The more project managers will efficiently allocate budgets the more efficiently the project team members can make their effort and they will also achieve effective planning based on the budget allocation. Black budget planning is required in project management because it makes it easier for work prioritisation. Moreover, budget allocation creates financial independence as well as freedom in project work and it can also set the project on the right path for achieving financial goals.</w:t>
      </w:r>
    </w:p>
    <w:p w14:paraId="7406AF6D" w14:textId="77777777" w:rsidR="00C52E12" w:rsidRPr="00212EAD" w:rsidRDefault="002D03F9">
      <w:pPr>
        <w:pStyle w:val="Normal1"/>
        <w:spacing w:line="360" w:lineRule="auto"/>
        <w:jc w:val="both"/>
        <w:rPr>
          <w:rFonts w:ascii="Times New Roman" w:eastAsia="Times New Roman" w:hAnsi="Times New Roman" w:cs="Times New Roman"/>
          <w:b/>
          <w:i/>
          <w:sz w:val="24"/>
          <w:szCs w:val="24"/>
          <w:lang w:val="en-GB"/>
        </w:rPr>
      </w:pPr>
      <w:r w:rsidRPr="00212EAD">
        <w:rPr>
          <w:rFonts w:ascii="Times New Roman" w:eastAsia="Times New Roman" w:hAnsi="Times New Roman" w:cs="Times New Roman"/>
          <w:sz w:val="24"/>
          <w:szCs w:val="24"/>
          <w:lang w:val="en-GB"/>
        </w:rPr>
        <w:t xml:space="preserve">The total budget for this project is </w:t>
      </w:r>
      <w:r w:rsidRPr="00212EAD">
        <w:rPr>
          <w:rFonts w:ascii="Times New Roman" w:eastAsia="Times New Roman" w:hAnsi="Times New Roman" w:cs="Times New Roman"/>
          <w:b/>
          <w:i/>
          <w:sz w:val="24"/>
          <w:szCs w:val="24"/>
          <w:lang w:val="en-GB"/>
        </w:rPr>
        <w:t>3 million dollars</w:t>
      </w:r>
    </w:p>
    <w:tbl>
      <w:tblPr>
        <w:tblStyle w:val="a"/>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C52E12" w:rsidRPr="00212EAD" w14:paraId="6F38F514" w14:textId="77777777">
        <w:trPr>
          <w:cantSplit/>
          <w:tblHeader/>
        </w:trPr>
        <w:tc>
          <w:tcPr>
            <w:tcW w:w="4514" w:type="dxa"/>
            <w:shd w:val="clear" w:color="auto" w:fill="auto"/>
            <w:tcMar>
              <w:top w:w="100" w:type="dxa"/>
              <w:left w:w="100" w:type="dxa"/>
              <w:bottom w:w="100" w:type="dxa"/>
              <w:right w:w="100" w:type="dxa"/>
            </w:tcMar>
          </w:tcPr>
          <w:p w14:paraId="3F84EF65" w14:textId="77777777" w:rsidR="00C52E12" w:rsidRPr="00212EAD" w:rsidRDefault="002D03F9">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b/>
                <w:i/>
                <w:sz w:val="24"/>
                <w:szCs w:val="24"/>
                <w:lang w:val="en-GB"/>
              </w:rPr>
            </w:pPr>
            <w:r w:rsidRPr="00212EAD">
              <w:rPr>
                <w:rFonts w:ascii="Times New Roman" w:eastAsia="Times New Roman" w:hAnsi="Times New Roman" w:cs="Times New Roman"/>
                <w:b/>
                <w:i/>
                <w:sz w:val="24"/>
                <w:szCs w:val="24"/>
                <w:lang w:val="en-GB"/>
              </w:rPr>
              <w:t>Areas of expenses</w:t>
            </w:r>
          </w:p>
        </w:tc>
        <w:tc>
          <w:tcPr>
            <w:tcW w:w="4514" w:type="dxa"/>
            <w:shd w:val="clear" w:color="auto" w:fill="auto"/>
            <w:tcMar>
              <w:top w:w="100" w:type="dxa"/>
              <w:left w:w="100" w:type="dxa"/>
              <w:bottom w:w="100" w:type="dxa"/>
              <w:right w:w="100" w:type="dxa"/>
            </w:tcMar>
          </w:tcPr>
          <w:p w14:paraId="69E0C6D6" w14:textId="77777777" w:rsidR="00C52E12" w:rsidRPr="00212EAD" w:rsidRDefault="002D03F9">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b/>
                <w:i/>
                <w:sz w:val="24"/>
                <w:szCs w:val="24"/>
                <w:lang w:val="en-GB"/>
              </w:rPr>
            </w:pPr>
            <w:r w:rsidRPr="00212EAD">
              <w:rPr>
                <w:rFonts w:ascii="Times New Roman" w:eastAsia="Times New Roman" w:hAnsi="Times New Roman" w:cs="Times New Roman"/>
                <w:b/>
                <w:i/>
                <w:sz w:val="24"/>
                <w:szCs w:val="24"/>
                <w:lang w:val="en-GB"/>
              </w:rPr>
              <w:t>budget</w:t>
            </w:r>
          </w:p>
        </w:tc>
      </w:tr>
      <w:tr w:rsidR="00C52E12" w:rsidRPr="00212EAD" w14:paraId="787EBDDE" w14:textId="77777777">
        <w:trPr>
          <w:cantSplit/>
          <w:tblHeader/>
        </w:trPr>
        <w:tc>
          <w:tcPr>
            <w:tcW w:w="4514" w:type="dxa"/>
            <w:shd w:val="clear" w:color="auto" w:fill="auto"/>
            <w:tcMar>
              <w:top w:w="100" w:type="dxa"/>
              <w:left w:w="100" w:type="dxa"/>
              <w:bottom w:w="100" w:type="dxa"/>
              <w:right w:w="100" w:type="dxa"/>
            </w:tcMar>
          </w:tcPr>
          <w:p w14:paraId="771EEB56" w14:textId="77777777" w:rsidR="00C52E12" w:rsidRPr="00212EAD" w:rsidRDefault="002D03F9">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212EAD">
              <w:rPr>
                <w:rFonts w:ascii="Times New Roman" w:eastAsia="Times New Roman" w:hAnsi="Times New Roman" w:cs="Times New Roman"/>
                <w:sz w:val="24"/>
                <w:szCs w:val="24"/>
                <w:lang w:val="en-GB"/>
              </w:rPr>
              <w:t>Raw materials</w:t>
            </w:r>
          </w:p>
        </w:tc>
        <w:tc>
          <w:tcPr>
            <w:tcW w:w="4514" w:type="dxa"/>
            <w:shd w:val="clear" w:color="auto" w:fill="auto"/>
            <w:tcMar>
              <w:top w:w="100" w:type="dxa"/>
              <w:left w:w="100" w:type="dxa"/>
              <w:bottom w:w="100" w:type="dxa"/>
              <w:right w:w="100" w:type="dxa"/>
            </w:tcMar>
          </w:tcPr>
          <w:p w14:paraId="783731CF" w14:textId="77777777" w:rsidR="00C52E12" w:rsidRPr="00212EAD" w:rsidRDefault="002D03F9">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212EAD">
              <w:rPr>
                <w:rFonts w:ascii="Times New Roman" w:eastAsia="Times New Roman" w:hAnsi="Times New Roman" w:cs="Times New Roman"/>
                <w:sz w:val="24"/>
                <w:szCs w:val="24"/>
                <w:lang w:val="en-GB"/>
              </w:rPr>
              <w:t>1 million</w:t>
            </w:r>
          </w:p>
        </w:tc>
      </w:tr>
      <w:tr w:rsidR="00C52E12" w:rsidRPr="00212EAD" w14:paraId="6A8841D0" w14:textId="77777777">
        <w:trPr>
          <w:cantSplit/>
          <w:tblHeader/>
        </w:trPr>
        <w:tc>
          <w:tcPr>
            <w:tcW w:w="4514" w:type="dxa"/>
            <w:shd w:val="clear" w:color="auto" w:fill="auto"/>
            <w:tcMar>
              <w:top w:w="100" w:type="dxa"/>
              <w:left w:w="100" w:type="dxa"/>
              <w:bottom w:w="100" w:type="dxa"/>
              <w:right w:w="100" w:type="dxa"/>
            </w:tcMar>
          </w:tcPr>
          <w:p w14:paraId="3146EE9A" w14:textId="77777777" w:rsidR="00C52E12" w:rsidRPr="00212EAD" w:rsidRDefault="002D03F9">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212EAD">
              <w:rPr>
                <w:rFonts w:ascii="Times New Roman" w:eastAsia="Times New Roman" w:hAnsi="Times New Roman" w:cs="Times New Roman"/>
                <w:sz w:val="24"/>
                <w:szCs w:val="24"/>
                <w:lang w:val="en-GB"/>
              </w:rPr>
              <w:t>Human resources</w:t>
            </w:r>
          </w:p>
        </w:tc>
        <w:tc>
          <w:tcPr>
            <w:tcW w:w="4514" w:type="dxa"/>
            <w:shd w:val="clear" w:color="auto" w:fill="auto"/>
            <w:tcMar>
              <w:top w:w="100" w:type="dxa"/>
              <w:left w:w="100" w:type="dxa"/>
              <w:bottom w:w="100" w:type="dxa"/>
              <w:right w:w="100" w:type="dxa"/>
            </w:tcMar>
          </w:tcPr>
          <w:p w14:paraId="093C54A7" w14:textId="77777777" w:rsidR="00C52E12" w:rsidRPr="00212EAD" w:rsidRDefault="002D03F9">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212EAD">
              <w:rPr>
                <w:rFonts w:ascii="Times New Roman" w:eastAsia="Times New Roman" w:hAnsi="Times New Roman" w:cs="Times New Roman"/>
                <w:sz w:val="24"/>
                <w:szCs w:val="24"/>
                <w:lang w:val="en-GB"/>
              </w:rPr>
              <w:t>80k</w:t>
            </w:r>
          </w:p>
        </w:tc>
      </w:tr>
      <w:tr w:rsidR="00C52E12" w:rsidRPr="00212EAD" w14:paraId="717DB441" w14:textId="77777777">
        <w:trPr>
          <w:cantSplit/>
          <w:tblHeader/>
        </w:trPr>
        <w:tc>
          <w:tcPr>
            <w:tcW w:w="4514" w:type="dxa"/>
            <w:shd w:val="clear" w:color="auto" w:fill="auto"/>
            <w:tcMar>
              <w:top w:w="100" w:type="dxa"/>
              <w:left w:w="100" w:type="dxa"/>
              <w:bottom w:w="100" w:type="dxa"/>
              <w:right w:w="100" w:type="dxa"/>
            </w:tcMar>
          </w:tcPr>
          <w:p w14:paraId="0851BCC8" w14:textId="77777777" w:rsidR="00C52E12" w:rsidRPr="00212EAD" w:rsidRDefault="002D03F9">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212EAD">
              <w:rPr>
                <w:rFonts w:ascii="Times New Roman" w:eastAsia="Times New Roman" w:hAnsi="Times New Roman" w:cs="Times New Roman"/>
                <w:sz w:val="24"/>
                <w:szCs w:val="24"/>
                <w:lang w:val="en-GB"/>
              </w:rPr>
              <w:t>Equipment</w:t>
            </w:r>
          </w:p>
        </w:tc>
        <w:tc>
          <w:tcPr>
            <w:tcW w:w="4514" w:type="dxa"/>
            <w:shd w:val="clear" w:color="auto" w:fill="auto"/>
            <w:tcMar>
              <w:top w:w="100" w:type="dxa"/>
              <w:left w:w="100" w:type="dxa"/>
              <w:bottom w:w="100" w:type="dxa"/>
              <w:right w:w="100" w:type="dxa"/>
            </w:tcMar>
          </w:tcPr>
          <w:p w14:paraId="42C3ED91" w14:textId="77777777" w:rsidR="00C52E12" w:rsidRPr="00212EAD" w:rsidRDefault="002D03F9">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212EAD">
              <w:rPr>
                <w:rFonts w:ascii="Times New Roman" w:eastAsia="Times New Roman" w:hAnsi="Times New Roman" w:cs="Times New Roman"/>
                <w:sz w:val="24"/>
                <w:szCs w:val="24"/>
                <w:lang w:val="en-GB"/>
              </w:rPr>
              <w:t>50k</w:t>
            </w:r>
          </w:p>
        </w:tc>
      </w:tr>
      <w:tr w:rsidR="00C52E12" w:rsidRPr="00212EAD" w14:paraId="19D0F181" w14:textId="77777777">
        <w:trPr>
          <w:cantSplit/>
          <w:tblHeader/>
        </w:trPr>
        <w:tc>
          <w:tcPr>
            <w:tcW w:w="4514" w:type="dxa"/>
            <w:shd w:val="clear" w:color="auto" w:fill="auto"/>
            <w:tcMar>
              <w:top w:w="100" w:type="dxa"/>
              <w:left w:w="100" w:type="dxa"/>
              <w:bottom w:w="100" w:type="dxa"/>
              <w:right w:w="100" w:type="dxa"/>
            </w:tcMar>
          </w:tcPr>
          <w:p w14:paraId="7E7926FB" w14:textId="77777777" w:rsidR="00C52E12" w:rsidRPr="00212EAD" w:rsidRDefault="002D03F9">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212EAD">
              <w:rPr>
                <w:rFonts w:ascii="Times New Roman" w:eastAsia="Times New Roman" w:hAnsi="Times New Roman" w:cs="Times New Roman"/>
                <w:sz w:val="24"/>
                <w:szCs w:val="24"/>
                <w:lang w:val="en-GB"/>
              </w:rPr>
              <w:t>Legal Expenditure</w:t>
            </w:r>
          </w:p>
        </w:tc>
        <w:tc>
          <w:tcPr>
            <w:tcW w:w="4514" w:type="dxa"/>
            <w:shd w:val="clear" w:color="auto" w:fill="auto"/>
            <w:tcMar>
              <w:top w:w="100" w:type="dxa"/>
              <w:left w:w="100" w:type="dxa"/>
              <w:bottom w:w="100" w:type="dxa"/>
              <w:right w:w="100" w:type="dxa"/>
            </w:tcMar>
          </w:tcPr>
          <w:p w14:paraId="08D977AE" w14:textId="77777777" w:rsidR="00C52E12" w:rsidRPr="00212EAD" w:rsidRDefault="002D03F9">
            <w:pPr>
              <w:pStyle w:val="Normal1"/>
              <w:widowControl w:val="0"/>
              <w:spacing w:line="240" w:lineRule="auto"/>
              <w:rPr>
                <w:rFonts w:ascii="Times New Roman" w:eastAsia="Times New Roman" w:hAnsi="Times New Roman" w:cs="Times New Roman"/>
                <w:sz w:val="24"/>
                <w:szCs w:val="24"/>
                <w:lang w:val="en-GB"/>
              </w:rPr>
            </w:pPr>
            <w:r w:rsidRPr="00212EAD">
              <w:rPr>
                <w:rFonts w:ascii="Times New Roman" w:eastAsia="Times New Roman" w:hAnsi="Times New Roman" w:cs="Times New Roman"/>
                <w:sz w:val="24"/>
                <w:szCs w:val="24"/>
                <w:lang w:val="en-GB"/>
              </w:rPr>
              <w:t xml:space="preserve">30k </w:t>
            </w:r>
          </w:p>
        </w:tc>
      </w:tr>
      <w:tr w:rsidR="00C52E12" w:rsidRPr="00212EAD" w14:paraId="7C401850" w14:textId="77777777">
        <w:trPr>
          <w:cantSplit/>
          <w:tblHeader/>
        </w:trPr>
        <w:tc>
          <w:tcPr>
            <w:tcW w:w="4514" w:type="dxa"/>
            <w:shd w:val="clear" w:color="auto" w:fill="auto"/>
            <w:tcMar>
              <w:top w:w="100" w:type="dxa"/>
              <w:left w:w="100" w:type="dxa"/>
              <w:bottom w:w="100" w:type="dxa"/>
              <w:right w:w="100" w:type="dxa"/>
            </w:tcMar>
          </w:tcPr>
          <w:p w14:paraId="7FCDAA8A" w14:textId="77777777" w:rsidR="00C52E12" w:rsidRPr="00212EAD" w:rsidRDefault="002D03F9">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212EAD">
              <w:rPr>
                <w:rFonts w:ascii="Times New Roman" w:eastAsia="Times New Roman" w:hAnsi="Times New Roman" w:cs="Times New Roman"/>
                <w:sz w:val="24"/>
                <w:szCs w:val="24"/>
                <w:lang w:val="en-GB"/>
              </w:rPr>
              <w:t>Land acquisition</w:t>
            </w:r>
          </w:p>
        </w:tc>
        <w:tc>
          <w:tcPr>
            <w:tcW w:w="4514" w:type="dxa"/>
            <w:shd w:val="clear" w:color="auto" w:fill="auto"/>
            <w:tcMar>
              <w:top w:w="100" w:type="dxa"/>
              <w:left w:w="100" w:type="dxa"/>
              <w:bottom w:w="100" w:type="dxa"/>
              <w:right w:w="100" w:type="dxa"/>
            </w:tcMar>
          </w:tcPr>
          <w:p w14:paraId="101477AE" w14:textId="77777777" w:rsidR="00C52E12" w:rsidRPr="00212EAD" w:rsidRDefault="002D03F9">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212EAD">
              <w:rPr>
                <w:rFonts w:ascii="Times New Roman" w:eastAsia="Times New Roman" w:hAnsi="Times New Roman" w:cs="Times New Roman"/>
                <w:sz w:val="24"/>
                <w:szCs w:val="24"/>
                <w:lang w:val="en-GB"/>
              </w:rPr>
              <w:t>1 million</w:t>
            </w:r>
          </w:p>
        </w:tc>
      </w:tr>
    </w:tbl>
    <w:p w14:paraId="41F1A78E" w14:textId="77777777" w:rsidR="00C52E12" w:rsidRPr="00212EAD" w:rsidRDefault="00C52E12">
      <w:pPr>
        <w:pStyle w:val="Normal1"/>
        <w:spacing w:line="360" w:lineRule="auto"/>
        <w:jc w:val="both"/>
        <w:rPr>
          <w:rFonts w:ascii="Times New Roman" w:eastAsia="Times New Roman" w:hAnsi="Times New Roman" w:cs="Times New Roman"/>
          <w:sz w:val="24"/>
          <w:szCs w:val="24"/>
          <w:lang w:val="en-GB"/>
        </w:rPr>
      </w:pPr>
    </w:p>
    <w:p w14:paraId="6EB5BB0A" w14:textId="77777777" w:rsidR="00C52E12" w:rsidRPr="00212EAD" w:rsidRDefault="002D03F9">
      <w:pPr>
        <w:pStyle w:val="Normal1"/>
        <w:spacing w:line="360" w:lineRule="auto"/>
        <w:jc w:val="both"/>
        <w:rPr>
          <w:rFonts w:ascii="Times New Roman" w:eastAsia="Times New Roman" w:hAnsi="Times New Roman" w:cs="Times New Roman"/>
          <w:b/>
          <w:i/>
          <w:sz w:val="24"/>
          <w:szCs w:val="24"/>
          <w:lang w:val="en-GB"/>
        </w:rPr>
      </w:pPr>
      <w:r w:rsidRPr="00212EAD">
        <w:rPr>
          <w:rFonts w:ascii="Times New Roman" w:eastAsia="Times New Roman" w:hAnsi="Times New Roman" w:cs="Times New Roman"/>
          <w:b/>
          <w:i/>
          <w:sz w:val="24"/>
          <w:szCs w:val="24"/>
          <w:lang w:val="en-GB"/>
        </w:rPr>
        <w:t>Resource Allocation</w:t>
      </w:r>
    </w:p>
    <w:p w14:paraId="4CD56146" w14:textId="77777777" w:rsidR="00C52E12" w:rsidRPr="00212EAD" w:rsidRDefault="002D03F9">
      <w:pPr>
        <w:pStyle w:val="Normal1"/>
        <w:spacing w:line="360" w:lineRule="auto"/>
        <w:jc w:val="both"/>
        <w:rPr>
          <w:rFonts w:ascii="Times New Roman" w:eastAsia="Times New Roman" w:hAnsi="Times New Roman" w:cs="Times New Roman"/>
          <w:sz w:val="24"/>
          <w:szCs w:val="24"/>
          <w:lang w:val="en-GB"/>
        </w:rPr>
      </w:pPr>
      <w:r w:rsidRPr="00212EAD">
        <w:rPr>
          <w:rFonts w:ascii="Times New Roman" w:eastAsia="Times New Roman" w:hAnsi="Times New Roman" w:cs="Times New Roman"/>
          <w:sz w:val="24"/>
          <w:szCs w:val="24"/>
          <w:lang w:val="en-GB"/>
        </w:rPr>
        <w:t xml:space="preserve">Like budget allocation, resource allocation is equally essential in project management works; research allocation can lead to numerous positive outputs. For example, resource allocation can maintain and enhance efficiency (Deng </w:t>
      </w:r>
      <w:r w:rsidRPr="00212EAD">
        <w:rPr>
          <w:rFonts w:ascii="Times New Roman" w:eastAsia="Times New Roman" w:hAnsi="Times New Roman" w:cs="Times New Roman"/>
          <w:i/>
          <w:sz w:val="24"/>
          <w:szCs w:val="24"/>
          <w:lang w:val="en-GB"/>
        </w:rPr>
        <w:t xml:space="preserve">et al. </w:t>
      </w:r>
      <w:r w:rsidRPr="00212EAD">
        <w:rPr>
          <w:rFonts w:ascii="Times New Roman" w:eastAsia="Times New Roman" w:hAnsi="Times New Roman" w:cs="Times New Roman"/>
          <w:sz w:val="24"/>
          <w:szCs w:val="24"/>
          <w:lang w:val="en-GB"/>
        </w:rPr>
        <w:t>2020). It can also keep the budget of a project maintained. It ensures that each and every member has clarity regarding the project goal as well as their roles and responsibilities. Keeping these elements in mind resources for this project of Google company have been allocated accurately as it can boost the efficiency and cut risk associated with overrun. It has been identified that research allocation provides projects with greater visibility across all the existing resources and also helps in financial engagements. The resource allocation for the Google project is portrayed below:</w:t>
      </w:r>
    </w:p>
    <w:p w14:paraId="310190F9" w14:textId="77777777" w:rsidR="00C52E12" w:rsidRPr="00212EAD" w:rsidRDefault="002D03F9">
      <w:pPr>
        <w:pStyle w:val="Normal1"/>
        <w:numPr>
          <w:ilvl w:val="0"/>
          <w:numId w:val="3"/>
        </w:numPr>
        <w:spacing w:line="360" w:lineRule="auto"/>
        <w:jc w:val="both"/>
        <w:rPr>
          <w:rFonts w:ascii="Times New Roman" w:eastAsia="Times New Roman" w:hAnsi="Times New Roman" w:cs="Times New Roman"/>
          <w:sz w:val="24"/>
          <w:szCs w:val="24"/>
          <w:lang w:val="en-GB"/>
        </w:rPr>
      </w:pPr>
      <w:r w:rsidRPr="00212EAD">
        <w:rPr>
          <w:rFonts w:ascii="Times New Roman" w:eastAsia="Times New Roman" w:hAnsi="Times New Roman" w:cs="Times New Roman"/>
          <w:sz w:val="24"/>
          <w:szCs w:val="24"/>
          <w:lang w:val="en-GB"/>
        </w:rPr>
        <w:t>Raw Materials</w:t>
      </w:r>
    </w:p>
    <w:p w14:paraId="2423726E" w14:textId="77777777" w:rsidR="00C52E12" w:rsidRPr="00212EAD" w:rsidRDefault="002D03F9">
      <w:pPr>
        <w:pStyle w:val="Normal1"/>
        <w:numPr>
          <w:ilvl w:val="0"/>
          <w:numId w:val="3"/>
        </w:numPr>
        <w:spacing w:line="360" w:lineRule="auto"/>
        <w:jc w:val="both"/>
        <w:rPr>
          <w:rFonts w:ascii="Times New Roman" w:eastAsia="Times New Roman" w:hAnsi="Times New Roman" w:cs="Times New Roman"/>
          <w:sz w:val="24"/>
          <w:szCs w:val="24"/>
          <w:lang w:val="en-GB"/>
        </w:rPr>
      </w:pPr>
      <w:r w:rsidRPr="00212EAD">
        <w:rPr>
          <w:rFonts w:ascii="Times New Roman" w:eastAsia="Times New Roman" w:hAnsi="Times New Roman" w:cs="Times New Roman"/>
          <w:sz w:val="24"/>
          <w:szCs w:val="24"/>
          <w:lang w:val="en-GB"/>
        </w:rPr>
        <w:t>Equipment</w:t>
      </w:r>
    </w:p>
    <w:p w14:paraId="7EE9B4DB" w14:textId="77777777" w:rsidR="00C52E12" w:rsidRPr="00212EAD" w:rsidRDefault="002D03F9">
      <w:pPr>
        <w:pStyle w:val="Normal1"/>
        <w:numPr>
          <w:ilvl w:val="0"/>
          <w:numId w:val="3"/>
        </w:numPr>
        <w:spacing w:line="360" w:lineRule="auto"/>
        <w:jc w:val="both"/>
        <w:rPr>
          <w:rFonts w:ascii="Times New Roman" w:eastAsia="Times New Roman" w:hAnsi="Times New Roman" w:cs="Times New Roman"/>
          <w:sz w:val="24"/>
          <w:szCs w:val="24"/>
          <w:lang w:val="en-GB"/>
        </w:rPr>
      </w:pPr>
      <w:r w:rsidRPr="00212EAD">
        <w:rPr>
          <w:rFonts w:ascii="Times New Roman" w:eastAsia="Times New Roman" w:hAnsi="Times New Roman" w:cs="Times New Roman"/>
          <w:sz w:val="24"/>
          <w:szCs w:val="24"/>
          <w:lang w:val="en-GB"/>
        </w:rPr>
        <w:lastRenderedPageBreak/>
        <w:t>Labo</w:t>
      </w:r>
      <w:r w:rsidR="00212EAD">
        <w:rPr>
          <w:rFonts w:ascii="Times New Roman" w:eastAsia="Times New Roman" w:hAnsi="Times New Roman" w:cs="Times New Roman"/>
          <w:sz w:val="24"/>
          <w:szCs w:val="24"/>
          <w:lang w:val="en-GB"/>
        </w:rPr>
        <w:t>u</w:t>
      </w:r>
      <w:r w:rsidRPr="00212EAD">
        <w:rPr>
          <w:rFonts w:ascii="Times New Roman" w:eastAsia="Times New Roman" w:hAnsi="Times New Roman" w:cs="Times New Roman"/>
          <w:sz w:val="24"/>
          <w:szCs w:val="24"/>
          <w:lang w:val="en-GB"/>
        </w:rPr>
        <w:t>r</w:t>
      </w:r>
    </w:p>
    <w:p w14:paraId="66CC4006" w14:textId="77777777" w:rsidR="00C52E12" w:rsidRPr="00212EAD" w:rsidRDefault="002D03F9">
      <w:pPr>
        <w:pStyle w:val="Normal1"/>
        <w:numPr>
          <w:ilvl w:val="0"/>
          <w:numId w:val="3"/>
        </w:numPr>
        <w:spacing w:line="360" w:lineRule="auto"/>
        <w:jc w:val="both"/>
        <w:rPr>
          <w:rFonts w:ascii="Times New Roman" w:eastAsia="Times New Roman" w:hAnsi="Times New Roman" w:cs="Times New Roman"/>
          <w:sz w:val="24"/>
          <w:szCs w:val="24"/>
          <w:lang w:val="en-GB"/>
        </w:rPr>
      </w:pPr>
      <w:r w:rsidRPr="00212EAD">
        <w:rPr>
          <w:rFonts w:ascii="Times New Roman" w:eastAsia="Times New Roman" w:hAnsi="Times New Roman" w:cs="Times New Roman"/>
          <w:sz w:val="24"/>
          <w:szCs w:val="24"/>
          <w:lang w:val="en-GB"/>
        </w:rPr>
        <w:t>Facilities</w:t>
      </w:r>
    </w:p>
    <w:p w14:paraId="44C119CB" w14:textId="77777777" w:rsidR="00C52E12" w:rsidRPr="00212EAD" w:rsidRDefault="002D03F9">
      <w:pPr>
        <w:pStyle w:val="Normal1"/>
        <w:numPr>
          <w:ilvl w:val="0"/>
          <w:numId w:val="3"/>
        </w:numPr>
        <w:spacing w:line="360" w:lineRule="auto"/>
        <w:jc w:val="both"/>
        <w:rPr>
          <w:rFonts w:ascii="Times New Roman" w:eastAsia="Times New Roman" w:hAnsi="Times New Roman" w:cs="Times New Roman"/>
          <w:sz w:val="24"/>
          <w:szCs w:val="24"/>
          <w:lang w:val="en-GB"/>
        </w:rPr>
      </w:pPr>
      <w:r w:rsidRPr="00212EAD">
        <w:rPr>
          <w:rFonts w:ascii="Times New Roman" w:eastAsia="Times New Roman" w:hAnsi="Times New Roman" w:cs="Times New Roman"/>
          <w:sz w:val="24"/>
          <w:szCs w:val="24"/>
          <w:lang w:val="en-GB"/>
        </w:rPr>
        <w:t>Financial Resources</w:t>
      </w:r>
    </w:p>
    <w:p w14:paraId="3F076500" w14:textId="77777777" w:rsidR="00C52E12" w:rsidRPr="00212EAD" w:rsidRDefault="002D03F9">
      <w:pPr>
        <w:pStyle w:val="Normal1"/>
        <w:numPr>
          <w:ilvl w:val="0"/>
          <w:numId w:val="3"/>
        </w:numPr>
        <w:spacing w:line="360" w:lineRule="auto"/>
        <w:jc w:val="both"/>
        <w:rPr>
          <w:rFonts w:ascii="Times New Roman" w:eastAsia="Times New Roman" w:hAnsi="Times New Roman" w:cs="Times New Roman"/>
          <w:sz w:val="24"/>
          <w:szCs w:val="24"/>
          <w:lang w:val="en-GB"/>
        </w:rPr>
      </w:pPr>
      <w:r w:rsidRPr="00212EAD">
        <w:rPr>
          <w:rFonts w:ascii="Times New Roman" w:eastAsia="Times New Roman" w:hAnsi="Times New Roman" w:cs="Times New Roman"/>
          <w:sz w:val="24"/>
          <w:szCs w:val="24"/>
          <w:lang w:val="en-GB"/>
        </w:rPr>
        <w:t xml:space="preserve">Material </w:t>
      </w:r>
      <w:proofErr w:type="spellStart"/>
      <w:r w:rsidRPr="00212EAD">
        <w:rPr>
          <w:rFonts w:ascii="Times New Roman" w:eastAsia="Times New Roman" w:hAnsi="Times New Roman" w:cs="Times New Roman"/>
          <w:sz w:val="24"/>
          <w:szCs w:val="24"/>
          <w:lang w:val="en-GB"/>
        </w:rPr>
        <w:t>Takeoff</w:t>
      </w:r>
      <w:proofErr w:type="spellEnd"/>
      <w:r w:rsidRPr="00212EAD">
        <w:rPr>
          <w:rFonts w:ascii="Times New Roman" w:eastAsia="Times New Roman" w:hAnsi="Times New Roman" w:cs="Times New Roman"/>
          <w:sz w:val="24"/>
          <w:szCs w:val="24"/>
          <w:lang w:val="en-GB"/>
        </w:rPr>
        <w:t xml:space="preserve"> Analysis</w:t>
      </w:r>
    </w:p>
    <w:p w14:paraId="19BA8C31" w14:textId="77777777" w:rsidR="00C52E12" w:rsidRPr="00212EAD" w:rsidRDefault="002D03F9">
      <w:pPr>
        <w:pStyle w:val="Normal1"/>
        <w:numPr>
          <w:ilvl w:val="0"/>
          <w:numId w:val="3"/>
        </w:numPr>
        <w:spacing w:line="360" w:lineRule="auto"/>
        <w:jc w:val="both"/>
        <w:rPr>
          <w:rFonts w:ascii="Times New Roman" w:eastAsia="Times New Roman" w:hAnsi="Times New Roman" w:cs="Times New Roman"/>
          <w:sz w:val="24"/>
          <w:szCs w:val="24"/>
          <w:lang w:val="en-GB"/>
        </w:rPr>
      </w:pPr>
      <w:r w:rsidRPr="00212EAD">
        <w:rPr>
          <w:rFonts w:ascii="Times New Roman" w:eastAsia="Times New Roman" w:hAnsi="Times New Roman" w:cs="Times New Roman"/>
          <w:sz w:val="24"/>
          <w:szCs w:val="24"/>
          <w:lang w:val="en-GB"/>
        </w:rPr>
        <w:t>Tools and technologies</w:t>
      </w:r>
    </w:p>
    <w:p w14:paraId="24A0E974" w14:textId="77777777" w:rsidR="00C52E12" w:rsidRPr="00212EAD" w:rsidRDefault="002D03F9">
      <w:pPr>
        <w:pStyle w:val="Normal1"/>
        <w:spacing w:line="360" w:lineRule="auto"/>
        <w:jc w:val="both"/>
        <w:rPr>
          <w:rFonts w:ascii="Times New Roman" w:eastAsia="Times New Roman" w:hAnsi="Times New Roman" w:cs="Times New Roman"/>
          <w:b/>
          <w:i/>
          <w:sz w:val="24"/>
          <w:szCs w:val="24"/>
          <w:lang w:val="en-GB"/>
        </w:rPr>
      </w:pPr>
      <w:r w:rsidRPr="00212EAD">
        <w:rPr>
          <w:rFonts w:ascii="Times New Roman" w:eastAsia="Times New Roman" w:hAnsi="Times New Roman" w:cs="Times New Roman"/>
          <w:b/>
          <w:i/>
          <w:sz w:val="24"/>
          <w:szCs w:val="24"/>
          <w:lang w:val="en-GB"/>
        </w:rPr>
        <w:t>Timeline</w:t>
      </w:r>
    </w:p>
    <w:p w14:paraId="4C28BCB7" w14:textId="77777777" w:rsidR="00C52E12" w:rsidRPr="00212EAD" w:rsidRDefault="002D03F9">
      <w:pPr>
        <w:pStyle w:val="Normal1"/>
        <w:spacing w:line="360" w:lineRule="auto"/>
        <w:jc w:val="both"/>
        <w:rPr>
          <w:rFonts w:ascii="Times New Roman" w:eastAsia="Times New Roman" w:hAnsi="Times New Roman" w:cs="Times New Roman"/>
          <w:sz w:val="24"/>
          <w:szCs w:val="24"/>
          <w:lang w:val="en-GB"/>
        </w:rPr>
      </w:pPr>
      <w:r w:rsidRPr="00212EAD">
        <w:rPr>
          <w:rFonts w:ascii="Times New Roman" w:eastAsia="Times New Roman" w:hAnsi="Times New Roman" w:cs="Times New Roman"/>
          <w:sz w:val="24"/>
          <w:szCs w:val="24"/>
          <w:lang w:val="en-GB"/>
        </w:rPr>
        <w:t xml:space="preserve">For executing a project in a timely manner it is important for project managers to prepare a timeline. It helps in controlling the time as well as the scope part. Timeline mainly helps project members and also gives them a road map with the help of a proper timeline project team members get to know where they should be at every point in a project work (Monico </w:t>
      </w:r>
      <w:r w:rsidRPr="00212EAD">
        <w:rPr>
          <w:rFonts w:ascii="Times New Roman" w:eastAsia="Times New Roman" w:hAnsi="Times New Roman" w:cs="Times New Roman"/>
          <w:i/>
          <w:sz w:val="24"/>
          <w:szCs w:val="24"/>
          <w:lang w:val="en-GB"/>
        </w:rPr>
        <w:t xml:space="preserve">et al. </w:t>
      </w:r>
      <w:r w:rsidRPr="00212EAD">
        <w:rPr>
          <w:rFonts w:ascii="Times New Roman" w:eastAsia="Times New Roman" w:hAnsi="Times New Roman" w:cs="Times New Roman"/>
          <w:sz w:val="24"/>
          <w:szCs w:val="24"/>
          <w:lang w:val="en-GB"/>
        </w:rPr>
        <w:t xml:space="preserve">2020). Considering these elements a timeline for this project work has been prepared. </w:t>
      </w:r>
    </w:p>
    <w:p w14:paraId="51DC8D73" w14:textId="77777777" w:rsidR="00853F3C" w:rsidRPr="00212EAD" w:rsidRDefault="00853F3C" w:rsidP="00853F3C">
      <w:pPr>
        <w:pStyle w:val="NormalWeb"/>
        <w:spacing w:before="0" w:beforeAutospacing="0" w:after="0" w:afterAutospacing="0"/>
        <w:jc w:val="both"/>
      </w:pPr>
      <w:r w:rsidRPr="00212EAD">
        <w:rPr>
          <w:noProof/>
          <w:bdr w:val="none" w:sz="0" w:space="0" w:color="auto" w:frame="1"/>
        </w:rPr>
        <w:drawing>
          <wp:inline distT="0" distB="0" distL="0" distR="0" wp14:anchorId="40B4DF9D" wp14:editId="75F354D0">
            <wp:extent cx="5730240" cy="1325880"/>
            <wp:effectExtent l="19050" t="0" r="3810" b="0"/>
            <wp:docPr id="1" name="Picture 1" descr="https://lh7-us.googleusercontent.com/docsz/AD_4nXdak3wtSWmOCp2hzKtjgO1LbbX_J7Es_O_nRGQEdy8B2_XIVytcRoQMFKcYeYKB8tDntQI8IVfEP1TTC65SMvPh90_nIJyBXeuxyGXEIDd2Mq849rqO3mjAZuHqmdpu3fG6WpJScs77yjzFYixzdWinFmHB?key=gTN9fnBZrITebsvmuFX2v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7-us.googleusercontent.com/docsz/AD_4nXdak3wtSWmOCp2hzKtjgO1LbbX_J7Es_O_nRGQEdy8B2_XIVytcRoQMFKcYeYKB8tDntQI8IVfEP1TTC65SMvPh90_nIJyBXeuxyGXEIDd2Mq849rqO3mjAZuHqmdpu3fG6WpJScs77yjzFYixzdWinFmHB?key=gTN9fnBZrITebsvmuFX2vw"/>
                    <pic:cNvPicPr>
                      <a:picLocks noChangeAspect="1" noChangeArrowheads="1"/>
                    </pic:cNvPicPr>
                  </pic:nvPicPr>
                  <pic:blipFill>
                    <a:blip r:embed="rId8"/>
                    <a:srcRect/>
                    <a:stretch>
                      <a:fillRect/>
                    </a:stretch>
                  </pic:blipFill>
                  <pic:spPr bwMode="auto">
                    <a:xfrm>
                      <a:off x="0" y="0"/>
                      <a:ext cx="5730240" cy="1325880"/>
                    </a:xfrm>
                    <a:prstGeom prst="rect">
                      <a:avLst/>
                    </a:prstGeom>
                    <a:noFill/>
                    <a:ln w="9525">
                      <a:noFill/>
                      <a:miter lim="800000"/>
                      <a:headEnd/>
                      <a:tailEnd/>
                    </a:ln>
                  </pic:spPr>
                </pic:pic>
              </a:graphicData>
            </a:graphic>
          </wp:inline>
        </w:drawing>
      </w:r>
    </w:p>
    <w:p w14:paraId="152B4DDF" w14:textId="77777777" w:rsidR="00853F3C" w:rsidRPr="00212EAD" w:rsidRDefault="00853F3C" w:rsidP="00853F3C">
      <w:pPr>
        <w:pStyle w:val="NormalWeb"/>
        <w:spacing w:before="0" w:beforeAutospacing="0" w:after="0" w:afterAutospacing="0"/>
        <w:jc w:val="center"/>
      </w:pPr>
      <w:r w:rsidRPr="00212EAD">
        <w:rPr>
          <w:b/>
          <w:bCs/>
        </w:rPr>
        <w:t>Figure: Project Activities</w:t>
      </w:r>
    </w:p>
    <w:p w14:paraId="3957165D" w14:textId="77777777" w:rsidR="00853F3C" w:rsidRPr="00212EAD" w:rsidRDefault="00853F3C" w:rsidP="00853F3C">
      <w:pPr>
        <w:pStyle w:val="NormalWeb"/>
        <w:spacing w:before="0" w:beforeAutospacing="0" w:after="0" w:afterAutospacing="0"/>
        <w:jc w:val="center"/>
      </w:pPr>
      <w:r w:rsidRPr="00212EAD">
        <w:t>(Source: Self)</w:t>
      </w:r>
    </w:p>
    <w:p w14:paraId="5D01CA05" w14:textId="77777777" w:rsidR="00853F3C" w:rsidRPr="00212EAD" w:rsidRDefault="00853F3C">
      <w:pPr>
        <w:pStyle w:val="Normal1"/>
        <w:spacing w:line="360" w:lineRule="auto"/>
        <w:jc w:val="both"/>
        <w:rPr>
          <w:rFonts w:ascii="Times New Roman" w:eastAsia="Times New Roman" w:hAnsi="Times New Roman" w:cs="Times New Roman"/>
          <w:sz w:val="24"/>
          <w:szCs w:val="24"/>
          <w:lang w:val="en-GB"/>
        </w:rPr>
      </w:pPr>
    </w:p>
    <w:p w14:paraId="28B012A9" w14:textId="77777777" w:rsidR="00C52E12" w:rsidRPr="00212EAD" w:rsidRDefault="002D03F9">
      <w:pPr>
        <w:pStyle w:val="Normal1"/>
        <w:spacing w:line="360" w:lineRule="auto"/>
        <w:jc w:val="both"/>
        <w:rPr>
          <w:rFonts w:ascii="Times New Roman" w:eastAsia="Times New Roman" w:hAnsi="Times New Roman" w:cs="Times New Roman"/>
          <w:b/>
          <w:i/>
          <w:sz w:val="24"/>
          <w:szCs w:val="24"/>
          <w:lang w:val="en-GB"/>
        </w:rPr>
      </w:pPr>
      <w:r w:rsidRPr="00212EAD">
        <w:rPr>
          <w:rFonts w:ascii="Times New Roman" w:eastAsia="Times New Roman" w:hAnsi="Times New Roman" w:cs="Times New Roman"/>
          <w:b/>
          <w:i/>
          <w:sz w:val="24"/>
          <w:szCs w:val="24"/>
          <w:lang w:val="en-GB"/>
        </w:rPr>
        <w:t>Quality Management</w:t>
      </w:r>
    </w:p>
    <w:p w14:paraId="05C8A601" w14:textId="77777777" w:rsidR="00C52E12" w:rsidRPr="00212EAD" w:rsidRDefault="002D03F9">
      <w:pPr>
        <w:pStyle w:val="Normal1"/>
        <w:spacing w:line="360" w:lineRule="auto"/>
        <w:jc w:val="both"/>
        <w:rPr>
          <w:rFonts w:ascii="Times New Roman" w:eastAsia="Times New Roman" w:hAnsi="Times New Roman" w:cs="Times New Roman"/>
          <w:sz w:val="24"/>
          <w:szCs w:val="24"/>
          <w:lang w:val="en-GB"/>
        </w:rPr>
      </w:pPr>
      <w:r w:rsidRPr="00212EAD">
        <w:rPr>
          <w:rFonts w:ascii="Times New Roman" w:eastAsia="Times New Roman" w:hAnsi="Times New Roman" w:cs="Times New Roman"/>
          <w:sz w:val="24"/>
          <w:szCs w:val="24"/>
          <w:lang w:val="en-GB"/>
        </w:rPr>
        <w:t xml:space="preserve">Quality management is the most essential part of a project. Quality management mainly refers to “the process through which quality is managed and maintained throughout a project” (Faraji </w:t>
      </w:r>
      <w:r w:rsidRPr="00212EAD">
        <w:rPr>
          <w:rFonts w:ascii="Times New Roman" w:eastAsia="Times New Roman" w:hAnsi="Times New Roman" w:cs="Times New Roman"/>
          <w:i/>
          <w:sz w:val="24"/>
          <w:szCs w:val="24"/>
          <w:lang w:val="en-GB"/>
        </w:rPr>
        <w:t xml:space="preserve">et al. </w:t>
      </w:r>
      <w:r w:rsidRPr="00212EAD">
        <w:rPr>
          <w:rFonts w:ascii="Times New Roman" w:eastAsia="Times New Roman" w:hAnsi="Times New Roman" w:cs="Times New Roman"/>
          <w:sz w:val="24"/>
          <w:szCs w:val="24"/>
          <w:lang w:val="en-GB"/>
        </w:rPr>
        <w:t xml:space="preserve">2022). The more quality will be managed in a project the more perfection can be implemented in a project work. not only that but also quality management ensured in maintaining quality consistency throughout the project life cycle (Turek </w:t>
      </w:r>
      <w:r w:rsidRPr="00212EAD">
        <w:rPr>
          <w:rFonts w:ascii="Times New Roman" w:eastAsia="Times New Roman" w:hAnsi="Times New Roman" w:cs="Times New Roman"/>
          <w:i/>
          <w:sz w:val="24"/>
          <w:szCs w:val="24"/>
          <w:lang w:val="en-GB"/>
        </w:rPr>
        <w:t xml:space="preserve">et al. </w:t>
      </w:r>
      <w:r w:rsidRPr="00212EAD">
        <w:rPr>
          <w:rFonts w:ascii="Times New Roman" w:eastAsia="Times New Roman" w:hAnsi="Times New Roman" w:cs="Times New Roman"/>
          <w:sz w:val="24"/>
          <w:szCs w:val="24"/>
          <w:lang w:val="en-GB"/>
        </w:rPr>
        <w:t>2022). Quality management is also considered as an act of overseeing different types of activities as well as tasks that need to be accomplished in a project for maintaining the desired level of Excellence (</w:t>
      </w:r>
      <w:proofErr w:type="spellStart"/>
      <w:r w:rsidRPr="00212EAD">
        <w:rPr>
          <w:rFonts w:ascii="Times New Roman" w:eastAsia="Times New Roman" w:hAnsi="Times New Roman" w:cs="Times New Roman"/>
          <w:sz w:val="24"/>
          <w:szCs w:val="24"/>
          <w:lang w:val="en-GB"/>
        </w:rPr>
        <w:t>Emblemsvåg</w:t>
      </w:r>
      <w:proofErr w:type="spellEnd"/>
      <w:r w:rsidRPr="00212EAD">
        <w:rPr>
          <w:rFonts w:ascii="Times New Roman" w:eastAsia="Times New Roman" w:hAnsi="Times New Roman" w:cs="Times New Roman"/>
          <w:sz w:val="24"/>
          <w:szCs w:val="24"/>
          <w:lang w:val="en-GB"/>
        </w:rPr>
        <w:t xml:space="preserve">, 2020; Mizuno, 2020). </w:t>
      </w:r>
    </w:p>
    <w:p w14:paraId="7D952836" w14:textId="77777777" w:rsidR="00C52E12" w:rsidRDefault="002D03F9">
      <w:pPr>
        <w:pStyle w:val="Normal1"/>
        <w:spacing w:line="360" w:lineRule="auto"/>
        <w:jc w:val="both"/>
        <w:rPr>
          <w:rFonts w:ascii="Times New Roman" w:eastAsia="Times New Roman" w:hAnsi="Times New Roman" w:cs="Times New Roman"/>
          <w:sz w:val="24"/>
          <w:szCs w:val="24"/>
          <w:lang w:val="en-GB"/>
        </w:rPr>
      </w:pPr>
      <w:r w:rsidRPr="00212EAD">
        <w:rPr>
          <w:rFonts w:ascii="Times New Roman" w:eastAsia="Times New Roman" w:hAnsi="Times New Roman" w:cs="Times New Roman"/>
          <w:sz w:val="24"/>
          <w:szCs w:val="24"/>
          <w:lang w:val="en-GB"/>
        </w:rPr>
        <w:t>In order to maintain the quality of the Google project a quality policy needs to be implemented by the organisation not only that but also the team members can implement quality planning as well as quality assurance. Most importantly the organisation can implement certain quality control measures and they also need to plan activities for quality improvement in the project</w:t>
      </w:r>
    </w:p>
    <w:p w14:paraId="5A3608FD" w14:textId="77777777" w:rsidR="0051238F" w:rsidRDefault="0051238F">
      <w:pPr>
        <w:pStyle w:val="Normal1"/>
        <w:spacing w:line="360" w:lineRule="auto"/>
        <w:jc w:val="both"/>
        <w:rPr>
          <w:rFonts w:ascii="Times New Roman" w:eastAsia="Times New Roman" w:hAnsi="Times New Roman" w:cs="Times New Roman"/>
          <w:sz w:val="24"/>
          <w:szCs w:val="24"/>
          <w:lang w:val="en-GB"/>
        </w:rPr>
      </w:pPr>
    </w:p>
    <w:p w14:paraId="39840C85" w14:textId="77777777" w:rsidR="0051238F" w:rsidRPr="00212EAD" w:rsidRDefault="0051238F">
      <w:pPr>
        <w:pStyle w:val="Normal1"/>
        <w:spacing w:line="360" w:lineRule="auto"/>
        <w:jc w:val="both"/>
        <w:rPr>
          <w:rFonts w:ascii="Times New Roman" w:eastAsia="Times New Roman" w:hAnsi="Times New Roman" w:cs="Times New Roman"/>
          <w:sz w:val="24"/>
          <w:szCs w:val="24"/>
          <w:lang w:val="en-GB"/>
        </w:rPr>
      </w:pPr>
    </w:p>
    <w:p w14:paraId="5E349421" w14:textId="77777777" w:rsidR="00C52E12" w:rsidRPr="00212EAD" w:rsidRDefault="002D03F9">
      <w:pPr>
        <w:pStyle w:val="Normal1"/>
        <w:spacing w:line="360" w:lineRule="auto"/>
        <w:jc w:val="both"/>
        <w:rPr>
          <w:rFonts w:ascii="Times New Roman" w:eastAsia="Times New Roman" w:hAnsi="Times New Roman" w:cs="Times New Roman"/>
          <w:b/>
          <w:i/>
          <w:sz w:val="24"/>
          <w:szCs w:val="24"/>
          <w:lang w:val="en-GB"/>
        </w:rPr>
      </w:pPr>
      <w:r w:rsidRPr="00212EAD">
        <w:rPr>
          <w:rFonts w:ascii="Times New Roman" w:eastAsia="Times New Roman" w:hAnsi="Times New Roman" w:cs="Times New Roman"/>
          <w:b/>
          <w:i/>
          <w:sz w:val="24"/>
          <w:szCs w:val="24"/>
          <w:lang w:val="en-GB"/>
        </w:rPr>
        <w:lastRenderedPageBreak/>
        <w:t>Stakeholder Engagement</w:t>
      </w:r>
    </w:p>
    <w:p w14:paraId="2223A136" w14:textId="77777777" w:rsidR="00C52E12" w:rsidRPr="00212EAD" w:rsidRDefault="002D03F9">
      <w:pPr>
        <w:pStyle w:val="Normal1"/>
        <w:spacing w:line="360" w:lineRule="auto"/>
        <w:jc w:val="both"/>
        <w:rPr>
          <w:rFonts w:ascii="Times New Roman" w:eastAsia="Times New Roman" w:hAnsi="Times New Roman" w:cs="Times New Roman"/>
          <w:b/>
          <w:sz w:val="24"/>
          <w:szCs w:val="24"/>
          <w:lang w:val="en-GB"/>
        </w:rPr>
      </w:pPr>
      <w:r w:rsidRPr="00212EAD">
        <w:rPr>
          <w:rFonts w:ascii="Times New Roman" w:eastAsia="Times New Roman" w:hAnsi="Times New Roman" w:cs="Times New Roman"/>
          <w:b/>
          <w:sz w:val="24"/>
          <w:szCs w:val="24"/>
          <w:lang w:val="en-GB"/>
        </w:rPr>
        <w:t xml:space="preserve">Identification and Analysis </w:t>
      </w:r>
    </w:p>
    <w:p w14:paraId="4BEC6BAF" w14:textId="77777777" w:rsidR="00C52E12" w:rsidRPr="00212EAD" w:rsidRDefault="002D03F9">
      <w:pPr>
        <w:pStyle w:val="Normal1"/>
        <w:spacing w:line="360" w:lineRule="auto"/>
        <w:jc w:val="both"/>
        <w:rPr>
          <w:rFonts w:ascii="Times New Roman" w:eastAsia="Times New Roman" w:hAnsi="Times New Roman" w:cs="Times New Roman"/>
          <w:sz w:val="24"/>
          <w:szCs w:val="24"/>
          <w:lang w:val="en-GB"/>
        </w:rPr>
      </w:pPr>
      <w:r w:rsidRPr="00212EAD">
        <w:rPr>
          <w:rFonts w:ascii="Times New Roman" w:eastAsia="Times New Roman" w:hAnsi="Times New Roman" w:cs="Times New Roman"/>
          <w:sz w:val="24"/>
          <w:szCs w:val="24"/>
          <w:lang w:val="en-GB"/>
        </w:rPr>
        <w:t>Stakeholder mapping involves first identifying all the parties that can be considered stakeholders and these include employees, customers, suppliers, investors, regulatory authorities, and the community (</w:t>
      </w:r>
      <w:r w:rsidRPr="00212EAD">
        <w:rPr>
          <w:rFonts w:ascii="Times New Roman" w:eastAsia="Times New Roman" w:hAnsi="Times New Roman" w:cs="Times New Roman"/>
          <w:highlight w:val="white"/>
          <w:lang w:val="en-GB"/>
        </w:rPr>
        <w:t>Kujala et al., 2022</w:t>
      </w:r>
      <w:r w:rsidRPr="00212EAD">
        <w:rPr>
          <w:rFonts w:ascii="Times New Roman" w:eastAsia="Times New Roman" w:hAnsi="Times New Roman" w:cs="Times New Roman"/>
          <w:sz w:val="24"/>
          <w:szCs w:val="24"/>
          <w:lang w:val="en-GB"/>
        </w:rPr>
        <w:t xml:space="preserve">). The identification is then undertaken to determine their power, stake, and risk on the project. This step assists in the identification of the most crucial and relevant stakeholders as well as the proper design of communication activities. </w:t>
      </w:r>
    </w:p>
    <w:p w14:paraId="47EBF4F6" w14:textId="77777777" w:rsidR="00C52E12" w:rsidRPr="00212EAD" w:rsidRDefault="002D03F9">
      <w:pPr>
        <w:pStyle w:val="Normal1"/>
        <w:spacing w:line="360" w:lineRule="auto"/>
        <w:jc w:val="both"/>
        <w:rPr>
          <w:rFonts w:ascii="Times New Roman" w:eastAsia="Times New Roman" w:hAnsi="Times New Roman" w:cs="Times New Roman"/>
          <w:b/>
          <w:i/>
          <w:sz w:val="24"/>
          <w:szCs w:val="24"/>
          <w:lang w:val="en-GB"/>
        </w:rPr>
      </w:pPr>
      <w:r w:rsidRPr="00212EAD">
        <w:rPr>
          <w:rFonts w:ascii="Times New Roman" w:eastAsia="Times New Roman" w:hAnsi="Times New Roman" w:cs="Times New Roman"/>
          <w:b/>
          <w:i/>
          <w:sz w:val="24"/>
          <w:szCs w:val="24"/>
          <w:lang w:val="en-GB"/>
        </w:rPr>
        <w:t xml:space="preserve"> </w:t>
      </w:r>
    </w:p>
    <w:p w14:paraId="422159C8" w14:textId="77777777" w:rsidR="00C52E12" w:rsidRPr="00212EAD" w:rsidRDefault="002D03F9">
      <w:pPr>
        <w:pStyle w:val="Normal1"/>
        <w:spacing w:line="360" w:lineRule="auto"/>
        <w:jc w:val="both"/>
        <w:rPr>
          <w:rFonts w:ascii="Times New Roman" w:eastAsia="Times New Roman" w:hAnsi="Times New Roman" w:cs="Times New Roman"/>
          <w:b/>
          <w:sz w:val="24"/>
          <w:szCs w:val="24"/>
          <w:lang w:val="en-GB"/>
        </w:rPr>
      </w:pPr>
      <w:r w:rsidRPr="00212EAD">
        <w:rPr>
          <w:rFonts w:ascii="Times New Roman" w:eastAsia="Times New Roman" w:hAnsi="Times New Roman" w:cs="Times New Roman"/>
          <w:b/>
          <w:sz w:val="24"/>
          <w:szCs w:val="24"/>
          <w:lang w:val="en-GB"/>
        </w:rPr>
        <w:t xml:space="preserve">Communication Strategies </w:t>
      </w:r>
    </w:p>
    <w:p w14:paraId="147E3463" w14:textId="77777777" w:rsidR="00C52E12" w:rsidRPr="00212EAD" w:rsidRDefault="002D03F9">
      <w:pPr>
        <w:pStyle w:val="Normal1"/>
        <w:spacing w:line="360" w:lineRule="auto"/>
        <w:jc w:val="both"/>
        <w:rPr>
          <w:rFonts w:ascii="Times New Roman" w:eastAsia="Times New Roman" w:hAnsi="Times New Roman" w:cs="Times New Roman"/>
          <w:sz w:val="24"/>
          <w:szCs w:val="24"/>
          <w:lang w:val="en-GB"/>
        </w:rPr>
      </w:pPr>
      <w:r w:rsidRPr="00212EAD">
        <w:rPr>
          <w:rFonts w:ascii="Times New Roman" w:eastAsia="Times New Roman" w:hAnsi="Times New Roman" w:cs="Times New Roman"/>
          <w:sz w:val="24"/>
          <w:szCs w:val="24"/>
          <w:lang w:val="en-GB"/>
        </w:rPr>
        <w:t>Stakeholder engagement is a very important aspect of any project and it revolves around communication. Based on the degree of interest and power, measures and tactics of communication are planned and implemented. Some stakeholders could be more important than others and therefore, could need constant and special communication with the organization via meetings, reports, and consultations (</w:t>
      </w:r>
      <w:r w:rsidRPr="00212EAD">
        <w:rPr>
          <w:rFonts w:ascii="Times New Roman" w:eastAsia="Times New Roman" w:hAnsi="Times New Roman" w:cs="Times New Roman"/>
          <w:highlight w:val="white"/>
          <w:lang w:val="en-GB"/>
        </w:rPr>
        <w:t xml:space="preserve">López‐Concepción et al., </w:t>
      </w:r>
      <w:r w:rsidRPr="00212EAD">
        <w:rPr>
          <w:rFonts w:ascii="Times New Roman" w:eastAsia="Times New Roman" w:hAnsi="Times New Roman" w:cs="Times New Roman"/>
          <w:sz w:val="24"/>
          <w:szCs w:val="24"/>
          <w:lang w:val="en-GB"/>
        </w:rPr>
        <w:t xml:space="preserve">2022). While there are those who might require updating on a regular basis, there are those who might just require it occasionally. Effective and regular communication enhances the stakeholders’ trust and ensures that everyone feels valued in the organization. </w:t>
      </w:r>
    </w:p>
    <w:p w14:paraId="48AC6E90" w14:textId="77777777" w:rsidR="00C52E12" w:rsidRPr="00212EAD" w:rsidRDefault="00C52E12">
      <w:pPr>
        <w:pStyle w:val="Normal1"/>
        <w:spacing w:line="360" w:lineRule="auto"/>
        <w:jc w:val="both"/>
        <w:rPr>
          <w:rFonts w:ascii="Times New Roman" w:eastAsia="Times New Roman" w:hAnsi="Times New Roman" w:cs="Times New Roman"/>
          <w:sz w:val="24"/>
          <w:szCs w:val="24"/>
          <w:lang w:val="en-GB"/>
        </w:rPr>
      </w:pPr>
    </w:p>
    <w:p w14:paraId="1A1A77C9" w14:textId="77777777" w:rsidR="00C52E12" w:rsidRPr="00212EAD" w:rsidRDefault="002D03F9">
      <w:pPr>
        <w:pStyle w:val="Normal1"/>
        <w:spacing w:line="360" w:lineRule="auto"/>
        <w:jc w:val="both"/>
        <w:rPr>
          <w:rFonts w:ascii="Times New Roman" w:eastAsia="Times New Roman" w:hAnsi="Times New Roman" w:cs="Times New Roman"/>
          <w:b/>
          <w:sz w:val="24"/>
          <w:szCs w:val="24"/>
          <w:lang w:val="en-GB"/>
        </w:rPr>
      </w:pPr>
      <w:r w:rsidRPr="00212EAD">
        <w:rPr>
          <w:rFonts w:ascii="Times New Roman" w:eastAsia="Times New Roman" w:hAnsi="Times New Roman" w:cs="Times New Roman"/>
          <w:b/>
          <w:sz w:val="24"/>
          <w:szCs w:val="24"/>
          <w:lang w:val="en-GB"/>
        </w:rPr>
        <w:t xml:space="preserve">Feedback and Adaptation </w:t>
      </w:r>
    </w:p>
    <w:p w14:paraId="04721BF6" w14:textId="77777777" w:rsidR="00C52E12" w:rsidRPr="00212EAD" w:rsidRDefault="002D03F9">
      <w:pPr>
        <w:pStyle w:val="Normal1"/>
        <w:spacing w:line="360" w:lineRule="auto"/>
        <w:jc w:val="both"/>
        <w:rPr>
          <w:rFonts w:ascii="Times New Roman" w:eastAsia="Times New Roman" w:hAnsi="Times New Roman" w:cs="Times New Roman"/>
          <w:b/>
          <w:i/>
          <w:sz w:val="24"/>
          <w:szCs w:val="24"/>
          <w:lang w:val="en-GB"/>
        </w:rPr>
      </w:pPr>
      <w:r w:rsidRPr="00212EAD">
        <w:rPr>
          <w:rFonts w:ascii="Times New Roman" w:eastAsia="Times New Roman" w:hAnsi="Times New Roman" w:cs="Times New Roman"/>
          <w:sz w:val="24"/>
          <w:szCs w:val="24"/>
          <w:lang w:val="en-GB"/>
        </w:rPr>
        <w:t>Engagement of the stakeholders is very important when it comes to the implementation of a given project. As this paper has elaborated, risk management can be improved, and project performance can be optimized by collecting feedback and integrating it into the planning and executing phases. This practice helps in meeting stakeholders’ expectations and, therefore, enhances the success of projects (</w:t>
      </w:r>
      <w:r w:rsidRPr="00212EAD">
        <w:rPr>
          <w:rFonts w:ascii="Times New Roman" w:eastAsia="Times New Roman" w:hAnsi="Times New Roman" w:cs="Times New Roman"/>
          <w:highlight w:val="white"/>
          <w:lang w:val="en-GB"/>
        </w:rPr>
        <w:t>Petkovic et al., 2020</w:t>
      </w:r>
      <w:r w:rsidRPr="00212EAD">
        <w:rPr>
          <w:rFonts w:ascii="Times New Roman" w:eastAsia="Times New Roman" w:hAnsi="Times New Roman" w:cs="Times New Roman"/>
          <w:sz w:val="24"/>
          <w:szCs w:val="24"/>
          <w:lang w:val="en-GB"/>
        </w:rPr>
        <w:t>). It has been discussed that better decision making is made possible through the engagement of stakeholders since they also have additional insights into the situation and hence the organization is able to have the flexibility and the responsiveness in the current volatile business environment. In sum, stakeholder management is a process of cultivating positive working relationships that are beneficial to all parties and contribute to sustainable objectives’ achievement.</w:t>
      </w:r>
    </w:p>
    <w:p w14:paraId="28A759DA" w14:textId="77777777" w:rsidR="00C52E12" w:rsidRPr="00212EAD" w:rsidRDefault="002D03F9">
      <w:pPr>
        <w:pStyle w:val="Normal1"/>
        <w:spacing w:line="360" w:lineRule="auto"/>
        <w:jc w:val="both"/>
        <w:rPr>
          <w:rFonts w:ascii="Times New Roman" w:eastAsia="Times New Roman" w:hAnsi="Times New Roman" w:cs="Times New Roman"/>
          <w:b/>
          <w:i/>
          <w:sz w:val="24"/>
          <w:szCs w:val="24"/>
          <w:lang w:val="en-GB"/>
        </w:rPr>
      </w:pPr>
      <w:r w:rsidRPr="00212EAD">
        <w:rPr>
          <w:rFonts w:ascii="Times New Roman" w:eastAsia="Times New Roman" w:hAnsi="Times New Roman" w:cs="Times New Roman"/>
          <w:b/>
          <w:i/>
          <w:sz w:val="24"/>
          <w:szCs w:val="24"/>
          <w:lang w:val="en-GB"/>
        </w:rPr>
        <w:t>Risk Management</w:t>
      </w:r>
    </w:p>
    <w:p w14:paraId="372EBD7D" w14:textId="77777777" w:rsidR="00C52E12" w:rsidRPr="00212EAD" w:rsidRDefault="002D03F9">
      <w:pPr>
        <w:pStyle w:val="Normal1"/>
        <w:spacing w:line="360" w:lineRule="auto"/>
        <w:jc w:val="both"/>
        <w:rPr>
          <w:rFonts w:ascii="Times New Roman" w:eastAsia="Times New Roman" w:hAnsi="Times New Roman" w:cs="Times New Roman"/>
          <w:b/>
          <w:sz w:val="24"/>
          <w:szCs w:val="24"/>
          <w:lang w:val="en-GB"/>
        </w:rPr>
      </w:pPr>
      <w:r w:rsidRPr="00212EAD">
        <w:rPr>
          <w:rFonts w:ascii="Times New Roman" w:eastAsia="Times New Roman" w:hAnsi="Times New Roman" w:cs="Times New Roman"/>
          <w:b/>
          <w:sz w:val="24"/>
          <w:szCs w:val="24"/>
          <w:lang w:val="en-GB"/>
        </w:rPr>
        <w:t xml:space="preserve">Identifying and Assessing Risks </w:t>
      </w:r>
    </w:p>
    <w:p w14:paraId="17282E38" w14:textId="77777777" w:rsidR="00C52E12" w:rsidRPr="00212EAD" w:rsidRDefault="002D03F9">
      <w:pPr>
        <w:pStyle w:val="Normal1"/>
        <w:spacing w:line="360" w:lineRule="auto"/>
        <w:jc w:val="both"/>
        <w:rPr>
          <w:rFonts w:ascii="Times New Roman" w:eastAsia="Times New Roman" w:hAnsi="Times New Roman" w:cs="Times New Roman"/>
          <w:sz w:val="24"/>
          <w:szCs w:val="24"/>
          <w:lang w:val="en-GB"/>
        </w:rPr>
      </w:pPr>
      <w:r w:rsidRPr="00212EAD">
        <w:rPr>
          <w:rFonts w:ascii="Times New Roman" w:eastAsia="Times New Roman" w:hAnsi="Times New Roman" w:cs="Times New Roman"/>
          <w:sz w:val="24"/>
          <w:szCs w:val="24"/>
          <w:lang w:val="en-GB"/>
        </w:rPr>
        <w:t xml:space="preserve">Risk management is one of the significant activities of project management and general organizational operation, which concerns the identification of possible risks for achieving </w:t>
      </w:r>
      <w:r w:rsidRPr="00212EAD">
        <w:rPr>
          <w:rFonts w:ascii="Times New Roman" w:eastAsia="Times New Roman" w:hAnsi="Times New Roman" w:cs="Times New Roman"/>
          <w:sz w:val="24"/>
          <w:szCs w:val="24"/>
          <w:lang w:val="en-GB"/>
        </w:rPr>
        <w:lastRenderedPageBreak/>
        <w:t>objectives. This process begins by identifying all possible risks, these are internal or external risks that may include financial risks, operational risks, strategic management risks, etc, and even natural calamities (</w:t>
      </w:r>
      <w:r w:rsidRPr="00212EAD">
        <w:rPr>
          <w:rFonts w:ascii="Times New Roman" w:eastAsia="Times New Roman" w:hAnsi="Times New Roman" w:cs="Times New Roman"/>
          <w:sz w:val="24"/>
          <w:szCs w:val="24"/>
          <w:highlight w:val="white"/>
          <w:lang w:val="en-GB"/>
        </w:rPr>
        <w:t>ElSayed et al., 2020</w:t>
      </w:r>
      <w:r w:rsidRPr="00212EAD">
        <w:rPr>
          <w:rFonts w:ascii="Times New Roman" w:eastAsia="Times New Roman" w:hAnsi="Times New Roman" w:cs="Times New Roman"/>
          <w:sz w:val="24"/>
          <w:szCs w:val="24"/>
          <w:lang w:val="en-GB"/>
        </w:rPr>
        <w:t xml:space="preserve">). These risks are once again evaluated according to their risks and their probability of occurrence and consequences. This assessment aids in risk prioritization as it brings attention to what are viewed as the most critical risks. </w:t>
      </w:r>
    </w:p>
    <w:p w14:paraId="7B81CA98" w14:textId="77777777" w:rsidR="00C52E12" w:rsidRPr="00212EAD" w:rsidRDefault="002D03F9">
      <w:pPr>
        <w:pStyle w:val="Normal1"/>
        <w:spacing w:line="360" w:lineRule="auto"/>
        <w:jc w:val="both"/>
        <w:rPr>
          <w:rFonts w:ascii="Times New Roman" w:eastAsia="Times New Roman" w:hAnsi="Times New Roman" w:cs="Times New Roman"/>
          <w:sz w:val="24"/>
          <w:szCs w:val="24"/>
          <w:lang w:val="en-GB"/>
        </w:rPr>
      </w:pPr>
      <w:r w:rsidRPr="00212EAD">
        <w:rPr>
          <w:rFonts w:ascii="Times New Roman" w:eastAsia="Times New Roman" w:hAnsi="Times New Roman" w:cs="Times New Roman"/>
          <w:sz w:val="24"/>
          <w:szCs w:val="24"/>
          <w:lang w:val="en-GB"/>
        </w:rPr>
        <w:t xml:space="preserve"> </w:t>
      </w:r>
    </w:p>
    <w:p w14:paraId="3D462886" w14:textId="77777777" w:rsidR="00C52E12" w:rsidRPr="00212EAD" w:rsidRDefault="002D03F9">
      <w:pPr>
        <w:pStyle w:val="Normal1"/>
        <w:spacing w:line="360" w:lineRule="auto"/>
        <w:jc w:val="both"/>
        <w:rPr>
          <w:rFonts w:ascii="Times New Roman" w:eastAsia="Times New Roman" w:hAnsi="Times New Roman" w:cs="Times New Roman"/>
          <w:b/>
          <w:sz w:val="24"/>
          <w:szCs w:val="24"/>
          <w:lang w:val="en-GB"/>
        </w:rPr>
      </w:pPr>
      <w:r w:rsidRPr="00212EAD">
        <w:rPr>
          <w:rFonts w:ascii="Times New Roman" w:eastAsia="Times New Roman" w:hAnsi="Times New Roman" w:cs="Times New Roman"/>
          <w:b/>
          <w:sz w:val="24"/>
          <w:szCs w:val="24"/>
          <w:lang w:val="en-GB"/>
        </w:rPr>
        <w:t xml:space="preserve">Mitigating and Monitoring Risks </w:t>
      </w:r>
    </w:p>
    <w:p w14:paraId="478D6788" w14:textId="77777777" w:rsidR="00C52E12" w:rsidRPr="00212EAD" w:rsidRDefault="002D03F9">
      <w:pPr>
        <w:pStyle w:val="Normal1"/>
        <w:spacing w:line="360" w:lineRule="auto"/>
        <w:jc w:val="both"/>
        <w:rPr>
          <w:rFonts w:ascii="Times New Roman" w:eastAsia="Times New Roman" w:hAnsi="Times New Roman" w:cs="Times New Roman"/>
          <w:sz w:val="24"/>
          <w:szCs w:val="24"/>
          <w:lang w:val="en-GB"/>
        </w:rPr>
      </w:pPr>
      <w:r w:rsidRPr="00212EAD">
        <w:rPr>
          <w:rFonts w:ascii="Times New Roman" w:eastAsia="Times New Roman" w:hAnsi="Times New Roman" w:cs="Times New Roman"/>
          <w:sz w:val="24"/>
          <w:szCs w:val="24"/>
          <w:lang w:val="en-GB"/>
        </w:rPr>
        <w:t>When it comes to risk management, following risks should be identified and assessed, the next step is to find out how to manage these risks. This involves coming up with action plans that would help to either reduce the effects of risks or the chances of risks happening. Such plans can be investment diversification, proper operational processes, or emergency management plans (</w:t>
      </w:r>
      <w:r w:rsidRPr="00212EAD">
        <w:rPr>
          <w:rFonts w:ascii="Times New Roman" w:eastAsia="Times New Roman" w:hAnsi="Times New Roman" w:cs="Times New Roman"/>
          <w:sz w:val="24"/>
          <w:szCs w:val="24"/>
          <w:highlight w:val="white"/>
          <w:lang w:val="en-GB"/>
        </w:rPr>
        <w:t>Schuett, 2023</w:t>
      </w:r>
      <w:r w:rsidRPr="00212EAD">
        <w:rPr>
          <w:rFonts w:ascii="Times New Roman" w:eastAsia="Times New Roman" w:hAnsi="Times New Roman" w:cs="Times New Roman"/>
          <w:sz w:val="24"/>
          <w:szCs w:val="24"/>
          <w:lang w:val="en-GB"/>
        </w:rPr>
        <w:t xml:space="preserve">). The identification of risks must occur on an ongoing basis as this will help the organization discover new risks and assess the efficiency of the implemented measures. Periodic risk reviews and audits of the risk management practices allow for the identification of gaps, weaknesses, or inapplicable methodology and improve on their application. </w:t>
      </w:r>
    </w:p>
    <w:p w14:paraId="16C9B7DB" w14:textId="77777777" w:rsidR="00C52E12" w:rsidRPr="00212EAD" w:rsidRDefault="002D03F9">
      <w:pPr>
        <w:pStyle w:val="Normal1"/>
        <w:spacing w:line="360" w:lineRule="auto"/>
        <w:jc w:val="both"/>
        <w:rPr>
          <w:rFonts w:ascii="Times New Roman" w:eastAsia="Times New Roman" w:hAnsi="Times New Roman" w:cs="Times New Roman"/>
          <w:b/>
          <w:i/>
          <w:sz w:val="24"/>
          <w:szCs w:val="24"/>
          <w:lang w:val="en-GB"/>
        </w:rPr>
      </w:pPr>
      <w:r w:rsidRPr="00212EAD">
        <w:rPr>
          <w:rFonts w:ascii="Times New Roman" w:eastAsia="Times New Roman" w:hAnsi="Times New Roman" w:cs="Times New Roman"/>
          <w:sz w:val="24"/>
          <w:szCs w:val="24"/>
          <w:lang w:val="en-GB"/>
        </w:rPr>
        <w:t>Risk management also serves as a means of managing threats that are likely to affect an organization, thus improving its capacity to make proper decisions while increasing organizational capacity to adapt to change and gain sustainability.</w:t>
      </w:r>
    </w:p>
    <w:p w14:paraId="539F122B" w14:textId="77777777" w:rsidR="00C52E12" w:rsidRPr="00212EAD" w:rsidRDefault="002D03F9">
      <w:pPr>
        <w:pStyle w:val="Heading1"/>
        <w:rPr>
          <w:lang w:val="en-GB"/>
        </w:rPr>
      </w:pPr>
      <w:bookmarkStart w:id="2" w:name="_pz7kxrcxdujf" w:colFirst="0" w:colLast="0"/>
      <w:bookmarkEnd w:id="2"/>
      <w:r w:rsidRPr="00212EAD">
        <w:rPr>
          <w:lang w:val="en-GB"/>
        </w:rPr>
        <w:t>Conclusion</w:t>
      </w:r>
    </w:p>
    <w:p w14:paraId="1888CBA6" w14:textId="77777777" w:rsidR="00C52E12" w:rsidRPr="00212EAD" w:rsidRDefault="002D03F9">
      <w:pPr>
        <w:pStyle w:val="Normal1"/>
        <w:spacing w:line="360" w:lineRule="auto"/>
        <w:jc w:val="both"/>
        <w:rPr>
          <w:rFonts w:ascii="Times New Roman" w:eastAsia="Times New Roman" w:hAnsi="Times New Roman" w:cs="Times New Roman"/>
          <w:sz w:val="24"/>
          <w:szCs w:val="24"/>
          <w:lang w:val="en-GB"/>
        </w:rPr>
      </w:pPr>
      <w:r w:rsidRPr="00212EAD">
        <w:rPr>
          <w:rFonts w:ascii="Times New Roman" w:eastAsia="Times New Roman" w:hAnsi="Times New Roman" w:cs="Times New Roman"/>
          <w:sz w:val="24"/>
          <w:szCs w:val="24"/>
          <w:lang w:val="en-GB"/>
        </w:rPr>
        <w:t>Project management is one of the complex tasks as it involved multiple activities however for bringing any kind of change or to build anything new project management is required. This report has thoroughly discussed about project management and also identified the core principles associated with project management. The help of discussion in this assessment it has been understood that project management is also referred as Change management in organisations as it can bring effective changes in the daily operations of a company. One of the major areas of discussion in this assessment was to determine the objectives of the project as the deliverables quality, resource allocation and methodology all depends on this factor. The main objectives of this project is to provide the employees of Google with a large accommodation. Not only that but also Google aims to provide event space and outdoor amenity opportunities to the Employees through this project all these objectives point out that Google is it developing this work space for the employees so that the company can provide motivation as much as possible. It is known that a motivation is the key to productivity and with the help of this project Google aims to achieve the enhanced productivity of its employees</w:t>
      </w:r>
    </w:p>
    <w:p w14:paraId="41DE14D8" w14:textId="77777777" w:rsidR="00C52E12" w:rsidRPr="00212EAD" w:rsidRDefault="002D03F9">
      <w:pPr>
        <w:pStyle w:val="Heading1"/>
        <w:rPr>
          <w:lang w:val="en-GB"/>
        </w:rPr>
      </w:pPr>
      <w:bookmarkStart w:id="3" w:name="_st563mfw5je1" w:colFirst="0" w:colLast="0"/>
      <w:bookmarkEnd w:id="3"/>
      <w:r w:rsidRPr="00212EAD">
        <w:rPr>
          <w:lang w:val="en-GB"/>
        </w:rPr>
        <w:lastRenderedPageBreak/>
        <w:t xml:space="preserve">Reference List </w:t>
      </w:r>
    </w:p>
    <w:p w14:paraId="7FD28C57" w14:textId="77777777" w:rsidR="00B3316E" w:rsidRPr="00212EAD" w:rsidRDefault="00B3316E">
      <w:pPr>
        <w:pStyle w:val="Normal1"/>
        <w:spacing w:before="200" w:line="360" w:lineRule="auto"/>
        <w:jc w:val="both"/>
        <w:rPr>
          <w:rFonts w:ascii="Times New Roman" w:eastAsia="Times New Roman" w:hAnsi="Times New Roman" w:cs="Times New Roman"/>
          <w:sz w:val="24"/>
          <w:szCs w:val="24"/>
          <w:highlight w:val="white"/>
          <w:lang w:val="en-GB"/>
        </w:rPr>
      </w:pPr>
      <w:r w:rsidRPr="00212EAD">
        <w:rPr>
          <w:rFonts w:ascii="Times New Roman" w:eastAsia="Times New Roman" w:hAnsi="Times New Roman" w:cs="Times New Roman"/>
          <w:sz w:val="24"/>
          <w:szCs w:val="24"/>
          <w:highlight w:val="white"/>
          <w:lang w:val="en-GB"/>
        </w:rPr>
        <w:t xml:space="preserve">Adegbite, A.O., </w:t>
      </w:r>
      <w:proofErr w:type="spellStart"/>
      <w:r w:rsidRPr="00212EAD">
        <w:rPr>
          <w:rFonts w:ascii="Times New Roman" w:eastAsia="Times New Roman" w:hAnsi="Times New Roman" w:cs="Times New Roman"/>
          <w:sz w:val="24"/>
          <w:szCs w:val="24"/>
          <w:highlight w:val="white"/>
          <w:lang w:val="en-GB"/>
        </w:rPr>
        <w:t>Adefemi</w:t>
      </w:r>
      <w:proofErr w:type="spellEnd"/>
      <w:r w:rsidRPr="00212EAD">
        <w:rPr>
          <w:rFonts w:ascii="Times New Roman" w:eastAsia="Times New Roman" w:hAnsi="Times New Roman" w:cs="Times New Roman"/>
          <w:sz w:val="24"/>
          <w:szCs w:val="24"/>
          <w:highlight w:val="white"/>
          <w:lang w:val="en-GB"/>
        </w:rPr>
        <w:t xml:space="preserve">, A., </w:t>
      </w:r>
      <w:proofErr w:type="spellStart"/>
      <w:r w:rsidRPr="00212EAD">
        <w:rPr>
          <w:rFonts w:ascii="Times New Roman" w:eastAsia="Times New Roman" w:hAnsi="Times New Roman" w:cs="Times New Roman"/>
          <w:sz w:val="24"/>
          <w:szCs w:val="24"/>
          <w:highlight w:val="white"/>
          <w:lang w:val="en-GB"/>
        </w:rPr>
        <w:t>Ukpoju</w:t>
      </w:r>
      <w:proofErr w:type="spellEnd"/>
      <w:r w:rsidRPr="00212EAD">
        <w:rPr>
          <w:rFonts w:ascii="Times New Roman" w:eastAsia="Times New Roman" w:hAnsi="Times New Roman" w:cs="Times New Roman"/>
          <w:sz w:val="24"/>
          <w:szCs w:val="24"/>
          <w:highlight w:val="white"/>
          <w:lang w:val="en-GB"/>
        </w:rPr>
        <w:t xml:space="preserve">, E.A., Abatan, A., Adekoya, O. and </w:t>
      </w:r>
      <w:proofErr w:type="spellStart"/>
      <w:r w:rsidRPr="00212EAD">
        <w:rPr>
          <w:rFonts w:ascii="Times New Roman" w:eastAsia="Times New Roman" w:hAnsi="Times New Roman" w:cs="Times New Roman"/>
          <w:sz w:val="24"/>
          <w:szCs w:val="24"/>
          <w:highlight w:val="white"/>
          <w:lang w:val="en-GB"/>
        </w:rPr>
        <w:t>Obaedo</w:t>
      </w:r>
      <w:proofErr w:type="spellEnd"/>
      <w:r w:rsidRPr="00212EAD">
        <w:rPr>
          <w:rFonts w:ascii="Times New Roman" w:eastAsia="Times New Roman" w:hAnsi="Times New Roman" w:cs="Times New Roman"/>
          <w:sz w:val="24"/>
          <w:szCs w:val="24"/>
          <w:highlight w:val="white"/>
          <w:lang w:val="en-GB"/>
        </w:rPr>
        <w:t xml:space="preserve">, B.O., (2023). Innovations in project management: trends and best practices. </w:t>
      </w:r>
      <w:r w:rsidRPr="00212EAD">
        <w:rPr>
          <w:rFonts w:ascii="Times New Roman" w:eastAsia="Times New Roman" w:hAnsi="Times New Roman" w:cs="Times New Roman"/>
          <w:i/>
          <w:sz w:val="24"/>
          <w:szCs w:val="24"/>
          <w:highlight w:val="white"/>
          <w:lang w:val="en-GB"/>
        </w:rPr>
        <w:t>Engineering Science &amp; Technology Journal</w:t>
      </w:r>
      <w:r w:rsidRPr="00212EAD">
        <w:rPr>
          <w:rFonts w:ascii="Times New Roman" w:eastAsia="Times New Roman" w:hAnsi="Times New Roman" w:cs="Times New Roman"/>
          <w:sz w:val="24"/>
          <w:szCs w:val="24"/>
          <w:highlight w:val="white"/>
          <w:lang w:val="en-GB"/>
        </w:rPr>
        <w:t xml:space="preserve">, </w:t>
      </w:r>
      <w:r w:rsidRPr="00212EAD">
        <w:rPr>
          <w:rFonts w:ascii="Times New Roman" w:eastAsia="Times New Roman" w:hAnsi="Times New Roman" w:cs="Times New Roman"/>
          <w:i/>
          <w:sz w:val="24"/>
          <w:szCs w:val="24"/>
          <w:highlight w:val="white"/>
          <w:lang w:val="en-GB"/>
        </w:rPr>
        <w:t>4</w:t>
      </w:r>
      <w:r w:rsidRPr="00212EAD">
        <w:rPr>
          <w:rFonts w:ascii="Times New Roman" w:eastAsia="Times New Roman" w:hAnsi="Times New Roman" w:cs="Times New Roman"/>
          <w:sz w:val="24"/>
          <w:szCs w:val="24"/>
          <w:highlight w:val="white"/>
          <w:lang w:val="en-GB"/>
        </w:rPr>
        <w:t>(6), pp.509-532.</w:t>
      </w:r>
    </w:p>
    <w:p w14:paraId="4B5ED8B2" w14:textId="77777777" w:rsidR="00B3316E" w:rsidRPr="00212EAD" w:rsidRDefault="00B3316E">
      <w:pPr>
        <w:pStyle w:val="Normal1"/>
        <w:spacing w:before="200" w:line="360" w:lineRule="auto"/>
        <w:jc w:val="both"/>
        <w:rPr>
          <w:rFonts w:ascii="Times New Roman" w:eastAsia="Times New Roman" w:hAnsi="Times New Roman" w:cs="Times New Roman"/>
          <w:sz w:val="24"/>
          <w:szCs w:val="24"/>
          <w:highlight w:val="white"/>
          <w:lang w:val="en-GB"/>
        </w:rPr>
      </w:pPr>
      <w:r w:rsidRPr="00212EAD">
        <w:rPr>
          <w:rFonts w:ascii="Times New Roman" w:eastAsia="Times New Roman" w:hAnsi="Times New Roman" w:cs="Times New Roman"/>
          <w:sz w:val="24"/>
          <w:szCs w:val="24"/>
          <w:highlight w:val="white"/>
          <w:lang w:val="en-GB"/>
        </w:rPr>
        <w:t xml:space="preserve">Deng, W., Xu, J., Zhao, H. and Song, Y., (2020). A novel gate resource allocation method using improved PSO-based QEA. </w:t>
      </w:r>
      <w:r w:rsidRPr="00212EAD">
        <w:rPr>
          <w:rFonts w:ascii="Times New Roman" w:eastAsia="Times New Roman" w:hAnsi="Times New Roman" w:cs="Times New Roman"/>
          <w:i/>
          <w:sz w:val="24"/>
          <w:szCs w:val="24"/>
          <w:highlight w:val="white"/>
          <w:lang w:val="en-GB"/>
        </w:rPr>
        <w:t>IEEE Transactions on Intelligent Transportation Systems</w:t>
      </w:r>
      <w:r w:rsidRPr="00212EAD">
        <w:rPr>
          <w:rFonts w:ascii="Times New Roman" w:eastAsia="Times New Roman" w:hAnsi="Times New Roman" w:cs="Times New Roman"/>
          <w:sz w:val="24"/>
          <w:szCs w:val="24"/>
          <w:highlight w:val="white"/>
          <w:lang w:val="en-GB"/>
        </w:rPr>
        <w:t xml:space="preserve">, </w:t>
      </w:r>
      <w:r w:rsidRPr="00212EAD">
        <w:rPr>
          <w:rFonts w:ascii="Times New Roman" w:eastAsia="Times New Roman" w:hAnsi="Times New Roman" w:cs="Times New Roman"/>
          <w:i/>
          <w:sz w:val="24"/>
          <w:szCs w:val="24"/>
          <w:highlight w:val="white"/>
          <w:lang w:val="en-GB"/>
        </w:rPr>
        <w:t>23</w:t>
      </w:r>
      <w:r w:rsidRPr="00212EAD">
        <w:rPr>
          <w:rFonts w:ascii="Times New Roman" w:eastAsia="Times New Roman" w:hAnsi="Times New Roman" w:cs="Times New Roman"/>
          <w:sz w:val="24"/>
          <w:szCs w:val="24"/>
          <w:highlight w:val="white"/>
          <w:lang w:val="en-GB"/>
        </w:rPr>
        <w:t>(3), pp.1737-1745.</w:t>
      </w:r>
    </w:p>
    <w:p w14:paraId="10ABFE82" w14:textId="77777777" w:rsidR="00B3316E" w:rsidRPr="00212EAD" w:rsidRDefault="00B3316E">
      <w:pPr>
        <w:pStyle w:val="Normal1"/>
        <w:spacing w:before="200" w:line="360" w:lineRule="auto"/>
        <w:jc w:val="both"/>
        <w:rPr>
          <w:rFonts w:ascii="Times New Roman" w:eastAsia="Times New Roman" w:hAnsi="Times New Roman" w:cs="Times New Roman"/>
          <w:sz w:val="24"/>
          <w:szCs w:val="24"/>
          <w:highlight w:val="white"/>
          <w:lang w:val="en-GB"/>
        </w:rPr>
      </w:pPr>
      <w:r w:rsidRPr="00212EAD">
        <w:rPr>
          <w:rFonts w:ascii="Times New Roman" w:eastAsia="Times New Roman" w:hAnsi="Times New Roman" w:cs="Times New Roman"/>
          <w:sz w:val="24"/>
          <w:szCs w:val="24"/>
          <w:highlight w:val="white"/>
          <w:lang w:val="en-GB"/>
        </w:rPr>
        <w:t xml:space="preserve">ElSayed, N.A., Aleppo, G., </w:t>
      </w:r>
      <w:proofErr w:type="spellStart"/>
      <w:r w:rsidRPr="00212EAD">
        <w:rPr>
          <w:rFonts w:ascii="Times New Roman" w:eastAsia="Times New Roman" w:hAnsi="Times New Roman" w:cs="Times New Roman"/>
          <w:sz w:val="24"/>
          <w:szCs w:val="24"/>
          <w:highlight w:val="white"/>
          <w:lang w:val="en-GB"/>
        </w:rPr>
        <w:t>Aroda</w:t>
      </w:r>
      <w:proofErr w:type="spellEnd"/>
      <w:r w:rsidRPr="00212EAD">
        <w:rPr>
          <w:rFonts w:ascii="Times New Roman" w:eastAsia="Times New Roman" w:hAnsi="Times New Roman" w:cs="Times New Roman"/>
          <w:sz w:val="24"/>
          <w:szCs w:val="24"/>
          <w:highlight w:val="white"/>
          <w:lang w:val="en-GB"/>
        </w:rPr>
        <w:t xml:space="preserve">, V.R., </w:t>
      </w:r>
      <w:proofErr w:type="spellStart"/>
      <w:r w:rsidRPr="00212EAD">
        <w:rPr>
          <w:rFonts w:ascii="Times New Roman" w:eastAsia="Times New Roman" w:hAnsi="Times New Roman" w:cs="Times New Roman"/>
          <w:sz w:val="24"/>
          <w:szCs w:val="24"/>
          <w:highlight w:val="white"/>
          <w:lang w:val="en-GB"/>
        </w:rPr>
        <w:t>Bannuru</w:t>
      </w:r>
      <w:proofErr w:type="spellEnd"/>
      <w:r w:rsidRPr="00212EAD">
        <w:rPr>
          <w:rFonts w:ascii="Times New Roman" w:eastAsia="Times New Roman" w:hAnsi="Times New Roman" w:cs="Times New Roman"/>
          <w:sz w:val="24"/>
          <w:szCs w:val="24"/>
          <w:highlight w:val="white"/>
          <w:lang w:val="en-GB"/>
        </w:rPr>
        <w:t xml:space="preserve">, R.R., Brown, F.M., Bruemmer, D., Collins, B.S., Das, S.R., Hilliard, M.E., Isaacs, D. and Johnson, E.L., (2023). 10. Cardiovascular disease and risk management: standards of care in diabetes—2023. </w:t>
      </w:r>
      <w:r w:rsidRPr="00212EAD">
        <w:rPr>
          <w:rFonts w:ascii="Times New Roman" w:eastAsia="Times New Roman" w:hAnsi="Times New Roman" w:cs="Times New Roman"/>
          <w:i/>
          <w:sz w:val="24"/>
          <w:szCs w:val="24"/>
          <w:highlight w:val="white"/>
          <w:lang w:val="en-GB"/>
        </w:rPr>
        <w:t>Diabetes care</w:t>
      </w:r>
      <w:r w:rsidRPr="00212EAD">
        <w:rPr>
          <w:rFonts w:ascii="Times New Roman" w:eastAsia="Times New Roman" w:hAnsi="Times New Roman" w:cs="Times New Roman"/>
          <w:sz w:val="24"/>
          <w:szCs w:val="24"/>
          <w:highlight w:val="white"/>
          <w:lang w:val="en-GB"/>
        </w:rPr>
        <w:t xml:space="preserve">, </w:t>
      </w:r>
      <w:r w:rsidRPr="00212EAD">
        <w:rPr>
          <w:rFonts w:ascii="Times New Roman" w:eastAsia="Times New Roman" w:hAnsi="Times New Roman" w:cs="Times New Roman"/>
          <w:i/>
          <w:sz w:val="24"/>
          <w:szCs w:val="24"/>
          <w:highlight w:val="white"/>
          <w:lang w:val="en-GB"/>
        </w:rPr>
        <w:t>46</w:t>
      </w:r>
      <w:r w:rsidRPr="00212EAD">
        <w:rPr>
          <w:rFonts w:ascii="Times New Roman" w:eastAsia="Times New Roman" w:hAnsi="Times New Roman" w:cs="Times New Roman"/>
          <w:sz w:val="24"/>
          <w:szCs w:val="24"/>
          <w:highlight w:val="white"/>
          <w:lang w:val="en-GB"/>
        </w:rPr>
        <w:t>(Supplement_1), pp.S158-S190.</w:t>
      </w:r>
    </w:p>
    <w:p w14:paraId="314F6C89" w14:textId="77777777" w:rsidR="00B3316E" w:rsidRPr="00212EAD" w:rsidRDefault="00B3316E">
      <w:pPr>
        <w:pStyle w:val="Normal1"/>
        <w:spacing w:before="200" w:line="360" w:lineRule="auto"/>
        <w:jc w:val="both"/>
        <w:rPr>
          <w:rFonts w:ascii="Times New Roman" w:eastAsia="Times New Roman" w:hAnsi="Times New Roman" w:cs="Times New Roman"/>
          <w:sz w:val="24"/>
          <w:szCs w:val="24"/>
          <w:highlight w:val="white"/>
          <w:lang w:val="en-GB"/>
        </w:rPr>
      </w:pPr>
      <w:proofErr w:type="spellStart"/>
      <w:r w:rsidRPr="00212EAD">
        <w:rPr>
          <w:rFonts w:ascii="Times New Roman" w:eastAsia="Times New Roman" w:hAnsi="Times New Roman" w:cs="Times New Roman"/>
          <w:sz w:val="24"/>
          <w:szCs w:val="24"/>
          <w:highlight w:val="white"/>
          <w:lang w:val="en-GB"/>
        </w:rPr>
        <w:t>Emblemsvåg</w:t>
      </w:r>
      <w:proofErr w:type="spellEnd"/>
      <w:r w:rsidRPr="00212EAD">
        <w:rPr>
          <w:rFonts w:ascii="Times New Roman" w:eastAsia="Times New Roman" w:hAnsi="Times New Roman" w:cs="Times New Roman"/>
          <w:sz w:val="24"/>
          <w:szCs w:val="24"/>
          <w:highlight w:val="white"/>
          <w:lang w:val="en-GB"/>
        </w:rPr>
        <w:t xml:space="preserve">, J., (2020). On Quality 4.0 in project-based industries. </w:t>
      </w:r>
      <w:r w:rsidRPr="00212EAD">
        <w:rPr>
          <w:rFonts w:ascii="Times New Roman" w:eastAsia="Times New Roman" w:hAnsi="Times New Roman" w:cs="Times New Roman"/>
          <w:i/>
          <w:sz w:val="24"/>
          <w:szCs w:val="24"/>
          <w:highlight w:val="white"/>
          <w:lang w:val="en-GB"/>
        </w:rPr>
        <w:t>The TQM Journal</w:t>
      </w:r>
      <w:r w:rsidRPr="00212EAD">
        <w:rPr>
          <w:rFonts w:ascii="Times New Roman" w:eastAsia="Times New Roman" w:hAnsi="Times New Roman" w:cs="Times New Roman"/>
          <w:sz w:val="24"/>
          <w:szCs w:val="24"/>
          <w:highlight w:val="white"/>
          <w:lang w:val="en-GB"/>
        </w:rPr>
        <w:t xml:space="preserve">, </w:t>
      </w:r>
      <w:r w:rsidRPr="00212EAD">
        <w:rPr>
          <w:rFonts w:ascii="Times New Roman" w:eastAsia="Times New Roman" w:hAnsi="Times New Roman" w:cs="Times New Roman"/>
          <w:i/>
          <w:sz w:val="24"/>
          <w:szCs w:val="24"/>
          <w:highlight w:val="white"/>
          <w:lang w:val="en-GB"/>
        </w:rPr>
        <w:t>32</w:t>
      </w:r>
      <w:r w:rsidRPr="00212EAD">
        <w:rPr>
          <w:rFonts w:ascii="Times New Roman" w:eastAsia="Times New Roman" w:hAnsi="Times New Roman" w:cs="Times New Roman"/>
          <w:sz w:val="24"/>
          <w:szCs w:val="24"/>
          <w:highlight w:val="white"/>
          <w:lang w:val="en-GB"/>
        </w:rPr>
        <w:t>(4), pp.725-739.</w:t>
      </w:r>
    </w:p>
    <w:p w14:paraId="4F039D29" w14:textId="77777777" w:rsidR="00B3316E" w:rsidRPr="00212EAD" w:rsidRDefault="00B3316E">
      <w:pPr>
        <w:pStyle w:val="Normal1"/>
        <w:spacing w:before="200" w:line="360" w:lineRule="auto"/>
        <w:jc w:val="both"/>
        <w:rPr>
          <w:rFonts w:ascii="Times New Roman" w:eastAsia="Times New Roman" w:hAnsi="Times New Roman" w:cs="Times New Roman"/>
          <w:sz w:val="24"/>
          <w:szCs w:val="24"/>
          <w:highlight w:val="white"/>
          <w:lang w:val="en-GB"/>
        </w:rPr>
      </w:pPr>
      <w:r w:rsidRPr="00212EAD">
        <w:rPr>
          <w:rFonts w:ascii="Times New Roman" w:eastAsia="Times New Roman" w:hAnsi="Times New Roman" w:cs="Times New Roman"/>
          <w:sz w:val="24"/>
          <w:szCs w:val="24"/>
          <w:highlight w:val="white"/>
          <w:lang w:val="en-GB"/>
        </w:rPr>
        <w:t xml:space="preserve">Fabbro, E. and </w:t>
      </w:r>
      <w:proofErr w:type="spellStart"/>
      <w:r w:rsidRPr="00212EAD">
        <w:rPr>
          <w:rFonts w:ascii="Times New Roman" w:eastAsia="Times New Roman" w:hAnsi="Times New Roman" w:cs="Times New Roman"/>
          <w:sz w:val="24"/>
          <w:szCs w:val="24"/>
          <w:highlight w:val="white"/>
          <w:lang w:val="en-GB"/>
        </w:rPr>
        <w:t>Tonchia</w:t>
      </w:r>
      <w:proofErr w:type="spellEnd"/>
      <w:r w:rsidRPr="00212EAD">
        <w:rPr>
          <w:rFonts w:ascii="Times New Roman" w:eastAsia="Times New Roman" w:hAnsi="Times New Roman" w:cs="Times New Roman"/>
          <w:sz w:val="24"/>
          <w:szCs w:val="24"/>
          <w:highlight w:val="white"/>
          <w:lang w:val="en-GB"/>
        </w:rPr>
        <w:t xml:space="preserve">, S., (2021). Project Management Maturity Models: Literature Review and New Developments. </w:t>
      </w:r>
      <w:r w:rsidRPr="00212EAD">
        <w:rPr>
          <w:rFonts w:ascii="Times New Roman" w:eastAsia="Times New Roman" w:hAnsi="Times New Roman" w:cs="Times New Roman"/>
          <w:i/>
          <w:sz w:val="24"/>
          <w:szCs w:val="24"/>
          <w:highlight w:val="white"/>
          <w:lang w:val="en-GB"/>
        </w:rPr>
        <w:t>Journal of Modern Project Management</w:t>
      </w:r>
      <w:r w:rsidRPr="00212EAD">
        <w:rPr>
          <w:rFonts w:ascii="Times New Roman" w:eastAsia="Times New Roman" w:hAnsi="Times New Roman" w:cs="Times New Roman"/>
          <w:sz w:val="24"/>
          <w:szCs w:val="24"/>
          <w:highlight w:val="white"/>
          <w:lang w:val="en-GB"/>
        </w:rPr>
        <w:t xml:space="preserve">, </w:t>
      </w:r>
      <w:r w:rsidRPr="00212EAD">
        <w:rPr>
          <w:rFonts w:ascii="Times New Roman" w:eastAsia="Times New Roman" w:hAnsi="Times New Roman" w:cs="Times New Roman"/>
          <w:i/>
          <w:sz w:val="24"/>
          <w:szCs w:val="24"/>
          <w:highlight w:val="white"/>
          <w:lang w:val="en-GB"/>
        </w:rPr>
        <w:t>8</w:t>
      </w:r>
      <w:r w:rsidRPr="00212EAD">
        <w:rPr>
          <w:rFonts w:ascii="Times New Roman" w:eastAsia="Times New Roman" w:hAnsi="Times New Roman" w:cs="Times New Roman"/>
          <w:sz w:val="24"/>
          <w:szCs w:val="24"/>
          <w:highlight w:val="white"/>
          <w:lang w:val="en-GB"/>
        </w:rPr>
        <w:t>(3).</w:t>
      </w:r>
    </w:p>
    <w:p w14:paraId="58B0FC1E" w14:textId="77777777" w:rsidR="00B3316E" w:rsidRPr="00212EAD" w:rsidRDefault="00B3316E">
      <w:pPr>
        <w:pStyle w:val="Normal1"/>
        <w:spacing w:before="200" w:line="360" w:lineRule="auto"/>
        <w:jc w:val="both"/>
        <w:rPr>
          <w:rFonts w:ascii="Times New Roman" w:eastAsia="Times New Roman" w:hAnsi="Times New Roman" w:cs="Times New Roman"/>
          <w:sz w:val="24"/>
          <w:szCs w:val="24"/>
          <w:highlight w:val="white"/>
          <w:lang w:val="en-GB"/>
        </w:rPr>
      </w:pPr>
      <w:r w:rsidRPr="00212EAD">
        <w:rPr>
          <w:rFonts w:ascii="Times New Roman" w:eastAsia="Times New Roman" w:hAnsi="Times New Roman" w:cs="Times New Roman"/>
          <w:sz w:val="24"/>
          <w:szCs w:val="24"/>
          <w:highlight w:val="white"/>
          <w:lang w:val="en-GB"/>
        </w:rPr>
        <w:t xml:space="preserve">Faraji, A., Rashidi, M., </w:t>
      </w:r>
      <w:proofErr w:type="spellStart"/>
      <w:r w:rsidRPr="00212EAD">
        <w:rPr>
          <w:rFonts w:ascii="Times New Roman" w:eastAsia="Times New Roman" w:hAnsi="Times New Roman" w:cs="Times New Roman"/>
          <w:sz w:val="24"/>
          <w:szCs w:val="24"/>
          <w:highlight w:val="white"/>
          <w:lang w:val="en-GB"/>
        </w:rPr>
        <w:t>Meydani</w:t>
      </w:r>
      <w:proofErr w:type="spellEnd"/>
      <w:r w:rsidRPr="00212EAD">
        <w:rPr>
          <w:rFonts w:ascii="Times New Roman" w:eastAsia="Times New Roman" w:hAnsi="Times New Roman" w:cs="Times New Roman"/>
          <w:sz w:val="24"/>
          <w:szCs w:val="24"/>
          <w:highlight w:val="white"/>
          <w:lang w:val="en-GB"/>
        </w:rPr>
        <w:t xml:space="preserve"> Haji Agha, T., </w:t>
      </w:r>
      <w:proofErr w:type="spellStart"/>
      <w:r w:rsidRPr="00212EAD">
        <w:rPr>
          <w:rFonts w:ascii="Times New Roman" w:eastAsia="Times New Roman" w:hAnsi="Times New Roman" w:cs="Times New Roman"/>
          <w:sz w:val="24"/>
          <w:szCs w:val="24"/>
          <w:highlight w:val="white"/>
          <w:lang w:val="en-GB"/>
        </w:rPr>
        <w:t>Rahnamayiezekavat</w:t>
      </w:r>
      <w:proofErr w:type="spellEnd"/>
      <w:r w:rsidRPr="00212EAD">
        <w:rPr>
          <w:rFonts w:ascii="Times New Roman" w:eastAsia="Times New Roman" w:hAnsi="Times New Roman" w:cs="Times New Roman"/>
          <w:sz w:val="24"/>
          <w:szCs w:val="24"/>
          <w:highlight w:val="white"/>
          <w:lang w:val="en-GB"/>
        </w:rPr>
        <w:t xml:space="preserve">, P. and Samali, B., (2022). Quality management framework for housing construction in a design-build project delivery system: a BIM-UAV approach. </w:t>
      </w:r>
      <w:r w:rsidRPr="00212EAD">
        <w:rPr>
          <w:rFonts w:ascii="Times New Roman" w:eastAsia="Times New Roman" w:hAnsi="Times New Roman" w:cs="Times New Roman"/>
          <w:i/>
          <w:sz w:val="24"/>
          <w:szCs w:val="24"/>
          <w:highlight w:val="white"/>
          <w:lang w:val="en-GB"/>
        </w:rPr>
        <w:t>Buildings</w:t>
      </w:r>
      <w:r w:rsidRPr="00212EAD">
        <w:rPr>
          <w:rFonts w:ascii="Times New Roman" w:eastAsia="Times New Roman" w:hAnsi="Times New Roman" w:cs="Times New Roman"/>
          <w:sz w:val="24"/>
          <w:szCs w:val="24"/>
          <w:highlight w:val="white"/>
          <w:lang w:val="en-GB"/>
        </w:rPr>
        <w:t xml:space="preserve">, </w:t>
      </w:r>
      <w:r w:rsidRPr="00212EAD">
        <w:rPr>
          <w:rFonts w:ascii="Times New Roman" w:eastAsia="Times New Roman" w:hAnsi="Times New Roman" w:cs="Times New Roman"/>
          <w:i/>
          <w:sz w:val="24"/>
          <w:szCs w:val="24"/>
          <w:highlight w:val="white"/>
          <w:lang w:val="en-GB"/>
        </w:rPr>
        <w:t>12</w:t>
      </w:r>
      <w:r w:rsidRPr="00212EAD">
        <w:rPr>
          <w:rFonts w:ascii="Times New Roman" w:eastAsia="Times New Roman" w:hAnsi="Times New Roman" w:cs="Times New Roman"/>
          <w:sz w:val="24"/>
          <w:szCs w:val="24"/>
          <w:highlight w:val="white"/>
          <w:lang w:val="en-GB"/>
        </w:rPr>
        <w:t>(5), p.554.</w:t>
      </w:r>
    </w:p>
    <w:p w14:paraId="18C4FD04" w14:textId="77777777" w:rsidR="00B3316E" w:rsidRPr="00212EAD" w:rsidRDefault="00B3316E">
      <w:pPr>
        <w:pStyle w:val="Normal1"/>
        <w:spacing w:before="200" w:line="360" w:lineRule="auto"/>
        <w:jc w:val="both"/>
        <w:rPr>
          <w:rFonts w:ascii="Times New Roman" w:eastAsia="Times New Roman" w:hAnsi="Times New Roman" w:cs="Times New Roman"/>
          <w:sz w:val="24"/>
          <w:szCs w:val="24"/>
          <w:highlight w:val="white"/>
          <w:lang w:val="en-GB"/>
        </w:rPr>
      </w:pPr>
      <w:r w:rsidRPr="00212EAD">
        <w:rPr>
          <w:rFonts w:ascii="Times New Roman" w:eastAsia="Times New Roman" w:hAnsi="Times New Roman" w:cs="Times New Roman"/>
          <w:sz w:val="24"/>
          <w:szCs w:val="24"/>
          <w:highlight w:val="white"/>
          <w:lang w:val="en-GB"/>
        </w:rPr>
        <w:t xml:space="preserve">Harold, K., (2021). </w:t>
      </w:r>
      <w:r w:rsidRPr="00212EAD">
        <w:rPr>
          <w:rFonts w:ascii="Times New Roman" w:eastAsia="Times New Roman" w:hAnsi="Times New Roman" w:cs="Times New Roman"/>
          <w:i/>
          <w:sz w:val="24"/>
          <w:szCs w:val="24"/>
          <w:highlight w:val="white"/>
          <w:lang w:val="en-GB"/>
        </w:rPr>
        <w:t>Project management: case studies</w:t>
      </w:r>
      <w:r w:rsidRPr="00212EAD">
        <w:rPr>
          <w:rFonts w:ascii="Times New Roman" w:eastAsia="Times New Roman" w:hAnsi="Times New Roman" w:cs="Times New Roman"/>
          <w:sz w:val="24"/>
          <w:szCs w:val="24"/>
          <w:highlight w:val="white"/>
          <w:lang w:val="en-GB"/>
        </w:rPr>
        <w:t>. John Wiley &amp; Sons, Inc..</w:t>
      </w:r>
    </w:p>
    <w:p w14:paraId="582B4E6E" w14:textId="77777777" w:rsidR="00B3316E" w:rsidRPr="00212EAD" w:rsidRDefault="00B3316E">
      <w:pPr>
        <w:pStyle w:val="Normal1"/>
        <w:spacing w:before="200" w:line="360" w:lineRule="auto"/>
        <w:jc w:val="both"/>
        <w:rPr>
          <w:rFonts w:ascii="Times New Roman" w:eastAsia="Times New Roman" w:hAnsi="Times New Roman" w:cs="Times New Roman"/>
          <w:sz w:val="24"/>
          <w:szCs w:val="24"/>
          <w:highlight w:val="white"/>
          <w:lang w:val="en-GB"/>
        </w:rPr>
      </w:pPr>
      <w:r w:rsidRPr="00B41E34">
        <w:rPr>
          <w:rFonts w:ascii="Times New Roman" w:eastAsia="Times New Roman" w:hAnsi="Times New Roman" w:cs="Times New Roman"/>
          <w:sz w:val="24"/>
          <w:szCs w:val="24"/>
          <w:highlight w:val="white"/>
          <w:lang w:val="de-DE"/>
        </w:rPr>
        <w:t xml:space="preserve">Kujala, J., Sachs, S., </w:t>
      </w:r>
      <w:proofErr w:type="spellStart"/>
      <w:r w:rsidRPr="00B41E34">
        <w:rPr>
          <w:rFonts w:ascii="Times New Roman" w:eastAsia="Times New Roman" w:hAnsi="Times New Roman" w:cs="Times New Roman"/>
          <w:sz w:val="24"/>
          <w:szCs w:val="24"/>
          <w:highlight w:val="white"/>
          <w:lang w:val="de-DE"/>
        </w:rPr>
        <w:t>Leinonen</w:t>
      </w:r>
      <w:proofErr w:type="spellEnd"/>
      <w:r w:rsidRPr="00B41E34">
        <w:rPr>
          <w:rFonts w:ascii="Times New Roman" w:eastAsia="Times New Roman" w:hAnsi="Times New Roman" w:cs="Times New Roman"/>
          <w:sz w:val="24"/>
          <w:szCs w:val="24"/>
          <w:highlight w:val="white"/>
          <w:lang w:val="de-DE"/>
        </w:rPr>
        <w:t xml:space="preserve">, H., Heikkinen, A. and Laude, D., (2022). </w:t>
      </w:r>
      <w:r w:rsidRPr="00212EAD">
        <w:rPr>
          <w:rFonts w:ascii="Times New Roman" w:eastAsia="Times New Roman" w:hAnsi="Times New Roman" w:cs="Times New Roman"/>
          <w:sz w:val="24"/>
          <w:szCs w:val="24"/>
          <w:highlight w:val="white"/>
          <w:lang w:val="en-GB"/>
        </w:rPr>
        <w:t xml:space="preserve">Stakeholder engagement: Past, present, and future. </w:t>
      </w:r>
      <w:r w:rsidRPr="00212EAD">
        <w:rPr>
          <w:rFonts w:ascii="Times New Roman" w:eastAsia="Times New Roman" w:hAnsi="Times New Roman" w:cs="Times New Roman"/>
          <w:i/>
          <w:sz w:val="24"/>
          <w:szCs w:val="24"/>
          <w:highlight w:val="white"/>
          <w:lang w:val="en-GB"/>
        </w:rPr>
        <w:t>Business &amp; Society</w:t>
      </w:r>
      <w:r w:rsidRPr="00212EAD">
        <w:rPr>
          <w:rFonts w:ascii="Times New Roman" w:eastAsia="Times New Roman" w:hAnsi="Times New Roman" w:cs="Times New Roman"/>
          <w:sz w:val="24"/>
          <w:szCs w:val="24"/>
          <w:highlight w:val="white"/>
          <w:lang w:val="en-GB"/>
        </w:rPr>
        <w:t xml:space="preserve">, </w:t>
      </w:r>
      <w:r w:rsidRPr="00212EAD">
        <w:rPr>
          <w:rFonts w:ascii="Times New Roman" w:eastAsia="Times New Roman" w:hAnsi="Times New Roman" w:cs="Times New Roman"/>
          <w:i/>
          <w:sz w:val="24"/>
          <w:szCs w:val="24"/>
          <w:highlight w:val="white"/>
          <w:lang w:val="en-GB"/>
        </w:rPr>
        <w:t>61</w:t>
      </w:r>
      <w:r w:rsidRPr="00212EAD">
        <w:rPr>
          <w:rFonts w:ascii="Times New Roman" w:eastAsia="Times New Roman" w:hAnsi="Times New Roman" w:cs="Times New Roman"/>
          <w:sz w:val="24"/>
          <w:szCs w:val="24"/>
          <w:highlight w:val="white"/>
          <w:lang w:val="en-GB"/>
        </w:rPr>
        <w:t>(5), pp.1136-1196.</w:t>
      </w:r>
    </w:p>
    <w:p w14:paraId="106CB2D9" w14:textId="77777777" w:rsidR="00B3316E" w:rsidRPr="00212EAD" w:rsidRDefault="00B3316E">
      <w:pPr>
        <w:pStyle w:val="Normal1"/>
        <w:spacing w:before="200" w:line="360" w:lineRule="auto"/>
        <w:jc w:val="both"/>
        <w:rPr>
          <w:rFonts w:ascii="Times New Roman" w:eastAsia="Times New Roman" w:hAnsi="Times New Roman" w:cs="Times New Roman"/>
          <w:sz w:val="24"/>
          <w:szCs w:val="24"/>
          <w:highlight w:val="white"/>
          <w:lang w:val="en-GB"/>
        </w:rPr>
      </w:pPr>
      <w:r w:rsidRPr="00212EAD">
        <w:rPr>
          <w:rFonts w:ascii="Times New Roman" w:eastAsia="Times New Roman" w:hAnsi="Times New Roman" w:cs="Times New Roman"/>
          <w:sz w:val="24"/>
          <w:szCs w:val="24"/>
          <w:highlight w:val="white"/>
          <w:lang w:val="en-GB"/>
        </w:rPr>
        <w:t xml:space="preserve">López‐Concepción, A., Gil‐Lacruz, A.I. and </w:t>
      </w:r>
      <w:proofErr w:type="spellStart"/>
      <w:r w:rsidRPr="00212EAD">
        <w:rPr>
          <w:rFonts w:ascii="Times New Roman" w:eastAsia="Times New Roman" w:hAnsi="Times New Roman" w:cs="Times New Roman"/>
          <w:sz w:val="24"/>
          <w:szCs w:val="24"/>
          <w:highlight w:val="white"/>
          <w:lang w:val="en-GB"/>
        </w:rPr>
        <w:t>Saz</w:t>
      </w:r>
      <w:proofErr w:type="spellEnd"/>
      <w:r w:rsidRPr="00212EAD">
        <w:rPr>
          <w:rFonts w:ascii="Times New Roman" w:eastAsia="Times New Roman" w:hAnsi="Times New Roman" w:cs="Times New Roman"/>
          <w:sz w:val="24"/>
          <w:szCs w:val="24"/>
          <w:highlight w:val="white"/>
          <w:lang w:val="en-GB"/>
        </w:rPr>
        <w:t xml:space="preserve">‐Gil, I., (2022). Stakeholder engagement, </w:t>
      </w:r>
      <w:proofErr w:type="spellStart"/>
      <w:r w:rsidRPr="00212EAD">
        <w:rPr>
          <w:rFonts w:ascii="Times New Roman" w:eastAsia="Times New Roman" w:hAnsi="Times New Roman" w:cs="Times New Roman"/>
          <w:sz w:val="24"/>
          <w:szCs w:val="24"/>
          <w:highlight w:val="white"/>
          <w:lang w:val="en-GB"/>
        </w:rPr>
        <w:t>Csr</w:t>
      </w:r>
      <w:proofErr w:type="spellEnd"/>
      <w:r w:rsidRPr="00212EAD">
        <w:rPr>
          <w:rFonts w:ascii="Times New Roman" w:eastAsia="Times New Roman" w:hAnsi="Times New Roman" w:cs="Times New Roman"/>
          <w:sz w:val="24"/>
          <w:szCs w:val="24"/>
          <w:highlight w:val="white"/>
          <w:lang w:val="en-GB"/>
        </w:rPr>
        <w:t xml:space="preserve"> development and </w:t>
      </w:r>
      <w:proofErr w:type="spellStart"/>
      <w:r w:rsidRPr="00212EAD">
        <w:rPr>
          <w:rFonts w:ascii="Times New Roman" w:eastAsia="Times New Roman" w:hAnsi="Times New Roman" w:cs="Times New Roman"/>
          <w:sz w:val="24"/>
          <w:szCs w:val="24"/>
          <w:highlight w:val="white"/>
          <w:lang w:val="en-GB"/>
        </w:rPr>
        <w:t>Sdgs</w:t>
      </w:r>
      <w:proofErr w:type="spellEnd"/>
      <w:r w:rsidRPr="00212EAD">
        <w:rPr>
          <w:rFonts w:ascii="Times New Roman" w:eastAsia="Times New Roman" w:hAnsi="Times New Roman" w:cs="Times New Roman"/>
          <w:sz w:val="24"/>
          <w:szCs w:val="24"/>
          <w:highlight w:val="white"/>
          <w:lang w:val="en-GB"/>
        </w:rPr>
        <w:t xml:space="preserve"> compliance: A systematic review from 2015 to 2021. </w:t>
      </w:r>
      <w:r w:rsidRPr="00212EAD">
        <w:rPr>
          <w:rFonts w:ascii="Times New Roman" w:eastAsia="Times New Roman" w:hAnsi="Times New Roman" w:cs="Times New Roman"/>
          <w:i/>
          <w:sz w:val="24"/>
          <w:szCs w:val="24"/>
          <w:highlight w:val="white"/>
          <w:lang w:val="en-GB"/>
        </w:rPr>
        <w:t>Corporate Social Responsibility and Environmental Management</w:t>
      </w:r>
      <w:r w:rsidRPr="00212EAD">
        <w:rPr>
          <w:rFonts w:ascii="Times New Roman" w:eastAsia="Times New Roman" w:hAnsi="Times New Roman" w:cs="Times New Roman"/>
          <w:sz w:val="24"/>
          <w:szCs w:val="24"/>
          <w:highlight w:val="white"/>
          <w:lang w:val="en-GB"/>
        </w:rPr>
        <w:t xml:space="preserve">, </w:t>
      </w:r>
      <w:r w:rsidRPr="00212EAD">
        <w:rPr>
          <w:rFonts w:ascii="Times New Roman" w:eastAsia="Times New Roman" w:hAnsi="Times New Roman" w:cs="Times New Roman"/>
          <w:i/>
          <w:sz w:val="24"/>
          <w:szCs w:val="24"/>
          <w:highlight w:val="white"/>
          <w:lang w:val="en-GB"/>
        </w:rPr>
        <w:t>29</w:t>
      </w:r>
      <w:r w:rsidRPr="00212EAD">
        <w:rPr>
          <w:rFonts w:ascii="Times New Roman" w:eastAsia="Times New Roman" w:hAnsi="Times New Roman" w:cs="Times New Roman"/>
          <w:sz w:val="24"/>
          <w:szCs w:val="24"/>
          <w:highlight w:val="white"/>
          <w:lang w:val="en-GB"/>
        </w:rPr>
        <w:t>(1), pp.19-31.</w:t>
      </w:r>
    </w:p>
    <w:p w14:paraId="3515DCFD" w14:textId="77777777" w:rsidR="00B3316E" w:rsidRPr="00212EAD" w:rsidRDefault="00B3316E">
      <w:pPr>
        <w:pStyle w:val="Normal1"/>
        <w:spacing w:before="200" w:line="360" w:lineRule="auto"/>
        <w:jc w:val="both"/>
        <w:rPr>
          <w:rFonts w:ascii="Times New Roman" w:eastAsia="Times New Roman" w:hAnsi="Times New Roman" w:cs="Times New Roman"/>
          <w:sz w:val="24"/>
          <w:szCs w:val="24"/>
          <w:highlight w:val="white"/>
          <w:lang w:val="en-GB"/>
        </w:rPr>
      </w:pPr>
      <w:r w:rsidRPr="00212EAD">
        <w:rPr>
          <w:rFonts w:ascii="Times New Roman" w:eastAsia="Times New Roman" w:hAnsi="Times New Roman" w:cs="Times New Roman"/>
          <w:sz w:val="24"/>
          <w:szCs w:val="24"/>
          <w:highlight w:val="white"/>
          <w:lang w:val="en-GB"/>
        </w:rPr>
        <w:t xml:space="preserve">Mizuno, S., (2020). </w:t>
      </w:r>
      <w:r w:rsidRPr="00212EAD">
        <w:rPr>
          <w:rFonts w:ascii="Times New Roman" w:eastAsia="Times New Roman" w:hAnsi="Times New Roman" w:cs="Times New Roman"/>
          <w:i/>
          <w:sz w:val="24"/>
          <w:szCs w:val="24"/>
          <w:highlight w:val="white"/>
          <w:lang w:val="en-GB"/>
        </w:rPr>
        <w:t>Management for quality improvement: the 7 new QC tools</w:t>
      </w:r>
      <w:r w:rsidRPr="00212EAD">
        <w:rPr>
          <w:rFonts w:ascii="Times New Roman" w:eastAsia="Times New Roman" w:hAnsi="Times New Roman" w:cs="Times New Roman"/>
          <w:sz w:val="24"/>
          <w:szCs w:val="24"/>
          <w:highlight w:val="white"/>
          <w:lang w:val="en-GB"/>
        </w:rPr>
        <w:t>. Productivity press.</w:t>
      </w:r>
    </w:p>
    <w:p w14:paraId="22CBAB8E" w14:textId="77777777" w:rsidR="00B3316E" w:rsidRPr="00212EAD" w:rsidRDefault="00B3316E">
      <w:pPr>
        <w:pStyle w:val="Normal1"/>
        <w:spacing w:before="200" w:line="360" w:lineRule="auto"/>
        <w:jc w:val="both"/>
        <w:rPr>
          <w:rFonts w:ascii="Times New Roman" w:eastAsia="Times New Roman" w:hAnsi="Times New Roman" w:cs="Times New Roman"/>
          <w:sz w:val="24"/>
          <w:szCs w:val="24"/>
          <w:highlight w:val="white"/>
          <w:lang w:val="en-GB"/>
        </w:rPr>
      </w:pPr>
      <w:r w:rsidRPr="00212EAD">
        <w:rPr>
          <w:rFonts w:ascii="Times New Roman" w:eastAsia="Times New Roman" w:hAnsi="Times New Roman" w:cs="Times New Roman"/>
          <w:sz w:val="24"/>
          <w:szCs w:val="24"/>
          <w:highlight w:val="white"/>
          <w:lang w:val="en-GB"/>
        </w:rPr>
        <w:lastRenderedPageBreak/>
        <w:t xml:space="preserve">Monico, L.B., Ludwig, A., </w:t>
      </w:r>
      <w:proofErr w:type="spellStart"/>
      <w:r w:rsidRPr="00212EAD">
        <w:rPr>
          <w:rFonts w:ascii="Times New Roman" w:eastAsia="Times New Roman" w:hAnsi="Times New Roman" w:cs="Times New Roman"/>
          <w:sz w:val="24"/>
          <w:szCs w:val="24"/>
          <w:highlight w:val="white"/>
          <w:lang w:val="en-GB"/>
        </w:rPr>
        <w:t>Lertch</w:t>
      </w:r>
      <w:proofErr w:type="spellEnd"/>
      <w:r w:rsidRPr="00212EAD">
        <w:rPr>
          <w:rFonts w:ascii="Times New Roman" w:eastAsia="Times New Roman" w:hAnsi="Times New Roman" w:cs="Times New Roman"/>
          <w:sz w:val="24"/>
          <w:szCs w:val="24"/>
          <w:highlight w:val="white"/>
          <w:lang w:val="en-GB"/>
        </w:rPr>
        <w:t xml:space="preserve">, E. and Mitchell, S.G., (2020). Using timeline methodology to visualize treatment trajectories of youth and young adults following inpatient opioid treatment. </w:t>
      </w:r>
      <w:r w:rsidRPr="00212EAD">
        <w:rPr>
          <w:rFonts w:ascii="Times New Roman" w:eastAsia="Times New Roman" w:hAnsi="Times New Roman" w:cs="Times New Roman"/>
          <w:i/>
          <w:sz w:val="24"/>
          <w:szCs w:val="24"/>
          <w:highlight w:val="white"/>
          <w:lang w:val="en-GB"/>
        </w:rPr>
        <w:t>International Journal of Qualitative Methods</w:t>
      </w:r>
      <w:r w:rsidRPr="00212EAD">
        <w:rPr>
          <w:rFonts w:ascii="Times New Roman" w:eastAsia="Times New Roman" w:hAnsi="Times New Roman" w:cs="Times New Roman"/>
          <w:sz w:val="24"/>
          <w:szCs w:val="24"/>
          <w:highlight w:val="white"/>
          <w:lang w:val="en-GB"/>
        </w:rPr>
        <w:t xml:space="preserve">, </w:t>
      </w:r>
      <w:r w:rsidRPr="00212EAD">
        <w:rPr>
          <w:rFonts w:ascii="Times New Roman" w:eastAsia="Times New Roman" w:hAnsi="Times New Roman" w:cs="Times New Roman"/>
          <w:i/>
          <w:sz w:val="24"/>
          <w:szCs w:val="24"/>
          <w:highlight w:val="white"/>
          <w:lang w:val="en-GB"/>
        </w:rPr>
        <w:t>19</w:t>
      </w:r>
      <w:r w:rsidRPr="00212EAD">
        <w:rPr>
          <w:rFonts w:ascii="Times New Roman" w:eastAsia="Times New Roman" w:hAnsi="Times New Roman" w:cs="Times New Roman"/>
          <w:sz w:val="24"/>
          <w:szCs w:val="24"/>
          <w:highlight w:val="white"/>
          <w:lang w:val="en-GB"/>
        </w:rPr>
        <w:t>, p.1609406920970106.</w:t>
      </w:r>
    </w:p>
    <w:p w14:paraId="7A8131A9" w14:textId="77777777" w:rsidR="00B3316E" w:rsidRPr="00212EAD" w:rsidRDefault="00B3316E">
      <w:pPr>
        <w:pStyle w:val="Normal1"/>
        <w:spacing w:before="200" w:line="360" w:lineRule="auto"/>
        <w:jc w:val="both"/>
        <w:rPr>
          <w:rFonts w:ascii="Times New Roman" w:eastAsia="Times New Roman" w:hAnsi="Times New Roman" w:cs="Times New Roman"/>
          <w:sz w:val="24"/>
          <w:szCs w:val="24"/>
          <w:highlight w:val="white"/>
          <w:lang w:val="en-GB"/>
        </w:rPr>
      </w:pPr>
      <w:r w:rsidRPr="00212EAD">
        <w:rPr>
          <w:rFonts w:ascii="Times New Roman" w:eastAsia="Times New Roman" w:hAnsi="Times New Roman" w:cs="Times New Roman"/>
          <w:sz w:val="24"/>
          <w:szCs w:val="24"/>
          <w:highlight w:val="white"/>
          <w:lang w:val="en-GB"/>
        </w:rPr>
        <w:t xml:space="preserve">O’Connor, J.T. and Koo, H.J., (2020). </w:t>
      </w:r>
      <w:proofErr w:type="spellStart"/>
      <w:r w:rsidRPr="00212EAD">
        <w:rPr>
          <w:rFonts w:ascii="Times New Roman" w:eastAsia="Times New Roman" w:hAnsi="Times New Roman" w:cs="Times New Roman"/>
          <w:sz w:val="24"/>
          <w:szCs w:val="24"/>
          <w:highlight w:val="white"/>
          <w:lang w:val="en-GB"/>
        </w:rPr>
        <w:t>Analyzing</w:t>
      </w:r>
      <w:proofErr w:type="spellEnd"/>
      <w:r w:rsidRPr="00212EAD">
        <w:rPr>
          <w:rFonts w:ascii="Times New Roman" w:eastAsia="Times New Roman" w:hAnsi="Times New Roman" w:cs="Times New Roman"/>
          <w:sz w:val="24"/>
          <w:szCs w:val="24"/>
          <w:highlight w:val="white"/>
          <w:lang w:val="en-GB"/>
        </w:rPr>
        <w:t xml:space="preserve"> the quality problems and defects of design deliverables on building projects. </w:t>
      </w:r>
      <w:r w:rsidRPr="00212EAD">
        <w:rPr>
          <w:rFonts w:ascii="Times New Roman" w:eastAsia="Times New Roman" w:hAnsi="Times New Roman" w:cs="Times New Roman"/>
          <w:i/>
          <w:sz w:val="24"/>
          <w:szCs w:val="24"/>
          <w:highlight w:val="white"/>
          <w:lang w:val="en-GB"/>
        </w:rPr>
        <w:t>Journal of Architectural Engineering</w:t>
      </w:r>
      <w:r w:rsidRPr="00212EAD">
        <w:rPr>
          <w:rFonts w:ascii="Times New Roman" w:eastAsia="Times New Roman" w:hAnsi="Times New Roman" w:cs="Times New Roman"/>
          <w:sz w:val="24"/>
          <w:szCs w:val="24"/>
          <w:highlight w:val="white"/>
          <w:lang w:val="en-GB"/>
        </w:rPr>
        <w:t xml:space="preserve">, </w:t>
      </w:r>
      <w:r w:rsidRPr="00212EAD">
        <w:rPr>
          <w:rFonts w:ascii="Times New Roman" w:eastAsia="Times New Roman" w:hAnsi="Times New Roman" w:cs="Times New Roman"/>
          <w:i/>
          <w:sz w:val="24"/>
          <w:szCs w:val="24"/>
          <w:highlight w:val="white"/>
          <w:lang w:val="en-GB"/>
        </w:rPr>
        <w:t>26</w:t>
      </w:r>
      <w:r w:rsidRPr="00212EAD">
        <w:rPr>
          <w:rFonts w:ascii="Times New Roman" w:eastAsia="Times New Roman" w:hAnsi="Times New Roman" w:cs="Times New Roman"/>
          <w:sz w:val="24"/>
          <w:szCs w:val="24"/>
          <w:highlight w:val="white"/>
          <w:lang w:val="en-GB"/>
        </w:rPr>
        <w:t>(4), p.04020034.</w:t>
      </w:r>
    </w:p>
    <w:p w14:paraId="495B20BF" w14:textId="77777777" w:rsidR="00B3316E" w:rsidRPr="00212EAD" w:rsidRDefault="00B3316E">
      <w:pPr>
        <w:pStyle w:val="Normal1"/>
        <w:spacing w:before="200" w:line="360" w:lineRule="auto"/>
        <w:jc w:val="both"/>
        <w:rPr>
          <w:rFonts w:ascii="Times New Roman" w:eastAsia="Times New Roman" w:hAnsi="Times New Roman" w:cs="Times New Roman"/>
          <w:sz w:val="24"/>
          <w:szCs w:val="24"/>
          <w:highlight w:val="white"/>
          <w:lang w:val="en-GB"/>
        </w:rPr>
      </w:pPr>
      <w:r w:rsidRPr="00212EAD">
        <w:rPr>
          <w:rFonts w:ascii="Times New Roman" w:eastAsia="Times New Roman" w:hAnsi="Times New Roman" w:cs="Times New Roman"/>
          <w:sz w:val="24"/>
          <w:szCs w:val="24"/>
          <w:highlight w:val="white"/>
          <w:lang w:val="en-GB"/>
        </w:rPr>
        <w:t xml:space="preserve">Pan, B.D., Amini, M. and </w:t>
      </w:r>
      <w:proofErr w:type="spellStart"/>
      <w:r w:rsidRPr="00212EAD">
        <w:rPr>
          <w:rFonts w:ascii="Times New Roman" w:eastAsia="Times New Roman" w:hAnsi="Times New Roman" w:cs="Times New Roman"/>
          <w:sz w:val="24"/>
          <w:szCs w:val="24"/>
          <w:highlight w:val="white"/>
          <w:lang w:val="en-GB"/>
        </w:rPr>
        <w:t>Shoushtari</w:t>
      </w:r>
      <w:proofErr w:type="spellEnd"/>
      <w:r w:rsidRPr="00212EAD">
        <w:rPr>
          <w:rFonts w:ascii="Times New Roman" w:eastAsia="Times New Roman" w:hAnsi="Times New Roman" w:cs="Times New Roman"/>
          <w:sz w:val="24"/>
          <w:szCs w:val="24"/>
          <w:highlight w:val="white"/>
          <w:lang w:val="en-GB"/>
        </w:rPr>
        <w:t xml:space="preserve">, F., (2023). Budget Allocation for Thermodynamic and Mechanical Projects of an Organization. </w:t>
      </w:r>
      <w:r w:rsidRPr="00212EAD">
        <w:rPr>
          <w:rFonts w:ascii="Times New Roman" w:eastAsia="Times New Roman" w:hAnsi="Times New Roman" w:cs="Times New Roman"/>
          <w:i/>
          <w:sz w:val="24"/>
          <w:szCs w:val="24"/>
          <w:highlight w:val="white"/>
          <w:lang w:val="en-GB"/>
        </w:rPr>
        <w:t>International journal of industrial engineering and operational research</w:t>
      </w:r>
      <w:r w:rsidRPr="00212EAD">
        <w:rPr>
          <w:rFonts w:ascii="Times New Roman" w:eastAsia="Times New Roman" w:hAnsi="Times New Roman" w:cs="Times New Roman"/>
          <w:sz w:val="24"/>
          <w:szCs w:val="24"/>
          <w:highlight w:val="white"/>
          <w:lang w:val="en-GB"/>
        </w:rPr>
        <w:t xml:space="preserve">, </w:t>
      </w:r>
      <w:r w:rsidRPr="00212EAD">
        <w:rPr>
          <w:rFonts w:ascii="Times New Roman" w:eastAsia="Times New Roman" w:hAnsi="Times New Roman" w:cs="Times New Roman"/>
          <w:i/>
          <w:sz w:val="24"/>
          <w:szCs w:val="24"/>
          <w:highlight w:val="white"/>
          <w:lang w:val="en-GB"/>
        </w:rPr>
        <w:t>5</w:t>
      </w:r>
      <w:r w:rsidRPr="00212EAD">
        <w:rPr>
          <w:rFonts w:ascii="Times New Roman" w:eastAsia="Times New Roman" w:hAnsi="Times New Roman" w:cs="Times New Roman"/>
          <w:sz w:val="24"/>
          <w:szCs w:val="24"/>
          <w:highlight w:val="white"/>
          <w:lang w:val="en-GB"/>
        </w:rPr>
        <w:t>(5), pp.1-15.</w:t>
      </w:r>
    </w:p>
    <w:p w14:paraId="48041F12" w14:textId="77777777" w:rsidR="00B3316E" w:rsidRPr="00212EAD" w:rsidRDefault="00B3316E">
      <w:pPr>
        <w:pStyle w:val="Normal1"/>
        <w:spacing w:before="200" w:line="360" w:lineRule="auto"/>
        <w:jc w:val="both"/>
        <w:rPr>
          <w:rFonts w:ascii="Times New Roman" w:eastAsia="Times New Roman" w:hAnsi="Times New Roman" w:cs="Times New Roman"/>
          <w:sz w:val="24"/>
          <w:szCs w:val="24"/>
          <w:highlight w:val="white"/>
          <w:lang w:val="en-GB"/>
        </w:rPr>
      </w:pPr>
      <w:r w:rsidRPr="00212EAD">
        <w:rPr>
          <w:rFonts w:ascii="Times New Roman" w:eastAsia="Times New Roman" w:hAnsi="Times New Roman" w:cs="Times New Roman"/>
          <w:sz w:val="24"/>
          <w:szCs w:val="24"/>
          <w:highlight w:val="white"/>
          <w:lang w:val="en-GB"/>
        </w:rPr>
        <w:t xml:space="preserve">Papadakis, E. and TSIRONIS, L.K., (2020). TOWARDS A HYBRID PROJECT MANAGEMENT FRAMEWORK: A SYSTEMATIC LITERATURE REVIEW ON TRADITIONAL, AGILE AND HYBRID TECHNIQUES. </w:t>
      </w:r>
      <w:r w:rsidRPr="00212EAD">
        <w:rPr>
          <w:rFonts w:ascii="Times New Roman" w:eastAsia="Times New Roman" w:hAnsi="Times New Roman" w:cs="Times New Roman"/>
          <w:i/>
          <w:sz w:val="24"/>
          <w:szCs w:val="24"/>
          <w:highlight w:val="white"/>
          <w:lang w:val="en-GB"/>
        </w:rPr>
        <w:t>Journal of Modern Project Management</w:t>
      </w:r>
      <w:r w:rsidRPr="00212EAD">
        <w:rPr>
          <w:rFonts w:ascii="Times New Roman" w:eastAsia="Times New Roman" w:hAnsi="Times New Roman" w:cs="Times New Roman"/>
          <w:sz w:val="24"/>
          <w:szCs w:val="24"/>
          <w:highlight w:val="white"/>
          <w:lang w:val="en-GB"/>
        </w:rPr>
        <w:t xml:space="preserve">, </w:t>
      </w:r>
      <w:r w:rsidRPr="00212EAD">
        <w:rPr>
          <w:rFonts w:ascii="Times New Roman" w:eastAsia="Times New Roman" w:hAnsi="Times New Roman" w:cs="Times New Roman"/>
          <w:i/>
          <w:sz w:val="24"/>
          <w:szCs w:val="24"/>
          <w:highlight w:val="white"/>
          <w:lang w:val="en-GB"/>
        </w:rPr>
        <w:t>8</w:t>
      </w:r>
      <w:r w:rsidRPr="00212EAD">
        <w:rPr>
          <w:rFonts w:ascii="Times New Roman" w:eastAsia="Times New Roman" w:hAnsi="Times New Roman" w:cs="Times New Roman"/>
          <w:sz w:val="24"/>
          <w:szCs w:val="24"/>
          <w:highlight w:val="white"/>
          <w:lang w:val="en-GB"/>
        </w:rPr>
        <w:t>(2).</w:t>
      </w:r>
    </w:p>
    <w:p w14:paraId="6128CDA7" w14:textId="77777777" w:rsidR="00B3316E" w:rsidRPr="00212EAD" w:rsidRDefault="00B3316E">
      <w:pPr>
        <w:pStyle w:val="Normal1"/>
        <w:spacing w:before="200" w:line="360" w:lineRule="auto"/>
        <w:jc w:val="both"/>
        <w:rPr>
          <w:rFonts w:ascii="Times New Roman" w:eastAsia="Times New Roman" w:hAnsi="Times New Roman" w:cs="Times New Roman"/>
          <w:sz w:val="24"/>
          <w:szCs w:val="24"/>
          <w:highlight w:val="white"/>
          <w:lang w:val="en-GB"/>
        </w:rPr>
      </w:pPr>
      <w:r w:rsidRPr="00212EAD">
        <w:rPr>
          <w:rFonts w:ascii="Times New Roman" w:eastAsia="Times New Roman" w:hAnsi="Times New Roman" w:cs="Times New Roman"/>
          <w:sz w:val="24"/>
          <w:szCs w:val="24"/>
          <w:highlight w:val="white"/>
          <w:lang w:val="en-GB"/>
        </w:rPr>
        <w:t xml:space="preserve">Petkovic, J., Riddle, A., Akl, E.A., </w:t>
      </w:r>
      <w:proofErr w:type="spellStart"/>
      <w:r w:rsidRPr="00212EAD">
        <w:rPr>
          <w:rFonts w:ascii="Times New Roman" w:eastAsia="Times New Roman" w:hAnsi="Times New Roman" w:cs="Times New Roman"/>
          <w:sz w:val="24"/>
          <w:szCs w:val="24"/>
          <w:highlight w:val="white"/>
          <w:lang w:val="en-GB"/>
        </w:rPr>
        <w:t>Khabsa</w:t>
      </w:r>
      <w:proofErr w:type="spellEnd"/>
      <w:r w:rsidRPr="00212EAD">
        <w:rPr>
          <w:rFonts w:ascii="Times New Roman" w:eastAsia="Times New Roman" w:hAnsi="Times New Roman" w:cs="Times New Roman"/>
          <w:sz w:val="24"/>
          <w:szCs w:val="24"/>
          <w:highlight w:val="white"/>
          <w:lang w:val="en-GB"/>
        </w:rPr>
        <w:t xml:space="preserve">, J., Lytvyn, L., </w:t>
      </w:r>
      <w:proofErr w:type="spellStart"/>
      <w:r w:rsidRPr="00212EAD">
        <w:rPr>
          <w:rFonts w:ascii="Times New Roman" w:eastAsia="Times New Roman" w:hAnsi="Times New Roman" w:cs="Times New Roman"/>
          <w:sz w:val="24"/>
          <w:szCs w:val="24"/>
          <w:highlight w:val="white"/>
          <w:lang w:val="en-GB"/>
        </w:rPr>
        <w:t>Atwere</w:t>
      </w:r>
      <w:proofErr w:type="spellEnd"/>
      <w:r w:rsidRPr="00212EAD">
        <w:rPr>
          <w:rFonts w:ascii="Times New Roman" w:eastAsia="Times New Roman" w:hAnsi="Times New Roman" w:cs="Times New Roman"/>
          <w:sz w:val="24"/>
          <w:szCs w:val="24"/>
          <w:highlight w:val="white"/>
          <w:lang w:val="en-GB"/>
        </w:rPr>
        <w:t xml:space="preserve">, P., Campbell, P., </w:t>
      </w:r>
      <w:proofErr w:type="spellStart"/>
      <w:r w:rsidRPr="00212EAD">
        <w:rPr>
          <w:rFonts w:ascii="Times New Roman" w:eastAsia="Times New Roman" w:hAnsi="Times New Roman" w:cs="Times New Roman"/>
          <w:sz w:val="24"/>
          <w:szCs w:val="24"/>
          <w:highlight w:val="white"/>
          <w:lang w:val="en-GB"/>
        </w:rPr>
        <w:t>Chalkidou</w:t>
      </w:r>
      <w:proofErr w:type="spellEnd"/>
      <w:r w:rsidRPr="00212EAD">
        <w:rPr>
          <w:rFonts w:ascii="Times New Roman" w:eastAsia="Times New Roman" w:hAnsi="Times New Roman" w:cs="Times New Roman"/>
          <w:sz w:val="24"/>
          <w:szCs w:val="24"/>
          <w:highlight w:val="white"/>
          <w:lang w:val="en-GB"/>
        </w:rPr>
        <w:t xml:space="preserve">, K., Chang, S.M., Crowe, S. and Dans, L., (2020). Protocol for the development of guidance for stakeholder engagement in health and healthcare guideline development and implementation. </w:t>
      </w:r>
      <w:r w:rsidRPr="00212EAD">
        <w:rPr>
          <w:rFonts w:ascii="Times New Roman" w:eastAsia="Times New Roman" w:hAnsi="Times New Roman" w:cs="Times New Roman"/>
          <w:i/>
          <w:sz w:val="24"/>
          <w:szCs w:val="24"/>
          <w:highlight w:val="white"/>
          <w:lang w:val="en-GB"/>
        </w:rPr>
        <w:t>Systematic reviews</w:t>
      </w:r>
      <w:r w:rsidRPr="00212EAD">
        <w:rPr>
          <w:rFonts w:ascii="Times New Roman" w:eastAsia="Times New Roman" w:hAnsi="Times New Roman" w:cs="Times New Roman"/>
          <w:sz w:val="24"/>
          <w:szCs w:val="24"/>
          <w:highlight w:val="white"/>
          <w:lang w:val="en-GB"/>
        </w:rPr>
        <w:t xml:space="preserve">, </w:t>
      </w:r>
      <w:r w:rsidRPr="00212EAD">
        <w:rPr>
          <w:rFonts w:ascii="Times New Roman" w:eastAsia="Times New Roman" w:hAnsi="Times New Roman" w:cs="Times New Roman"/>
          <w:i/>
          <w:sz w:val="24"/>
          <w:szCs w:val="24"/>
          <w:highlight w:val="white"/>
          <w:lang w:val="en-GB"/>
        </w:rPr>
        <w:t>9</w:t>
      </w:r>
      <w:r w:rsidRPr="00212EAD">
        <w:rPr>
          <w:rFonts w:ascii="Times New Roman" w:eastAsia="Times New Roman" w:hAnsi="Times New Roman" w:cs="Times New Roman"/>
          <w:sz w:val="24"/>
          <w:szCs w:val="24"/>
          <w:highlight w:val="white"/>
          <w:lang w:val="en-GB"/>
        </w:rPr>
        <w:t>, pp.1-11.</w:t>
      </w:r>
    </w:p>
    <w:p w14:paraId="756670E2" w14:textId="77777777" w:rsidR="00B3316E" w:rsidRPr="00212EAD" w:rsidRDefault="00B3316E">
      <w:pPr>
        <w:pStyle w:val="Normal1"/>
        <w:spacing w:before="200" w:line="360" w:lineRule="auto"/>
        <w:jc w:val="both"/>
        <w:rPr>
          <w:rFonts w:ascii="Times New Roman" w:eastAsia="Times New Roman" w:hAnsi="Times New Roman" w:cs="Times New Roman"/>
          <w:sz w:val="24"/>
          <w:szCs w:val="24"/>
          <w:highlight w:val="white"/>
          <w:lang w:val="en-GB"/>
        </w:rPr>
      </w:pPr>
      <w:r w:rsidRPr="00212EAD">
        <w:rPr>
          <w:rFonts w:ascii="Times New Roman" w:eastAsia="Times New Roman" w:hAnsi="Times New Roman" w:cs="Times New Roman"/>
          <w:sz w:val="24"/>
          <w:szCs w:val="24"/>
          <w:highlight w:val="white"/>
          <w:lang w:val="en-GB"/>
        </w:rPr>
        <w:t xml:space="preserve">Rowe, S.F., (2020). </w:t>
      </w:r>
      <w:r w:rsidRPr="00212EAD">
        <w:rPr>
          <w:rFonts w:ascii="Times New Roman" w:eastAsia="Times New Roman" w:hAnsi="Times New Roman" w:cs="Times New Roman"/>
          <w:i/>
          <w:sz w:val="24"/>
          <w:szCs w:val="24"/>
          <w:highlight w:val="white"/>
          <w:lang w:val="en-GB"/>
        </w:rPr>
        <w:t>Project management for small projects</w:t>
      </w:r>
      <w:r w:rsidRPr="00212EAD">
        <w:rPr>
          <w:rFonts w:ascii="Times New Roman" w:eastAsia="Times New Roman" w:hAnsi="Times New Roman" w:cs="Times New Roman"/>
          <w:sz w:val="24"/>
          <w:szCs w:val="24"/>
          <w:highlight w:val="white"/>
          <w:lang w:val="en-GB"/>
        </w:rPr>
        <w:t>. Berrett-Koehler Publishers.</w:t>
      </w:r>
    </w:p>
    <w:p w14:paraId="7605798C" w14:textId="77777777" w:rsidR="00B3316E" w:rsidRPr="00212EAD" w:rsidRDefault="00B3316E">
      <w:pPr>
        <w:pStyle w:val="Normal1"/>
        <w:spacing w:before="200" w:line="360" w:lineRule="auto"/>
        <w:jc w:val="both"/>
        <w:rPr>
          <w:rFonts w:ascii="Times New Roman" w:eastAsia="Times New Roman" w:hAnsi="Times New Roman" w:cs="Times New Roman"/>
          <w:sz w:val="24"/>
          <w:szCs w:val="24"/>
          <w:highlight w:val="white"/>
          <w:lang w:val="en-GB"/>
        </w:rPr>
      </w:pPr>
      <w:r w:rsidRPr="00212EAD">
        <w:rPr>
          <w:rFonts w:ascii="Times New Roman" w:eastAsia="Times New Roman" w:hAnsi="Times New Roman" w:cs="Times New Roman"/>
          <w:sz w:val="24"/>
          <w:szCs w:val="24"/>
          <w:highlight w:val="white"/>
          <w:lang w:val="en-GB"/>
        </w:rPr>
        <w:t xml:space="preserve">Santos, P.D.O. and de Carvalho, M.M., (2022). Exploring the challenges and benefits for scaling agile project management to large projects: a review. </w:t>
      </w:r>
      <w:r w:rsidRPr="00212EAD">
        <w:rPr>
          <w:rFonts w:ascii="Times New Roman" w:eastAsia="Times New Roman" w:hAnsi="Times New Roman" w:cs="Times New Roman"/>
          <w:i/>
          <w:sz w:val="24"/>
          <w:szCs w:val="24"/>
          <w:highlight w:val="white"/>
          <w:lang w:val="en-GB"/>
        </w:rPr>
        <w:t>Requirements engineering</w:t>
      </w:r>
      <w:r w:rsidRPr="00212EAD">
        <w:rPr>
          <w:rFonts w:ascii="Times New Roman" w:eastAsia="Times New Roman" w:hAnsi="Times New Roman" w:cs="Times New Roman"/>
          <w:sz w:val="24"/>
          <w:szCs w:val="24"/>
          <w:highlight w:val="white"/>
          <w:lang w:val="en-GB"/>
        </w:rPr>
        <w:t xml:space="preserve">, </w:t>
      </w:r>
      <w:r w:rsidRPr="00212EAD">
        <w:rPr>
          <w:rFonts w:ascii="Times New Roman" w:eastAsia="Times New Roman" w:hAnsi="Times New Roman" w:cs="Times New Roman"/>
          <w:i/>
          <w:sz w:val="24"/>
          <w:szCs w:val="24"/>
          <w:highlight w:val="white"/>
          <w:lang w:val="en-GB"/>
        </w:rPr>
        <w:t>27</w:t>
      </w:r>
      <w:r w:rsidRPr="00212EAD">
        <w:rPr>
          <w:rFonts w:ascii="Times New Roman" w:eastAsia="Times New Roman" w:hAnsi="Times New Roman" w:cs="Times New Roman"/>
          <w:sz w:val="24"/>
          <w:szCs w:val="24"/>
          <w:highlight w:val="white"/>
          <w:lang w:val="en-GB"/>
        </w:rPr>
        <w:t>(1), pp.117-134.</w:t>
      </w:r>
    </w:p>
    <w:p w14:paraId="4B14DBFB" w14:textId="77777777" w:rsidR="00B3316E" w:rsidRPr="00212EAD" w:rsidRDefault="00B3316E">
      <w:pPr>
        <w:pStyle w:val="Normal1"/>
        <w:spacing w:before="200" w:line="360" w:lineRule="auto"/>
        <w:jc w:val="both"/>
        <w:rPr>
          <w:rFonts w:ascii="Times New Roman" w:eastAsia="Times New Roman" w:hAnsi="Times New Roman" w:cs="Times New Roman"/>
          <w:sz w:val="24"/>
          <w:szCs w:val="24"/>
          <w:highlight w:val="white"/>
          <w:lang w:val="en-GB"/>
        </w:rPr>
      </w:pPr>
      <w:r w:rsidRPr="00212EAD">
        <w:rPr>
          <w:rFonts w:ascii="Times New Roman" w:eastAsia="Times New Roman" w:hAnsi="Times New Roman" w:cs="Times New Roman"/>
          <w:sz w:val="24"/>
          <w:szCs w:val="24"/>
          <w:highlight w:val="white"/>
          <w:lang w:val="en-GB"/>
        </w:rPr>
        <w:t xml:space="preserve">Schuett, J., (2023). Risk management in the artificial intelligence act. </w:t>
      </w:r>
      <w:r w:rsidRPr="00212EAD">
        <w:rPr>
          <w:rFonts w:ascii="Times New Roman" w:eastAsia="Times New Roman" w:hAnsi="Times New Roman" w:cs="Times New Roman"/>
          <w:i/>
          <w:sz w:val="24"/>
          <w:szCs w:val="24"/>
          <w:highlight w:val="white"/>
          <w:lang w:val="en-GB"/>
        </w:rPr>
        <w:t>European Journal of Risk Regulation</w:t>
      </w:r>
      <w:r w:rsidRPr="00212EAD">
        <w:rPr>
          <w:rFonts w:ascii="Times New Roman" w:eastAsia="Times New Roman" w:hAnsi="Times New Roman" w:cs="Times New Roman"/>
          <w:sz w:val="24"/>
          <w:szCs w:val="24"/>
          <w:highlight w:val="white"/>
          <w:lang w:val="en-GB"/>
        </w:rPr>
        <w:t>, pp.1-19.</w:t>
      </w:r>
    </w:p>
    <w:p w14:paraId="7A480A37" w14:textId="77777777" w:rsidR="00B3316E" w:rsidRPr="00212EAD" w:rsidRDefault="00B3316E">
      <w:pPr>
        <w:pStyle w:val="Normal1"/>
        <w:spacing w:before="200" w:line="360" w:lineRule="auto"/>
        <w:jc w:val="both"/>
        <w:rPr>
          <w:rFonts w:ascii="Times New Roman" w:eastAsia="Times New Roman" w:hAnsi="Times New Roman" w:cs="Times New Roman"/>
          <w:sz w:val="24"/>
          <w:szCs w:val="24"/>
          <w:highlight w:val="white"/>
          <w:lang w:val="en-GB"/>
        </w:rPr>
      </w:pPr>
      <w:r w:rsidRPr="00212EAD">
        <w:rPr>
          <w:rFonts w:ascii="Times New Roman" w:eastAsia="Times New Roman" w:hAnsi="Times New Roman" w:cs="Times New Roman"/>
          <w:sz w:val="24"/>
          <w:szCs w:val="24"/>
          <w:highlight w:val="white"/>
          <w:lang w:val="en-GB"/>
        </w:rPr>
        <w:t xml:space="preserve">Turek, J.R., Bansal, V., Tekin, A., Singh, S., Deo, N., Sharma, M., </w:t>
      </w:r>
      <w:proofErr w:type="spellStart"/>
      <w:r w:rsidRPr="00212EAD">
        <w:rPr>
          <w:rFonts w:ascii="Times New Roman" w:eastAsia="Times New Roman" w:hAnsi="Times New Roman" w:cs="Times New Roman"/>
          <w:sz w:val="24"/>
          <w:szCs w:val="24"/>
          <w:highlight w:val="white"/>
          <w:lang w:val="en-GB"/>
        </w:rPr>
        <w:t>Bogojevic</w:t>
      </w:r>
      <w:proofErr w:type="spellEnd"/>
      <w:r w:rsidRPr="00212EAD">
        <w:rPr>
          <w:rFonts w:ascii="Times New Roman" w:eastAsia="Times New Roman" w:hAnsi="Times New Roman" w:cs="Times New Roman"/>
          <w:sz w:val="24"/>
          <w:szCs w:val="24"/>
          <w:highlight w:val="white"/>
          <w:lang w:val="en-GB"/>
        </w:rPr>
        <w:t xml:space="preserve">, M., Qamar, S., Singh, R., Kumar, V. and Kashyap, R., (2022). Lessons from a rapid project management exercise in the time of pandemic: methodology for a global COVID-19 VIRUS registry database. </w:t>
      </w:r>
      <w:r w:rsidRPr="00212EAD">
        <w:rPr>
          <w:rFonts w:ascii="Times New Roman" w:eastAsia="Times New Roman" w:hAnsi="Times New Roman" w:cs="Times New Roman"/>
          <w:i/>
          <w:sz w:val="24"/>
          <w:szCs w:val="24"/>
          <w:highlight w:val="white"/>
          <w:lang w:val="en-GB"/>
        </w:rPr>
        <w:t>JMIR Research Protocols</w:t>
      </w:r>
      <w:r w:rsidRPr="00212EAD">
        <w:rPr>
          <w:rFonts w:ascii="Times New Roman" w:eastAsia="Times New Roman" w:hAnsi="Times New Roman" w:cs="Times New Roman"/>
          <w:sz w:val="24"/>
          <w:szCs w:val="24"/>
          <w:highlight w:val="white"/>
          <w:lang w:val="en-GB"/>
        </w:rPr>
        <w:t xml:space="preserve">, </w:t>
      </w:r>
      <w:r w:rsidRPr="00212EAD">
        <w:rPr>
          <w:rFonts w:ascii="Times New Roman" w:eastAsia="Times New Roman" w:hAnsi="Times New Roman" w:cs="Times New Roman"/>
          <w:i/>
          <w:sz w:val="24"/>
          <w:szCs w:val="24"/>
          <w:highlight w:val="white"/>
          <w:lang w:val="en-GB"/>
        </w:rPr>
        <w:t>11</w:t>
      </w:r>
      <w:r w:rsidRPr="00212EAD">
        <w:rPr>
          <w:rFonts w:ascii="Times New Roman" w:eastAsia="Times New Roman" w:hAnsi="Times New Roman" w:cs="Times New Roman"/>
          <w:sz w:val="24"/>
          <w:szCs w:val="24"/>
          <w:highlight w:val="white"/>
          <w:lang w:val="en-GB"/>
        </w:rPr>
        <w:t>(3), p.e27921.</w:t>
      </w:r>
    </w:p>
    <w:p w14:paraId="38BCDE9C" w14:textId="77777777" w:rsidR="00C52E12" w:rsidRPr="00212EAD" w:rsidRDefault="00C52E12">
      <w:pPr>
        <w:pStyle w:val="Normal1"/>
        <w:spacing w:line="360" w:lineRule="auto"/>
        <w:jc w:val="both"/>
        <w:rPr>
          <w:rFonts w:ascii="Times New Roman" w:eastAsia="Times New Roman" w:hAnsi="Times New Roman" w:cs="Times New Roman"/>
          <w:sz w:val="24"/>
          <w:szCs w:val="24"/>
          <w:highlight w:val="white"/>
          <w:lang w:val="en-GB"/>
        </w:rPr>
      </w:pPr>
    </w:p>
    <w:sectPr w:rsidR="00C52E12" w:rsidRPr="00212EAD" w:rsidSect="00C52E12">
      <w:footerReference w:type="default" r:id="rId9"/>
      <w:footerReference w:type="first" r:id="rId10"/>
      <w:pgSz w:w="11909" w:h="16834"/>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76C21D4" w14:textId="77777777" w:rsidR="006C63F6" w:rsidRDefault="006C63F6" w:rsidP="00C52E12">
      <w:pPr>
        <w:spacing w:line="240" w:lineRule="auto"/>
      </w:pPr>
      <w:r>
        <w:separator/>
      </w:r>
    </w:p>
  </w:endnote>
  <w:endnote w:type="continuationSeparator" w:id="0">
    <w:p w14:paraId="58F3101F" w14:textId="77777777" w:rsidR="006C63F6" w:rsidRDefault="006C63F6" w:rsidP="00C52E1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F7DAD3" w14:textId="77777777" w:rsidR="00C52E12" w:rsidRDefault="00C52E12">
    <w:pPr>
      <w:pStyle w:val="Normal1"/>
      <w:jc w:val="right"/>
      <w:rPr>
        <w:sz w:val="10"/>
        <w:szCs w:val="10"/>
      </w:rPr>
    </w:pPr>
    <w:r>
      <w:rPr>
        <w:rFonts w:ascii="Times New Roman" w:eastAsia="Times New Roman" w:hAnsi="Times New Roman" w:cs="Times New Roman"/>
        <w:sz w:val="20"/>
        <w:szCs w:val="20"/>
      </w:rPr>
      <w:fldChar w:fldCharType="begin"/>
    </w:r>
    <w:r w:rsidR="002D03F9">
      <w:rPr>
        <w:rFonts w:ascii="Times New Roman" w:eastAsia="Times New Roman" w:hAnsi="Times New Roman" w:cs="Times New Roman"/>
        <w:sz w:val="20"/>
        <w:szCs w:val="20"/>
      </w:rPr>
      <w:instrText>PAGE</w:instrText>
    </w:r>
    <w:r>
      <w:rPr>
        <w:rFonts w:ascii="Times New Roman" w:eastAsia="Times New Roman" w:hAnsi="Times New Roman" w:cs="Times New Roman"/>
        <w:sz w:val="20"/>
        <w:szCs w:val="20"/>
      </w:rPr>
      <w:fldChar w:fldCharType="separate"/>
    </w:r>
    <w:r w:rsidR="00212EAD">
      <w:rPr>
        <w:rFonts w:ascii="Times New Roman" w:eastAsia="Times New Roman" w:hAnsi="Times New Roman" w:cs="Times New Roman"/>
        <w:noProof/>
        <w:sz w:val="20"/>
        <w:szCs w:val="20"/>
      </w:rPr>
      <w:t>5</w:t>
    </w:r>
    <w:r>
      <w:rPr>
        <w:rFonts w:ascii="Times New Roman" w:eastAsia="Times New Roman" w:hAnsi="Times New Roman" w:cs="Times New Roman"/>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451C3E" w14:textId="77777777" w:rsidR="00C52E12" w:rsidRDefault="00C52E12">
    <w:pPr>
      <w:pStyle w:val="Normal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2DD907" w14:textId="77777777" w:rsidR="006C63F6" w:rsidRDefault="006C63F6" w:rsidP="00C52E12">
      <w:pPr>
        <w:spacing w:line="240" w:lineRule="auto"/>
      </w:pPr>
      <w:r>
        <w:separator/>
      </w:r>
    </w:p>
  </w:footnote>
  <w:footnote w:type="continuationSeparator" w:id="0">
    <w:p w14:paraId="14B1D09C" w14:textId="77777777" w:rsidR="006C63F6" w:rsidRDefault="006C63F6" w:rsidP="00C52E1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A76348C"/>
    <w:multiLevelType w:val="multilevel"/>
    <w:tmpl w:val="2C04E0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AFB450E"/>
    <w:multiLevelType w:val="multilevel"/>
    <w:tmpl w:val="BBB49C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6A197DB4"/>
    <w:multiLevelType w:val="multilevel"/>
    <w:tmpl w:val="33A24A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488980964">
    <w:abstractNumId w:val="2"/>
  </w:num>
  <w:num w:numId="2" w16cid:durableId="188614004">
    <w:abstractNumId w:val="1"/>
  </w:num>
  <w:num w:numId="3" w16cid:durableId="8273266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2E12"/>
    <w:rsid w:val="000C3118"/>
    <w:rsid w:val="00136024"/>
    <w:rsid w:val="00205B95"/>
    <w:rsid w:val="00212EAD"/>
    <w:rsid w:val="00285E74"/>
    <w:rsid w:val="002D03F9"/>
    <w:rsid w:val="003D2945"/>
    <w:rsid w:val="00433CC0"/>
    <w:rsid w:val="0051238F"/>
    <w:rsid w:val="0063407C"/>
    <w:rsid w:val="006C63F6"/>
    <w:rsid w:val="006F6C0C"/>
    <w:rsid w:val="00853F3C"/>
    <w:rsid w:val="00B3316E"/>
    <w:rsid w:val="00B41E34"/>
    <w:rsid w:val="00C12221"/>
    <w:rsid w:val="00C5060A"/>
    <w:rsid w:val="00C52E12"/>
    <w:rsid w:val="00D13688"/>
    <w:rsid w:val="00D25B21"/>
    <w:rsid w:val="00E30E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25EBB8"/>
  <w15:docId w15:val="{4737838B-1149-40A3-A8F5-CC5FE3A3BB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C52E12"/>
    <w:pPr>
      <w:keepNext/>
      <w:keepLines/>
      <w:spacing w:line="360" w:lineRule="auto"/>
      <w:jc w:val="both"/>
      <w:outlineLvl w:val="0"/>
    </w:pPr>
    <w:rPr>
      <w:rFonts w:ascii="Times New Roman" w:eastAsia="Times New Roman" w:hAnsi="Times New Roman" w:cs="Times New Roman"/>
      <w:b/>
      <w:sz w:val="24"/>
      <w:szCs w:val="24"/>
    </w:rPr>
  </w:style>
  <w:style w:type="paragraph" w:styleId="Heading2">
    <w:name w:val="heading 2"/>
    <w:basedOn w:val="Normal1"/>
    <w:next w:val="Normal1"/>
    <w:rsid w:val="00C52E12"/>
    <w:pPr>
      <w:keepNext/>
      <w:keepLines/>
      <w:spacing w:before="360" w:after="120"/>
      <w:outlineLvl w:val="1"/>
    </w:pPr>
    <w:rPr>
      <w:sz w:val="32"/>
      <w:szCs w:val="32"/>
    </w:rPr>
  </w:style>
  <w:style w:type="paragraph" w:styleId="Heading3">
    <w:name w:val="heading 3"/>
    <w:basedOn w:val="Normal1"/>
    <w:next w:val="Normal1"/>
    <w:rsid w:val="00C52E12"/>
    <w:pPr>
      <w:keepNext/>
      <w:keepLines/>
      <w:spacing w:before="320" w:after="80"/>
      <w:outlineLvl w:val="2"/>
    </w:pPr>
    <w:rPr>
      <w:color w:val="434343"/>
      <w:sz w:val="28"/>
      <w:szCs w:val="28"/>
    </w:rPr>
  </w:style>
  <w:style w:type="paragraph" w:styleId="Heading4">
    <w:name w:val="heading 4"/>
    <w:basedOn w:val="Normal1"/>
    <w:next w:val="Normal1"/>
    <w:rsid w:val="00C52E12"/>
    <w:pPr>
      <w:keepNext/>
      <w:keepLines/>
      <w:spacing w:before="280" w:after="80"/>
      <w:outlineLvl w:val="3"/>
    </w:pPr>
    <w:rPr>
      <w:color w:val="666666"/>
      <w:sz w:val="24"/>
      <w:szCs w:val="24"/>
    </w:rPr>
  </w:style>
  <w:style w:type="paragraph" w:styleId="Heading5">
    <w:name w:val="heading 5"/>
    <w:basedOn w:val="Normal1"/>
    <w:next w:val="Normal1"/>
    <w:rsid w:val="00C52E12"/>
    <w:pPr>
      <w:keepNext/>
      <w:keepLines/>
      <w:spacing w:before="240" w:after="80"/>
      <w:outlineLvl w:val="4"/>
    </w:pPr>
    <w:rPr>
      <w:color w:val="666666"/>
    </w:rPr>
  </w:style>
  <w:style w:type="paragraph" w:styleId="Heading6">
    <w:name w:val="heading 6"/>
    <w:basedOn w:val="Normal1"/>
    <w:next w:val="Normal1"/>
    <w:rsid w:val="00C52E12"/>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C52E12"/>
  </w:style>
  <w:style w:type="paragraph" w:styleId="Title">
    <w:name w:val="Title"/>
    <w:basedOn w:val="Normal1"/>
    <w:next w:val="Normal1"/>
    <w:rsid w:val="00C52E12"/>
    <w:pPr>
      <w:keepNext/>
      <w:keepLines/>
      <w:spacing w:after="60"/>
    </w:pPr>
    <w:rPr>
      <w:sz w:val="52"/>
      <w:szCs w:val="52"/>
    </w:rPr>
  </w:style>
  <w:style w:type="paragraph" w:styleId="Subtitle">
    <w:name w:val="Subtitle"/>
    <w:basedOn w:val="Normal1"/>
    <w:next w:val="Normal1"/>
    <w:rsid w:val="00C52E12"/>
    <w:pPr>
      <w:keepNext/>
      <w:keepLines/>
      <w:spacing w:after="320"/>
    </w:pPr>
    <w:rPr>
      <w:color w:val="666666"/>
      <w:sz w:val="30"/>
      <w:szCs w:val="30"/>
    </w:rPr>
  </w:style>
  <w:style w:type="table" w:customStyle="1" w:styleId="a">
    <w:basedOn w:val="TableNormal"/>
    <w:rsid w:val="00C52E12"/>
    <w:tblPr>
      <w:tblStyleRowBandSize w:val="1"/>
      <w:tblStyleColBandSize w:val="1"/>
      <w:tblCellMar>
        <w:top w:w="100" w:type="dxa"/>
        <w:left w:w="100" w:type="dxa"/>
        <w:bottom w:w="100" w:type="dxa"/>
        <w:right w:w="100" w:type="dxa"/>
      </w:tblCellMar>
    </w:tblPr>
  </w:style>
  <w:style w:type="paragraph" w:styleId="NormalWeb">
    <w:name w:val="Normal (Web)"/>
    <w:basedOn w:val="Normal"/>
    <w:uiPriority w:val="99"/>
    <w:semiHidden/>
    <w:unhideWhenUsed/>
    <w:rsid w:val="00853F3C"/>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853F3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3F3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1761748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3114</Words>
  <Characters>17756</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Angela Muresan</cp:lastModifiedBy>
  <cp:revision>5</cp:revision>
  <dcterms:created xsi:type="dcterms:W3CDTF">2024-07-11T11:33:00Z</dcterms:created>
  <dcterms:modified xsi:type="dcterms:W3CDTF">2024-07-28T13:37:00Z</dcterms:modified>
</cp:coreProperties>
</file>