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421944" w:rsidRPr="001924E9" w:rsidRDefault="00421944">
      <w:pPr>
        <w:rPr>
          <w:rFonts w:cstheme="minorHAnsi"/>
          <w:color w:val="1F1F1F"/>
        </w:rPr>
      </w:pPr>
      <w:r w:rsidRPr="001924E9">
        <w:rPr>
          <w:rFonts w:cstheme="minorHAnsi"/>
          <w:color w:val="1F1F1F"/>
        </w:rPr>
        <w:t>Group assignment</w:t>
      </w:r>
    </w:p>
    <w:p w:rsidR="00421944" w:rsidRPr="001924E9" w:rsidRDefault="00421944">
      <w:pPr>
        <w:rPr>
          <w:rFonts w:cstheme="minorHAnsi"/>
          <w:color w:val="1F1F1F"/>
        </w:rPr>
      </w:pPr>
      <w:r w:rsidRPr="001924E9">
        <w:rPr>
          <w:rFonts w:cstheme="minorHAnsi"/>
          <w:color w:val="1F1F1F"/>
        </w:rPr>
        <w:t xml:space="preserve"> </w:t>
      </w:r>
    </w:p>
    <w:p w:rsidR="00421944" w:rsidRPr="001924E9" w:rsidRDefault="00421944">
      <w:pPr>
        <w:rPr>
          <w:rFonts w:cstheme="minorHAnsi"/>
          <w:color w:val="1F1F1F"/>
        </w:rPr>
      </w:pPr>
      <w:r w:rsidRPr="001924E9">
        <w:rPr>
          <w:rFonts w:cstheme="minorHAnsi"/>
          <w:color w:val="1F1F1F"/>
        </w:rPr>
        <w:t xml:space="preserve">Discussion reference </w:t>
      </w:r>
    </w:p>
    <w:p w:rsidR="00421944" w:rsidRPr="001924E9" w:rsidRDefault="00421944">
      <w:pPr>
        <w:rPr>
          <w:rFonts w:cstheme="minorHAnsi"/>
          <w:color w:val="1F1F1F"/>
        </w:rPr>
      </w:pPr>
    </w:p>
    <w:p w:rsidR="00A6589C" w:rsidRPr="001924E9" w:rsidRDefault="00421944">
      <w:pPr>
        <w:rPr>
          <w:rFonts w:cstheme="minorHAnsi"/>
          <w:color w:val="1F1F1F"/>
        </w:rPr>
      </w:pPr>
      <w:r w:rsidRPr="001924E9">
        <w:rPr>
          <w:rFonts w:cstheme="minorHAnsi"/>
          <w:color w:val="1F1F1F"/>
        </w:rPr>
        <w:t xml:space="preserve">Lifestyle and </w:t>
      </w:r>
      <w:r w:rsidR="001924E9" w:rsidRPr="001924E9">
        <w:rPr>
          <w:rFonts w:cstheme="minorHAnsi"/>
          <w:color w:val="1F1F1F"/>
        </w:rPr>
        <w:t>behavioural</w:t>
      </w:r>
      <w:r w:rsidRPr="001924E9">
        <w:rPr>
          <w:rFonts w:cstheme="minorHAnsi"/>
          <w:color w:val="1F1F1F"/>
        </w:rPr>
        <w:t xml:space="preserve"> interventions for frail older adults require careful consideration. Decisions should be based on a comprehensive assessment of comorbidities, medications, physical, social, and cognitive function, available support, preferences, expectations, and treatment outcomes. Care should be a collaborative process with the person, caregivers, and health professionals, tailored to individual and caregiver goals and abilities</w:t>
      </w:r>
      <w:r w:rsidR="003228D2">
        <w:rPr>
          <w:rFonts w:cstheme="minorHAnsi"/>
          <w:color w:val="1F1F1F"/>
        </w:rPr>
        <w:t>.</w:t>
      </w:r>
    </w:p>
    <w:p w:rsidR="00421944" w:rsidRPr="001924E9" w:rsidRDefault="00421944" w:rsidP="00421944">
      <w:pPr>
        <w:rPr>
          <w:rFonts w:cstheme="minorHAnsi"/>
        </w:rPr>
      </w:pPr>
    </w:p>
    <w:p w:rsidR="007C4144" w:rsidRPr="001924E9" w:rsidRDefault="007C4144" w:rsidP="007C4144">
      <w:pPr>
        <w:spacing w:line="630" w:lineRule="atLeast"/>
        <w:outlineLvl w:val="0"/>
        <w:rPr>
          <w:rFonts w:eastAsia="Times New Roman" w:cstheme="minorHAnsi"/>
          <w:color w:val="1F1F1F"/>
          <w:kern w:val="36"/>
          <w:lang w:eastAsia="en-GB"/>
          <w14:ligatures w14:val="none"/>
        </w:rPr>
      </w:pPr>
      <w:r w:rsidRPr="001924E9">
        <w:rPr>
          <w:rFonts w:eastAsia="Times New Roman" w:cstheme="minorHAnsi"/>
          <w:color w:val="1F1F1F"/>
          <w:kern w:val="36"/>
          <w:lang w:eastAsia="en-GB"/>
          <w14:ligatures w14:val="none"/>
        </w:rPr>
        <w:t xml:space="preserve">Lifestyle and </w:t>
      </w:r>
      <w:r w:rsidR="001924E9" w:rsidRPr="001924E9">
        <w:rPr>
          <w:rFonts w:eastAsia="Times New Roman" w:cstheme="minorHAnsi"/>
          <w:color w:val="1F1F1F"/>
          <w:kern w:val="36"/>
          <w:lang w:eastAsia="en-GB"/>
          <w14:ligatures w14:val="none"/>
        </w:rPr>
        <w:t>behavioural</w:t>
      </w:r>
      <w:r w:rsidRPr="001924E9">
        <w:rPr>
          <w:rFonts w:eastAsia="Times New Roman" w:cstheme="minorHAnsi"/>
          <w:color w:val="1F1F1F"/>
          <w:kern w:val="36"/>
          <w:lang w:eastAsia="en-GB"/>
          <w14:ligatures w14:val="none"/>
        </w:rPr>
        <w:t xml:space="preserve"> interventions for urinary incontinence in frail older adults: An integrative review of recent evidence</w:t>
      </w:r>
    </w:p>
    <w:p w:rsidR="007C4144" w:rsidRPr="001924E9" w:rsidRDefault="007C4144" w:rsidP="007C4144">
      <w:pPr>
        <w:spacing w:line="630" w:lineRule="atLeast"/>
        <w:outlineLvl w:val="0"/>
        <w:rPr>
          <w:rFonts w:eastAsia="Times New Roman" w:cstheme="minorHAnsi"/>
          <w:color w:val="1F1F1F"/>
          <w:kern w:val="36"/>
          <w:lang w:eastAsia="en-GB"/>
          <w14:ligatures w14:val="none"/>
        </w:rPr>
      </w:pPr>
    </w:p>
    <w:p w:rsidR="00421944" w:rsidRPr="001924E9" w:rsidRDefault="00421944" w:rsidP="00421944">
      <w:pPr>
        <w:rPr>
          <w:rFonts w:cstheme="minorHAnsi"/>
        </w:rPr>
      </w:pPr>
      <w:r w:rsidRPr="001924E9">
        <w:rPr>
          <w:rFonts w:cstheme="minorHAnsi"/>
        </w:rPr>
        <w:t>Christine M.C. Talley</w:t>
      </w:r>
      <w:r w:rsidR="005C5D42" w:rsidRPr="001924E9">
        <w:rPr>
          <w:rFonts w:cstheme="minorHAnsi"/>
        </w:rPr>
        <w:t>.</w:t>
      </w:r>
      <w:r w:rsidRPr="001924E9">
        <w:rPr>
          <w:rFonts w:cstheme="minorHAnsi"/>
        </w:rPr>
        <w:t xml:space="preserve"> Janine </w:t>
      </w:r>
      <w:proofErr w:type="gramStart"/>
      <w:r w:rsidRPr="001924E9">
        <w:rPr>
          <w:rFonts w:cstheme="minorHAnsi"/>
        </w:rPr>
        <w:t xml:space="preserve">Thompson </w:t>
      </w:r>
      <w:r w:rsidR="005C5D42" w:rsidRPr="001924E9">
        <w:rPr>
          <w:rFonts w:cstheme="minorHAnsi"/>
        </w:rPr>
        <w:t>.</w:t>
      </w:r>
      <w:proofErr w:type="gramEnd"/>
      <w:r w:rsidRPr="001924E9">
        <w:rPr>
          <w:rFonts w:cstheme="minorHAnsi"/>
        </w:rPr>
        <w:t xml:space="preserve"> (2025) </w:t>
      </w:r>
      <w:r w:rsidR="005C5D42" w:rsidRPr="001924E9">
        <w:rPr>
          <w:rFonts w:cstheme="minorHAnsi"/>
        </w:rPr>
        <w:t>Elsevier.</w:t>
      </w:r>
      <w:r w:rsidRPr="001924E9">
        <w:rPr>
          <w:rFonts w:cstheme="minorHAnsi"/>
        </w:rPr>
        <w:t xml:space="preserve"> volume 13</w:t>
      </w:r>
      <w:r w:rsidR="005C5D42" w:rsidRPr="001924E9">
        <w:rPr>
          <w:rFonts w:cstheme="minorHAnsi"/>
        </w:rPr>
        <w:t xml:space="preserve">. </w:t>
      </w:r>
      <w:r w:rsidR="007472D7" w:rsidRPr="001924E9">
        <w:rPr>
          <w:rFonts w:cstheme="minorHAnsi"/>
        </w:rPr>
        <w:t xml:space="preserve">Page 101749 </w:t>
      </w:r>
      <w:r w:rsidR="007C4144" w:rsidRPr="001924E9">
        <w:rPr>
          <w:rFonts w:cstheme="minorHAnsi"/>
        </w:rPr>
        <w:t>https://www.sciencedirect.com/science/article/pii/S2772973725000062#b54</w:t>
      </w:r>
    </w:p>
    <w:sectPr w:rsidR="00421944" w:rsidRPr="001924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01133" w:rsidRDefault="00401133" w:rsidP="00421944">
      <w:r>
        <w:separator/>
      </w:r>
    </w:p>
  </w:endnote>
  <w:endnote w:type="continuationSeparator" w:id="0">
    <w:p w:rsidR="00401133" w:rsidRDefault="00401133" w:rsidP="004219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01133" w:rsidRDefault="00401133" w:rsidP="00421944">
      <w:r>
        <w:separator/>
      </w:r>
    </w:p>
  </w:footnote>
  <w:footnote w:type="continuationSeparator" w:id="0">
    <w:p w:rsidR="00401133" w:rsidRDefault="00401133" w:rsidP="0042194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1944"/>
    <w:rsid w:val="001924E9"/>
    <w:rsid w:val="00244FDE"/>
    <w:rsid w:val="003228D2"/>
    <w:rsid w:val="00401133"/>
    <w:rsid w:val="00413CB5"/>
    <w:rsid w:val="00421944"/>
    <w:rsid w:val="00596341"/>
    <w:rsid w:val="005C5D42"/>
    <w:rsid w:val="007472D7"/>
    <w:rsid w:val="007C4144"/>
    <w:rsid w:val="00886260"/>
    <w:rsid w:val="008C42A5"/>
    <w:rsid w:val="00A6589C"/>
    <w:rsid w:val="00D142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A803E52"/>
  <w15:chartTrackingRefBased/>
  <w15:docId w15:val="{CB9068A6-611C-F445-8485-EDC0118CBA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219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219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21944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219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21944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21944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21944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21944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21944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21944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2194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1944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21944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21944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219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219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219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219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21944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219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21944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219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21944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219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219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21944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21944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21944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21944"/>
    <w:rPr>
      <w:b/>
      <w:bCs/>
      <w:smallCaps/>
      <w:color w:val="2F5496" w:themeColor="accent1" w:themeShade="BF"/>
      <w:spacing w:val="5"/>
    </w:rPr>
  </w:style>
  <w:style w:type="character" w:customStyle="1" w:styleId="anchor-text">
    <w:name w:val="anchor-text"/>
    <w:basedOn w:val="DefaultParagraphFont"/>
    <w:rsid w:val="00421944"/>
  </w:style>
  <w:style w:type="paragraph" w:styleId="Header">
    <w:name w:val="header"/>
    <w:basedOn w:val="Normal"/>
    <w:link w:val="HeaderChar"/>
    <w:uiPriority w:val="99"/>
    <w:unhideWhenUsed/>
    <w:rsid w:val="0042194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21944"/>
  </w:style>
  <w:style w:type="paragraph" w:styleId="Footer">
    <w:name w:val="footer"/>
    <w:basedOn w:val="Normal"/>
    <w:link w:val="FooterChar"/>
    <w:uiPriority w:val="99"/>
    <w:unhideWhenUsed/>
    <w:rsid w:val="0042194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21944"/>
  </w:style>
  <w:style w:type="character" w:customStyle="1" w:styleId="title-text">
    <w:name w:val="title-text"/>
    <w:basedOn w:val="DefaultParagraphFont"/>
    <w:rsid w:val="007C41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115</Words>
  <Characters>656</Characters>
  <Application>Microsoft Office Word</Application>
  <DocSecurity>0</DocSecurity>
  <Lines>5</Lines>
  <Paragraphs>1</Paragraphs>
  <ScaleCrop>false</ScaleCrop>
  <Company/>
  <LinksUpToDate>false</LinksUpToDate>
  <CharactersWithSpaces>770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redfern</dc:creator>
  <cp:keywords/>
  <dc:description/>
  <cp:lastModifiedBy>ryan redfern</cp:lastModifiedBy>
  <cp:revision>7</cp:revision>
  <dcterms:created xsi:type="dcterms:W3CDTF">2025-11-13T10:19:00Z</dcterms:created>
  <dcterms:modified xsi:type="dcterms:W3CDTF">2025-11-13T12:02:00Z</dcterms:modified>
</cp:coreProperties>
</file>