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67BD6" w14:textId="77777777" w:rsidR="006C616E" w:rsidRPr="006C5462" w:rsidRDefault="00000000" w:rsidP="006C5462">
      <w:pPr>
        <w:spacing w:line="360" w:lineRule="auto"/>
        <w:rPr>
          <w:b/>
          <w:bCs/>
          <w:sz w:val="56"/>
          <w:szCs w:val="56"/>
        </w:rPr>
      </w:pPr>
      <w:r w:rsidRPr="006C5462">
        <w:rPr>
          <w:b/>
          <w:bCs/>
          <w:noProof/>
          <w:sz w:val="56"/>
          <w:szCs w:val="56"/>
        </w:rPr>
        <w:drawing>
          <wp:inline distT="0" distB="0" distL="0" distR="0" wp14:anchorId="098D6218" wp14:editId="0FF8FB1B">
            <wp:extent cx="1943100" cy="769620"/>
            <wp:effectExtent l="0" t="0" r="0" b="0"/>
            <wp:docPr id="1446149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149859"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943100" cy="769620"/>
                    </a:xfrm>
                    <a:prstGeom prst="rect">
                      <a:avLst/>
                    </a:prstGeom>
                    <a:noFill/>
                  </pic:spPr>
                </pic:pic>
              </a:graphicData>
            </a:graphic>
          </wp:inline>
        </w:drawing>
      </w:r>
    </w:p>
    <w:p w14:paraId="77D98F30" w14:textId="77777777" w:rsidR="006C616E" w:rsidRPr="006C5462" w:rsidRDefault="006C616E" w:rsidP="006C5462">
      <w:pPr>
        <w:spacing w:line="360" w:lineRule="auto"/>
        <w:jc w:val="center"/>
        <w:rPr>
          <w:b/>
          <w:bCs/>
          <w:sz w:val="56"/>
          <w:szCs w:val="56"/>
        </w:rPr>
      </w:pPr>
    </w:p>
    <w:p w14:paraId="70572B75" w14:textId="77777777" w:rsidR="006C616E" w:rsidRPr="006C5462" w:rsidRDefault="006C616E" w:rsidP="006C5462">
      <w:pPr>
        <w:spacing w:line="360" w:lineRule="auto"/>
        <w:jc w:val="center"/>
        <w:rPr>
          <w:b/>
          <w:bCs/>
          <w:sz w:val="56"/>
          <w:szCs w:val="56"/>
        </w:rPr>
      </w:pPr>
    </w:p>
    <w:p w14:paraId="5B2B0DA1" w14:textId="77777777" w:rsidR="006C616E" w:rsidRPr="006C5462" w:rsidRDefault="006C616E" w:rsidP="006C5462">
      <w:pPr>
        <w:spacing w:line="360" w:lineRule="auto"/>
        <w:jc w:val="center"/>
        <w:rPr>
          <w:b/>
          <w:bCs/>
          <w:sz w:val="56"/>
          <w:szCs w:val="56"/>
        </w:rPr>
      </w:pPr>
    </w:p>
    <w:p w14:paraId="1DB6C982" w14:textId="77777777" w:rsidR="006C616E" w:rsidRPr="006C5462" w:rsidRDefault="006C616E" w:rsidP="006C5462">
      <w:pPr>
        <w:spacing w:line="360" w:lineRule="auto"/>
        <w:jc w:val="center"/>
        <w:rPr>
          <w:b/>
          <w:bCs/>
          <w:sz w:val="56"/>
          <w:szCs w:val="56"/>
        </w:rPr>
      </w:pPr>
    </w:p>
    <w:p w14:paraId="085D48E9" w14:textId="77777777" w:rsidR="006C616E" w:rsidRPr="006C5462" w:rsidRDefault="006C616E" w:rsidP="006C5462">
      <w:pPr>
        <w:spacing w:line="360" w:lineRule="auto"/>
        <w:jc w:val="center"/>
        <w:rPr>
          <w:b/>
          <w:bCs/>
          <w:sz w:val="56"/>
          <w:szCs w:val="56"/>
        </w:rPr>
      </w:pPr>
    </w:p>
    <w:p w14:paraId="7DC2CD76" w14:textId="77777777" w:rsidR="006C616E" w:rsidRPr="006C5462" w:rsidRDefault="006C616E" w:rsidP="006C5462">
      <w:pPr>
        <w:spacing w:line="360" w:lineRule="auto"/>
        <w:jc w:val="center"/>
        <w:rPr>
          <w:b/>
          <w:bCs/>
          <w:sz w:val="56"/>
          <w:szCs w:val="56"/>
        </w:rPr>
      </w:pPr>
    </w:p>
    <w:p w14:paraId="35511843" w14:textId="613A4F5C" w:rsidR="006C616E" w:rsidRPr="00B209BA" w:rsidRDefault="00B209BA" w:rsidP="006C5462">
      <w:pPr>
        <w:spacing w:line="360" w:lineRule="auto"/>
        <w:jc w:val="center"/>
        <w:rPr>
          <w:b/>
          <w:bCs/>
          <w:sz w:val="40"/>
          <w:szCs w:val="40"/>
        </w:rPr>
      </w:pPr>
      <w:bookmarkStart w:id="0" w:name="_Hlk147844390"/>
      <w:r w:rsidRPr="00B209BA">
        <w:rPr>
          <w:b/>
          <w:bCs/>
          <w:sz w:val="40"/>
          <w:szCs w:val="40"/>
        </w:rPr>
        <w:t>Module Title: Hospitality &amp; Guest Services</w:t>
      </w:r>
    </w:p>
    <w:p w14:paraId="031C8781" w14:textId="77777777" w:rsidR="006C616E" w:rsidRPr="00B209BA" w:rsidRDefault="00000000" w:rsidP="006C5462">
      <w:pPr>
        <w:spacing w:line="360" w:lineRule="auto"/>
        <w:jc w:val="center"/>
        <w:rPr>
          <w:b/>
          <w:bCs/>
          <w:sz w:val="40"/>
          <w:szCs w:val="40"/>
        </w:rPr>
      </w:pPr>
      <w:bookmarkStart w:id="1" w:name="_tvni62k5kqh7" w:colFirst="0" w:colLast="0"/>
      <w:bookmarkEnd w:id="0"/>
      <w:bookmarkEnd w:id="1"/>
      <w:r w:rsidRPr="00B209BA">
        <w:rPr>
          <w:b/>
          <w:bCs/>
          <w:sz w:val="40"/>
          <w:szCs w:val="40"/>
        </w:rPr>
        <w:t>BMIH4003</w:t>
      </w:r>
    </w:p>
    <w:p w14:paraId="539B0C3E" w14:textId="081C2BFC" w:rsidR="00B209BA" w:rsidRPr="00B209BA" w:rsidRDefault="00B209BA" w:rsidP="00B209BA">
      <w:pPr>
        <w:spacing w:line="360" w:lineRule="auto"/>
        <w:jc w:val="center"/>
        <w:rPr>
          <w:b/>
          <w:bCs/>
          <w:sz w:val="28"/>
          <w:szCs w:val="28"/>
        </w:rPr>
      </w:pPr>
      <w:r>
        <w:rPr>
          <w:b/>
          <w:bCs/>
          <w:sz w:val="28"/>
          <w:szCs w:val="28"/>
        </w:rPr>
        <w:t xml:space="preserve">Assignment Title: </w:t>
      </w:r>
      <w:r w:rsidRPr="00B209BA">
        <w:rPr>
          <w:b/>
          <w:bCs/>
          <w:sz w:val="28"/>
          <w:szCs w:val="28"/>
        </w:rPr>
        <w:t>The importance of</w:t>
      </w:r>
      <w:r>
        <w:rPr>
          <w:b/>
          <w:bCs/>
          <w:sz w:val="28"/>
          <w:szCs w:val="28"/>
        </w:rPr>
        <w:t xml:space="preserve"> </w:t>
      </w:r>
      <w:r w:rsidRPr="00B209BA">
        <w:rPr>
          <w:b/>
          <w:bCs/>
          <w:sz w:val="28"/>
          <w:szCs w:val="28"/>
        </w:rPr>
        <w:t>effectively monitoring</w:t>
      </w:r>
      <w:r>
        <w:rPr>
          <w:b/>
          <w:bCs/>
          <w:sz w:val="28"/>
          <w:szCs w:val="28"/>
        </w:rPr>
        <w:t xml:space="preserve"> </w:t>
      </w:r>
      <w:r w:rsidRPr="00B209BA">
        <w:rPr>
          <w:b/>
          <w:bCs/>
          <w:sz w:val="28"/>
          <w:szCs w:val="28"/>
        </w:rPr>
        <w:t>guest service approaches</w:t>
      </w:r>
    </w:p>
    <w:p w14:paraId="25999E41" w14:textId="77777777" w:rsidR="001026AA" w:rsidRPr="001026AA" w:rsidRDefault="001026AA" w:rsidP="00461178">
      <w:pPr>
        <w:spacing w:line="360" w:lineRule="auto"/>
        <w:jc w:val="center"/>
        <w:rPr>
          <w:b/>
          <w:bCs/>
          <w:sz w:val="24"/>
          <w:szCs w:val="24"/>
        </w:rPr>
      </w:pPr>
      <w:r w:rsidRPr="001026AA">
        <w:rPr>
          <w:b/>
          <w:bCs/>
          <w:sz w:val="24"/>
          <w:szCs w:val="24"/>
        </w:rPr>
        <w:t>Student name: Larisa Afloarei</w:t>
      </w:r>
    </w:p>
    <w:p w14:paraId="1363D78B" w14:textId="2FB916CC" w:rsidR="006C616E" w:rsidRPr="006C5462" w:rsidRDefault="001026AA" w:rsidP="00461178">
      <w:pPr>
        <w:spacing w:line="360" w:lineRule="auto"/>
        <w:jc w:val="center"/>
        <w:rPr>
          <w:b/>
          <w:bCs/>
          <w:sz w:val="24"/>
          <w:szCs w:val="24"/>
        </w:rPr>
      </w:pPr>
      <w:r w:rsidRPr="001026AA">
        <w:rPr>
          <w:b/>
          <w:bCs/>
          <w:sz w:val="24"/>
          <w:szCs w:val="24"/>
        </w:rPr>
        <w:t>Student ID number: 2243427</w:t>
      </w:r>
      <w:r w:rsidRPr="006C5462">
        <w:rPr>
          <w:b/>
          <w:bCs/>
          <w:sz w:val="24"/>
          <w:szCs w:val="24"/>
        </w:rPr>
        <w:br w:type="page"/>
      </w:r>
    </w:p>
    <w:p w14:paraId="785098C7" w14:textId="77777777" w:rsidR="007E11D5" w:rsidRPr="006C5462" w:rsidRDefault="00000000" w:rsidP="006C5462">
      <w:pPr>
        <w:spacing w:line="360" w:lineRule="auto"/>
        <w:jc w:val="center"/>
        <w:rPr>
          <w:b/>
          <w:bCs/>
          <w:sz w:val="24"/>
          <w:szCs w:val="24"/>
        </w:rPr>
      </w:pPr>
      <w:r w:rsidRPr="006C5462">
        <w:rPr>
          <w:b/>
          <w:bCs/>
          <w:sz w:val="24"/>
          <w:szCs w:val="24"/>
        </w:rPr>
        <w:lastRenderedPageBreak/>
        <w:t>Executive Summary</w:t>
      </w:r>
    </w:p>
    <w:p w14:paraId="47020DB8" w14:textId="376E7CA8" w:rsidR="006C5462" w:rsidRPr="006C5462" w:rsidRDefault="00000000" w:rsidP="006C5462">
      <w:pPr>
        <w:spacing w:line="360" w:lineRule="auto"/>
        <w:jc w:val="both"/>
        <w:rPr>
          <w:sz w:val="24"/>
          <w:szCs w:val="24"/>
        </w:rPr>
      </w:pPr>
      <w:r w:rsidRPr="006C5462">
        <w:rPr>
          <w:sz w:val="24"/>
          <w:szCs w:val="24"/>
        </w:rPr>
        <w:t xml:space="preserve">Three interconnected fundamental elements are included in an </w:t>
      </w:r>
      <w:r w:rsidR="005E30DA">
        <w:rPr>
          <w:sz w:val="24"/>
          <w:szCs w:val="24"/>
        </w:rPr>
        <w:t>organisation which is</w:t>
      </w:r>
      <w:r w:rsidRPr="006C5462">
        <w:rPr>
          <w:sz w:val="24"/>
          <w:szCs w:val="24"/>
        </w:rPr>
        <w:t xml:space="preserve"> brand consistency requirements, handling reputation, along client devotion. These elements could motivate the procedure to achieve success. The purpose of the report that ensues is to illustrate the importance of these aspects to hotel company operations. This is the goals of consistency in branding criteria have been examined to see </w:t>
      </w:r>
      <w:proofErr w:type="gramStart"/>
      <w:r w:rsidRPr="006C5462">
        <w:rPr>
          <w:sz w:val="24"/>
          <w:szCs w:val="24"/>
        </w:rPr>
        <w:t>whether or not</w:t>
      </w:r>
      <w:proofErr w:type="gramEnd"/>
      <w:r w:rsidRPr="006C5462">
        <w:rPr>
          <w:sz w:val="24"/>
          <w:szCs w:val="24"/>
        </w:rPr>
        <w:t xml:space="preserve"> all hotels adhere to them. Several strategies for managing hotels' reputations have been examined. The effects of unfavourable reviews have also been discussed, as well as strategies for fostering repeat business. Moreover, to expand the chain of businesses and increase revenue, advice concerning market conditions has been made to businesses. </w:t>
      </w:r>
    </w:p>
    <w:p w14:paraId="1F4DF296" w14:textId="77777777" w:rsidR="006C5462" w:rsidRPr="006C5462" w:rsidRDefault="006C5462" w:rsidP="006C5462">
      <w:pPr>
        <w:spacing w:line="360" w:lineRule="auto"/>
        <w:rPr>
          <w:sz w:val="24"/>
          <w:szCs w:val="24"/>
        </w:rPr>
      </w:pPr>
      <w:r w:rsidRPr="006C5462">
        <w:rPr>
          <w:sz w:val="24"/>
          <w:szCs w:val="24"/>
        </w:rPr>
        <w:br w:type="page"/>
      </w:r>
    </w:p>
    <w:sdt>
      <w:sdtPr>
        <w:rPr>
          <w:rFonts w:ascii="Arial" w:eastAsia="Arial" w:hAnsi="Arial" w:cs="Arial"/>
          <w:color w:val="auto"/>
          <w:sz w:val="22"/>
          <w:szCs w:val="22"/>
          <w:lang w:val="en-GB" w:eastAsia="zh-CN"/>
        </w:rPr>
        <w:id w:val="-1681347532"/>
        <w:docPartObj>
          <w:docPartGallery w:val="Table of Contents"/>
          <w:docPartUnique/>
        </w:docPartObj>
      </w:sdtPr>
      <w:sdtEndPr>
        <w:rPr>
          <w:b/>
          <w:bCs/>
          <w:noProof/>
        </w:rPr>
      </w:sdtEndPr>
      <w:sdtContent>
        <w:p w14:paraId="55293E1A" w14:textId="4665E3E5" w:rsidR="006C5462" w:rsidRPr="006C5462" w:rsidRDefault="006C5462" w:rsidP="006C5462">
          <w:pPr>
            <w:pStyle w:val="TOCHeading"/>
            <w:spacing w:line="360" w:lineRule="auto"/>
            <w:rPr>
              <w:rFonts w:ascii="Arial" w:hAnsi="Arial" w:cs="Arial"/>
            </w:rPr>
          </w:pPr>
          <w:r w:rsidRPr="006C5462">
            <w:rPr>
              <w:rFonts w:ascii="Arial" w:hAnsi="Arial" w:cs="Arial"/>
            </w:rPr>
            <w:t>Table of Contents</w:t>
          </w:r>
        </w:p>
        <w:p w14:paraId="5AF89FF6" w14:textId="7D9495A1" w:rsidR="006C5462" w:rsidRPr="006C5462" w:rsidRDefault="006C5462" w:rsidP="006C5462">
          <w:pPr>
            <w:pStyle w:val="TOC1"/>
            <w:tabs>
              <w:tab w:val="right" w:leader="dot" w:pos="9019"/>
            </w:tabs>
            <w:spacing w:line="360" w:lineRule="auto"/>
            <w:rPr>
              <w:rFonts w:eastAsiaTheme="minorEastAsia"/>
              <w:noProof/>
              <w:kern w:val="2"/>
              <w:lang w:val="en-US" w:eastAsia="en-US"/>
              <w14:ligatures w14:val="standardContextual"/>
            </w:rPr>
          </w:pPr>
          <w:r w:rsidRPr="006C5462">
            <w:fldChar w:fldCharType="begin"/>
          </w:r>
          <w:r w:rsidRPr="006C5462">
            <w:instrText xml:space="preserve"> TOC \o "1-3" \h \z \u </w:instrText>
          </w:r>
          <w:r w:rsidRPr="006C5462">
            <w:fldChar w:fldCharType="separate"/>
          </w:r>
          <w:hyperlink w:anchor="_Toc147870606" w:history="1">
            <w:r w:rsidRPr="006C5462">
              <w:rPr>
                <w:rStyle w:val="Hyperlink"/>
                <w:noProof/>
              </w:rPr>
              <w:t>Introduction</w:t>
            </w:r>
            <w:r w:rsidRPr="006C5462">
              <w:rPr>
                <w:noProof/>
                <w:webHidden/>
              </w:rPr>
              <w:tab/>
            </w:r>
            <w:r w:rsidRPr="006C5462">
              <w:rPr>
                <w:noProof/>
                <w:webHidden/>
              </w:rPr>
              <w:fldChar w:fldCharType="begin"/>
            </w:r>
            <w:r w:rsidRPr="006C5462">
              <w:rPr>
                <w:noProof/>
                <w:webHidden/>
              </w:rPr>
              <w:instrText xml:space="preserve"> PAGEREF _Toc147870606 \h </w:instrText>
            </w:r>
            <w:r w:rsidRPr="006C5462">
              <w:rPr>
                <w:noProof/>
                <w:webHidden/>
              </w:rPr>
            </w:r>
            <w:r w:rsidRPr="006C5462">
              <w:rPr>
                <w:noProof/>
                <w:webHidden/>
              </w:rPr>
              <w:fldChar w:fldCharType="separate"/>
            </w:r>
            <w:r w:rsidRPr="006C5462">
              <w:rPr>
                <w:noProof/>
                <w:webHidden/>
              </w:rPr>
              <w:t>4</w:t>
            </w:r>
            <w:r w:rsidRPr="006C5462">
              <w:rPr>
                <w:noProof/>
                <w:webHidden/>
              </w:rPr>
              <w:fldChar w:fldCharType="end"/>
            </w:r>
          </w:hyperlink>
        </w:p>
        <w:p w14:paraId="0F1D9110" w14:textId="610AF5DF" w:rsidR="006C5462" w:rsidRPr="006C5462" w:rsidRDefault="00000000" w:rsidP="006C5462">
          <w:pPr>
            <w:pStyle w:val="TOC2"/>
            <w:tabs>
              <w:tab w:val="right" w:leader="dot" w:pos="9019"/>
            </w:tabs>
            <w:spacing w:line="360" w:lineRule="auto"/>
            <w:rPr>
              <w:rFonts w:eastAsiaTheme="minorEastAsia"/>
              <w:noProof/>
              <w:kern w:val="2"/>
              <w:lang w:val="en-US" w:eastAsia="en-US"/>
              <w14:ligatures w14:val="standardContextual"/>
            </w:rPr>
          </w:pPr>
          <w:hyperlink w:anchor="_Toc147870607" w:history="1">
            <w:r w:rsidR="006C5462" w:rsidRPr="006C5462">
              <w:rPr>
                <w:rStyle w:val="Hyperlink"/>
                <w:noProof/>
              </w:rPr>
              <w:t>Importance of brand consistency standard</w:t>
            </w:r>
            <w:r w:rsidR="006C5462" w:rsidRPr="006C5462">
              <w:rPr>
                <w:noProof/>
                <w:webHidden/>
              </w:rPr>
              <w:tab/>
            </w:r>
            <w:r w:rsidR="006C5462" w:rsidRPr="006C5462">
              <w:rPr>
                <w:noProof/>
                <w:webHidden/>
              </w:rPr>
              <w:fldChar w:fldCharType="begin"/>
            </w:r>
            <w:r w:rsidR="006C5462" w:rsidRPr="006C5462">
              <w:rPr>
                <w:noProof/>
                <w:webHidden/>
              </w:rPr>
              <w:instrText xml:space="preserve"> PAGEREF _Toc147870607 \h </w:instrText>
            </w:r>
            <w:r w:rsidR="006C5462" w:rsidRPr="006C5462">
              <w:rPr>
                <w:noProof/>
                <w:webHidden/>
              </w:rPr>
            </w:r>
            <w:r w:rsidR="006C5462" w:rsidRPr="006C5462">
              <w:rPr>
                <w:noProof/>
                <w:webHidden/>
              </w:rPr>
              <w:fldChar w:fldCharType="separate"/>
            </w:r>
            <w:r w:rsidR="006C5462" w:rsidRPr="006C5462">
              <w:rPr>
                <w:noProof/>
                <w:webHidden/>
              </w:rPr>
              <w:t>5</w:t>
            </w:r>
            <w:r w:rsidR="006C5462" w:rsidRPr="006C5462">
              <w:rPr>
                <w:noProof/>
                <w:webHidden/>
              </w:rPr>
              <w:fldChar w:fldCharType="end"/>
            </w:r>
          </w:hyperlink>
        </w:p>
        <w:p w14:paraId="7C52CD7A" w14:textId="1910AAF2" w:rsidR="006C5462" w:rsidRPr="006C5462" w:rsidRDefault="00000000" w:rsidP="006C5462">
          <w:pPr>
            <w:pStyle w:val="TOC2"/>
            <w:tabs>
              <w:tab w:val="right" w:leader="dot" w:pos="9019"/>
            </w:tabs>
            <w:spacing w:line="360" w:lineRule="auto"/>
            <w:rPr>
              <w:rFonts w:eastAsiaTheme="minorEastAsia"/>
              <w:noProof/>
              <w:kern w:val="2"/>
              <w:lang w:val="en-US" w:eastAsia="en-US"/>
              <w14:ligatures w14:val="standardContextual"/>
            </w:rPr>
          </w:pPr>
          <w:hyperlink w:anchor="_Toc147870608" w:history="1">
            <w:r w:rsidR="006C5462" w:rsidRPr="006C5462">
              <w:rPr>
                <w:rStyle w:val="Hyperlink"/>
                <w:noProof/>
              </w:rPr>
              <w:t>The way hotels can manage their reputation</w:t>
            </w:r>
            <w:r w:rsidR="006C5462" w:rsidRPr="006C5462">
              <w:rPr>
                <w:noProof/>
                <w:webHidden/>
              </w:rPr>
              <w:tab/>
            </w:r>
            <w:r w:rsidR="006C5462" w:rsidRPr="006C5462">
              <w:rPr>
                <w:noProof/>
                <w:webHidden/>
              </w:rPr>
              <w:fldChar w:fldCharType="begin"/>
            </w:r>
            <w:r w:rsidR="006C5462" w:rsidRPr="006C5462">
              <w:rPr>
                <w:noProof/>
                <w:webHidden/>
              </w:rPr>
              <w:instrText xml:space="preserve"> PAGEREF _Toc147870608 \h </w:instrText>
            </w:r>
            <w:r w:rsidR="006C5462" w:rsidRPr="006C5462">
              <w:rPr>
                <w:noProof/>
                <w:webHidden/>
              </w:rPr>
            </w:r>
            <w:r w:rsidR="006C5462" w:rsidRPr="006C5462">
              <w:rPr>
                <w:noProof/>
                <w:webHidden/>
              </w:rPr>
              <w:fldChar w:fldCharType="separate"/>
            </w:r>
            <w:r w:rsidR="006C5462" w:rsidRPr="006C5462">
              <w:rPr>
                <w:noProof/>
                <w:webHidden/>
              </w:rPr>
              <w:t>7</w:t>
            </w:r>
            <w:r w:rsidR="006C5462" w:rsidRPr="006C5462">
              <w:rPr>
                <w:noProof/>
                <w:webHidden/>
              </w:rPr>
              <w:fldChar w:fldCharType="end"/>
            </w:r>
          </w:hyperlink>
        </w:p>
        <w:p w14:paraId="0FA1CA25" w14:textId="73AC07A4" w:rsidR="006C5462" w:rsidRPr="006C5462" w:rsidRDefault="00000000" w:rsidP="006C5462">
          <w:pPr>
            <w:pStyle w:val="TOC2"/>
            <w:tabs>
              <w:tab w:val="right" w:leader="dot" w:pos="9019"/>
            </w:tabs>
            <w:spacing w:line="360" w:lineRule="auto"/>
            <w:rPr>
              <w:rFonts w:eastAsiaTheme="minorEastAsia"/>
              <w:noProof/>
              <w:kern w:val="2"/>
              <w:lang w:val="en-US" w:eastAsia="en-US"/>
              <w14:ligatures w14:val="standardContextual"/>
            </w:rPr>
          </w:pPr>
          <w:hyperlink w:anchor="_Toc147870609" w:history="1">
            <w:r w:rsidR="006C5462" w:rsidRPr="006C5462">
              <w:rPr>
                <w:rStyle w:val="Hyperlink"/>
                <w:noProof/>
              </w:rPr>
              <w:t>Importance of effective guest review management</w:t>
            </w:r>
            <w:r w:rsidR="006C5462" w:rsidRPr="006C5462">
              <w:rPr>
                <w:noProof/>
                <w:webHidden/>
              </w:rPr>
              <w:tab/>
            </w:r>
            <w:r w:rsidR="006C5462" w:rsidRPr="006C5462">
              <w:rPr>
                <w:noProof/>
                <w:webHidden/>
              </w:rPr>
              <w:fldChar w:fldCharType="begin"/>
            </w:r>
            <w:r w:rsidR="006C5462" w:rsidRPr="006C5462">
              <w:rPr>
                <w:noProof/>
                <w:webHidden/>
              </w:rPr>
              <w:instrText xml:space="preserve"> PAGEREF _Toc147870609 \h </w:instrText>
            </w:r>
            <w:r w:rsidR="006C5462" w:rsidRPr="006C5462">
              <w:rPr>
                <w:noProof/>
                <w:webHidden/>
              </w:rPr>
            </w:r>
            <w:r w:rsidR="006C5462" w:rsidRPr="006C5462">
              <w:rPr>
                <w:noProof/>
                <w:webHidden/>
              </w:rPr>
              <w:fldChar w:fldCharType="separate"/>
            </w:r>
            <w:r w:rsidR="006C5462" w:rsidRPr="006C5462">
              <w:rPr>
                <w:noProof/>
                <w:webHidden/>
              </w:rPr>
              <w:t>9</w:t>
            </w:r>
            <w:r w:rsidR="006C5462" w:rsidRPr="006C5462">
              <w:rPr>
                <w:noProof/>
                <w:webHidden/>
              </w:rPr>
              <w:fldChar w:fldCharType="end"/>
            </w:r>
          </w:hyperlink>
        </w:p>
        <w:p w14:paraId="4CD494A1" w14:textId="780BEF18" w:rsidR="006C5462" w:rsidRPr="006C5462" w:rsidRDefault="00000000" w:rsidP="006C5462">
          <w:pPr>
            <w:pStyle w:val="TOC2"/>
            <w:tabs>
              <w:tab w:val="right" w:leader="dot" w:pos="9019"/>
            </w:tabs>
            <w:spacing w:line="360" w:lineRule="auto"/>
            <w:rPr>
              <w:rFonts w:eastAsiaTheme="minorEastAsia"/>
              <w:noProof/>
              <w:kern w:val="2"/>
              <w:lang w:val="en-US" w:eastAsia="en-US"/>
              <w14:ligatures w14:val="standardContextual"/>
            </w:rPr>
          </w:pPr>
          <w:hyperlink w:anchor="_Toc147870610" w:history="1">
            <w:r w:rsidR="006C5462" w:rsidRPr="006C5462">
              <w:rPr>
                <w:rStyle w:val="Hyperlink"/>
                <w:noProof/>
              </w:rPr>
              <w:t>Effects of negative reviews</w:t>
            </w:r>
            <w:r w:rsidR="006C5462" w:rsidRPr="006C5462">
              <w:rPr>
                <w:noProof/>
                <w:webHidden/>
              </w:rPr>
              <w:tab/>
            </w:r>
            <w:r w:rsidR="006C5462" w:rsidRPr="006C5462">
              <w:rPr>
                <w:noProof/>
                <w:webHidden/>
              </w:rPr>
              <w:fldChar w:fldCharType="begin"/>
            </w:r>
            <w:r w:rsidR="006C5462" w:rsidRPr="006C5462">
              <w:rPr>
                <w:noProof/>
                <w:webHidden/>
              </w:rPr>
              <w:instrText xml:space="preserve"> PAGEREF _Toc147870610 \h </w:instrText>
            </w:r>
            <w:r w:rsidR="006C5462" w:rsidRPr="006C5462">
              <w:rPr>
                <w:noProof/>
                <w:webHidden/>
              </w:rPr>
            </w:r>
            <w:r w:rsidR="006C5462" w:rsidRPr="006C5462">
              <w:rPr>
                <w:noProof/>
                <w:webHidden/>
              </w:rPr>
              <w:fldChar w:fldCharType="separate"/>
            </w:r>
            <w:r w:rsidR="006C5462" w:rsidRPr="006C5462">
              <w:rPr>
                <w:noProof/>
                <w:webHidden/>
              </w:rPr>
              <w:t>10</w:t>
            </w:r>
            <w:r w:rsidR="006C5462" w:rsidRPr="006C5462">
              <w:rPr>
                <w:noProof/>
                <w:webHidden/>
              </w:rPr>
              <w:fldChar w:fldCharType="end"/>
            </w:r>
          </w:hyperlink>
        </w:p>
        <w:p w14:paraId="1256BE41" w14:textId="03746C17" w:rsidR="006C5462" w:rsidRPr="006C5462" w:rsidRDefault="00000000" w:rsidP="006C5462">
          <w:pPr>
            <w:pStyle w:val="TOC2"/>
            <w:tabs>
              <w:tab w:val="right" w:leader="dot" w:pos="9019"/>
            </w:tabs>
            <w:spacing w:line="360" w:lineRule="auto"/>
            <w:rPr>
              <w:rFonts w:eastAsiaTheme="minorEastAsia"/>
              <w:noProof/>
              <w:kern w:val="2"/>
              <w:lang w:val="en-US" w:eastAsia="en-US"/>
              <w14:ligatures w14:val="standardContextual"/>
            </w:rPr>
          </w:pPr>
          <w:hyperlink w:anchor="_Toc147870611" w:history="1">
            <w:r w:rsidR="006C5462" w:rsidRPr="006C5462">
              <w:rPr>
                <w:rStyle w:val="Hyperlink"/>
                <w:noProof/>
              </w:rPr>
              <w:t>Possible ways to build and retain customer loyalty</w:t>
            </w:r>
            <w:r w:rsidR="006C5462" w:rsidRPr="006C5462">
              <w:rPr>
                <w:noProof/>
                <w:webHidden/>
              </w:rPr>
              <w:tab/>
            </w:r>
            <w:r w:rsidR="006C5462" w:rsidRPr="006C5462">
              <w:rPr>
                <w:noProof/>
                <w:webHidden/>
              </w:rPr>
              <w:fldChar w:fldCharType="begin"/>
            </w:r>
            <w:r w:rsidR="006C5462" w:rsidRPr="006C5462">
              <w:rPr>
                <w:noProof/>
                <w:webHidden/>
              </w:rPr>
              <w:instrText xml:space="preserve"> PAGEREF _Toc147870611 \h </w:instrText>
            </w:r>
            <w:r w:rsidR="006C5462" w:rsidRPr="006C5462">
              <w:rPr>
                <w:noProof/>
                <w:webHidden/>
              </w:rPr>
            </w:r>
            <w:r w:rsidR="006C5462" w:rsidRPr="006C5462">
              <w:rPr>
                <w:noProof/>
                <w:webHidden/>
              </w:rPr>
              <w:fldChar w:fldCharType="separate"/>
            </w:r>
            <w:r w:rsidR="006C5462" w:rsidRPr="006C5462">
              <w:rPr>
                <w:noProof/>
                <w:webHidden/>
              </w:rPr>
              <w:t>11</w:t>
            </w:r>
            <w:r w:rsidR="006C5462" w:rsidRPr="006C5462">
              <w:rPr>
                <w:noProof/>
                <w:webHidden/>
              </w:rPr>
              <w:fldChar w:fldCharType="end"/>
            </w:r>
          </w:hyperlink>
        </w:p>
        <w:p w14:paraId="24CD8E52" w14:textId="1B165BC2" w:rsidR="006C5462" w:rsidRPr="006C5462" w:rsidRDefault="00000000" w:rsidP="006C5462">
          <w:pPr>
            <w:pStyle w:val="TOC1"/>
            <w:tabs>
              <w:tab w:val="right" w:leader="dot" w:pos="9019"/>
            </w:tabs>
            <w:spacing w:line="360" w:lineRule="auto"/>
            <w:rPr>
              <w:rFonts w:eastAsiaTheme="minorEastAsia"/>
              <w:noProof/>
              <w:kern w:val="2"/>
              <w:lang w:val="en-US" w:eastAsia="en-US"/>
              <w14:ligatures w14:val="standardContextual"/>
            </w:rPr>
          </w:pPr>
          <w:hyperlink w:anchor="_Toc147870612" w:history="1">
            <w:r w:rsidR="006C5462" w:rsidRPr="006C5462">
              <w:rPr>
                <w:rStyle w:val="Hyperlink"/>
                <w:noProof/>
              </w:rPr>
              <w:t>Conclusion</w:t>
            </w:r>
            <w:r w:rsidR="006C5462" w:rsidRPr="006C5462">
              <w:rPr>
                <w:noProof/>
                <w:webHidden/>
              </w:rPr>
              <w:tab/>
            </w:r>
            <w:r w:rsidR="006C5462" w:rsidRPr="006C5462">
              <w:rPr>
                <w:noProof/>
                <w:webHidden/>
              </w:rPr>
              <w:fldChar w:fldCharType="begin"/>
            </w:r>
            <w:r w:rsidR="006C5462" w:rsidRPr="006C5462">
              <w:rPr>
                <w:noProof/>
                <w:webHidden/>
              </w:rPr>
              <w:instrText xml:space="preserve"> PAGEREF _Toc147870612 \h </w:instrText>
            </w:r>
            <w:r w:rsidR="006C5462" w:rsidRPr="006C5462">
              <w:rPr>
                <w:noProof/>
                <w:webHidden/>
              </w:rPr>
            </w:r>
            <w:r w:rsidR="006C5462" w:rsidRPr="006C5462">
              <w:rPr>
                <w:noProof/>
                <w:webHidden/>
              </w:rPr>
              <w:fldChar w:fldCharType="separate"/>
            </w:r>
            <w:r w:rsidR="006C5462" w:rsidRPr="006C5462">
              <w:rPr>
                <w:noProof/>
                <w:webHidden/>
              </w:rPr>
              <w:t>13</w:t>
            </w:r>
            <w:r w:rsidR="006C5462" w:rsidRPr="006C5462">
              <w:rPr>
                <w:noProof/>
                <w:webHidden/>
              </w:rPr>
              <w:fldChar w:fldCharType="end"/>
            </w:r>
          </w:hyperlink>
        </w:p>
        <w:p w14:paraId="7CD996EF" w14:textId="121F7BA1" w:rsidR="006C5462" w:rsidRPr="006C5462" w:rsidRDefault="00000000" w:rsidP="006C5462">
          <w:pPr>
            <w:pStyle w:val="TOC1"/>
            <w:tabs>
              <w:tab w:val="right" w:leader="dot" w:pos="9019"/>
            </w:tabs>
            <w:spacing w:line="360" w:lineRule="auto"/>
            <w:rPr>
              <w:rFonts w:eastAsiaTheme="minorEastAsia"/>
              <w:noProof/>
              <w:kern w:val="2"/>
              <w:lang w:val="en-US" w:eastAsia="en-US"/>
              <w14:ligatures w14:val="standardContextual"/>
            </w:rPr>
          </w:pPr>
          <w:hyperlink w:anchor="_Toc147870613" w:history="1">
            <w:r w:rsidR="006C5462" w:rsidRPr="006C5462">
              <w:rPr>
                <w:rStyle w:val="Hyperlink"/>
                <w:noProof/>
              </w:rPr>
              <w:t>Recommendations</w:t>
            </w:r>
            <w:r w:rsidR="006C5462" w:rsidRPr="006C5462">
              <w:rPr>
                <w:noProof/>
                <w:webHidden/>
              </w:rPr>
              <w:tab/>
            </w:r>
            <w:r w:rsidR="006C5462" w:rsidRPr="006C5462">
              <w:rPr>
                <w:noProof/>
                <w:webHidden/>
              </w:rPr>
              <w:fldChar w:fldCharType="begin"/>
            </w:r>
            <w:r w:rsidR="006C5462" w:rsidRPr="006C5462">
              <w:rPr>
                <w:noProof/>
                <w:webHidden/>
              </w:rPr>
              <w:instrText xml:space="preserve"> PAGEREF _Toc147870613 \h </w:instrText>
            </w:r>
            <w:r w:rsidR="006C5462" w:rsidRPr="006C5462">
              <w:rPr>
                <w:noProof/>
                <w:webHidden/>
              </w:rPr>
            </w:r>
            <w:r w:rsidR="006C5462" w:rsidRPr="006C5462">
              <w:rPr>
                <w:noProof/>
                <w:webHidden/>
              </w:rPr>
              <w:fldChar w:fldCharType="separate"/>
            </w:r>
            <w:r w:rsidR="006C5462" w:rsidRPr="006C5462">
              <w:rPr>
                <w:noProof/>
                <w:webHidden/>
              </w:rPr>
              <w:t>14</w:t>
            </w:r>
            <w:r w:rsidR="006C5462" w:rsidRPr="006C5462">
              <w:rPr>
                <w:noProof/>
                <w:webHidden/>
              </w:rPr>
              <w:fldChar w:fldCharType="end"/>
            </w:r>
          </w:hyperlink>
        </w:p>
        <w:p w14:paraId="4280430A" w14:textId="3A257289" w:rsidR="006C5462" w:rsidRPr="006C5462" w:rsidRDefault="00000000" w:rsidP="006C5462">
          <w:pPr>
            <w:pStyle w:val="TOC1"/>
            <w:tabs>
              <w:tab w:val="right" w:leader="dot" w:pos="9019"/>
            </w:tabs>
            <w:spacing w:line="360" w:lineRule="auto"/>
            <w:rPr>
              <w:rFonts w:eastAsiaTheme="minorEastAsia"/>
              <w:noProof/>
              <w:kern w:val="2"/>
              <w:lang w:val="en-US" w:eastAsia="en-US"/>
              <w14:ligatures w14:val="standardContextual"/>
            </w:rPr>
          </w:pPr>
          <w:hyperlink w:anchor="_Toc147870614" w:history="1">
            <w:r w:rsidR="006C5462" w:rsidRPr="006C5462">
              <w:rPr>
                <w:rStyle w:val="Hyperlink"/>
                <w:noProof/>
              </w:rPr>
              <w:t>References</w:t>
            </w:r>
            <w:r w:rsidR="006C5462" w:rsidRPr="006C5462">
              <w:rPr>
                <w:noProof/>
                <w:webHidden/>
              </w:rPr>
              <w:tab/>
            </w:r>
            <w:r w:rsidR="006C5462" w:rsidRPr="006C5462">
              <w:rPr>
                <w:noProof/>
                <w:webHidden/>
              </w:rPr>
              <w:fldChar w:fldCharType="begin"/>
            </w:r>
            <w:r w:rsidR="006C5462" w:rsidRPr="006C5462">
              <w:rPr>
                <w:noProof/>
                <w:webHidden/>
              </w:rPr>
              <w:instrText xml:space="preserve"> PAGEREF _Toc147870614 \h </w:instrText>
            </w:r>
            <w:r w:rsidR="006C5462" w:rsidRPr="006C5462">
              <w:rPr>
                <w:noProof/>
                <w:webHidden/>
              </w:rPr>
            </w:r>
            <w:r w:rsidR="006C5462" w:rsidRPr="006C5462">
              <w:rPr>
                <w:noProof/>
                <w:webHidden/>
              </w:rPr>
              <w:fldChar w:fldCharType="separate"/>
            </w:r>
            <w:r w:rsidR="006C5462" w:rsidRPr="006C5462">
              <w:rPr>
                <w:noProof/>
                <w:webHidden/>
              </w:rPr>
              <w:t>15</w:t>
            </w:r>
            <w:r w:rsidR="006C5462" w:rsidRPr="006C5462">
              <w:rPr>
                <w:noProof/>
                <w:webHidden/>
              </w:rPr>
              <w:fldChar w:fldCharType="end"/>
            </w:r>
          </w:hyperlink>
        </w:p>
        <w:p w14:paraId="2A405DCA" w14:textId="49A7D367" w:rsidR="006C5462" w:rsidRPr="006C5462" w:rsidRDefault="006C5462" w:rsidP="006C5462">
          <w:pPr>
            <w:spacing w:line="360" w:lineRule="auto"/>
          </w:pPr>
          <w:r w:rsidRPr="006C5462">
            <w:rPr>
              <w:b/>
              <w:bCs/>
              <w:noProof/>
            </w:rPr>
            <w:fldChar w:fldCharType="end"/>
          </w:r>
        </w:p>
      </w:sdtContent>
    </w:sdt>
    <w:p w14:paraId="412F554E" w14:textId="77777777" w:rsidR="00BB26D2" w:rsidRPr="006C5462" w:rsidRDefault="00BB26D2" w:rsidP="006C5462">
      <w:pPr>
        <w:spacing w:line="360" w:lineRule="auto"/>
        <w:jc w:val="both"/>
        <w:rPr>
          <w:sz w:val="24"/>
          <w:szCs w:val="24"/>
        </w:rPr>
      </w:pPr>
    </w:p>
    <w:p w14:paraId="34D51666" w14:textId="77777777" w:rsidR="007E11D5" w:rsidRPr="006C5462" w:rsidRDefault="00000000" w:rsidP="006C5462">
      <w:pPr>
        <w:spacing w:line="360" w:lineRule="auto"/>
        <w:jc w:val="both"/>
        <w:rPr>
          <w:sz w:val="24"/>
          <w:szCs w:val="24"/>
        </w:rPr>
      </w:pPr>
      <w:r w:rsidRPr="006C5462">
        <w:rPr>
          <w:sz w:val="24"/>
          <w:szCs w:val="24"/>
        </w:rPr>
        <w:br w:type="page"/>
      </w:r>
    </w:p>
    <w:p w14:paraId="6DC916A0" w14:textId="77777777" w:rsidR="0018583B" w:rsidRPr="006C5462" w:rsidRDefault="00000000" w:rsidP="006C5462">
      <w:pPr>
        <w:pStyle w:val="Heading1"/>
        <w:spacing w:line="360" w:lineRule="auto"/>
        <w:rPr>
          <w:rFonts w:ascii="Arial" w:hAnsi="Arial" w:cs="Arial"/>
        </w:rPr>
      </w:pPr>
      <w:bookmarkStart w:id="2" w:name="_Toc147853896"/>
      <w:bookmarkStart w:id="3" w:name="_Toc147870606"/>
      <w:r w:rsidRPr="006C5462">
        <w:rPr>
          <w:rFonts w:ascii="Arial" w:hAnsi="Arial" w:cs="Arial"/>
        </w:rPr>
        <w:lastRenderedPageBreak/>
        <w:t>Introduction</w:t>
      </w:r>
      <w:bookmarkEnd w:id="2"/>
      <w:bookmarkEnd w:id="3"/>
    </w:p>
    <w:p w14:paraId="5675F494" w14:textId="15511D60" w:rsidR="007E11D5" w:rsidRPr="006C5462" w:rsidRDefault="00000000" w:rsidP="006C5462">
      <w:pPr>
        <w:spacing w:line="360" w:lineRule="auto"/>
        <w:jc w:val="both"/>
        <w:rPr>
          <w:b/>
          <w:sz w:val="24"/>
          <w:szCs w:val="24"/>
        </w:rPr>
      </w:pPr>
      <w:r w:rsidRPr="006C5462">
        <w:rPr>
          <w:sz w:val="24"/>
          <w:szCs w:val="24"/>
        </w:rPr>
        <w:t xml:space="preserve">The ability of an </w:t>
      </w:r>
      <w:r w:rsidR="005E30DA">
        <w:rPr>
          <w:sz w:val="24"/>
          <w:szCs w:val="24"/>
        </w:rPr>
        <w:t>organisation</w:t>
      </w:r>
      <w:r w:rsidRPr="006C5462">
        <w:rPr>
          <w:sz w:val="24"/>
          <w:szCs w:val="24"/>
        </w:rPr>
        <w:t xml:space="preserve"> to effectively convey its principles to consumers is a key component of hotel consistency guidelines. Furthermore, to build enduring ties with clients, client loyalty is assessed continuously. The different elements relating to client loyalty, managing reputation, and consistency requirements will be interpreted in this study. Next, the significance of managing feedback from guests will be discussed, before moving on to the goal of uniform brand requirements. Furthermore, the effect of adverse feedback will be assessed in this following report. It will highlight a few strategies for keeping customers loyal throughout the hotel business. A few of the suggestions will additionally be expanded upon </w:t>
      </w:r>
      <w:proofErr w:type="gramStart"/>
      <w:r w:rsidRPr="006C5462">
        <w:rPr>
          <w:sz w:val="24"/>
          <w:szCs w:val="24"/>
        </w:rPr>
        <w:t>in order to</w:t>
      </w:r>
      <w:proofErr w:type="gramEnd"/>
      <w:r w:rsidRPr="006C5462">
        <w:rPr>
          <w:sz w:val="24"/>
          <w:szCs w:val="24"/>
        </w:rPr>
        <w:t xml:space="preserve"> enhance these areas and produce a profitable hotel company.   </w:t>
      </w:r>
      <w:r w:rsidRPr="006C5462">
        <w:rPr>
          <w:b/>
          <w:sz w:val="24"/>
          <w:szCs w:val="24"/>
        </w:rPr>
        <w:br w:type="page"/>
      </w:r>
    </w:p>
    <w:p w14:paraId="0634C6BC" w14:textId="77777777" w:rsidR="003B7147" w:rsidRPr="006C5462" w:rsidRDefault="00000000" w:rsidP="006C5462">
      <w:pPr>
        <w:pStyle w:val="Heading2"/>
        <w:spacing w:line="360" w:lineRule="auto"/>
        <w:rPr>
          <w:rFonts w:ascii="Arial" w:hAnsi="Arial"/>
        </w:rPr>
      </w:pPr>
      <w:bookmarkStart w:id="4" w:name="_Toc147853897"/>
      <w:bookmarkStart w:id="5" w:name="_Toc147870607"/>
      <w:r w:rsidRPr="006C5462">
        <w:rPr>
          <w:rFonts w:ascii="Arial" w:hAnsi="Arial"/>
        </w:rPr>
        <w:lastRenderedPageBreak/>
        <w:t>Importance of brand consistency standard</w:t>
      </w:r>
      <w:bookmarkEnd w:id="4"/>
      <w:bookmarkEnd w:id="5"/>
      <w:r w:rsidRPr="006C5462">
        <w:rPr>
          <w:rFonts w:ascii="Arial" w:hAnsi="Arial"/>
        </w:rPr>
        <w:t xml:space="preserve"> </w:t>
      </w:r>
    </w:p>
    <w:p w14:paraId="31B8BC2A"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Establishing and upholding a consistent and infield brand image across all facets of a lodging establishment’s activities is the goal of maintaining brand criteria in the lodging sector</w:t>
      </w:r>
      <w:r w:rsidR="00F3270B" w:rsidRPr="006C5462">
        <w:rPr>
          <w:rFonts w:eastAsia="Times New Roman"/>
          <w:sz w:val="24"/>
          <w:szCs w:val="24"/>
        </w:rPr>
        <w:t xml:space="preserve"> (Walker. 2021)</w:t>
      </w:r>
      <w:r w:rsidRPr="006C5462">
        <w:rPr>
          <w:rFonts w:eastAsia="Times New Roman"/>
          <w:sz w:val="24"/>
          <w:szCs w:val="24"/>
        </w:rPr>
        <w:t>. This covers all things, from the entire interaction with visitors and providing to the branding and trademarks.</w:t>
      </w:r>
    </w:p>
    <w:p w14:paraId="171774FF"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Increase visibility and awareness</w:t>
      </w:r>
    </w:p>
    <w:p w14:paraId="79F01707"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A guideline for consistent branding primarily aids in increasing visibility and awareness. Customers are more inclined to recognise and recall a hotel’s identity when its logos, colours, layout, and design features are used consistently throughout all interfaces</w:t>
      </w:r>
      <w:sdt>
        <w:sdtPr>
          <w:rPr>
            <w:rFonts w:eastAsia="Times New Roman"/>
            <w:sz w:val="24"/>
            <w:szCs w:val="24"/>
          </w:rPr>
          <w:id w:val="-332073880"/>
          <w:citation/>
        </w:sdtPr>
        <w:sdtContent>
          <w:r w:rsidR="00217EAA" w:rsidRPr="006C5462">
            <w:rPr>
              <w:rFonts w:eastAsia="Times New Roman"/>
              <w:sz w:val="24"/>
              <w:szCs w:val="24"/>
            </w:rPr>
            <w:fldChar w:fldCharType="begin"/>
          </w:r>
          <w:r w:rsidR="00217EAA" w:rsidRPr="006C5462">
            <w:rPr>
              <w:rFonts w:eastAsia="Times New Roman"/>
              <w:sz w:val="24"/>
              <w:szCs w:val="24"/>
              <w:lang w:val="en-US"/>
            </w:rPr>
            <w:instrText xml:space="preserve"> CITATION Mic232 \l 1033 </w:instrText>
          </w:r>
          <w:r w:rsidR="00217EAA" w:rsidRPr="006C5462">
            <w:rPr>
              <w:rFonts w:eastAsia="Times New Roman"/>
              <w:sz w:val="24"/>
              <w:szCs w:val="24"/>
            </w:rPr>
            <w:fldChar w:fldCharType="separate"/>
          </w:r>
          <w:r w:rsidR="00217EAA" w:rsidRPr="006C5462">
            <w:rPr>
              <w:rFonts w:eastAsia="Times New Roman"/>
              <w:noProof/>
              <w:sz w:val="24"/>
              <w:szCs w:val="24"/>
              <w:lang w:val="en-US"/>
            </w:rPr>
            <w:t xml:space="preserve"> (Podolsky, 2023)</w:t>
          </w:r>
          <w:r w:rsidR="00217EAA" w:rsidRPr="006C5462">
            <w:rPr>
              <w:rFonts w:eastAsia="Times New Roman"/>
              <w:sz w:val="24"/>
              <w:szCs w:val="24"/>
            </w:rPr>
            <w:fldChar w:fldCharType="end"/>
          </w:r>
        </w:sdtContent>
      </w:sdt>
      <w:r w:rsidRPr="006C5462">
        <w:rPr>
          <w:rFonts w:eastAsia="Times New Roman"/>
          <w:sz w:val="24"/>
          <w:szCs w:val="24"/>
        </w:rPr>
        <w:t>. This makes it simpler for visitors to remember the lodging establishment while they decide on future getaway plans by helping to generate a powerful and long-lasting experience.</w:t>
      </w:r>
    </w:p>
    <w:p w14:paraId="0AB050D2"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Generate Confidence</w:t>
      </w:r>
    </w:p>
    <w:p w14:paraId="291943B5"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Additionally, the uniform of brand standards helps generate confidence among visitors. Customers are more secure in deciding on lodging at an establishment that continually maintains a high standard of quality and fulfils its brand commitment</w:t>
      </w:r>
      <w:sdt>
        <w:sdtPr>
          <w:rPr>
            <w:rFonts w:eastAsia="Times New Roman"/>
            <w:sz w:val="24"/>
            <w:szCs w:val="24"/>
          </w:rPr>
          <w:id w:val="2101984988"/>
          <w:citation/>
        </w:sdtPr>
        <w:sdtContent>
          <w:r w:rsidR="00217EAA" w:rsidRPr="006C5462">
            <w:rPr>
              <w:rFonts w:eastAsia="Times New Roman"/>
              <w:sz w:val="24"/>
              <w:szCs w:val="24"/>
            </w:rPr>
            <w:fldChar w:fldCharType="begin"/>
          </w:r>
          <w:r w:rsidR="00217EAA" w:rsidRPr="006C5462">
            <w:rPr>
              <w:rFonts w:eastAsia="Times New Roman"/>
              <w:sz w:val="24"/>
              <w:szCs w:val="24"/>
              <w:lang w:val="en-US"/>
            </w:rPr>
            <w:instrText xml:space="preserve"> CITATION Bri221 \l 1033 </w:instrText>
          </w:r>
          <w:r w:rsidR="00217EAA" w:rsidRPr="006C5462">
            <w:rPr>
              <w:rFonts w:eastAsia="Times New Roman"/>
              <w:sz w:val="24"/>
              <w:szCs w:val="24"/>
            </w:rPr>
            <w:fldChar w:fldCharType="separate"/>
          </w:r>
          <w:r w:rsidR="00217EAA" w:rsidRPr="006C5462">
            <w:rPr>
              <w:rFonts w:eastAsia="Times New Roman"/>
              <w:noProof/>
              <w:sz w:val="24"/>
              <w:szCs w:val="24"/>
              <w:lang w:val="en-US"/>
            </w:rPr>
            <w:t xml:space="preserve"> (Cristiano, 2022)</w:t>
          </w:r>
          <w:r w:rsidR="00217EAA" w:rsidRPr="006C5462">
            <w:rPr>
              <w:rFonts w:eastAsia="Times New Roman"/>
              <w:sz w:val="24"/>
              <w:szCs w:val="24"/>
            </w:rPr>
            <w:fldChar w:fldCharType="end"/>
          </w:r>
        </w:sdtContent>
      </w:sdt>
      <w:r w:rsidRPr="006C5462">
        <w:rPr>
          <w:rFonts w:eastAsia="Times New Roman"/>
          <w:sz w:val="24"/>
          <w:szCs w:val="24"/>
        </w:rPr>
        <w:t>. Therefore, as a result, customers become more devoted and likely to return, increasing customer loyalty along with returning customers.</w:t>
      </w:r>
    </w:p>
    <w:p w14:paraId="4947522B"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Smooth guest experience</w:t>
      </w:r>
    </w:p>
    <w:p w14:paraId="5028062D"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 xml:space="preserve">Standards for brand consistency are also essential for providing a cohesive and smooth experience for guests. A reliable brand encounter helps to mould customers' perceptions of the lodging establishment throughout the first time they visit its website as well as </w:t>
      </w:r>
      <w:proofErr w:type="gramStart"/>
      <w:r w:rsidRPr="006C5462">
        <w:rPr>
          <w:rFonts w:eastAsia="Times New Roman"/>
          <w:sz w:val="24"/>
          <w:szCs w:val="24"/>
        </w:rPr>
        <w:t>make arrangements</w:t>
      </w:r>
      <w:proofErr w:type="gramEnd"/>
      <w:r w:rsidRPr="006C5462">
        <w:rPr>
          <w:rFonts w:eastAsia="Times New Roman"/>
          <w:sz w:val="24"/>
          <w:szCs w:val="24"/>
        </w:rPr>
        <w:t xml:space="preserve"> for the time they check-in and during their time there. This covers aspects like the level of customer service delivered through staff, the resources and amenities supplied, the general ambience and environment of the belongings, and the standard and aesthetic of the rooms.</w:t>
      </w:r>
    </w:p>
    <w:p w14:paraId="2A81BBEC"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Stuff alignment and participation</w:t>
      </w:r>
    </w:p>
    <w:p w14:paraId="4E1322D4" w14:textId="77777777" w:rsidR="003B7147" w:rsidRPr="006C5462" w:rsidRDefault="00000000" w:rsidP="006C5462">
      <w:pPr>
        <w:spacing w:line="360" w:lineRule="auto"/>
        <w:jc w:val="both"/>
      </w:pPr>
      <w:r w:rsidRPr="006C5462">
        <w:rPr>
          <w:rFonts w:eastAsia="Times New Roman"/>
          <w:sz w:val="24"/>
          <w:szCs w:val="24"/>
        </w:rPr>
        <w:t>Standards for brand consistency also promote staff alignment and participation. The empowerment of hotel workers to regularly deliver on their promises fosters an awareness of responsibility and teamwork among them. The consequence is improved service performance and eventually a more positive guest experience due to enhanced staff happiness and motivation.</w:t>
      </w:r>
      <w:bookmarkStart w:id="6" w:name="_ugpuras43uie" w:colFirst="0" w:colLast="0"/>
      <w:bookmarkStart w:id="7" w:name="_9cd4m0my62rs" w:colFirst="0" w:colLast="0"/>
      <w:bookmarkEnd w:id="6"/>
      <w:bookmarkEnd w:id="7"/>
    </w:p>
    <w:p w14:paraId="4F2BED8A" w14:textId="77777777" w:rsidR="007B3F91" w:rsidRPr="006C5462" w:rsidRDefault="00000000" w:rsidP="006C5462">
      <w:pPr>
        <w:spacing w:line="360" w:lineRule="auto"/>
        <w:rPr>
          <w:b/>
          <w:sz w:val="26"/>
          <w:szCs w:val="32"/>
        </w:rPr>
      </w:pPr>
      <w:bookmarkStart w:id="8" w:name="_Toc147853898"/>
      <w:r w:rsidRPr="006C5462">
        <w:br w:type="page"/>
      </w:r>
    </w:p>
    <w:p w14:paraId="6344AEC2" w14:textId="77777777" w:rsidR="003B7147" w:rsidRPr="006C5462" w:rsidRDefault="00000000" w:rsidP="006C5462">
      <w:pPr>
        <w:pStyle w:val="Heading2"/>
        <w:spacing w:line="360" w:lineRule="auto"/>
        <w:rPr>
          <w:rFonts w:ascii="Arial" w:hAnsi="Arial"/>
        </w:rPr>
      </w:pPr>
      <w:bookmarkStart w:id="9" w:name="_Toc147870608"/>
      <w:r w:rsidRPr="006C5462">
        <w:rPr>
          <w:rFonts w:ascii="Arial" w:hAnsi="Arial"/>
        </w:rPr>
        <w:lastRenderedPageBreak/>
        <w:t>The way hotels can manage their reputation</w:t>
      </w:r>
      <w:bookmarkEnd w:id="8"/>
      <w:bookmarkEnd w:id="9"/>
      <w:r w:rsidRPr="006C5462">
        <w:rPr>
          <w:rFonts w:ascii="Arial" w:hAnsi="Arial"/>
        </w:rPr>
        <w:t xml:space="preserve"> </w:t>
      </w:r>
    </w:p>
    <w:p w14:paraId="5CF12A55"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Offers top-notch client support</w:t>
      </w:r>
    </w:p>
    <w:p w14:paraId="2AF1E143" w14:textId="445F0C5F"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 xml:space="preserve">Providing exceptional client service </w:t>
      </w:r>
      <w:r w:rsidR="001026AA" w:rsidRPr="006C5462">
        <w:rPr>
          <w:rFonts w:eastAsia="Times New Roman"/>
          <w:sz w:val="24"/>
          <w:szCs w:val="24"/>
        </w:rPr>
        <w:t>is</w:t>
      </w:r>
      <w:r w:rsidRPr="006C5462">
        <w:rPr>
          <w:rFonts w:eastAsia="Times New Roman"/>
          <w:sz w:val="24"/>
          <w:szCs w:val="24"/>
        </w:rPr>
        <w:t xml:space="preserve"> one crucial aspect of handling the image of a lodging establishment</w:t>
      </w:r>
      <w:r w:rsidR="00F3270B" w:rsidRPr="006C5462">
        <w:rPr>
          <w:rFonts w:eastAsia="Times New Roman"/>
          <w:sz w:val="24"/>
          <w:szCs w:val="24"/>
        </w:rPr>
        <w:t xml:space="preserve"> (Ford. 2020)</w:t>
      </w:r>
      <w:r w:rsidRPr="006C5462">
        <w:rPr>
          <w:rFonts w:eastAsia="Times New Roman"/>
          <w:sz w:val="24"/>
          <w:szCs w:val="24"/>
        </w:rPr>
        <w:t xml:space="preserve">. Furthermore, to ensure that customers have an enjoyable time during their time in the hotel, this involves training personnel to be accommodating, amiable and sensitive to their requirements. </w:t>
      </w:r>
    </w:p>
    <w:p w14:paraId="1C5B8DC6"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React quickly to reviews</w:t>
      </w:r>
    </w:p>
    <w:p w14:paraId="7F5AB4E0"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The reputation of a hotel is greatly influenced by feedback and evaluations. Hotels must keep an eye on and react to customer reviews posted on websites like TripAdvisor and through online travel agents</w:t>
      </w:r>
      <w:sdt>
        <w:sdtPr>
          <w:rPr>
            <w:rFonts w:eastAsia="Times New Roman"/>
            <w:sz w:val="24"/>
            <w:szCs w:val="24"/>
          </w:rPr>
          <w:id w:val="-2117362250"/>
          <w:citation/>
        </w:sdtPr>
        <w:sdtContent>
          <w:r w:rsidR="00217EAA" w:rsidRPr="006C5462">
            <w:rPr>
              <w:rFonts w:eastAsia="Times New Roman"/>
              <w:sz w:val="24"/>
              <w:szCs w:val="24"/>
            </w:rPr>
            <w:fldChar w:fldCharType="begin"/>
          </w:r>
          <w:r w:rsidR="00217EAA" w:rsidRPr="006C5462">
            <w:rPr>
              <w:rFonts w:eastAsia="Times New Roman"/>
              <w:sz w:val="24"/>
              <w:szCs w:val="24"/>
              <w:lang w:val="en-US"/>
            </w:rPr>
            <w:instrText xml:space="preserve"> CITATION Gra23 \l 1033 </w:instrText>
          </w:r>
          <w:r w:rsidR="00217EAA" w:rsidRPr="006C5462">
            <w:rPr>
              <w:rFonts w:eastAsia="Times New Roman"/>
              <w:sz w:val="24"/>
              <w:szCs w:val="24"/>
            </w:rPr>
            <w:fldChar w:fldCharType="separate"/>
          </w:r>
          <w:r w:rsidR="00217EAA" w:rsidRPr="006C5462">
            <w:rPr>
              <w:rFonts w:eastAsia="Times New Roman"/>
              <w:noProof/>
              <w:sz w:val="24"/>
              <w:szCs w:val="24"/>
              <w:lang w:val="en-US"/>
            </w:rPr>
            <w:t xml:space="preserve"> (Ferguson, 2023)</w:t>
          </w:r>
          <w:r w:rsidR="00217EAA" w:rsidRPr="006C5462">
            <w:rPr>
              <w:rFonts w:eastAsia="Times New Roman"/>
              <w:sz w:val="24"/>
              <w:szCs w:val="24"/>
            </w:rPr>
            <w:fldChar w:fldCharType="end"/>
          </w:r>
        </w:sdtContent>
      </w:sdt>
      <w:r w:rsidRPr="006C5462">
        <w:rPr>
          <w:rFonts w:eastAsia="Times New Roman"/>
          <w:sz w:val="24"/>
          <w:szCs w:val="24"/>
        </w:rPr>
        <w:t xml:space="preserve">. Interacting with both good and poor feedback demonstrates the hotel's appreciation for the opinions of its visitors and its dedication to resolving any issues. </w:t>
      </w:r>
    </w:p>
    <w:p w14:paraId="55D9EE4F"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Judiciously using social media</w:t>
      </w:r>
    </w:p>
    <w:p w14:paraId="24982D22"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Hotels ought to keep an active online presence on sites including Instagram and Facebook. Building a solid reputation and prospective customers may be achieved by consistently publishing interesting materials, answering questions and comments and taking care of any problems right away.</w:t>
      </w:r>
    </w:p>
    <w:p w14:paraId="7D08426C"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Put an emphasis on upkeep and cleanliness</w:t>
      </w:r>
    </w:p>
    <w:p w14:paraId="40E9179B"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Every time selecting a hotel, customers place a high value on cleanliness. All aspects of the accommodation, particularly rooms, public areas and infrastructure should be kept to an excellent level of hygiene. A strong reputation and happy customers are also a result of routine upkeep and improvements.</w:t>
      </w:r>
    </w:p>
    <w:p w14:paraId="493B5E37"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Implement a framework for collecting visitor feedback</w:t>
      </w:r>
    </w:p>
    <w:p w14:paraId="059A33B5"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 xml:space="preserve">Hotels may actively gather input from visitors while they are staying by putting in place a guest input system. </w:t>
      </w:r>
      <w:r w:rsidR="00F14709" w:rsidRPr="006C5462">
        <w:rPr>
          <w:rFonts w:eastAsia="Times New Roman"/>
          <w:sz w:val="24"/>
          <w:szCs w:val="24"/>
        </w:rPr>
        <w:t>Therefore,</w:t>
      </w:r>
      <w:r w:rsidRPr="006C5462">
        <w:rPr>
          <w:rFonts w:eastAsia="Times New Roman"/>
          <w:sz w:val="24"/>
          <w:szCs w:val="24"/>
        </w:rPr>
        <w:t xml:space="preserve"> as a result, they </w:t>
      </w:r>
      <w:proofErr w:type="gramStart"/>
      <w:r w:rsidRPr="006C5462">
        <w:rPr>
          <w:rFonts w:eastAsia="Times New Roman"/>
          <w:sz w:val="24"/>
          <w:szCs w:val="24"/>
        </w:rPr>
        <w:t>are able to</w:t>
      </w:r>
      <w:proofErr w:type="gramEnd"/>
      <w:r w:rsidRPr="006C5462">
        <w:rPr>
          <w:rFonts w:eastAsia="Times New Roman"/>
          <w:sz w:val="24"/>
          <w:szCs w:val="24"/>
        </w:rPr>
        <w:t xml:space="preserve"> address any problems immediately, deal with grievances, and implement suggestions from customers to make adjustments. </w:t>
      </w:r>
    </w:p>
    <w:p w14:paraId="07BE646C"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Provide special opportunities</w:t>
      </w:r>
    </w:p>
    <w:p w14:paraId="01543555" w14:textId="0DAF6F8F" w:rsidR="007B3F91" w:rsidRPr="004175B4" w:rsidRDefault="00000000" w:rsidP="004175B4">
      <w:pPr>
        <w:spacing w:line="360" w:lineRule="auto"/>
        <w:jc w:val="both"/>
        <w:rPr>
          <w:rFonts w:eastAsia="Times New Roman"/>
          <w:sz w:val="24"/>
          <w:szCs w:val="24"/>
        </w:rPr>
      </w:pPr>
      <w:r w:rsidRPr="006C5462">
        <w:rPr>
          <w:rFonts w:eastAsia="Times New Roman"/>
          <w:sz w:val="24"/>
          <w:szCs w:val="24"/>
        </w:rPr>
        <w:t>Furthermore, by offering top-notch service, hotels may provide their visitors with unforgettable memories</w:t>
      </w:r>
      <w:sdt>
        <w:sdtPr>
          <w:rPr>
            <w:rFonts w:eastAsia="Times New Roman"/>
            <w:sz w:val="24"/>
            <w:szCs w:val="24"/>
          </w:rPr>
          <w:id w:val="-2132239429"/>
          <w:citation/>
        </w:sdtPr>
        <w:sdtContent>
          <w:r w:rsidR="00217EAA" w:rsidRPr="006C5462">
            <w:rPr>
              <w:rFonts w:eastAsia="Times New Roman"/>
              <w:sz w:val="24"/>
              <w:szCs w:val="24"/>
            </w:rPr>
            <w:fldChar w:fldCharType="begin"/>
          </w:r>
          <w:r w:rsidR="00217EAA" w:rsidRPr="006C5462">
            <w:rPr>
              <w:rFonts w:eastAsia="Times New Roman"/>
              <w:sz w:val="24"/>
              <w:szCs w:val="24"/>
              <w:lang w:val="en-US"/>
            </w:rPr>
            <w:instrText xml:space="preserve"> CITATION And23 \l 1033 </w:instrText>
          </w:r>
          <w:r w:rsidR="00217EAA" w:rsidRPr="006C5462">
            <w:rPr>
              <w:rFonts w:eastAsia="Times New Roman"/>
              <w:sz w:val="24"/>
              <w:szCs w:val="24"/>
            </w:rPr>
            <w:fldChar w:fldCharType="separate"/>
          </w:r>
          <w:r w:rsidR="00217EAA" w:rsidRPr="006C5462">
            <w:rPr>
              <w:rFonts w:eastAsia="Times New Roman"/>
              <w:noProof/>
              <w:sz w:val="24"/>
              <w:szCs w:val="24"/>
              <w:lang w:val="en-US"/>
            </w:rPr>
            <w:t xml:space="preserve"> (Kirk, 2023)</w:t>
          </w:r>
          <w:r w:rsidR="00217EAA" w:rsidRPr="006C5462">
            <w:rPr>
              <w:rFonts w:eastAsia="Times New Roman"/>
              <w:sz w:val="24"/>
              <w:szCs w:val="24"/>
            </w:rPr>
            <w:fldChar w:fldCharType="end"/>
          </w:r>
        </w:sdtContent>
      </w:sdt>
      <w:r w:rsidRPr="006C5462">
        <w:rPr>
          <w:rFonts w:eastAsia="Times New Roman"/>
          <w:sz w:val="24"/>
          <w:szCs w:val="24"/>
        </w:rPr>
        <w:t>. This can involve providing customised facilities, hosting nearby gatherings or events, or collaborating with nearby companies to offer special deals. Good publicity is spread through these distinctive encounters, which improves the hotel’s image.</w:t>
      </w:r>
      <w:bookmarkStart w:id="10" w:name="_6eyo32vq3sk" w:colFirst="0" w:colLast="0"/>
      <w:bookmarkStart w:id="11" w:name="_Toc147853899"/>
      <w:bookmarkEnd w:id="10"/>
    </w:p>
    <w:p w14:paraId="168EB255" w14:textId="77777777" w:rsidR="003B7147" w:rsidRPr="006C5462" w:rsidRDefault="00000000" w:rsidP="006C5462">
      <w:pPr>
        <w:pStyle w:val="Heading2"/>
        <w:spacing w:line="360" w:lineRule="auto"/>
        <w:rPr>
          <w:rFonts w:ascii="Arial" w:hAnsi="Arial"/>
        </w:rPr>
      </w:pPr>
      <w:bookmarkStart w:id="12" w:name="_Toc147870609"/>
      <w:r w:rsidRPr="006C5462">
        <w:rPr>
          <w:rFonts w:ascii="Arial" w:hAnsi="Arial"/>
        </w:rPr>
        <w:lastRenderedPageBreak/>
        <w:t>Importance of effective guest review management</w:t>
      </w:r>
      <w:bookmarkEnd w:id="11"/>
      <w:bookmarkEnd w:id="12"/>
      <w:r w:rsidRPr="006C5462">
        <w:rPr>
          <w:rFonts w:ascii="Arial" w:hAnsi="Arial"/>
        </w:rPr>
        <w:t xml:space="preserve"> </w:t>
      </w:r>
    </w:p>
    <w:p w14:paraId="7B5C200C"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Hotel’s standing and online visibility</w:t>
      </w:r>
    </w:p>
    <w:p w14:paraId="18466868"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 xml:space="preserve">Considering </w:t>
      </w:r>
      <w:proofErr w:type="gramStart"/>
      <w:r w:rsidRPr="006C5462">
        <w:rPr>
          <w:rFonts w:eastAsia="Times New Roman"/>
          <w:sz w:val="24"/>
          <w:szCs w:val="24"/>
        </w:rPr>
        <w:t>a number of</w:t>
      </w:r>
      <w:proofErr w:type="gramEnd"/>
      <w:r w:rsidRPr="006C5462">
        <w:rPr>
          <w:rFonts w:eastAsia="Times New Roman"/>
          <w:sz w:val="24"/>
          <w:szCs w:val="24"/>
        </w:rPr>
        <w:t xml:space="preserve"> reasons, efficient handling of customer reviews is crucial in the hotel industry. First and </w:t>
      </w:r>
      <w:r w:rsidR="007E11D5" w:rsidRPr="006C5462">
        <w:rPr>
          <w:rFonts w:eastAsia="Times New Roman"/>
          <w:sz w:val="24"/>
          <w:szCs w:val="24"/>
        </w:rPr>
        <w:t>foremost,</w:t>
      </w:r>
      <w:r w:rsidRPr="006C5462">
        <w:rPr>
          <w:rFonts w:eastAsia="Times New Roman"/>
          <w:sz w:val="24"/>
          <w:szCs w:val="24"/>
        </w:rPr>
        <w:t xml:space="preserve"> the hotel’s standing and online visibility are greatly influenced by visitors' reviews. Whenever deciding where to reside, prospective guests frequently read recommendations from past guests</w:t>
      </w:r>
      <w:sdt>
        <w:sdtPr>
          <w:rPr>
            <w:rFonts w:eastAsia="Times New Roman"/>
            <w:sz w:val="24"/>
            <w:szCs w:val="24"/>
          </w:rPr>
          <w:id w:val="-1378627124"/>
          <w:citation/>
        </w:sdtPr>
        <w:sdtContent>
          <w:r w:rsidR="00217EAA" w:rsidRPr="006C5462">
            <w:rPr>
              <w:rFonts w:eastAsia="Times New Roman"/>
              <w:sz w:val="24"/>
              <w:szCs w:val="24"/>
            </w:rPr>
            <w:fldChar w:fldCharType="begin"/>
          </w:r>
          <w:r w:rsidR="00217EAA" w:rsidRPr="006C5462">
            <w:rPr>
              <w:rFonts w:eastAsia="Times New Roman"/>
              <w:sz w:val="24"/>
              <w:szCs w:val="24"/>
              <w:lang w:val="en-US"/>
            </w:rPr>
            <w:instrText xml:space="preserve"> CITATION Ale22 \l 1033 </w:instrText>
          </w:r>
          <w:r w:rsidR="00217EAA" w:rsidRPr="006C5462">
            <w:rPr>
              <w:rFonts w:eastAsia="Times New Roman"/>
              <w:sz w:val="24"/>
              <w:szCs w:val="24"/>
            </w:rPr>
            <w:fldChar w:fldCharType="separate"/>
          </w:r>
          <w:r w:rsidR="00217EAA" w:rsidRPr="006C5462">
            <w:rPr>
              <w:rFonts w:eastAsia="Times New Roman"/>
              <w:noProof/>
              <w:sz w:val="24"/>
              <w:szCs w:val="24"/>
              <w:lang w:val="en-US"/>
            </w:rPr>
            <w:t xml:space="preserve"> (Storozhuk, 2022)</w:t>
          </w:r>
          <w:r w:rsidR="00217EAA" w:rsidRPr="006C5462">
            <w:rPr>
              <w:rFonts w:eastAsia="Times New Roman"/>
              <w:sz w:val="24"/>
              <w:szCs w:val="24"/>
            </w:rPr>
            <w:fldChar w:fldCharType="end"/>
          </w:r>
        </w:sdtContent>
      </w:sdt>
      <w:r w:rsidRPr="006C5462">
        <w:rPr>
          <w:rFonts w:eastAsia="Times New Roman"/>
          <w:sz w:val="24"/>
          <w:szCs w:val="24"/>
        </w:rPr>
        <w:t>. Although unfavourable reviews may discourage potential consumers from making a reservation, positive ratings can draw in new business. Therefore, as a result, regularly controlling and reacting to customer reviews enables hotels to tackle issues and offer great experiences that impact the opinion of prospective customers</w:t>
      </w:r>
      <w:r w:rsidR="00F3270B" w:rsidRPr="006C5462">
        <w:rPr>
          <w:rFonts w:eastAsia="Times New Roman"/>
          <w:sz w:val="24"/>
          <w:szCs w:val="24"/>
        </w:rPr>
        <w:t xml:space="preserve"> (Panchapakesan, 2020)</w:t>
      </w:r>
      <w:r w:rsidRPr="006C5462">
        <w:rPr>
          <w:rFonts w:eastAsia="Times New Roman"/>
          <w:sz w:val="24"/>
          <w:szCs w:val="24"/>
        </w:rPr>
        <w:t>.</w:t>
      </w:r>
    </w:p>
    <w:p w14:paraId="60201933"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Improvements to the offerings and infrastructure</w:t>
      </w:r>
    </w:p>
    <w:p w14:paraId="4A7394F1"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Secondly, input from visitors helps hotels make improvements to their offerings and infrastructure. Hotel executives can pinpoint areas for development and implement the necessary modifications by carefully examining guest feedback</w:t>
      </w:r>
      <w:r w:rsidR="00F3270B" w:rsidRPr="006C5462">
        <w:rPr>
          <w:rFonts w:eastAsia="Times New Roman"/>
          <w:sz w:val="24"/>
          <w:szCs w:val="24"/>
        </w:rPr>
        <w:t xml:space="preserve"> (Soloman, 2018)</w:t>
      </w:r>
      <w:r w:rsidRPr="006C5462">
        <w:rPr>
          <w:rFonts w:eastAsia="Times New Roman"/>
          <w:sz w:val="24"/>
          <w:szCs w:val="24"/>
        </w:rPr>
        <w:t>. This cycle of input enables hotels to maintain their competitiveness and provide outstanding visitor experiences.</w:t>
      </w:r>
    </w:p>
    <w:p w14:paraId="4F25AC1B"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Lessen the influence of any unfavourable reviews</w:t>
      </w:r>
    </w:p>
    <w:p w14:paraId="73485761"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Effective visitor review administration can also lessen the influence of any unfavourable reviews. Hotels may demonstrate to prospective customers that they value their comments and are dedicated to finding solutions by swiftly reacting to unfavourable comments while addressing whatever problems and complaints are highlighted</w:t>
      </w:r>
      <w:r w:rsidR="00F3270B" w:rsidRPr="006C5462">
        <w:rPr>
          <w:rFonts w:eastAsia="Times New Roman"/>
          <w:sz w:val="24"/>
          <w:szCs w:val="24"/>
        </w:rPr>
        <w:t xml:space="preserve"> (</w:t>
      </w:r>
      <w:proofErr w:type="spellStart"/>
      <w:r w:rsidR="00F3270B" w:rsidRPr="006C5462">
        <w:rPr>
          <w:rFonts w:eastAsia="Times New Roman"/>
          <w:sz w:val="24"/>
          <w:szCs w:val="24"/>
        </w:rPr>
        <w:t>Bahoo</w:t>
      </w:r>
      <w:proofErr w:type="spellEnd"/>
      <w:r w:rsidR="00F3270B" w:rsidRPr="006C5462">
        <w:rPr>
          <w:rFonts w:eastAsia="Times New Roman"/>
          <w:sz w:val="24"/>
          <w:szCs w:val="24"/>
        </w:rPr>
        <w:t xml:space="preserve"> et al., 2020)</w:t>
      </w:r>
      <w:r w:rsidRPr="006C5462">
        <w:rPr>
          <w:rFonts w:eastAsia="Times New Roman"/>
          <w:sz w:val="24"/>
          <w:szCs w:val="24"/>
        </w:rPr>
        <w:t>. This may help to restore the hotel’s good name and perhaps convert an unsatisfied visitor into a devoted patron.</w:t>
      </w:r>
    </w:p>
    <w:p w14:paraId="394D20B2" w14:textId="77777777" w:rsidR="003B7147" w:rsidRPr="006C5462" w:rsidRDefault="00000000" w:rsidP="006C5462">
      <w:pPr>
        <w:pStyle w:val="Heading2"/>
        <w:spacing w:line="360" w:lineRule="auto"/>
        <w:rPr>
          <w:rFonts w:ascii="Arial" w:hAnsi="Arial"/>
        </w:rPr>
      </w:pPr>
      <w:bookmarkStart w:id="13" w:name="_562mui8s7oju" w:colFirst="0" w:colLast="0"/>
      <w:bookmarkStart w:id="14" w:name="_Toc147853900"/>
      <w:bookmarkStart w:id="15" w:name="_Toc147870610"/>
      <w:bookmarkEnd w:id="13"/>
      <w:r w:rsidRPr="006C5462">
        <w:rPr>
          <w:rFonts w:ascii="Arial" w:hAnsi="Arial"/>
        </w:rPr>
        <w:t>Effects of negative reviews</w:t>
      </w:r>
      <w:bookmarkEnd w:id="14"/>
      <w:bookmarkEnd w:id="15"/>
      <w:r w:rsidRPr="006C5462">
        <w:rPr>
          <w:rFonts w:ascii="Arial" w:hAnsi="Arial"/>
        </w:rPr>
        <w:t xml:space="preserve"> </w:t>
      </w:r>
    </w:p>
    <w:p w14:paraId="5EEC1B43" w14:textId="77777777" w:rsidR="003B7147" w:rsidRPr="006C5462" w:rsidRDefault="00000000" w:rsidP="006C5462">
      <w:pPr>
        <w:spacing w:line="360" w:lineRule="auto"/>
        <w:jc w:val="both"/>
        <w:rPr>
          <w:rFonts w:eastAsia="Times New Roman"/>
          <w:sz w:val="24"/>
          <w:szCs w:val="24"/>
        </w:rPr>
      </w:pPr>
      <w:r w:rsidRPr="006C5462">
        <w:rPr>
          <w:rFonts w:eastAsia="Times New Roman"/>
        </w:rPr>
        <w:t xml:space="preserve">The </w:t>
      </w:r>
      <w:r w:rsidRPr="006C5462">
        <w:rPr>
          <w:rFonts w:eastAsia="Times New Roman"/>
          <w:sz w:val="24"/>
          <w:szCs w:val="24"/>
        </w:rPr>
        <w:t>hospitality industry can be significantly impacted by unfavourable reviews. They may harm a hotel’s image and cause fewer reservations and lost earnings. Potential clients</w:t>
      </w:r>
      <w:r w:rsidR="00217EAA" w:rsidRPr="006C5462">
        <w:rPr>
          <w:rFonts w:eastAsia="Times New Roman"/>
          <w:sz w:val="24"/>
          <w:szCs w:val="24"/>
        </w:rPr>
        <w:t>,</w:t>
      </w:r>
      <w:r w:rsidRPr="006C5462">
        <w:rPr>
          <w:rFonts w:eastAsia="Times New Roman"/>
          <w:sz w:val="24"/>
          <w:szCs w:val="24"/>
        </w:rPr>
        <w:t xml:space="preserve"> </w:t>
      </w:r>
      <w:r w:rsidR="00217EAA" w:rsidRPr="006C5462">
        <w:rPr>
          <w:rFonts w:eastAsia="Times New Roman"/>
          <w:sz w:val="24"/>
          <w:szCs w:val="24"/>
        </w:rPr>
        <w:t>f</w:t>
      </w:r>
      <w:r w:rsidRPr="006C5462">
        <w:rPr>
          <w:rFonts w:eastAsia="Times New Roman"/>
          <w:sz w:val="24"/>
          <w:szCs w:val="24"/>
        </w:rPr>
        <w:t>requently rely on Internet reviews to inform their hotel selections, and unfavourable comments may make them reconsider their choice</w:t>
      </w:r>
      <w:sdt>
        <w:sdtPr>
          <w:rPr>
            <w:rFonts w:eastAsia="Times New Roman"/>
            <w:sz w:val="24"/>
            <w:szCs w:val="24"/>
          </w:rPr>
          <w:id w:val="1447194431"/>
          <w:citation/>
        </w:sdtPr>
        <w:sdtContent>
          <w:r w:rsidR="00217EAA" w:rsidRPr="006C5462">
            <w:rPr>
              <w:rFonts w:eastAsia="Times New Roman"/>
              <w:sz w:val="24"/>
              <w:szCs w:val="24"/>
            </w:rPr>
            <w:fldChar w:fldCharType="begin"/>
          </w:r>
          <w:r w:rsidR="00217EAA" w:rsidRPr="006C5462">
            <w:rPr>
              <w:rFonts w:eastAsia="Times New Roman"/>
              <w:sz w:val="24"/>
              <w:szCs w:val="24"/>
              <w:lang w:val="en-US"/>
            </w:rPr>
            <w:instrText xml:space="preserve"> CITATION Cat19 \l 1033 </w:instrText>
          </w:r>
          <w:r w:rsidR="00217EAA" w:rsidRPr="006C5462">
            <w:rPr>
              <w:rFonts w:eastAsia="Times New Roman"/>
              <w:sz w:val="24"/>
              <w:szCs w:val="24"/>
            </w:rPr>
            <w:fldChar w:fldCharType="separate"/>
          </w:r>
          <w:r w:rsidR="00217EAA" w:rsidRPr="006C5462">
            <w:rPr>
              <w:rFonts w:eastAsia="Times New Roman"/>
              <w:noProof/>
              <w:sz w:val="24"/>
              <w:szCs w:val="24"/>
              <w:lang w:val="en-US"/>
            </w:rPr>
            <w:t xml:space="preserve"> (Lovering, 2019)</w:t>
          </w:r>
          <w:r w:rsidR="00217EAA" w:rsidRPr="006C5462">
            <w:rPr>
              <w:rFonts w:eastAsia="Times New Roman"/>
              <w:sz w:val="24"/>
              <w:szCs w:val="24"/>
            </w:rPr>
            <w:fldChar w:fldCharType="end"/>
          </w:r>
        </w:sdtContent>
      </w:sdt>
      <w:r w:rsidRPr="006C5462">
        <w:rPr>
          <w:rFonts w:eastAsia="Times New Roman"/>
          <w:sz w:val="24"/>
          <w:szCs w:val="24"/>
        </w:rPr>
        <w:t xml:space="preserve">. Additionally, unfavourable evaluations have the potential to dissuade potential visitors by rapidly reaching many people through online platforms and assessment sites. </w:t>
      </w:r>
      <w:r w:rsidRPr="006C5462">
        <w:rPr>
          <w:rFonts w:eastAsia="Times New Roman"/>
          <w:sz w:val="24"/>
          <w:szCs w:val="24"/>
        </w:rPr>
        <w:lastRenderedPageBreak/>
        <w:t>Furthermore, to lessen the effects of negative feedback, accommodations must aggressively handle and solve clients' grievances. They must also emphasise the significance of providing outstanding client care and high-quality lodgings to keep a solid reputation in the sector.</w:t>
      </w:r>
    </w:p>
    <w:p w14:paraId="22DEC7F0" w14:textId="77777777" w:rsidR="007B3F91" w:rsidRPr="006C5462" w:rsidRDefault="00000000" w:rsidP="006C5462">
      <w:pPr>
        <w:spacing w:line="360" w:lineRule="auto"/>
        <w:rPr>
          <w:b/>
          <w:sz w:val="26"/>
          <w:szCs w:val="32"/>
        </w:rPr>
      </w:pPr>
      <w:bookmarkStart w:id="16" w:name="_th3qhxjv9ty" w:colFirst="0" w:colLast="0"/>
      <w:bookmarkStart w:id="17" w:name="_Toc147853901"/>
      <w:bookmarkEnd w:id="16"/>
      <w:r w:rsidRPr="006C5462">
        <w:br w:type="page"/>
      </w:r>
    </w:p>
    <w:p w14:paraId="57A8F98F" w14:textId="77777777" w:rsidR="003B7147" w:rsidRPr="006C5462" w:rsidRDefault="00000000" w:rsidP="006C5462">
      <w:pPr>
        <w:pStyle w:val="Heading2"/>
        <w:spacing w:line="360" w:lineRule="auto"/>
        <w:rPr>
          <w:rFonts w:ascii="Arial" w:hAnsi="Arial"/>
        </w:rPr>
      </w:pPr>
      <w:bookmarkStart w:id="18" w:name="_Toc147870611"/>
      <w:r w:rsidRPr="006C5462">
        <w:rPr>
          <w:rFonts w:ascii="Arial" w:hAnsi="Arial"/>
        </w:rPr>
        <w:lastRenderedPageBreak/>
        <w:t>Possible ways to build and retain customer loyalty</w:t>
      </w:r>
      <w:bookmarkEnd w:id="17"/>
      <w:bookmarkEnd w:id="18"/>
      <w:r w:rsidRPr="006C5462">
        <w:rPr>
          <w:rFonts w:ascii="Arial" w:hAnsi="Arial"/>
        </w:rPr>
        <w:t xml:space="preserve"> </w:t>
      </w:r>
    </w:p>
    <w:p w14:paraId="087AC5B5" w14:textId="77777777" w:rsidR="003B7147" w:rsidRPr="006C5462" w:rsidRDefault="00000000" w:rsidP="006C5462">
      <w:pPr>
        <w:spacing w:line="360" w:lineRule="auto"/>
        <w:jc w:val="both"/>
        <w:rPr>
          <w:b/>
          <w:sz w:val="24"/>
          <w:szCs w:val="24"/>
        </w:rPr>
      </w:pPr>
      <w:r w:rsidRPr="006C5462">
        <w:rPr>
          <w:b/>
          <w:sz w:val="24"/>
          <w:szCs w:val="24"/>
        </w:rPr>
        <w:t xml:space="preserve">Individualised </w:t>
      </w:r>
      <w:r w:rsidR="007E11D5" w:rsidRPr="006C5462">
        <w:rPr>
          <w:b/>
          <w:sz w:val="24"/>
          <w:szCs w:val="24"/>
        </w:rPr>
        <w:t>experiences</w:t>
      </w:r>
      <w:r w:rsidRPr="006C5462">
        <w:rPr>
          <w:b/>
          <w:sz w:val="24"/>
          <w:szCs w:val="24"/>
        </w:rPr>
        <w:t xml:space="preserve"> </w:t>
      </w:r>
    </w:p>
    <w:p w14:paraId="68FF73AA" w14:textId="3978DED9" w:rsidR="003B7147" w:rsidRPr="006C5462" w:rsidRDefault="00000000" w:rsidP="006C5462">
      <w:pPr>
        <w:spacing w:line="360" w:lineRule="auto"/>
        <w:jc w:val="both"/>
        <w:rPr>
          <w:sz w:val="24"/>
          <w:szCs w:val="24"/>
        </w:rPr>
      </w:pPr>
      <w:r w:rsidRPr="006C5462">
        <w:rPr>
          <w:sz w:val="24"/>
          <w:szCs w:val="24"/>
        </w:rPr>
        <w:t xml:space="preserve">Through learning about their visitor’s tastes hotels can offer specialised advice and amenities, resulting in a customised experience. This degree of personalisation makes visitors feel cherished and appreciated, </w:t>
      </w:r>
      <w:r w:rsidR="007E11D5" w:rsidRPr="006C5462">
        <w:rPr>
          <w:sz w:val="24"/>
          <w:szCs w:val="24"/>
        </w:rPr>
        <w:t>which makes</w:t>
      </w:r>
      <w:r w:rsidRPr="006C5462">
        <w:rPr>
          <w:sz w:val="24"/>
          <w:szCs w:val="24"/>
        </w:rPr>
        <w:t xml:space="preserve"> them want to come </w:t>
      </w:r>
      <w:r w:rsidR="001026AA" w:rsidRPr="006C5462">
        <w:rPr>
          <w:sz w:val="24"/>
          <w:szCs w:val="24"/>
        </w:rPr>
        <w:t>back.</w:t>
      </w:r>
    </w:p>
    <w:p w14:paraId="2B052277" w14:textId="77777777" w:rsidR="003B7147" w:rsidRPr="006C5462" w:rsidRDefault="00000000" w:rsidP="006C5462">
      <w:pPr>
        <w:spacing w:line="360" w:lineRule="auto"/>
        <w:jc w:val="both"/>
        <w:rPr>
          <w:b/>
          <w:sz w:val="24"/>
          <w:szCs w:val="24"/>
        </w:rPr>
      </w:pPr>
      <w:r w:rsidRPr="006C5462">
        <w:rPr>
          <w:b/>
          <w:sz w:val="24"/>
          <w:szCs w:val="24"/>
        </w:rPr>
        <w:t>Loyalty initiatives</w:t>
      </w:r>
    </w:p>
    <w:p w14:paraId="7F0803AC"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Hotels frequently provide loyalty programmes to thank customers for their ongoing business</w:t>
      </w:r>
      <w:r w:rsidR="00F3270B" w:rsidRPr="006C5462">
        <w:rPr>
          <w:rFonts w:eastAsia="Times New Roman"/>
          <w:sz w:val="24"/>
          <w:szCs w:val="24"/>
        </w:rPr>
        <w:t xml:space="preserve"> (</w:t>
      </w:r>
      <w:proofErr w:type="spellStart"/>
      <w:r w:rsidR="00F3270B" w:rsidRPr="006C5462">
        <w:rPr>
          <w:rFonts w:eastAsia="Times New Roman"/>
          <w:sz w:val="24"/>
          <w:szCs w:val="24"/>
        </w:rPr>
        <w:t>Puriwat</w:t>
      </w:r>
      <w:proofErr w:type="spellEnd"/>
      <w:r w:rsidR="00F3270B" w:rsidRPr="006C5462">
        <w:rPr>
          <w:rFonts w:eastAsia="Times New Roman"/>
          <w:sz w:val="24"/>
          <w:szCs w:val="24"/>
        </w:rPr>
        <w:t xml:space="preserve"> and </w:t>
      </w:r>
      <w:proofErr w:type="spellStart"/>
      <w:r w:rsidR="00F3270B" w:rsidRPr="006C5462">
        <w:rPr>
          <w:rFonts w:eastAsia="Times New Roman"/>
          <w:sz w:val="24"/>
          <w:szCs w:val="24"/>
        </w:rPr>
        <w:t>Tripopsakul</w:t>
      </w:r>
      <w:proofErr w:type="spellEnd"/>
      <w:r w:rsidR="00F3270B" w:rsidRPr="006C5462">
        <w:rPr>
          <w:rFonts w:eastAsia="Times New Roman"/>
          <w:sz w:val="24"/>
          <w:szCs w:val="24"/>
        </w:rPr>
        <w:t>, 2023)</w:t>
      </w:r>
      <w:r w:rsidRPr="006C5462">
        <w:rPr>
          <w:rFonts w:eastAsia="Times New Roman"/>
          <w:sz w:val="24"/>
          <w:szCs w:val="24"/>
        </w:rPr>
        <w:t>. These programmes may offer advantages including accommodation improvements, late check-outs, special discounts, and earned points for subsequent bookings.</w:t>
      </w:r>
    </w:p>
    <w:p w14:paraId="7181D285"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Outstanding customer service</w:t>
      </w:r>
    </w:p>
    <w:p w14:paraId="1C762E08"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Building and maintaining customer loyalty depends on offering great quality services</w:t>
      </w:r>
      <w:r w:rsidR="00BB26D2" w:rsidRPr="006C5462">
        <w:rPr>
          <w:rFonts w:eastAsia="Times New Roman"/>
          <w:sz w:val="24"/>
          <w:szCs w:val="24"/>
        </w:rPr>
        <w:t xml:space="preserve"> (Merivale, 2020)</w:t>
      </w:r>
      <w:r w:rsidRPr="006C5462">
        <w:rPr>
          <w:rFonts w:eastAsia="Times New Roman"/>
          <w:sz w:val="24"/>
          <w:szCs w:val="24"/>
        </w:rPr>
        <w:t>. Therefore, to guarantee that visitors have a wonderful stay, hotels encourage their personnel to be observant, responsive, and willing to go above and beyond.</w:t>
      </w:r>
    </w:p>
    <w:p w14:paraId="7CD0AA2A"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Offers and discount</w:t>
      </w:r>
    </w:p>
    <w:p w14:paraId="6C1D157A"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Hotels often have exclusive offers, advertisements, or bundles to persuade visitors to make direct reservations with businesses. These special deals may include price reductions, complimentary extras, or value-added packages.</w:t>
      </w:r>
    </w:p>
    <w:p w14:paraId="32CDCBDA"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Interaction and reaction</w:t>
      </w:r>
    </w:p>
    <w:p w14:paraId="1C123EA4"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Furthermore, to enhance their offerings, hotels cherish customers' input and continually search it out. They can quickly fix any issues, demonstrate their dedication to guest happiness, and further boost loyalty by keeping lines of contact open.</w:t>
      </w:r>
    </w:p>
    <w:p w14:paraId="02F9E842" w14:textId="77777777" w:rsidR="003B7147" w:rsidRPr="006C5462" w:rsidRDefault="00000000" w:rsidP="006C5462">
      <w:pPr>
        <w:spacing w:line="360" w:lineRule="auto"/>
        <w:jc w:val="both"/>
        <w:rPr>
          <w:rFonts w:eastAsia="Times New Roman"/>
          <w:b/>
          <w:sz w:val="24"/>
          <w:szCs w:val="24"/>
        </w:rPr>
      </w:pPr>
      <w:r w:rsidRPr="006C5462">
        <w:rPr>
          <w:rFonts w:eastAsia="Times New Roman"/>
          <w:b/>
          <w:sz w:val="24"/>
          <w:szCs w:val="24"/>
        </w:rPr>
        <w:t>Constant calibre</w:t>
      </w:r>
    </w:p>
    <w:p w14:paraId="484FD4D0" w14:textId="77777777" w:rsidR="003B7147" w:rsidRPr="006C5462" w:rsidRDefault="00000000" w:rsidP="006C5462">
      <w:pPr>
        <w:spacing w:line="360" w:lineRule="auto"/>
        <w:jc w:val="both"/>
        <w:rPr>
          <w:rFonts w:eastAsia="Times New Roman"/>
          <w:sz w:val="24"/>
          <w:szCs w:val="24"/>
        </w:rPr>
      </w:pPr>
      <w:r w:rsidRPr="006C5462">
        <w:rPr>
          <w:rFonts w:eastAsia="Times New Roman"/>
          <w:sz w:val="24"/>
          <w:szCs w:val="24"/>
        </w:rPr>
        <w:t xml:space="preserve">Additionally, to attract and keep costumes, hotels must continually offer top-notch services as well as amenities. Customers will have more confidence in the lodging establishment to live up to their aspirations during subsequent stays if it consistently provides superior experiences. </w:t>
      </w:r>
    </w:p>
    <w:p w14:paraId="39A4092E" w14:textId="77777777" w:rsidR="007B3F91" w:rsidRPr="006C5462" w:rsidRDefault="00000000" w:rsidP="006C5462">
      <w:pPr>
        <w:spacing w:line="360" w:lineRule="auto"/>
        <w:rPr>
          <w:rFonts w:eastAsia="Times New Roman"/>
          <w:b/>
          <w:sz w:val="28"/>
          <w:szCs w:val="28"/>
        </w:rPr>
      </w:pPr>
      <w:bookmarkStart w:id="19" w:name="_Toc147853902"/>
      <w:r w:rsidRPr="006C5462">
        <w:br w:type="page"/>
      </w:r>
    </w:p>
    <w:p w14:paraId="6500FD7B" w14:textId="77777777" w:rsidR="0018583B" w:rsidRPr="006C5462" w:rsidRDefault="00000000" w:rsidP="006C5462">
      <w:pPr>
        <w:pStyle w:val="Heading1"/>
        <w:spacing w:line="360" w:lineRule="auto"/>
        <w:rPr>
          <w:rFonts w:ascii="Arial" w:hAnsi="Arial" w:cs="Arial"/>
        </w:rPr>
      </w:pPr>
      <w:bookmarkStart w:id="20" w:name="_Toc147870612"/>
      <w:r w:rsidRPr="006C5462">
        <w:rPr>
          <w:rFonts w:ascii="Arial" w:hAnsi="Arial" w:cs="Arial"/>
        </w:rPr>
        <w:lastRenderedPageBreak/>
        <w:t>Conclusion</w:t>
      </w:r>
      <w:bookmarkEnd w:id="19"/>
      <w:bookmarkEnd w:id="20"/>
    </w:p>
    <w:p w14:paraId="7209345E" w14:textId="30881884" w:rsidR="003B7147" w:rsidRPr="006C5462" w:rsidRDefault="00000000" w:rsidP="006C5462">
      <w:pPr>
        <w:spacing w:line="360" w:lineRule="auto"/>
        <w:jc w:val="both"/>
        <w:rPr>
          <w:sz w:val="24"/>
          <w:szCs w:val="24"/>
        </w:rPr>
      </w:pPr>
      <w:r w:rsidRPr="006C5462">
        <w:rPr>
          <w:sz w:val="24"/>
          <w:szCs w:val="24"/>
        </w:rPr>
        <w:t xml:space="preserve">Customer loyalty is directly related to managing a good reputation. The business primarily relies on the guidelines it adheres to for consistent branding. The three components of the lodging industry that have been extensively covered in this paper are as follows. The goal of uniform branding requirements and the effects of bad reviews have both been examined. Hotels were assessed for ways to increase and maintain client loyalty. </w:t>
      </w:r>
      <w:proofErr w:type="gramStart"/>
      <w:r w:rsidRPr="006C5462">
        <w:rPr>
          <w:sz w:val="24"/>
          <w:szCs w:val="24"/>
        </w:rPr>
        <w:t>A number of</w:t>
      </w:r>
      <w:proofErr w:type="gramEnd"/>
      <w:r w:rsidRPr="006C5462">
        <w:rPr>
          <w:sz w:val="24"/>
          <w:szCs w:val="24"/>
        </w:rPr>
        <w:t xml:space="preserve"> suggestions have been </w:t>
      </w:r>
      <w:r w:rsidR="001026AA" w:rsidRPr="006C5462">
        <w:rPr>
          <w:sz w:val="24"/>
          <w:szCs w:val="24"/>
        </w:rPr>
        <w:t>considered</w:t>
      </w:r>
      <w:r w:rsidRPr="006C5462">
        <w:rPr>
          <w:sz w:val="24"/>
          <w:szCs w:val="24"/>
        </w:rPr>
        <w:t xml:space="preserve"> to build the accommodation brand's reputation by gaining trends in advertising. </w:t>
      </w:r>
      <w:r w:rsidRPr="006C5462">
        <w:rPr>
          <w:sz w:val="24"/>
          <w:szCs w:val="24"/>
        </w:rPr>
        <w:br w:type="page"/>
      </w:r>
    </w:p>
    <w:p w14:paraId="662AEE6F" w14:textId="77777777" w:rsidR="003B7147" w:rsidRPr="006C5462" w:rsidRDefault="00000000" w:rsidP="006C5462">
      <w:pPr>
        <w:pStyle w:val="Heading1"/>
        <w:spacing w:line="360" w:lineRule="auto"/>
        <w:rPr>
          <w:rFonts w:ascii="Arial" w:hAnsi="Arial" w:cs="Arial"/>
        </w:rPr>
      </w:pPr>
      <w:bookmarkStart w:id="21" w:name="_off2gcjn9sa5" w:colFirst="0" w:colLast="0"/>
      <w:bookmarkStart w:id="22" w:name="_Toc147853903"/>
      <w:bookmarkStart w:id="23" w:name="_Toc147870613"/>
      <w:bookmarkEnd w:id="21"/>
      <w:r w:rsidRPr="006C5462">
        <w:rPr>
          <w:rFonts w:ascii="Arial" w:hAnsi="Arial" w:cs="Arial"/>
        </w:rPr>
        <w:lastRenderedPageBreak/>
        <w:t>Recommendations</w:t>
      </w:r>
      <w:bookmarkEnd w:id="22"/>
      <w:bookmarkEnd w:id="23"/>
    </w:p>
    <w:p w14:paraId="180A14EF" w14:textId="77777777" w:rsidR="0018583B" w:rsidRPr="006C5462" w:rsidRDefault="00000000" w:rsidP="006C5462">
      <w:pPr>
        <w:spacing w:line="360" w:lineRule="auto"/>
        <w:jc w:val="both"/>
        <w:rPr>
          <w:rFonts w:eastAsia="Times New Roman"/>
          <w:sz w:val="24"/>
          <w:szCs w:val="24"/>
        </w:rPr>
      </w:pPr>
      <w:r w:rsidRPr="006C5462">
        <w:rPr>
          <w:rFonts w:eastAsia="Times New Roman"/>
          <w:sz w:val="24"/>
          <w:szCs w:val="24"/>
        </w:rPr>
        <w:t>This is crucial to prioritise personalised experiences within the accommodation industry since they want to increase their customer retention</w:t>
      </w:r>
      <w:r w:rsidR="00BB26D2" w:rsidRPr="006C5462">
        <w:rPr>
          <w:rFonts w:eastAsia="Times New Roman"/>
          <w:sz w:val="24"/>
          <w:szCs w:val="24"/>
        </w:rPr>
        <w:t xml:space="preserve"> (Quaye et al., 2022)</w:t>
      </w:r>
      <w:r w:rsidRPr="006C5462">
        <w:rPr>
          <w:rFonts w:eastAsia="Times New Roman"/>
          <w:sz w:val="24"/>
          <w:szCs w:val="24"/>
        </w:rPr>
        <w:t>. A loyalty scheme is recommended for clients that offer special bonuses and advantages to returning customers can foster a sense of worth and gratitude. Additionally, asking for consumers' input and responding to issues right away will increase satisfaction and establish confidence. Investing in technology is another recommendation like keyless entrance and smartphone check-in can help simplify and improve the visitor's experience</w:t>
      </w:r>
      <w:r w:rsidR="00BB26D2" w:rsidRPr="006C5462">
        <w:rPr>
          <w:rFonts w:eastAsia="Times New Roman"/>
          <w:sz w:val="24"/>
          <w:szCs w:val="24"/>
        </w:rPr>
        <w:t xml:space="preserve"> (Larsen, 2021)</w:t>
      </w:r>
      <w:r w:rsidRPr="006C5462">
        <w:rPr>
          <w:rFonts w:eastAsia="Times New Roman"/>
          <w:sz w:val="24"/>
          <w:szCs w:val="24"/>
        </w:rPr>
        <w:t>. Last but not least, generating unforgettable experiences through unique surprises or specialised occasions is another recommendation that can create lasting impressions and strengthen an emotional bond, increasing customer loyalty.</w:t>
      </w:r>
    </w:p>
    <w:p w14:paraId="55D1CAEC" w14:textId="77777777" w:rsidR="0018583B" w:rsidRPr="006C5462" w:rsidRDefault="00000000" w:rsidP="006C5462">
      <w:pPr>
        <w:spacing w:line="360" w:lineRule="auto"/>
        <w:rPr>
          <w:rFonts w:eastAsia="Times New Roman"/>
          <w:sz w:val="24"/>
          <w:szCs w:val="24"/>
        </w:rPr>
      </w:pPr>
      <w:r w:rsidRPr="006C5462">
        <w:rPr>
          <w:rFonts w:eastAsia="Times New Roman"/>
          <w:sz w:val="24"/>
          <w:szCs w:val="24"/>
        </w:rPr>
        <w:br w:type="page"/>
      </w:r>
    </w:p>
    <w:p w14:paraId="6C629F1E" w14:textId="77777777" w:rsidR="006C616E" w:rsidRPr="006C5462" w:rsidRDefault="00000000" w:rsidP="006C5462">
      <w:pPr>
        <w:pStyle w:val="Heading1"/>
        <w:spacing w:line="360" w:lineRule="auto"/>
        <w:rPr>
          <w:rFonts w:ascii="Arial" w:hAnsi="Arial" w:cs="Arial"/>
        </w:rPr>
      </w:pPr>
      <w:bookmarkStart w:id="24" w:name="_Toc147853904"/>
      <w:bookmarkStart w:id="25" w:name="_Toc147870614"/>
      <w:r w:rsidRPr="006C5462">
        <w:rPr>
          <w:rFonts w:ascii="Arial" w:hAnsi="Arial" w:cs="Arial"/>
        </w:rPr>
        <w:lastRenderedPageBreak/>
        <w:t>References</w:t>
      </w:r>
      <w:bookmarkEnd w:id="24"/>
      <w:bookmarkEnd w:id="25"/>
    </w:p>
    <w:p w14:paraId="2263363C" w14:textId="77777777" w:rsidR="00D83256" w:rsidRPr="006C5462" w:rsidRDefault="00D83256" w:rsidP="006C5462">
      <w:pPr>
        <w:spacing w:line="360" w:lineRule="auto"/>
        <w:jc w:val="both"/>
        <w:rPr>
          <w:rFonts w:eastAsia="Times New Roman"/>
          <w:sz w:val="24"/>
          <w:szCs w:val="24"/>
        </w:rPr>
      </w:pPr>
      <w:proofErr w:type="spellStart"/>
      <w:r w:rsidRPr="006C5462">
        <w:rPr>
          <w:rFonts w:eastAsia="Times New Roman"/>
          <w:sz w:val="24"/>
          <w:szCs w:val="24"/>
        </w:rPr>
        <w:t>Bahoo</w:t>
      </w:r>
      <w:proofErr w:type="spellEnd"/>
      <w:r w:rsidRPr="006C5462">
        <w:rPr>
          <w:rFonts w:eastAsia="Times New Roman"/>
          <w:sz w:val="24"/>
          <w:szCs w:val="24"/>
        </w:rPr>
        <w:t>, S., Alon, I. and Paltrinieri, A., (2020). Corruption in international business: A review and research agenda. International Business Review, 29(4), p.101660.</w:t>
      </w:r>
    </w:p>
    <w:p w14:paraId="532464A0" w14:textId="77777777" w:rsidR="00D83256" w:rsidRPr="006C5462" w:rsidRDefault="00D83256" w:rsidP="006C5462">
      <w:pPr>
        <w:spacing w:line="360" w:lineRule="auto"/>
        <w:jc w:val="both"/>
        <w:rPr>
          <w:rFonts w:eastAsia="Times New Roman"/>
          <w:sz w:val="24"/>
          <w:szCs w:val="24"/>
        </w:rPr>
      </w:pPr>
      <w:r w:rsidRPr="006C5462">
        <w:rPr>
          <w:rFonts w:eastAsia="Times New Roman"/>
          <w:sz w:val="24"/>
          <w:szCs w:val="24"/>
        </w:rPr>
        <w:t xml:space="preserve">Cristiano, B., (2022). Three Steps </w:t>
      </w:r>
      <w:proofErr w:type="gramStart"/>
      <w:r w:rsidRPr="006C5462">
        <w:rPr>
          <w:rFonts w:eastAsia="Times New Roman"/>
          <w:sz w:val="24"/>
          <w:szCs w:val="24"/>
        </w:rPr>
        <w:t>To</w:t>
      </w:r>
      <w:proofErr w:type="gramEnd"/>
      <w:r w:rsidRPr="006C5462">
        <w:rPr>
          <w:rFonts w:eastAsia="Times New Roman"/>
          <w:sz w:val="24"/>
          <w:szCs w:val="24"/>
        </w:rPr>
        <w:t xml:space="preserve"> Build Confidence For Business Success. [Online] Available at: https://www.forbes.com/sites/forbesbusinesscouncil/2022/08/26/three-steps-to-build-confidence-for-business-success/?sh=5fb42f8f2d7c [Accessed 04 10 2023].</w:t>
      </w:r>
    </w:p>
    <w:p w14:paraId="36353D3F" w14:textId="77777777" w:rsidR="00D83256" w:rsidRPr="006C5462" w:rsidRDefault="00D83256" w:rsidP="006C5462">
      <w:pPr>
        <w:spacing w:line="360" w:lineRule="auto"/>
        <w:jc w:val="both"/>
        <w:rPr>
          <w:rFonts w:eastAsia="Times New Roman"/>
          <w:sz w:val="24"/>
          <w:szCs w:val="24"/>
        </w:rPr>
      </w:pPr>
      <w:r w:rsidRPr="006C5462">
        <w:rPr>
          <w:rFonts w:eastAsia="Times New Roman"/>
          <w:sz w:val="24"/>
          <w:szCs w:val="24"/>
        </w:rPr>
        <w:t>Ferguson, G., (2023). The Importance of Response Time in the Service Industry. [Online] Available at: https://smallbusiness.chron.com/importance-response-time-service-industry-45132.html [Accessed 04 10 2023].</w:t>
      </w:r>
    </w:p>
    <w:p w14:paraId="337B5BAD" w14:textId="77777777" w:rsidR="00D83256" w:rsidRPr="006C5462" w:rsidRDefault="00D83256" w:rsidP="006C5462">
      <w:pPr>
        <w:spacing w:line="360" w:lineRule="auto"/>
        <w:jc w:val="both"/>
        <w:rPr>
          <w:rFonts w:eastAsia="Times New Roman"/>
          <w:sz w:val="24"/>
          <w:szCs w:val="24"/>
        </w:rPr>
      </w:pPr>
      <w:r w:rsidRPr="006C5462">
        <w:rPr>
          <w:rFonts w:eastAsia="Times New Roman"/>
          <w:sz w:val="24"/>
          <w:szCs w:val="24"/>
        </w:rPr>
        <w:t xml:space="preserve">Ford. R.C. (2020) Managing hospitality </w:t>
      </w:r>
      <w:r>
        <w:rPr>
          <w:rFonts w:eastAsia="Times New Roman"/>
          <w:sz w:val="24"/>
          <w:szCs w:val="24"/>
        </w:rPr>
        <w:t xml:space="preserve">organisation </w:t>
      </w:r>
      <w:r w:rsidRPr="006C5462">
        <w:rPr>
          <w:rFonts w:eastAsia="Times New Roman"/>
          <w:sz w:val="24"/>
          <w:szCs w:val="24"/>
        </w:rPr>
        <w:t xml:space="preserve">s: achieving excellence in the guest experience. SAGE Publications </w:t>
      </w:r>
    </w:p>
    <w:p w14:paraId="1E78C1C2" w14:textId="77777777" w:rsidR="00D83256" w:rsidRPr="006C5462" w:rsidRDefault="00D83256" w:rsidP="006C5462">
      <w:pPr>
        <w:spacing w:line="360" w:lineRule="auto"/>
        <w:jc w:val="both"/>
        <w:rPr>
          <w:rFonts w:eastAsia="Times New Roman"/>
          <w:sz w:val="24"/>
          <w:szCs w:val="24"/>
        </w:rPr>
      </w:pPr>
      <w:r w:rsidRPr="006C5462">
        <w:rPr>
          <w:rFonts w:eastAsia="Times New Roman"/>
          <w:sz w:val="24"/>
          <w:szCs w:val="24"/>
        </w:rPr>
        <w:t xml:space="preserve">Kirk, A., (2023). 7 Ways </w:t>
      </w:r>
      <w:proofErr w:type="gramStart"/>
      <w:r w:rsidRPr="006C5462">
        <w:rPr>
          <w:rFonts w:eastAsia="Times New Roman"/>
          <w:sz w:val="24"/>
          <w:szCs w:val="24"/>
        </w:rPr>
        <w:t>To</w:t>
      </w:r>
      <w:proofErr w:type="gramEnd"/>
      <w:r w:rsidRPr="006C5462">
        <w:rPr>
          <w:rFonts w:eastAsia="Times New Roman"/>
          <w:sz w:val="24"/>
          <w:szCs w:val="24"/>
        </w:rPr>
        <w:t xml:space="preserve"> Ensure Extraordinary Customer Experiences. [Online] Available at: https://www.forbes.com/sites/forbesbusinessdevelopmentcouncil/2023/08/22/7-ways-to-ensure-extraordinary-customer-experiences/?sh=4ba72ca16856 [Accessed 05 10 2023].</w:t>
      </w:r>
    </w:p>
    <w:p w14:paraId="19ADF503" w14:textId="77777777" w:rsidR="00D83256" w:rsidRPr="006C5462" w:rsidRDefault="00D83256" w:rsidP="006C5462">
      <w:pPr>
        <w:spacing w:line="360" w:lineRule="auto"/>
        <w:jc w:val="both"/>
        <w:rPr>
          <w:rFonts w:eastAsia="Times New Roman"/>
          <w:sz w:val="24"/>
          <w:szCs w:val="24"/>
        </w:rPr>
      </w:pPr>
      <w:r w:rsidRPr="006C5462">
        <w:rPr>
          <w:rFonts w:eastAsia="Times New Roman"/>
          <w:sz w:val="24"/>
          <w:szCs w:val="24"/>
        </w:rPr>
        <w:t>Larsen, K., (2021). Shaping Success for Mobile Applications of Integrated Resorts.</w:t>
      </w:r>
    </w:p>
    <w:p w14:paraId="419D3D25" w14:textId="77777777" w:rsidR="00D83256" w:rsidRPr="006C5462" w:rsidRDefault="00D83256" w:rsidP="006C5462">
      <w:pPr>
        <w:spacing w:line="360" w:lineRule="auto"/>
        <w:jc w:val="both"/>
        <w:rPr>
          <w:rFonts w:eastAsia="Times New Roman"/>
          <w:sz w:val="24"/>
          <w:szCs w:val="24"/>
        </w:rPr>
      </w:pPr>
      <w:r w:rsidRPr="006C5462">
        <w:rPr>
          <w:rFonts w:eastAsia="Times New Roman"/>
          <w:sz w:val="24"/>
          <w:szCs w:val="24"/>
        </w:rPr>
        <w:t xml:space="preserve">Lovering, C., (2019). Negative Effects of </w:t>
      </w:r>
      <w:proofErr w:type="gramStart"/>
      <w:r w:rsidRPr="006C5462">
        <w:rPr>
          <w:rFonts w:eastAsia="Times New Roman"/>
          <w:sz w:val="24"/>
          <w:szCs w:val="24"/>
        </w:rPr>
        <w:t>Social Media</w:t>
      </w:r>
      <w:proofErr w:type="gramEnd"/>
      <w:r w:rsidRPr="006C5462">
        <w:rPr>
          <w:rFonts w:eastAsia="Times New Roman"/>
          <w:sz w:val="24"/>
          <w:szCs w:val="24"/>
        </w:rPr>
        <w:t xml:space="preserve"> on Business. [Online] Available at: https://smallbusiness.chron.com/negative-effects-social-media-business-25682.html [Accessed 05 10 2023].</w:t>
      </w:r>
    </w:p>
    <w:p w14:paraId="483F921A" w14:textId="77777777" w:rsidR="00D83256" w:rsidRPr="006C5462" w:rsidRDefault="00D83256" w:rsidP="006C5462">
      <w:pPr>
        <w:spacing w:line="360" w:lineRule="auto"/>
        <w:jc w:val="both"/>
        <w:rPr>
          <w:rFonts w:eastAsia="Times New Roman"/>
          <w:sz w:val="24"/>
          <w:szCs w:val="24"/>
        </w:rPr>
      </w:pPr>
      <w:r w:rsidRPr="006C5462">
        <w:rPr>
          <w:rFonts w:eastAsia="Times New Roman"/>
          <w:sz w:val="24"/>
          <w:szCs w:val="24"/>
        </w:rPr>
        <w:t>Merivale, J., (2020). Outstanding customer service. BDJ In Practice, 33(12), pp.29-29.</w:t>
      </w:r>
    </w:p>
    <w:p w14:paraId="49D4CB3B" w14:textId="77777777" w:rsidR="00D83256" w:rsidRPr="006C5462" w:rsidRDefault="00D83256" w:rsidP="006C5462">
      <w:pPr>
        <w:spacing w:line="360" w:lineRule="auto"/>
        <w:jc w:val="both"/>
        <w:rPr>
          <w:rFonts w:eastAsia="Times New Roman"/>
          <w:sz w:val="24"/>
          <w:szCs w:val="24"/>
        </w:rPr>
      </w:pPr>
      <w:r w:rsidRPr="006C5462">
        <w:rPr>
          <w:rFonts w:eastAsia="Times New Roman"/>
          <w:sz w:val="24"/>
          <w:szCs w:val="24"/>
        </w:rPr>
        <w:t xml:space="preserve">Panchapakesan P. </w:t>
      </w:r>
      <w:proofErr w:type="spellStart"/>
      <w:r w:rsidRPr="006C5462">
        <w:rPr>
          <w:rFonts w:eastAsia="Times New Roman"/>
          <w:sz w:val="24"/>
          <w:szCs w:val="24"/>
        </w:rPr>
        <w:t>Jiseon</w:t>
      </w:r>
      <w:proofErr w:type="spellEnd"/>
      <w:r w:rsidRPr="006C5462">
        <w:rPr>
          <w:rFonts w:eastAsia="Times New Roman"/>
          <w:sz w:val="24"/>
          <w:szCs w:val="24"/>
        </w:rPr>
        <w:t>, A (2020) Guest satisfaction &amp; dissatisfaction in luxury hotels: An application on big data</w:t>
      </w:r>
    </w:p>
    <w:p w14:paraId="038583D5" w14:textId="77777777" w:rsidR="00D83256" w:rsidRPr="006C5462" w:rsidRDefault="00D83256" w:rsidP="006C5462">
      <w:pPr>
        <w:spacing w:line="360" w:lineRule="auto"/>
        <w:jc w:val="both"/>
        <w:rPr>
          <w:rFonts w:eastAsia="Times New Roman"/>
          <w:sz w:val="24"/>
          <w:szCs w:val="24"/>
        </w:rPr>
      </w:pPr>
      <w:r w:rsidRPr="006C5462">
        <w:rPr>
          <w:rFonts w:eastAsia="Times New Roman"/>
          <w:sz w:val="24"/>
          <w:szCs w:val="24"/>
        </w:rPr>
        <w:t xml:space="preserve">Podolsky, M., (2023). What Does Brand Awareness Mean For </w:t>
      </w:r>
      <w:proofErr w:type="gramStart"/>
      <w:r w:rsidRPr="006C5462">
        <w:rPr>
          <w:rFonts w:eastAsia="Times New Roman"/>
          <w:sz w:val="24"/>
          <w:szCs w:val="24"/>
        </w:rPr>
        <w:t>Consumers?.</w:t>
      </w:r>
      <w:proofErr w:type="gramEnd"/>
      <w:r w:rsidRPr="006C5462">
        <w:rPr>
          <w:rFonts w:eastAsia="Times New Roman"/>
          <w:sz w:val="24"/>
          <w:szCs w:val="24"/>
        </w:rPr>
        <w:t xml:space="preserve"> [Online] Available at: https://www.forbes.com/sites/forbesbusinesscouncil/2023/03/10/what-does-brand-awareness-mean-for-consumers/?sh=67621d825a73 [Accessed 4 10 2023].</w:t>
      </w:r>
    </w:p>
    <w:p w14:paraId="341F3D59" w14:textId="77777777" w:rsidR="00D83256" w:rsidRPr="006C5462" w:rsidRDefault="00D83256" w:rsidP="006C5462">
      <w:pPr>
        <w:spacing w:line="360" w:lineRule="auto"/>
        <w:jc w:val="both"/>
        <w:rPr>
          <w:rFonts w:eastAsia="Times New Roman"/>
          <w:sz w:val="24"/>
          <w:szCs w:val="24"/>
        </w:rPr>
      </w:pPr>
      <w:proofErr w:type="spellStart"/>
      <w:r w:rsidRPr="006C5462">
        <w:rPr>
          <w:rFonts w:eastAsia="Times New Roman"/>
          <w:sz w:val="24"/>
          <w:szCs w:val="24"/>
        </w:rPr>
        <w:t>Puriwat</w:t>
      </w:r>
      <w:proofErr w:type="spellEnd"/>
      <w:r w:rsidRPr="006C5462">
        <w:rPr>
          <w:rFonts w:eastAsia="Times New Roman"/>
          <w:sz w:val="24"/>
          <w:szCs w:val="24"/>
        </w:rPr>
        <w:t xml:space="preserve">, W. and </w:t>
      </w:r>
      <w:proofErr w:type="spellStart"/>
      <w:r w:rsidRPr="006C5462">
        <w:rPr>
          <w:rFonts w:eastAsia="Times New Roman"/>
          <w:sz w:val="24"/>
          <w:szCs w:val="24"/>
        </w:rPr>
        <w:t>Tripopsakul</w:t>
      </w:r>
      <w:proofErr w:type="spellEnd"/>
      <w:r w:rsidRPr="006C5462">
        <w:rPr>
          <w:rFonts w:eastAsia="Times New Roman"/>
          <w:sz w:val="24"/>
          <w:szCs w:val="24"/>
        </w:rPr>
        <w:t>, S., (2023). Sustainability Matters: Unravelling the Power of ESG in Fostering Brand Love and Loyalty across Generations and Product Involvements. Sustainability, 15(15), p.11578.</w:t>
      </w:r>
    </w:p>
    <w:p w14:paraId="2D81574D" w14:textId="77777777" w:rsidR="00D83256" w:rsidRPr="006C5462" w:rsidRDefault="00D83256" w:rsidP="006C5462">
      <w:pPr>
        <w:spacing w:line="360" w:lineRule="auto"/>
        <w:jc w:val="both"/>
        <w:rPr>
          <w:rFonts w:eastAsia="Times New Roman"/>
          <w:sz w:val="24"/>
          <w:szCs w:val="24"/>
        </w:rPr>
      </w:pPr>
      <w:r w:rsidRPr="006C5462">
        <w:rPr>
          <w:rFonts w:eastAsia="Times New Roman"/>
          <w:sz w:val="24"/>
          <w:szCs w:val="24"/>
        </w:rPr>
        <w:lastRenderedPageBreak/>
        <w:t xml:space="preserve">Quaye, E.S., </w:t>
      </w:r>
      <w:proofErr w:type="spellStart"/>
      <w:r w:rsidRPr="006C5462">
        <w:rPr>
          <w:rFonts w:eastAsia="Times New Roman"/>
          <w:sz w:val="24"/>
          <w:szCs w:val="24"/>
        </w:rPr>
        <w:t>Taoana</w:t>
      </w:r>
      <w:proofErr w:type="spellEnd"/>
      <w:r w:rsidRPr="006C5462">
        <w:rPr>
          <w:rFonts w:eastAsia="Times New Roman"/>
          <w:sz w:val="24"/>
          <w:szCs w:val="24"/>
        </w:rPr>
        <w:t xml:space="preserve">, C., </w:t>
      </w:r>
      <w:proofErr w:type="spellStart"/>
      <w:r w:rsidRPr="006C5462">
        <w:rPr>
          <w:rFonts w:eastAsia="Times New Roman"/>
          <w:sz w:val="24"/>
          <w:szCs w:val="24"/>
        </w:rPr>
        <w:t>Abratt</w:t>
      </w:r>
      <w:proofErr w:type="spellEnd"/>
      <w:r w:rsidRPr="006C5462">
        <w:rPr>
          <w:rFonts w:eastAsia="Times New Roman"/>
          <w:sz w:val="24"/>
          <w:szCs w:val="24"/>
        </w:rPr>
        <w:t xml:space="preserve">, R. and </w:t>
      </w:r>
      <w:proofErr w:type="spellStart"/>
      <w:r w:rsidRPr="006C5462">
        <w:rPr>
          <w:rFonts w:eastAsia="Times New Roman"/>
          <w:sz w:val="24"/>
          <w:szCs w:val="24"/>
        </w:rPr>
        <w:t>Anabila</w:t>
      </w:r>
      <w:proofErr w:type="spellEnd"/>
      <w:r w:rsidRPr="006C5462">
        <w:rPr>
          <w:rFonts w:eastAsia="Times New Roman"/>
          <w:sz w:val="24"/>
          <w:szCs w:val="24"/>
        </w:rPr>
        <w:t>, P., (2022). Customer advocacy and brand loyalty: The mediating roles of brand relationship quality and trust. Journal of Brand Management, 29(4), pp.363-382.</w:t>
      </w:r>
    </w:p>
    <w:p w14:paraId="55FEE1E3" w14:textId="77777777" w:rsidR="00D83256" w:rsidRPr="006C5462" w:rsidRDefault="00D83256" w:rsidP="006C5462">
      <w:pPr>
        <w:spacing w:line="360" w:lineRule="auto"/>
        <w:jc w:val="both"/>
        <w:rPr>
          <w:rFonts w:eastAsia="Times New Roman"/>
          <w:sz w:val="24"/>
          <w:szCs w:val="24"/>
        </w:rPr>
      </w:pPr>
      <w:r w:rsidRPr="006C5462">
        <w:rPr>
          <w:rFonts w:eastAsia="Times New Roman"/>
          <w:sz w:val="24"/>
          <w:szCs w:val="24"/>
        </w:rPr>
        <w:t xml:space="preserve">Soloman, M (2018) The heart of hospitality: a great hotel and restaurant leaders share their secrets, </w:t>
      </w:r>
      <w:proofErr w:type="spellStart"/>
      <w:proofErr w:type="gramStart"/>
      <w:r w:rsidRPr="006C5462">
        <w:rPr>
          <w:rFonts w:eastAsia="Times New Roman"/>
          <w:sz w:val="24"/>
          <w:szCs w:val="24"/>
        </w:rPr>
        <w:t>SelectBooks</w:t>
      </w:r>
      <w:proofErr w:type="spellEnd"/>
      <w:proofErr w:type="gramEnd"/>
    </w:p>
    <w:p w14:paraId="2E2CB528" w14:textId="77777777" w:rsidR="00D83256" w:rsidRPr="006C5462" w:rsidRDefault="00D83256" w:rsidP="006C5462">
      <w:pPr>
        <w:spacing w:line="360" w:lineRule="auto"/>
        <w:jc w:val="both"/>
        <w:rPr>
          <w:rFonts w:eastAsia="Times New Roman"/>
          <w:sz w:val="24"/>
          <w:szCs w:val="24"/>
        </w:rPr>
      </w:pPr>
      <w:proofErr w:type="spellStart"/>
      <w:r w:rsidRPr="006C5462">
        <w:rPr>
          <w:rFonts w:eastAsia="Times New Roman"/>
          <w:sz w:val="24"/>
          <w:szCs w:val="24"/>
        </w:rPr>
        <w:t>Storozhuk</w:t>
      </w:r>
      <w:proofErr w:type="spellEnd"/>
      <w:r w:rsidRPr="006C5462">
        <w:rPr>
          <w:rFonts w:eastAsia="Times New Roman"/>
          <w:sz w:val="24"/>
          <w:szCs w:val="24"/>
        </w:rPr>
        <w:t xml:space="preserve">, A., (2022). Ten Reasons </w:t>
      </w:r>
      <w:proofErr w:type="gramStart"/>
      <w:r w:rsidRPr="006C5462">
        <w:rPr>
          <w:rFonts w:eastAsia="Times New Roman"/>
          <w:sz w:val="24"/>
          <w:szCs w:val="24"/>
        </w:rPr>
        <w:t>To</w:t>
      </w:r>
      <w:proofErr w:type="gramEnd"/>
      <w:r w:rsidRPr="006C5462">
        <w:rPr>
          <w:rFonts w:eastAsia="Times New Roman"/>
          <w:sz w:val="24"/>
          <w:szCs w:val="24"/>
        </w:rPr>
        <w:t xml:space="preserve"> Invest Time And Resources In Online Visibility. [Online] Available at: https://www.forbes.com/sites/forbesbusinesscouncil/2022/01/27/ten-reasons-to-invest-time-and-resources-in-online-visibility/?sh=16d85ab21ef4 [Accessed 05 10 2023].</w:t>
      </w:r>
    </w:p>
    <w:p w14:paraId="042E8465" w14:textId="77777777" w:rsidR="00D83256" w:rsidRPr="006C5462" w:rsidRDefault="00D83256" w:rsidP="006C5462">
      <w:pPr>
        <w:spacing w:line="360" w:lineRule="auto"/>
        <w:jc w:val="both"/>
        <w:rPr>
          <w:rFonts w:eastAsia="Times New Roman"/>
          <w:sz w:val="24"/>
          <w:szCs w:val="24"/>
        </w:rPr>
      </w:pPr>
      <w:bookmarkStart w:id="26" w:name="_Hlk147853414"/>
      <w:r w:rsidRPr="006C5462">
        <w:rPr>
          <w:rFonts w:eastAsia="Times New Roman"/>
          <w:sz w:val="24"/>
          <w:szCs w:val="24"/>
        </w:rPr>
        <w:t xml:space="preserve">Walker. J. (2021) </w:t>
      </w:r>
      <w:bookmarkEnd w:id="26"/>
      <w:r w:rsidRPr="006C5462">
        <w:rPr>
          <w:rFonts w:eastAsia="Times New Roman"/>
          <w:sz w:val="24"/>
          <w:szCs w:val="24"/>
        </w:rPr>
        <w:t>Introduction to Hospitality, Pearson. London</w:t>
      </w:r>
    </w:p>
    <w:sectPr w:rsidR="00D83256" w:rsidRPr="006C5462" w:rsidSect="006C616E">
      <w:headerReference w:type="default" r:id="rId9"/>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22B01" w14:textId="77777777" w:rsidR="0094446E" w:rsidRDefault="0094446E">
      <w:pPr>
        <w:spacing w:line="240" w:lineRule="auto"/>
      </w:pPr>
      <w:r>
        <w:separator/>
      </w:r>
    </w:p>
  </w:endnote>
  <w:endnote w:type="continuationSeparator" w:id="0">
    <w:p w14:paraId="210046CE" w14:textId="77777777" w:rsidR="0094446E" w:rsidRDefault="00944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96762"/>
      <w:docPartObj>
        <w:docPartGallery w:val="Page Numbers (Bottom of Page)"/>
        <w:docPartUnique/>
      </w:docPartObj>
    </w:sdtPr>
    <w:sdtContent>
      <w:sdt>
        <w:sdtPr>
          <w:id w:val="-1769616900"/>
          <w:docPartObj>
            <w:docPartGallery w:val="Page Numbers (Top of Page)"/>
            <w:docPartUnique/>
          </w:docPartObj>
        </w:sdtPr>
        <w:sdtContent>
          <w:p w14:paraId="2A7326AC" w14:textId="77777777" w:rsidR="006C616E" w:rsidRDefault="0000000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E9F5A05" w14:textId="77777777" w:rsidR="006C616E" w:rsidRDefault="006C616E" w:rsidP="006C616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CB02E" w14:textId="77777777" w:rsidR="0094446E" w:rsidRDefault="0094446E">
      <w:pPr>
        <w:spacing w:line="240" w:lineRule="auto"/>
      </w:pPr>
      <w:r>
        <w:separator/>
      </w:r>
    </w:p>
  </w:footnote>
  <w:footnote w:type="continuationSeparator" w:id="0">
    <w:p w14:paraId="73D9B2E9" w14:textId="77777777" w:rsidR="0094446E" w:rsidRDefault="009444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AA7D8" w14:textId="77777777" w:rsidR="006C616E" w:rsidRPr="004175B4" w:rsidRDefault="00000000" w:rsidP="006C616E">
    <w:pPr>
      <w:pStyle w:val="Header"/>
      <w:jc w:val="right"/>
      <w:rPr>
        <w:sz w:val="24"/>
        <w:szCs w:val="24"/>
      </w:rPr>
    </w:pPr>
    <w:r w:rsidRPr="004175B4">
      <w:rPr>
        <w:sz w:val="24"/>
        <w:szCs w:val="24"/>
      </w:rPr>
      <w:t>Hospitality &amp; Guest Services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F54C3"/>
    <w:multiLevelType w:val="hybridMultilevel"/>
    <w:tmpl w:val="2ACE6770"/>
    <w:lvl w:ilvl="0" w:tplc="B1663C52">
      <w:start w:val="1"/>
      <w:numFmt w:val="decimal"/>
      <w:lvlText w:val="%1."/>
      <w:lvlJc w:val="left"/>
      <w:pPr>
        <w:ind w:left="720" w:hanging="360"/>
      </w:pPr>
    </w:lvl>
    <w:lvl w:ilvl="1" w:tplc="93AA7766" w:tentative="1">
      <w:start w:val="1"/>
      <w:numFmt w:val="lowerLetter"/>
      <w:lvlText w:val="%2."/>
      <w:lvlJc w:val="left"/>
      <w:pPr>
        <w:ind w:left="1440" w:hanging="360"/>
      </w:pPr>
    </w:lvl>
    <w:lvl w:ilvl="2" w:tplc="17EAC8D0" w:tentative="1">
      <w:start w:val="1"/>
      <w:numFmt w:val="lowerRoman"/>
      <w:lvlText w:val="%3."/>
      <w:lvlJc w:val="right"/>
      <w:pPr>
        <w:ind w:left="2160" w:hanging="180"/>
      </w:pPr>
    </w:lvl>
    <w:lvl w:ilvl="3" w:tplc="6F1CEB36" w:tentative="1">
      <w:start w:val="1"/>
      <w:numFmt w:val="decimal"/>
      <w:lvlText w:val="%4."/>
      <w:lvlJc w:val="left"/>
      <w:pPr>
        <w:ind w:left="2880" w:hanging="360"/>
      </w:pPr>
    </w:lvl>
    <w:lvl w:ilvl="4" w:tplc="1EA8935A" w:tentative="1">
      <w:start w:val="1"/>
      <w:numFmt w:val="lowerLetter"/>
      <w:lvlText w:val="%5."/>
      <w:lvlJc w:val="left"/>
      <w:pPr>
        <w:ind w:left="3600" w:hanging="360"/>
      </w:pPr>
    </w:lvl>
    <w:lvl w:ilvl="5" w:tplc="55783E0A" w:tentative="1">
      <w:start w:val="1"/>
      <w:numFmt w:val="lowerRoman"/>
      <w:lvlText w:val="%6."/>
      <w:lvlJc w:val="right"/>
      <w:pPr>
        <w:ind w:left="4320" w:hanging="180"/>
      </w:pPr>
    </w:lvl>
    <w:lvl w:ilvl="6" w:tplc="57642716" w:tentative="1">
      <w:start w:val="1"/>
      <w:numFmt w:val="decimal"/>
      <w:lvlText w:val="%7."/>
      <w:lvlJc w:val="left"/>
      <w:pPr>
        <w:ind w:left="5040" w:hanging="360"/>
      </w:pPr>
    </w:lvl>
    <w:lvl w:ilvl="7" w:tplc="BC3E3FAE" w:tentative="1">
      <w:start w:val="1"/>
      <w:numFmt w:val="lowerLetter"/>
      <w:lvlText w:val="%8."/>
      <w:lvlJc w:val="left"/>
      <w:pPr>
        <w:ind w:left="5760" w:hanging="360"/>
      </w:pPr>
    </w:lvl>
    <w:lvl w:ilvl="8" w:tplc="619AE1A4" w:tentative="1">
      <w:start w:val="1"/>
      <w:numFmt w:val="lowerRoman"/>
      <w:lvlText w:val="%9."/>
      <w:lvlJc w:val="right"/>
      <w:pPr>
        <w:ind w:left="6480" w:hanging="180"/>
      </w:pPr>
    </w:lvl>
  </w:abstractNum>
  <w:abstractNum w:abstractNumId="1" w15:restartNumberingAfterBreak="0">
    <w:nsid w:val="2C794D10"/>
    <w:multiLevelType w:val="hybridMultilevel"/>
    <w:tmpl w:val="6DE67508"/>
    <w:lvl w:ilvl="0" w:tplc="827AF4D8">
      <w:start w:val="1"/>
      <w:numFmt w:val="decimal"/>
      <w:lvlText w:val="%1."/>
      <w:lvlJc w:val="left"/>
      <w:pPr>
        <w:ind w:left="720" w:hanging="360"/>
      </w:pPr>
    </w:lvl>
    <w:lvl w:ilvl="1" w:tplc="991E9DDC" w:tentative="1">
      <w:start w:val="1"/>
      <w:numFmt w:val="lowerLetter"/>
      <w:lvlText w:val="%2."/>
      <w:lvlJc w:val="left"/>
      <w:pPr>
        <w:ind w:left="1440" w:hanging="360"/>
      </w:pPr>
    </w:lvl>
    <w:lvl w:ilvl="2" w:tplc="83E0AF0C" w:tentative="1">
      <w:start w:val="1"/>
      <w:numFmt w:val="lowerRoman"/>
      <w:lvlText w:val="%3."/>
      <w:lvlJc w:val="right"/>
      <w:pPr>
        <w:ind w:left="2160" w:hanging="180"/>
      </w:pPr>
    </w:lvl>
    <w:lvl w:ilvl="3" w:tplc="D38C603E" w:tentative="1">
      <w:start w:val="1"/>
      <w:numFmt w:val="decimal"/>
      <w:lvlText w:val="%4."/>
      <w:lvlJc w:val="left"/>
      <w:pPr>
        <w:ind w:left="2880" w:hanging="360"/>
      </w:pPr>
    </w:lvl>
    <w:lvl w:ilvl="4" w:tplc="822C5C28" w:tentative="1">
      <w:start w:val="1"/>
      <w:numFmt w:val="lowerLetter"/>
      <w:lvlText w:val="%5."/>
      <w:lvlJc w:val="left"/>
      <w:pPr>
        <w:ind w:left="3600" w:hanging="360"/>
      </w:pPr>
    </w:lvl>
    <w:lvl w:ilvl="5" w:tplc="C10EEE6E" w:tentative="1">
      <w:start w:val="1"/>
      <w:numFmt w:val="lowerRoman"/>
      <w:lvlText w:val="%6."/>
      <w:lvlJc w:val="right"/>
      <w:pPr>
        <w:ind w:left="4320" w:hanging="180"/>
      </w:pPr>
    </w:lvl>
    <w:lvl w:ilvl="6" w:tplc="A8BCE900" w:tentative="1">
      <w:start w:val="1"/>
      <w:numFmt w:val="decimal"/>
      <w:lvlText w:val="%7."/>
      <w:lvlJc w:val="left"/>
      <w:pPr>
        <w:ind w:left="5040" w:hanging="360"/>
      </w:pPr>
    </w:lvl>
    <w:lvl w:ilvl="7" w:tplc="3ACE8370" w:tentative="1">
      <w:start w:val="1"/>
      <w:numFmt w:val="lowerLetter"/>
      <w:lvlText w:val="%8."/>
      <w:lvlJc w:val="left"/>
      <w:pPr>
        <w:ind w:left="5760" w:hanging="360"/>
      </w:pPr>
    </w:lvl>
    <w:lvl w:ilvl="8" w:tplc="F2FC6880" w:tentative="1">
      <w:start w:val="1"/>
      <w:numFmt w:val="lowerRoman"/>
      <w:lvlText w:val="%9."/>
      <w:lvlJc w:val="right"/>
      <w:pPr>
        <w:ind w:left="6480" w:hanging="180"/>
      </w:pPr>
    </w:lvl>
  </w:abstractNum>
  <w:abstractNum w:abstractNumId="2" w15:restartNumberingAfterBreak="0">
    <w:nsid w:val="395A01D6"/>
    <w:multiLevelType w:val="hybridMultilevel"/>
    <w:tmpl w:val="60A8A328"/>
    <w:lvl w:ilvl="0" w:tplc="C3D8D63E">
      <w:start w:val="1"/>
      <w:numFmt w:val="decimal"/>
      <w:lvlText w:val="%1."/>
      <w:lvlJc w:val="left"/>
      <w:pPr>
        <w:ind w:left="720" w:hanging="360"/>
      </w:pPr>
    </w:lvl>
    <w:lvl w:ilvl="1" w:tplc="8434295C" w:tentative="1">
      <w:start w:val="1"/>
      <w:numFmt w:val="lowerLetter"/>
      <w:lvlText w:val="%2."/>
      <w:lvlJc w:val="left"/>
      <w:pPr>
        <w:ind w:left="1440" w:hanging="360"/>
      </w:pPr>
    </w:lvl>
    <w:lvl w:ilvl="2" w:tplc="F57429E0" w:tentative="1">
      <w:start w:val="1"/>
      <w:numFmt w:val="lowerRoman"/>
      <w:lvlText w:val="%3."/>
      <w:lvlJc w:val="right"/>
      <w:pPr>
        <w:ind w:left="2160" w:hanging="180"/>
      </w:pPr>
    </w:lvl>
    <w:lvl w:ilvl="3" w:tplc="E63078FE" w:tentative="1">
      <w:start w:val="1"/>
      <w:numFmt w:val="decimal"/>
      <w:lvlText w:val="%4."/>
      <w:lvlJc w:val="left"/>
      <w:pPr>
        <w:ind w:left="2880" w:hanging="360"/>
      </w:pPr>
    </w:lvl>
    <w:lvl w:ilvl="4" w:tplc="296EA692" w:tentative="1">
      <w:start w:val="1"/>
      <w:numFmt w:val="lowerLetter"/>
      <w:lvlText w:val="%5."/>
      <w:lvlJc w:val="left"/>
      <w:pPr>
        <w:ind w:left="3600" w:hanging="360"/>
      </w:pPr>
    </w:lvl>
    <w:lvl w:ilvl="5" w:tplc="E1F29D02" w:tentative="1">
      <w:start w:val="1"/>
      <w:numFmt w:val="lowerRoman"/>
      <w:lvlText w:val="%6."/>
      <w:lvlJc w:val="right"/>
      <w:pPr>
        <w:ind w:left="4320" w:hanging="180"/>
      </w:pPr>
    </w:lvl>
    <w:lvl w:ilvl="6" w:tplc="EF08CCCA" w:tentative="1">
      <w:start w:val="1"/>
      <w:numFmt w:val="decimal"/>
      <w:lvlText w:val="%7."/>
      <w:lvlJc w:val="left"/>
      <w:pPr>
        <w:ind w:left="5040" w:hanging="360"/>
      </w:pPr>
    </w:lvl>
    <w:lvl w:ilvl="7" w:tplc="F1086F20" w:tentative="1">
      <w:start w:val="1"/>
      <w:numFmt w:val="lowerLetter"/>
      <w:lvlText w:val="%8."/>
      <w:lvlJc w:val="left"/>
      <w:pPr>
        <w:ind w:left="5760" w:hanging="360"/>
      </w:pPr>
    </w:lvl>
    <w:lvl w:ilvl="8" w:tplc="7D605F76" w:tentative="1">
      <w:start w:val="1"/>
      <w:numFmt w:val="lowerRoman"/>
      <w:lvlText w:val="%9."/>
      <w:lvlJc w:val="right"/>
      <w:pPr>
        <w:ind w:left="6480" w:hanging="180"/>
      </w:pPr>
    </w:lvl>
  </w:abstractNum>
  <w:num w:numId="1" w16cid:durableId="1201627111">
    <w:abstractNumId w:val="1"/>
  </w:num>
  <w:num w:numId="2" w16cid:durableId="1381591086">
    <w:abstractNumId w:val="2"/>
  </w:num>
  <w:num w:numId="3" w16cid:durableId="1133643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147"/>
    <w:rsid w:val="000C2476"/>
    <w:rsid w:val="001026AA"/>
    <w:rsid w:val="00177278"/>
    <w:rsid w:val="0018583B"/>
    <w:rsid w:val="00217EAA"/>
    <w:rsid w:val="003208C8"/>
    <w:rsid w:val="003B7147"/>
    <w:rsid w:val="004175B4"/>
    <w:rsid w:val="00440D49"/>
    <w:rsid w:val="00461178"/>
    <w:rsid w:val="004E5503"/>
    <w:rsid w:val="005753C1"/>
    <w:rsid w:val="005A715B"/>
    <w:rsid w:val="005E30DA"/>
    <w:rsid w:val="006C5462"/>
    <w:rsid w:val="006C616E"/>
    <w:rsid w:val="00763FE6"/>
    <w:rsid w:val="00787E2E"/>
    <w:rsid w:val="007909AB"/>
    <w:rsid w:val="007B3F91"/>
    <w:rsid w:val="007E11D5"/>
    <w:rsid w:val="007E1F09"/>
    <w:rsid w:val="0094446E"/>
    <w:rsid w:val="009A2B8B"/>
    <w:rsid w:val="00A40598"/>
    <w:rsid w:val="00A63ADB"/>
    <w:rsid w:val="00B209BA"/>
    <w:rsid w:val="00BB26D2"/>
    <w:rsid w:val="00BB3CDF"/>
    <w:rsid w:val="00BC236C"/>
    <w:rsid w:val="00D83256"/>
    <w:rsid w:val="00EB46CE"/>
    <w:rsid w:val="00F14709"/>
    <w:rsid w:val="00F203EA"/>
    <w:rsid w:val="00F3270B"/>
    <w:rsid w:val="00F45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7CC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line="48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autoRedefine/>
    <w:uiPriority w:val="9"/>
    <w:unhideWhenUsed/>
    <w:qFormat/>
    <w:rsid w:val="007E11D5"/>
    <w:pPr>
      <w:keepNext/>
      <w:keepLines/>
      <w:spacing w:before="480" w:after="240" w:line="48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C616E"/>
    <w:pPr>
      <w:tabs>
        <w:tab w:val="center" w:pos="4680"/>
        <w:tab w:val="right" w:pos="9360"/>
      </w:tabs>
      <w:spacing w:line="240" w:lineRule="auto"/>
    </w:pPr>
  </w:style>
  <w:style w:type="character" w:customStyle="1" w:styleId="HeaderChar">
    <w:name w:val="Header Char"/>
    <w:basedOn w:val="DefaultParagraphFont"/>
    <w:link w:val="Header"/>
    <w:uiPriority w:val="99"/>
    <w:rsid w:val="006C616E"/>
  </w:style>
  <w:style w:type="paragraph" w:styleId="Footer">
    <w:name w:val="footer"/>
    <w:basedOn w:val="Normal"/>
    <w:link w:val="FooterChar"/>
    <w:uiPriority w:val="99"/>
    <w:unhideWhenUsed/>
    <w:rsid w:val="006C616E"/>
    <w:pPr>
      <w:tabs>
        <w:tab w:val="center" w:pos="4680"/>
        <w:tab w:val="right" w:pos="9360"/>
      </w:tabs>
      <w:spacing w:line="240" w:lineRule="auto"/>
    </w:pPr>
  </w:style>
  <w:style w:type="character" w:customStyle="1" w:styleId="FooterChar">
    <w:name w:val="Footer Char"/>
    <w:basedOn w:val="DefaultParagraphFont"/>
    <w:link w:val="Footer"/>
    <w:uiPriority w:val="99"/>
    <w:rsid w:val="006C616E"/>
  </w:style>
  <w:style w:type="character" w:customStyle="1" w:styleId="Heading1Char">
    <w:name w:val="Heading 1 Char"/>
    <w:basedOn w:val="DefaultParagraphFont"/>
    <w:link w:val="Heading1"/>
    <w:uiPriority w:val="9"/>
    <w:rsid w:val="00BB26D2"/>
    <w:rPr>
      <w:rFonts w:ascii="Times New Roman" w:eastAsia="Times New Roman" w:hAnsi="Times New Roman" w:cs="Times New Roman"/>
      <w:b/>
      <w:sz w:val="28"/>
      <w:szCs w:val="28"/>
    </w:rPr>
  </w:style>
  <w:style w:type="paragraph" w:styleId="Bibliography">
    <w:name w:val="Bibliography"/>
    <w:basedOn w:val="Normal"/>
    <w:next w:val="Normal"/>
    <w:uiPriority w:val="37"/>
    <w:unhideWhenUsed/>
    <w:rsid w:val="00BB26D2"/>
  </w:style>
  <w:style w:type="character" w:styleId="Hyperlink">
    <w:name w:val="Hyperlink"/>
    <w:basedOn w:val="DefaultParagraphFont"/>
    <w:uiPriority w:val="99"/>
    <w:unhideWhenUsed/>
    <w:rsid w:val="00BB26D2"/>
    <w:rPr>
      <w:color w:val="0000FF" w:themeColor="hyperlink"/>
      <w:u w:val="single"/>
    </w:rPr>
  </w:style>
  <w:style w:type="character" w:styleId="UnresolvedMention">
    <w:name w:val="Unresolved Mention"/>
    <w:basedOn w:val="DefaultParagraphFont"/>
    <w:uiPriority w:val="99"/>
    <w:semiHidden/>
    <w:unhideWhenUsed/>
    <w:rsid w:val="00BB26D2"/>
    <w:rPr>
      <w:color w:val="605E5C"/>
      <w:shd w:val="clear" w:color="auto" w:fill="E1DFDD"/>
    </w:rPr>
  </w:style>
  <w:style w:type="paragraph" w:styleId="ListParagraph">
    <w:name w:val="List Paragraph"/>
    <w:basedOn w:val="Normal"/>
    <w:uiPriority w:val="34"/>
    <w:qFormat/>
    <w:rsid w:val="00BB26D2"/>
    <w:pPr>
      <w:ind w:left="720"/>
      <w:contextualSpacing/>
    </w:pPr>
  </w:style>
  <w:style w:type="paragraph" w:styleId="TOCHeading">
    <w:name w:val="TOC Heading"/>
    <w:basedOn w:val="Heading1"/>
    <w:next w:val="Normal"/>
    <w:uiPriority w:val="39"/>
    <w:unhideWhenUsed/>
    <w:qFormat/>
    <w:rsid w:val="00BB26D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B26D2"/>
    <w:pPr>
      <w:spacing w:after="100"/>
    </w:pPr>
  </w:style>
  <w:style w:type="paragraph" w:styleId="TOC2">
    <w:name w:val="toc 2"/>
    <w:basedOn w:val="Normal"/>
    <w:next w:val="Normal"/>
    <w:autoRedefine/>
    <w:uiPriority w:val="39"/>
    <w:unhideWhenUsed/>
    <w:rsid w:val="00BB26D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Mic232</b:Tag>
    <b:SourceType>InternetSite</b:SourceType>
    <b:Guid>{938EBF4E-532A-4C3C-BA27-8DC352C226DE}</b:Guid>
    <b:Author>
      <b:Author>
        <b:NameList>
          <b:Person>
            <b:Last>Podolsky</b:Last>
            <b:First>Michael</b:First>
          </b:Person>
        </b:NameList>
      </b:Author>
    </b:Author>
    <b:Title>What Does Brand Awareness Mean For Consumers?</b:Title>
    <b:Year>2023</b:Year>
    <b:YearAccessed>2023</b:YearAccessed>
    <b:MonthAccessed>10</b:MonthAccessed>
    <b:DayAccessed>4</b:DayAccessed>
    <b:URL>https://www.forbes.com/sites/forbesbusinesscouncil/2023/03/10/what-does-brand-awareness-mean-for-consumers/?sh=67621d825a73</b:URL>
    <b:RefOrder>1</b:RefOrder>
  </b:Source>
  <b:Source>
    <b:Tag>Bri221</b:Tag>
    <b:SourceType>InternetSite</b:SourceType>
    <b:Guid>{411302C7-67BB-443C-895B-5A1931781D73}</b:Guid>
    <b:Author>
      <b:Author>
        <b:NameList>
          <b:Person>
            <b:Last>Cristiano</b:Last>
            <b:First>Brian</b:First>
          </b:Person>
        </b:NameList>
      </b:Author>
    </b:Author>
    <b:Title>Three Steps To Build Confidence For Business Success</b:Title>
    <b:Year>2022</b:Year>
    <b:YearAccessed>2023</b:YearAccessed>
    <b:MonthAccessed>10</b:MonthAccessed>
    <b:DayAccessed>04</b:DayAccessed>
    <b:URL>https://www.forbes.com/sites/forbesbusinesscouncil/2022/08/26/three-steps-to-build-confidence-for-business-success/?sh=5fb42f8f2d7c</b:URL>
    <b:RefOrder>2</b:RefOrder>
  </b:Source>
  <b:Source>
    <b:Tag>Gra23</b:Tag>
    <b:SourceType>InternetSite</b:SourceType>
    <b:Guid>{ABCDBDE4-6DEA-4225-9BE6-6D164E74B7E3}</b:Guid>
    <b:Author>
      <b:Author>
        <b:NameList>
          <b:Person>
            <b:Last>Ferguson</b:Last>
            <b:First>Grace</b:First>
          </b:Person>
        </b:NameList>
      </b:Author>
    </b:Author>
    <b:Title>The Importance of Response Time in the Service Industry</b:Title>
    <b:Year>2023</b:Year>
    <b:YearAccessed>2023</b:YearAccessed>
    <b:MonthAccessed>10</b:MonthAccessed>
    <b:DayAccessed>04</b:DayAccessed>
    <b:URL>https://smallbusiness.chron.com/importance-response-time-service-industry-45132.html</b:URL>
    <b:RefOrder>3</b:RefOrder>
  </b:Source>
  <b:Source>
    <b:Tag>And23</b:Tag>
    <b:SourceType>InternetSite</b:SourceType>
    <b:Guid>{651DFFCA-267F-45BF-AEA3-EB5DA0B19FD9}</b:Guid>
    <b:Author>
      <b:Author>
        <b:NameList>
          <b:Person>
            <b:Last>Kirk</b:Last>
            <b:First>Andrew</b:First>
          </b:Person>
        </b:NameList>
      </b:Author>
    </b:Author>
    <b:Title>7 Ways To Ensure Extraordinary Customer Experiences</b:Title>
    <b:Year>2023</b:Year>
    <b:YearAccessed>2023</b:YearAccessed>
    <b:MonthAccessed>10</b:MonthAccessed>
    <b:DayAccessed>05</b:DayAccessed>
    <b:URL>https://www.forbes.com/sites/forbesbusinessdevelopmentcouncil/2023/08/22/7-ways-to-ensure-extraordinary-customer-experiences/?sh=4ba72ca16856</b:URL>
    <b:RefOrder>4</b:RefOrder>
  </b:Source>
  <b:Source>
    <b:Tag>Ale22</b:Tag>
    <b:SourceType>InternetSite</b:SourceType>
    <b:Guid>{96C07437-BE0F-425C-A1EA-C984CD40DFAA}</b:Guid>
    <b:Author>
      <b:Author>
        <b:NameList>
          <b:Person>
            <b:Last>Storozhuk</b:Last>
            <b:First>Alexander</b:First>
          </b:Person>
        </b:NameList>
      </b:Author>
    </b:Author>
    <b:Title>Ten Reasons To Invest Time And Resources In Online Visibility</b:Title>
    <b:Year>2022</b:Year>
    <b:YearAccessed>2023</b:YearAccessed>
    <b:MonthAccessed>10</b:MonthAccessed>
    <b:DayAccessed>05</b:DayAccessed>
    <b:URL>https://www.forbes.com/sites/forbesbusinesscouncil/2022/01/27/ten-reasons-to-invest-time-and-resources-in-online-visibility/?sh=16d85ab21ef4</b:URL>
    <b:RefOrder>5</b:RefOrder>
  </b:Source>
  <b:Source>
    <b:Tag>Cat19</b:Tag>
    <b:SourceType>InternetSite</b:SourceType>
    <b:Guid>{4B7F468C-CC36-4365-BFE3-F9EBB71A675B}</b:Guid>
    <b:Author>
      <b:Author>
        <b:NameList>
          <b:Person>
            <b:Last>Lovering</b:Last>
            <b:First>Catherine</b:First>
          </b:Person>
        </b:NameList>
      </b:Author>
    </b:Author>
    <b:Title>Negative Effects of Social Media on Business</b:Title>
    <b:Year>2019</b:Year>
    <b:YearAccessed>2023</b:YearAccessed>
    <b:MonthAccessed>10</b:MonthAccessed>
    <b:DayAccessed>05</b:DayAccessed>
    <b:URL>https://smallbusiness.chron.com/negative-effects-social-media-business-25682.html</b:URL>
    <b:RefOrder>6</b:RefOrder>
  </b:Source>
</b:Sources>
</file>

<file path=customXml/itemProps1.xml><?xml version="1.0" encoding="utf-8"?>
<ds:datastoreItem xmlns:ds="http://schemas.openxmlformats.org/officeDocument/2006/customXml" ds:itemID="{25311A87-448F-4134-B6A2-CC66D8772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2329</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2023-10-10T17:22:00Z</dcterms:created>
  <dcterms:modified xsi:type="dcterms:W3CDTF">2023-11-14T13:58:00Z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88dce93ef14a5794723453a2c13706318d9be9e096a9db4b056ea41dfd52c814</vt:lpwstr>
  </property>
</Properties>
</file>