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3725C" w14:textId="77777777" w:rsidR="009B3E95" w:rsidRPr="009B3E95" w:rsidRDefault="009B3E95" w:rsidP="009B3E95">
      <w:pPr>
        <w:suppressAutoHyphens/>
        <w:autoSpaceDN w:val="0"/>
        <w:spacing w:after="200" w:line="288" w:lineRule="auto"/>
        <w:rPr>
          <w:rFonts w:ascii="Calibri" w:hAnsi="Calibri" w:cs="Arial"/>
          <w:sz w:val="21"/>
          <w:szCs w:val="21"/>
          <w:lang w:eastAsia="en-US"/>
        </w:rPr>
      </w:pPr>
      <w:r w:rsidRPr="009B3E95">
        <w:rPr>
          <w:rFonts w:ascii="Arial" w:hAnsi="Arial" w:cs="Arial"/>
          <w:b/>
          <w:bCs/>
          <w:color w:val="000000"/>
          <w:kern w:val="3"/>
          <w:sz w:val="40"/>
          <w:szCs w:val="40"/>
          <w:lang w:eastAsia="en-US"/>
        </w:rPr>
        <w:t>Assignment 2</w:t>
      </w:r>
    </w:p>
    <w:p w14:paraId="77671799" w14:textId="5BAFD115" w:rsidR="009B3E95" w:rsidRPr="009B3E95" w:rsidRDefault="00DF35E8" w:rsidP="009B3E95">
      <w:pPr>
        <w:suppressAutoHyphens/>
        <w:autoSpaceDN w:val="0"/>
        <w:spacing w:after="200" w:line="288" w:lineRule="auto"/>
        <w:rPr>
          <w:rFonts w:ascii="Calibri" w:hAnsi="Calibri" w:cs="Arial"/>
          <w:sz w:val="21"/>
          <w:szCs w:val="21"/>
          <w:lang w:eastAsia="en-US"/>
        </w:rPr>
      </w:pPr>
      <w:r w:rsidRPr="009B3E95">
        <w:rPr>
          <w:rFonts w:ascii="Arial" w:hAnsi="Arial" w:cs="Arial"/>
          <w:b/>
          <w:bCs/>
          <w:color w:val="000000"/>
          <w:kern w:val="3"/>
          <w:sz w:val="48"/>
          <w:szCs w:val="48"/>
          <w:lang w:eastAsia="en-US"/>
        </w:rPr>
        <w:t>Title:</w:t>
      </w:r>
      <w:r w:rsidR="00363F18">
        <w:rPr>
          <w:rFonts w:ascii="Arial" w:hAnsi="Arial" w:cs="Arial"/>
          <w:b/>
          <w:bCs/>
          <w:color w:val="000000"/>
          <w:kern w:val="3"/>
          <w:sz w:val="48"/>
          <w:szCs w:val="48"/>
          <w:lang w:eastAsia="en-US"/>
        </w:rPr>
        <w:t xml:space="preserve"> </w:t>
      </w:r>
      <w:r w:rsidR="00054898">
        <w:rPr>
          <w:rFonts w:ascii="Arial" w:hAnsi="Arial" w:cs="Arial"/>
          <w:b/>
          <w:bCs/>
          <w:color w:val="000000"/>
          <w:kern w:val="3"/>
          <w:sz w:val="48"/>
          <w:szCs w:val="48"/>
          <w:lang w:eastAsia="en-US"/>
        </w:rPr>
        <w:t>Written</w:t>
      </w:r>
      <w:r w:rsidR="009B3E95" w:rsidRPr="009B3E95">
        <w:rPr>
          <w:rFonts w:ascii="Arial" w:hAnsi="Arial" w:cs="Arial"/>
          <w:b/>
          <w:bCs/>
          <w:color w:val="000000"/>
          <w:kern w:val="3"/>
          <w:sz w:val="48"/>
          <w:szCs w:val="48"/>
          <w:lang w:eastAsia="en-US"/>
        </w:rPr>
        <w:t xml:space="preserve"> </w:t>
      </w:r>
      <w:r w:rsidR="00763379">
        <w:rPr>
          <w:rFonts w:ascii="Arial" w:hAnsi="Arial" w:cs="Arial"/>
          <w:b/>
          <w:bCs/>
          <w:color w:val="000000"/>
          <w:kern w:val="3"/>
          <w:sz w:val="48"/>
          <w:szCs w:val="48"/>
          <w:lang w:eastAsia="en-US"/>
        </w:rPr>
        <w:t xml:space="preserve">Report </w:t>
      </w:r>
      <w:r w:rsidR="009B3E95" w:rsidRPr="009B3E95">
        <w:rPr>
          <w:rFonts w:ascii="Arial" w:hAnsi="Arial" w:cs="Arial"/>
          <w:b/>
          <w:bCs/>
          <w:color w:val="000000"/>
          <w:kern w:val="3"/>
          <w:sz w:val="48"/>
          <w:szCs w:val="48"/>
          <w:lang w:eastAsia="en-US"/>
        </w:rPr>
        <w:t xml:space="preserve"> </w:t>
      </w:r>
      <w:r w:rsidR="009B3E95" w:rsidRPr="009B3E95">
        <w:rPr>
          <w:rFonts w:ascii="Arial" w:hAnsi="Arial" w:cs="Arial"/>
          <w:b/>
          <w:bCs/>
          <w:color w:val="000000"/>
          <w:kern w:val="3"/>
          <w:sz w:val="40"/>
          <w:szCs w:val="40"/>
          <w:lang w:eastAsia="en-US"/>
        </w:rPr>
        <w:br/>
      </w:r>
      <w:r w:rsidR="009B3E95" w:rsidRPr="009B3E95">
        <w:rPr>
          <w:rFonts w:ascii="Arial" w:hAnsi="Arial" w:cs="Arial"/>
          <w:b/>
          <w:bCs/>
          <w:color w:val="000000"/>
          <w:kern w:val="3"/>
          <w:sz w:val="40"/>
          <w:szCs w:val="40"/>
          <w:lang w:eastAsia="en-US"/>
        </w:rPr>
        <w:br/>
        <w:t>Name: Salomey Senya</w:t>
      </w:r>
      <w:r w:rsidR="009B3E95" w:rsidRPr="009B3E95">
        <w:rPr>
          <w:rFonts w:ascii="Arial" w:hAnsi="Arial" w:cs="Arial"/>
          <w:b/>
          <w:bCs/>
          <w:color w:val="000000"/>
          <w:kern w:val="3"/>
          <w:sz w:val="40"/>
          <w:szCs w:val="40"/>
          <w:lang w:eastAsia="en-US"/>
        </w:rPr>
        <w:br/>
      </w:r>
      <w:r w:rsidR="009B3E95" w:rsidRPr="009B3E95">
        <w:rPr>
          <w:rFonts w:ascii="Arial" w:hAnsi="Arial" w:cs="Arial"/>
          <w:b/>
          <w:bCs/>
          <w:color w:val="000000"/>
          <w:kern w:val="3"/>
          <w:sz w:val="40"/>
          <w:szCs w:val="40"/>
          <w:lang w:eastAsia="en-US"/>
        </w:rPr>
        <w:br/>
        <w:t>Student Number: 2408674</w:t>
      </w:r>
      <w:r w:rsidR="009B3E95" w:rsidRPr="009B3E95">
        <w:rPr>
          <w:rFonts w:ascii="Arial" w:hAnsi="Arial" w:cs="Arial"/>
          <w:b/>
          <w:bCs/>
          <w:color w:val="000000"/>
          <w:kern w:val="3"/>
          <w:sz w:val="40"/>
          <w:szCs w:val="40"/>
          <w:lang w:eastAsia="en-US"/>
        </w:rPr>
        <w:br/>
      </w:r>
      <w:r w:rsidR="009B3E95" w:rsidRPr="009B3E95">
        <w:rPr>
          <w:rFonts w:ascii="Arial" w:hAnsi="Arial" w:cs="Arial"/>
          <w:b/>
          <w:bCs/>
          <w:color w:val="000000"/>
          <w:kern w:val="3"/>
          <w:sz w:val="40"/>
          <w:szCs w:val="40"/>
          <w:lang w:eastAsia="en-US"/>
        </w:rPr>
        <w:br/>
        <w:t>Module Code: BMHP50</w:t>
      </w:r>
      <w:r w:rsidR="006F4D3D">
        <w:rPr>
          <w:rFonts w:ascii="Arial" w:hAnsi="Arial" w:cs="Arial"/>
          <w:b/>
          <w:bCs/>
          <w:color w:val="000000"/>
          <w:kern w:val="3"/>
          <w:sz w:val="40"/>
          <w:szCs w:val="40"/>
          <w:lang w:eastAsia="en-US"/>
        </w:rPr>
        <w:t>21_BIRM</w:t>
      </w:r>
      <w:r w:rsidR="009B3E95" w:rsidRPr="009B3E95">
        <w:rPr>
          <w:rFonts w:ascii="Arial" w:hAnsi="Arial" w:cs="Arial"/>
          <w:b/>
          <w:bCs/>
          <w:color w:val="000000"/>
          <w:kern w:val="3"/>
          <w:sz w:val="40"/>
          <w:szCs w:val="40"/>
          <w:lang w:eastAsia="en-US"/>
        </w:rPr>
        <w:br/>
      </w:r>
      <w:r w:rsidR="009B3E95" w:rsidRPr="009B3E95">
        <w:rPr>
          <w:rFonts w:ascii="Arial" w:hAnsi="Arial" w:cs="Arial"/>
          <w:b/>
          <w:bCs/>
          <w:color w:val="000000"/>
          <w:kern w:val="3"/>
          <w:sz w:val="40"/>
          <w:szCs w:val="40"/>
          <w:lang w:eastAsia="en-US"/>
        </w:rPr>
        <w:br/>
        <w:t xml:space="preserve">Module Title: </w:t>
      </w:r>
      <w:r w:rsidR="00763379">
        <w:rPr>
          <w:rFonts w:ascii="Arial" w:hAnsi="Arial" w:cs="Arial"/>
          <w:b/>
          <w:bCs/>
          <w:color w:val="000000"/>
          <w:kern w:val="3"/>
          <w:sz w:val="40"/>
          <w:szCs w:val="40"/>
          <w:lang w:eastAsia="en-US"/>
        </w:rPr>
        <w:t>Protection and Supporting Families</w:t>
      </w:r>
      <w:r w:rsidR="006F4D3D">
        <w:rPr>
          <w:rFonts w:ascii="Arial" w:hAnsi="Arial" w:cs="Arial"/>
          <w:b/>
          <w:bCs/>
          <w:color w:val="000000"/>
          <w:kern w:val="3"/>
          <w:sz w:val="40"/>
          <w:szCs w:val="40"/>
          <w:lang w:eastAsia="en-US"/>
        </w:rPr>
        <w:t xml:space="preserve"> in Health and Social Care</w:t>
      </w:r>
      <w:r w:rsidR="009B3E95" w:rsidRPr="009B3E95">
        <w:rPr>
          <w:rFonts w:ascii="Arial" w:hAnsi="Arial" w:cs="Arial"/>
          <w:b/>
          <w:bCs/>
          <w:color w:val="000000"/>
          <w:kern w:val="3"/>
          <w:sz w:val="40"/>
          <w:szCs w:val="40"/>
          <w:lang w:eastAsia="en-US"/>
        </w:rPr>
        <w:br/>
      </w:r>
      <w:r w:rsidR="009B3E95" w:rsidRPr="009B3E95">
        <w:rPr>
          <w:rFonts w:ascii="Arial" w:hAnsi="Arial" w:cs="Arial"/>
          <w:b/>
          <w:bCs/>
          <w:color w:val="000000"/>
          <w:kern w:val="3"/>
          <w:sz w:val="40"/>
          <w:szCs w:val="40"/>
          <w:lang w:eastAsia="en-US"/>
        </w:rPr>
        <w:br/>
        <w:t xml:space="preserve">Lecturer Name: Dr. </w:t>
      </w:r>
      <w:r w:rsidR="00763379">
        <w:rPr>
          <w:rFonts w:ascii="Arial" w:hAnsi="Arial" w:cs="Arial"/>
          <w:b/>
          <w:bCs/>
          <w:color w:val="000000"/>
          <w:kern w:val="3"/>
          <w:sz w:val="40"/>
          <w:szCs w:val="40"/>
          <w:lang w:eastAsia="en-US"/>
        </w:rPr>
        <w:t>Philip Jones</w:t>
      </w:r>
    </w:p>
    <w:p w14:paraId="4901433D" w14:textId="42D7250E" w:rsidR="009B3E95" w:rsidRPr="009B3E95" w:rsidRDefault="009B3E95" w:rsidP="009B3E95">
      <w:pPr>
        <w:suppressAutoHyphens/>
        <w:autoSpaceDN w:val="0"/>
        <w:spacing w:after="200" w:line="288" w:lineRule="auto"/>
        <w:rPr>
          <w:rFonts w:ascii="Calibri" w:hAnsi="Calibri" w:cs="Arial"/>
          <w:sz w:val="21"/>
          <w:szCs w:val="21"/>
          <w:lang w:eastAsia="en-US"/>
        </w:rPr>
      </w:pPr>
      <w:r w:rsidRPr="009B3E95">
        <w:rPr>
          <w:rFonts w:ascii="Calibri" w:hAnsi="Calibri" w:cs="Arial"/>
          <w:b/>
          <w:bCs/>
          <w:sz w:val="52"/>
          <w:szCs w:val="52"/>
          <w:lang w:eastAsia="en-US"/>
        </w:rPr>
        <w:t xml:space="preserve">Date: </w:t>
      </w:r>
      <w:r w:rsidR="00763379">
        <w:rPr>
          <w:rFonts w:ascii="Calibri" w:hAnsi="Calibri" w:cs="Arial"/>
          <w:b/>
          <w:bCs/>
          <w:sz w:val="52"/>
          <w:szCs w:val="52"/>
          <w:lang w:eastAsia="en-US"/>
        </w:rPr>
        <w:t>2</w:t>
      </w:r>
      <w:r w:rsidR="006F4D3D">
        <w:rPr>
          <w:rFonts w:ascii="Calibri" w:hAnsi="Calibri" w:cs="Arial"/>
          <w:b/>
          <w:bCs/>
          <w:sz w:val="52"/>
          <w:szCs w:val="52"/>
          <w:lang w:eastAsia="en-US"/>
        </w:rPr>
        <w:t>9</w:t>
      </w:r>
      <w:r w:rsidRPr="009B3E95">
        <w:rPr>
          <w:rFonts w:ascii="Calibri" w:hAnsi="Calibri" w:cs="Arial"/>
          <w:b/>
          <w:bCs/>
          <w:sz w:val="52"/>
          <w:szCs w:val="52"/>
          <w:vertAlign w:val="superscript"/>
          <w:lang w:eastAsia="en-US"/>
        </w:rPr>
        <w:t>th</w:t>
      </w:r>
      <w:r w:rsidRPr="009B3E95">
        <w:rPr>
          <w:rFonts w:ascii="Calibri" w:hAnsi="Calibri" w:cs="Arial"/>
          <w:b/>
          <w:bCs/>
          <w:sz w:val="52"/>
          <w:szCs w:val="52"/>
          <w:lang w:eastAsia="en-US"/>
        </w:rPr>
        <w:t xml:space="preserve"> March 2026</w:t>
      </w:r>
    </w:p>
    <w:p w14:paraId="156D3E0E" w14:textId="77777777" w:rsidR="009B3E95" w:rsidRDefault="009B3E95" w:rsidP="009B3E95"/>
    <w:p w14:paraId="5BCA8289" w14:textId="77777777" w:rsidR="006F4D3D" w:rsidRDefault="006F4D3D" w:rsidP="009B3E95"/>
    <w:p w14:paraId="7EE92737" w14:textId="77777777" w:rsidR="006F4D3D" w:rsidRDefault="006F4D3D" w:rsidP="009B3E95"/>
    <w:p w14:paraId="5C825BF6" w14:textId="77777777" w:rsidR="006F4D3D" w:rsidRDefault="006F4D3D" w:rsidP="009B3E95"/>
    <w:p w14:paraId="2218CDF4" w14:textId="77777777" w:rsidR="006F4D3D" w:rsidRDefault="006F4D3D" w:rsidP="009B3E95"/>
    <w:p w14:paraId="56DAB74C" w14:textId="77777777" w:rsidR="006F4D3D" w:rsidRDefault="006F4D3D" w:rsidP="009B3E95"/>
    <w:p w14:paraId="42CE62EB" w14:textId="77777777" w:rsidR="006F4D3D" w:rsidRDefault="006F4D3D" w:rsidP="009B3E95"/>
    <w:p w14:paraId="103953FD" w14:textId="77777777" w:rsidR="006F4D3D" w:rsidRDefault="006F4D3D" w:rsidP="009B3E95"/>
    <w:p w14:paraId="7CCB0A7D" w14:textId="77777777" w:rsidR="006F4D3D" w:rsidRDefault="006F4D3D" w:rsidP="009B3E95"/>
    <w:p w14:paraId="032339C0" w14:textId="77777777" w:rsidR="006F4D3D" w:rsidRDefault="006F4D3D" w:rsidP="009B3E95"/>
    <w:p w14:paraId="1D9D327C" w14:textId="77777777" w:rsidR="006F4D3D" w:rsidRDefault="006F4D3D" w:rsidP="009B3E95"/>
    <w:p w14:paraId="365092AE" w14:textId="77777777" w:rsidR="006F4D3D" w:rsidRDefault="006F4D3D" w:rsidP="009B3E95"/>
    <w:p w14:paraId="4DFA8491" w14:textId="77777777" w:rsidR="006F4D3D" w:rsidRDefault="006F4D3D" w:rsidP="009B3E95"/>
    <w:p w14:paraId="4371AEBE" w14:textId="77777777" w:rsidR="006F4D3D" w:rsidRDefault="006F4D3D" w:rsidP="009B3E95"/>
    <w:p w14:paraId="50D4C3C8" w14:textId="77777777" w:rsidR="006F4D3D" w:rsidRDefault="006F4D3D" w:rsidP="009B3E95"/>
    <w:p w14:paraId="5E372F4A" w14:textId="77777777" w:rsidR="006F4D3D" w:rsidRDefault="006F4D3D" w:rsidP="009B3E95"/>
    <w:p w14:paraId="49115B6A" w14:textId="77777777" w:rsidR="006F4D3D" w:rsidRDefault="006F4D3D" w:rsidP="009B3E95"/>
    <w:p w14:paraId="4A0E805A" w14:textId="77777777" w:rsidR="006F4D3D" w:rsidRDefault="006F4D3D" w:rsidP="009B3E95"/>
    <w:p w14:paraId="7A83859B" w14:textId="77777777" w:rsidR="006F4D3D" w:rsidRPr="009B3E95" w:rsidRDefault="006F4D3D" w:rsidP="006F4D3D">
      <w:pPr>
        <w:spacing w:line="360" w:lineRule="auto"/>
      </w:pPr>
    </w:p>
    <w:p w14:paraId="3E880D74" w14:textId="43D7FD00" w:rsidR="00B17645" w:rsidRPr="00402D20" w:rsidRDefault="00402D20" w:rsidP="00402D20">
      <w:pPr>
        <w:pStyle w:val="Heading1"/>
      </w:pPr>
      <w:r w:rsidRPr="00402D20">
        <w:lastRenderedPageBreak/>
        <w:t>INTRODUCTION</w:t>
      </w:r>
    </w:p>
    <w:p w14:paraId="66999D2B" w14:textId="419B560B" w:rsidR="00B17645" w:rsidRPr="007D7A2C" w:rsidRDefault="00B17645" w:rsidP="00B17645">
      <w:pPr>
        <w:spacing w:after="160" w:line="360" w:lineRule="auto"/>
        <w:rPr>
          <w:rFonts w:ascii="Arial" w:hAnsi="Arial" w:cs="Arial"/>
          <w:sz w:val="22"/>
          <w:szCs w:val="22"/>
        </w:rPr>
      </w:pPr>
      <w:r w:rsidRPr="00B17645">
        <w:rPr>
          <w:rFonts w:ascii="Arial" w:hAnsi="Arial" w:cs="Arial"/>
          <w:sz w:val="22"/>
          <w:szCs w:val="22"/>
        </w:rPr>
        <w:t xml:space="preserve">Across England the Early Help is an important component of the safeguarding services. It ensures that children, </w:t>
      </w:r>
      <w:r w:rsidR="00363F18" w:rsidRPr="00B17645">
        <w:rPr>
          <w:rFonts w:ascii="Arial" w:hAnsi="Arial" w:cs="Arial"/>
          <w:sz w:val="22"/>
          <w:szCs w:val="22"/>
        </w:rPr>
        <w:t>minors,</w:t>
      </w:r>
      <w:r w:rsidRPr="00B17645">
        <w:rPr>
          <w:rFonts w:ascii="Arial" w:hAnsi="Arial" w:cs="Arial"/>
          <w:sz w:val="22"/>
          <w:szCs w:val="22"/>
        </w:rPr>
        <w:t xml:space="preserve"> and families have prompt access to support in </w:t>
      </w:r>
      <w:r w:rsidR="00363F18" w:rsidRPr="00B17645">
        <w:rPr>
          <w:rFonts w:ascii="Arial" w:hAnsi="Arial" w:cs="Arial"/>
          <w:sz w:val="22"/>
          <w:szCs w:val="22"/>
        </w:rPr>
        <w:t>challenging times</w:t>
      </w:r>
      <w:r w:rsidRPr="00B17645">
        <w:rPr>
          <w:rFonts w:ascii="Arial" w:hAnsi="Arial" w:cs="Arial"/>
          <w:sz w:val="22"/>
          <w:szCs w:val="22"/>
        </w:rPr>
        <w:t xml:space="preserve">. This is important </w:t>
      </w:r>
      <w:r w:rsidR="00363F18" w:rsidRPr="00B17645">
        <w:rPr>
          <w:rFonts w:ascii="Arial" w:hAnsi="Arial" w:cs="Arial"/>
          <w:sz w:val="22"/>
          <w:szCs w:val="22"/>
        </w:rPr>
        <w:t>to</w:t>
      </w:r>
      <w:r w:rsidRPr="00B17645">
        <w:rPr>
          <w:rFonts w:ascii="Arial" w:hAnsi="Arial" w:cs="Arial"/>
          <w:sz w:val="22"/>
          <w:szCs w:val="22"/>
        </w:rPr>
        <w:t xml:space="preserve"> prevent problems facing becoming worse than they already are. The national policy on Early Help stipulate that Early Help information must be clear, understandable, multi-agency and easily accessible. Early Help System Guide promotes an Early Help system that is built as a holistic network of support and processes capable of providing prompt responses from multi-agency teams. </w:t>
      </w:r>
      <w:r w:rsidRPr="007D7A2C">
        <w:rPr>
          <w:rFonts w:ascii="Arial" w:hAnsi="Arial" w:cs="Arial"/>
          <w:sz w:val="22"/>
          <w:szCs w:val="22"/>
        </w:rPr>
        <w:t xml:space="preserve">The </w:t>
      </w:r>
      <w:r w:rsidRPr="007D7A2C">
        <w:rPr>
          <w:rFonts w:ascii="Arial" w:eastAsiaTheme="majorEastAsia" w:hAnsi="Arial" w:cs="Arial"/>
          <w:sz w:val="22"/>
          <w:szCs w:val="22"/>
        </w:rPr>
        <w:t>Working Together to Safeguard Children 2023 also encourage that children and their families are given assistance and support as soon as possible through multi-agency efforts</w:t>
      </w:r>
      <w:r w:rsidR="007D7A2C">
        <w:rPr>
          <w:rFonts w:ascii="Arial" w:eastAsiaTheme="majorEastAsia" w:hAnsi="Arial" w:cs="Arial"/>
          <w:sz w:val="22"/>
          <w:szCs w:val="22"/>
        </w:rPr>
        <w:t xml:space="preserve"> </w:t>
      </w:r>
      <w:sdt>
        <w:sdtPr>
          <w:rPr>
            <w:rFonts w:ascii="Arial" w:eastAsiaTheme="majorEastAsia" w:hAnsi="Arial" w:cs="Arial"/>
            <w:sz w:val="22"/>
            <w:szCs w:val="22"/>
          </w:rPr>
          <w:id w:val="1962840579"/>
          <w:citation/>
        </w:sdtPr>
        <w:sdtContent>
          <w:r w:rsidR="007D7A2C">
            <w:rPr>
              <w:rFonts w:ascii="Arial" w:eastAsiaTheme="majorEastAsia" w:hAnsi="Arial" w:cs="Arial"/>
              <w:sz w:val="22"/>
              <w:szCs w:val="22"/>
            </w:rPr>
            <w:fldChar w:fldCharType="begin"/>
          </w:r>
          <w:r w:rsidR="007D7A2C">
            <w:rPr>
              <w:rFonts w:ascii="Arial" w:eastAsiaTheme="majorEastAsia" w:hAnsi="Arial" w:cs="Arial"/>
              <w:sz w:val="22"/>
              <w:szCs w:val="22"/>
            </w:rPr>
            <w:instrText xml:space="preserve"> CITATION Dep22 \l 2057 </w:instrText>
          </w:r>
          <w:r w:rsidR="007D7A2C">
            <w:rPr>
              <w:rFonts w:ascii="Arial" w:eastAsiaTheme="majorEastAsia" w:hAnsi="Arial" w:cs="Arial"/>
              <w:sz w:val="22"/>
              <w:szCs w:val="22"/>
            </w:rPr>
            <w:fldChar w:fldCharType="separate"/>
          </w:r>
          <w:r w:rsidR="007D7A2C" w:rsidRPr="007D7A2C">
            <w:rPr>
              <w:rFonts w:ascii="Arial" w:eastAsiaTheme="majorEastAsia" w:hAnsi="Arial" w:cs="Arial"/>
              <w:noProof/>
              <w:sz w:val="22"/>
              <w:szCs w:val="22"/>
            </w:rPr>
            <w:t>(Department for Levelling Up, Housing &amp; Communities; Department for Education, 2022)</w:t>
          </w:r>
          <w:r w:rsidR="007D7A2C">
            <w:rPr>
              <w:rFonts w:ascii="Arial" w:eastAsiaTheme="majorEastAsia" w:hAnsi="Arial" w:cs="Arial"/>
              <w:sz w:val="22"/>
              <w:szCs w:val="22"/>
            </w:rPr>
            <w:fldChar w:fldCharType="end"/>
          </w:r>
        </w:sdtContent>
      </w:sdt>
      <w:r w:rsidRPr="007D7A2C">
        <w:rPr>
          <w:rFonts w:ascii="Arial" w:eastAsiaTheme="majorEastAsia" w:hAnsi="Arial" w:cs="Arial"/>
          <w:sz w:val="22"/>
          <w:szCs w:val="22"/>
        </w:rPr>
        <w:t>.</w:t>
      </w:r>
    </w:p>
    <w:p w14:paraId="2E2F55E3" w14:textId="52BE5E89" w:rsidR="00B17645" w:rsidRPr="00B17645" w:rsidRDefault="00B17645" w:rsidP="00B17645">
      <w:pPr>
        <w:spacing w:after="160" w:line="360" w:lineRule="auto"/>
        <w:rPr>
          <w:rFonts w:ascii="Arial" w:hAnsi="Arial" w:cs="Arial"/>
          <w:sz w:val="22"/>
          <w:szCs w:val="22"/>
        </w:rPr>
      </w:pPr>
      <w:r w:rsidRPr="00B17645">
        <w:rPr>
          <w:rFonts w:ascii="Arial" w:hAnsi="Arial" w:cs="Arial"/>
          <w:sz w:val="22"/>
          <w:szCs w:val="22"/>
        </w:rPr>
        <w:t xml:space="preserve">The websites of local councils are a source for obtaining access to Early Help and information on Early Help. For most people, these are the primary, </w:t>
      </w:r>
      <w:r w:rsidR="00363F18" w:rsidRPr="00B17645">
        <w:rPr>
          <w:rFonts w:ascii="Arial" w:hAnsi="Arial" w:cs="Arial"/>
          <w:sz w:val="22"/>
          <w:szCs w:val="22"/>
        </w:rPr>
        <w:t>nearest,</w:t>
      </w:r>
      <w:r w:rsidRPr="00B17645">
        <w:rPr>
          <w:rFonts w:ascii="Arial" w:hAnsi="Arial" w:cs="Arial"/>
          <w:sz w:val="22"/>
          <w:szCs w:val="22"/>
        </w:rPr>
        <w:t xml:space="preserve"> and easiest access to obtain Early help. The websites must therefore be written in clear, </w:t>
      </w:r>
      <w:r w:rsidR="00363F18" w:rsidRPr="00B17645">
        <w:rPr>
          <w:rFonts w:ascii="Arial" w:hAnsi="Arial" w:cs="Arial"/>
          <w:sz w:val="22"/>
          <w:szCs w:val="22"/>
        </w:rPr>
        <w:t>understandable,</w:t>
      </w:r>
      <w:r w:rsidRPr="00B17645">
        <w:rPr>
          <w:rFonts w:ascii="Arial" w:hAnsi="Arial" w:cs="Arial"/>
          <w:sz w:val="22"/>
          <w:szCs w:val="22"/>
        </w:rPr>
        <w:t xml:space="preserve"> and easy to navigate manner. It must be structured in a family-oriented style. This report therefore studies how three different local councils: Nottinghamshire County Council, Norfolk County Council, and Leicestershire County Council have developed their website to make information easy and accessible to children, minors and families seeking Early Help and support</w:t>
      </w:r>
      <w:r w:rsidR="00363F18" w:rsidRPr="00B17645">
        <w:rPr>
          <w:rFonts w:ascii="Arial" w:hAnsi="Arial" w:cs="Arial"/>
          <w:sz w:val="22"/>
          <w:szCs w:val="22"/>
        </w:rPr>
        <w:t xml:space="preserve">. </w:t>
      </w:r>
      <w:r w:rsidRPr="00B17645">
        <w:rPr>
          <w:rFonts w:ascii="Arial" w:hAnsi="Arial" w:cs="Arial"/>
          <w:sz w:val="22"/>
          <w:szCs w:val="22"/>
        </w:rPr>
        <w:t>The report also compares these three websites and provides recommendations on how these websites can improve.</w:t>
      </w:r>
    </w:p>
    <w:p w14:paraId="6E327A9F" w14:textId="77777777" w:rsidR="00DC41FD" w:rsidRPr="00B17645" w:rsidRDefault="00DC41FD" w:rsidP="00B17645">
      <w:pPr>
        <w:spacing w:line="360" w:lineRule="auto"/>
        <w:rPr>
          <w:rFonts w:ascii="Arial" w:hAnsi="Arial" w:cs="Arial"/>
          <w:sz w:val="22"/>
          <w:szCs w:val="22"/>
        </w:rPr>
      </w:pPr>
    </w:p>
    <w:p w14:paraId="54587D4F" w14:textId="77777777" w:rsidR="00991DD7" w:rsidRPr="00B17645" w:rsidRDefault="00991DD7" w:rsidP="00402D20">
      <w:pPr>
        <w:pStyle w:val="Heading2"/>
      </w:pPr>
      <w:r w:rsidRPr="00B17645">
        <w:t>Explanation of the Early Help system</w:t>
      </w:r>
    </w:p>
    <w:p w14:paraId="61CC2E84" w14:textId="78CB4CFE" w:rsidR="00991DD7" w:rsidRPr="00B17645" w:rsidRDefault="00991DD7" w:rsidP="00B17645">
      <w:pPr>
        <w:spacing w:line="360" w:lineRule="auto"/>
        <w:rPr>
          <w:rFonts w:ascii="Arial" w:hAnsi="Arial" w:cs="Arial"/>
          <w:sz w:val="22"/>
          <w:szCs w:val="22"/>
        </w:rPr>
      </w:pPr>
      <w:r w:rsidRPr="00B17645">
        <w:rPr>
          <w:rFonts w:ascii="Arial" w:hAnsi="Arial" w:cs="Arial"/>
          <w:sz w:val="22"/>
          <w:szCs w:val="22"/>
        </w:rPr>
        <w:t xml:space="preserve">According to a report by </w:t>
      </w:r>
      <w:r w:rsidRPr="00B17645">
        <w:rPr>
          <w:rFonts w:ascii="Arial" w:hAnsi="Arial" w:cs="Arial"/>
          <w:noProof/>
          <w:sz w:val="22"/>
          <w:szCs w:val="22"/>
        </w:rPr>
        <w:t>Department for Levelling Up, Housing &amp; Communities; Department for Education, 2022 “</w:t>
      </w:r>
      <w:r w:rsidRPr="00B17645">
        <w:rPr>
          <w:rFonts w:ascii="Arial" w:hAnsi="Arial" w:cs="Arial"/>
          <w:sz w:val="22"/>
          <w:szCs w:val="22"/>
        </w:rPr>
        <w:t xml:space="preserve">The Early Help System is not a single service. It is a network of services, processes and interactions that aim to help children, young </w:t>
      </w:r>
      <w:r w:rsidR="00DF35E8" w:rsidRPr="00B17645">
        <w:rPr>
          <w:rFonts w:ascii="Arial" w:hAnsi="Arial" w:cs="Arial"/>
          <w:sz w:val="22"/>
          <w:szCs w:val="22"/>
        </w:rPr>
        <w:t>people.</w:t>
      </w:r>
    </w:p>
    <w:p w14:paraId="71217097" w14:textId="573C0517" w:rsidR="00991DD7" w:rsidRPr="00B17645" w:rsidRDefault="00991DD7" w:rsidP="00B17645">
      <w:pPr>
        <w:spacing w:line="360" w:lineRule="auto"/>
        <w:rPr>
          <w:rFonts w:ascii="Arial" w:hAnsi="Arial" w:cs="Arial"/>
          <w:sz w:val="22"/>
          <w:szCs w:val="22"/>
        </w:rPr>
      </w:pPr>
      <w:r w:rsidRPr="00B17645">
        <w:rPr>
          <w:rFonts w:ascii="Arial" w:hAnsi="Arial" w:cs="Arial"/>
          <w:sz w:val="22"/>
          <w:szCs w:val="22"/>
        </w:rPr>
        <w:t>and families at the earliest opportunity.” The system is therefore designed to provide local but independent</w:t>
      </w:r>
      <w:r w:rsidR="00E84A21" w:rsidRPr="00B17645">
        <w:rPr>
          <w:rFonts w:ascii="Arial" w:hAnsi="Arial" w:cs="Arial"/>
          <w:sz w:val="22"/>
          <w:szCs w:val="22"/>
        </w:rPr>
        <w:t xml:space="preserve">/single </w:t>
      </w:r>
      <w:r w:rsidRPr="00B17645">
        <w:rPr>
          <w:rFonts w:ascii="Arial" w:hAnsi="Arial" w:cs="Arial"/>
          <w:sz w:val="22"/>
          <w:szCs w:val="22"/>
        </w:rPr>
        <w:t xml:space="preserve">services. Early help system involves the provision of </w:t>
      </w:r>
      <w:r w:rsidR="00DF35E8" w:rsidRPr="00B17645">
        <w:rPr>
          <w:rFonts w:ascii="Arial" w:hAnsi="Arial" w:cs="Arial"/>
          <w:sz w:val="22"/>
          <w:szCs w:val="22"/>
        </w:rPr>
        <w:t>comprehensive,</w:t>
      </w:r>
      <w:r w:rsidRPr="00B17645">
        <w:rPr>
          <w:rFonts w:ascii="Arial" w:hAnsi="Arial" w:cs="Arial"/>
          <w:sz w:val="22"/>
          <w:szCs w:val="22"/>
        </w:rPr>
        <w:t xml:space="preserve"> and experts’ services tailored to deliver support in an organised manner at the earliest opportunity.</w:t>
      </w:r>
    </w:p>
    <w:p w14:paraId="2AE94D9D" w14:textId="77777777" w:rsidR="00991DD7" w:rsidRPr="00B17645" w:rsidRDefault="00991DD7" w:rsidP="00B17645">
      <w:pPr>
        <w:spacing w:line="360" w:lineRule="auto"/>
        <w:rPr>
          <w:rFonts w:ascii="Arial" w:hAnsi="Arial" w:cs="Arial"/>
          <w:sz w:val="22"/>
          <w:szCs w:val="22"/>
        </w:rPr>
      </w:pPr>
    </w:p>
    <w:p w14:paraId="53534425" w14:textId="2669A15B" w:rsidR="00991DD7" w:rsidRPr="00B17645" w:rsidRDefault="00991DD7" w:rsidP="00B17645">
      <w:pPr>
        <w:spacing w:line="360" w:lineRule="auto"/>
        <w:rPr>
          <w:rFonts w:ascii="Arial" w:hAnsi="Arial" w:cs="Arial"/>
          <w:sz w:val="22"/>
          <w:szCs w:val="22"/>
        </w:rPr>
      </w:pPr>
      <w:r w:rsidRPr="00B17645">
        <w:rPr>
          <w:rFonts w:ascii="Arial" w:hAnsi="Arial" w:cs="Arial"/>
          <w:sz w:val="22"/>
          <w:szCs w:val="22"/>
        </w:rPr>
        <w:t xml:space="preserve">The Early help systems aim to provide preventative services, designed to help identify, </w:t>
      </w:r>
      <w:r w:rsidR="00363F18" w:rsidRPr="00B17645">
        <w:rPr>
          <w:rFonts w:ascii="Arial" w:hAnsi="Arial" w:cs="Arial"/>
          <w:sz w:val="22"/>
          <w:szCs w:val="22"/>
        </w:rPr>
        <w:t>evaluate,</w:t>
      </w:r>
      <w:r w:rsidRPr="00B17645">
        <w:rPr>
          <w:rFonts w:ascii="Arial" w:hAnsi="Arial" w:cs="Arial"/>
          <w:sz w:val="22"/>
          <w:szCs w:val="22"/>
        </w:rPr>
        <w:t xml:space="preserve"> and help children and their families thereby stopping a situation from becoming worse. The Early System provides a wide range of supports to family problems like Mental health issues, money troubles, domestic abuse, parenting </w:t>
      </w:r>
      <w:r w:rsidR="00363F18" w:rsidRPr="00B17645">
        <w:rPr>
          <w:rFonts w:ascii="Arial" w:hAnsi="Arial" w:cs="Arial"/>
          <w:sz w:val="22"/>
          <w:szCs w:val="22"/>
        </w:rPr>
        <w:t>problems,</w:t>
      </w:r>
      <w:r w:rsidRPr="00B17645">
        <w:rPr>
          <w:rFonts w:ascii="Arial" w:hAnsi="Arial" w:cs="Arial"/>
          <w:sz w:val="22"/>
          <w:szCs w:val="22"/>
        </w:rPr>
        <w:t xml:space="preserve"> and child absenteeism from school</w:t>
      </w:r>
      <w:r w:rsidR="00363F18" w:rsidRPr="00B17645">
        <w:rPr>
          <w:rFonts w:ascii="Arial" w:hAnsi="Arial" w:cs="Arial"/>
          <w:sz w:val="22"/>
          <w:szCs w:val="22"/>
        </w:rPr>
        <w:t xml:space="preserve">. </w:t>
      </w:r>
      <w:r w:rsidRPr="00B17645">
        <w:rPr>
          <w:rFonts w:ascii="Arial" w:hAnsi="Arial" w:cs="Arial"/>
          <w:sz w:val="22"/>
          <w:szCs w:val="22"/>
        </w:rPr>
        <w:t xml:space="preserve">The Early Help guide emphasise local councils must ensure that support </w:t>
      </w:r>
      <w:r w:rsidRPr="00B17645">
        <w:rPr>
          <w:rFonts w:ascii="Arial" w:hAnsi="Arial" w:cs="Arial"/>
          <w:sz w:val="22"/>
          <w:szCs w:val="22"/>
        </w:rPr>
        <w:lastRenderedPageBreak/>
        <w:t>provided to families are comprehensible and dedicated to the present needs of the entire family.</w:t>
      </w:r>
    </w:p>
    <w:p w14:paraId="3C6A1D8D" w14:textId="77777777" w:rsidR="00991DD7" w:rsidRPr="00B17645" w:rsidRDefault="00991DD7" w:rsidP="00B17645">
      <w:pPr>
        <w:spacing w:line="360" w:lineRule="auto"/>
        <w:rPr>
          <w:rFonts w:ascii="Arial" w:hAnsi="Arial" w:cs="Arial"/>
          <w:sz w:val="22"/>
          <w:szCs w:val="22"/>
        </w:rPr>
      </w:pPr>
    </w:p>
    <w:p w14:paraId="4DFC8975" w14:textId="77777777" w:rsidR="00991DD7" w:rsidRPr="00B17645" w:rsidRDefault="00991DD7" w:rsidP="00B17645">
      <w:pPr>
        <w:spacing w:line="360" w:lineRule="auto"/>
        <w:rPr>
          <w:rFonts w:ascii="Arial" w:hAnsi="Arial" w:cs="Arial"/>
          <w:sz w:val="22"/>
          <w:szCs w:val="22"/>
        </w:rPr>
      </w:pPr>
      <w:r w:rsidRPr="00B17645">
        <w:rPr>
          <w:rFonts w:ascii="Arial" w:hAnsi="Arial" w:cs="Arial"/>
          <w:sz w:val="22"/>
          <w:szCs w:val="22"/>
        </w:rPr>
        <w:t>The working Together to Safeguard Children 2023 also advocates that Early help must be a collaborative effort between relevant institutions and agencies to deliver the needed support and help which is vital for the safeguarding and protection of children. Early Help plays a crucial role together with other safeguarding services to protect children and adults at risk from harm, abuse, or neglect.</w:t>
      </w:r>
    </w:p>
    <w:p w14:paraId="3B98C8EF" w14:textId="77777777" w:rsidR="00DC41FD" w:rsidRPr="00B17645" w:rsidRDefault="00DC41FD" w:rsidP="00B17645">
      <w:pPr>
        <w:spacing w:line="360" w:lineRule="auto"/>
        <w:rPr>
          <w:rFonts w:ascii="Arial" w:hAnsi="Arial" w:cs="Arial"/>
          <w:sz w:val="22"/>
          <w:szCs w:val="22"/>
        </w:rPr>
      </w:pPr>
    </w:p>
    <w:p w14:paraId="01C74B4A" w14:textId="77777777" w:rsidR="00DC41FD" w:rsidRPr="00B17645" w:rsidRDefault="00DC41FD" w:rsidP="00B17645">
      <w:pPr>
        <w:spacing w:line="360" w:lineRule="auto"/>
        <w:rPr>
          <w:rFonts w:ascii="Arial" w:hAnsi="Arial" w:cs="Arial"/>
          <w:sz w:val="22"/>
          <w:szCs w:val="22"/>
        </w:rPr>
      </w:pPr>
    </w:p>
    <w:p w14:paraId="4F8F3B08" w14:textId="6F6145FF" w:rsidR="00BE1430" w:rsidRPr="00B17645" w:rsidRDefault="00BE1430" w:rsidP="00402D20">
      <w:pPr>
        <w:pStyle w:val="Heading2"/>
      </w:pPr>
      <w:r w:rsidRPr="00B17645">
        <w:t>Explanation of multi-agency working</w:t>
      </w:r>
    </w:p>
    <w:p w14:paraId="72322755" w14:textId="5A6F0F0F" w:rsidR="00BE1430" w:rsidRPr="00B17645" w:rsidRDefault="00BE1430" w:rsidP="00B17645">
      <w:pPr>
        <w:spacing w:line="360" w:lineRule="auto"/>
        <w:rPr>
          <w:rFonts w:ascii="Arial" w:hAnsi="Arial" w:cs="Arial"/>
          <w:sz w:val="22"/>
          <w:szCs w:val="22"/>
        </w:rPr>
      </w:pPr>
      <w:r w:rsidRPr="00B17645">
        <w:rPr>
          <w:rFonts w:ascii="Arial" w:hAnsi="Arial" w:cs="Arial"/>
          <w:sz w:val="22"/>
          <w:szCs w:val="22"/>
        </w:rPr>
        <w:t xml:space="preserve">Multi-agency working is at the heart of all early help systems. Several agencies and professionals across various public sectors provide different services </w:t>
      </w:r>
      <w:r w:rsidR="00363F18" w:rsidRPr="00B17645">
        <w:rPr>
          <w:rFonts w:ascii="Arial" w:hAnsi="Arial" w:cs="Arial"/>
          <w:sz w:val="22"/>
          <w:szCs w:val="22"/>
        </w:rPr>
        <w:t>to</w:t>
      </w:r>
      <w:r w:rsidRPr="00B17645">
        <w:rPr>
          <w:rFonts w:ascii="Arial" w:hAnsi="Arial" w:cs="Arial"/>
          <w:sz w:val="22"/>
          <w:szCs w:val="22"/>
        </w:rPr>
        <w:t xml:space="preserve"> identify problems, pass on </w:t>
      </w:r>
      <w:r w:rsidR="00363F18" w:rsidRPr="00B17645">
        <w:rPr>
          <w:rFonts w:ascii="Arial" w:hAnsi="Arial" w:cs="Arial"/>
          <w:sz w:val="22"/>
          <w:szCs w:val="22"/>
        </w:rPr>
        <w:t>vital information,</w:t>
      </w:r>
      <w:r w:rsidR="00A72E36" w:rsidRPr="00B17645">
        <w:rPr>
          <w:rFonts w:ascii="Arial" w:hAnsi="Arial" w:cs="Arial"/>
          <w:sz w:val="22"/>
          <w:szCs w:val="22"/>
        </w:rPr>
        <w:t xml:space="preserve"> and</w:t>
      </w:r>
      <w:r w:rsidRPr="00B17645">
        <w:rPr>
          <w:rFonts w:ascii="Arial" w:hAnsi="Arial" w:cs="Arial"/>
          <w:sz w:val="22"/>
          <w:szCs w:val="22"/>
        </w:rPr>
        <w:t xml:space="preserve"> make holistic evaluations of situations </w:t>
      </w:r>
      <w:r w:rsidR="00A72E36" w:rsidRPr="00B17645">
        <w:rPr>
          <w:rFonts w:ascii="Arial" w:hAnsi="Arial" w:cs="Arial"/>
          <w:sz w:val="22"/>
          <w:szCs w:val="22"/>
        </w:rPr>
        <w:t xml:space="preserve">to </w:t>
      </w:r>
      <w:r w:rsidRPr="00B17645">
        <w:rPr>
          <w:rFonts w:ascii="Arial" w:hAnsi="Arial" w:cs="Arial"/>
          <w:sz w:val="22"/>
          <w:szCs w:val="22"/>
        </w:rPr>
        <w:t xml:space="preserve">provide combined assistance to families in </w:t>
      </w:r>
      <w:r w:rsidR="00D47F42" w:rsidRPr="00B17645">
        <w:rPr>
          <w:rFonts w:ascii="Arial" w:hAnsi="Arial" w:cs="Arial"/>
          <w:sz w:val="22"/>
          <w:szCs w:val="22"/>
        </w:rPr>
        <w:t xml:space="preserve">need. Examples of such agencies include schools, police, social care workers, </w:t>
      </w:r>
      <w:r w:rsidR="00363F18" w:rsidRPr="00B17645">
        <w:rPr>
          <w:rFonts w:ascii="Arial" w:hAnsi="Arial" w:cs="Arial"/>
          <w:sz w:val="22"/>
          <w:szCs w:val="22"/>
        </w:rPr>
        <w:t>GPs,</w:t>
      </w:r>
      <w:r w:rsidR="00D47F42" w:rsidRPr="00B17645">
        <w:rPr>
          <w:rFonts w:ascii="Arial" w:hAnsi="Arial" w:cs="Arial"/>
          <w:sz w:val="22"/>
          <w:szCs w:val="22"/>
        </w:rPr>
        <w:t xml:space="preserve"> and charities. The coordination and collaboration </w:t>
      </w:r>
      <w:r w:rsidR="001125BE" w:rsidRPr="00B17645">
        <w:rPr>
          <w:rFonts w:ascii="Arial" w:hAnsi="Arial" w:cs="Arial"/>
          <w:sz w:val="22"/>
          <w:szCs w:val="22"/>
        </w:rPr>
        <w:t xml:space="preserve">are </w:t>
      </w:r>
      <w:r w:rsidR="00D47F42" w:rsidRPr="00B17645">
        <w:rPr>
          <w:rFonts w:ascii="Arial" w:hAnsi="Arial" w:cs="Arial"/>
          <w:sz w:val="22"/>
          <w:szCs w:val="22"/>
        </w:rPr>
        <w:t xml:space="preserve">important because family problems are often multifaceted </w:t>
      </w:r>
      <w:r w:rsidR="001125BE" w:rsidRPr="00B17645">
        <w:rPr>
          <w:rFonts w:ascii="Arial" w:hAnsi="Arial" w:cs="Arial"/>
          <w:sz w:val="22"/>
          <w:szCs w:val="22"/>
        </w:rPr>
        <w:t>requiring the services of many agencies.</w:t>
      </w:r>
    </w:p>
    <w:p w14:paraId="3DAA7F48" w14:textId="0B3D1A0C" w:rsidR="00D33EF5" w:rsidRPr="00B17645" w:rsidRDefault="001125BE" w:rsidP="00B17645">
      <w:pPr>
        <w:spacing w:line="360" w:lineRule="auto"/>
        <w:rPr>
          <w:rFonts w:ascii="Arial" w:hAnsi="Arial" w:cs="Arial"/>
          <w:sz w:val="22"/>
          <w:szCs w:val="22"/>
        </w:rPr>
      </w:pPr>
      <w:r w:rsidRPr="00B17645">
        <w:rPr>
          <w:rFonts w:ascii="Arial" w:hAnsi="Arial" w:cs="Arial"/>
          <w:sz w:val="22"/>
          <w:szCs w:val="22"/>
        </w:rPr>
        <w:t xml:space="preserve">E.g. Frequent child absenteeism from school might be </w:t>
      </w:r>
      <w:r w:rsidR="00D930A2" w:rsidRPr="00B17645">
        <w:rPr>
          <w:rFonts w:ascii="Arial" w:hAnsi="Arial" w:cs="Arial"/>
          <w:sz w:val="22"/>
          <w:szCs w:val="22"/>
        </w:rPr>
        <w:t xml:space="preserve">an indication of bigger family problem such as </w:t>
      </w:r>
      <w:r w:rsidRPr="00B17645">
        <w:rPr>
          <w:rFonts w:ascii="Arial" w:hAnsi="Arial" w:cs="Arial"/>
          <w:sz w:val="22"/>
          <w:szCs w:val="22"/>
        </w:rPr>
        <w:t xml:space="preserve">parental substance abuse, household poverty to meet child needs or domestic abuse. In this example, a multi-agency </w:t>
      </w:r>
      <w:r w:rsidR="00A816DD" w:rsidRPr="00B17645">
        <w:rPr>
          <w:rFonts w:ascii="Arial" w:hAnsi="Arial" w:cs="Arial"/>
          <w:sz w:val="22"/>
          <w:szCs w:val="22"/>
        </w:rPr>
        <w:t xml:space="preserve">response will provide an elaborate assessment of the situation </w:t>
      </w:r>
      <w:r w:rsidR="00363F18" w:rsidRPr="00B17645">
        <w:rPr>
          <w:rFonts w:ascii="Arial" w:hAnsi="Arial" w:cs="Arial"/>
          <w:sz w:val="22"/>
          <w:szCs w:val="22"/>
        </w:rPr>
        <w:t>to</w:t>
      </w:r>
      <w:r w:rsidR="00A816DD" w:rsidRPr="00B17645">
        <w:rPr>
          <w:rFonts w:ascii="Arial" w:hAnsi="Arial" w:cs="Arial"/>
          <w:sz w:val="22"/>
          <w:szCs w:val="22"/>
        </w:rPr>
        <w:t xml:space="preserve"> tackle the root causes of child absenteeism.</w:t>
      </w:r>
    </w:p>
    <w:p w14:paraId="0F32F4F2" w14:textId="6016D3E3" w:rsidR="00402D20" w:rsidRDefault="00E14CC5" w:rsidP="00B17645">
      <w:pPr>
        <w:spacing w:line="360" w:lineRule="auto"/>
        <w:rPr>
          <w:rFonts w:ascii="Arial" w:hAnsi="Arial" w:cs="Arial"/>
          <w:sz w:val="22"/>
          <w:szCs w:val="22"/>
        </w:rPr>
      </w:pPr>
      <w:r w:rsidRPr="00B17645">
        <w:rPr>
          <w:rFonts w:ascii="Arial" w:hAnsi="Arial" w:cs="Arial"/>
          <w:sz w:val="22"/>
          <w:szCs w:val="22"/>
        </w:rPr>
        <w:t xml:space="preserve">The Working Together to Safeguard Children 2023 </w:t>
      </w:r>
      <w:r w:rsidR="007660B4" w:rsidRPr="00B17645">
        <w:rPr>
          <w:rFonts w:ascii="Arial" w:hAnsi="Arial" w:cs="Arial"/>
          <w:sz w:val="22"/>
          <w:szCs w:val="22"/>
        </w:rPr>
        <w:t xml:space="preserve">policy mandates local councils to put in place strong multi-agency working systems to protect and promote </w:t>
      </w:r>
      <w:r w:rsidR="00D33EF5" w:rsidRPr="00B17645">
        <w:rPr>
          <w:rFonts w:ascii="Arial" w:hAnsi="Arial" w:cs="Arial"/>
          <w:sz w:val="22"/>
          <w:szCs w:val="22"/>
        </w:rPr>
        <w:t>welfare</w:t>
      </w:r>
      <w:r w:rsidR="007660B4" w:rsidRPr="00B17645">
        <w:rPr>
          <w:rFonts w:ascii="Arial" w:hAnsi="Arial" w:cs="Arial"/>
          <w:sz w:val="22"/>
          <w:szCs w:val="22"/>
        </w:rPr>
        <w:t xml:space="preserve"> of children. </w:t>
      </w:r>
      <w:r w:rsidRPr="00B17645">
        <w:rPr>
          <w:rFonts w:ascii="Arial" w:hAnsi="Arial" w:cs="Arial"/>
          <w:sz w:val="22"/>
          <w:szCs w:val="22"/>
        </w:rPr>
        <w:t xml:space="preserve">The policy directs </w:t>
      </w:r>
      <w:r w:rsidR="00FE4200" w:rsidRPr="00B17645">
        <w:rPr>
          <w:rFonts w:ascii="Arial" w:hAnsi="Arial" w:cs="Arial"/>
          <w:sz w:val="22"/>
          <w:szCs w:val="22"/>
        </w:rPr>
        <w:t>local councils to provide relevant information to the public about what support systems are available, how to find the needed help and how different services collaborate to provide help</w:t>
      </w:r>
      <w:sdt>
        <w:sdtPr>
          <w:rPr>
            <w:rFonts w:ascii="Arial" w:hAnsi="Arial" w:cs="Arial"/>
            <w:sz w:val="22"/>
            <w:szCs w:val="22"/>
          </w:rPr>
          <w:id w:val="2008397011"/>
          <w:citation/>
        </w:sdtPr>
        <w:sdtContent>
          <w:r w:rsidR="00CC4B16">
            <w:rPr>
              <w:rFonts w:ascii="Arial" w:hAnsi="Arial" w:cs="Arial"/>
              <w:sz w:val="22"/>
              <w:szCs w:val="22"/>
            </w:rPr>
            <w:fldChar w:fldCharType="begin"/>
          </w:r>
          <w:r w:rsidR="00CC4B16">
            <w:rPr>
              <w:rFonts w:ascii="Arial" w:hAnsi="Arial" w:cs="Arial"/>
              <w:sz w:val="22"/>
              <w:szCs w:val="22"/>
            </w:rPr>
            <w:instrText xml:space="preserve"> CITATION GOV26 \l 2057 </w:instrText>
          </w:r>
          <w:r w:rsidR="00CC4B16">
            <w:rPr>
              <w:rFonts w:ascii="Arial" w:hAnsi="Arial" w:cs="Arial"/>
              <w:sz w:val="22"/>
              <w:szCs w:val="22"/>
            </w:rPr>
            <w:fldChar w:fldCharType="separate"/>
          </w:r>
          <w:r w:rsidR="00CC4B16">
            <w:rPr>
              <w:rFonts w:ascii="Arial" w:hAnsi="Arial" w:cs="Arial"/>
              <w:noProof/>
              <w:sz w:val="22"/>
              <w:szCs w:val="22"/>
            </w:rPr>
            <w:t xml:space="preserve"> </w:t>
          </w:r>
          <w:r w:rsidR="00CC4B16" w:rsidRPr="00CC4B16">
            <w:rPr>
              <w:rFonts w:ascii="Arial" w:hAnsi="Arial" w:cs="Arial"/>
              <w:noProof/>
              <w:sz w:val="22"/>
              <w:szCs w:val="22"/>
            </w:rPr>
            <w:t>(GOV.UK, 2026)</w:t>
          </w:r>
          <w:r w:rsidR="00CC4B16">
            <w:rPr>
              <w:rFonts w:ascii="Arial" w:hAnsi="Arial" w:cs="Arial"/>
              <w:sz w:val="22"/>
              <w:szCs w:val="22"/>
            </w:rPr>
            <w:fldChar w:fldCharType="end"/>
          </w:r>
        </w:sdtContent>
      </w:sdt>
      <w:r w:rsidR="00FE4200" w:rsidRPr="00B17645">
        <w:rPr>
          <w:rFonts w:ascii="Arial" w:hAnsi="Arial" w:cs="Arial"/>
          <w:sz w:val="22"/>
          <w:szCs w:val="22"/>
        </w:rPr>
        <w:t>.</w:t>
      </w:r>
    </w:p>
    <w:p w14:paraId="2C6D37D9" w14:textId="77777777" w:rsidR="00AA06EE" w:rsidRPr="00B17645" w:rsidRDefault="00AA06EE" w:rsidP="00B17645">
      <w:pPr>
        <w:spacing w:line="360" w:lineRule="auto"/>
        <w:rPr>
          <w:rFonts w:ascii="Arial" w:hAnsi="Arial" w:cs="Arial"/>
          <w:sz w:val="22"/>
          <w:szCs w:val="22"/>
        </w:rPr>
      </w:pPr>
    </w:p>
    <w:p w14:paraId="6EAA6258" w14:textId="79D80217" w:rsidR="005335B9" w:rsidRPr="00B17645" w:rsidRDefault="005335B9" w:rsidP="00402D20">
      <w:pPr>
        <w:pStyle w:val="Heading1"/>
      </w:pPr>
      <w:r w:rsidRPr="00B17645">
        <w:t>Evaluation of local authority websites.</w:t>
      </w:r>
    </w:p>
    <w:p w14:paraId="387B4966" w14:textId="77777777" w:rsidR="00E84A21" w:rsidRPr="00491C82" w:rsidRDefault="00E84A21" w:rsidP="00B17645">
      <w:pPr>
        <w:spacing w:line="360" w:lineRule="auto"/>
        <w:rPr>
          <w:rFonts w:ascii="Arial" w:hAnsi="Arial" w:cs="Arial"/>
          <w:b/>
          <w:bCs/>
          <w:iCs/>
          <w:sz w:val="22"/>
          <w:szCs w:val="22"/>
          <w:highlight w:val="yellow"/>
        </w:rPr>
      </w:pPr>
    </w:p>
    <w:p w14:paraId="720727B1" w14:textId="6ED52969" w:rsidR="00B17645" w:rsidRPr="00491C82" w:rsidRDefault="00B17645" w:rsidP="00402D20">
      <w:pPr>
        <w:pStyle w:val="Heading2"/>
        <w:rPr>
          <w:b/>
          <w:bCs/>
          <w:i w:val="0"/>
          <w:iCs/>
        </w:rPr>
      </w:pPr>
      <w:r w:rsidRPr="00491C82">
        <w:rPr>
          <w:b/>
          <w:bCs/>
          <w:i w:val="0"/>
          <w:iCs/>
        </w:rPr>
        <w:t>Leicestershire County Council.</w:t>
      </w:r>
    </w:p>
    <w:p w14:paraId="3AB222AF" w14:textId="36AE5E19" w:rsidR="00B17645" w:rsidRPr="00B17645" w:rsidRDefault="00B17645" w:rsidP="00B17645">
      <w:pPr>
        <w:spacing w:line="360" w:lineRule="auto"/>
        <w:rPr>
          <w:rFonts w:ascii="Arial" w:hAnsi="Arial" w:cs="Arial"/>
          <w:sz w:val="22"/>
          <w:szCs w:val="22"/>
        </w:rPr>
      </w:pPr>
      <w:r w:rsidRPr="00B17645">
        <w:rPr>
          <w:rFonts w:ascii="Arial" w:hAnsi="Arial" w:cs="Arial"/>
          <w:sz w:val="22"/>
          <w:szCs w:val="22"/>
        </w:rPr>
        <w:t xml:space="preserve">Information relating to how to access Early help is hard to find although there </w:t>
      </w:r>
      <w:r w:rsidR="00363F18" w:rsidRPr="00B17645">
        <w:rPr>
          <w:rFonts w:ascii="Arial" w:hAnsi="Arial" w:cs="Arial"/>
          <w:sz w:val="22"/>
          <w:szCs w:val="22"/>
        </w:rPr>
        <w:t>is</w:t>
      </w:r>
      <w:r w:rsidRPr="00B17645">
        <w:rPr>
          <w:rFonts w:ascii="Arial" w:hAnsi="Arial" w:cs="Arial"/>
          <w:sz w:val="22"/>
          <w:szCs w:val="22"/>
        </w:rPr>
        <w:t xml:space="preserve"> </w:t>
      </w:r>
      <w:r w:rsidR="00FB7639" w:rsidRPr="00B17645">
        <w:rPr>
          <w:rFonts w:ascii="Arial" w:hAnsi="Arial" w:cs="Arial"/>
          <w:sz w:val="22"/>
          <w:szCs w:val="22"/>
        </w:rPr>
        <w:t>exceptionally good</w:t>
      </w:r>
      <w:r w:rsidRPr="00B17645">
        <w:rPr>
          <w:rFonts w:ascii="Arial" w:hAnsi="Arial" w:cs="Arial"/>
          <w:sz w:val="22"/>
          <w:szCs w:val="22"/>
        </w:rPr>
        <w:t xml:space="preserve"> information the website</w:t>
      </w:r>
      <w:r w:rsidR="00363F18" w:rsidRPr="00B17645">
        <w:rPr>
          <w:rFonts w:ascii="Arial" w:hAnsi="Arial" w:cs="Arial"/>
          <w:sz w:val="22"/>
          <w:szCs w:val="22"/>
        </w:rPr>
        <w:t xml:space="preserve">. </w:t>
      </w:r>
      <w:r w:rsidRPr="00B17645">
        <w:rPr>
          <w:rFonts w:ascii="Arial" w:hAnsi="Arial" w:cs="Arial"/>
          <w:sz w:val="22"/>
          <w:szCs w:val="22"/>
        </w:rPr>
        <w:t xml:space="preserve">Information a page title “help for children and families” provide direct phone contact, Teen Health 11-19 Service self-referrals and emails to families to access help. Professionals can also make a referral on behalf of a family for Early Help and Social Care Services by completing forms that is readily available on the website. The </w:t>
      </w:r>
      <w:r w:rsidRPr="00B17645">
        <w:rPr>
          <w:rFonts w:ascii="Arial" w:hAnsi="Arial" w:cs="Arial"/>
          <w:sz w:val="22"/>
          <w:szCs w:val="22"/>
        </w:rPr>
        <w:lastRenderedPageBreak/>
        <w:t>Family Help page also deliver targeted early help to children and families as well as Children and Family Wellbeing Service. The page can also provide Child in Need services</w:t>
      </w:r>
      <w:sdt>
        <w:sdtPr>
          <w:rPr>
            <w:rFonts w:ascii="Arial" w:hAnsi="Arial" w:cs="Arial"/>
            <w:sz w:val="22"/>
            <w:szCs w:val="22"/>
          </w:rPr>
          <w:id w:val="400259104"/>
          <w:citation/>
        </w:sdtPr>
        <w:sdtContent>
          <w:r w:rsidR="00CC4B16">
            <w:rPr>
              <w:rFonts w:ascii="Arial" w:hAnsi="Arial" w:cs="Arial"/>
              <w:sz w:val="22"/>
              <w:szCs w:val="22"/>
            </w:rPr>
            <w:fldChar w:fldCharType="begin"/>
          </w:r>
          <w:r w:rsidR="00CC4B16">
            <w:rPr>
              <w:rFonts w:ascii="Arial" w:hAnsi="Arial" w:cs="Arial"/>
              <w:sz w:val="22"/>
              <w:szCs w:val="22"/>
            </w:rPr>
            <w:instrText xml:space="preserve"> CITATION Lei26 \l 2057 </w:instrText>
          </w:r>
          <w:r w:rsidR="00CC4B16">
            <w:rPr>
              <w:rFonts w:ascii="Arial" w:hAnsi="Arial" w:cs="Arial"/>
              <w:sz w:val="22"/>
              <w:szCs w:val="22"/>
            </w:rPr>
            <w:fldChar w:fldCharType="separate"/>
          </w:r>
          <w:r w:rsidR="00CC4B16">
            <w:rPr>
              <w:rFonts w:ascii="Arial" w:hAnsi="Arial" w:cs="Arial"/>
              <w:noProof/>
              <w:sz w:val="22"/>
              <w:szCs w:val="22"/>
            </w:rPr>
            <w:t xml:space="preserve"> </w:t>
          </w:r>
          <w:r w:rsidR="00CC4B16" w:rsidRPr="00CC4B16">
            <w:rPr>
              <w:rFonts w:ascii="Arial" w:hAnsi="Arial" w:cs="Arial"/>
              <w:noProof/>
              <w:sz w:val="22"/>
              <w:szCs w:val="22"/>
            </w:rPr>
            <w:t>(Leicestershire County Council, 2026)</w:t>
          </w:r>
          <w:r w:rsidR="00CC4B16">
            <w:rPr>
              <w:rFonts w:ascii="Arial" w:hAnsi="Arial" w:cs="Arial"/>
              <w:sz w:val="22"/>
              <w:szCs w:val="22"/>
            </w:rPr>
            <w:fldChar w:fldCharType="end"/>
          </w:r>
        </w:sdtContent>
      </w:sdt>
      <w:r w:rsidRPr="00B17645">
        <w:rPr>
          <w:rFonts w:ascii="Arial" w:hAnsi="Arial" w:cs="Arial"/>
          <w:sz w:val="22"/>
          <w:szCs w:val="22"/>
        </w:rPr>
        <w:t>.</w:t>
      </w:r>
    </w:p>
    <w:p w14:paraId="5EE977D4" w14:textId="77777777" w:rsidR="00B17645" w:rsidRPr="00B17645" w:rsidRDefault="00B17645" w:rsidP="00B17645">
      <w:pPr>
        <w:spacing w:line="360" w:lineRule="auto"/>
        <w:rPr>
          <w:rFonts w:ascii="Arial" w:hAnsi="Arial" w:cs="Arial"/>
          <w:sz w:val="22"/>
          <w:szCs w:val="22"/>
        </w:rPr>
      </w:pPr>
    </w:p>
    <w:p w14:paraId="453435E7" w14:textId="715DAAE8" w:rsidR="00B17645" w:rsidRPr="00B17645" w:rsidRDefault="00B17645" w:rsidP="00B17645">
      <w:pPr>
        <w:spacing w:line="360" w:lineRule="auto"/>
        <w:rPr>
          <w:rFonts w:ascii="Arial" w:hAnsi="Arial" w:cs="Arial"/>
          <w:sz w:val="22"/>
          <w:szCs w:val="22"/>
        </w:rPr>
      </w:pPr>
      <w:r w:rsidRPr="00B17645">
        <w:rPr>
          <w:rFonts w:ascii="Arial" w:hAnsi="Arial" w:cs="Arial"/>
          <w:sz w:val="22"/>
          <w:szCs w:val="22"/>
        </w:rPr>
        <w:t xml:space="preserve">Among the Early Help services that can accessed that information includes domestic abuse, children with special education needs, </w:t>
      </w:r>
      <w:r w:rsidR="00363F18" w:rsidRPr="00B17645">
        <w:rPr>
          <w:rFonts w:ascii="Arial" w:hAnsi="Arial" w:cs="Arial"/>
          <w:sz w:val="22"/>
          <w:szCs w:val="22"/>
        </w:rPr>
        <w:t>pregnancy,</w:t>
      </w:r>
      <w:r w:rsidRPr="00B17645">
        <w:rPr>
          <w:rFonts w:ascii="Arial" w:hAnsi="Arial" w:cs="Arial"/>
          <w:sz w:val="22"/>
          <w:szCs w:val="22"/>
        </w:rPr>
        <w:t xml:space="preserve"> and parenting. Family Hubs and family information and support directory</w:t>
      </w:r>
      <w:r w:rsidR="00363F18" w:rsidRPr="00B17645">
        <w:rPr>
          <w:rFonts w:ascii="Arial" w:hAnsi="Arial" w:cs="Arial"/>
          <w:sz w:val="22"/>
          <w:szCs w:val="22"/>
        </w:rPr>
        <w:t xml:space="preserve">. </w:t>
      </w:r>
      <w:r w:rsidRPr="00B17645">
        <w:rPr>
          <w:rFonts w:ascii="Arial" w:hAnsi="Arial" w:cs="Arial"/>
          <w:sz w:val="22"/>
          <w:szCs w:val="22"/>
        </w:rPr>
        <w:t>A good feature of this website is that there are wide range of children and family support services that can all be accessed from the family information and support directory.</w:t>
      </w:r>
      <w:r w:rsidR="00CC4B16">
        <w:rPr>
          <w:rFonts w:ascii="Arial" w:hAnsi="Arial" w:cs="Arial"/>
          <w:sz w:val="22"/>
          <w:szCs w:val="22"/>
        </w:rPr>
        <w:t xml:space="preserve"> </w:t>
      </w:r>
      <w:r w:rsidRPr="00B17645">
        <w:rPr>
          <w:rFonts w:ascii="Arial" w:hAnsi="Arial" w:cs="Arial"/>
          <w:sz w:val="22"/>
          <w:szCs w:val="22"/>
        </w:rPr>
        <w:t>The layout of the website is in direct contrast to the requirements of the national policy on Early Help. This is because information is easy to find.</w:t>
      </w:r>
    </w:p>
    <w:p w14:paraId="7F04BADA" w14:textId="77777777" w:rsidR="00B17645" w:rsidRPr="00B17645" w:rsidRDefault="00B17645" w:rsidP="00B17645">
      <w:pPr>
        <w:spacing w:line="360" w:lineRule="auto"/>
        <w:rPr>
          <w:rFonts w:ascii="Arial" w:hAnsi="Arial" w:cs="Arial"/>
          <w:i/>
          <w:iCs/>
          <w:sz w:val="22"/>
          <w:szCs w:val="22"/>
        </w:rPr>
      </w:pPr>
    </w:p>
    <w:p w14:paraId="73813886" w14:textId="77777777" w:rsidR="00B17645" w:rsidRPr="00B17645" w:rsidRDefault="00B17645" w:rsidP="00B17645">
      <w:pPr>
        <w:spacing w:line="360" w:lineRule="auto"/>
        <w:rPr>
          <w:rFonts w:ascii="Arial" w:hAnsi="Arial" w:cs="Arial"/>
          <w:i/>
          <w:iCs/>
          <w:sz w:val="22"/>
          <w:szCs w:val="22"/>
        </w:rPr>
      </w:pPr>
    </w:p>
    <w:p w14:paraId="3F626C48" w14:textId="77777777" w:rsidR="00B17645" w:rsidRPr="006F4D3D" w:rsidRDefault="00B17645" w:rsidP="00402D20">
      <w:pPr>
        <w:pStyle w:val="Heading2"/>
        <w:rPr>
          <w:b/>
          <w:bCs/>
          <w:i w:val="0"/>
          <w:iCs/>
        </w:rPr>
      </w:pPr>
      <w:r w:rsidRPr="006F4D3D">
        <w:rPr>
          <w:b/>
          <w:bCs/>
          <w:i w:val="0"/>
          <w:iCs/>
        </w:rPr>
        <w:t>Nottinghamshire County Council</w:t>
      </w:r>
    </w:p>
    <w:p w14:paraId="1B158692" w14:textId="1C1B7BD7" w:rsidR="00402D20" w:rsidRDefault="00B17645" w:rsidP="00B17645">
      <w:pPr>
        <w:spacing w:line="360" w:lineRule="auto"/>
        <w:rPr>
          <w:rFonts w:ascii="Arial" w:hAnsi="Arial" w:cs="Arial"/>
          <w:sz w:val="22"/>
          <w:szCs w:val="22"/>
        </w:rPr>
      </w:pPr>
      <w:r w:rsidRPr="00B17645">
        <w:rPr>
          <w:rFonts w:ascii="Arial" w:hAnsi="Arial" w:cs="Arial"/>
          <w:sz w:val="22"/>
          <w:szCs w:val="22"/>
        </w:rPr>
        <w:t xml:space="preserve">The website hosts multiple pages that provide </w:t>
      </w:r>
      <w:r w:rsidR="00363F18">
        <w:rPr>
          <w:rFonts w:ascii="Arial" w:hAnsi="Arial" w:cs="Arial"/>
          <w:sz w:val="22"/>
          <w:szCs w:val="22"/>
        </w:rPr>
        <w:t>useful</w:t>
      </w:r>
      <w:r w:rsidR="00363F18" w:rsidRPr="00B17645">
        <w:rPr>
          <w:rFonts w:ascii="Arial" w:hAnsi="Arial" w:cs="Arial"/>
          <w:sz w:val="22"/>
          <w:szCs w:val="22"/>
        </w:rPr>
        <w:t xml:space="preserve"> information</w:t>
      </w:r>
      <w:r w:rsidRPr="00B17645">
        <w:rPr>
          <w:rFonts w:ascii="Arial" w:hAnsi="Arial" w:cs="Arial"/>
          <w:sz w:val="22"/>
          <w:szCs w:val="22"/>
        </w:rPr>
        <w:t xml:space="preserve"> on how to access Early Help</w:t>
      </w:r>
      <w:r w:rsidR="00363F18" w:rsidRPr="00B17645">
        <w:rPr>
          <w:rFonts w:ascii="Arial" w:hAnsi="Arial" w:cs="Arial"/>
          <w:sz w:val="22"/>
          <w:szCs w:val="22"/>
        </w:rPr>
        <w:t xml:space="preserve">. </w:t>
      </w:r>
      <w:r w:rsidRPr="00B17645">
        <w:rPr>
          <w:rFonts w:ascii="Arial" w:hAnsi="Arial" w:cs="Arial"/>
          <w:sz w:val="22"/>
          <w:szCs w:val="22"/>
        </w:rPr>
        <w:t>All these pages are connected on the website. A webpage titled “referring to Early help services” gives a thorough explanation on the principles and aims of Early Help services</w:t>
      </w:r>
      <w:sdt>
        <w:sdtPr>
          <w:rPr>
            <w:rFonts w:ascii="Arial" w:hAnsi="Arial" w:cs="Arial"/>
            <w:sz w:val="22"/>
            <w:szCs w:val="22"/>
          </w:rPr>
          <w:id w:val="1807966117"/>
          <w:citation/>
        </w:sdtPr>
        <w:sdtContent>
          <w:r w:rsidR="007D7A2C">
            <w:rPr>
              <w:rFonts w:ascii="Arial" w:hAnsi="Arial" w:cs="Arial"/>
              <w:sz w:val="22"/>
              <w:szCs w:val="22"/>
            </w:rPr>
            <w:fldChar w:fldCharType="begin"/>
          </w:r>
          <w:r w:rsidR="007D7A2C">
            <w:rPr>
              <w:rFonts w:ascii="Arial" w:hAnsi="Arial" w:cs="Arial"/>
              <w:sz w:val="22"/>
              <w:szCs w:val="22"/>
            </w:rPr>
            <w:instrText xml:space="preserve"> CITATION Not264 \l 2057 </w:instrText>
          </w:r>
          <w:r w:rsidR="007D7A2C">
            <w:rPr>
              <w:rFonts w:ascii="Arial" w:hAnsi="Arial" w:cs="Arial"/>
              <w:sz w:val="22"/>
              <w:szCs w:val="22"/>
            </w:rPr>
            <w:fldChar w:fldCharType="separate"/>
          </w:r>
          <w:r w:rsidR="007D7A2C">
            <w:rPr>
              <w:rFonts w:ascii="Arial" w:hAnsi="Arial" w:cs="Arial"/>
              <w:noProof/>
              <w:sz w:val="22"/>
              <w:szCs w:val="22"/>
            </w:rPr>
            <w:t xml:space="preserve"> </w:t>
          </w:r>
          <w:r w:rsidR="007D7A2C" w:rsidRPr="007D7A2C">
            <w:rPr>
              <w:rFonts w:ascii="Arial" w:hAnsi="Arial" w:cs="Arial"/>
              <w:noProof/>
              <w:sz w:val="22"/>
              <w:szCs w:val="22"/>
            </w:rPr>
            <w:t>(Nottinghamshire County Council, 2026)</w:t>
          </w:r>
          <w:r w:rsidR="007D7A2C">
            <w:rPr>
              <w:rFonts w:ascii="Arial" w:hAnsi="Arial" w:cs="Arial"/>
              <w:sz w:val="22"/>
              <w:szCs w:val="22"/>
            </w:rPr>
            <w:fldChar w:fldCharType="end"/>
          </w:r>
        </w:sdtContent>
      </w:sdt>
      <w:r w:rsidR="007D7A2C">
        <w:rPr>
          <w:rFonts w:ascii="Arial" w:hAnsi="Arial" w:cs="Arial"/>
          <w:sz w:val="22"/>
          <w:szCs w:val="22"/>
        </w:rPr>
        <w:t>.</w:t>
      </w:r>
      <w:r w:rsidRPr="00B17645">
        <w:rPr>
          <w:rFonts w:ascii="Arial" w:hAnsi="Arial" w:cs="Arial"/>
          <w:sz w:val="22"/>
          <w:szCs w:val="22"/>
        </w:rPr>
        <w:t xml:space="preserve"> According to the webpage early help are designed to offer the right support to children and families before their situation become worse.</w:t>
      </w:r>
      <w:r w:rsidR="00402D20">
        <w:rPr>
          <w:rFonts w:ascii="Arial" w:hAnsi="Arial" w:cs="Arial"/>
          <w:sz w:val="22"/>
          <w:szCs w:val="22"/>
        </w:rPr>
        <w:t xml:space="preserve"> </w:t>
      </w:r>
      <w:r w:rsidRPr="00B17645">
        <w:rPr>
          <w:rFonts w:ascii="Arial" w:hAnsi="Arial" w:cs="Arial"/>
          <w:sz w:val="22"/>
          <w:szCs w:val="22"/>
        </w:rPr>
        <w:t>There are links for families to contact the Early Help unit and family hub teams. Self-referral options also exist on the webpage</w:t>
      </w:r>
      <w:r w:rsidR="00363F18" w:rsidRPr="00B17645">
        <w:rPr>
          <w:rFonts w:ascii="Arial" w:hAnsi="Arial" w:cs="Arial"/>
          <w:sz w:val="22"/>
          <w:szCs w:val="22"/>
        </w:rPr>
        <w:t xml:space="preserve">. </w:t>
      </w:r>
    </w:p>
    <w:p w14:paraId="3C3A1F94" w14:textId="77777777" w:rsidR="00402D20" w:rsidRDefault="00402D20" w:rsidP="00B17645">
      <w:pPr>
        <w:spacing w:line="360" w:lineRule="auto"/>
        <w:rPr>
          <w:rFonts w:ascii="Arial" w:hAnsi="Arial" w:cs="Arial"/>
          <w:sz w:val="22"/>
          <w:szCs w:val="22"/>
        </w:rPr>
      </w:pPr>
    </w:p>
    <w:p w14:paraId="2253D449" w14:textId="5A89C78F" w:rsidR="00B17645" w:rsidRPr="00B17645" w:rsidRDefault="00B17645" w:rsidP="00B17645">
      <w:pPr>
        <w:spacing w:line="360" w:lineRule="auto"/>
        <w:rPr>
          <w:rFonts w:ascii="Arial" w:hAnsi="Arial" w:cs="Arial"/>
          <w:sz w:val="22"/>
          <w:szCs w:val="22"/>
        </w:rPr>
      </w:pPr>
      <w:r w:rsidRPr="00B17645">
        <w:rPr>
          <w:rFonts w:ascii="Arial" w:hAnsi="Arial" w:cs="Arial"/>
          <w:sz w:val="22"/>
          <w:szCs w:val="22"/>
        </w:rPr>
        <w:t xml:space="preserve">Another good feature of the website is that Early Help services are linked to Family Hub networks. The Family Hub Network webpage also explains available support for several children and young people scenarios such as employment, finance, relationships, communication, health and wellbeing, </w:t>
      </w:r>
      <w:r w:rsidR="00363F18" w:rsidRPr="00B17645">
        <w:rPr>
          <w:rFonts w:ascii="Arial" w:hAnsi="Arial" w:cs="Arial"/>
          <w:sz w:val="22"/>
          <w:szCs w:val="22"/>
        </w:rPr>
        <w:t>pregnancy,</w:t>
      </w:r>
      <w:r w:rsidRPr="00B17645">
        <w:rPr>
          <w:rFonts w:ascii="Arial" w:hAnsi="Arial" w:cs="Arial"/>
          <w:sz w:val="22"/>
          <w:szCs w:val="22"/>
        </w:rPr>
        <w:t xml:space="preserve"> and new parent. Children, young </w:t>
      </w:r>
      <w:r w:rsidR="00363F18" w:rsidRPr="00B17645">
        <w:rPr>
          <w:rFonts w:ascii="Arial" w:hAnsi="Arial" w:cs="Arial"/>
          <w:sz w:val="22"/>
          <w:szCs w:val="22"/>
        </w:rPr>
        <w:t>people,</w:t>
      </w:r>
      <w:r w:rsidRPr="00B17645">
        <w:rPr>
          <w:rFonts w:ascii="Arial" w:hAnsi="Arial" w:cs="Arial"/>
          <w:sz w:val="22"/>
          <w:szCs w:val="22"/>
        </w:rPr>
        <w:t xml:space="preserve"> and families can access a wide range of family-oriented support services (Nottinghamshire County Council, 2026</w:t>
      </w:r>
      <w:r w:rsidR="00363F18" w:rsidRPr="00B17645">
        <w:rPr>
          <w:rFonts w:ascii="Arial" w:hAnsi="Arial" w:cs="Arial"/>
          <w:sz w:val="22"/>
          <w:szCs w:val="22"/>
        </w:rPr>
        <w:t>). The</w:t>
      </w:r>
      <w:r w:rsidRPr="00B17645">
        <w:rPr>
          <w:rFonts w:ascii="Arial" w:hAnsi="Arial" w:cs="Arial"/>
          <w:sz w:val="22"/>
          <w:szCs w:val="22"/>
        </w:rPr>
        <w:t xml:space="preserve"> council’s website has a webpage titled The Family Service (Nottinghamshire County Council, 2026) which explains the various forms of Early Help support services available for families in specific difficulties. This is </w:t>
      </w:r>
      <w:r w:rsidR="00363F18" w:rsidRPr="00B17645">
        <w:rPr>
          <w:rFonts w:ascii="Arial" w:hAnsi="Arial" w:cs="Arial"/>
          <w:sz w:val="22"/>
          <w:szCs w:val="22"/>
        </w:rPr>
        <w:t>particularly good</w:t>
      </w:r>
      <w:r w:rsidRPr="00B17645">
        <w:rPr>
          <w:rFonts w:ascii="Arial" w:hAnsi="Arial" w:cs="Arial"/>
          <w:sz w:val="22"/>
          <w:szCs w:val="22"/>
        </w:rPr>
        <w:t xml:space="preserve"> because the website provides means for families to access general help and specific help.</w:t>
      </w:r>
    </w:p>
    <w:p w14:paraId="0503B689" w14:textId="3B9247E9" w:rsidR="00B17645" w:rsidRPr="00B17645" w:rsidRDefault="00B17645" w:rsidP="00B17645">
      <w:pPr>
        <w:spacing w:line="360" w:lineRule="auto"/>
        <w:rPr>
          <w:rFonts w:ascii="Arial" w:hAnsi="Arial" w:cs="Arial"/>
          <w:sz w:val="22"/>
          <w:szCs w:val="22"/>
        </w:rPr>
      </w:pPr>
      <w:r w:rsidRPr="00B17645">
        <w:rPr>
          <w:rFonts w:ascii="Arial" w:hAnsi="Arial" w:cs="Arial"/>
          <w:sz w:val="22"/>
          <w:szCs w:val="22"/>
        </w:rPr>
        <w:t xml:space="preserve">The website has some flaws. </w:t>
      </w:r>
      <w:r w:rsidR="00363F18" w:rsidRPr="00B17645">
        <w:rPr>
          <w:rFonts w:ascii="Arial" w:hAnsi="Arial" w:cs="Arial"/>
          <w:sz w:val="22"/>
          <w:szCs w:val="22"/>
        </w:rPr>
        <w:t>Information</w:t>
      </w:r>
      <w:r w:rsidRPr="00B17645">
        <w:rPr>
          <w:rFonts w:ascii="Arial" w:hAnsi="Arial" w:cs="Arial"/>
          <w:sz w:val="22"/>
          <w:szCs w:val="22"/>
        </w:rPr>
        <w:t xml:space="preserve"> is scattered across several different webpages</w:t>
      </w:r>
      <w:r w:rsidR="00363F18" w:rsidRPr="00B17645">
        <w:rPr>
          <w:rFonts w:ascii="Arial" w:hAnsi="Arial" w:cs="Arial"/>
          <w:sz w:val="22"/>
          <w:szCs w:val="22"/>
        </w:rPr>
        <w:t xml:space="preserve">. </w:t>
      </w:r>
      <w:r w:rsidRPr="00B17645">
        <w:rPr>
          <w:rFonts w:ascii="Arial" w:hAnsi="Arial" w:cs="Arial"/>
          <w:sz w:val="22"/>
          <w:szCs w:val="22"/>
        </w:rPr>
        <w:t xml:space="preserve">Although useful information </w:t>
      </w:r>
      <w:r w:rsidR="00363F18" w:rsidRPr="00B17645">
        <w:rPr>
          <w:rFonts w:ascii="Arial" w:hAnsi="Arial" w:cs="Arial"/>
          <w:sz w:val="22"/>
          <w:szCs w:val="22"/>
        </w:rPr>
        <w:t>is</w:t>
      </w:r>
      <w:r w:rsidRPr="00B17645">
        <w:rPr>
          <w:rFonts w:ascii="Arial" w:hAnsi="Arial" w:cs="Arial"/>
          <w:sz w:val="22"/>
          <w:szCs w:val="22"/>
        </w:rPr>
        <w:t xml:space="preserve"> available on the website, they are disconnected. This means families must spend considerable time and efforts navigating the different webpages like Early Help unit, Family </w:t>
      </w:r>
      <w:r w:rsidR="00363F18" w:rsidRPr="00B17645">
        <w:rPr>
          <w:rFonts w:ascii="Arial" w:hAnsi="Arial" w:cs="Arial"/>
          <w:sz w:val="22"/>
          <w:szCs w:val="22"/>
        </w:rPr>
        <w:t>Hubs,</w:t>
      </w:r>
      <w:r w:rsidRPr="00B17645">
        <w:rPr>
          <w:rFonts w:ascii="Arial" w:hAnsi="Arial" w:cs="Arial"/>
          <w:sz w:val="22"/>
          <w:szCs w:val="22"/>
        </w:rPr>
        <w:t xml:space="preserve"> and the family service (Nottingham County Council, 2026).</w:t>
      </w:r>
    </w:p>
    <w:p w14:paraId="7A7E5A37" w14:textId="77777777" w:rsidR="00B17645" w:rsidRPr="00B17645" w:rsidRDefault="00B17645" w:rsidP="00B17645">
      <w:pPr>
        <w:spacing w:line="360" w:lineRule="auto"/>
        <w:rPr>
          <w:rFonts w:ascii="Arial" w:hAnsi="Arial" w:cs="Arial"/>
          <w:sz w:val="22"/>
          <w:szCs w:val="22"/>
        </w:rPr>
      </w:pPr>
    </w:p>
    <w:p w14:paraId="72817892" w14:textId="77777777" w:rsidR="00B17645" w:rsidRPr="006F4D3D" w:rsidRDefault="00B17645" w:rsidP="00402D20">
      <w:pPr>
        <w:pStyle w:val="Heading2"/>
        <w:rPr>
          <w:b/>
          <w:bCs/>
          <w:i w:val="0"/>
          <w:iCs/>
        </w:rPr>
      </w:pPr>
      <w:r w:rsidRPr="006F4D3D">
        <w:rPr>
          <w:b/>
          <w:bCs/>
          <w:i w:val="0"/>
          <w:iCs/>
        </w:rPr>
        <w:lastRenderedPageBreak/>
        <w:t>Norfolk County Council</w:t>
      </w:r>
    </w:p>
    <w:p w14:paraId="6BFB5F8A" w14:textId="70FCBE1C" w:rsidR="00B17645" w:rsidRPr="00B17645" w:rsidRDefault="00B17645" w:rsidP="00B17645">
      <w:pPr>
        <w:spacing w:line="360" w:lineRule="auto"/>
        <w:rPr>
          <w:rFonts w:ascii="Arial" w:hAnsi="Arial" w:cs="Arial"/>
          <w:sz w:val="22"/>
          <w:szCs w:val="22"/>
        </w:rPr>
      </w:pPr>
      <w:r w:rsidRPr="00B17645">
        <w:rPr>
          <w:rFonts w:ascii="Arial" w:hAnsi="Arial" w:cs="Arial"/>
          <w:sz w:val="22"/>
          <w:szCs w:val="22"/>
        </w:rPr>
        <w:t>The website for the Norfolk County Council provides a quick and direct access to Early Help. Early is available to only families with child(ren) or minor(s). Families with young adults (aged up to 25) with special education needs or disabilities are also eligible for early Help</w:t>
      </w:r>
      <w:r w:rsidR="00363F18" w:rsidRPr="00B17645">
        <w:rPr>
          <w:rFonts w:ascii="Arial" w:hAnsi="Arial" w:cs="Arial"/>
          <w:sz w:val="22"/>
          <w:szCs w:val="22"/>
        </w:rPr>
        <w:t xml:space="preserve">. </w:t>
      </w:r>
      <w:r w:rsidRPr="00B17645">
        <w:rPr>
          <w:rFonts w:ascii="Arial" w:hAnsi="Arial" w:cs="Arial"/>
          <w:sz w:val="22"/>
          <w:szCs w:val="22"/>
        </w:rPr>
        <w:t>The council also provide help to adults whose financial and mental health struggles might affect children</w:t>
      </w:r>
      <w:r w:rsidR="00363F18" w:rsidRPr="00B17645">
        <w:rPr>
          <w:rFonts w:ascii="Arial" w:hAnsi="Arial" w:cs="Arial"/>
          <w:sz w:val="22"/>
          <w:szCs w:val="22"/>
        </w:rPr>
        <w:t xml:space="preserve">. </w:t>
      </w:r>
      <w:r w:rsidRPr="00B17645">
        <w:rPr>
          <w:rFonts w:ascii="Arial" w:hAnsi="Arial" w:cs="Arial"/>
          <w:sz w:val="22"/>
          <w:szCs w:val="22"/>
        </w:rPr>
        <w:t>Norfolk provides a holistic support for families seeking Early Help in accordance with the national policy</w:t>
      </w:r>
      <w:sdt>
        <w:sdtPr>
          <w:rPr>
            <w:rFonts w:ascii="Arial" w:hAnsi="Arial" w:cs="Arial"/>
            <w:sz w:val="22"/>
            <w:szCs w:val="22"/>
          </w:rPr>
          <w:id w:val="1638145722"/>
          <w:citation/>
        </w:sdtPr>
        <w:sdtContent>
          <w:r w:rsidR="007D7A2C">
            <w:rPr>
              <w:rFonts w:ascii="Arial" w:hAnsi="Arial" w:cs="Arial"/>
              <w:sz w:val="22"/>
              <w:szCs w:val="22"/>
            </w:rPr>
            <w:fldChar w:fldCharType="begin"/>
          </w:r>
          <w:r w:rsidR="007D7A2C">
            <w:rPr>
              <w:rFonts w:ascii="Arial" w:hAnsi="Arial" w:cs="Arial"/>
              <w:sz w:val="22"/>
              <w:szCs w:val="22"/>
            </w:rPr>
            <w:instrText xml:space="preserve"> CITATION Nor261 \l 2057 </w:instrText>
          </w:r>
          <w:r w:rsidR="007D7A2C">
            <w:rPr>
              <w:rFonts w:ascii="Arial" w:hAnsi="Arial" w:cs="Arial"/>
              <w:sz w:val="22"/>
              <w:szCs w:val="22"/>
            </w:rPr>
            <w:fldChar w:fldCharType="separate"/>
          </w:r>
          <w:r w:rsidR="007D7A2C">
            <w:rPr>
              <w:rFonts w:ascii="Arial" w:hAnsi="Arial" w:cs="Arial"/>
              <w:noProof/>
              <w:sz w:val="22"/>
              <w:szCs w:val="22"/>
            </w:rPr>
            <w:t xml:space="preserve"> </w:t>
          </w:r>
          <w:r w:rsidR="007D7A2C" w:rsidRPr="007D7A2C">
            <w:rPr>
              <w:rFonts w:ascii="Arial" w:hAnsi="Arial" w:cs="Arial"/>
              <w:noProof/>
              <w:sz w:val="22"/>
              <w:szCs w:val="22"/>
            </w:rPr>
            <w:t>(Norfolk county Council, 2026)</w:t>
          </w:r>
          <w:r w:rsidR="007D7A2C">
            <w:rPr>
              <w:rFonts w:ascii="Arial" w:hAnsi="Arial" w:cs="Arial"/>
              <w:sz w:val="22"/>
              <w:szCs w:val="22"/>
            </w:rPr>
            <w:fldChar w:fldCharType="end"/>
          </w:r>
        </w:sdtContent>
      </w:sdt>
      <w:r w:rsidRPr="00B17645">
        <w:rPr>
          <w:rFonts w:ascii="Arial" w:hAnsi="Arial" w:cs="Arial"/>
          <w:sz w:val="22"/>
          <w:szCs w:val="22"/>
        </w:rPr>
        <w:t xml:space="preserve">. The language used on the website is </w:t>
      </w:r>
      <w:r w:rsidR="00FB7639" w:rsidRPr="00B17645">
        <w:rPr>
          <w:rFonts w:ascii="Arial" w:hAnsi="Arial" w:cs="Arial"/>
          <w:sz w:val="22"/>
          <w:szCs w:val="22"/>
        </w:rPr>
        <w:t>noticeably clear</w:t>
      </w:r>
      <w:r w:rsidRPr="00B17645">
        <w:rPr>
          <w:rFonts w:ascii="Arial" w:hAnsi="Arial" w:cs="Arial"/>
          <w:sz w:val="22"/>
          <w:szCs w:val="22"/>
        </w:rPr>
        <w:t>, understandable, encouraging, inclusive and consistent.</w:t>
      </w:r>
    </w:p>
    <w:p w14:paraId="258D1D8E" w14:textId="569610E1" w:rsidR="00B17645" w:rsidRPr="00B17645" w:rsidRDefault="00B17645" w:rsidP="00B17645">
      <w:pPr>
        <w:spacing w:line="360" w:lineRule="auto"/>
        <w:rPr>
          <w:rFonts w:ascii="Arial" w:hAnsi="Arial" w:cs="Arial"/>
          <w:sz w:val="22"/>
          <w:szCs w:val="22"/>
        </w:rPr>
      </w:pPr>
      <w:r w:rsidRPr="00B17645">
        <w:rPr>
          <w:rFonts w:ascii="Arial" w:hAnsi="Arial" w:cs="Arial"/>
          <w:sz w:val="22"/>
          <w:szCs w:val="22"/>
        </w:rPr>
        <w:t xml:space="preserve">The website has a webpage titled “Early Childhood and Family Service” that has email, direct phone </w:t>
      </w:r>
      <w:r w:rsidR="00363F18" w:rsidRPr="00B17645">
        <w:rPr>
          <w:rFonts w:ascii="Arial" w:hAnsi="Arial" w:cs="Arial"/>
          <w:sz w:val="22"/>
          <w:szCs w:val="22"/>
        </w:rPr>
        <w:t>contacts,</w:t>
      </w:r>
      <w:r w:rsidRPr="00B17645">
        <w:rPr>
          <w:rFonts w:ascii="Arial" w:hAnsi="Arial" w:cs="Arial"/>
          <w:sz w:val="22"/>
          <w:szCs w:val="22"/>
        </w:rPr>
        <w:t xml:space="preserve"> and an online support request path. The information on this webpage is written in simple and clear manner. Another </w:t>
      </w:r>
      <w:r w:rsidR="00FB7639" w:rsidRPr="00B17645">
        <w:rPr>
          <w:rFonts w:ascii="Arial" w:hAnsi="Arial" w:cs="Arial"/>
          <w:sz w:val="22"/>
          <w:szCs w:val="22"/>
        </w:rPr>
        <w:t>important thing</w:t>
      </w:r>
      <w:r w:rsidRPr="00B17645">
        <w:rPr>
          <w:rFonts w:ascii="Arial" w:hAnsi="Arial" w:cs="Arial"/>
          <w:sz w:val="22"/>
          <w:szCs w:val="22"/>
        </w:rPr>
        <w:t xml:space="preserve"> about the website is a webpage called the Prevention and early help strategy. The information on the webpage urges that Early Help agencies in the council must collaborate so that support provided to families are prompt and appropriate. This information gives families assurances. The information is very much in line with national policy which emphasis that Early Help is multi-agency and should be preventative. The weakness here is that families seeking help must navigate several pages from Early childhood, Family Services and Early Help to get pieces of relevant information (Norfolk County Council, 2026).</w:t>
      </w:r>
    </w:p>
    <w:p w14:paraId="0A289A1B" w14:textId="77777777" w:rsidR="00DE1A3E" w:rsidRPr="00B17645" w:rsidRDefault="00DE1A3E" w:rsidP="00B17645">
      <w:pPr>
        <w:spacing w:line="360" w:lineRule="auto"/>
        <w:rPr>
          <w:rFonts w:ascii="Arial" w:hAnsi="Arial" w:cs="Arial"/>
          <w:sz w:val="22"/>
          <w:szCs w:val="22"/>
          <w:highlight w:val="yellow"/>
        </w:rPr>
      </w:pPr>
    </w:p>
    <w:p w14:paraId="6FF492AD" w14:textId="625A91BB" w:rsidR="00DE1A3E" w:rsidRPr="00B17645" w:rsidRDefault="00DE1A3E" w:rsidP="00402D20">
      <w:pPr>
        <w:pStyle w:val="Heading1"/>
      </w:pPr>
      <w:r w:rsidRPr="00B17645">
        <w:t>Comparative analysis of strengths and weaknesses</w:t>
      </w:r>
    </w:p>
    <w:p w14:paraId="09B26F1D" w14:textId="5D673C70" w:rsidR="00DA0D5B" w:rsidRPr="00B17645" w:rsidRDefault="00DE1A3E" w:rsidP="00B17645">
      <w:pPr>
        <w:spacing w:line="360" w:lineRule="auto"/>
        <w:rPr>
          <w:rFonts w:ascii="Arial" w:hAnsi="Arial" w:cs="Arial"/>
          <w:sz w:val="22"/>
          <w:szCs w:val="22"/>
        </w:rPr>
      </w:pPr>
      <w:r w:rsidRPr="00B17645">
        <w:rPr>
          <w:rFonts w:ascii="Arial" w:hAnsi="Arial" w:cs="Arial"/>
          <w:sz w:val="22"/>
          <w:szCs w:val="22"/>
        </w:rPr>
        <w:t>A</w:t>
      </w:r>
      <w:r w:rsidR="00D0602F" w:rsidRPr="00B17645">
        <w:rPr>
          <w:rFonts w:ascii="Arial" w:hAnsi="Arial" w:cs="Arial"/>
          <w:sz w:val="22"/>
          <w:szCs w:val="22"/>
        </w:rPr>
        <w:t>n</w:t>
      </w:r>
      <w:r w:rsidRPr="00B17645">
        <w:rPr>
          <w:rFonts w:ascii="Arial" w:hAnsi="Arial" w:cs="Arial"/>
          <w:sz w:val="22"/>
          <w:szCs w:val="22"/>
        </w:rPr>
        <w:t xml:space="preserve"> extensive review of</w:t>
      </w:r>
      <w:r w:rsidR="00D0602F" w:rsidRPr="00B17645">
        <w:rPr>
          <w:rFonts w:ascii="Arial" w:hAnsi="Arial" w:cs="Arial"/>
          <w:sz w:val="22"/>
          <w:szCs w:val="22"/>
        </w:rPr>
        <w:t xml:space="preserve"> all</w:t>
      </w:r>
      <w:r w:rsidRPr="00B17645">
        <w:rPr>
          <w:rFonts w:ascii="Arial" w:hAnsi="Arial" w:cs="Arial"/>
          <w:sz w:val="22"/>
          <w:szCs w:val="22"/>
        </w:rPr>
        <w:t xml:space="preserve"> the three websites</w:t>
      </w:r>
      <w:r w:rsidR="00D0602F" w:rsidRPr="00B17645">
        <w:rPr>
          <w:rFonts w:ascii="Arial" w:hAnsi="Arial" w:cs="Arial"/>
          <w:sz w:val="22"/>
          <w:szCs w:val="22"/>
        </w:rPr>
        <w:t xml:space="preserve"> showed that all three </w:t>
      </w:r>
      <w:r w:rsidR="00A72E36" w:rsidRPr="00B17645">
        <w:rPr>
          <w:rFonts w:ascii="Arial" w:hAnsi="Arial" w:cs="Arial"/>
          <w:sz w:val="22"/>
          <w:szCs w:val="22"/>
        </w:rPr>
        <w:t xml:space="preserve">websites comply </w:t>
      </w:r>
      <w:r w:rsidR="00D0602F" w:rsidRPr="00B17645">
        <w:rPr>
          <w:rFonts w:ascii="Arial" w:hAnsi="Arial" w:cs="Arial"/>
          <w:sz w:val="22"/>
          <w:szCs w:val="22"/>
        </w:rPr>
        <w:t>with the national policy</w:t>
      </w:r>
      <w:r w:rsidRPr="00B17645">
        <w:rPr>
          <w:rFonts w:ascii="Arial" w:hAnsi="Arial" w:cs="Arial"/>
          <w:sz w:val="22"/>
          <w:szCs w:val="22"/>
        </w:rPr>
        <w:t xml:space="preserve">, </w:t>
      </w:r>
      <w:r w:rsidR="00363F18" w:rsidRPr="00B17645">
        <w:rPr>
          <w:rFonts w:ascii="Arial" w:hAnsi="Arial" w:cs="Arial"/>
          <w:sz w:val="22"/>
          <w:szCs w:val="22"/>
        </w:rPr>
        <w:t>which</w:t>
      </w:r>
      <w:r w:rsidR="00D0602F" w:rsidRPr="00B17645">
        <w:rPr>
          <w:rFonts w:ascii="Arial" w:hAnsi="Arial" w:cs="Arial"/>
          <w:sz w:val="22"/>
          <w:szCs w:val="22"/>
        </w:rPr>
        <w:t xml:space="preserve"> is the information on the website s</w:t>
      </w:r>
      <w:r w:rsidR="00A72E36" w:rsidRPr="00B17645">
        <w:rPr>
          <w:rFonts w:ascii="Arial" w:hAnsi="Arial" w:cs="Arial"/>
          <w:sz w:val="22"/>
          <w:szCs w:val="22"/>
        </w:rPr>
        <w:t>eeks</w:t>
      </w:r>
      <w:r w:rsidR="00D0602F" w:rsidRPr="00B17645">
        <w:rPr>
          <w:rFonts w:ascii="Arial" w:hAnsi="Arial" w:cs="Arial"/>
          <w:sz w:val="22"/>
          <w:szCs w:val="22"/>
        </w:rPr>
        <w:t xml:space="preserve"> to provide prompt, dedicated and multi-agency support to families as mandated by the Working Together to Safeguard Children 2023 and Early Help System Guide. The three </w:t>
      </w:r>
      <w:r w:rsidR="00742971" w:rsidRPr="00B17645">
        <w:rPr>
          <w:rFonts w:ascii="Arial" w:hAnsi="Arial" w:cs="Arial"/>
          <w:sz w:val="22"/>
          <w:szCs w:val="22"/>
        </w:rPr>
        <w:t>local authorities</w:t>
      </w:r>
      <w:r w:rsidR="00D0602F" w:rsidRPr="00B17645">
        <w:rPr>
          <w:rFonts w:ascii="Arial" w:hAnsi="Arial" w:cs="Arial"/>
          <w:sz w:val="22"/>
          <w:szCs w:val="22"/>
        </w:rPr>
        <w:t xml:space="preserve"> however differ significantly </w:t>
      </w:r>
      <w:r w:rsidR="00742971" w:rsidRPr="00B17645">
        <w:rPr>
          <w:rFonts w:ascii="Arial" w:hAnsi="Arial" w:cs="Arial"/>
          <w:sz w:val="22"/>
          <w:szCs w:val="22"/>
        </w:rPr>
        <w:t>o</w:t>
      </w:r>
      <w:r w:rsidR="00D0602F" w:rsidRPr="00B17645">
        <w:rPr>
          <w:rFonts w:ascii="Arial" w:hAnsi="Arial" w:cs="Arial"/>
          <w:sz w:val="22"/>
          <w:szCs w:val="22"/>
        </w:rPr>
        <w:t xml:space="preserve">n how </w:t>
      </w:r>
      <w:r w:rsidR="007E7193" w:rsidRPr="00B17645">
        <w:rPr>
          <w:rFonts w:ascii="Arial" w:hAnsi="Arial" w:cs="Arial"/>
          <w:sz w:val="22"/>
          <w:szCs w:val="22"/>
        </w:rPr>
        <w:t xml:space="preserve">well </w:t>
      </w:r>
      <w:r w:rsidR="00742971" w:rsidRPr="00B17645">
        <w:rPr>
          <w:rFonts w:ascii="Arial" w:hAnsi="Arial" w:cs="Arial"/>
          <w:sz w:val="22"/>
          <w:szCs w:val="22"/>
        </w:rPr>
        <w:t xml:space="preserve">they present </w:t>
      </w:r>
      <w:r w:rsidR="00D0602F" w:rsidRPr="00B17645">
        <w:rPr>
          <w:rFonts w:ascii="Arial" w:hAnsi="Arial" w:cs="Arial"/>
          <w:sz w:val="22"/>
          <w:szCs w:val="22"/>
        </w:rPr>
        <w:t xml:space="preserve">information </w:t>
      </w:r>
      <w:r w:rsidR="00742971" w:rsidRPr="00B17645">
        <w:rPr>
          <w:rFonts w:ascii="Arial" w:hAnsi="Arial" w:cs="Arial"/>
          <w:sz w:val="22"/>
          <w:szCs w:val="22"/>
        </w:rPr>
        <w:t>on Early Help</w:t>
      </w:r>
      <w:r w:rsidR="00D0602F" w:rsidRPr="00B17645">
        <w:rPr>
          <w:rFonts w:ascii="Arial" w:hAnsi="Arial" w:cs="Arial"/>
          <w:sz w:val="22"/>
          <w:szCs w:val="22"/>
        </w:rPr>
        <w:t xml:space="preserve"> </w:t>
      </w:r>
      <w:r w:rsidR="007E7193" w:rsidRPr="00B17645">
        <w:rPr>
          <w:rFonts w:ascii="Arial" w:hAnsi="Arial" w:cs="Arial"/>
          <w:sz w:val="22"/>
          <w:szCs w:val="22"/>
        </w:rPr>
        <w:t xml:space="preserve">and the core principles of Early Help </w:t>
      </w:r>
      <w:r w:rsidR="00D0602F" w:rsidRPr="00B17645">
        <w:rPr>
          <w:rFonts w:ascii="Arial" w:hAnsi="Arial" w:cs="Arial"/>
          <w:sz w:val="22"/>
          <w:szCs w:val="22"/>
        </w:rPr>
        <w:t>on the</w:t>
      </w:r>
      <w:r w:rsidR="00742971" w:rsidRPr="00B17645">
        <w:rPr>
          <w:rFonts w:ascii="Arial" w:hAnsi="Arial" w:cs="Arial"/>
          <w:sz w:val="22"/>
          <w:szCs w:val="22"/>
        </w:rPr>
        <w:t>ir</w:t>
      </w:r>
      <w:r w:rsidR="00D0602F" w:rsidRPr="00B17645">
        <w:rPr>
          <w:rFonts w:ascii="Arial" w:hAnsi="Arial" w:cs="Arial"/>
          <w:sz w:val="22"/>
          <w:szCs w:val="22"/>
        </w:rPr>
        <w:t xml:space="preserve"> websites</w:t>
      </w:r>
      <w:r w:rsidR="00742971" w:rsidRPr="00B17645">
        <w:rPr>
          <w:rFonts w:ascii="Arial" w:hAnsi="Arial" w:cs="Arial"/>
          <w:sz w:val="22"/>
          <w:szCs w:val="22"/>
        </w:rPr>
        <w:t>.</w:t>
      </w:r>
    </w:p>
    <w:p w14:paraId="0709D167" w14:textId="05916007" w:rsidR="00DA0D5B" w:rsidRPr="00B17645" w:rsidRDefault="007E7193" w:rsidP="00B17645">
      <w:pPr>
        <w:spacing w:line="360" w:lineRule="auto"/>
        <w:rPr>
          <w:rFonts w:ascii="Arial" w:hAnsi="Arial" w:cs="Arial"/>
          <w:sz w:val="22"/>
          <w:szCs w:val="22"/>
        </w:rPr>
      </w:pPr>
      <w:r w:rsidRPr="00402D20">
        <w:rPr>
          <w:rStyle w:val="Heading2Char"/>
        </w:rPr>
        <w:t>Nottinghamshire County Council</w:t>
      </w:r>
      <w:r w:rsidRPr="00B17645">
        <w:rPr>
          <w:rFonts w:ascii="Arial" w:hAnsi="Arial" w:cs="Arial"/>
          <w:sz w:val="22"/>
          <w:szCs w:val="22"/>
        </w:rPr>
        <w:t xml:space="preserve"> has the most extensive information on the available support. The information include access to Family Hub Networks, Early Help information and many referral options. The council also has a dedicated </w:t>
      </w:r>
      <w:r w:rsidR="002F7083" w:rsidRPr="00B17645">
        <w:rPr>
          <w:rFonts w:ascii="Arial" w:hAnsi="Arial" w:cs="Arial"/>
          <w:sz w:val="22"/>
          <w:szCs w:val="22"/>
        </w:rPr>
        <w:t>webpages for family services. The only flaw in the website design is that all this information seems disconnected and unrelated. Families have to navigate through webpages before they can get the whole picture.</w:t>
      </w:r>
    </w:p>
    <w:p w14:paraId="55870099" w14:textId="77777777" w:rsidR="00DA0D5B" w:rsidRPr="00B17645" w:rsidRDefault="00DA0D5B" w:rsidP="00B17645">
      <w:pPr>
        <w:spacing w:line="360" w:lineRule="auto"/>
        <w:rPr>
          <w:rFonts w:ascii="Arial" w:hAnsi="Arial" w:cs="Arial"/>
          <w:sz w:val="22"/>
          <w:szCs w:val="22"/>
        </w:rPr>
      </w:pPr>
    </w:p>
    <w:p w14:paraId="47815F07" w14:textId="5851CA6A" w:rsidR="00DE1A3E" w:rsidRPr="00B17645" w:rsidRDefault="002F7083" w:rsidP="00B17645">
      <w:pPr>
        <w:spacing w:line="360" w:lineRule="auto"/>
        <w:rPr>
          <w:rFonts w:ascii="Arial" w:hAnsi="Arial" w:cs="Arial"/>
          <w:sz w:val="22"/>
          <w:szCs w:val="22"/>
        </w:rPr>
      </w:pPr>
      <w:r w:rsidRPr="00402D20">
        <w:rPr>
          <w:rStyle w:val="Heading2Char"/>
        </w:rPr>
        <w:t>The Norfolk County Council</w:t>
      </w:r>
      <w:r w:rsidRPr="00B17645">
        <w:rPr>
          <w:rFonts w:ascii="Arial" w:hAnsi="Arial" w:cs="Arial"/>
          <w:sz w:val="22"/>
          <w:szCs w:val="22"/>
        </w:rPr>
        <w:t xml:space="preserve"> website provides a clear path to Early </w:t>
      </w:r>
      <w:r w:rsidR="00363F18" w:rsidRPr="00B17645">
        <w:rPr>
          <w:rFonts w:ascii="Arial" w:hAnsi="Arial" w:cs="Arial"/>
          <w:sz w:val="22"/>
          <w:szCs w:val="22"/>
        </w:rPr>
        <w:t>Help,</w:t>
      </w:r>
      <w:r w:rsidRPr="00B17645">
        <w:rPr>
          <w:rFonts w:ascii="Arial" w:hAnsi="Arial" w:cs="Arial"/>
          <w:sz w:val="22"/>
          <w:szCs w:val="22"/>
        </w:rPr>
        <w:t xml:space="preserve"> and </w:t>
      </w:r>
      <w:r w:rsidR="00A85D3E" w:rsidRPr="00B17645">
        <w:rPr>
          <w:rFonts w:ascii="Arial" w:hAnsi="Arial" w:cs="Arial"/>
          <w:sz w:val="22"/>
          <w:szCs w:val="22"/>
        </w:rPr>
        <w:t>the information</w:t>
      </w:r>
      <w:r w:rsidR="009E6B25" w:rsidRPr="00B17645">
        <w:rPr>
          <w:rFonts w:ascii="Arial" w:hAnsi="Arial" w:cs="Arial"/>
          <w:sz w:val="22"/>
          <w:szCs w:val="22"/>
        </w:rPr>
        <w:t xml:space="preserve"> is </w:t>
      </w:r>
      <w:r w:rsidRPr="00B17645">
        <w:rPr>
          <w:rFonts w:ascii="Arial" w:hAnsi="Arial" w:cs="Arial"/>
          <w:sz w:val="22"/>
          <w:szCs w:val="22"/>
        </w:rPr>
        <w:t xml:space="preserve">Family-oriented. </w:t>
      </w:r>
      <w:r w:rsidR="009E6B25" w:rsidRPr="00B17645">
        <w:rPr>
          <w:rFonts w:ascii="Arial" w:hAnsi="Arial" w:cs="Arial"/>
          <w:sz w:val="22"/>
          <w:szCs w:val="22"/>
        </w:rPr>
        <w:t xml:space="preserve">The website </w:t>
      </w:r>
      <w:r w:rsidR="00A85D3E" w:rsidRPr="00B17645">
        <w:rPr>
          <w:rFonts w:ascii="Arial" w:hAnsi="Arial" w:cs="Arial"/>
          <w:sz w:val="22"/>
          <w:szCs w:val="22"/>
        </w:rPr>
        <w:t xml:space="preserve">provides </w:t>
      </w:r>
      <w:r w:rsidR="00363F18" w:rsidRPr="00B17645">
        <w:rPr>
          <w:rFonts w:ascii="Arial" w:hAnsi="Arial" w:cs="Arial"/>
          <w:sz w:val="22"/>
          <w:szCs w:val="22"/>
        </w:rPr>
        <w:t>quite simple</w:t>
      </w:r>
      <w:r w:rsidR="00A85D3E" w:rsidRPr="00B17645">
        <w:rPr>
          <w:rFonts w:ascii="Arial" w:hAnsi="Arial" w:cs="Arial"/>
          <w:sz w:val="22"/>
          <w:szCs w:val="22"/>
        </w:rPr>
        <w:t xml:space="preserve"> and easy access to </w:t>
      </w:r>
      <w:r w:rsidR="00BE38BD" w:rsidRPr="00B17645">
        <w:rPr>
          <w:rFonts w:ascii="Arial" w:hAnsi="Arial" w:cs="Arial"/>
          <w:sz w:val="22"/>
          <w:szCs w:val="22"/>
        </w:rPr>
        <w:t xml:space="preserve">Early </w:t>
      </w:r>
      <w:r w:rsidR="009E6B25" w:rsidRPr="00B17645">
        <w:rPr>
          <w:rFonts w:ascii="Arial" w:hAnsi="Arial" w:cs="Arial"/>
          <w:sz w:val="22"/>
          <w:szCs w:val="22"/>
        </w:rPr>
        <w:t xml:space="preserve">Help </w:t>
      </w:r>
      <w:r w:rsidR="00BE38BD" w:rsidRPr="00B17645">
        <w:rPr>
          <w:rFonts w:ascii="Arial" w:hAnsi="Arial" w:cs="Arial"/>
          <w:sz w:val="22"/>
          <w:szCs w:val="22"/>
        </w:rPr>
        <w:t xml:space="preserve">information. There is an elaborate explanation of the different </w:t>
      </w:r>
      <w:r w:rsidR="009E6B25" w:rsidRPr="00B17645">
        <w:rPr>
          <w:rFonts w:ascii="Arial" w:hAnsi="Arial" w:cs="Arial"/>
          <w:sz w:val="22"/>
          <w:szCs w:val="22"/>
        </w:rPr>
        <w:t xml:space="preserve">family situations that may require support and offers </w:t>
      </w:r>
      <w:r w:rsidR="00BE38BD" w:rsidRPr="00B17645">
        <w:rPr>
          <w:rFonts w:ascii="Arial" w:hAnsi="Arial" w:cs="Arial"/>
          <w:sz w:val="22"/>
          <w:szCs w:val="22"/>
        </w:rPr>
        <w:t xml:space="preserve">direction on how to access the needed help. Just like the </w:t>
      </w:r>
      <w:r w:rsidR="00BE38BD" w:rsidRPr="00B17645">
        <w:rPr>
          <w:rFonts w:ascii="Arial" w:hAnsi="Arial" w:cs="Arial"/>
          <w:sz w:val="22"/>
          <w:szCs w:val="22"/>
        </w:rPr>
        <w:lastRenderedPageBreak/>
        <w:t>Nottinghamshire County Council all the information is scattered across several different pages on the website. This requires a lot of effort and time to get all the relevant information.</w:t>
      </w:r>
    </w:p>
    <w:p w14:paraId="372B7439" w14:textId="77777777" w:rsidR="00BE38BD" w:rsidRPr="00B17645" w:rsidRDefault="00BE38BD" w:rsidP="00B17645">
      <w:pPr>
        <w:spacing w:line="360" w:lineRule="auto"/>
        <w:rPr>
          <w:rFonts w:ascii="Arial" w:hAnsi="Arial" w:cs="Arial"/>
          <w:sz w:val="22"/>
          <w:szCs w:val="22"/>
        </w:rPr>
      </w:pPr>
    </w:p>
    <w:p w14:paraId="0DC0F438" w14:textId="7F3E43DF" w:rsidR="00BE38BD" w:rsidRPr="006F4D3D" w:rsidRDefault="00BE38BD" w:rsidP="00402D20">
      <w:pPr>
        <w:pStyle w:val="Heading2"/>
        <w:rPr>
          <w:b/>
          <w:bCs/>
          <w:i w:val="0"/>
          <w:iCs/>
        </w:rPr>
      </w:pPr>
      <w:r w:rsidRPr="006F4D3D">
        <w:rPr>
          <w:b/>
          <w:bCs/>
          <w:i w:val="0"/>
          <w:iCs/>
        </w:rPr>
        <w:t>Leicestershire County Council.</w:t>
      </w:r>
    </w:p>
    <w:p w14:paraId="26C91E3E" w14:textId="1BE12FF5" w:rsidR="004E4DA7" w:rsidRPr="00B17645" w:rsidRDefault="00BE38BD" w:rsidP="00B17645">
      <w:pPr>
        <w:spacing w:line="360" w:lineRule="auto"/>
        <w:rPr>
          <w:rFonts w:ascii="Arial" w:hAnsi="Arial" w:cs="Arial"/>
          <w:sz w:val="22"/>
          <w:szCs w:val="22"/>
        </w:rPr>
      </w:pPr>
      <w:r w:rsidRPr="00B17645">
        <w:rPr>
          <w:rFonts w:ascii="Arial" w:hAnsi="Arial" w:cs="Arial"/>
          <w:sz w:val="22"/>
          <w:szCs w:val="22"/>
        </w:rPr>
        <w:t xml:space="preserve">On the website of the Leicestershire County Council, information on Early help seems unrelated, </w:t>
      </w:r>
      <w:r w:rsidR="00363F18" w:rsidRPr="00B17645">
        <w:rPr>
          <w:rFonts w:ascii="Arial" w:hAnsi="Arial" w:cs="Arial"/>
          <w:sz w:val="22"/>
          <w:szCs w:val="22"/>
        </w:rPr>
        <w:t>obscure,</w:t>
      </w:r>
      <w:r w:rsidR="00582DFF" w:rsidRPr="00B17645">
        <w:rPr>
          <w:rFonts w:ascii="Arial" w:hAnsi="Arial" w:cs="Arial"/>
          <w:sz w:val="22"/>
          <w:szCs w:val="22"/>
        </w:rPr>
        <w:t xml:space="preserve"> </w:t>
      </w:r>
      <w:r w:rsidRPr="00B17645">
        <w:rPr>
          <w:rFonts w:ascii="Arial" w:hAnsi="Arial" w:cs="Arial"/>
          <w:sz w:val="22"/>
          <w:szCs w:val="22"/>
        </w:rPr>
        <w:t xml:space="preserve">and </w:t>
      </w:r>
      <w:r w:rsidR="00582DFF" w:rsidRPr="00B17645">
        <w:rPr>
          <w:rFonts w:ascii="Arial" w:hAnsi="Arial" w:cs="Arial"/>
          <w:sz w:val="22"/>
          <w:szCs w:val="22"/>
        </w:rPr>
        <w:t xml:space="preserve">vague. Unlike other local authorities, Early help is difficult to find on the website. There is no page on the website dedicated to family services. Families have reduced accessibility because there are no well-labelled headings, </w:t>
      </w:r>
      <w:r w:rsidR="00363F18" w:rsidRPr="00B17645">
        <w:rPr>
          <w:rFonts w:ascii="Arial" w:hAnsi="Arial" w:cs="Arial"/>
          <w:sz w:val="22"/>
          <w:szCs w:val="22"/>
        </w:rPr>
        <w:t>directions,</w:t>
      </w:r>
      <w:r w:rsidR="00BD3BFF" w:rsidRPr="00B17645">
        <w:rPr>
          <w:rFonts w:ascii="Arial" w:hAnsi="Arial" w:cs="Arial"/>
          <w:sz w:val="22"/>
          <w:szCs w:val="22"/>
        </w:rPr>
        <w:t xml:space="preserve"> and support on what to access help and how to access help. Among the three Norfolk appears to have the most Family-oriented website while Nottinghamshire County council has the most elaborate support structure. </w:t>
      </w:r>
      <w:r w:rsidR="00DE1A3E" w:rsidRPr="00B17645">
        <w:rPr>
          <w:rFonts w:ascii="Arial" w:hAnsi="Arial" w:cs="Arial"/>
          <w:sz w:val="22"/>
          <w:szCs w:val="22"/>
        </w:rPr>
        <w:t>Leicestershire</w:t>
      </w:r>
      <w:r w:rsidR="00BD3BFF" w:rsidRPr="00B17645">
        <w:rPr>
          <w:rFonts w:ascii="Arial" w:hAnsi="Arial" w:cs="Arial"/>
          <w:sz w:val="22"/>
          <w:szCs w:val="22"/>
        </w:rPr>
        <w:t xml:space="preserve"> county council is the least organized and most in</w:t>
      </w:r>
      <w:r w:rsidR="00DE1A3E" w:rsidRPr="00B17645">
        <w:rPr>
          <w:rFonts w:ascii="Arial" w:hAnsi="Arial" w:cs="Arial"/>
          <w:sz w:val="22"/>
          <w:szCs w:val="22"/>
        </w:rPr>
        <w:t xml:space="preserve">effective in </w:t>
      </w:r>
      <w:r w:rsidR="00BD3BFF" w:rsidRPr="00B17645">
        <w:rPr>
          <w:rFonts w:ascii="Arial" w:hAnsi="Arial" w:cs="Arial"/>
          <w:sz w:val="22"/>
          <w:szCs w:val="22"/>
        </w:rPr>
        <w:t xml:space="preserve">providing or directing families to access to </w:t>
      </w:r>
      <w:r w:rsidR="00DE1A3E" w:rsidRPr="00B17645">
        <w:rPr>
          <w:rFonts w:ascii="Arial" w:hAnsi="Arial" w:cs="Arial"/>
          <w:sz w:val="22"/>
          <w:szCs w:val="22"/>
        </w:rPr>
        <w:t xml:space="preserve">Early Help </w:t>
      </w:r>
      <w:r w:rsidR="00BD3BFF" w:rsidRPr="00B17645">
        <w:rPr>
          <w:rFonts w:ascii="Arial" w:hAnsi="Arial" w:cs="Arial"/>
          <w:sz w:val="22"/>
          <w:szCs w:val="22"/>
        </w:rPr>
        <w:t>for</w:t>
      </w:r>
      <w:r w:rsidR="00DE1A3E" w:rsidRPr="00B17645">
        <w:rPr>
          <w:rFonts w:ascii="Arial" w:hAnsi="Arial" w:cs="Arial"/>
          <w:sz w:val="22"/>
          <w:szCs w:val="22"/>
        </w:rPr>
        <w:t xml:space="preserve"> families.</w:t>
      </w:r>
    </w:p>
    <w:p w14:paraId="6C0B6E2B" w14:textId="77777777" w:rsidR="00402D20" w:rsidRDefault="00402D20" w:rsidP="00B17645">
      <w:pPr>
        <w:spacing w:line="360" w:lineRule="auto"/>
        <w:rPr>
          <w:rFonts w:ascii="Arial" w:hAnsi="Arial" w:cs="Arial"/>
          <w:i/>
          <w:iCs/>
          <w:sz w:val="22"/>
          <w:szCs w:val="22"/>
        </w:rPr>
      </w:pPr>
    </w:p>
    <w:p w14:paraId="6EF4711E" w14:textId="04F5FD84" w:rsidR="00DE1A3E" w:rsidRPr="00B17645" w:rsidRDefault="00DE1A3E" w:rsidP="00402D20">
      <w:pPr>
        <w:pStyle w:val="Heading1"/>
      </w:pPr>
      <w:r w:rsidRPr="00B17645">
        <w:t>Conclusion</w:t>
      </w:r>
      <w:r w:rsidR="0038404A" w:rsidRPr="00B17645">
        <w:t>.</w:t>
      </w:r>
    </w:p>
    <w:p w14:paraId="1D80CED2" w14:textId="77777777" w:rsidR="0038404A" w:rsidRPr="00B17645" w:rsidRDefault="0038404A" w:rsidP="00B17645">
      <w:pPr>
        <w:spacing w:line="360" w:lineRule="auto"/>
        <w:rPr>
          <w:rFonts w:ascii="Arial" w:hAnsi="Arial" w:cs="Arial"/>
          <w:sz w:val="22"/>
          <w:szCs w:val="22"/>
        </w:rPr>
      </w:pPr>
    </w:p>
    <w:p w14:paraId="75362703" w14:textId="27A9BB11" w:rsidR="0038404A" w:rsidRPr="00B17645" w:rsidRDefault="0038404A" w:rsidP="00B17645">
      <w:pPr>
        <w:spacing w:line="360" w:lineRule="auto"/>
        <w:rPr>
          <w:rFonts w:ascii="Arial" w:hAnsi="Arial" w:cs="Arial"/>
          <w:sz w:val="22"/>
          <w:szCs w:val="22"/>
        </w:rPr>
      </w:pPr>
      <w:r w:rsidRPr="00B17645">
        <w:rPr>
          <w:rFonts w:ascii="Arial" w:hAnsi="Arial" w:cs="Arial"/>
          <w:sz w:val="22"/>
          <w:szCs w:val="22"/>
        </w:rPr>
        <w:t xml:space="preserve">After studying </w:t>
      </w:r>
      <w:r w:rsidR="00780541" w:rsidRPr="00B17645">
        <w:rPr>
          <w:rFonts w:ascii="Arial" w:hAnsi="Arial" w:cs="Arial"/>
          <w:sz w:val="22"/>
          <w:szCs w:val="22"/>
        </w:rPr>
        <w:t xml:space="preserve">information on the three websites, all the local councils operate within the national policy which states that Early Help is a joint multi-agency support system designed to offer help to children and families </w:t>
      </w:r>
      <w:r w:rsidR="00363F18" w:rsidRPr="00B17645">
        <w:rPr>
          <w:rFonts w:ascii="Arial" w:hAnsi="Arial" w:cs="Arial"/>
          <w:sz w:val="22"/>
          <w:szCs w:val="22"/>
        </w:rPr>
        <w:t>to</w:t>
      </w:r>
      <w:r w:rsidR="00780541" w:rsidRPr="00B17645">
        <w:rPr>
          <w:rFonts w:ascii="Arial" w:hAnsi="Arial" w:cs="Arial"/>
          <w:sz w:val="22"/>
          <w:szCs w:val="22"/>
        </w:rPr>
        <w:t xml:space="preserve"> prevent problems from becoming worse. However, the three counties differ widely in their communication styles.</w:t>
      </w:r>
    </w:p>
    <w:p w14:paraId="449DF1A8" w14:textId="32E529A6" w:rsidR="0038404A" w:rsidRPr="00B17645" w:rsidRDefault="00780541" w:rsidP="00B17645">
      <w:pPr>
        <w:spacing w:line="360" w:lineRule="auto"/>
        <w:rPr>
          <w:rFonts w:ascii="Arial" w:hAnsi="Arial" w:cs="Arial"/>
          <w:sz w:val="22"/>
          <w:szCs w:val="22"/>
        </w:rPr>
      </w:pPr>
      <w:r w:rsidRPr="00B17645">
        <w:rPr>
          <w:rFonts w:ascii="Arial" w:hAnsi="Arial" w:cs="Arial"/>
          <w:sz w:val="22"/>
          <w:szCs w:val="22"/>
        </w:rPr>
        <w:t>Norfolk county council offers the most comprehensive and eas</w:t>
      </w:r>
      <w:r w:rsidR="00A72E36" w:rsidRPr="00B17645">
        <w:rPr>
          <w:rFonts w:ascii="Arial" w:hAnsi="Arial" w:cs="Arial"/>
          <w:sz w:val="22"/>
          <w:szCs w:val="22"/>
        </w:rPr>
        <w:t>iest access</w:t>
      </w:r>
      <w:r w:rsidRPr="00B17645">
        <w:rPr>
          <w:rFonts w:ascii="Arial" w:hAnsi="Arial" w:cs="Arial"/>
          <w:sz w:val="22"/>
          <w:szCs w:val="22"/>
        </w:rPr>
        <w:t xml:space="preserve"> to relevant information on Early Help. </w:t>
      </w:r>
      <w:r w:rsidR="00565B5F" w:rsidRPr="00B17645">
        <w:rPr>
          <w:rFonts w:ascii="Arial" w:hAnsi="Arial" w:cs="Arial"/>
          <w:sz w:val="22"/>
          <w:szCs w:val="22"/>
        </w:rPr>
        <w:t xml:space="preserve">The website is written in simple and </w:t>
      </w:r>
      <w:r w:rsidR="00FB7639" w:rsidRPr="00B17645">
        <w:rPr>
          <w:rFonts w:ascii="Arial" w:hAnsi="Arial" w:cs="Arial"/>
          <w:sz w:val="22"/>
          <w:szCs w:val="22"/>
        </w:rPr>
        <w:t>plain language</w:t>
      </w:r>
      <w:r w:rsidR="00565B5F" w:rsidRPr="00B17645">
        <w:rPr>
          <w:rFonts w:ascii="Arial" w:hAnsi="Arial" w:cs="Arial"/>
          <w:sz w:val="22"/>
          <w:szCs w:val="22"/>
        </w:rPr>
        <w:t xml:space="preserve"> that helps families to locate the resources and directions to the support they require</w:t>
      </w:r>
      <w:r w:rsidR="00363F18" w:rsidRPr="00B17645">
        <w:rPr>
          <w:rFonts w:ascii="Arial" w:hAnsi="Arial" w:cs="Arial"/>
          <w:sz w:val="22"/>
          <w:szCs w:val="22"/>
        </w:rPr>
        <w:t xml:space="preserve">. </w:t>
      </w:r>
      <w:r w:rsidR="00565B5F" w:rsidRPr="00B17645">
        <w:rPr>
          <w:rFonts w:ascii="Arial" w:hAnsi="Arial" w:cs="Arial"/>
          <w:sz w:val="22"/>
          <w:szCs w:val="22"/>
        </w:rPr>
        <w:t>Nottinghamshire County Council has a family-oriented website with an extensive list of services that can offer support families to need help. The information on the website, however, seem disorganised and disconnected compared to Norfolk</w:t>
      </w:r>
      <w:r w:rsidR="00FB7639" w:rsidRPr="00B17645">
        <w:rPr>
          <w:rFonts w:ascii="Arial" w:hAnsi="Arial" w:cs="Arial"/>
          <w:sz w:val="22"/>
          <w:szCs w:val="22"/>
        </w:rPr>
        <w:t xml:space="preserve">. </w:t>
      </w:r>
      <w:r w:rsidR="00565B5F" w:rsidRPr="00B17645">
        <w:rPr>
          <w:rFonts w:ascii="Arial" w:hAnsi="Arial" w:cs="Arial"/>
          <w:sz w:val="22"/>
          <w:szCs w:val="22"/>
        </w:rPr>
        <w:t>Leicestershire County Council</w:t>
      </w:r>
      <w:r w:rsidR="00A83223" w:rsidRPr="00B17645">
        <w:rPr>
          <w:rFonts w:ascii="Arial" w:hAnsi="Arial" w:cs="Arial"/>
          <w:sz w:val="22"/>
          <w:szCs w:val="22"/>
        </w:rPr>
        <w:t xml:space="preserve">’s website is the least organized. It is </w:t>
      </w:r>
      <w:r w:rsidR="00FB7639" w:rsidRPr="00B17645">
        <w:rPr>
          <w:rFonts w:ascii="Arial" w:hAnsi="Arial" w:cs="Arial"/>
          <w:sz w:val="22"/>
          <w:szCs w:val="22"/>
        </w:rPr>
        <w:t>difficult</w:t>
      </w:r>
      <w:r w:rsidR="00A83223" w:rsidRPr="00B17645">
        <w:rPr>
          <w:rFonts w:ascii="Arial" w:hAnsi="Arial" w:cs="Arial"/>
          <w:sz w:val="22"/>
          <w:szCs w:val="22"/>
        </w:rPr>
        <w:t xml:space="preserve"> to find Early Help.</w:t>
      </w:r>
    </w:p>
    <w:p w14:paraId="640E837F" w14:textId="77777777" w:rsidR="0038404A" w:rsidRPr="00B17645" w:rsidRDefault="0038404A" w:rsidP="00B17645">
      <w:pPr>
        <w:spacing w:line="360" w:lineRule="auto"/>
        <w:rPr>
          <w:rFonts w:ascii="Arial" w:hAnsi="Arial" w:cs="Arial"/>
          <w:sz w:val="22"/>
          <w:szCs w:val="22"/>
        </w:rPr>
      </w:pPr>
    </w:p>
    <w:p w14:paraId="2E11CFBA" w14:textId="77777777" w:rsidR="00BE38BD" w:rsidRPr="00B17645" w:rsidRDefault="00BE38BD" w:rsidP="00B17645">
      <w:pPr>
        <w:spacing w:line="360" w:lineRule="auto"/>
        <w:rPr>
          <w:rFonts w:ascii="Arial" w:hAnsi="Arial" w:cs="Arial"/>
          <w:sz w:val="22"/>
          <w:szCs w:val="22"/>
          <w:highlight w:val="yellow"/>
        </w:rPr>
      </w:pPr>
    </w:p>
    <w:p w14:paraId="33A1A8D2" w14:textId="3606CACC" w:rsidR="00A83223" w:rsidRPr="00B17645" w:rsidRDefault="00A83223" w:rsidP="00402D20">
      <w:pPr>
        <w:pStyle w:val="Heading1"/>
      </w:pPr>
      <w:r w:rsidRPr="00B17645">
        <w:t>Recommendations</w:t>
      </w:r>
    </w:p>
    <w:p w14:paraId="4349B690" w14:textId="77777777" w:rsidR="00BE38BD" w:rsidRPr="00B17645" w:rsidRDefault="00BE38BD" w:rsidP="00B17645">
      <w:pPr>
        <w:spacing w:line="360" w:lineRule="auto"/>
        <w:rPr>
          <w:rFonts w:ascii="Arial" w:hAnsi="Arial" w:cs="Arial"/>
          <w:sz w:val="22"/>
          <w:szCs w:val="22"/>
          <w:highlight w:val="yellow"/>
        </w:rPr>
      </w:pPr>
    </w:p>
    <w:p w14:paraId="4811A72B" w14:textId="3DD1F26E" w:rsidR="00A83223" w:rsidRPr="00B17645" w:rsidRDefault="00A83223" w:rsidP="00B17645">
      <w:pPr>
        <w:spacing w:line="360" w:lineRule="auto"/>
        <w:rPr>
          <w:rFonts w:ascii="Arial" w:hAnsi="Arial" w:cs="Arial"/>
          <w:sz w:val="22"/>
          <w:szCs w:val="22"/>
        </w:rPr>
      </w:pPr>
      <w:r w:rsidRPr="00B17645">
        <w:rPr>
          <w:rFonts w:ascii="Arial" w:hAnsi="Arial" w:cs="Arial"/>
          <w:sz w:val="22"/>
          <w:szCs w:val="22"/>
        </w:rPr>
        <w:t xml:space="preserve">All three local councils must develop a webpage specifically dedicated to Early Help and family support on the websites. The language and direction to access help on those webpages must be clear, </w:t>
      </w:r>
      <w:r w:rsidR="00FB7639" w:rsidRPr="00B17645">
        <w:rPr>
          <w:rFonts w:ascii="Arial" w:hAnsi="Arial" w:cs="Arial"/>
          <w:sz w:val="22"/>
          <w:szCs w:val="22"/>
        </w:rPr>
        <w:t>unambiguous,</w:t>
      </w:r>
      <w:r w:rsidRPr="00B17645">
        <w:rPr>
          <w:rFonts w:ascii="Arial" w:hAnsi="Arial" w:cs="Arial"/>
          <w:sz w:val="22"/>
          <w:szCs w:val="22"/>
        </w:rPr>
        <w:t xml:space="preserve"> and family oriented. Norfolk council must </w:t>
      </w:r>
      <w:r w:rsidR="00D048A9" w:rsidRPr="00B17645">
        <w:rPr>
          <w:rFonts w:ascii="Arial" w:hAnsi="Arial" w:cs="Arial"/>
          <w:sz w:val="22"/>
          <w:szCs w:val="22"/>
        </w:rPr>
        <w:t>strive to integrate relevant information needed to access Early help onto a single page</w:t>
      </w:r>
      <w:r w:rsidR="00FB7639" w:rsidRPr="00B17645">
        <w:rPr>
          <w:rFonts w:ascii="Arial" w:hAnsi="Arial" w:cs="Arial"/>
          <w:sz w:val="22"/>
          <w:szCs w:val="22"/>
        </w:rPr>
        <w:t xml:space="preserve">. </w:t>
      </w:r>
      <w:r w:rsidR="00D048A9" w:rsidRPr="00B17645">
        <w:rPr>
          <w:rFonts w:ascii="Arial" w:hAnsi="Arial" w:cs="Arial"/>
          <w:sz w:val="22"/>
          <w:szCs w:val="22"/>
        </w:rPr>
        <w:t xml:space="preserve">For Nottinghamshire council, efforts must be directed at combining al information scattered </w:t>
      </w:r>
      <w:r w:rsidR="00D048A9" w:rsidRPr="00B17645">
        <w:rPr>
          <w:rFonts w:ascii="Arial" w:hAnsi="Arial" w:cs="Arial"/>
          <w:sz w:val="22"/>
          <w:szCs w:val="22"/>
        </w:rPr>
        <w:lastRenderedPageBreak/>
        <w:t xml:space="preserve">across different Family Hubs, Early </w:t>
      </w:r>
      <w:r w:rsidR="00FB7639" w:rsidRPr="00B17645">
        <w:rPr>
          <w:rFonts w:ascii="Arial" w:hAnsi="Arial" w:cs="Arial"/>
          <w:sz w:val="22"/>
          <w:szCs w:val="22"/>
        </w:rPr>
        <w:t>Help,</w:t>
      </w:r>
      <w:r w:rsidR="00D048A9" w:rsidRPr="00B17645">
        <w:rPr>
          <w:rFonts w:ascii="Arial" w:hAnsi="Arial" w:cs="Arial"/>
          <w:sz w:val="22"/>
          <w:szCs w:val="22"/>
        </w:rPr>
        <w:t xml:space="preserve"> and family services webpages</w:t>
      </w:r>
      <w:r w:rsidR="00FB7639" w:rsidRPr="00B17645">
        <w:rPr>
          <w:rFonts w:ascii="Arial" w:hAnsi="Arial" w:cs="Arial"/>
          <w:sz w:val="22"/>
          <w:szCs w:val="22"/>
        </w:rPr>
        <w:t xml:space="preserve">. </w:t>
      </w:r>
      <w:r w:rsidR="00D048A9" w:rsidRPr="00B17645">
        <w:rPr>
          <w:rFonts w:ascii="Arial" w:hAnsi="Arial" w:cs="Arial"/>
          <w:sz w:val="22"/>
          <w:szCs w:val="22"/>
        </w:rPr>
        <w:t xml:space="preserve">Leicestershire council must redevelop its webpage to offer better and clearer directions </w:t>
      </w:r>
      <w:r w:rsidR="00E5668F" w:rsidRPr="00B17645">
        <w:rPr>
          <w:rFonts w:ascii="Arial" w:hAnsi="Arial" w:cs="Arial"/>
          <w:sz w:val="22"/>
          <w:szCs w:val="22"/>
        </w:rPr>
        <w:t>so that families can easily identify services and understand how to find help</w:t>
      </w:r>
      <w:r w:rsidR="00FB7639" w:rsidRPr="00B17645">
        <w:rPr>
          <w:rFonts w:ascii="Arial" w:hAnsi="Arial" w:cs="Arial"/>
          <w:sz w:val="22"/>
          <w:szCs w:val="22"/>
        </w:rPr>
        <w:t xml:space="preserve">. </w:t>
      </w:r>
      <w:r w:rsidR="00E5668F" w:rsidRPr="00B17645">
        <w:rPr>
          <w:rFonts w:ascii="Arial" w:hAnsi="Arial" w:cs="Arial"/>
          <w:sz w:val="22"/>
          <w:szCs w:val="22"/>
        </w:rPr>
        <w:t xml:space="preserve">All three local </w:t>
      </w:r>
      <w:r w:rsidR="00B17645" w:rsidRPr="00B17645">
        <w:rPr>
          <w:rFonts w:ascii="Arial" w:hAnsi="Arial" w:cs="Arial"/>
          <w:sz w:val="22"/>
          <w:szCs w:val="22"/>
        </w:rPr>
        <w:t>authorities</w:t>
      </w:r>
      <w:r w:rsidR="00E5668F" w:rsidRPr="00B17645">
        <w:rPr>
          <w:rFonts w:ascii="Arial" w:hAnsi="Arial" w:cs="Arial"/>
          <w:sz w:val="22"/>
          <w:szCs w:val="22"/>
        </w:rPr>
        <w:t xml:space="preserve"> can make accessing easy by dedicating a “click to get help now" link on the homepages of their websites.</w:t>
      </w:r>
    </w:p>
    <w:p w14:paraId="25D6689C" w14:textId="49423683" w:rsidR="00DE1A3E" w:rsidRDefault="00DE1A3E" w:rsidP="00B17645">
      <w:pPr>
        <w:spacing w:line="360" w:lineRule="auto"/>
        <w:rPr>
          <w:rFonts w:ascii="Arial" w:hAnsi="Arial" w:cs="Arial"/>
          <w:sz w:val="22"/>
          <w:szCs w:val="22"/>
        </w:rPr>
      </w:pPr>
    </w:p>
    <w:p w14:paraId="671D8B34" w14:textId="77777777" w:rsidR="00FB7639" w:rsidRDefault="00FB7639" w:rsidP="00B17645">
      <w:pPr>
        <w:spacing w:line="360" w:lineRule="auto"/>
        <w:rPr>
          <w:rFonts w:ascii="Arial" w:hAnsi="Arial" w:cs="Arial"/>
          <w:sz w:val="22"/>
          <w:szCs w:val="22"/>
        </w:rPr>
      </w:pPr>
    </w:p>
    <w:p w14:paraId="7EFC55A4" w14:textId="77777777" w:rsidR="00FB7639" w:rsidRDefault="00FB7639" w:rsidP="00B17645">
      <w:pPr>
        <w:spacing w:line="360" w:lineRule="auto"/>
        <w:rPr>
          <w:rFonts w:ascii="Arial" w:hAnsi="Arial" w:cs="Arial"/>
          <w:sz w:val="22"/>
          <w:szCs w:val="22"/>
        </w:rPr>
      </w:pPr>
    </w:p>
    <w:p w14:paraId="76FE5D54" w14:textId="77777777" w:rsidR="00FB7639" w:rsidRDefault="00FB7639" w:rsidP="00B17645">
      <w:pPr>
        <w:spacing w:line="360" w:lineRule="auto"/>
        <w:rPr>
          <w:rFonts w:ascii="Arial" w:hAnsi="Arial" w:cs="Arial"/>
          <w:sz w:val="22"/>
          <w:szCs w:val="22"/>
        </w:rPr>
      </w:pPr>
    </w:p>
    <w:p w14:paraId="5B098850" w14:textId="77777777" w:rsidR="00FB7639" w:rsidRDefault="00FB7639" w:rsidP="00B17645">
      <w:pPr>
        <w:spacing w:line="360" w:lineRule="auto"/>
        <w:rPr>
          <w:rFonts w:ascii="Arial" w:hAnsi="Arial" w:cs="Arial"/>
          <w:sz w:val="22"/>
          <w:szCs w:val="22"/>
        </w:rPr>
      </w:pPr>
    </w:p>
    <w:p w14:paraId="1E391CF7" w14:textId="77777777" w:rsidR="00FB7639" w:rsidRDefault="00FB7639" w:rsidP="00B17645">
      <w:pPr>
        <w:spacing w:line="360" w:lineRule="auto"/>
        <w:rPr>
          <w:rFonts w:ascii="Arial" w:hAnsi="Arial" w:cs="Arial"/>
          <w:sz w:val="22"/>
          <w:szCs w:val="22"/>
        </w:rPr>
      </w:pPr>
    </w:p>
    <w:p w14:paraId="2675128E" w14:textId="77777777" w:rsidR="00FB7639" w:rsidRDefault="00FB7639" w:rsidP="00B17645">
      <w:pPr>
        <w:spacing w:line="360" w:lineRule="auto"/>
        <w:rPr>
          <w:rFonts w:ascii="Arial" w:hAnsi="Arial" w:cs="Arial"/>
          <w:sz w:val="22"/>
          <w:szCs w:val="22"/>
        </w:rPr>
      </w:pPr>
    </w:p>
    <w:p w14:paraId="14D7EF32" w14:textId="77777777" w:rsidR="00FB7639" w:rsidRDefault="00FB7639" w:rsidP="00B17645">
      <w:pPr>
        <w:spacing w:line="360" w:lineRule="auto"/>
        <w:rPr>
          <w:rFonts w:ascii="Arial" w:hAnsi="Arial" w:cs="Arial"/>
          <w:sz w:val="22"/>
          <w:szCs w:val="22"/>
        </w:rPr>
      </w:pPr>
    </w:p>
    <w:p w14:paraId="0D0EFE9D" w14:textId="77777777" w:rsidR="00FB7639" w:rsidRDefault="00FB7639" w:rsidP="00B17645">
      <w:pPr>
        <w:spacing w:line="360" w:lineRule="auto"/>
        <w:rPr>
          <w:rFonts w:ascii="Arial" w:hAnsi="Arial" w:cs="Arial"/>
          <w:sz w:val="22"/>
          <w:szCs w:val="22"/>
        </w:rPr>
      </w:pPr>
    </w:p>
    <w:p w14:paraId="2B61FC93" w14:textId="77777777" w:rsidR="00FB7639" w:rsidRDefault="00FB7639" w:rsidP="00B17645">
      <w:pPr>
        <w:spacing w:line="360" w:lineRule="auto"/>
        <w:rPr>
          <w:rFonts w:ascii="Arial" w:hAnsi="Arial" w:cs="Arial"/>
          <w:sz w:val="22"/>
          <w:szCs w:val="22"/>
        </w:rPr>
      </w:pPr>
    </w:p>
    <w:p w14:paraId="0D8A8790" w14:textId="77777777" w:rsidR="00FB7639" w:rsidRDefault="00FB7639" w:rsidP="00B17645">
      <w:pPr>
        <w:spacing w:line="360" w:lineRule="auto"/>
        <w:rPr>
          <w:rFonts w:ascii="Arial" w:hAnsi="Arial" w:cs="Arial"/>
          <w:sz w:val="22"/>
          <w:szCs w:val="22"/>
        </w:rPr>
      </w:pPr>
    </w:p>
    <w:p w14:paraId="2EFC5105" w14:textId="77777777" w:rsidR="00FB7639" w:rsidRDefault="00FB7639" w:rsidP="00B17645">
      <w:pPr>
        <w:spacing w:line="360" w:lineRule="auto"/>
        <w:rPr>
          <w:rFonts w:ascii="Arial" w:hAnsi="Arial" w:cs="Arial"/>
          <w:sz w:val="22"/>
          <w:szCs w:val="22"/>
        </w:rPr>
      </w:pPr>
    </w:p>
    <w:p w14:paraId="0CCC82B1" w14:textId="77777777" w:rsidR="00FB7639" w:rsidRDefault="00FB7639" w:rsidP="00B17645">
      <w:pPr>
        <w:spacing w:line="360" w:lineRule="auto"/>
        <w:rPr>
          <w:rFonts w:ascii="Arial" w:hAnsi="Arial" w:cs="Arial"/>
          <w:sz w:val="22"/>
          <w:szCs w:val="22"/>
        </w:rPr>
      </w:pPr>
    </w:p>
    <w:p w14:paraId="52DC5A69" w14:textId="77777777" w:rsidR="00FB7639" w:rsidRDefault="00FB7639" w:rsidP="00B17645">
      <w:pPr>
        <w:spacing w:line="360" w:lineRule="auto"/>
        <w:rPr>
          <w:rFonts w:ascii="Arial" w:hAnsi="Arial" w:cs="Arial"/>
          <w:sz w:val="22"/>
          <w:szCs w:val="22"/>
        </w:rPr>
      </w:pPr>
    </w:p>
    <w:p w14:paraId="17861072" w14:textId="77777777" w:rsidR="00FB7639" w:rsidRDefault="00FB7639" w:rsidP="00B17645">
      <w:pPr>
        <w:spacing w:line="360" w:lineRule="auto"/>
        <w:rPr>
          <w:rFonts w:ascii="Arial" w:hAnsi="Arial" w:cs="Arial"/>
          <w:sz w:val="22"/>
          <w:szCs w:val="22"/>
        </w:rPr>
      </w:pPr>
    </w:p>
    <w:p w14:paraId="4216BC42" w14:textId="77777777" w:rsidR="00FB7639" w:rsidRDefault="00FB7639" w:rsidP="00B17645">
      <w:pPr>
        <w:spacing w:line="360" w:lineRule="auto"/>
        <w:rPr>
          <w:rFonts w:ascii="Arial" w:hAnsi="Arial" w:cs="Arial"/>
          <w:sz w:val="22"/>
          <w:szCs w:val="22"/>
        </w:rPr>
      </w:pPr>
    </w:p>
    <w:p w14:paraId="45A08BE3" w14:textId="77777777" w:rsidR="00FB7639" w:rsidRDefault="00FB7639" w:rsidP="00B17645">
      <w:pPr>
        <w:spacing w:line="360" w:lineRule="auto"/>
        <w:rPr>
          <w:rFonts w:ascii="Arial" w:hAnsi="Arial" w:cs="Arial"/>
          <w:sz w:val="22"/>
          <w:szCs w:val="22"/>
        </w:rPr>
      </w:pPr>
    </w:p>
    <w:p w14:paraId="578E41B2" w14:textId="77777777" w:rsidR="00FB7639" w:rsidRDefault="00FB7639" w:rsidP="00B17645">
      <w:pPr>
        <w:spacing w:line="360" w:lineRule="auto"/>
        <w:rPr>
          <w:rFonts w:ascii="Arial" w:hAnsi="Arial" w:cs="Arial"/>
          <w:sz w:val="22"/>
          <w:szCs w:val="22"/>
        </w:rPr>
      </w:pPr>
    </w:p>
    <w:p w14:paraId="1B838CBA" w14:textId="77777777" w:rsidR="00FB7639" w:rsidRDefault="00FB7639" w:rsidP="00B17645">
      <w:pPr>
        <w:spacing w:line="360" w:lineRule="auto"/>
        <w:rPr>
          <w:rFonts w:ascii="Arial" w:hAnsi="Arial" w:cs="Arial"/>
          <w:sz w:val="22"/>
          <w:szCs w:val="22"/>
        </w:rPr>
      </w:pPr>
    </w:p>
    <w:p w14:paraId="2B656F7B" w14:textId="77777777" w:rsidR="00FB7639" w:rsidRDefault="00FB7639" w:rsidP="00B17645">
      <w:pPr>
        <w:spacing w:line="360" w:lineRule="auto"/>
        <w:rPr>
          <w:rFonts w:ascii="Arial" w:hAnsi="Arial" w:cs="Arial"/>
          <w:sz w:val="22"/>
          <w:szCs w:val="22"/>
        </w:rPr>
      </w:pPr>
    </w:p>
    <w:p w14:paraId="5F0A8944" w14:textId="77777777" w:rsidR="00FB7639" w:rsidRDefault="00FB7639" w:rsidP="00B17645">
      <w:pPr>
        <w:spacing w:line="360" w:lineRule="auto"/>
        <w:rPr>
          <w:rFonts w:ascii="Arial" w:hAnsi="Arial" w:cs="Arial"/>
          <w:sz w:val="22"/>
          <w:szCs w:val="22"/>
        </w:rPr>
      </w:pPr>
    </w:p>
    <w:p w14:paraId="7E74B5FD" w14:textId="77777777" w:rsidR="00FB7639" w:rsidRDefault="00FB7639" w:rsidP="00B17645">
      <w:pPr>
        <w:spacing w:line="360" w:lineRule="auto"/>
        <w:rPr>
          <w:rFonts w:ascii="Arial" w:hAnsi="Arial" w:cs="Arial"/>
          <w:sz w:val="22"/>
          <w:szCs w:val="22"/>
        </w:rPr>
      </w:pPr>
    </w:p>
    <w:p w14:paraId="083C188C" w14:textId="77777777" w:rsidR="00FB7639" w:rsidRDefault="00FB7639" w:rsidP="00B17645">
      <w:pPr>
        <w:spacing w:line="360" w:lineRule="auto"/>
        <w:rPr>
          <w:rFonts w:ascii="Arial" w:hAnsi="Arial" w:cs="Arial"/>
          <w:sz w:val="22"/>
          <w:szCs w:val="22"/>
        </w:rPr>
      </w:pPr>
    </w:p>
    <w:p w14:paraId="322DAD22" w14:textId="77777777" w:rsidR="00FB7639" w:rsidRDefault="00FB7639" w:rsidP="00B17645">
      <w:pPr>
        <w:spacing w:line="360" w:lineRule="auto"/>
        <w:rPr>
          <w:rFonts w:ascii="Arial" w:hAnsi="Arial" w:cs="Arial"/>
          <w:sz w:val="22"/>
          <w:szCs w:val="22"/>
        </w:rPr>
      </w:pPr>
    </w:p>
    <w:p w14:paraId="4915AB43" w14:textId="77777777" w:rsidR="00FB7639" w:rsidRDefault="00FB7639" w:rsidP="00B17645">
      <w:pPr>
        <w:spacing w:line="360" w:lineRule="auto"/>
        <w:rPr>
          <w:rFonts w:ascii="Arial" w:hAnsi="Arial" w:cs="Arial"/>
          <w:sz w:val="22"/>
          <w:szCs w:val="22"/>
        </w:rPr>
      </w:pPr>
    </w:p>
    <w:p w14:paraId="4DD53503" w14:textId="77777777" w:rsidR="00FB7639" w:rsidRDefault="00FB7639" w:rsidP="00B17645">
      <w:pPr>
        <w:spacing w:line="360" w:lineRule="auto"/>
        <w:rPr>
          <w:rFonts w:ascii="Arial" w:hAnsi="Arial" w:cs="Arial"/>
          <w:sz w:val="22"/>
          <w:szCs w:val="22"/>
        </w:rPr>
      </w:pPr>
    </w:p>
    <w:p w14:paraId="79B4BF88" w14:textId="77777777" w:rsidR="00FB7639" w:rsidRDefault="00FB7639" w:rsidP="00B17645">
      <w:pPr>
        <w:spacing w:line="360" w:lineRule="auto"/>
        <w:rPr>
          <w:rFonts w:ascii="Arial" w:hAnsi="Arial" w:cs="Arial"/>
          <w:sz w:val="22"/>
          <w:szCs w:val="22"/>
        </w:rPr>
      </w:pPr>
    </w:p>
    <w:p w14:paraId="6BDF431C" w14:textId="77777777" w:rsidR="00FB7639" w:rsidRDefault="00FB7639" w:rsidP="00B17645">
      <w:pPr>
        <w:spacing w:line="360" w:lineRule="auto"/>
        <w:rPr>
          <w:rFonts w:ascii="Arial" w:hAnsi="Arial" w:cs="Arial"/>
          <w:sz w:val="22"/>
          <w:szCs w:val="22"/>
        </w:rPr>
      </w:pPr>
    </w:p>
    <w:p w14:paraId="0DA7A13E" w14:textId="77777777" w:rsidR="00CC4B16" w:rsidRDefault="00CC4B16" w:rsidP="00B17645">
      <w:pPr>
        <w:spacing w:line="360" w:lineRule="auto"/>
        <w:rPr>
          <w:rFonts w:ascii="Arial" w:hAnsi="Arial" w:cs="Arial"/>
          <w:sz w:val="22"/>
          <w:szCs w:val="22"/>
        </w:rPr>
      </w:pPr>
    </w:p>
    <w:sdt>
      <w:sdtPr>
        <w:rPr>
          <w:rFonts w:ascii="Times New Roman" w:eastAsia="Times New Roman" w:hAnsi="Times New Roman" w:cs="Times New Roman"/>
          <w:b w:val="0"/>
          <w:color w:val="auto"/>
          <w:sz w:val="20"/>
          <w:szCs w:val="20"/>
        </w:rPr>
        <w:id w:val="-1086145998"/>
        <w:docPartObj>
          <w:docPartGallery w:val="Bibliographies"/>
          <w:docPartUnique/>
        </w:docPartObj>
      </w:sdtPr>
      <w:sdtContent>
        <w:p w14:paraId="367BAC2D" w14:textId="3C6A934D" w:rsidR="00CC4B16" w:rsidRPr="008249E9" w:rsidRDefault="00CC4B16">
          <w:pPr>
            <w:pStyle w:val="Heading1"/>
            <w:rPr>
              <w:rFonts w:cs="Arial"/>
              <w:szCs w:val="22"/>
            </w:rPr>
          </w:pPr>
          <w:r w:rsidRPr="008249E9">
            <w:rPr>
              <w:rFonts w:cs="Arial"/>
              <w:szCs w:val="22"/>
            </w:rPr>
            <w:t>References</w:t>
          </w:r>
        </w:p>
        <w:sdt>
          <w:sdtPr>
            <w:rPr>
              <w:rFonts w:ascii="Arial" w:hAnsi="Arial" w:cs="Arial"/>
              <w:sz w:val="22"/>
              <w:szCs w:val="22"/>
            </w:rPr>
            <w:id w:val="-573587230"/>
            <w:bibliography/>
          </w:sdtPr>
          <w:sdtEndPr>
            <w:rPr>
              <w:rFonts w:ascii="Times New Roman" w:hAnsi="Times New Roman" w:cs="Times New Roman"/>
              <w:sz w:val="20"/>
              <w:szCs w:val="20"/>
            </w:rPr>
          </w:sdtEndPr>
          <w:sdtContent>
            <w:p w14:paraId="13DA1916" w14:textId="77777777" w:rsidR="00CC4B16" w:rsidRPr="008249E9" w:rsidRDefault="00CC4B16" w:rsidP="00CC4B16">
              <w:pPr>
                <w:pStyle w:val="Bibliography"/>
                <w:rPr>
                  <w:rFonts w:ascii="Arial" w:hAnsi="Arial" w:cs="Arial"/>
                  <w:noProof/>
                  <w:sz w:val="22"/>
                  <w:szCs w:val="22"/>
                </w:rPr>
              </w:pPr>
              <w:r w:rsidRPr="008249E9">
                <w:rPr>
                  <w:rFonts w:ascii="Arial" w:hAnsi="Arial" w:cs="Arial"/>
                  <w:sz w:val="22"/>
                  <w:szCs w:val="22"/>
                </w:rPr>
                <w:fldChar w:fldCharType="begin"/>
              </w:r>
              <w:r w:rsidRPr="008249E9">
                <w:rPr>
                  <w:rFonts w:ascii="Arial" w:hAnsi="Arial" w:cs="Arial"/>
                  <w:sz w:val="22"/>
                  <w:szCs w:val="22"/>
                </w:rPr>
                <w:instrText xml:space="preserve"> BIBLIOGRAPHY </w:instrText>
              </w:r>
              <w:r w:rsidRPr="008249E9">
                <w:rPr>
                  <w:rFonts w:ascii="Arial" w:hAnsi="Arial" w:cs="Arial"/>
                  <w:sz w:val="22"/>
                  <w:szCs w:val="22"/>
                </w:rPr>
                <w:fldChar w:fldCharType="separate"/>
              </w:r>
              <w:r w:rsidRPr="008249E9">
                <w:rPr>
                  <w:rFonts w:ascii="Arial" w:hAnsi="Arial" w:cs="Arial"/>
                  <w:noProof/>
                  <w:sz w:val="22"/>
                  <w:szCs w:val="22"/>
                </w:rPr>
                <w:t xml:space="preserve">Department for Levelling Up, Housing &amp; Communities; Department for Education, 2022. </w:t>
              </w:r>
              <w:r w:rsidRPr="008249E9">
                <w:rPr>
                  <w:rFonts w:ascii="Arial" w:hAnsi="Arial" w:cs="Arial"/>
                  <w:i/>
                  <w:iCs/>
                  <w:noProof/>
                  <w:sz w:val="22"/>
                  <w:szCs w:val="22"/>
                </w:rPr>
                <w:t xml:space="preserve">Early Help System Guide. A toolkit to assist local strategic partnerships responsible for their Early Help System, </w:t>
              </w:r>
              <w:r w:rsidRPr="008249E9">
                <w:rPr>
                  <w:rFonts w:ascii="Arial" w:hAnsi="Arial" w:cs="Arial"/>
                  <w:noProof/>
                  <w:sz w:val="22"/>
                  <w:szCs w:val="22"/>
                </w:rPr>
                <w:t>London: Department for Levelling Up, Housing and Communities.</w:t>
              </w:r>
            </w:p>
            <w:p w14:paraId="310127CD" w14:textId="41EF452F" w:rsidR="00CC4B16" w:rsidRPr="008249E9" w:rsidRDefault="00CC4B16" w:rsidP="00CC4B16">
              <w:pPr>
                <w:pStyle w:val="Bibliography"/>
                <w:rPr>
                  <w:rFonts w:ascii="Arial" w:hAnsi="Arial" w:cs="Arial"/>
                  <w:noProof/>
                  <w:sz w:val="22"/>
                  <w:szCs w:val="22"/>
                </w:rPr>
              </w:pPr>
              <w:r w:rsidRPr="008249E9">
                <w:rPr>
                  <w:rFonts w:ascii="Arial" w:hAnsi="Arial" w:cs="Arial"/>
                  <w:noProof/>
                  <w:sz w:val="22"/>
                  <w:szCs w:val="22"/>
                </w:rPr>
                <w:t xml:space="preserve">GOV.UK, 2026. </w:t>
              </w:r>
              <w:r w:rsidRPr="008249E9">
                <w:rPr>
                  <w:rFonts w:ascii="Arial" w:hAnsi="Arial" w:cs="Arial"/>
                  <w:i/>
                  <w:iCs/>
                  <w:noProof/>
                  <w:sz w:val="22"/>
                  <w:szCs w:val="22"/>
                </w:rPr>
                <w:t xml:space="preserve">Working Together to Safeguard Children 2026. </w:t>
              </w:r>
              <w:r w:rsidRPr="008249E9">
                <w:rPr>
                  <w:rFonts w:ascii="Arial" w:hAnsi="Arial" w:cs="Arial"/>
                  <w:noProof/>
                  <w:sz w:val="22"/>
                  <w:szCs w:val="22"/>
                </w:rPr>
                <w:t xml:space="preserve">[Online] </w:t>
              </w:r>
              <w:r w:rsidRPr="008249E9">
                <w:rPr>
                  <w:rFonts w:ascii="Arial" w:hAnsi="Arial" w:cs="Arial"/>
                  <w:noProof/>
                  <w:sz w:val="22"/>
                  <w:szCs w:val="22"/>
                </w:rPr>
                <w:br/>
                <w:t xml:space="preserve">Available at: </w:t>
              </w:r>
              <w:r w:rsidRPr="008249E9">
                <w:rPr>
                  <w:rFonts w:ascii="Arial" w:hAnsi="Arial" w:cs="Arial"/>
                  <w:noProof/>
                  <w:sz w:val="22"/>
                  <w:szCs w:val="22"/>
                  <w:u w:val="single"/>
                </w:rPr>
                <w:t>https://assets.publishing.service.gov.uk/media/69c2c4ce380a2a73a7cf9df4/Working_together_to_safeguard_children_2026.pdf</w:t>
              </w:r>
              <w:r w:rsidRPr="008249E9">
                <w:rPr>
                  <w:rFonts w:ascii="Arial" w:hAnsi="Arial" w:cs="Arial"/>
                  <w:noProof/>
                  <w:sz w:val="22"/>
                  <w:szCs w:val="22"/>
                </w:rPr>
                <w:br/>
                <w:t>[Accessed 2</w:t>
              </w:r>
              <w:r w:rsidR="009B17CA">
                <w:rPr>
                  <w:rFonts w:ascii="Arial" w:hAnsi="Arial" w:cs="Arial"/>
                  <w:noProof/>
                  <w:sz w:val="22"/>
                  <w:szCs w:val="22"/>
                </w:rPr>
                <w:t xml:space="preserve">6 </w:t>
              </w:r>
              <w:r w:rsidRPr="008249E9">
                <w:rPr>
                  <w:rFonts w:ascii="Arial" w:hAnsi="Arial" w:cs="Arial"/>
                  <w:noProof/>
                  <w:sz w:val="22"/>
                  <w:szCs w:val="22"/>
                </w:rPr>
                <w:t>March 2026].</w:t>
              </w:r>
            </w:p>
            <w:p w14:paraId="19CD4956" w14:textId="77777777" w:rsidR="009B17CA" w:rsidRDefault="009B17CA" w:rsidP="00CC4B16">
              <w:pPr>
                <w:pStyle w:val="Bibliography"/>
                <w:rPr>
                  <w:rFonts w:ascii="Arial" w:hAnsi="Arial" w:cs="Arial"/>
                  <w:noProof/>
                  <w:sz w:val="22"/>
                  <w:szCs w:val="22"/>
                </w:rPr>
              </w:pPr>
            </w:p>
            <w:p w14:paraId="1460AFE7" w14:textId="392E985C" w:rsidR="00CC4B16" w:rsidRDefault="00CC4B16" w:rsidP="00CC4B16">
              <w:pPr>
                <w:pStyle w:val="Bibliography"/>
                <w:rPr>
                  <w:rFonts w:ascii="Arial" w:hAnsi="Arial" w:cs="Arial"/>
                  <w:noProof/>
                  <w:sz w:val="22"/>
                  <w:szCs w:val="22"/>
                </w:rPr>
              </w:pPr>
              <w:r w:rsidRPr="008249E9">
                <w:rPr>
                  <w:rFonts w:ascii="Arial" w:hAnsi="Arial" w:cs="Arial"/>
                  <w:noProof/>
                  <w:sz w:val="22"/>
                  <w:szCs w:val="22"/>
                </w:rPr>
                <w:t xml:space="preserve">Leicestershire County Council, 2026. </w:t>
              </w:r>
              <w:r w:rsidRPr="008249E9">
                <w:rPr>
                  <w:rFonts w:ascii="Arial" w:hAnsi="Arial" w:cs="Arial"/>
                  <w:i/>
                  <w:iCs/>
                  <w:noProof/>
                  <w:sz w:val="22"/>
                  <w:szCs w:val="22"/>
                </w:rPr>
                <w:t xml:space="preserve">Leicestershire County Council. </w:t>
              </w:r>
              <w:r w:rsidRPr="008249E9">
                <w:rPr>
                  <w:rFonts w:ascii="Arial" w:hAnsi="Arial" w:cs="Arial"/>
                  <w:noProof/>
                  <w:sz w:val="22"/>
                  <w:szCs w:val="22"/>
                </w:rPr>
                <w:t xml:space="preserve">[Online] </w:t>
              </w:r>
              <w:r w:rsidRPr="008249E9">
                <w:rPr>
                  <w:rFonts w:ascii="Arial" w:hAnsi="Arial" w:cs="Arial"/>
                  <w:noProof/>
                  <w:sz w:val="22"/>
                  <w:szCs w:val="22"/>
                </w:rPr>
                <w:br/>
                <w:t xml:space="preserve">Available at: </w:t>
              </w:r>
              <w:r w:rsidRPr="008249E9">
                <w:rPr>
                  <w:rFonts w:ascii="Arial" w:hAnsi="Arial" w:cs="Arial"/>
                  <w:noProof/>
                  <w:sz w:val="22"/>
                  <w:szCs w:val="22"/>
                  <w:u w:val="single"/>
                </w:rPr>
                <w:t>https://www.leicestershire.gov.uk/</w:t>
              </w:r>
              <w:r w:rsidRPr="008249E9">
                <w:rPr>
                  <w:rFonts w:ascii="Arial" w:hAnsi="Arial" w:cs="Arial"/>
                  <w:noProof/>
                  <w:sz w:val="22"/>
                  <w:szCs w:val="22"/>
                </w:rPr>
                <w:br/>
                <w:t>[Accessed 2</w:t>
              </w:r>
              <w:r w:rsidR="009B17CA">
                <w:rPr>
                  <w:rFonts w:ascii="Arial" w:hAnsi="Arial" w:cs="Arial"/>
                  <w:noProof/>
                  <w:sz w:val="22"/>
                  <w:szCs w:val="22"/>
                </w:rPr>
                <w:t xml:space="preserve">7 </w:t>
              </w:r>
              <w:r w:rsidRPr="008249E9">
                <w:rPr>
                  <w:rFonts w:ascii="Arial" w:hAnsi="Arial" w:cs="Arial"/>
                  <w:noProof/>
                  <w:sz w:val="22"/>
                  <w:szCs w:val="22"/>
                </w:rPr>
                <w:t>march 2026].</w:t>
              </w:r>
            </w:p>
            <w:p w14:paraId="0B54AAC8" w14:textId="77777777" w:rsidR="009B17CA" w:rsidRPr="009B17CA" w:rsidRDefault="009B17CA" w:rsidP="009B17CA"/>
            <w:p w14:paraId="5C48EEE2" w14:textId="77777777" w:rsidR="00CC4B16" w:rsidRDefault="00CC4B16" w:rsidP="00CC4B16">
              <w:pPr>
                <w:pStyle w:val="Bibliography"/>
                <w:rPr>
                  <w:rFonts w:ascii="Arial" w:hAnsi="Arial" w:cs="Arial"/>
                  <w:noProof/>
                  <w:sz w:val="22"/>
                  <w:szCs w:val="22"/>
                </w:rPr>
              </w:pPr>
              <w:r w:rsidRPr="008249E9">
                <w:rPr>
                  <w:rFonts w:ascii="Arial" w:hAnsi="Arial" w:cs="Arial"/>
                  <w:noProof/>
                  <w:sz w:val="22"/>
                  <w:szCs w:val="22"/>
                </w:rPr>
                <w:t xml:space="preserve">Norfolk county Council, 2026. </w:t>
              </w:r>
              <w:r w:rsidRPr="008249E9">
                <w:rPr>
                  <w:rFonts w:ascii="Arial" w:hAnsi="Arial" w:cs="Arial"/>
                  <w:i/>
                  <w:iCs/>
                  <w:noProof/>
                  <w:sz w:val="22"/>
                  <w:szCs w:val="22"/>
                </w:rPr>
                <w:t xml:space="preserve">Norfolk County Council. </w:t>
              </w:r>
              <w:r w:rsidRPr="008249E9">
                <w:rPr>
                  <w:rFonts w:ascii="Arial" w:hAnsi="Arial" w:cs="Arial"/>
                  <w:noProof/>
                  <w:sz w:val="22"/>
                  <w:szCs w:val="22"/>
                </w:rPr>
                <w:t xml:space="preserve">[Online] </w:t>
              </w:r>
              <w:r w:rsidRPr="008249E9">
                <w:rPr>
                  <w:rFonts w:ascii="Arial" w:hAnsi="Arial" w:cs="Arial"/>
                  <w:noProof/>
                  <w:sz w:val="22"/>
                  <w:szCs w:val="22"/>
                </w:rPr>
                <w:br/>
                <w:t xml:space="preserve">Available at: </w:t>
              </w:r>
              <w:r w:rsidRPr="008249E9">
                <w:rPr>
                  <w:rFonts w:ascii="Arial" w:hAnsi="Arial" w:cs="Arial"/>
                  <w:noProof/>
                  <w:sz w:val="22"/>
                  <w:szCs w:val="22"/>
                  <w:u w:val="single"/>
                </w:rPr>
                <w:t>https://www.nottinghamshire.gov.uk/education/school-admissions/determined-admission-arrangements/2026-2027</w:t>
              </w:r>
              <w:r w:rsidRPr="008249E9">
                <w:rPr>
                  <w:rFonts w:ascii="Arial" w:hAnsi="Arial" w:cs="Arial"/>
                  <w:noProof/>
                  <w:sz w:val="22"/>
                  <w:szCs w:val="22"/>
                </w:rPr>
                <w:br/>
                <w:t>[Accessed 25 March 2026].</w:t>
              </w:r>
            </w:p>
            <w:p w14:paraId="0CF615F0" w14:textId="77777777" w:rsidR="009B17CA" w:rsidRPr="009B17CA" w:rsidRDefault="009B17CA" w:rsidP="009B17CA"/>
            <w:p w14:paraId="75013641" w14:textId="0E1AD858" w:rsidR="00CC4B16" w:rsidRPr="008249E9" w:rsidRDefault="00CC4B16" w:rsidP="00CC4B16">
              <w:pPr>
                <w:pStyle w:val="Bibliography"/>
                <w:rPr>
                  <w:rFonts w:ascii="Arial" w:hAnsi="Arial" w:cs="Arial"/>
                  <w:noProof/>
                  <w:sz w:val="22"/>
                  <w:szCs w:val="22"/>
                </w:rPr>
              </w:pPr>
              <w:r w:rsidRPr="008249E9">
                <w:rPr>
                  <w:rFonts w:ascii="Arial" w:hAnsi="Arial" w:cs="Arial"/>
                  <w:noProof/>
                  <w:sz w:val="22"/>
                  <w:szCs w:val="22"/>
                </w:rPr>
                <w:t xml:space="preserve">Nottinghamshire County Council, 2026. </w:t>
              </w:r>
              <w:r w:rsidRPr="008249E9">
                <w:rPr>
                  <w:rFonts w:ascii="Arial" w:hAnsi="Arial" w:cs="Arial"/>
                  <w:i/>
                  <w:iCs/>
                  <w:noProof/>
                  <w:sz w:val="22"/>
                  <w:szCs w:val="22"/>
                </w:rPr>
                <w:t xml:space="preserve">Nottinghamshire County Council. </w:t>
              </w:r>
              <w:r w:rsidRPr="008249E9">
                <w:rPr>
                  <w:rFonts w:ascii="Arial" w:hAnsi="Arial" w:cs="Arial"/>
                  <w:noProof/>
                  <w:sz w:val="22"/>
                  <w:szCs w:val="22"/>
                </w:rPr>
                <w:t xml:space="preserve">[Online] </w:t>
              </w:r>
              <w:r w:rsidRPr="008249E9">
                <w:rPr>
                  <w:rFonts w:ascii="Arial" w:hAnsi="Arial" w:cs="Arial"/>
                  <w:noProof/>
                  <w:sz w:val="22"/>
                  <w:szCs w:val="22"/>
                </w:rPr>
                <w:br/>
                <w:t xml:space="preserve">Available at: </w:t>
              </w:r>
              <w:r w:rsidRPr="008249E9">
                <w:rPr>
                  <w:rFonts w:ascii="Arial" w:hAnsi="Arial" w:cs="Arial"/>
                  <w:noProof/>
                  <w:sz w:val="22"/>
                  <w:szCs w:val="22"/>
                  <w:u w:val="single"/>
                </w:rPr>
                <w:t>https://www.nottinghamshire.gov.uk/education/school-admissions/determined-admission-arrangements/2026-2027</w:t>
              </w:r>
              <w:r w:rsidRPr="008249E9">
                <w:rPr>
                  <w:rFonts w:ascii="Arial" w:hAnsi="Arial" w:cs="Arial"/>
                  <w:noProof/>
                  <w:sz w:val="22"/>
                  <w:szCs w:val="22"/>
                </w:rPr>
                <w:br/>
                <w:t>[Accessed 2</w:t>
              </w:r>
              <w:r w:rsidR="009B17CA">
                <w:rPr>
                  <w:rFonts w:ascii="Arial" w:hAnsi="Arial" w:cs="Arial"/>
                  <w:noProof/>
                  <w:sz w:val="22"/>
                  <w:szCs w:val="22"/>
                </w:rPr>
                <w:t xml:space="preserve">8 </w:t>
              </w:r>
              <w:r w:rsidRPr="008249E9">
                <w:rPr>
                  <w:rFonts w:ascii="Arial" w:hAnsi="Arial" w:cs="Arial"/>
                  <w:noProof/>
                  <w:sz w:val="22"/>
                  <w:szCs w:val="22"/>
                </w:rPr>
                <w:t>March 2026].</w:t>
              </w:r>
            </w:p>
            <w:p w14:paraId="3DCAA0E8" w14:textId="77777777" w:rsidR="000C5DDC" w:rsidRDefault="00CC4B16" w:rsidP="00CC4B16">
              <w:pPr>
                <w:rPr>
                  <w:rFonts w:ascii="Arial" w:hAnsi="Arial" w:cs="Arial"/>
                  <w:b/>
                  <w:bCs/>
                  <w:noProof/>
                  <w:sz w:val="22"/>
                  <w:szCs w:val="22"/>
                </w:rPr>
              </w:pPr>
              <w:r w:rsidRPr="008249E9">
                <w:rPr>
                  <w:rFonts w:ascii="Arial" w:hAnsi="Arial" w:cs="Arial"/>
                  <w:b/>
                  <w:bCs/>
                  <w:noProof/>
                  <w:sz w:val="22"/>
                  <w:szCs w:val="22"/>
                </w:rPr>
                <w:fldChar w:fldCharType="end"/>
              </w:r>
            </w:p>
            <w:p w14:paraId="6B1D4E05" w14:textId="77777777" w:rsidR="000C5DDC" w:rsidRPr="000C5DDC" w:rsidRDefault="000C5DDC" w:rsidP="000C5DDC">
              <w:pPr>
                <w:rPr>
                  <w:rFonts w:ascii="Arial" w:hAnsi="Arial" w:cs="Arial"/>
                  <w:noProof/>
                  <w:sz w:val="22"/>
                  <w:szCs w:val="22"/>
                </w:rPr>
              </w:pPr>
              <w:r w:rsidRPr="000C5DDC">
                <w:rPr>
                  <w:rFonts w:ascii="Arial" w:hAnsi="Arial" w:cs="Arial"/>
                  <w:noProof/>
                  <w:sz w:val="22"/>
                  <w:szCs w:val="22"/>
                </w:rPr>
                <w:t xml:space="preserve">NSPCC Learning (2024) </w:t>
              </w:r>
              <w:r w:rsidRPr="000C5DDC">
                <w:rPr>
                  <w:rFonts w:ascii="Arial" w:hAnsi="Arial" w:cs="Arial"/>
                  <w:i/>
                  <w:iCs/>
                  <w:noProof/>
                  <w:sz w:val="22"/>
                  <w:szCs w:val="22"/>
                </w:rPr>
                <w:t>Safeguarding children and child protection</w:t>
              </w:r>
              <w:r w:rsidRPr="000C5DDC">
                <w:rPr>
                  <w:rFonts w:ascii="Arial" w:hAnsi="Arial" w:cs="Arial"/>
                  <w:noProof/>
                  <w:sz w:val="22"/>
                  <w:szCs w:val="22"/>
                </w:rPr>
                <w:t xml:space="preserve">, Available at: </w:t>
              </w:r>
              <w:hyperlink r:id="rId8" w:history="1">
                <w:r w:rsidRPr="000C5DDC">
                  <w:rPr>
                    <w:rStyle w:val="Hyperlink"/>
                    <w:rFonts w:ascii="Arial" w:hAnsi="Arial" w:cs="Arial"/>
                    <w:noProof/>
                    <w:sz w:val="22"/>
                    <w:szCs w:val="22"/>
                  </w:rPr>
                  <w:t>https://learning.nspcc.org.uk/safeguarding-child-protection</w:t>
                </w:r>
              </w:hyperlink>
              <w:r w:rsidRPr="000C5DDC">
                <w:rPr>
                  <w:rFonts w:ascii="Arial" w:hAnsi="Arial" w:cs="Arial"/>
                  <w:noProof/>
                  <w:sz w:val="22"/>
                  <w:szCs w:val="22"/>
                </w:rPr>
                <w:t xml:space="preserve"> </w:t>
              </w:r>
            </w:p>
            <w:p w14:paraId="599E26E3" w14:textId="00768E16" w:rsidR="000C5DDC" w:rsidRPr="000C5DDC" w:rsidRDefault="000C5DDC" w:rsidP="000C5DDC">
              <w:pPr>
                <w:rPr>
                  <w:rFonts w:ascii="Arial" w:hAnsi="Arial" w:cs="Arial"/>
                  <w:noProof/>
                  <w:sz w:val="22"/>
                  <w:szCs w:val="22"/>
                </w:rPr>
              </w:pPr>
              <w:r w:rsidRPr="000C5DDC">
                <w:rPr>
                  <w:rFonts w:ascii="Arial" w:hAnsi="Arial" w:cs="Arial"/>
                  <w:noProof/>
                  <w:sz w:val="22"/>
                  <w:szCs w:val="22"/>
                </w:rPr>
                <w:t xml:space="preserve">(Accessed: </w:t>
              </w:r>
              <w:r w:rsidRPr="000C5DDC">
                <w:rPr>
                  <w:rFonts w:ascii="Arial" w:hAnsi="Arial" w:cs="Arial"/>
                  <w:noProof/>
                  <w:sz w:val="22"/>
                  <w:szCs w:val="22"/>
                </w:rPr>
                <w:t>26 March</w:t>
              </w:r>
              <w:r w:rsidRPr="000C5DDC">
                <w:rPr>
                  <w:rFonts w:ascii="Arial" w:hAnsi="Arial" w:cs="Arial"/>
                  <w:noProof/>
                  <w:sz w:val="22"/>
                  <w:szCs w:val="22"/>
                </w:rPr>
                <w:t xml:space="preserve"> 202</w:t>
              </w:r>
              <w:r>
                <w:rPr>
                  <w:rFonts w:ascii="Arial" w:hAnsi="Arial" w:cs="Arial"/>
                  <w:noProof/>
                  <w:sz w:val="22"/>
                  <w:szCs w:val="22"/>
                </w:rPr>
                <w:t>6</w:t>
              </w:r>
              <w:r w:rsidRPr="000C5DDC">
                <w:rPr>
                  <w:rFonts w:ascii="Arial" w:hAnsi="Arial" w:cs="Arial"/>
                  <w:noProof/>
                  <w:sz w:val="22"/>
                  <w:szCs w:val="22"/>
                </w:rPr>
                <w:t xml:space="preserve">) </w:t>
              </w:r>
            </w:p>
            <w:p w14:paraId="086E43EC" w14:textId="77777777" w:rsidR="000C5DDC" w:rsidRDefault="000C5DDC" w:rsidP="00CC4B16">
              <w:pPr>
                <w:rPr>
                  <w:rFonts w:ascii="Arial" w:hAnsi="Arial" w:cs="Arial"/>
                  <w:b/>
                  <w:bCs/>
                  <w:noProof/>
                  <w:sz w:val="22"/>
                  <w:szCs w:val="22"/>
                </w:rPr>
              </w:pPr>
            </w:p>
            <w:p w14:paraId="2765FABE" w14:textId="77777777" w:rsidR="000C5DDC" w:rsidRDefault="000C5DDC" w:rsidP="00CC4B16">
              <w:pPr>
                <w:rPr>
                  <w:rFonts w:ascii="Arial" w:hAnsi="Arial" w:cs="Arial"/>
                  <w:b/>
                  <w:bCs/>
                  <w:noProof/>
                  <w:sz w:val="22"/>
                  <w:szCs w:val="22"/>
                </w:rPr>
              </w:pPr>
            </w:p>
            <w:p w14:paraId="4188FF22" w14:textId="218BBA14" w:rsidR="00CC4B16" w:rsidRDefault="00000000" w:rsidP="00CC4B16"/>
          </w:sdtContent>
        </w:sdt>
      </w:sdtContent>
    </w:sdt>
    <w:p w14:paraId="4D47370B" w14:textId="77777777" w:rsidR="00CC4B16" w:rsidRPr="00B17645" w:rsidRDefault="00CC4B16" w:rsidP="00B17645">
      <w:pPr>
        <w:spacing w:line="360" w:lineRule="auto"/>
        <w:rPr>
          <w:rFonts w:ascii="Arial" w:hAnsi="Arial" w:cs="Arial"/>
          <w:sz w:val="22"/>
          <w:szCs w:val="22"/>
        </w:rPr>
      </w:pPr>
    </w:p>
    <w:sectPr w:rsidR="00CC4B16" w:rsidRPr="00B17645">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38EA66" w14:textId="77777777" w:rsidR="00EE795D" w:rsidRDefault="00EE795D" w:rsidP="006F4D3D">
      <w:r>
        <w:separator/>
      </w:r>
    </w:p>
  </w:endnote>
  <w:endnote w:type="continuationSeparator" w:id="0">
    <w:p w14:paraId="3ABEFEFF" w14:textId="77777777" w:rsidR="00EE795D" w:rsidRDefault="00EE795D" w:rsidP="006F4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896497"/>
      <w:docPartObj>
        <w:docPartGallery w:val="Page Numbers (Bottom of Page)"/>
        <w:docPartUnique/>
      </w:docPartObj>
    </w:sdtPr>
    <w:sdtContent>
      <w:p w14:paraId="2728C324" w14:textId="0C417885" w:rsidR="006F4D3D" w:rsidRDefault="006F4D3D">
        <w:pPr>
          <w:pStyle w:val="Footer"/>
          <w:jc w:val="center"/>
        </w:pPr>
        <w:r>
          <w:fldChar w:fldCharType="begin"/>
        </w:r>
        <w:r>
          <w:instrText>PAGE   \* MERGEFORMAT</w:instrText>
        </w:r>
        <w:r>
          <w:fldChar w:fldCharType="separate"/>
        </w:r>
        <w:r>
          <w:t>2</w:t>
        </w:r>
        <w:r>
          <w:fldChar w:fldCharType="end"/>
        </w:r>
      </w:p>
    </w:sdtContent>
  </w:sdt>
  <w:p w14:paraId="2AFAF39A" w14:textId="77777777" w:rsidR="006F4D3D" w:rsidRDefault="006F4D3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5EC49" w14:textId="77777777" w:rsidR="00EE795D" w:rsidRDefault="00EE795D" w:rsidP="006F4D3D">
      <w:r>
        <w:separator/>
      </w:r>
    </w:p>
  </w:footnote>
  <w:footnote w:type="continuationSeparator" w:id="0">
    <w:p w14:paraId="31C1FF86" w14:textId="77777777" w:rsidR="00EE795D" w:rsidRDefault="00EE795D" w:rsidP="006F4D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C5FC1"/>
    <w:multiLevelType w:val="hybridMultilevel"/>
    <w:tmpl w:val="1B1C7E98"/>
    <w:lvl w:ilvl="0" w:tplc="F822B80A">
      <w:start w:val="1"/>
      <w:numFmt w:val="lowerLetter"/>
      <w:lvlText w:val="%1)"/>
      <w:lvlJc w:val="left"/>
      <w:pPr>
        <w:ind w:left="720" w:hanging="360"/>
      </w:pPr>
      <w:rPr>
        <w:rFonts w:hint="default"/>
        <w:b/>
        <w:bCs/>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3E477344"/>
    <w:multiLevelType w:val="hybridMultilevel"/>
    <w:tmpl w:val="782A8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31539582">
    <w:abstractNumId w:val="0"/>
  </w:num>
  <w:num w:numId="2" w16cid:durableId="7476532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430"/>
    <w:rsid w:val="00020464"/>
    <w:rsid w:val="00046B0B"/>
    <w:rsid w:val="00054898"/>
    <w:rsid w:val="000C5DDC"/>
    <w:rsid w:val="001125BE"/>
    <w:rsid w:val="0012451B"/>
    <w:rsid w:val="0012455C"/>
    <w:rsid w:val="00226677"/>
    <w:rsid w:val="002A2707"/>
    <w:rsid w:val="002E363B"/>
    <w:rsid w:val="002F7083"/>
    <w:rsid w:val="00302B12"/>
    <w:rsid w:val="00313746"/>
    <w:rsid w:val="00325D0E"/>
    <w:rsid w:val="00363F18"/>
    <w:rsid w:val="0038404A"/>
    <w:rsid w:val="00402D20"/>
    <w:rsid w:val="0042173C"/>
    <w:rsid w:val="00491C82"/>
    <w:rsid w:val="004E4DA7"/>
    <w:rsid w:val="005335B9"/>
    <w:rsid w:val="00565B5F"/>
    <w:rsid w:val="00582DFF"/>
    <w:rsid w:val="006F4D3D"/>
    <w:rsid w:val="00731B90"/>
    <w:rsid w:val="00742971"/>
    <w:rsid w:val="00763379"/>
    <w:rsid w:val="007660B4"/>
    <w:rsid w:val="00780541"/>
    <w:rsid w:val="007D7A2C"/>
    <w:rsid w:val="007E7193"/>
    <w:rsid w:val="00803142"/>
    <w:rsid w:val="008249E9"/>
    <w:rsid w:val="008656F5"/>
    <w:rsid w:val="008D0FDF"/>
    <w:rsid w:val="00991DD7"/>
    <w:rsid w:val="009B17CA"/>
    <w:rsid w:val="009B3E95"/>
    <w:rsid w:val="009B4B51"/>
    <w:rsid w:val="009E6B25"/>
    <w:rsid w:val="009F586E"/>
    <w:rsid w:val="00A72E36"/>
    <w:rsid w:val="00A816DD"/>
    <w:rsid w:val="00A83223"/>
    <w:rsid w:val="00A85D3E"/>
    <w:rsid w:val="00A923AA"/>
    <w:rsid w:val="00AA06EE"/>
    <w:rsid w:val="00B17645"/>
    <w:rsid w:val="00B43910"/>
    <w:rsid w:val="00BD3BFF"/>
    <w:rsid w:val="00BE1430"/>
    <w:rsid w:val="00BE38BD"/>
    <w:rsid w:val="00CC4B16"/>
    <w:rsid w:val="00D048A9"/>
    <w:rsid w:val="00D0602F"/>
    <w:rsid w:val="00D33EF5"/>
    <w:rsid w:val="00D47F42"/>
    <w:rsid w:val="00D930A2"/>
    <w:rsid w:val="00DA0D5B"/>
    <w:rsid w:val="00DA0EA3"/>
    <w:rsid w:val="00DC41FD"/>
    <w:rsid w:val="00DE1A3E"/>
    <w:rsid w:val="00DF35E8"/>
    <w:rsid w:val="00E14CC5"/>
    <w:rsid w:val="00E5668F"/>
    <w:rsid w:val="00E654A8"/>
    <w:rsid w:val="00E84A21"/>
    <w:rsid w:val="00EE795D"/>
    <w:rsid w:val="00EF1CD3"/>
    <w:rsid w:val="00FB7639"/>
    <w:rsid w:val="00FE4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A2B0C"/>
  <w15:chartTrackingRefBased/>
  <w15:docId w15:val="{FC9A8D38-CFAF-4CC5-B1BE-2CD871CBC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1430"/>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402D20"/>
    <w:pPr>
      <w:keepNext/>
      <w:keepLines/>
      <w:spacing w:before="360" w:after="80"/>
      <w:outlineLvl w:val="0"/>
    </w:pPr>
    <w:rPr>
      <w:rFonts w:ascii="Arial" w:eastAsiaTheme="majorEastAsia" w:hAnsi="Arial" w:cstheme="majorBidi"/>
      <w:b/>
      <w:color w:val="000000" w:themeColor="text1"/>
      <w:sz w:val="22"/>
      <w:szCs w:val="40"/>
    </w:rPr>
  </w:style>
  <w:style w:type="paragraph" w:styleId="Heading2">
    <w:name w:val="heading 2"/>
    <w:basedOn w:val="Normal"/>
    <w:next w:val="Normal"/>
    <w:link w:val="Heading2Char"/>
    <w:uiPriority w:val="9"/>
    <w:unhideWhenUsed/>
    <w:qFormat/>
    <w:rsid w:val="00402D20"/>
    <w:pPr>
      <w:keepNext/>
      <w:keepLines/>
      <w:spacing w:before="160" w:after="80"/>
      <w:outlineLvl w:val="1"/>
    </w:pPr>
    <w:rPr>
      <w:rFonts w:ascii="Arial" w:eastAsiaTheme="majorEastAsia" w:hAnsi="Arial" w:cstheme="majorBidi"/>
      <w:i/>
      <w:color w:val="000000" w:themeColor="text1"/>
      <w:sz w:val="22"/>
      <w:szCs w:val="32"/>
    </w:rPr>
  </w:style>
  <w:style w:type="paragraph" w:styleId="Heading3">
    <w:name w:val="heading 3"/>
    <w:basedOn w:val="Normal"/>
    <w:next w:val="Normal"/>
    <w:link w:val="Heading3Char"/>
    <w:uiPriority w:val="9"/>
    <w:semiHidden/>
    <w:unhideWhenUsed/>
    <w:qFormat/>
    <w:rsid w:val="00BE143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143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143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143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143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143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143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2D20"/>
    <w:rPr>
      <w:rFonts w:ascii="Arial" w:eastAsiaTheme="majorEastAsia" w:hAnsi="Arial" w:cstheme="majorBidi"/>
      <w:b/>
      <w:color w:val="000000" w:themeColor="text1"/>
      <w:kern w:val="0"/>
      <w:sz w:val="22"/>
      <w:szCs w:val="40"/>
      <w:lang w:eastAsia="en-GB"/>
      <w14:ligatures w14:val="none"/>
    </w:rPr>
  </w:style>
  <w:style w:type="character" w:customStyle="1" w:styleId="Heading2Char">
    <w:name w:val="Heading 2 Char"/>
    <w:basedOn w:val="DefaultParagraphFont"/>
    <w:link w:val="Heading2"/>
    <w:uiPriority w:val="9"/>
    <w:rsid w:val="00402D20"/>
    <w:rPr>
      <w:rFonts w:ascii="Arial" w:eastAsiaTheme="majorEastAsia" w:hAnsi="Arial" w:cstheme="majorBidi"/>
      <w:i/>
      <w:color w:val="000000" w:themeColor="text1"/>
      <w:kern w:val="0"/>
      <w:sz w:val="22"/>
      <w:szCs w:val="32"/>
      <w:lang w:eastAsia="en-GB"/>
      <w14:ligatures w14:val="none"/>
    </w:rPr>
  </w:style>
  <w:style w:type="character" w:customStyle="1" w:styleId="Heading3Char">
    <w:name w:val="Heading 3 Char"/>
    <w:basedOn w:val="DefaultParagraphFont"/>
    <w:link w:val="Heading3"/>
    <w:uiPriority w:val="9"/>
    <w:semiHidden/>
    <w:rsid w:val="00BE143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143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143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143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143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143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1430"/>
    <w:rPr>
      <w:rFonts w:eastAsiaTheme="majorEastAsia" w:cstheme="majorBidi"/>
      <w:color w:val="272727" w:themeColor="text1" w:themeTint="D8"/>
    </w:rPr>
  </w:style>
  <w:style w:type="paragraph" w:styleId="Title">
    <w:name w:val="Title"/>
    <w:basedOn w:val="Normal"/>
    <w:next w:val="Normal"/>
    <w:link w:val="TitleChar"/>
    <w:uiPriority w:val="10"/>
    <w:qFormat/>
    <w:rsid w:val="00BE143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14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143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143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1430"/>
    <w:pPr>
      <w:spacing w:before="160"/>
      <w:jc w:val="center"/>
    </w:pPr>
    <w:rPr>
      <w:i/>
      <w:iCs/>
      <w:color w:val="404040" w:themeColor="text1" w:themeTint="BF"/>
    </w:rPr>
  </w:style>
  <w:style w:type="character" w:customStyle="1" w:styleId="QuoteChar">
    <w:name w:val="Quote Char"/>
    <w:basedOn w:val="DefaultParagraphFont"/>
    <w:link w:val="Quote"/>
    <w:uiPriority w:val="29"/>
    <w:rsid w:val="00BE1430"/>
    <w:rPr>
      <w:i/>
      <w:iCs/>
      <w:color w:val="404040" w:themeColor="text1" w:themeTint="BF"/>
    </w:rPr>
  </w:style>
  <w:style w:type="paragraph" w:styleId="ListParagraph">
    <w:name w:val="List Paragraph"/>
    <w:basedOn w:val="Normal"/>
    <w:uiPriority w:val="34"/>
    <w:qFormat/>
    <w:rsid w:val="00BE1430"/>
    <w:pPr>
      <w:ind w:left="720"/>
      <w:contextualSpacing/>
    </w:pPr>
  </w:style>
  <w:style w:type="character" w:styleId="IntenseEmphasis">
    <w:name w:val="Intense Emphasis"/>
    <w:basedOn w:val="DefaultParagraphFont"/>
    <w:uiPriority w:val="21"/>
    <w:qFormat/>
    <w:rsid w:val="00BE1430"/>
    <w:rPr>
      <w:i/>
      <w:iCs/>
      <w:color w:val="0F4761" w:themeColor="accent1" w:themeShade="BF"/>
    </w:rPr>
  </w:style>
  <w:style w:type="paragraph" w:styleId="IntenseQuote">
    <w:name w:val="Intense Quote"/>
    <w:basedOn w:val="Normal"/>
    <w:next w:val="Normal"/>
    <w:link w:val="IntenseQuoteChar"/>
    <w:uiPriority w:val="30"/>
    <w:qFormat/>
    <w:rsid w:val="00BE143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1430"/>
    <w:rPr>
      <w:i/>
      <w:iCs/>
      <w:color w:val="0F4761" w:themeColor="accent1" w:themeShade="BF"/>
    </w:rPr>
  </w:style>
  <w:style w:type="character" w:styleId="IntenseReference">
    <w:name w:val="Intense Reference"/>
    <w:basedOn w:val="DefaultParagraphFont"/>
    <w:uiPriority w:val="32"/>
    <w:qFormat/>
    <w:rsid w:val="00BE1430"/>
    <w:rPr>
      <w:b/>
      <w:bCs/>
      <w:smallCaps/>
      <w:color w:val="0F4761" w:themeColor="accent1" w:themeShade="BF"/>
      <w:spacing w:val="5"/>
    </w:rPr>
  </w:style>
  <w:style w:type="character" w:styleId="Hyperlink">
    <w:name w:val="Hyperlink"/>
    <w:basedOn w:val="DefaultParagraphFont"/>
    <w:uiPriority w:val="99"/>
    <w:unhideWhenUsed/>
    <w:rsid w:val="00E14CC5"/>
    <w:rPr>
      <w:color w:val="467886" w:themeColor="hyperlink"/>
      <w:u w:val="single"/>
    </w:rPr>
  </w:style>
  <w:style w:type="character" w:styleId="UnresolvedMention">
    <w:name w:val="Unresolved Mention"/>
    <w:basedOn w:val="DefaultParagraphFont"/>
    <w:uiPriority w:val="99"/>
    <w:semiHidden/>
    <w:unhideWhenUsed/>
    <w:rsid w:val="00E14CC5"/>
    <w:rPr>
      <w:color w:val="605E5C"/>
      <w:shd w:val="clear" w:color="auto" w:fill="E1DFDD"/>
    </w:rPr>
  </w:style>
  <w:style w:type="paragraph" w:styleId="Bibliography">
    <w:name w:val="Bibliography"/>
    <w:basedOn w:val="Normal"/>
    <w:next w:val="Normal"/>
    <w:uiPriority w:val="37"/>
    <w:unhideWhenUsed/>
    <w:rsid w:val="00CC4B16"/>
  </w:style>
  <w:style w:type="paragraph" w:styleId="Header">
    <w:name w:val="header"/>
    <w:basedOn w:val="Normal"/>
    <w:link w:val="HeaderChar"/>
    <w:uiPriority w:val="99"/>
    <w:unhideWhenUsed/>
    <w:rsid w:val="006F4D3D"/>
    <w:pPr>
      <w:tabs>
        <w:tab w:val="center" w:pos="4513"/>
        <w:tab w:val="right" w:pos="9026"/>
      </w:tabs>
    </w:pPr>
  </w:style>
  <w:style w:type="character" w:customStyle="1" w:styleId="HeaderChar">
    <w:name w:val="Header Char"/>
    <w:basedOn w:val="DefaultParagraphFont"/>
    <w:link w:val="Header"/>
    <w:uiPriority w:val="99"/>
    <w:rsid w:val="006F4D3D"/>
    <w:rPr>
      <w:rFonts w:ascii="Times New Roman" w:eastAsia="Times New Roman" w:hAnsi="Times New Roman" w:cs="Times New Roman"/>
      <w:kern w:val="0"/>
      <w:sz w:val="20"/>
      <w:szCs w:val="20"/>
      <w:lang w:eastAsia="en-GB"/>
      <w14:ligatures w14:val="none"/>
    </w:rPr>
  </w:style>
  <w:style w:type="paragraph" w:styleId="Footer">
    <w:name w:val="footer"/>
    <w:basedOn w:val="Normal"/>
    <w:link w:val="FooterChar"/>
    <w:uiPriority w:val="99"/>
    <w:unhideWhenUsed/>
    <w:rsid w:val="006F4D3D"/>
    <w:pPr>
      <w:tabs>
        <w:tab w:val="center" w:pos="4513"/>
        <w:tab w:val="right" w:pos="9026"/>
      </w:tabs>
    </w:pPr>
  </w:style>
  <w:style w:type="character" w:customStyle="1" w:styleId="FooterChar">
    <w:name w:val="Footer Char"/>
    <w:basedOn w:val="DefaultParagraphFont"/>
    <w:link w:val="Footer"/>
    <w:uiPriority w:val="99"/>
    <w:rsid w:val="006F4D3D"/>
    <w:rPr>
      <w:rFonts w:ascii="Times New Roman" w:eastAsia="Times New Roman" w:hAnsi="Times New Roman" w:cs="Times New Roman"/>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185338">
      <w:bodyDiv w:val="1"/>
      <w:marLeft w:val="0"/>
      <w:marRight w:val="0"/>
      <w:marTop w:val="0"/>
      <w:marBottom w:val="0"/>
      <w:divBdr>
        <w:top w:val="none" w:sz="0" w:space="0" w:color="auto"/>
        <w:left w:val="none" w:sz="0" w:space="0" w:color="auto"/>
        <w:bottom w:val="none" w:sz="0" w:space="0" w:color="auto"/>
        <w:right w:val="none" w:sz="0" w:space="0" w:color="auto"/>
      </w:divBdr>
    </w:div>
    <w:div w:id="920413348">
      <w:bodyDiv w:val="1"/>
      <w:marLeft w:val="0"/>
      <w:marRight w:val="0"/>
      <w:marTop w:val="0"/>
      <w:marBottom w:val="0"/>
      <w:divBdr>
        <w:top w:val="none" w:sz="0" w:space="0" w:color="auto"/>
        <w:left w:val="none" w:sz="0" w:space="0" w:color="auto"/>
        <w:bottom w:val="none" w:sz="0" w:space="0" w:color="auto"/>
        <w:right w:val="none" w:sz="0" w:space="0" w:color="auto"/>
      </w:divBdr>
    </w:div>
    <w:div w:id="1283196576">
      <w:bodyDiv w:val="1"/>
      <w:marLeft w:val="0"/>
      <w:marRight w:val="0"/>
      <w:marTop w:val="0"/>
      <w:marBottom w:val="0"/>
      <w:divBdr>
        <w:top w:val="none" w:sz="0" w:space="0" w:color="auto"/>
        <w:left w:val="none" w:sz="0" w:space="0" w:color="auto"/>
        <w:bottom w:val="none" w:sz="0" w:space="0" w:color="auto"/>
        <w:right w:val="none" w:sz="0" w:space="0" w:color="auto"/>
      </w:divBdr>
    </w:div>
    <w:div w:id="1673874887">
      <w:bodyDiv w:val="1"/>
      <w:marLeft w:val="0"/>
      <w:marRight w:val="0"/>
      <w:marTop w:val="0"/>
      <w:marBottom w:val="0"/>
      <w:divBdr>
        <w:top w:val="none" w:sz="0" w:space="0" w:color="auto"/>
        <w:left w:val="none" w:sz="0" w:space="0" w:color="auto"/>
        <w:bottom w:val="none" w:sz="0" w:space="0" w:color="auto"/>
        <w:right w:val="none" w:sz="0" w:space="0" w:color="auto"/>
      </w:divBdr>
    </w:div>
    <w:div w:id="1816943970">
      <w:bodyDiv w:val="1"/>
      <w:marLeft w:val="0"/>
      <w:marRight w:val="0"/>
      <w:marTop w:val="0"/>
      <w:marBottom w:val="0"/>
      <w:divBdr>
        <w:top w:val="none" w:sz="0" w:space="0" w:color="auto"/>
        <w:left w:val="none" w:sz="0" w:space="0" w:color="auto"/>
        <w:bottom w:val="none" w:sz="0" w:space="0" w:color="auto"/>
        <w:right w:val="none" w:sz="0" w:space="0" w:color="auto"/>
      </w:divBdr>
    </w:div>
    <w:div w:id="1897352481">
      <w:bodyDiv w:val="1"/>
      <w:marLeft w:val="0"/>
      <w:marRight w:val="0"/>
      <w:marTop w:val="0"/>
      <w:marBottom w:val="0"/>
      <w:divBdr>
        <w:top w:val="none" w:sz="0" w:space="0" w:color="auto"/>
        <w:left w:val="none" w:sz="0" w:space="0" w:color="auto"/>
        <w:bottom w:val="none" w:sz="0" w:space="0" w:color="auto"/>
        <w:right w:val="none" w:sz="0" w:space="0" w:color="auto"/>
      </w:divBdr>
    </w:div>
    <w:div w:id="2058967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nspcc.org.uk/safeguarding-child-protectio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Dep22</b:Tag>
    <b:SourceType>Report</b:SourceType>
    <b:Guid>{D21B6DF3-0B93-4417-9854-FDC251A666DE}</b:Guid>
    <b:Title>Early Help System Guide. A toolkit to assist local strategic partnerships responsible for their Early Help System</b:Title>
    <b:Year>2022</b:Year>
    <b:Publisher>Department for Levelling Up, Housing and Communities</b:Publisher>
    <b:City>London</b:City>
    <b:Author>
      <b:Author>
        <b:Corporate>Department for Levelling Up, Housing &amp; Communities; Department for Education</b:Corporate>
      </b:Author>
    </b:Author>
    <b:RefOrder>1</b:RefOrder>
  </b:Source>
  <b:Source>
    <b:Tag>Not264</b:Tag>
    <b:SourceType>InternetSite</b:SourceType>
    <b:Guid>{4F6C04ED-2334-45D2-8B99-DA162389084F}</b:Guid>
    <b:Author>
      <b:Author>
        <b:Corporate>Nottinghamshire County Council</b:Corporate>
      </b:Author>
    </b:Author>
    <b:Title>Nottinghamshire County Council</b:Title>
    <b:Year>2026</b:Year>
    <b:YearAccessed>2026</b:YearAccessed>
    <b:MonthAccessed>March </b:MonthAccessed>
    <b:DayAccessed>25</b:DayAccessed>
    <b:URL>https://www.nottinghamshire.gov.uk/education/school-admissions/determined-admission-arrangements/2026-2027</b:URL>
    <b:RefOrder>4</b:RefOrder>
  </b:Source>
  <b:Source>
    <b:Tag>Nor261</b:Tag>
    <b:SourceType>InternetSite</b:SourceType>
    <b:Guid>{A323D200-52B6-4A7D-96D3-73B7FB2F1363}</b:Guid>
    <b:Author>
      <b:Author>
        <b:Corporate>Norfolk county Council</b:Corporate>
      </b:Author>
    </b:Author>
    <b:Title>Norfolk County Council</b:Title>
    <b:Year>2026</b:Year>
    <b:YearAccessed>2026</b:YearAccessed>
    <b:MonthAccessed>March</b:MonthAccessed>
    <b:DayAccessed>25</b:DayAccessed>
    <b:URL>https://www.nottinghamshire.gov.uk/education/school-admissions/determined-admission-arrangements/2026-2027</b:URL>
    <b:RefOrder>5</b:RefOrder>
  </b:Source>
  <b:Source>
    <b:Tag>Lei26</b:Tag>
    <b:SourceType>InternetSite</b:SourceType>
    <b:Guid>{399AE564-691B-4ADE-88A3-6199BEC376CA}</b:Guid>
    <b:Author>
      <b:Author>
        <b:Corporate>Leicestershire County Council</b:Corporate>
      </b:Author>
    </b:Author>
    <b:Title>Leicestershire County Council</b:Title>
    <b:Year>2026</b:Year>
    <b:YearAccessed>2026</b:YearAccessed>
    <b:MonthAccessed>march</b:MonthAccessed>
    <b:DayAccessed>25</b:DayAccessed>
    <b:URL>https://www.leicestershire.gov.uk/</b:URL>
    <b:RefOrder>3</b:RefOrder>
  </b:Source>
  <b:Source>
    <b:Tag>GOV26</b:Tag>
    <b:SourceType>InternetSite</b:SourceType>
    <b:Guid>{CF786DED-B9FF-407D-B054-398CF6CE6CB9}</b:Guid>
    <b:Author>
      <b:Author>
        <b:Corporate>GOV.UK</b:Corporate>
      </b:Author>
    </b:Author>
    <b:Title>Working Together to Safeguard Children 2026</b:Title>
    <b:Year>2026</b:Year>
    <b:YearAccessed>2026</b:YearAccessed>
    <b:MonthAccessed>March</b:MonthAccessed>
    <b:DayAccessed>25</b:DayAccessed>
    <b:URL>https://assets.publishing.service.gov.uk/media/69c2c4ce380a2a73a7cf9df4/Working_together_to_safeguard_children_2026.pdf</b:URL>
    <b:RefOrder>2</b:RefOrder>
  </b:Source>
</b:Sources>
</file>

<file path=customXml/itemProps1.xml><?xml version="1.0" encoding="utf-8"?>
<ds:datastoreItem xmlns:ds="http://schemas.openxmlformats.org/officeDocument/2006/customXml" ds:itemID="{1C11E749-F152-417B-8BBB-EE68177119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2207</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FOSTER ATUAHENE</dc:creator>
  <cp:keywords/>
  <dc:description/>
  <cp:lastModifiedBy>Salomey Senya</cp:lastModifiedBy>
  <cp:revision>8</cp:revision>
  <dcterms:created xsi:type="dcterms:W3CDTF">2026-03-29T03:44:00Z</dcterms:created>
  <dcterms:modified xsi:type="dcterms:W3CDTF">2026-03-29T04:08:00Z</dcterms:modified>
</cp:coreProperties>
</file>